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D08C9" w14:textId="77777777" w:rsidR="00FF7D67" w:rsidRPr="00FF7D67" w:rsidRDefault="00FF7D67" w:rsidP="00FF7D67">
      <w:pPr>
        <w:spacing w:after="0" w:line="360" w:lineRule="auto"/>
        <w:jc w:val="center"/>
        <w:rPr>
          <w:rFonts w:eastAsia="Times New Roman" w:cs="Times New Roman"/>
          <w:b/>
          <w:color w:val="000000"/>
          <w:kern w:val="0"/>
          <w:szCs w:val="24"/>
          <w:lang w:eastAsia="lt-LT"/>
          <w14:ligatures w14:val="none"/>
        </w:rPr>
      </w:pPr>
      <w:r w:rsidRPr="00FF7D67">
        <w:rPr>
          <w:rFonts w:eastAsia="Times New Roman" w:cs="Times New Roman"/>
          <w:b/>
          <w:color w:val="000000"/>
          <w:kern w:val="0"/>
          <w:szCs w:val="24"/>
          <w:lang w:eastAsia="lt-LT"/>
          <w14:ligatures w14:val="none"/>
        </w:rPr>
        <w:t>SUTARTIS II PIRKIMO DALIES</w:t>
      </w:r>
    </w:p>
    <w:p w14:paraId="3076F3BE" w14:textId="77777777" w:rsidR="00FF7D67" w:rsidRPr="00FF7D67" w:rsidRDefault="00FF7D67" w:rsidP="00FF7D67">
      <w:pPr>
        <w:spacing w:after="0" w:line="240" w:lineRule="auto"/>
        <w:ind w:left="426" w:firstLine="709"/>
        <w:rPr>
          <w:rFonts w:eastAsia="Calibri" w:cs="Times New Roman"/>
          <w:b/>
          <w:bCs/>
          <w:caps/>
          <w:color w:val="000000"/>
          <w:kern w:val="0"/>
          <w:sz w:val="16"/>
          <w:szCs w:val="16"/>
          <w14:ligatures w14:val="none"/>
        </w:rPr>
      </w:pPr>
    </w:p>
    <w:p w14:paraId="5E718901" w14:textId="77777777" w:rsidR="00FF7D67" w:rsidRPr="00FF7D67" w:rsidRDefault="00FF7D67" w:rsidP="00FF7D67">
      <w:pPr>
        <w:spacing w:after="0" w:line="360" w:lineRule="auto"/>
        <w:jc w:val="center"/>
        <w:rPr>
          <w:rFonts w:eastAsia="Times New Roman" w:cs="Times New Roman"/>
          <w:color w:val="000000"/>
          <w:spacing w:val="10"/>
          <w:kern w:val="0"/>
          <w:szCs w:val="24"/>
          <w14:ligatures w14:val="none"/>
        </w:rPr>
      </w:pPr>
      <w:r w:rsidRPr="00FF7D67">
        <w:rPr>
          <w:rFonts w:eastAsia="Times New Roman" w:cs="Times New Roman"/>
          <w:color w:val="000000"/>
          <w:spacing w:val="10"/>
          <w:kern w:val="0"/>
          <w:szCs w:val="24"/>
          <w14:ligatures w14:val="none"/>
        </w:rPr>
        <w:t xml:space="preserve">  2024-          Nr. </w:t>
      </w:r>
    </w:p>
    <w:p w14:paraId="44A1C20E" w14:textId="77777777" w:rsidR="00FF7D67" w:rsidRPr="00FF7D67" w:rsidRDefault="00FF7D67" w:rsidP="00FF7D67">
      <w:pPr>
        <w:spacing w:after="0" w:line="360" w:lineRule="auto"/>
        <w:jc w:val="center"/>
        <w:rPr>
          <w:rFonts w:eastAsia="Times New Roman" w:cs="Times New Roman"/>
          <w:color w:val="000000"/>
          <w:spacing w:val="10"/>
          <w:kern w:val="0"/>
          <w:szCs w:val="24"/>
          <w14:ligatures w14:val="none"/>
        </w:rPr>
      </w:pPr>
      <w:r w:rsidRPr="00FF7D67">
        <w:rPr>
          <w:rFonts w:eastAsia="Times New Roman" w:cs="Times New Roman"/>
          <w:color w:val="000000"/>
          <w:spacing w:val="10"/>
          <w:kern w:val="0"/>
          <w:szCs w:val="24"/>
          <w14:ligatures w14:val="none"/>
        </w:rPr>
        <w:t>Vilnius</w:t>
      </w:r>
    </w:p>
    <w:p w14:paraId="0C9E72FF" w14:textId="33108570" w:rsidR="00FF7D67" w:rsidRPr="001C3F70" w:rsidRDefault="00FF7D67" w:rsidP="00FF7D67">
      <w:pPr>
        <w:spacing w:after="0" w:line="240" w:lineRule="auto"/>
        <w:ind w:firstLine="567"/>
        <w:jc w:val="both"/>
        <w:rPr>
          <w:rFonts w:eastAsia="Times New Roman" w:cs="Times New Roman"/>
          <w:color w:val="000000"/>
          <w:spacing w:val="2"/>
          <w:kern w:val="0"/>
          <w:szCs w:val="24"/>
          <w:lang w:eastAsia="lt-LT"/>
          <w14:ligatures w14:val="none"/>
        </w:rPr>
      </w:pPr>
      <w:r w:rsidRPr="00FF7D67">
        <w:rPr>
          <w:rFonts w:eastAsia="Times New Roman" w:cs="Times New Roman"/>
          <w:color w:val="000000"/>
          <w:spacing w:val="2"/>
          <w:kern w:val="0"/>
          <w:szCs w:val="24"/>
          <w:lang w:eastAsia="lt-LT"/>
          <w14:ligatures w14:val="none"/>
        </w:rPr>
        <w:t xml:space="preserve">Lietuvos Respublikos žemės ūkio ministerija (toliau – Užsakovas), atstovaujama </w:t>
      </w:r>
      <w:r w:rsidRPr="00FF7D67">
        <w:rPr>
          <w:rFonts w:eastAsia="Times New Roman" w:cs="Times New Roman"/>
          <w:kern w:val="0"/>
          <w:szCs w:val="24"/>
          <w:lang w:eastAsia="lt-LT"/>
          <w14:ligatures w14:val="none"/>
        </w:rPr>
        <w:t xml:space="preserve">ministerijos kanclerio Valdo Aleknavičiaus, veikiančio pagal Lietuvos Respublikos žemės ūkio ministerijos darbo </w:t>
      </w:r>
      <w:r w:rsidRPr="001C3F70">
        <w:rPr>
          <w:rFonts w:eastAsia="Times New Roman" w:cs="Times New Roman"/>
          <w:kern w:val="0"/>
          <w:szCs w:val="24"/>
          <w:lang w:eastAsia="lt-LT"/>
          <w14:ligatures w14:val="none"/>
        </w:rPr>
        <w:t xml:space="preserve">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value" w:val="2008"/>
            <w:attr w:name="metric_text" w:val="m"/>
          </w:smartTagPr>
          <w:r w:rsidRPr="001C3F70">
            <w:rPr>
              <w:rFonts w:eastAsia="Times New Roman" w:cs="Times New Roman"/>
              <w:kern w:val="0"/>
              <w:szCs w:val="24"/>
              <w:lang w:eastAsia="lt-LT"/>
              <w14:ligatures w14:val="none"/>
            </w:rPr>
            <w:t>2008 m</w:t>
          </w:r>
        </w:smartTag>
      </w:smartTag>
      <w:r w:rsidRPr="001C3F70">
        <w:rPr>
          <w:rFonts w:eastAsia="Times New Roman" w:cs="Times New Roman"/>
          <w:kern w:val="0"/>
          <w:szCs w:val="24"/>
          <w:lang w:eastAsia="lt-LT"/>
          <w14:ligatures w14:val="none"/>
        </w:rPr>
        <w:t>. gruodžio 3 d. įsakymu Nr. 3D-658 „Dėl Lietuvos Respublikos žemės ūkio ministerijos darbo reglamento patvirtinimo“, 69 punktą</w:t>
      </w:r>
      <w:r w:rsidRPr="001C3F70">
        <w:rPr>
          <w:rFonts w:eastAsia="Times New Roman" w:cs="Times New Roman"/>
          <w:color w:val="000000"/>
          <w:spacing w:val="-1"/>
          <w:kern w:val="0"/>
          <w:szCs w:val="24"/>
          <w:lang w:eastAsia="lt-LT"/>
          <w14:ligatures w14:val="none"/>
        </w:rPr>
        <w:t xml:space="preserve">, ir UAB „KPMG </w:t>
      </w:r>
      <w:proofErr w:type="spellStart"/>
      <w:r w:rsidRPr="001C3F70">
        <w:rPr>
          <w:rFonts w:eastAsia="Times New Roman" w:cs="Times New Roman"/>
          <w:color w:val="000000"/>
          <w:spacing w:val="-1"/>
          <w:kern w:val="0"/>
          <w:szCs w:val="24"/>
          <w:lang w:eastAsia="lt-LT"/>
          <w14:ligatures w14:val="none"/>
        </w:rPr>
        <w:t>Baltics</w:t>
      </w:r>
      <w:proofErr w:type="spellEnd"/>
      <w:r w:rsidRPr="001C3F70">
        <w:rPr>
          <w:rFonts w:eastAsia="Times New Roman" w:cs="Times New Roman"/>
          <w:color w:val="000000"/>
          <w:spacing w:val="-1"/>
          <w:kern w:val="0"/>
          <w:szCs w:val="24"/>
          <w:lang w:eastAsia="lt-LT"/>
          <w14:ligatures w14:val="none"/>
        </w:rPr>
        <w:t xml:space="preserve">“ (toliau – </w:t>
      </w:r>
      <w:r w:rsidRPr="001C3F70">
        <w:rPr>
          <w:rFonts w:eastAsia="Times New Roman" w:cs="Times New Roman"/>
          <w:color w:val="000000"/>
          <w:spacing w:val="2"/>
          <w:kern w:val="0"/>
          <w:szCs w:val="24"/>
          <w:lang w:eastAsia="lt-LT"/>
          <w14:ligatures w14:val="none"/>
        </w:rPr>
        <w:t>Paslaugų teikėjas), atstovaujama Roko Kasperavičiaus, veikiančio pagal Paslaugų teikėjo įstatus</w:t>
      </w:r>
      <w:r w:rsidRPr="001C3F70">
        <w:rPr>
          <w:rFonts w:eastAsia="Times New Roman" w:cs="Times New Roman"/>
          <w:color w:val="000000"/>
          <w:spacing w:val="-1"/>
          <w:kern w:val="0"/>
          <w:szCs w:val="24"/>
          <w:lang w:eastAsia="lt-LT"/>
          <w14:ligatures w14:val="none"/>
        </w:rPr>
        <w:t>,</w:t>
      </w:r>
      <w:r w:rsidRPr="001C3F70">
        <w:rPr>
          <w:rFonts w:eastAsia="Times New Roman" w:cs="Times New Roman"/>
          <w:color w:val="000000"/>
          <w:spacing w:val="2"/>
          <w:kern w:val="0"/>
          <w:szCs w:val="24"/>
          <w:lang w:eastAsia="lt-LT"/>
          <w14:ligatures w14:val="none"/>
        </w:rPr>
        <w:t xml:space="preserve"> abi kartu toliau vadinamos Šalimis, o kiekviena atskirai – Šalimi, vadovaudamosi Lietuvos Respublikos žemės ūkio ministerijos Viešojo pirkimo komisijos</w:t>
      </w:r>
      <w:r w:rsidR="001F3185" w:rsidRPr="001C3F70">
        <w:rPr>
          <w:rFonts w:eastAsia="Times New Roman" w:cs="Times New Roman"/>
          <w:color w:val="000000"/>
          <w:spacing w:val="2"/>
          <w:kern w:val="0"/>
          <w:szCs w:val="24"/>
          <w:lang w:eastAsia="lt-LT"/>
          <w14:ligatures w14:val="none"/>
        </w:rPr>
        <w:t xml:space="preserve"> 2024 m. liepos 9 d.  posėdžio protokolu Nr. 2VP-91</w:t>
      </w:r>
      <w:r w:rsidRPr="001C3F70">
        <w:rPr>
          <w:rFonts w:eastAsia="Times New Roman" w:cs="Times New Roman"/>
          <w:color w:val="000000"/>
          <w:spacing w:val="2"/>
          <w:kern w:val="0"/>
          <w:szCs w:val="24"/>
          <w:lang w:eastAsia="lt-LT"/>
          <w14:ligatures w14:val="none"/>
        </w:rPr>
        <w:t xml:space="preserve">, sudarė šią sutartį (toliau – Sutartis). </w:t>
      </w:r>
    </w:p>
    <w:p w14:paraId="35AE674C" w14:textId="77777777" w:rsidR="00FF7D67" w:rsidRPr="001C3F70" w:rsidRDefault="00FF7D67" w:rsidP="00FF7D67">
      <w:pPr>
        <w:spacing w:after="0" w:line="240" w:lineRule="auto"/>
        <w:ind w:firstLine="567"/>
        <w:jc w:val="both"/>
        <w:rPr>
          <w:rFonts w:eastAsia="Times New Roman" w:cs="Times New Roman"/>
          <w:color w:val="000000"/>
          <w:spacing w:val="2"/>
          <w:kern w:val="0"/>
          <w:sz w:val="16"/>
          <w:szCs w:val="16"/>
          <w:lang w:eastAsia="lt-LT"/>
          <w14:ligatures w14:val="none"/>
        </w:rPr>
      </w:pPr>
    </w:p>
    <w:p w14:paraId="7EBD8D19" w14:textId="77777777" w:rsidR="00FF7D67" w:rsidRPr="001C3F70" w:rsidRDefault="00FF7D67" w:rsidP="00FF7D67">
      <w:pPr>
        <w:spacing w:after="0" w:line="240" w:lineRule="auto"/>
        <w:jc w:val="both"/>
        <w:rPr>
          <w:rFonts w:ascii="Arial" w:eastAsia="Times New Roman" w:hAnsi="Arial" w:cs="Arial"/>
          <w:b/>
          <w:bCs/>
          <w:color w:val="555555"/>
          <w:kern w:val="0"/>
          <w:sz w:val="10"/>
          <w:szCs w:val="10"/>
          <w14:ligatures w14:val="none"/>
        </w:rPr>
      </w:pPr>
    </w:p>
    <w:p w14:paraId="48DAE4A7" w14:textId="77777777" w:rsidR="00FF7D67" w:rsidRPr="001C3F70" w:rsidRDefault="00FF7D67" w:rsidP="00FF7D67">
      <w:pPr>
        <w:widowControl w:val="0"/>
        <w:numPr>
          <w:ilvl w:val="0"/>
          <w:numId w:val="2"/>
        </w:numPr>
        <w:autoSpaceDE w:val="0"/>
        <w:autoSpaceDN w:val="0"/>
        <w:adjustRightInd w:val="0"/>
        <w:spacing w:after="0" w:line="240" w:lineRule="auto"/>
        <w:jc w:val="center"/>
        <w:rPr>
          <w:rFonts w:eastAsia="Times New Roman" w:cs="Times New Roman"/>
          <w:b/>
          <w:bCs/>
          <w:kern w:val="0"/>
          <w:szCs w:val="24"/>
          <w14:ligatures w14:val="none"/>
        </w:rPr>
      </w:pPr>
      <w:r w:rsidRPr="001C3F70">
        <w:rPr>
          <w:rFonts w:eastAsia="Times New Roman" w:cs="Times New Roman"/>
          <w:b/>
          <w:bCs/>
          <w:kern w:val="0"/>
          <w:szCs w:val="24"/>
          <w14:ligatures w14:val="none"/>
        </w:rPr>
        <w:t>SUTARTIES OBJEKTAS</w:t>
      </w:r>
    </w:p>
    <w:p w14:paraId="1082BC27" w14:textId="77777777" w:rsidR="00FF7D67" w:rsidRPr="001C3F70" w:rsidRDefault="00FF7D67" w:rsidP="00FF7D67">
      <w:pPr>
        <w:spacing w:after="0" w:line="240" w:lineRule="auto"/>
        <w:ind w:left="1080"/>
        <w:rPr>
          <w:rFonts w:eastAsia="Times New Roman" w:cs="Times New Roman"/>
          <w:kern w:val="0"/>
          <w:sz w:val="16"/>
          <w:szCs w:val="16"/>
          <w14:ligatures w14:val="none"/>
        </w:rPr>
      </w:pPr>
    </w:p>
    <w:p w14:paraId="0278E3B6" w14:textId="77777777" w:rsidR="00FF7D67" w:rsidRPr="001C3F70" w:rsidRDefault="00FF7D67" w:rsidP="00FF7D67">
      <w:pPr>
        <w:tabs>
          <w:tab w:val="left" w:pos="1486"/>
        </w:tabs>
        <w:spacing w:after="0" w:line="240" w:lineRule="auto"/>
        <w:ind w:firstLine="567"/>
        <w:jc w:val="both"/>
        <w:rPr>
          <w:rFonts w:eastAsia="Times New Roman" w:cs="Times New Roman"/>
          <w:spacing w:val="6"/>
          <w:kern w:val="0"/>
          <w:szCs w:val="24"/>
          <w14:ligatures w14:val="none"/>
        </w:rPr>
      </w:pPr>
      <w:r w:rsidRPr="001C3F70">
        <w:rPr>
          <w:rFonts w:eastAsia="Times New Roman" w:cs="Times New Roman"/>
          <w:spacing w:val="-13"/>
          <w:kern w:val="0"/>
          <w:szCs w:val="24"/>
          <w14:ligatures w14:val="none"/>
        </w:rPr>
        <w:t>1.1.</w:t>
      </w:r>
      <w:r w:rsidRPr="001C3F70">
        <w:rPr>
          <w:rFonts w:eastAsia="Times New Roman" w:cs="Times New Roman"/>
          <w:kern w:val="0"/>
          <w:szCs w:val="24"/>
          <w14:ligatures w14:val="none"/>
        </w:rPr>
        <w:t xml:space="preserve"> Užsakovas perka, o Paslaugų teikėjas už užmokestį teikia </w:t>
      </w:r>
      <w:bookmarkStart w:id="0" w:name="_Hlk161647465"/>
      <w:r w:rsidRPr="001C3F70">
        <w:rPr>
          <w:rFonts w:eastAsia="Times New Roman" w:cs="Times New Roman"/>
          <w:color w:val="000000"/>
          <w:kern w:val="0"/>
          <w:szCs w:val="24"/>
          <w:shd w:val="clear" w:color="auto" w:fill="FFFFFF"/>
          <w:lang w:eastAsia="lt-LT"/>
          <w14:ligatures w14:val="none"/>
        </w:rPr>
        <w:t>Europos jūrų reikalų, žvejybos ir akvakultūros fondo</w:t>
      </w:r>
      <w:r w:rsidRPr="001C3F70">
        <w:rPr>
          <w:rFonts w:eastAsia="Times New Roman" w:cs="Times New Roman"/>
          <w:bCs/>
          <w:color w:val="000000"/>
          <w:kern w:val="0"/>
          <w:szCs w:val="24"/>
          <w:lang w:eastAsia="lt-LT"/>
          <w14:ligatures w14:val="none"/>
        </w:rPr>
        <w:t xml:space="preserve"> Lietuvos žuvininkystės sektoriaus 2021-2027 metų programos</w:t>
      </w:r>
      <w:r w:rsidRPr="001C3F70">
        <w:rPr>
          <w:rFonts w:eastAsia="Times New Roman" w:cs="Times New Roman"/>
          <w:kern w:val="0"/>
          <w:szCs w:val="24"/>
          <w14:ligatures w14:val="none"/>
        </w:rPr>
        <w:t xml:space="preserve"> </w:t>
      </w:r>
      <w:bookmarkEnd w:id="0"/>
      <w:r w:rsidRPr="001C3F70">
        <w:rPr>
          <w:rFonts w:eastAsia="Times New Roman" w:cs="Times New Roman"/>
          <w:kern w:val="0"/>
          <w:szCs w:val="24"/>
          <w14:ligatures w14:val="none"/>
        </w:rPr>
        <w:t xml:space="preserve">valdymo ir kontrolės sistemos vertinimo ir metinės kontrolės ataskaitos teikimo </w:t>
      </w:r>
      <w:r w:rsidRPr="001C3F70">
        <w:rPr>
          <w:rFonts w:eastAsia="Times New Roman" w:cs="Times New Roman"/>
          <w:spacing w:val="3"/>
          <w:kern w:val="0"/>
          <w:szCs w:val="24"/>
          <w14:ligatures w14:val="none"/>
        </w:rPr>
        <w:t>Europos Komisijai</w:t>
      </w:r>
      <w:r w:rsidRPr="001C3F70">
        <w:rPr>
          <w:rFonts w:eastAsia="Times New Roman" w:cs="Times New Roman"/>
          <w:kern w:val="0"/>
          <w:szCs w:val="24"/>
          <w14:ligatures w14:val="none"/>
        </w:rPr>
        <w:t xml:space="preserve"> parengimo paslaugas </w:t>
      </w:r>
      <w:r w:rsidRPr="001C3F70">
        <w:rPr>
          <w:rFonts w:eastAsia="Times New Roman" w:cs="Times New Roman"/>
          <w:spacing w:val="1"/>
          <w:kern w:val="0"/>
          <w:szCs w:val="24"/>
          <w14:ligatures w14:val="none"/>
        </w:rPr>
        <w:t xml:space="preserve">(toliau – </w:t>
      </w:r>
      <w:r w:rsidRPr="001C3F70">
        <w:rPr>
          <w:rFonts w:eastAsia="Times New Roman" w:cs="Times New Roman"/>
          <w:spacing w:val="6"/>
          <w:kern w:val="0"/>
          <w:szCs w:val="24"/>
          <w14:ligatures w14:val="none"/>
        </w:rPr>
        <w:t>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72C471CA" w14:textId="513230E7" w:rsidR="00FF7D67" w:rsidRPr="001C3F70" w:rsidRDefault="00FF7D67" w:rsidP="00FF7D67">
      <w:pPr>
        <w:numPr>
          <w:ilvl w:val="1"/>
          <w:numId w:val="0"/>
        </w:numPr>
        <w:tabs>
          <w:tab w:val="num" w:pos="851"/>
        </w:tabs>
        <w:spacing w:after="0" w:line="240" w:lineRule="auto"/>
        <w:ind w:firstLine="567"/>
        <w:jc w:val="both"/>
        <w:rPr>
          <w:rFonts w:eastAsia="Times New Roman" w:cs="Times New Roman"/>
          <w:spacing w:val="1"/>
          <w:kern w:val="0"/>
          <w:szCs w:val="24"/>
          <w14:ligatures w14:val="none"/>
        </w:rPr>
      </w:pPr>
      <w:r w:rsidRPr="001C3F70">
        <w:rPr>
          <w:rFonts w:eastAsia="Times New Roman" w:cs="Times New Roman"/>
          <w:spacing w:val="6"/>
          <w:kern w:val="0"/>
          <w:szCs w:val="24"/>
          <w14:ligatures w14:val="none"/>
        </w:rPr>
        <w:t>1.2.</w:t>
      </w:r>
      <w:r w:rsidRPr="001C3F70">
        <w:rPr>
          <w:rFonts w:eastAsia="Times New Roman" w:cs="Times New Roman"/>
          <w:b/>
          <w:bCs/>
          <w:spacing w:val="6"/>
          <w:kern w:val="0"/>
          <w:szCs w:val="24"/>
          <w14:ligatures w14:val="none"/>
        </w:rPr>
        <w:t xml:space="preserve"> </w:t>
      </w:r>
      <w:r w:rsidRPr="001C3F70">
        <w:rPr>
          <w:rFonts w:eastAsia="Times New Roman" w:cs="Times New Roman"/>
          <w:spacing w:val="6"/>
          <w:kern w:val="0"/>
          <w:szCs w:val="24"/>
          <w14:ligatures w14:val="none"/>
        </w:rPr>
        <w:t xml:space="preserve">Paslaugų teikėjas Paslaugas teikia vadovaudamasis konkurso sąlygomis, </w:t>
      </w:r>
      <w:r w:rsidRPr="001C3F70">
        <w:rPr>
          <w:rFonts w:eastAsia="Times New Roman" w:cs="Times New Roman"/>
          <w:spacing w:val="1"/>
          <w:kern w:val="0"/>
          <w:szCs w:val="24"/>
          <w14:ligatures w14:val="none"/>
        </w:rPr>
        <w:t xml:space="preserve">šios Sutarties 1 priede pateikta Paslaugų technine specifikacija (toliau – Techninė specifikacija). Techninėje specifikacijoje nurodytos </w:t>
      </w:r>
      <w:r w:rsidRPr="001C3F70">
        <w:rPr>
          <w:rFonts w:eastAsia="Times New Roman" w:cs="Times New Roman"/>
          <w:kern w:val="0"/>
          <w:szCs w:val="20"/>
          <w14:ligatures w14:val="none"/>
        </w:rPr>
        <w:t xml:space="preserve">valdymo ir kontrolės sistemos pagrindinių reikalavimų vertinimo ataskaitos, </w:t>
      </w:r>
      <w:r w:rsidRPr="001C3F70">
        <w:rPr>
          <w:rFonts w:eastAsia="Times New Roman" w:cs="Times New Roman"/>
          <w:spacing w:val="3"/>
          <w:kern w:val="0"/>
          <w:szCs w:val="24"/>
          <w14:ligatures w14:val="none"/>
        </w:rPr>
        <w:t xml:space="preserve">Europos Komisijai </w:t>
      </w:r>
      <w:r w:rsidRPr="001C3F70">
        <w:rPr>
          <w:rFonts w:eastAsia="Times New Roman" w:cs="Times New Roman"/>
          <w:kern w:val="0"/>
          <w:szCs w:val="24"/>
          <w14:ligatures w14:val="none"/>
        </w:rPr>
        <w:t>(toliau – EK) deklaruotų mokėjimo prašymų išlaidų vertinimo, sąskaitų vertinimo</w:t>
      </w:r>
      <w:r w:rsidRPr="001C3F70">
        <w:rPr>
          <w:rFonts w:eastAsia="Times New Roman" w:cs="Times New Roman"/>
          <w:spacing w:val="1"/>
          <w:kern w:val="0"/>
          <w:szCs w:val="24"/>
          <w14:ligatures w14:val="none"/>
        </w:rPr>
        <w:t xml:space="preserve"> ataskaitų</w:t>
      </w:r>
      <w:r w:rsidRPr="001C3F70">
        <w:rPr>
          <w:rFonts w:eastAsia="Times New Roman" w:cs="Times New Roman"/>
          <w:kern w:val="0"/>
          <w:szCs w:val="24"/>
          <w14:ligatures w14:val="none"/>
        </w:rPr>
        <w:t xml:space="preserve">, metinės kontrolės ataskaitos </w:t>
      </w:r>
      <w:r w:rsidRPr="001C3F70">
        <w:rPr>
          <w:rFonts w:eastAsia="Times New Roman" w:cs="Times New Roman"/>
          <w:spacing w:val="1"/>
          <w:kern w:val="0"/>
          <w:szCs w:val="24"/>
          <w14:ligatures w14:val="none"/>
        </w:rPr>
        <w:t>(toliau – Dokumentai) pateikimo terminai nustatyti šios Sutarties 2 ir 3 priede.</w:t>
      </w:r>
    </w:p>
    <w:p w14:paraId="754E46D2" w14:textId="77777777" w:rsidR="00FF7D67" w:rsidRPr="001C3F70" w:rsidRDefault="00FF7D67" w:rsidP="00FF7D67">
      <w:pPr>
        <w:numPr>
          <w:ilvl w:val="1"/>
          <w:numId w:val="0"/>
        </w:numPr>
        <w:tabs>
          <w:tab w:val="num" w:pos="709"/>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1"/>
          <w:kern w:val="0"/>
          <w:szCs w:val="24"/>
          <w14:ligatures w14:val="none"/>
        </w:rPr>
        <w:t>1.3. Paslaugų teikėjas teikia Paslaugas pagal Techninėje specifikacijoje nurodytus terminus</w:t>
      </w:r>
      <w:r w:rsidRPr="001C3F70">
        <w:rPr>
          <w:rFonts w:eastAsia="Times New Roman" w:cs="Times New Roman"/>
          <w:kern w:val="0"/>
          <w:szCs w:val="24"/>
          <w14:ligatures w14:val="none"/>
        </w:rPr>
        <w:t>.</w:t>
      </w:r>
    </w:p>
    <w:p w14:paraId="56FFE18C" w14:textId="77777777" w:rsidR="00FF7D67" w:rsidRPr="001C3F70" w:rsidRDefault="00FF7D67" w:rsidP="00FF7D67">
      <w:pPr>
        <w:numPr>
          <w:ilvl w:val="1"/>
          <w:numId w:val="0"/>
        </w:numPr>
        <w:tabs>
          <w:tab w:val="num" w:pos="709"/>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1.4. Paslaugos turi būti teikiamos Lietuvos Respublikoje. </w:t>
      </w:r>
    </w:p>
    <w:p w14:paraId="317C8A0F" w14:textId="77777777" w:rsidR="00FF7D67" w:rsidRPr="001C3F70" w:rsidRDefault="00FF7D67" w:rsidP="00FF7D67">
      <w:pPr>
        <w:tabs>
          <w:tab w:val="left" w:pos="1486"/>
        </w:tabs>
        <w:spacing w:after="0" w:line="240" w:lineRule="auto"/>
        <w:rPr>
          <w:rFonts w:eastAsia="Times New Roman" w:cs="Times New Roman"/>
          <w:kern w:val="0"/>
          <w:sz w:val="16"/>
          <w:szCs w:val="16"/>
          <w14:ligatures w14:val="none"/>
        </w:rPr>
      </w:pPr>
    </w:p>
    <w:p w14:paraId="11C91EE5" w14:textId="77777777" w:rsidR="00FF7D67" w:rsidRPr="001C3F70" w:rsidRDefault="00FF7D67" w:rsidP="00FF7D67">
      <w:pPr>
        <w:widowControl w:val="0"/>
        <w:numPr>
          <w:ilvl w:val="0"/>
          <w:numId w:val="2"/>
        </w:numPr>
        <w:tabs>
          <w:tab w:val="left" w:pos="1486"/>
        </w:tabs>
        <w:autoSpaceDE w:val="0"/>
        <w:autoSpaceDN w:val="0"/>
        <w:adjustRightInd w:val="0"/>
        <w:spacing w:after="0" w:line="240" w:lineRule="auto"/>
        <w:jc w:val="center"/>
        <w:rPr>
          <w:rFonts w:eastAsia="Times New Roman" w:cs="Times New Roman"/>
          <w:b/>
          <w:bCs/>
          <w:spacing w:val="-2"/>
          <w:kern w:val="0"/>
          <w:szCs w:val="24"/>
          <w14:ligatures w14:val="none"/>
        </w:rPr>
      </w:pPr>
      <w:r w:rsidRPr="001C3F70">
        <w:rPr>
          <w:rFonts w:eastAsia="Times New Roman" w:cs="Times New Roman"/>
          <w:b/>
          <w:bCs/>
          <w:spacing w:val="-2"/>
          <w:kern w:val="0"/>
          <w:szCs w:val="24"/>
          <w14:ligatures w14:val="none"/>
        </w:rPr>
        <w:t>ŠALIŲ TEISĖS IR PAREIGOS</w:t>
      </w:r>
    </w:p>
    <w:p w14:paraId="6BB2E891" w14:textId="77777777" w:rsidR="00FF7D67" w:rsidRPr="001C3F70" w:rsidRDefault="00FF7D67" w:rsidP="00FF7D67">
      <w:pPr>
        <w:tabs>
          <w:tab w:val="left" w:pos="1486"/>
        </w:tabs>
        <w:spacing w:after="0" w:line="240" w:lineRule="auto"/>
        <w:ind w:left="1080"/>
        <w:rPr>
          <w:rFonts w:eastAsia="Times New Roman" w:cs="Times New Roman"/>
          <w:kern w:val="0"/>
          <w:sz w:val="16"/>
          <w:szCs w:val="16"/>
          <w14:ligatures w14:val="none"/>
        </w:rPr>
      </w:pPr>
    </w:p>
    <w:p w14:paraId="4990F76A"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 Paslaugų teikėjas įsipareigoja:</w:t>
      </w:r>
    </w:p>
    <w:p w14:paraId="59707758" w14:textId="77777777" w:rsidR="00FF7D67" w:rsidRPr="001C3F70" w:rsidRDefault="00FF7D67" w:rsidP="00FF7D67">
      <w:pPr>
        <w:tabs>
          <w:tab w:val="left" w:pos="1594"/>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4"/>
          <w:kern w:val="0"/>
          <w:szCs w:val="24"/>
          <w14:ligatures w14:val="none"/>
        </w:rPr>
        <w:t>2.1.1.</w:t>
      </w:r>
      <w:r w:rsidRPr="001C3F70">
        <w:rPr>
          <w:rFonts w:eastAsia="Times New Roman" w:cs="Times New Roman"/>
          <w:kern w:val="0"/>
          <w:szCs w:val="24"/>
          <w14:ligatures w14:val="none"/>
        </w:rPr>
        <w:t xml:space="preserve"> </w:t>
      </w:r>
      <w:r w:rsidRPr="001C3F70">
        <w:rPr>
          <w:rFonts w:eastAsia="Times New Roman" w:cs="Times New Roman"/>
          <w:spacing w:val="2"/>
          <w:kern w:val="0"/>
          <w:szCs w:val="24"/>
          <w14:ligatures w14:val="none"/>
        </w:rPr>
        <w:t xml:space="preserve">rūpestingai, tinkamai, laiku ir profesionaliai suteikti Paslaugas </w:t>
      </w:r>
      <w:r w:rsidRPr="001C3F70">
        <w:rPr>
          <w:rFonts w:eastAsia="Times New Roman" w:cs="Times New Roman"/>
          <w:kern w:val="0"/>
          <w:szCs w:val="24"/>
          <w14:ligatures w14:val="none"/>
        </w:rPr>
        <w:t>Sutartyje nustatytais terminais ir tvarka;</w:t>
      </w:r>
    </w:p>
    <w:p w14:paraId="4A9F6301" w14:textId="77777777" w:rsidR="00FF7D67" w:rsidRPr="001C3F70" w:rsidRDefault="00FF7D67" w:rsidP="00FF7D67">
      <w:pPr>
        <w:tabs>
          <w:tab w:val="left" w:pos="159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2.1.2. pateikti Dokumentus šios sutarties 1, 2 ir 3 priede nustatyta tvarka ir terminais; </w:t>
      </w:r>
    </w:p>
    <w:p w14:paraId="5FA5F6C0" w14:textId="77777777" w:rsidR="00FF7D67" w:rsidRPr="001C3F70" w:rsidRDefault="00FF7D67" w:rsidP="00FF7D67">
      <w:pPr>
        <w:tabs>
          <w:tab w:val="left" w:pos="159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2.1.3. laikytis Lietuvos Respublikos ir Europos Sąjungos teisės aktų reikalavimų;</w:t>
      </w:r>
    </w:p>
    <w:p w14:paraId="7CF81856" w14:textId="77777777" w:rsidR="00FF7D67" w:rsidRPr="001C3F70" w:rsidRDefault="00FF7D67" w:rsidP="00FF7D67">
      <w:pPr>
        <w:tabs>
          <w:tab w:val="left" w:pos="1536"/>
        </w:tabs>
        <w:spacing w:after="0" w:line="240" w:lineRule="auto"/>
        <w:ind w:firstLine="567"/>
        <w:jc w:val="both"/>
        <w:rPr>
          <w:rFonts w:eastAsia="Times New Roman" w:cs="Times New Roman"/>
          <w:spacing w:val="-3"/>
          <w:kern w:val="0"/>
          <w:szCs w:val="24"/>
          <w14:ligatures w14:val="none"/>
        </w:rPr>
      </w:pPr>
      <w:r w:rsidRPr="001C3F70">
        <w:rPr>
          <w:rFonts w:eastAsia="Times New Roman" w:cs="Times New Roman"/>
          <w:spacing w:val="3"/>
          <w:kern w:val="0"/>
          <w:szCs w:val="24"/>
          <w14:ligatures w14:val="none"/>
        </w:rPr>
        <w:t xml:space="preserve">2.1.4. Paslaugų teikimo metu, Užsakovui ar EK pareikalavus, teikti informaciją apie Paslaugų </w:t>
      </w:r>
      <w:r w:rsidRPr="001C3F70">
        <w:rPr>
          <w:rFonts w:eastAsia="Times New Roman" w:cs="Times New Roman"/>
          <w:spacing w:val="-3"/>
          <w:kern w:val="0"/>
          <w:szCs w:val="24"/>
          <w14:ligatures w14:val="none"/>
        </w:rPr>
        <w:t xml:space="preserve">teikimo eigą; </w:t>
      </w:r>
    </w:p>
    <w:p w14:paraId="54CA8D5B" w14:textId="77777777" w:rsidR="00FF7D67" w:rsidRPr="001C3F70" w:rsidRDefault="00FF7D67" w:rsidP="00FF7D67">
      <w:pPr>
        <w:tabs>
          <w:tab w:val="left" w:pos="1536"/>
        </w:tabs>
        <w:spacing w:after="0" w:line="240" w:lineRule="auto"/>
        <w:ind w:firstLine="567"/>
        <w:jc w:val="both"/>
        <w:rPr>
          <w:rFonts w:eastAsia="Times New Roman" w:cs="Times New Roman"/>
          <w:spacing w:val="-3"/>
          <w:kern w:val="0"/>
          <w:szCs w:val="24"/>
          <w14:ligatures w14:val="none"/>
        </w:rPr>
      </w:pPr>
      <w:r w:rsidRPr="001C3F70">
        <w:rPr>
          <w:rFonts w:eastAsia="Times New Roman" w:cs="Times New Roman"/>
          <w:spacing w:val="-3"/>
          <w:kern w:val="0"/>
          <w:szCs w:val="24"/>
          <w14:ligatures w14:val="none"/>
        </w:rPr>
        <w:t>2.1.5. EK ar Užsakovui pateikus pastabas dėl Dokumentų, raštu atsakyti į pateiktas pastabas arba, jei reikia, koreguoti Dokumentus;</w:t>
      </w:r>
    </w:p>
    <w:p w14:paraId="799DCE79"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spacing w:val="2"/>
          <w:kern w:val="0"/>
          <w:szCs w:val="24"/>
          <w14:ligatures w14:val="none"/>
        </w:rPr>
        <w:t xml:space="preserve">2.1.6. </w:t>
      </w:r>
      <w:r w:rsidRPr="001C3F70">
        <w:rPr>
          <w:rFonts w:eastAsia="Times New Roman" w:cs="Times New Roman"/>
          <w:kern w:val="0"/>
          <w:szCs w:val="24"/>
          <w14:ligatures w14:val="none"/>
        </w:rPr>
        <w:t>EK paprašius išsamesnės informacijos, susijusios su teiktomis paslaugomis, Paslaugų teikėjas privalo nusiųsti prašomą informaciją Užsakovui ne vėliau kaip prieš 5 darbo dienas iki laikotarpio pabaigos, kurį nustatė EK, atlikęs veiksmus, reikalingus tokiai informacijai suteikti;</w:t>
      </w:r>
    </w:p>
    <w:p w14:paraId="3606DFCF" w14:textId="77777777" w:rsidR="00FF7D67" w:rsidRPr="001C3F70" w:rsidRDefault="00FF7D67" w:rsidP="00FF7D67">
      <w:pPr>
        <w:tabs>
          <w:tab w:val="left" w:pos="1474"/>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2"/>
          <w:kern w:val="0"/>
          <w:szCs w:val="24"/>
          <w14:ligatures w14:val="none"/>
        </w:rPr>
        <w:t xml:space="preserve">2.1.7. </w:t>
      </w:r>
      <w:r w:rsidRPr="001C3F70">
        <w:rPr>
          <w:rFonts w:eastAsia="Times New Roman" w:cs="Times New Roman"/>
          <w:kern w:val="0"/>
          <w:szCs w:val="24"/>
          <w14:ligatures w14:val="none"/>
        </w:rPr>
        <w:t>visus vertinimo plano keitimus suderinti su Užsakovu. Visi keitimai ir neatitikimai pateiktam vertinimo planui turi būti pagrįsti ir paaiškinti Užsakovui raštu;</w:t>
      </w:r>
    </w:p>
    <w:p w14:paraId="40C4D8BF" w14:textId="77777777" w:rsidR="00FF7D67" w:rsidRPr="001C3F70" w:rsidRDefault="00FF7D67" w:rsidP="00FF7D67">
      <w:pPr>
        <w:tabs>
          <w:tab w:val="left" w:pos="147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2.1.8. </w:t>
      </w:r>
      <w:r w:rsidRPr="001C3F70">
        <w:rPr>
          <w:rFonts w:eastAsia="Times New Roman" w:cs="Times New Roman"/>
          <w:spacing w:val="2"/>
          <w:kern w:val="0"/>
          <w:szCs w:val="24"/>
          <w14:ligatures w14:val="none"/>
        </w:rPr>
        <w:t xml:space="preserve">jeigu Paslaugos ar jų dalys dėl tam tikrų objektyvių priežasčių nesuteikiamos ar negali būti suteiktos laiku, </w:t>
      </w:r>
      <w:r w:rsidRPr="001C3F70">
        <w:rPr>
          <w:rFonts w:eastAsia="Times New Roman" w:cs="Times New Roman"/>
          <w:kern w:val="0"/>
          <w:szCs w:val="24"/>
          <w14:ligatures w14:val="none"/>
        </w:rPr>
        <w:t>raštu apie tai informuoti Užsakovą;</w:t>
      </w:r>
    </w:p>
    <w:p w14:paraId="5ABBFB57"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5"/>
          <w:kern w:val="0"/>
          <w:szCs w:val="24"/>
          <w14:ligatures w14:val="none"/>
        </w:rPr>
        <w:t>2.1.9.</w:t>
      </w:r>
      <w:r w:rsidRPr="001C3F70">
        <w:rPr>
          <w:rFonts w:eastAsia="Times New Roman" w:cs="Times New Roman"/>
          <w:kern w:val="0"/>
          <w:szCs w:val="24"/>
          <w14:ligatures w14:val="none"/>
        </w:rPr>
        <w:t xml:space="preserve"> su Užsakovu suderinti vertinimo planą;</w:t>
      </w:r>
    </w:p>
    <w:p w14:paraId="78A61E48"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2.1.10. be išankstinio rašytinio Užsakovo sutikimo neskleisti, neperduoti tretiesiems asmenims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w:t>
      </w:r>
      <w:r w:rsidRPr="001C3F70">
        <w:rPr>
          <w:rFonts w:eastAsia="Times New Roman" w:cs="Times New Roman"/>
          <w:kern w:val="0"/>
          <w:szCs w:val="24"/>
          <w14:ligatures w14:val="none"/>
        </w:rPr>
        <w:lastRenderedPageBreak/>
        <w:t>Respublikos teisės aktus. Teisės aktų reikalaujamo privalomo informacijos atskleidimo atveju Paslaugų teikėjas nedelsdamas praneša apie tai Užsakovui, nebent toks pranešimas negalimas pagal Lietuvos Respublikos teisės aktus;</w:t>
      </w:r>
    </w:p>
    <w:p w14:paraId="17E49CA8"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2.1.11. dėl Paslaugų teikėjo kaltės pažeidus 2.1.10 papunktyje nustatytus reikalavimus, atlyginti Užsakovo patirtus nuostolius; </w:t>
      </w:r>
    </w:p>
    <w:p w14:paraId="385A8D1B"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2.1.12. 5 metus nuo metinės kontrolės ataskaitos pateikimo momento saugoti visus su šios Sutarties vykdymu susijusius dokumentus ir pareikalavus pateikti juos prašančiai institucijai, kai toks pateikimas privalomas pagal Lietuvos Respublikos ir (ar) Europos Sąjungos teisės aktus;</w:t>
      </w:r>
    </w:p>
    <w:p w14:paraId="04E427DE"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2.1.13. bendradarbiauti ir teikti prašomus dokumentus bei informaciją EK, Užsakovui ar kitoms Europos Sąjungos ar Lietuvos Respublikos institucijoms visais klausimais, susijusiais su atliktu darbu vykdant Sutartį, 5 metus po metinės kontrolės ataskaitos pateikimo;</w:t>
      </w:r>
    </w:p>
    <w:p w14:paraId="3FDA2812"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2.1.14. jei kviečiamas, dalyvauti EK ir Europos audito rūmų rengiamose audito misijose;</w:t>
      </w:r>
    </w:p>
    <w:p w14:paraId="2F400BC3"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2.1.15. konsultuoti Užsakovą vertinimo klausimais; </w:t>
      </w:r>
    </w:p>
    <w:p w14:paraId="47100DC8"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2.1.16. nedelsiant teikti Užsakovui visą iš EK gaunamą naują informaciją, medžiagą ir pan., susijusią su vertinimo atlikimu;</w:t>
      </w:r>
    </w:p>
    <w:p w14:paraId="4DED989B"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2.1.17. šalių bendru sutarimu vykdyti kitus su Sutarties vykdymu susijusius Užsakovo nurodymus, nenumatytus 1 priede pateiktose Techninės specifikacijos sąlygose;</w:t>
      </w:r>
    </w:p>
    <w:p w14:paraId="2F04622E"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2.1.18. vykdyti kitus Sutartimi prisiimtus įsipareigojimus;</w:t>
      </w:r>
    </w:p>
    <w:p w14:paraId="56373974"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2.1.19. visą Sutarties galiojimo laikotarpį turėti audito įmonių profesinės civilinės atsakomybės draudimą Lietuvos Respublikos įstatymų nustatyta tvarka;</w:t>
      </w:r>
    </w:p>
    <w:p w14:paraId="1FA40091"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2.1.20. užtikrinti, kad pasiūlyti ekspertai, kuriems buvo suteikti balai pagal pasiūlymų vertinimo metodikoje nurodytus kriterijus, tiesiogiai dalyvaus Sutarties vykdyme (Sutarties galiojimo laikotarpiu). Dėl objektyvių priežasčių keičiant ekspertus, Paslaugų teikėjas įsipareigoja pasiūlyti lygiaverčius ekspertus, t. y. nauji ekspertai turi surinkti tokį patį balą (pagal pasiūlymų vertinimo metodikoje nurodytus kriterijus), kokį buvo surinkęs keičiamas ekspertas.</w:t>
      </w:r>
    </w:p>
    <w:p w14:paraId="71B683F4" w14:textId="77777777" w:rsidR="00FF7D67" w:rsidRPr="001C3F70" w:rsidRDefault="00FF7D67" w:rsidP="00FF7D67">
      <w:pPr>
        <w:tabs>
          <w:tab w:val="left" w:pos="0"/>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2.2. Užsakovas įsipareigoja:</w:t>
      </w:r>
    </w:p>
    <w:p w14:paraId="01F11A36" w14:textId="77777777" w:rsidR="00FF7D67" w:rsidRPr="001C3F70" w:rsidRDefault="00FF7D67" w:rsidP="00FF7D67">
      <w:pPr>
        <w:tabs>
          <w:tab w:val="left" w:pos="1589"/>
        </w:tabs>
        <w:spacing w:after="0" w:line="240" w:lineRule="auto"/>
        <w:ind w:firstLine="567"/>
        <w:jc w:val="both"/>
        <w:rPr>
          <w:rFonts w:eastAsia="Times New Roman" w:cs="Times New Roman"/>
          <w:spacing w:val="-5"/>
          <w:kern w:val="0"/>
          <w:szCs w:val="24"/>
          <w14:ligatures w14:val="none"/>
        </w:rPr>
      </w:pPr>
      <w:r w:rsidRPr="001C3F70">
        <w:rPr>
          <w:rFonts w:eastAsia="Times New Roman" w:cs="Times New Roman"/>
          <w:spacing w:val="1"/>
          <w:kern w:val="0"/>
          <w:szCs w:val="24"/>
          <w14:ligatures w14:val="none"/>
        </w:rPr>
        <w:t xml:space="preserve">2.2.1. bendradarbiauti su Paslaugų teikėju ir teikti jam visą turimą informaciją, kurios pastarasis gali pagrįstai paprašyti, kad galėtų vykdyti Sutartį ir kuri yra reikalinga Paslaugoms </w:t>
      </w:r>
      <w:r w:rsidRPr="001C3F70">
        <w:rPr>
          <w:rFonts w:eastAsia="Times New Roman" w:cs="Times New Roman"/>
          <w:spacing w:val="-5"/>
          <w:kern w:val="0"/>
          <w:szCs w:val="24"/>
          <w14:ligatures w14:val="none"/>
        </w:rPr>
        <w:t xml:space="preserve">teikti, taip pat </w:t>
      </w:r>
      <w:r w:rsidRPr="001C3F70">
        <w:rPr>
          <w:rFonts w:eastAsia="Times New Roman" w:cs="Times New Roman"/>
          <w:kern w:val="0"/>
          <w:szCs w:val="24"/>
          <w14:ligatures w14:val="none"/>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1C3F70">
        <w:rPr>
          <w:rFonts w:eastAsia="Times New Roman" w:cs="Times New Roman"/>
          <w:spacing w:val="-5"/>
          <w:kern w:val="0"/>
          <w:szCs w:val="24"/>
          <w14:ligatures w14:val="none"/>
        </w:rPr>
        <w:t>;</w:t>
      </w:r>
    </w:p>
    <w:p w14:paraId="198732C1" w14:textId="77777777" w:rsidR="00FF7D67" w:rsidRPr="001C3F70" w:rsidRDefault="00FF7D67" w:rsidP="00FF7D67">
      <w:pPr>
        <w:tabs>
          <w:tab w:val="left" w:pos="1589"/>
        </w:tabs>
        <w:spacing w:after="0" w:line="240" w:lineRule="auto"/>
        <w:ind w:firstLine="567"/>
        <w:jc w:val="both"/>
        <w:rPr>
          <w:rFonts w:eastAsia="Times New Roman" w:cs="Times New Roman"/>
          <w:spacing w:val="-3"/>
          <w:kern w:val="0"/>
          <w:szCs w:val="24"/>
          <w14:ligatures w14:val="none"/>
        </w:rPr>
      </w:pPr>
      <w:r w:rsidRPr="001C3F70">
        <w:rPr>
          <w:rFonts w:eastAsia="Times New Roman" w:cs="Times New Roman"/>
          <w:spacing w:val="7"/>
          <w:kern w:val="0"/>
          <w:szCs w:val="24"/>
          <w14:ligatures w14:val="none"/>
        </w:rPr>
        <w:t>2.2.2. priimti tinkamai ir laiku suteiktas Paslaugas</w:t>
      </w:r>
      <w:r w:rsidRPr="001C3F70">
        <w:rPr>
          <w:rFonts w:eastAsia="Times New Roman" w:cs="Times New Roman"/>
          <w:spacing w:val="1"/>
          <w:kern w:val="0"/>
          <w:szCs w:val="24"/>
          <w14:ligatures w14:val="none"/>
        </w:rPr>
        <w:t>;</w:t>
      </w:r>
    </w:p>
    <w:p w14:paraId="72B2E53D" w14:textId="77777777" w:rsidR="00FF7D67" w:rsidRPr="001C3F70" w:rsidRDefault="00FF7D67" w:rsidP="00FF7D67">
      <w:pPr>
        <w:tabs>
          <w:tab w:val="left" w:pos="1589"/>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1"/>
          <w:kern w:val="0"/>
          <w:szCs w:val="24"/>
          <w14:ligatures w14:val="none"/>
        </w:rPr>
        <w:t xml:space="preserve">2.2.3. laiku atsiskaityti su Paslaugų teikėju </w:t>
      </w:r>
      <w:r w:rsidRPr="001C3F70">
        <w:rPr>
          <w:rFonts w:eastAsia="Times New Roman" w:cs="Times New Roman"/>
          <w:kern w:val="0"/>
          <w:szCs w:val="24"/>
          <w14:ligatures w14:val="none"/>
        </w:rPr>
        <w:t>už suteiktas Paslaugas Sutartyje numatytais terminais ir tvarka;</w:t>
      </w:r>
    </w:p>
    <w:p w14:paraId="54113ECF" w14:textId="77777777" w:rsidR="00FF7D67" w:rsidRPr="001C3F70" w:rsidRDefault="00FF7D67" w:rsidP="00FF7D67">
      <w:pPr>
        <w:tabs>
          <w:tab w:val="left" w:pos="1589"/>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2.2.4. vykdyti kitus Sutartimi prisiimtus įsipareigojimus.</w:t>
      </w:r>
    </w:p>
    <w:p w14:paraId="34A36989" w14:textId="77777777" w:rsidR="00FF7D67" w:rsidRPr="001C3F70" w:rsidRDefault="00FF7D67" w:rsidP="00FF7D67">
      <w:pPr>
        <w:tabs>
          <w:tab w:val="num" w:pos="1209"/>
          <w:tab w:val="num" w:pos="1492"/>
        </w:tabs>
        <w:spacing w:after="0" w:line="240" w:lineRule="auto"/>
        <w:ind w:firstLine="567"/>
        <w:jc w:val="both"/>
        <w:rPr>
          <w:rFonts w:eastAsia="Times New Roman" w:cs="Times New Roman"/>
          <w:snapToGrid w:val="0"/>
          <w:kern w:val="0"/>
          <w:szCs w:val="24"/>
          <w14:ligatures w14:val="none"/>
        </w:rPr>
      </w:pPr>
      <w:r w:rsidRPr="001C3F70">
        <w:rPr>
          <w:rFonts w:eastAsia="Times New Roman" w:cs="Times New Roman"/>
          <w:spacing w:val="-5"/>
          <w:kern w:val="0"/>
          <w:szCs w:val="24"/>
          <w14:ligatures w14:val="none"/>
        </w:rPr>
        <w:t xml:space="preserve">2.3. </w:t>
      </w:r>
      <w:r w:rsidRPr="001C3F70">
        <w:rPr>
          <w:rFonts w:eastAsia="Times New Roman" w:cs="Times New Roman"/>
          <w:kern w:val="0"/>
          <w:szCs w:val="24"/>
          <w14:ligatures w14:val="none"/>
        </w:rPr>
        <w:t xml:space="preserve">Paslaugų teikimo tikslais Paslaugų teikėjas turi teisę laiku gauti iš Užsakovo tinkamam Paslaugų pagal šią Sutartį teikimui visą reikalingą Užsakovo turimą informaciją Paslaugų teikėjo nurodytu būdu, taip pat gauti iš Užsakovo darbuotojų pagal jų kompetenciją reikiamus paaiškinimus raštu ir (ar) žodžiu bei reikalauti, kad Užsakovas atliktų kitus Paslaugų teikimui būtinus veiksmus. </w:t>
      </w:r>
      <w:r w:rsidRPr="001C3F70">
        <w:rPr>
          <w:rFonts w:eastAsia="Times New Roman" w:cs="Times New Roman"/>
          <w:snapToGrid w:val="0"/>
          <w:kern w:val="0"/>
          <w:szCs w:val="24"/>
          <w14:ligatures w14:val="none"/>
        </w:rPr>
        <w:t xml:space="preserve">Užsakovas sutinka ir pareiškia, kad visa informacija, kurią jis atskleidžia ar atskleis Paslaugų teikėjui, yra ar bus teisinga, tiksli ir neklaidinanti jokiu esminiu atžvilgiu. Paslaugų teikėjas pasitikės tokia jam pateikiama informacija bei medžiaga ir netikrins, ar ji tiksli ir išsami. </w:t>
      </w:r>
    </w:p>
    <w:p w14:paraId="7C147A8B" w14:textId="77777777" w:rsidR="00FF7D67" w:rsidRPr="001C3F70" w:rsidRDefault="00FF7D67" w:rsidP="00FF7D67">
      <w:pPr>
        <w:tabs>
          <w:tab w:val="left" w:pos="1589"/>
        </w:tabs>
        <w:spacing w:after="0" w:line="240" w:lineRule="auto"/>
        <w:ind w:firstLine="567"/>
        <w:jc w:val="both"/>
        <w:rPr>
          <w:rFonts w:eastAsia="Times New Roman" w:cs="Times New Roman"/>
          <w:snapToGrid w:val="0"/>
          <w:kern w:val="0"/>
          <w:szCs w:val="24"/>
          <w14:ligatures w14:val="none"/>
        </w:rPr>
      </w:pPr>
      <w:r w:rsidRPr="001C3F70">
        <w:rPr>
          <w:rFonts w:eastAsia="Times New Roman" w:cs="Times New Roman"/>
          <w:spacing w:val="-1"/>
          <w:kern w:val="0"/>
          <w:szCs w:val="24"/>
          <w14:ligatures w14:val="none"/>
        </w:rPr>
        <w:t xml:space="preserve">2.4. </w:t>
      </w:r>
      <w:r w:rsidRPr="001C3F70">
        <w:rPr>
          <w:rFonts w:eastAsia="Times New Roman" w:cs="Times New Roman"/>
          <w:snapToGrid w:val="0"/>
          <w:kern w:val="0"/>
          <w:szCs w:val="24"/>
          <w14:ligatures w14:val="none"/>
        </w:rPr>
        <w:t>Paslaugos ir jų rezultatai pateikiami tik Užsakovui.</w:t>
      </w:r>
    </w:p>
    <w:p w14:paraId="38AE152A" w14:textId="77777777" w:rsidR="00FF7D67" w:rsidRPr="001C3F70" w:rsidRDefault="00FF7D67" w:rsidP="00FF7D67">
      <w:pPr>
        <w:tabs>
          <w:tab w:val="left" w:pos="1589"/>
        </w:tabs>
        <w:spacing w:after="0" w:line="240" w:lineRule="auto"/>
        <w:ind w:firstLine="567"/>
        <w:jc w:val="both"/>
        <w:rPr>
          <w:rFonts w:eastAsia="Times New Roman" w:cs="Times New Roman"/>
          <w:kern w:val="0"/>
          <w:szCs w:val="24"/>
          <w14:ligatures w14:val="none"/>
        </w:rPr>
      </w:pPr>
      <w:r w:rsidRPr="001C3F70">
        <w:rPr>
          <w:rFonts w:eastAsia="Times New Roman" w:cs="Times New Roman"/>
          <w:snapToGrid w:val="0"/>
          <w:kern w:val="0"/>
          <w:szCs w:val="24"/>
          <w14:ligatures w14:val="none"/>
        </w:rPr>
        <w:t>2.5. Užsakovas turi teisę duoti nurodymus ir pateikti papildomus dokumentus ar instrukcijas, siekdamas užtikrinti greitą ir efektyvų Paslaugų teikimą.</w:t>
      </w:r>
    </w:p>
    <w:p w14:paraId="643B5FC4" w14:textId="1BDBDFAC" w:rsidR="00FF7D67" w:rsidRPr="001C3F70" w:rsidRDefault="00FF7D67" w:rsidP="001F3185">
      <w:pPr>
        <w:tabs>
          <w:tab w:val="left" w:pos="1589"/>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2.6. Užsakovas ir Paslaugų teikėjas gali turėti ir kitų teisių ir pareigų, jei jos numatytos Sutartyje ar Lietuvos Respublikos galiojančiuose teisės aktuose.</w:t>
      </w:r>
    </w:p>
    <w:p w14:paraId="54D5CBDA" w14:textId="77777777" w:rsidR="00FF7D67" w:rsidRPr="001C3F70" w:rsidRDefault="00FF7D67" w:rsidP="00FF7D67">
      <w:pPr>
        <w:tabs>
          <w:tab w:val="left" w:pos="1589"/>
        </w:tabs>
        <w:spacing w:after="0" w:line="240" w:lineRule="auto"/>
        <w:ind w:firstLine="567"/>
        <w:jc w:val="both"/>
        <w:rPr>
          <w:rFonts w:eastAsia="Times New Roman" w:cs="Times New Roman"/>
          <w:kern w:val="0"/>
          <w:szCs w:val="24"/>
          <w14:ligatures w14:val="none"/>
        </w:rPr>
      </w:pPr>
    </w:p>
    <w:p w14:paraId="51BA5A48"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5A36CF63"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4D4947EC"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63D8DDAD"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52CFDCC4"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21A46FD9" w14:textId="77777777" w:rsidR="001F1394" w:rsidRPr="001C3F70" w:rsidRDefault="001F1394" w:rsidP="00FF7D67">
      <w:pPr>
        <w:tabs>
          <w:tab w:val="left" w:pos="1589"/>
        </w:tabs>
        <w:spacing w:after="0" w:line="240" w:lineRule="auto"/>
        <w:ind w:firstLine="567"/>
        <w:jc w:val="both"/>
        <w:rPr>
          <w:rFonts w:eastAsia="Times New Roman" w:cs="Times New Roman"/>
          <w:kern w:val="0"/>
          <w:szCs w:val="24"/>
          <w14:ligatures w14:val="none"/>
        </w:rPr>
      </w:pPr>
    </w:p>
    <w:p w14:paraId="28FA4862" w14:textId="77777777" w:rsidR="00FF7D67" w:rsidRPr="001C3F70" w:rsidRDefault="00FF7D67" w:rsidP="00FF7D67">
      <w:pPr>
        <w:numPr>
          <w:ilvl w:val="0"/>
          <w:numId w:val="2"/>
        </w:numPr>
        <w:spacing w:after="0" w:line="240" w:lineRule="auto"/>
        <w:jc w:val="center"/>
        <w:rPr>
          <w:rFonts w:eastAsia="Times New Roman" w:cs="Times New Roman"/>
          <w:b/>
          <w:spacing w:val="-1"/>
          <w:kern w:val="0"/>
          <w:szCs w:val="24"/>
          <w14:ligatures w14:val="none"/>
        </w:rPr>
      </w:pPr>
      <w:r w:rsidRPr="001C3F70">
        <w:rPr>
          <w:rFonts w:eastAsia="Times New Roman" w:cs="Times New Roman"/>
          <w:b/>
          <w:spacing w:val="-1"/>
          <w:kern w:val="0"/>
          <w:szCs w:val="24"/>
          <w14:ligatures w14:val="none"/>
        </w:rPr>
        <w:t>SUTARTIES KAINA IR ATSISKAITYMO TVARKA</w:t>
      </w:r>
    </w:p>
    <w:p w14:paraId="24B79771" w14:textId="77777777" w:rsidR="00FF7D67" w:rsidRPr="001C3F70" w:rsidRDefault="00FF7D67" w:rsidP="00FF7D67">
      <w:pPr>
        <w:tabs>
          <w:tab w:val="num" w:pos="928"/>
          <w:tab w:val="num" w:pos="1492"/>
        </w:tabs>
        <w:spacing w:after="0" w:line="240" w:lineRule="auto"/>
        <w:ind w:left="1080"/>
        <w:jc w:val="both"/>
        <w:rPr>
          <w:rFonts w:eastAsia="Times New Roman" w:cs="Times New Roman"/>
          <w:b/>
          <w:spacing w:val="-1"/>
          <w:kern w:val="0"/>
          <w:sz w:val="16"/>
          <w:szCs w:val="16"/>
          <w14:ligatures w14:val="none"/>
        </w:rPr>
      </w:pPr>
    </w:p>
    <w:p w14:paraId="32399A9A" w14:textId="03C01701" w:rsidR="00FF7D67" w:rsidRPr="001C3F70" w:rsidRDefault="00FF7D67" w:rsidP="00FF7D67">
      <w:pPr>
        <w:tabs>
          <w:tab w:val="left" w:pos="1589"/>
        </w:tabs>
        <w:spacing w:after="0" w:line="240" w:lineRule="auto"/>
        <w:ind w:firstLine="567"/>
        <w:jc w:val="both"/>
        <w:rPr>
          <w:rFonts w:eastAsia="Times New Roman" w:cs="Times New Roman"/>
          <w:color w:val="000000"/>
          <w:kern w:val="0"/>
          <w:szCs w:val="24"/>
          <w14:ligatures w14:val="none"/>
        </w:rPr>
      </w:pPr>
      <w:r w:rsidRPr="001C3F70">
        <w:rPr>
          <w:rFonts w:eastAsia="Times New Roman" w:cs="Times New Roman"/>
          <w:color w:val="000000"/>
          <w:spacing w:val="-1"/>
          <w:kern w:val="0"/>
          <w:szCs w:val="24"/>
          <w14:ligatures w14:val="none"/>
        </w:rPr>
        <w:t xml:space="preserve">3.1. Užsakovas už tinkamai ir laiku suteiktas Paslaugas sumoka Paslaugų teikėjui </w:t>
      </w:r>
      <w:r w:rsidR="001F3185" w:rsidRPr="001C3F70">
        <w:rPr>
          <w:rFonts w:eastAsia="Times New Roman" w:cs="Times New Roman"/>
          <w:color w:val="000000"/>
          <w:spacing w:val="-1"/>
          <w:kern w:val="0"/>
          <w:szCs w:val="24"/>
          <w14:ligatures w14:val="none"/>
        </w:rPr>
        <w:t>82 000</w:t>
      </w:r>
      <w:r w:rsidRPr="001C3F70">
        <w:rPr>
          <w:rFonts w:eastAsia="Times New Roman" w:cs="Times New Roman"/>
          <w:kern w:val="0"/>
          <w:szCs w:val="24"/>
          <w:lang w:eastAsia="lt-LT"/>
          <w14:ligatures w14:val="none"/>
        </w:rPr>
        <w:t xml:space="preserve"> </w:t>
      </w:r>
      <w:r w:rsidRPr="001C3F70">
        <w:rPr>
          <w:rFonts w:eastAsia="Times New Roman" w:cs="Times New Roman"/>
          <w:kern w:val="0"/>
          <w:szCs w:val="24"/>
          <w14:ligatures w14:val="none"/>
        </w:rPr>
        <w:t>Eur</w:t>
      </w:r>
      <w:r w:rsidR="001F3185" w:rsidRPr="001C3F70">
        <w:rPr>
          <w:rFonts w:eastAsia="Times New Roman" w:cs="Times New Roman"/>
          <w:kern w:val="0"/>
          <w:szCs w:val="24"/>
          <w14:ligatures w14:val="none"/>
        </w:rPr>
        <w:t xml:space="preserve"> be PVM</w:t>
      </w:r>
      <w:r w:rsidRPr="001C3F70">
        <w:rPr>
          <w:rFonts w:eastAsia="Times New Roman" w:cs="Times New Roman"/>
          <w:kern w:val="0"/>
          <w:szCs w:val="24"/>
          <w14:ligatures w14:val="none"/>
        </w:rPr>
        <w:t xml:space="preserve"> (</w:t>
      </w:r>
      <w:r w:rsidR="001F3185" w:rsidRPr="001C3F70">
        <w:rPr>
          <w:rFonts w:eastAsia="Times New Roman" w:cs="Times New Roman"/>
          <w:kern w:val="0"/>
          <w:szCs w:val="24"/>
          <w14:ligatures w14:val="none"/>
        </w:rPr>
        <w:t>aštuoniasdešimt du tūkstančiai eurų</w:t>
      </w:r>
      <w:r w:rsidRPr="001C3F70">
        <w:rPr>
          <w:rFonts w:eastAsia="Times New Roman" w:cs="Times New Roman"/>
          <w:kern w:val="0"/>
          <w:szCs w:val="24"/>
          <w14:ligatures w14:val="none"/>
        </w:rPr>
        <w:t>)</w:t>
      </w:r>
      <w:r w:rsidRPr="001C3F70">
        <w:rPr>
          <w:rFonts w:eastAsia="Times New Roman" w:cs="Times New Roman"/>
          <w:color w:val="000000"/>
          <w:kern w:val="0"/>
          <w:szCs w:val="24"/>
          <w14:ligatures w14:val="none"/>
        </w:rPr>
        <w:t xml:space="preserve">, </w:t>
      </w:r>
      <w:r w:rsidR="001F3185" w:rsidRPr="001C3F70">
        <w:rPr>
          <w:rFonts w:eastAsia="Times New Roman" w:cs="Times New Roman"/>
          <w:color w:val="000000"/>
          <w:kern w:val="0"/>
          <w:szCs w:val="24"/>
          <w14:ligatures w14:val="none"/>
        </w:rPr>
        <w:t>99 </w:t>
      </w:r>
      <w:r w:rsidR="001F3185" w:rsidRPr="001C3F70">
        <w:rPr>
          <w:rFonts w:eastAsia="Times New Roman" w:cs="Times New Roman"/>
          <w:color w:val="000000"/>
          <w:kern w:val="0"/>
          <w:szCs w:val="24"/>
          <w:lang w:val="en-US"/>
          <w14:ligatures w14:val="none"/>
        </w:rPr>
        <w:t xml:space="preserve">220 </w:t>
      </w:r>
      <w:r w:rsidR="001F3185" w:rsidRPr="001C3F70">
        <w:rPr>
          <w:rFonts w:eastAsia="Times New Roman" w:cs="Times New Roman"/>
          <w:color w:val="000000"/>
          <w:kern w:val="0"/>
          <w:szCs w:val="24"/>
          <w14:ligatures w14:val="none"/>
        </w:rPr>
        <w:t>Eur su PVM (devyniasdešimt devyni tūkstančiai du šimtai dvidešimt eurų)</w:t>
      </w:r>
      <w:r w:rsidRPr="001C3F70">
        <w:rPr>
          <w:rFonts w:eastAsia="Times New Roman" w:cs="Times New Roman"/>
          <w:color w:val="000000"/>
          <w:kern w:val="0"/>
          <w:szCs w:val="24"/>
          <w14:ligatures w14:val="none"/>
        </w:rPr>
        <w:t>. Į šią Sutarties kainą yra įskaičiuotos visos su Paslaugų teikimu susijusios išlaidos ir mokesčiai.</w:t>
      </w:r>
    </w:p>
    <w:p w14:paraId="66ECC389"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3.2. Apmokėjimas bus atliekamas dalimis per 30 kalendorinių dienų pagal Užsakovo ir Paslaugų teikėjo suderintą grafiką Sutarties 2 priede nustatyta tvarka, pasirašius Paslaugų perdavimo aktą ir Užsakovui gavus PVM sąskaitą faktūrą. </w:t>
      </w:r>
    </w:p>
    <w:p w14:paraId="24164473"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3.3. Užsakovas lėšas perveda į Paslaugų teikėjo rekvizituose nurodytą banko sąskaitą.</w:t>
      </w:r>
    </w:p>
    <w:p w14:paraId="054CB5EA"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 xml:space="preserve">3.4. Sutartyje nustatoma fiksuota kaina už suteiktas Paslaugas eurais be PVM ir eurais su PVM. </w:t>
      </w:r>
      <w:r w:rsidRPr="001C3F70">
        <w:rPr>
          <w:rFonts w:eastAsia="Times New Roman" w:cs="Times New Roman"/>
          <w:kern w:val="0"/>
          <w:szCs w:val="24"/>
          <w14:ligatures w14:val="none"/>
        </w:rPr>
        <w:t xml:space="preserve"> </w:t>
      </w:r>
      <w:r w:rsidRPr="001C3F70">
        <w:rPr>
          <w:rFonts w:eastAsia="Times New Roman" w:cs="Times New Roman"/>
          <w:kern w:val="0"/>
          <w:szCs w:val="24"/>
          <w:lang w:eastAsia="lt-LT"/>
          <w14:ligatures w14:val="none"/>
        </w:rPr>
        <w:t>Sutartyje nustatyta fiksuota Paslaugų kaina bus perskaičiuojama:</w:t>
      </w:r>
    </w:p>
    <w:p w14:paraId="6AEB8615"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6883B6AF"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 atsižvelgus į kainų indeksavimo taisykles:</w:t>
      </w:r>
    </w:p>
    <w:p w14:paraId="20043683"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3.4.2.1. bet kuri Sutarties šalis Sutarties galiojimo metu turi teisę inicijuoti Sutartyje numatytų kainų perskaičiavimą (keitimą) ne anksčiau kaip po 6 mėnesių nuo Sutarties įsigaliojimo dienos (jeigu perskaičiavimas jau buvo atliktas – nuo paskutinio perskaičiavimo pagal šį papunktį dienos), jeigu Ūkio subjektams suteiktų paslaugų kainų („M692 Apskaitos, buhalterijos ir audito veikla; konsultacijos mokesčių klausimais“) pokytis (k), apskaičiuotas kaip nustatyta 3.4.2.4 papunktyje,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Vėlesnis kainos perskaičiavimas gali būti atliekamas po 4 mėn. po paskutinio atlikto kainos perskaičiavimo;</w:t>
      </w:r>
    </w:p>
    <w:p w14:paraId="5CABF862"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3.4.2.2. Šalys privalo susitarime dėl kainos perskaičiavimo nurodyti indekso reikšmę laikotarpio pradžioje ir jos nustatymo datą, indekso reikšmę laikotarpio pabaigoje ir jos nustatymo datą, kainų pokytį (k), perskaičiuotus įkainius, perskaičiuotą pradinės sutarties vertę;</w:t>
      </w:r>
    </w:p>
    <w:p w14:paraId="4C64BBAA"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3.4.2.3. perskaičiuota kaina taikoma po to, kai Šalys sudaro susitarimą dėl kainos perskaičiavimo;</w:t>
      </w:r>
    </w:p>
    <w:p w14:paraId="4F805075"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val="pl-PL" w:eastAsia="lt-LT"/>
          <w14:ligatures w14:val="none"/>
        </w:rPr>
        <w:t xml:space="preserve">3.4.2.4. </w:t>
      </w:r>
      <w:r w:rsidRPr="001C3F70">
        <w:rPr>
          <w:rFonts w:eastAsia="Times New Roman" w:cs="Times New Roman"/>
          <w:kern w:val="0"/>
          <w:szCs w:val="24"/>
          <w:lang w:eastAsia="lt-LT"/>
          <w14:ligatures w14:val="none"/>
        </w:rPr>
        <w:t>nauja kaina apskaičiuojama pagal formulę:</w:t>
      </w:r>
    </w:p>
    <w:p w14:paraId="089B8155"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val="en-US" w:eastAsia="lt-LT"/>
          <w14:ligatures w14:val="none"/>
        </w:rPr>
      </w:pPr>
      <w:r w:rsidRPr="001C3F70">
        <w:rPr>
          <w:rFonts w:eastAsia="Times New Roman" w:cs="Times New Roman"/>
          <w:kern w:val="0"/>
          <w:szCs w:val="24"/>
          <w:lang w:eastAsia="lt-LT"/>
          <w14:ligatures w14:val="none"/>
        </w:rPr>
        <w:t>a</w:t>
      </w:r>
      <w:r w:rsidRPr="001C3F70">
        <w:rPr>
          <w:rFonts w:eastAsia="Times New Roman" w:cs="Times New Roman"/>
          <w:kern w:val="0"/>
          <w:szCs w:val="24"/>
          <w:vertAlign w:val="subscript"/>
          <w:lang w:val="en-US" w:eastAsia="lt-LT"/>
          <w14:ligatures w14:val="none"/>
        </w:rPr>
        <w:t>1</w:t>
      </w:r>
      <w:r w:rsidRPr="001C3F70">
        <w:rPr>
          <w:rFonts w:eastAsia="Times New Roman" w:cs="Times New Roman"/>
          <w:kern w:val="0"/>
          <w:szCs w:val="24"/>
          <w:lang w:val="en-US" w:eastAsia="lt-LT"/>
          <w14:ligatures w14:val="none"/>
        </w:rPr>
        <w:t xml:space="preserve"> = a + (k / 100 x a), </w:t>
      </w:r>
      <w:r w:rsidRPr="001C3F70">
        <w:rPr>
          <w:rFonts w:eastAsia="Times New Roman" w:cs="Times New Roman"/>
          <w:kern w:val="0"/>
          <w:szCs w:val="24"/>
          <w:lang w:eastAsia="lt-LT"/>
          <w14:ligatures w14:val="none"/>
        </w:rPr>
        <w:t>kur</w:t>
      </w:r>
    </w:p>
    <w:p w14:paraId="50BD51C6"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val="pl-PL" w:eastAsia="lt-LT"/>
          <w14:ligatures w14:val="none"/>
        </w:rPr>
        <w:t xml:space="preserve">a – </w:t>
      </w:r>
      <w:r w:rsidRPr="001C3F70">
        <w:rPr>
          <w:rFonts w:eastAsia="Times New Roman" w:cs="Times New Roman"/>
          <w:kern w:val="0"/>
          <w:szCs w:val="24"/>
          <w:lang w:eastAsia="lt-LT"/>
          <w14:ligatures w14:val="none"/>
        </w:rPr>
        <w:t>kaina Eur be PVM (jei ji buvo perskaičiuota, tai po paskutinio perskaičiavimo)</w:t>
      </w:r>
    </w:p>
    <w:p w14:paraId="09F7061B"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a</w:t>
      </w:r>
      <w:r w:rsidRPr="001C3F70">
        <w:rPr>
          <w:rFonts w:eastAsia="Times New Roman" w:cs="Times New Roman"/>
          <w:kern w:val="0"/>
          <w:szCs w:val="24"/>
          <w:vertAlign w:val="subscript"/>
          <w:lang w:eastAsia="lt-LT"/>
          <w14:ligatures w14:val="none"/>
        </w:rPr>
        <w:t>1</w:t>
      </w:r>
      <w:r w:rsidRPr="001C3F70">
        <w:rPr>
          <w:rFonts w:eastAsia="Times New Roman" w:cs="Times New Roman"/>
          <w:kern w:val="0"/>
          <w:szCs w:val="24"/>
          <w:lang w:eastAsia="lt-LT"/>
          <w14:ligatures w14:val="none"/>
        </w:rPr>
        <w:t xml:space="preserve"> – perskaičiuota (pakeista) kaina Eur be PVM</w:t>
      </w:r>
    </w:p>
    <w:p w14:paraId="64B1DFDF"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k – pagal Ūkio subjektams suteiktų paslaugų kainų indeksą („M692 Apskaitos, buhalterijos ir audito veikla; konsultacijos mokesčių klausimais“) apskaičiuotas Ūkio subjektams suteiktų paslaugų kainų pokytis (padidėjimas arba sumažėjimas) (%). „k“ reikšmė skaičiuojama pagal formulę:</w:t>
      </w:r>
    </w:p>
    <w:p w14:paraId="16E65258"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 xml:space="preserve">k = </w:t>
      </w:r>
      <w:proofErr w:type="spellStart"/>
      <w:r w:rsidRPr="001C3F70">
        <w:rPr>
          <w:rFonts w:eastAsia="Times New Roman" w:cs="Times New Roman"/>
          <w:kern w:val="0"/>
          <w:szCs w:val="24"/>
          <w:lang w:eastAsia="lt-LT"/>
          <w14:ligatures w14:val="none"/>
        </w:rPr>
        <w:t>Ind</w:t>
      </w:r>
      <w:r w:rsidRPr="001C3F70">
        <w:rPr>
          <w:rFonts w:eastAsia="Times New Roman" w:cs="Times New Roman"/>
          <w:kern w:val="0"/>
          <w:szCs w:val="24"/>
          <w:vertAlign w:val="subscript"/>
          <w:lang w:eastAsia="lt-LT"/>
          <w14:ligatures w14:val="none"/>
        </w:rPr>
        <w:t>naujausias</w:t>
      </w:r>
      <w:proofErr w:type="spellEnd"/>
      <w:r w:rsidRPr="001C3F70">
        <w:rPr>
          <w:rFonts w:eastAsia="Times New Roman" w:cs="Times New Roman"/>
          <w:kern w:val="0"/>
          <w:szCs w:val="24"/>
          <w:lang w:eastAsia="lt-LT"/>
          <w14:ligatures w14:val="none"/>
        </w:rPr>
        <w:t xml:space="preserve"> / </w:t>
      </w:r>
      <w:proofErr w:type="spellStart"/>
      <w:r w:rsidRPr="001C3F70">
        <w:rPr>
          <w:rFonts w:eastAsia="Times New Roman" w:cs="Times New Roman"/>
          <w:kern w:val="0"/>
          <w:szCs w:val="24"/>
          <w:lang w:eastAsia="lt-LT"/>
          <w14:ligatures w14:val="none"/>
        </w:rPr>
        <w:t>Ind</w:t>
      </w:r>
      <w:r w:rsidRPr="001C3F70">
        <w:rPr>
          <w:rFonts w:eastAsia="Times New Roman" w:cs="Times New Roman"/>
          <w:kern w:val="0"/>
          <w:szCs w:val="24"/>
          <w:vertAlign w:val="subscript"/>
          <w:lang w:eastAsia="lt-LT"/>
          <w14:ligatures w14:val="none"/>
        </w:rPr>
        <w:t>pradžia</w:t>
      </w:r>
      <w:proofErr w:type="spellEnd"/>
      <w:r w:rsidRPr="001C3F70">
        <w:rPr>
          <w:rFonts w:eastAsia="Times New Roman" w:cs="Times New Roman"/>
          <w:kern w:val="0"/>
          <w:szCs w:val="24"/>
          <w:lang w:eastAsia="lt-LT"/>
          <w14:ligatures w14:val="none"/>
        </w:rPr>
        <w:t xml:space="preserve"> x 100 – 100 (proc.), kur</w:t>
      </w:r>
    </w:p>
    <w:p w14:paraId="1CF1B5C4"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proofErr w:type="spellStart"/>
      <w:r w:rsidRPr="001C3F70">
        <w:rPr>
          <w:rFonts w:eastAsia="Times New Roman" w:cs="Times New Roman"/>
          <w:kern w:val="0"/>
          <w:szCs w:val="24"/>
          <w:lang w:eastAsia="lt-LT"/>
          <w14:ligatures w14:val="none"/>
        </w:rPr>
        <w:t>Ind</w:t>
      </w:r>
      <w:r w:rsidRPr="001C3F70">
        <w:rPr>
          <w:rFonts w:eastAsia="Times New Roman" w:cs="Times New Roman"/>
          <w:kern w:val="0"/>
          <w:szCs w:val="24"/>
          <w:vertAlign w:val="subscript"/>
          <w:lang w:eastAsia="lt-LT"/>
          <w14:ligatures w14:val="none"/>
        </w:rPr>
        <w:t>naujausias</w:t>
      </w:r>
      <w:proofErr w:type="spellEnd"/>
      <w:r w:rsidRPr="001C3F70">
        <w:rPr>
          <w:rFonts w:eastAsia="Times New Roman" w:cs="Times New Roman"/>
          <w:kern w:val="0"/>
          <w:szCs w:val="24"/>
          <w:lang w:eastAsia="lt-LT"/>
          <w14:ligatures w14:val="none"/>
        </w:rPr>
        <w:t xml:space="preserve"> – kreipimosi dėl kainos perskaičiavimo išsiuntimo kitai Šaliai data naujausias paskelbtas Ūkio subjektams suteiktų paslaugų kainų indeksas („M692 Apskaitos, buhalterijos ir audito veikla; konsultacijos mokesčių klausimais“).</w:t>
      </w:r>
    </w:p>
    <w:p w14:paraId="7FD6D1BA"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proofErr w:type="spellStart"/>
      <w:r w:rsidRPr="001C3F70">
        <w:rPr>
          <w:rFonts w:eastAsia="Times New Roman" w:cs="Times New Roman"/>
          <w:kern w:val="0"/>
          <w:szCs w:val="24"/>
          <w:lang w:eastAsia="lt-LT"/>
          <w14:ligatures w14:val="none"/>
        </w:rPr>
        <w:t>Ind</w:t>
      </w:r>
      <w:r w:rsidRPr="001C3F70">
        <w:rPr>
          <w:rFonts w:eastAsia="Times New Roman" w:cs="Times New Roman"/>
          <w:kern w:val="0"/>
          <w:szCs w:val="24"/>
          <w:vertAlign w:val="subscript"/>
          <w:lang w:eastAsia="lt-LT"/>
          <w14:ligatures w14:val="none"/>
        </w:rPr>
        <w:t>pradžia</w:t>
      </w:r>
      <w:proofErr w:type="spellEnd"/>
      <w:r w:rsidRPr="001C3F70">
        <w:rPr>
          <w:rFonts w:eastAsia="Times New Roman" w:cs="Times New Roman"/>
          <w:kern w:val="0"/>
          <w:szCs w:val="24"/>
          <w:lang w:eastAsia="lt-LT"/>
          <w14:ligatures w14:val="none"/>
        </w:rPr>
        <w:t xml:space="preserve"> – laikotarpio pradžios datos (mėnesio) Ūkio subjektams suteiktų paslaugų kainų indeksas („M692 Apskaitos, buhalterijos ir audito veikla; konsultacijos mokesčių klausimais“).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(„M692 Apskaitos, buhalterijos ir audito veikla; konsultacijos mokesčių klausimais“) reikšmės mėnuo. </w:t>
      </w:r>
    </w:p>
    <w:p w14:paraId="6F38CF3E"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3.4.2.5. skaičiavimams indeksų reikšmės imamos keturių skaitmenų po kablelio tikslumu. Apskaičiuotas pokytis (k) tolimesniems skaičiavimams naudojamas suapvalinus iki vieno skaitmens po kablelio, o apskaičiuota kaina (a</w:t>
      </w:r>
      <w:r w:rsidRPr="001C3F70">
        <w:rPr>
          <w:rFonts w:eastAsia="Times New Roman" w:cs="Times New Roman"/>
          <w:kern w:val="0"/>
          <w:szCs w:val="24"/>
          <w:vertAlign w:val="subscript"/>
          <w:lang w:eastAsia="lt-LT"/>
          <w14:ligatures w14:val="none"/>
        </w:rPr>
        <w:t>1</w:t>
      </w:r>
      <w:r w:rsidRPr="001C3F70">
        <w:rPr>
          <w:rFonts w:eastAsia="Times New Roman" w:cs="Times New Roman"/>
          <w:kern w:val="0"/>
          <w:szCs w:val="24"/>
          <w:lang w:eastAsia="lt-LT"/>
          <w14:ligatures w14:val="none"/>
        </w:rPr>
        <w:t>) suapvalinama iki dviejų skaitmenų po kablelio;</w:t>
      </w:r>
    </w:p>
    <w:p w14:paraId="71737555"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3.4.2.6. vėlesnis kainų arba įkainių perskaičiavimas negali apimti laikotarpio, už kurį jau buvo atliktas perskaičiavimas.</w:t>
      </w:r>
    </w:p>
    <w:p w14:paraId="756928CC" w14:textId="77777777" w:rsidR="00FF7D67" w:rsidRPr="001C3F70" w:rsidRDefault="00FF7D67" w:rsidP="00FF7D67">
      <w:pPr>
        <w:shd w:val="clear" w:color="auto" w:fill="FFFFFF"/>
        <w:tabs>
          <w:tab w:val="left" w:pos="1276"/>
        </w:tabs>
        <w:spacing w:after="0" w:line="240" w:lineRule="auto"/>
        <w:ind w:firstLine="567"/>
        <w:jc w:val="both"/>
        <w:textAlignment w:val="baseline"/>
        <w:rPr>
          <w:rFonts w:eastAsia="Times New Roman" w:cs="Times New Roman"/>
          <w:kern w:val="0"/>
          <w:szCs w:val="24"/>
          <w:bdr w:val="none" w:sz="0" w:space="0" w:color="auto" w:frame="1"/>
          <w:lang w:eastAsia="lt-LT"/>
          <w14:ligatures w14:val="none"/>
        </w:rPr>
      </w:pPr>
      <w:r w:rsidRPr="001C3F70">
        <w:rPr>
          <w:rFonts w:eastAsia="Times New Roman" w:cs="Times New Roman"/>
          <w:kern w:val="0"/>
          <w:szCs w:val="24"/>
          <w:lang w:eastAsia="lt-LT"/>
          <w14:ligatures w14:val="none"/>
        </w:rPr>
        <w:t xml:space="preserve">3.5. </w:t>
      </w:r>
      <w:r w:rsidRPr="001C3F70">
        <w:rPr>
          <w:rFonts w:eastAsia="Times New Roman" w:cs="Times New Roman"/>
          <w:kern w:val="0"/>
          <w:szCs w:val="24"/>
          <w:bdr w:val="none" w:sz="0" w:space="0" w:color="auto" w:frame="1"/>
          <w:lang w:eastAsia="lt-LT"/>
          <w14:ligatures w14:val="none"/>
        </w:rPr>
        <w:t>Paslaugų teikėjas PVM sąskaitą faktūrą / sąskaitą faktūrą  privalo  pateikti tik elektroniniu būdu (nesant objektyvių galimybių sąskaitas faktūras pateikti pagal šiame papunktyje nustatytus reikalavimus, jos teikiamos el. paštu):</w:t>
      </w:r>
    </w:p>
    <w:p w14:paraId="5E4F221A" w14:textId="77777777"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bdr w:val="none" w:sz="0" w:space="0" w:color="auto" w:frame="1"/>
          <w:lang w:eastAsia="lt-LT"/>
          <w14:ligatures w14:val="none"/>
        </w:rPr>
      </w:pPr>
      <w:r w:rsidRPr="001C3F70">
        <w:rPr>
          <w:rFonts w:eastAsia="Times New Roman" w:cs="Times New Roman"/>
          <w:kern w:val="0"/>
          <w:szCs w:val="24"/>
          <w:bdr w:val="none" w:sz="0" w:space="0" w:color="auto" w:frame="1"/>
          <w:lang w:eastAsia="lt-LT"/>
          <w14:ligatures w14:val="none"/>
        </w:rPr>
        <w:t>3.5.1.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1CDC335D" w14:textId="1BE1FA1C"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bdr w:val="none" w:sz="0" w:space="0" w:color="auto" w:frame="1"/>
          <w:lang w:eastAsia="lt-LT"/>
          <w14:ligatures w14:val="none"/>
        </w:rPr>
      </w:pPr>
      <w:r w:rsidRPr="001C3F70">
        <w:rPr>
          <w:rFonts w:eastAsia="Times New Roman" w:cs="Times New Roman"/>
          <w:kern w:val="0"/>
          <w:szCs w:val="24"/>
          <w:bdr w:val="none" w:sz="0" w:space="0" w:color="auto" w:frame="1"/>
          <w:lang w:eastAsia="lt-LT"/>
          <w14:ligatures w14:val="none"/>
        </w:rPr>
        <w:t>3.5.2.</w:t>
      </w:r>
      <w:r w:rsidRPr="001C3F70">
        <w:rPr>
          <w:rFonts w:eastAsia="Times New Roman" w:cs="Times New Roman"/>
          <w:kern w:val="0"/>
          <w:szCs w:val="24"/>
          <w:lang w:eastAsia="lt-LT"/>
          <w14:ligatures w14:val="none"/>
        </w:rPr>
        <w:t xml:space="preserve"> </w:t>
      </w:r>
      <w:r w:rsidRPr="001C3F70">
        <w:rPr>
          <w:rFonts w:eastAsia="Times New Roman" w:cs="Times New Roman"/>
          <w:kern w:val="0"/>
          <w:szCs w:val="24"/>
          <w:bdr w:val="none" w:sz="0" w:space="0" w:color="auto" w:frame="1"/>
          <w:lang w:eastAsia="lt-LT"/>
          <w14:ligatures w14:val="none"/>
        </w:rPr>
        <w:t xml:space="preserve">Europos elektroninių sąskaitų faktūrų standarto neatitinkančios elektroninės sąskaitos faktūros gali būti teikiamos tik naudojantis informacinės sistemos </w:t>
      </w:r>
      <w:r w:rsidR="001F3185" w:rsidRPr="001C3F70">
        <w:rPr>
          <w:rFonts w:eastAsia="Times New Roman" w:cs="Times New Roman"/>
          <w:kern w:val="0"/>
          <w:szCs w:val="24"/>
          <w:bdr w:val="none" w:sz="0" w:space="0" w:color="auto" w:frame="1"/>
          <w:lang w:eastAsia="lt-LT"/>
          <w14:ligatures w14:val="none"/>
        </w:rPr>
        <w:t>„Sąskaitų administravimo bendroji informacinė sistema“</w:t>
      </w:r>
      <w:r w:rsidRPr="001C3F70">
        <w:rPr>
          <w:rFonts w:eastAsia="Times New Roman" w:cs="Times New Roman"/>
          <w:kern w:val="0"/>
          <w:szCs w:val="24"/>
          <w:bdr w:val="none" w:sz="0" w:space="0" w:color="auto" w:frame="1"/>
          <w:lang w:eastAsia="lt-LT"/>
          <w14:ligatures w14:val="none"/>
        </w:rPr>
        <w:t xml:space="preserve"> priemonėmis;</w:t>
      </w:r>
    </w:p>
    <w:p w14:paraId="46AB2A30" w14:textId="480C62FC" w:rsidR="00FF7D67" w:rsidRPr="001C3F70" w:rsidRDefault="00FF7D67" w:rsidP="00FF7D67">
      <w:pPr>
        <w:shd w:val="clear" w:color="auto" w:fill="FFFFFF"/>
        <w:spacing w:after="0" w:line="240" w:lineRule="auto"/>
        <w:ind w:firstLine="567"/>
        <w:jc w:val="both"/>
        <w:textAlignment w:val="baseline"/>
        <w:rPr>
          <w:rFonts w:eastAsia="Times New Roman" w:cs="Times New Roman"/>
          <w:kern w:val="0"/>
          <w:szCs w:val="24"/>
          <w:bdr w:val="none" w:sz="0" w:space="0" w:color="auto" w:frame="1"/>
          <w:lang w:eastAsia="lt-LT"/>
          <w14:ligatures w14:val="none"/>
        </w:rPr>
      </w:pPr>
      <w:r w:rsidRPr="001C3F70">
        <w:rPr>
          <w:rFonts w:eastAsia="Times New Roman" w:cs="Times New Roman"/>
          <w:kern w:val="0"/>
          <w:szCs w:val="24"/>
          <w:bdr w:val="none" w:sz="0" w:space="0" w:color="auto" w:frame="1"/>
          <w:lang w:eastAsia="lt-LT"/>
          <w14:ligatures w14:val="none"/>
        </w:rPr>
        <w:t xml:space="preserve">3.5.3. Užsakovas elektronines sąskaitas faktūras priima ir apdoroja naudodamasis informacinės sistemos </w:t>
      </w:r>
      <w:r w:rsidR="001F3185" w:rsidRPr="001C3F70">
        <w:rPr>
          <w:rFonts w:eastAsia="Times New Roman" w:cs="Times New Roman"/>
          <w:kern w:val="0"/>
          <w:szCs w:val="24"/>
          <w:bdr w:val="none" w:sz="0" w:space="0" w:color="auto" w:frame="1"/>
          <w:lang w:eastAsia="lt-LT"/>
          <w14:ligatures w14:val="none"/>
        </w:rPr>
        <w:t>„Sąskaitų administravimo bendroji informacinė sistema“</w:t>
      </w:r>
      <w:r w:rsidRPr="001C3F70">
        <w:rPr>
          <w:rFonts w:eastAsia="Times New Roman" w:cs="Times New Roman"/>
          <w:kern w:val="0"/>
          <w:szCs w:val="24"/>
          <w:bdr w:val="none" w:sz="0" w:space="0" w:color="auto" w:frame="1"/>
          <w:lang w:eastAsia="lt-LT"/>
          <w14:ligatures w14:val="none"/>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146FAC5" w14:textId="77777777" w:rsidR="00FF7D67" w:rsidRPr="001C3F70" w:rsidRDefault="00FF7D67" w:rsidP="00FF7D67">
      <w:pPr>
        <w:shd w:val="clear" w:color="auto" w:fill="FFFFFF"/>
        <w:tabs>
          <w:tab w:val="left" w:pos="1134"/>
        </w:tabs>
        <w:spacing w:after="0" w:line="240" w:lineRule="auto"/>
        <w:jc w:val="both"/>
        <w:rPr>
          <w:rFonts w:eastAsia="Calibri" w:cs="Times New Roman"/>
          <w:kern w:val="0"/>
          <w:sz w:val="16"/>
          <w:szCs w:val="16"/>
          <w14:ligatures w14:val="none"/>
        </w:rPr>
      </w:pPr>
    </w:p>
    <w:p w14:paraId="1B0F09E9" w14:textId="77777777" w:rsidR="00FF7D67" w:rsidRPr="001C3F70" w:rsidRDefault="00FF7D67" w:rsidP="00FF7D67">
      <w:pPr>
        <w:widowControl w:val="0"/>
        <w:autoSpaceDE w:val="0"/>
        <w:autoSpaceDN w:val="0"/>
        <w:adjustRightInd w:val="0"/>
        <w:spacing w:after="0" w:line="240" w:lineRule="auto"/>
        <w:ind w:left="1080"/>
        <w:jc w:val="center"/>
        <w:rPr>
          <w:rFonts w:eastAsia="Times New Roman" w:cs="Times New Roman"/>
          <w:b/>
          <w:bCs/>
          <w:spacing w:val="1"/>
          <w:kern w:val="0"/>
          <w:szCs w:val="24"/>
          <w14:ligatures w14:val="none"/>
        </w:rPr>
      </w:pPr>
      <w:r w:rsidRPr="001C3F70">
        <w:rPr>
          <w:rFonts w:eastAsia="Times New Roman" w:cs="Times New Roman"/>
          <w:b/>
          <w:bCs/>
          <w:spacing w:val="1"/>
          <w:kern w:val="0"/>
          <w:szCs w:val="24"/>
          <w14:ligatures w14:val="none"/>
        </w:rPr>
        <w:t>4. SUTARTIES NUTRAUKIMAS, PAKEITIMAS</w:t>
      </w:r>
    </w:p>
    <w:p w14:paraId="2AFBFCA0" w14:textId="77777777" w:rsidR="00FF7D67" w:rsidRPr="001C3F70" w:rsidRDefault="00FF7D67" w:rsidP="00FF7D67">
      <w:pPr>
        <w:spacing w:after="0" w:line="240" w:lineRule="auto"/>
        <w:ind w:left="1080"/>
        <w:rPr>
          <w:rFonts w:eastAsia="Times New Roman" w:cs="Times New Roman"/>
          <w:kern w:val="0"/>
          <w:sz w:val="16"/>
          <w:szCs w:val="16"/>
          <w14:ligatures w14:val="none"/>
        </w:rPr>
      </w:pPr>
    </w:p>
    <w:p w14:paraId="2017616D" w14:textId="77777777" w:rsidR="00FF7D67" w:rsidRPr="001C3F70" w:rsidRDefault="00FF7D67" w:rsidP="00FF7D67">
      <w:pPr>
        <w:tabs>
          <w:tab w:val="left" w:pos="133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4.1. Sutartis gali būti nutraukta:</w:t>
      </w:r>
    </w:p>
    <w:p w14:paraId="3C0165E2" w14:textId="77777777" w:rsidR="00FF7D67" w:rsidRPr="001C3F70" w:rsidRDefault="00FF7D67" w:rsidP="00FF7D67">
      <w:pPr>
        <w:tabs>
          <w:tab w:val="left" w:pos="133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4.1.1. rašytiniu Šalių susitarimu;</w:t>
      </w:r>
    </w:p>
    <w:p w14:paraId="1CAE51AE" w14:textId="77777777" w:rsidR="00FF7D67" w:rsidRPr="001C3F70" w:rsidRDefault="00FF7D67" w:rsidP="00FF7D67">
      <w:pPr>
        <w:tabs>
          <w:tab w:val="left" w:pos="0"/>
        </w:tabs>
        <w:spacing w:after="0" w:line="240" w:lineRule="auto"/>
        <w:ind w:firstLine="567"/>
        <w:contextualSpacing/>
        <w:jc w:val="both"/>
        <w:rPr>
          <w:rFonts w:eastAsia="Times New Roman" w:cs="Times New Roman"/>
          <w:kern w:val="0"/>
          <w:szCs w:val="24"/>
          <w14:ligatures w14:val="none"/>
        </w:rPr>
      </w:pPr>
      <w:r w:rsidRPr="001C3F70">
        <w:rPr>
          <w:rFonts w:eastAsia="Times New Roman" w:cs="Times New Roman"/>
          <w:kern w:val="0"/>
          <w:szCs w:val="24"/>
          <w14:ligatures w14:val="none"/>
        </w:rPr>
        <w:t>4.1.2. vienos iš Šalių valia įspėjus kitą Šalį prieš 90 (devyniasdešimt) kalendorinių dienų. Sutartis bus laikoma nutraukta pasibaigus 90 (devyniasdešimt) kalendorinių dienų terminui, kuris pradedamas skaičiuoti po 5 (penkių) kalendorinių dienų po vienos iš Šalių įspėjimo apie Sutarties nutraukimą išsiuntimo kitai Sutarties šaliai.</w:t>
      </w:r>
    </w:p>
    <w:p w14:paraId="66802F6A"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4.2. Sutartis gali būti Užsakovo vienašališkai nutraukta, įspėjus Paslaugų teikėją prieš 30 dienų, Lietuvos Respublikos viešųjų pirkimų įstatymo 90 straipsnyje nustatytais pagrindais.</w:t>
      </w:r>
    </w:p>
    <w:p w14:paraId="5EA7DFFB" w14:textId="77777777" w:rsidR="00FF7D67" w:rsidRPr="001C3F70" w:rsidRDefault="00FF7D67" w:rsidP="00FF7D67">
      <w:pPr>
        <w:tabs>
          <w:tab w:val="left" w:pos="133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4.3. Užsakovas turi teisę vienašališkai nutraukti šią Sutartį, jei Paslaugų teikėjas neteikia ar netinkamai teikia Paslaugas.</w:t>
      </w:r>
    </w:p>
    <w:p w14:paraId="69487E4B" w14:textId="77777777" w:rsidR="00FF7D67" w:rsidRPr="001C3F70" w:rsidRDefault="00FF7D67" w:rsidP="00FF7D67">
      <w:pPr>
        <w:tabs>
          <w:tab w:val="left" w:pos="133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4.4. Prieš nutraukdamas Sutartį šios Sutarties 4.3 punkte nustatytais pagrindais, Užsakovas privalo pateikti Sutartį pažeidusiam Paslaugų teikėjui pranešimą, nustatydamas ne trumpesnį kaip 10 (dešimt) darbo dienų terminą pažeidimams pašalinti. Jei Paslaugų teikėjas nepašalina pažeidimo per nurodytą terminą, ši Sutartis gali būti nutraukiama vienašališkai pasibaigus įspėjimo laikotarpiui.</w:t>
      </w:r>
    </w:p>
    <w:p w14:paraId="1D21E27B"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4.5. Užsakovui vienašališkai nutraukus sutartį dėl Paslaugų teikėjo kaltės, pastarasis privalės atlyginti visus dėl to atsiradusius Užsakovo ir Lietuvos Respublikos biudžeto nuostolius.</w:t>
      </w:r>
    </w:p>
    <w:p w14:paraId="37FA5D5A"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4.6. Sutarties nutraukimo atveju Šalys atsiskaito už faktiškai ir tinkamai suteiktas Paslaugas. Sutartį nutraukus dėl Paslaugų teikėjo kaltės, be jam priklausančio atlyginimo už suteiktas Paslaugas, Paslaugų teikėjas neturi teisės į kokių nors patirtų nuostolių ar žalos kompensaciją.</w:t>
      </w:r>
    </w:p>
    <w:p w14:paraId="1ADC2947" w14:textId="77777777" w:rsidR="00FF7D67" w:rsidRPr="001C3F70" w:rsidRDefault="00FF7D67" w:rsidP="00FF7D67">
      <w:pPr>
        <w:spacing w:after="0" w:line="240" w:lineRule="auto"/>
        <w:ind w:firstLine="567"/>
        <w:jc w:val="both"/>
        <w:rPr>
          <w:rFonts w:eastAsia="Times New Roman" w:cs="Times New Roman"/>
          <w:kern w:val="0"/>
          <w:szCs w:val="20"/>
          <w:bdr w:val="none" w:sz="0" w:space="0" w:color="auto" w:frame="1"/>
          <w14:ligatures w14:val="none"/>
        </w:rPr>
      </w:pPr>
      <w:r w:rsidRPr="001C3F70">
        <w:rPr>
          <w:rFonts w:eastAsia="Times New Roman" w:cs="Times New Roman"/>
          <w:kern w:val="0"/>
          <w:szCs w:val="24"/>
          <w14:ligatures w14:val="none"/>
        </w:rPr>
        <w:t>4.</w:t>
      </w:r>
      <w:r w:rsidRPr="001C3F70">
        <w:rPr>
          <w:rFonts w:eastAsia="Times New Roman" w:cs="Times New Roman"/>
          <w:kern w:val="0"/>
          <w:szCs w:val="20"/>
          <w14:ligatures w14:val="none"/>
        </w:rPr>
        <w:t>7</w:t>
      </w:r>
      <w:r w:rsidRPr="001C3F70">
        <w:rPr>
          <w:rFonts w:eastAsia="Times New Roman" w:cs="Times New Roman"/>
          <w:kern w:val="0"/>
          <w:szCs w:val="24"/>
          <w14:ligatures w14:val="none"/>
        </w:rPr>
        <w:t xml:space="preserve">. </w:t>
      </w:r>
      <w:r w:rsidRPr="001C3F70">
        <w:rPr>
          <w:rFonts w:eastAsia="Times New Roman" w:cs="Times New Roman"/>
          <w:kern w:val="0"/>
          <w:szCs w:val="24"/>
          <w:bdr w:val="none" w:sz="0" w:space="0" w:color="auto" w:frame="1"/>
          <w14:ligatures w14:val="none"/>
        </w:rPr>
        <w:t>Sutarties sąlygos</w:t>
      </w:r>
      <w:r w:rsidRPr="001C3F70">
        <w:rPr>
          <w:rFonts w:eastAsia="Times New Roman" w:cs="Times New Roman"/>
          <w:kern w:val="0"/>
          <w:szCs w:val="24"/>
          <w14:ligatures w14:val="none"/>
        </w:rPr>
        <w:t> </w:t>
      </w:r>
      <w:r w:rsidRPr="001C3F70">
        <w:rPr>
          <w:rFonts w:eastAsia="Times New Roman" w:cs="Times New Roman"/>
          <w:kern w:val="0"/>
          <w:szCs w:val="24"/>
          <w:bdr w:val="none" w:sz="0" w:space="0" w:color="auto" w:frame="1"/>
          <w14:ligatures w14:val="none"/>
        </w:rPr>
        <w:t>gali būti keičiamos tik vadovaujantis Viešųjų pirkimų įstatymo</w:t>
      </w:r>
      <w:r w:rsidRPr="001C3F70">
        <w:rPr>
          <w:rFonts w:eastAsia="Times New Roman" w:cs="Times New Roman"/>
          <w:kern w:val="0"/>
          <w:szCs w:val="24"/>
          <w14:ligatures w14:val="none"/>
        </w:rPr>
        <w:t> </w:t>
      </w:r>
      <w:r w:rsidRPr="001C3F70">
        <w:rPr>
          <w:rFonts w:eastAsia="Times New Roman" w:cs="Times New Roman"/>
          <w:kern w:val="0"/>
          <w:szCs w:val="24"/>
          <w:bdr w:val="none" w:sz="0" w:space="0" w:color="auto" w:frame="1"/>
          <w14:ligatures w14:val="none"/>
        </w:rPr>
        <w:t>89 straipsnio nuostatomis.</w:t>
      </w:r>
    </w:p>
    <w:p w14:paraId="0B284BA2"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0"/>
          <w14:ligatures w14:val="none"/>
        </w:rPr>
        <w:t xml:space="preserve">4.8. </w:t>
      </w:r>
      <w:r w:rsidRPr="001C3F70">
        <w:rPr>
          <w:rFonts w:eastAsia="Times New Roman" w:cs="Times New Roman"/>
          <w:kern w:val="0"/>
          <w:szCs w:val="24"/>
          <w14:ligatures w14:val="none"/>
        </w:rPr>
        <w:t xml:space="preserve">Tais atvejais, kai Sutarties sąlygų keitimo būtinybės nebuvo įmanoma numatyti rengiant pirkimo dokumentus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Šis dokumentas yra neatskiriama Sutarties dalis. </w:t>
      </w:r>
    </w:p>
    <w:p w14:paraId="23EA3A3A" w14:textId="77777777" w:rsidR="00FF7D67" w:rsidRPr="001C3F70" w:rsidRDefault="00FF7D67" w:rsidP="00FF7D67">
      <w:pPr>
        <w:spacing w:after="0" w:line="240" w:lineRule="auto"/>
        <w:jc w:val="both"/>
        <w:rPr>
          <w:rFonts w:eastAsia="Times New Roman" w:cs="Times New Roman"/>
          <w:kern w:val="0"/>
          <w:szCs w:val="24"/>
          <w14:ligatures w14:val="none"/>
        </w:rPr>
      </w:pPr>
    </w:p>
    <w:p w14:paraId="4F455F78" w14:textId="77777777" w:rsidR="001F1394" w:rsidRPr="001C3F70" w:rsidRDefault="001F1394" w:rsidP="00FF7D67">
      <w:pPr>
        <w:spacing w:after="0" w:line="240" w:lineRule="auto"/>
        <w:jc w:val="both"/>
        <w:rPr>
          <w:rFonts w:eastAsia="Times New Roman" w:cs="Times New Roman"/>
          <w:kern w:val="0"/>
          <w:szCs w:val="24"/>
          <w14:ligatures w14:val="none"/>
        </w:rPr>
      </w:pPr>
    </w:p>
    <w:p w14:paraId="5F9D5F94" w14:textId="77777777" w:rsidR="001F1394" w:rsidRPr="001C3F70" w:rsidRDefault="001F1394" w:rsidP="00FF7D67">
      <w:pPr>
        <w:spacing w:after="0" w:line="240" w:lineRule="auto"/>
        <w:jc w:val="both"/>
        <w:rPr>
          <w:rFonts w:eastAsia="Times New Roman" w:cs="Times New Roman"/>
          <w:kern w:val="0"/>
          <w:szCs w:val="24"/>
          <w14:ligatures w14:val="none"/>
        </w:rPr>
      </w:pPr>
    </w:p>
    <w:p w14:paraId="507CC13C" w14:textId="77777777" w:rsidR="001F1394" w:rsidRPr="001C3F70" w:rsidRDefault="001F1394" w:rsidP="00FF7D67">
      <w:pPr>
        <w:spacing w:after="0" w:line="240" w:lineRule="auto"/>
        <w:jc w:val="both"/>
        <w:rPr>
          <w:rFonts w:eastAsia="Times New Roman" w:cs="Times New Roman"/>
          <w:kern w:val="0"/>
          <w:szCs w:val="24"/>
          <w14:ligatures w14:val="none"/>
        </w:rPr>
      </w:pPr>
    </w:p>
    <w:p w14:paraId="6BC89BA2" w14:textId="77777777" w:rsidR="00FF7D67" w:rsidRPr="001C3F70" w:rsidRDefault="00FF7D67" w:rsidP="00FF7D67">
      <w:pPr>
        <w:widowControl w:val="0"/>
        <w:tabs>
          <w:tab w:val="left" w:pos="1445"/>
        </w:tabs>
        <w:autoSpaceDE w:val="0"/>
        <w:autoSpaceDN w:val="0"/>
        <w:adjustRightInd w:val="0"/>
        <w:spacing w:after="0" w:line="240" w:lineRule="auto"/>
        <w:jc w:val="center"/>
        <w:rPr>
          <w:rFonts w:eastAsia="Times New Roman" w:cs="Times New Roman"/>
          <w:b/>
          <w:spacing w:val="3"/>
          <w:kern w:val="0"/>
          <w:szCs w:val="24"/>
          <w14:ligatures w14:val="none"/>
        </w:rPr>
      </w:pPr>
      <w:r w:rsidRPr="001C3F70">
        <w:rPr>
          <w:rFonts w:eastAsia="Times New Roman" w:cs="Times New Roman"/>
          <w:b/>
          <w:spacing w:val="3"/>
          <w:kern w:val="0"/>
          <w:szCs w:val="24"/>
          <w14:ligatures w14:val="none"/>
        </w:rPr>
        <w:t>5. PASLAUGŲ PRIĖMIMO IR PERDAVIMO TVARKA</w:t>
      </w:r>
    </w:p>
    <w:p w14:paraId="0A078A85" w14:textId="77777777" w:rsidR="00FF7D67" w:rsidRPr="001C3F70" w:rsidRDefault="00FF7D67" w:rsidP="00FF7D67">
      <w:pPr>
        <w:tabs>
          <w:tab w:val="left" w:pos="1445"/>
        </w:tabs>
        <w:spacing w:after="0" w:line="240" w:lineRule="auto"/>
        <w:ind w:left="1080"/>
        <w:rPr>
          <w:rFonts w:eastAsia="Times New Roman" w:cs="Times New Roman"/>
          <w:b/>
          <w:spacing w:val="3"/>
          <w:kern w:val="0"/>
          <w:sz w:val="16"/>
          <w:szCs w:val="16"/>
          <w14:ligatures w14:val="none"/>
        </w:rPr>
      </w:pPr>
    </w:p>
    <w:p w14:paraId="5E59BCBF" w14:textId="77777777" w:rsidR="00FF7D67" w:rsidRPr="001C3F70" w:rsidRDefault="00FF7D67" w:rsidP="00FF7D67">
      <w:pPr>
        <w:tabs>
          <w:tab w:val="left" w:pos="1445"/>
        </w:tabs>
        <w:spacing w:after="0" w:line="240" w:lineRule="auto"/>
        <w:ind w:firstLine="567"/>
        <w:jc w:val="both"/>
        <w:rPr>
          <w:rFonts w:eastAsia="Times New Roman" w:cs="Times New Roman"/>
          <w:spacing w:val="-5"/>
          <w:kern w:val="0"/>
          <w:szCs w:val="24"/>
          <w14:ligatures w14:val="none"/>
        </w:rPr>
      </w:pPr>
      <w:r w:rsidRPr="001C3F70">
        <w:rPr>
          <w:rFonts w:eastAsia="Times New Roman" w:cs="Times New Roman"/>
          <w:spacing w:val="3"/>
          <w:kern w:val="0"/>
          <w:szCs w:val="24"/>
          <w14:ligatures w14:val="none"/>
        </w:rPr>
        <w:t>5.1. Paslaugos yra laikomos suteiktomis tinkamai, kai jos yra Paslaugų teikėjo perduotos, o Užsakovo priimtos šioje Sutartyje nustatytais terminais ir tvarka bei EK nenustačius suteiktų paslaugų trūkumų (toliau – tinkamai suteiktos paslaugos).</w:t>
      </w:r>
    </w:p>
    <w:p w14:paraId="33AAE093" w14:textId="77777777" w:rsidR="00FF7D67" w:rsidRPr="001C3F70" w:rsidRDefault="00FF7D67" w:rsidP="00FF7D67">
      <w:pPr>
        <w:tabs>
          <w:tab w:val="left" w:pos="1445"/>
        </w:tabs>
        <w:spacing w:after="0" w:line="240" w:lineRule="auto"/>
        <w:ind w:firstLine="567"/>
        <w:jc w:val="both"/>
        <w:rPr>
          <w:rFonts w:eastAsia="Times New Roman" w:cs="Times New Roman"/>
          <w:spacing w:val="-5"/>
          <w:kern w:val="0"/>
          <w:szCs w:val="24"/>
          <w14:ligatures w14:val="none"/>
        </w:rPr>
      </w:pPr>
      <w:r w:rsidRPr="001C3F70">
        <w:rPr>
          <w:rFonts w:eastAsia="Times New Roman" w:cs="Times New Roman"/>
          <w:spacing w:val="4"/>
          <w:kern w:val="0"/>
          <w:szCs w:val="24"/>
          <w14:ligatures w14:val="none"/>
        </w:rPr>
        <w:t>5.2. Suteiktų Paslaugų rezultatai Užsakovui pateikiami Paslaugų teikėjo parengtoje metinėje kontrolės ataskaitoje</w:t>
      </w:r>
      <w:r w:rsidRPr="001C3F70">
        <w:rPr>
          <w:rFonts w:eastAsia="Times New Roman" w:cs="Times New Roman"/>
          <w:spacing w:val="-5"/>
          <w:kern w:val="0"/>
          <w:szCs w:val="24"/>
          <w14:ligatures w14:val="none"/>
        </w:rPr>
        <w:t>.</w:t>
      </w:r>
    </w:p>
    <w:p w14:paraId="3D76448A" w14:textId="77777777" w:rsidR="00FF7D67" w:rsidRPr="001C3F70" w:rsidRDefault="00FF7D67" w:rsidP="00FF7D67">
      <w:pPr>
        <w:tabs>
          <w:tab w:val="left" w:pos="1445"/>
        </w:tabs>
        <w:spacing w:after="0" w:line="240" w:lineRule="auto"/>
        <w:ind w:firstLine="567"/>
        <w:jc w:val="both"/>
        <w:rPr>
          <w:rFonts w:eastAsia="Times New Roman" w:cs="Times New Roman"/>
          <w:spacing w:val="-5"/>
          <w:kern w:val="0"/>
          <w:szCs w:val="24"/>
          <w14:ligatures w14:val="none"/>
        </w:rPr>
      </w:pPr>
      <w:r w:rsidRPr="001C3F70">
        <w:rPr>
          <w:rFonts w:eastAsia="Times New Roman" w:cs="Times New Roman"/>
          <w:spacing w:val="-5"/>
          <w:kern w:val="0"/>
          <w:szCs w:val="24"/>
          <w14:ligatures w14:val="none"/>
        </w:rPr>
        <w:t xml:space="preserve">5.3. </w:t>
      </w:r>
      <w:r w:rsidRPr="001C3F70">
        <w:rPr>
          <w:rFonts w:eastAsia="Times New Roman" w:cs="Times New Roman"/>
          <w:kern w:val="0"/>
          <w:szCs w:val="24"/>
          <w14:ligatures w14:val="none"/>
        </w:rPr>
        <w:t xml:space="preserve">Siekiant užtikrinti Paslaugų teikimo kontrolę, kiekvieną mėnesį gali būti organizuojami susitikimai su Paslaugų teikėju (peržiūros), kurių metu bus tikrinama, kokia Paslaugų dalis jau atlikta. </w:t>
      </w:r>
      <w:r w:rsidRPr="001C3F70">
        <w:rPr>
          <w:rFonts w:eastAsia="Times New Roman" w:cs="Times New Roman"/>
          <w:spacing w:val="3"/>
          <w:kern w:val="0"/>
          <w:szCs w:val="24"/>
          <w14:ligatures w14:val="none"/>
        </w:rPr>
        <w:t>Paslaugų teikėjo atliekamose patikrose vietoje gali dalyvauti Žemės ūkio ministerijos atstovai. N</w:t>
      </w:r>
      <w:r w:rsidRPr="001C3F70">
        <w:rPr>
          <w:rFonts w:eastAsia="Times New Roman" w:cs="Times New Roman"/>
          <w:kern w:val="0"/>
          <w:szCs w:val="24"/>
          <w14:ligatures w14:val="none"/>
        </w:rPr>
        <w:t xml:space="preserve">ustačius, kad Paslaugos teikiamos netinkamai ar jos gali būti nesuteiktos laiku, Užsakovas informuoja Paslaugos teikėją apie galimą sutarties nutraukimą. </w:t>
      </w:r>
    </w:p>
    <w:p w14:paraId="7D303380" w14:textId="77777777" w:rsidR="00FF7D67" w:rsidRPr="001C3F70" w:rsidRDefault="00FF7D67" w:rsidP="00FF7D67">
      <w:pPr>
        <w:tabs>
          <w:tab w:val="left" w:pos="1445"/>
        </w:tabs>
        <w:spacing w:after="0" w:line="240" w:lineRule="auto"/>
        <w:ind w:firstLine="567"/>
        <w:jc w:val="both"/>
        <w:rPr>
          <w:rFonts w:eastAsia="Times New Roman" w:cs="Times New Roman"/>
          <w:spacing w:val="-1"/>
          <w:kern w:val="0"/>
          <w:szCs w:val="24"/>
          <w14:ligatures w14:val="none"/>
        </w:rPr>
      </w:pPr>
      <w:r w:rsidRPr="001C3F70">
        <w:rPr>
          <w:rFonts w:eastAsia="Times New Roman" w:cs="Times New Roman"/>
          <w:spacing w:val="4"/>
          <w:kern w:val="0"/>
          <w:szCs w:val="24"/>
          <w14:ligatures w14:val="none"/>
        </w:rPr>
        <w:t xml:space="preserve">5.4. Dokumentai yra perduodami ir priimami Šalims pasirašant </w:t>
      </w:r>
      <w:r w:rsidRPr="001C3F70">
        <w:rPr>
          <w:rFonts w:eastAsia="Times New Roman" w:cs="Times New Roman"/>
          <w:spacing w:val="-1"/>
          <w:kern w:val="0"/>
          <w:szCs w:val="24"/>
          <w14:ligatures w14:val="none"/>
        </w:rPr>
        <w:t>Paslaugų perdavimo aktus, kuriuos parengia Paslaugų teikėjas.</w:t>
      </w:r>
    </w:p>
    <w:p w14:paraId="3D34BFBE" w14:textId="77777777" w:rsidR="00FF7D67" w:rsidRPr="001C3F70" w:rsidRDefault="00FF7D67" w:rsidP="00FF7D67">
      <w:pPr>
        <w:tabs>
          <w:tab w:val="left" w:pos="1445"/>
        </w:tabs>
        <w:spacing w:after="0" w:line="240" w:lineRule="auto"/>
        <w:ind w:firstLine="567"/>
        <w:jc w:val="both"/>
        <w:rPr>
          <w:rFonts w:eastAsia="Times New Roman" w:cs="Times New Roman"/>
          <w:spacing w:val="-1"/>
          <w:kern w:val="0"/>
          <w:szCs w:val="24"/>
          <w14:ligatures w14:val="none"/>
        </w:rPr>
      </w:pPr>
      <w:r w:rsidRPr="001C3F70">
        <w:rPr>
          <w:rFonts w:eastAsia="Times New Roman" w:cs="Times New Roman"/>
          <w:spacing w:val="-1"/>
          <w:kern w:val="0"/>
          <w:szCs w:val="24"/>
          <w14:ligatures w14:val="none"/>
        </w:rPr>
        <w:t xml:space="preserve">5.5. Užsakovas per 10 (dešimt) darbo dienų nuo Paslaugų perdavimo akto gavimo Paslaugų teikėjui grąžina pasirašytą Paslaugų perdavimo aktą arba pateikia motyvuotą raštišką atsisakymą priimti Dokumentus. </w:t>
      </w:r>
    </w:p>
    <w:p w14:paraId="2BACBACF" w14:textId="77777777" w:rsidR="00FF7D67" w:rsidRPr="001C3F70" w:rsidRDefault="00FF7D67" w:rsidP="00FF7D67">
      <w:pPr>
        <w:tabs>
          <w:tab w:val="left" w:pos="1445"/>
        </w:tabs>
        <w:spacing w:after="0" w:line="240" w:lineRule="auto"/>
        <w:ind w:firstLine="567"/>
        <w:jc w:val="both"/>
        <w:rPr>
          <w:rFonts w:eastAsia="Times New Roman" w:cs="Times New Roman"/>
          <w:spacing w:val="-1"/>
          <w:kern w:val="0"/>
          <w:szCs w:val="24"/>
          <w14:ligatures w14:val="none"/>
        </w:rPr>
      </w:pPr>
      <w:r w:rsidRPr="001C3F70">
        <w:rPr>
          <w:rFonts w:eastAsia="Times New Roman" w:cs="Times New Roman"/>
          <w:spacing w:val="-1"/>
          <w:kern w:val="0"/>
          <w:szCs w:val="24"/>
          <w14:ligatures w14:val="none"/>
        </w:rPr>
        <w:t>5.6. Užsakovui motyvuotai atsisakius pasirašyti Paslaugų perdavimo aktą, Paslaugų teikėjas savo lėšomis ištaiso Užsakovo pastebėtus trūkumus per Užsakovo nustatytą protingą terminą.</w:t>
      </w:r>
    </w:p>
    <w:p w14:paraId="1C87686D" w14:textId="77777777" w:rsidR="00FF7D67" w:rsidRPr="001C3F70" w:rsidRDefault="00FF7D67" w:rsidP="00FF7D67">
      <w:pPr>
        <w:tabs>
          <w:tab w:val="left" w:pos="144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5.7. Tuo atveju, jei Užsakovas per 5.5 papunktyje nurodytą terminą nepasirašo ir negrąžina Paslaugų perdavimo akto ir nepateikia Paslaugų teikėjui motyvuoto atsisakymo, Paslaugos laikomos suteiktomis tinkamai bei jų rezultatai laikomi priimtais ir patvirtintais pasibaigus minėtam terminui.</w:t>
      </w:r>
    </w:p>
    <w:p w14:paraId="11BDCD2E" w14:textId="77777777" w:rsidR="00FF7D67" w:rsidRPr="001C3F70" w:rsidRDefault="00FF7D67" w:rsidP="00FF7D67">
      <w:pPr>
        <w:tabs>
          <w:tab w:val="left" w:pos="144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5.8. Tuo atveju, jei EK nustato Dokumentų ir (ar) Paslaugų trūkumų, Paslaugų teikėjas įsipareigoja savo sąskaita pašalinti trūkumus ne vėliau kaip prieš 5 darbo dienas iki laikotarpio pabaigos, kurį nustatė EK, atlikdamas veiksmus, reikalingus trūkumams pašalinti.</w:t>
      </w:r>
    </w:p>
    <w:p w14:paraId="39751E4D" w14:textId="77777777" w:rsidR="00FF7D67" w:rsidRPr="001C3F70" w:rsidRDefault="00FF7D67" w:rsidP="00FF7D67">
      <w:pPr>
        <w:tabs>
          <w:tab w:val="left" w:pos="144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5.9. Šalys susitaria, kad Sutarties 5.10 papunktyje nurodyti Užsakovo atstovai bus laikomi tinkamai įgaliotais Užsakovo vardu priimti Paslaugas ir jų rezultatus bei sudaryti kitus su Paslaugomis susijusius dokumentus, tokius kaip Paslaugų perdavimo aktus. Užsakovas nedelsdamas informuos Paslaugų teikėją apie bet kokius Sutarties 5.10 papunktyje nurodytų Užsakovo atstovų pasikeitimus. 5.10 papunktyje nurodytas Užsakovo atstovas yra atsakingas už Sutarties įgyvendinimo priežiūrą, kontroliuoja Sutarties įgyvendinimo eigą, atlieka kitas su Sutarties vykdymu ir priežiūra susijusias užduotis.</w:t>
      </w:r>
    </w:p>
    <w:p w14:paraId="275EB6CA" w14:textId="1820A9BB" w:rsidR="00E91720" w:rsidRPr="001C3F70" w:rsidRDefault="00E91720" w:rsidP="00E91720">
      <w:pPr>
        <w:tabs>
          <w:tab w:val="left" w:pos="1445"/>
        </w:tabs>
        <w:spacing w:after="0" w:line="240" w:lineRule="auto"/>
        <w:ind w:firstLine="567"/>
        <w:jc w:val="both"/>
        <w:rPr>
          <w:rFonts w:cs="Times New Roman"/>
          <w:color w:val="000000" w:themeColor="text1"/>
          <w:szCs w:val="24"/>
        </w:rPr>
      </w:pPr>
      <w:r w:rsidRPr="001C3F70">
        <w:rPr>
          <w:rFonts w:cs="Times New Roman"/>
          <w:color w:val="000000" w:themeColor="text1"/>
          <w:szCs w:val="24"/>
        </w:rPr>
        <w:t xml:space="preserve">5.10. Užsakovo atstovas – Lietuvos Respublikos žemės ūkio ministerijos Centralizuoto vidaus audito skyriaus vedėja Jolanta Čironienė, tel. (8 5) 239 1091, el. p. </w:t>
      </w:r>
      <w:proofErr w:type="spellStart"/>
      <w:r w:rsidRPr="001C3F70">
        <w:rPr>
          <w:rFonts w:cs="Times New Roman"/>
          <w:color w:val="000000" w:themeColor="text1"/>
          <w:szCs w:val="24"/>
        </w:rPr>
        <w:t>jolanta.cironiene@zum.lt</w:t>
      </w:r>
      <w:proofErr w:type="spellEnd"/>
      <w:r w:rsidRPr="001C3F70">
        <w:rPr>
          <w:rFonts w:cs="Times New Roman"/>
          <w:color w:val="000000" w:themeColor="text1"/>
          <w:szCs w:val="24"/>
        </w:rPr>
        <w:t xml:space="preserve">. Paslaugų teikėjo atstovas – . </w:t>
      </w:r>
    </w:p>
    <w:p w14:paraId="0561DE6E" w14:textId="77777777" w:rsidR="00FF7D67" w:rsidRPr="001C3F70" w:rsidRDefault="00FF7D67" w:rsidP="00FF7D67">
      <w:pPr>
        <w:tabs>
          <w:tab w:val="left" w:pos="1445"/>
        </w:tabs>
        <w:spacing w:after="0" w:line="240" w:lineRule="auto"/>
        <w:ind w:firstLine="567"/>
        <w:jc w:val="both"/>
        <w:rPr>
          <w:rFonts w:eastAsia="Times New Roman" w:cs="Times New Roman"/>
          <w:color w:val="000000"/>
          <w:kern w:val="0"/>
          <w:sz w:val="16"/>
          <w:szCs w:val="16"/>
          <w:lang w:eastAsia="lt-LT"/>
          <w14:ligatures w14:val="none"/>
        </w:rPr>
      </w:pPr>
    </w:p>
    <w:p w14:paraId="169EE506" w14:textId="77777777" w:rsidR="00FF7D67" w:rsidRPr="001C3F70" w:rsidRDefault="00FF7D67" w:rsidP="00FF7D67">
      <w:pPr>
        <w:widowControl w:val="0"/>
        <w:autoSpaceDE w:val="0"/>
        <w:autoSpaceDN w:val="0"/>
        <w:adjustRightInd w:val="0"/>
        <w:spacing w:after="0" w:line="240" w:lineRule="auto"/>
        <w:jc w:val="center"/>
        <w:rPr>
          <w:rFonts w:eastAsia="Times New Roman" w:cs="Times New Roman"/>
          <w:b/>
          <w:bCs/>
          <w:kern w:val="0"/>
          <w:szCs w:val="24"/>
          <w14:ligatures w14:val="none"/>
        </w:rPr>
      </w:pPr>
      <w:r w:rsidRPr="001C3F70">
        <w:rPr>
          <w:rFonts w:eastAsia="Times New Roman" w:cs="Times New Roman"/>
          <w:b/>
          <w:bCs/>
          <w:kern w:val="0"/>
          <w:szCs w:val="24"/>
          <w14:ligatures w14:val="none"/>
        </w:rPr>
        <w:t>6. NENUGALIMOS JĖGOS APLINKYBĖS (</w:t>
      </w:r>
      <w:r w:rsidRPr="001C3F70">
        <w:rPr>
          <w:rFonts w:eastAsia="Times New Roman" w:cs="Times New Roman"/>
          <w:b/>
          <w:bCs/>
          <w:i/>
          <w:iCs/>
          <w:kern w:val="0"/>
          <w:szCs w:val="24"/>
          <w14:ligatures w14:val="none"/>
        </w:rPr>
        <w:t>FORCE MAJEURE</w:t>
      </w:r>
      <w:r w:rsidRPr="001C3F70">
        <w:rPr>
          <w:rFonts w:eastAsia="Times New Roman" w:cs="Times New Roman"/>
          <w:b/>
          <w:bCs/>
          <w:kern w:val="0"/>
          <w:szCs w:val="24"/>
          <w14:ligatures w14:val="none"/>
        </w:rPr>
        <w:t>)</w:t>
      </w:r>
    </w:p>
    <w:p w14:paraId="68C4E075" w14:textId="77777777" w:rsidR="00FF7D67" w:rsidRPr="001C3F70" w:rsidRDefault="00FF7D67" w:rsidP="00FF7D67">
      <w:pPr>
        <w:tabs>
          <w:tab w:val="left" w:pos="3540"/>
        </w:tabs>
        <w:spacing w:after="0" w:line="240" w:lineRule="auto"/>
        <w:rPr>
          <w:rFonts w:eastAsia="Times New Roman" w:cs="Times New Roman"/>
          <w:b/>
          <w:bCs/>
          <w:kern w:val="0"/>
          <w:sz w:val="16"/>
          <w:szCs w:val="16"/>
          <w14:ligatures w14:val="none"/>
        </w:rPr>
      </w:pPr>
    </w:p>
    <w:p w14:paraId="63E3DB11" w14:textId="77777777" w:rsidR="00FF7D67" w:rsidRPr="001C3F70" w:rsidRDefault="00FF7D67" w:rsidP="00FF7D67">
      <w:pPr>
        <w:tabs>
          <w:tab w:val="left" w:pos="3540"/>
        </w:tabs>
        <w:spacing w:after="0" w:line="240" w:lineRule="auto"/>
        <w:ind w:firstLine="567"/>
        <w:jc w:val="both"/>
        <w:rPr>
          <w:rFonts w:eastAsia="Times New Roman" w:cs="Times New Roman"/>
          <w:bCs/>
          <w:kern w:val="0"/>
          <w:szCs w:val="24"/>
          <w14:ligatures w14:val="none"/>
        </w:rPr>
      </w:pPr>
      <w:r w:rsidRPr="001C3F70">
        <w:rPr>
          <w:rFonts w:eastAsia="Times New Roman" w:cs="Times New Roman"/>
          <w:bCs/>
          <w:kern w:val="0"/>
          <w:szCs w:val="24"/>
          <w14:ligatures w14:val="none"/>
        </w:rPr>
        <w:t>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1C3F70">
        <w:rPr>
          <w:rFonts w:eastAsia="Times New Roman" w:cs="Times New Roman"/>
          <w:bCs/>
          <w:i/>
          <w:iCs/>
          <w:kern w:val="0"/>
          <w:szCs w:val="24"/>
          <w14:ligatures w14:val="none"/>
        </w:rPr>
        <w:t>force majeure</w:t>
      </w:r>
      <w:r w:rsidRPr="001C3F70">
        <w:rPr>
          <w:rFonts w:eastAsia="Times New Roman" w:cs="Times New Roman"/>
          <w:bCs/>
          <w:kern w:val="0"/>
          <w:szCs w:val="24"/>
          <w14:ligatures w14:val="none"/>
        </w:rPr>
        <w:t xml:space="preserve">) aplinkybėms taisyklėse, patvirtintose Lietuvos Respublikos Vyriausybės 1996 m. liepos 15 d. nutarimu Nr. 840 </w:t>
      </w:r>
      <w:r w:rsidRPr="001C3F70">
        <w:rPr>
          <w:rFonts w:eastAsia="Times New Roman" w:cs="Times New Roman"/>
          <w:kern w:val="0"/>
          <w:szCs w:val="24"/>
          <w:lang w:eastAsia="lt-LT"/>
          <w14:ligatures w14:val="none"/>
        </w:rPr>
        <w:t>„Dėl Atleidimo nuo atsakomybės esant nenugalimos jėgos (</w:t>
      </w:r>
      <w:r w:rsidRPr="001C3F70">
        <w:rPr>
          <w:rFonts w:eastAsia="Times New Roman" w:cs="Times New Roman"/>
          <w:i/>
          <w:kern w:val="0"/>
          <w:szCs w:val="24"/>
          <w:lang w:eastAsia="lt-LT"/>
          <w14:ligatures w14:val="none"/>
        </w:rPr>
        <w:t>force majeure</w:t>
      </w:r>
      <w:r w:rsidRPr="001C3F70">
        <w:rPr>
          <w:rFonts w:eastAsia="Times New Roman" w:cs="Times New Roman"/>
          <w:kern w:val="0"/>
          <w:szCs w:val="24"/>
          <w:lang w:eastAsia="lt-LT"/>
          <w14:ligatures w14:val="none"/>
        </w:rPr>
        <w:t>) aplinkybėms taisyklių patvirtinimo“.</w:t>
      </w:r>
      <w:r w:rsidRPr="001C3F70">
        <w:rPr>
          <w:rFonts w:eastAsia="Times New Roman" w:cs="Times New Roman"/>
          <w:bCs/>
          <w:kern w:val="0"/>
          <w:szCs w:val="24"/>
          <w14:ligatures w14:val="none"/>
        </w:rPr>
        <w:t xml:space="preserve"> Nustatydamos nenugalimos jėgos aplinkybes, Šalys vadovaujasi Lietuvos Respublikos Vyriausybės 1997 m. kovo 13 d. nutarimu Nr. 222 „Dėl nenugalimos jėgos (</w:t>
      </w:r>
      <w:r w:rsidRPr="001C3F70">
        <w:rPr>
          <w:rFonts w:eastAsia="Times New Roman" w:cs="Times New Roman"/>
          <w:bCs/>
          <w:i/>
          <w:iCs/>
          <w:kern w:val="0"/>
          <w:szCs w:val="24"/>
          <w14:ligatures w14:val="none"/>
        </w:rPr>
        <w:t>force majeure</w:t>
      </w:r>
      <w:r w:rsidRPr="001C3F70">
        <w:rPr>
          <w:rFonts w:eastAsia="Times New Roman" w:cs="Times New Roman"/>
          <w:bCs/>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5810F7" w14:textId="77777777" w:rsidR="00FF7D67" w:rsidRPr="001C3F70" w:rsidRDefault="00FF7D67" w:rsidP="00FF7D67">
      <w:pPr>
        <w:tabs>
          <w:tab w:val="left" w:pos="3540"/>
        </w:tabs>
        <w:spacing w:after="0" w:line="240" w:lineRule="auto"/>
        <w:ind w:firstLine="567"/>
        <w:jc w:val="both"/>
        <w:rPr>
          <w:rFonts w:eastAsia="Times New Roman" w:cs="Times New Roman"/>
          <w:bCs/>
          <w:kern w:val="0"/>
          <w:szCs w:val="24"/>
          <w14:ligatures w14:val="none"/>
        </w:rPr>
      </w:pPr>
      <w:r w:rsidRPr="001C3F70">
        <w:rPr>
          <w:rFonts w:eastAsia="Times New Roman" w:cs="Times New Roman"/>
          <w:bCs/>
          <w:kern w:val="0"/>
          <w:szCs w:val="24"/>
          <w14:ligatures w14:val="none"/>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8F9BE3" w14:textId="77777777" w:rsidR="00FF7D67" w:rsidRPr="001C3F70" w:rsidRDefault="00FF7D67" w:rsidP="00FF7D67">
      <w:pPr>
        <w:tabs>
          <w:tab w:val="left" w:pos="3540"/>
        </w:tabs>
        <w:spacing w:after="0" w:line="240" w:lineRule="auto"/>
        <w:ind w:firstLine="567"/>
        <w:jc w:val="both"/>
        <w:rPr>
          <w:rFonts w:eastAsia="Times New Roman" w:cs="Times New Roman"/>
          <w:b/>
          <w:bCs/>
          <w:kern w:val="0"/>
          <w:szCs w:val="24"/>
          <w14:ligatures w14:val="none"/>
        </w:rPr>
      </w:pPr>
      <w:r w:rsidRPr="001C3F70">
        <w:rPr>
          <w:rFonts w:eastAsia="Times New Roman" w:cs="Times New Roman"/>
          <w:bCs/>
          <w:kern w:val="0"/>
          <w:szCs w:val="24"/>
          <w14:ligatures w14:val="none"/>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5C2A3B" w14:textId="77777777" w:rsidR="00FF7D67" w:rsidRPr="001C3F70" w:rsidRDefault="00FF7D67" w:rsidP="00FF7D67">
      <w:pPr>
        <w:tabs>
          <w:tab w:val="left" w:pos="3540"/>
        </w:tabs>
        <w:spacing w:after="0" w:line="240" w:lineRule="auto"/>
        <w:rPr>
          <w:rFonts w:eastAsia="Times New Roman" w:cs="Times New Roman"/>
          <w:b/>
          <w:bCs/>
          <w:kern w:val="0"/>
          <w:sz w:val="16"/>
          <w:szCs w:val="16"/>
          <w14:ligatures w14:val="none"/>
        </w:rPr>
      </w:pPr>
    </w:p>
    <w:p w14:paraId="12CD0050" w14:textId="77777777" w:rsidR="00FF7D67" w:rsidRPr="001C3F70" w:rsidRDefault="00FF7D67" w:rsidP="00FF7D67">
      <w:pPr>
        <w:tabs>
          <w:tab w:val="left" w:pos="3540"/>
        </w:tabs>
        <w:spacing w:after="0" w:line="240" w:lineRule="auto"/>
        <w:ind w:firstLine="720"/>
        <w:jc w:val="center"/>
        <w:rPr>
          <w:rFonts w:eastAsia="Times New Roman" w:cs="Times New Roman"/>
          <w:b/>
          <w:bCs/>
          <w:kern w:val="0"/>
          <w:szCs w:val="24"/>
          <w14:ligatures w14:val="none"/>
        </w:rPr>
      </w:pPr>
      <w:r w:rsidRPr="001C3F70">
        <w:rPr>
          <w:rFonts w:eastAsia="Times New Roman" w:cs="Times New Roman"/>
          <w:b/>
          <w:bCs/>
          <w:kern w:val="0"/>
          <w:szCs w:val="24"/>
          <w14:ligatures w14:val="none"/>
        </w:rPr>
        <w:t>7.  ŠALIŲ ATSAKOMYBĖ</w:t>
      </w:r>
    </w:p>
    <w:p w14:paraId="5D91BF99" w14:textId="77777777" w:rsidR="00FF7D67" w:rsidRPr="001C3F70" w:rsidRDefault="00FF7D67" w:rsidP="00FF7D67">
      <w:pPr>
        <w:tabs>
          <w:tab w:val="left" w:pos="3540"/>
        </w:tabs>
        <w:spacing w:after="0" w:line="240" w:lineRule="auto"/>
        <w:ind w:firstLine="720"/>
        <w:rPr>
          <w:rFonts w:eastAsia="Times New Roman" w:cs="Times New Roman"/>
          <w:b/>
          <w:bCs/>
          <w:kern w:val="0"/>
          <w:sz w:val="16"/>
          <w:szCs w:val="16"/>
          <w14:ligatures w14:val="none"/>
        </w:rPr>
      </w:pPr>
    </w:p>
    <w:p w14:paraId="3B7035D0" w14:textId="77777777" w:rsidR="00FF7D67" w:rsidRPr="001C3F70" w:rsidRDefault="00FF7D67" w:rsidP="00FF7D67">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2"/>
          <w:kern w:val="0"/>
          <w:szCs w:val="24"/>
          <w14:ligatures w14:val="none"/>
        </w:rPr>
        <w:t xml:space="preserve">7.1. </w:t>
      </w:r>
      <w:r w:rsidRPr="001C3F70">
        <w:rPr>
          <w:rFonts w:eastAsia="Times New Roman" w:cs="Times New Roman"/>
          <w:kern w:val="0"/>
          <w:szCs w:val="24"/>
          <w14:ligatures w14:val="none"/>
        </w:rPr>
        <w:t>Užsakovas, neatlikus apmokėjimo per nustatytus terminus, Paslaugų teikėjui pareikalavus, privalo sumokėti 0,02 procento dydžio delspinigius nuo laiku neapmokėtos sumos už kiekvieną uždelstą dieną.</w:t>
      </w:r>
    </w:p>
    <w:p w14:paraId="5ACD2F3F" w14:textId="77777777" w:rsidR="00FF7D67" w:rsidRPr="001C3F70" w:rsidRDefault="00FF7D67" w:rsidP="00FF7D67">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7.2. Jeigu Paslaugų teikėjas dėl savo kaltės nesuteikia paslaugų iki nustatyto termino arba Sutartis yra nutraukiama dėl Paslaugų teikėjo kaltės, Paslaugų teikėjas privalo sumokėti Užsakovui 10 proc. nuo Sutarties kainos su PVM dydžio baudą ir atlyginti Užsakovo patirtus tiesioginius nuostolius. Jeigu Paslaugų teikėjas pažeidė Sutartį ir per Užsakovo nurodytą terminą nepašalino įspėjime nurodyto pažeidimo, Paslaugų teikėjas privalo sumokėti 5 proc. nuo Sutarties kainos su PVM dydžio baudą. </w:t>
      </w:r>
    </w:p>
    <w:p w14:paraId="0C9A770E" w14:textId="77777777" w:rsidR="00FF7D67" w:rsidRPr="001C3F70" w:rsidRDefault="00FF7D67" w:rsidP="00FF7D67">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7.3. Paslaugų teikėjas neatsako už tolesnį bei sutinka su tolesniu Paslaugų rezultatų ir (arba) metinės kontrolės ataskaitos taikymu Užsakovo tikslais, kiek tai susiję su galiojančiais ir vėlesniais Lietuvos įstatymų, Europos Sąjungos ir kitų teisės aktų pakeitimais.</w:t>
      </w:r>
    </w:p>
    <w:p w14:paraId="1CD60E88" w14:textId="77777777" w:rsidR="00FF7D67" w:rsidRPr="001C3F70" w:rsidRDefault="00FF7D67" w:rsidP="00FF7D67">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7.4. Atsakomybė už teisingų ir tikslių duomenų bei dokumentų, reikalingų Paslaugų teikimui, priklausančių nuo Užsakovo ar esančių jo dispozicijoje, pateikimą Paslaugų teikėjui, taip pat už pateiktų Dokumentų teisingą ir tinkamą naudojimą, taikymą bei Paslaugų rezultatų tinkamą įgyvendinimą tenka Užsakovui ir EK.</w:t>
      </w:r>
    </w:p>
    <w:p w14:paraId="5AF844F5" w14:textId="77777777" w:rsidR="00FF7D67" w:rsidRPr="001C3F70" w:rsidRDefault="00FF7D67" w:rsidP="00FF7D67">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2"/>
          <w:kern w:val="0"/>
          <w:szCs w:val="24"/>
          <w14:ligatures w14:val="none"/>
        </w:rPr>
        <w:t xml:space="preserve">7.5. </w:t>
      </w:r>
      <w:r w:rsidRPr="001C3F70">
        <w:rPr>
          <w:rFonts w:eastAsia="Times New Roman" w:cs="Times New Roman"/>
          <w:kern w:val="0"/>
          <w:szCs w:val="24"/>
          <w14:ligatures w14:val="none"/>
        </w:rPr>
        <w:t>Paslaugų teikėjas atsako už tinkamą Paslaugų teikimą ir jų visišką atitikimą Europos Sąjungos, Lietuvos Respublikos teisės aktams bei iš EK gautiems nurodymams.</w:t>
      </w:r>
    </w:p>
    <w:p w14:paraId="48F05FE3" w14:textId="1C8DA05C" w:rsidR="00FF7D67" w:rsidRPr="001C3F70" w:rsidRDefault="00FF7D67" w:rsidP="001F3185">
      <w:pPr>
        <w:tabs>
          <w:tab w:val="left" w:pos="3540"/>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7.6. Šalys susitaria, kad Paslaugų teikėjo atsakomybė už Užsakovo patirtus nuostolius, kylančius iš šios Sutarties nevykdymo ar netinkamo vykdymo arba su tuo susijusius, išskyrus atvejus, kai nuostoliai kyla dėl Paslaugų teikėjo tyčinio Sutarties sąlygų nevykdymo ar tyčinio netinkamo vykdymo arba didelio neatsargumo, bus apribota ir neviršys Sutarties kainos dydžio.</w:t>
      </w:r>
    </w:p>
    <w:p w14:paraId="489B5757" w14:textId="77777777" w:rsidR="00FF7D67" w:rsidRPr="001C3F70" w:rsidRDefault="00FF7D67" w:rsidP="00FF7D67">
      <w:pPr>
        <w:tabs>
          <w:tab w:val="left" w:pos="3540"/>
        </w:tabs>
        <w:spacing w:after="0" w:line="240" w:lineRule="auto"/>
        <w:ind w:firstLine="567"/>
        <w:jc w:val="both"/>
        <w:rPr>
          <w:rFonts w:eastAsia="Times New Roman" w:cs="Times New Roman"/>
          <w:b/>
          <w:bCs/>
          <w:kern w:val="0"/>
          <w:sz w:val="16"/>
          <w:szCs w:val="16"/>
          <w14:ligatures w14:val="none"/>
        </w:rPr>
      </w:pPr>
    </w:p>
    <w:p w14:paraId="0A727036" w14:textId="77777777" w:rsidR="00FF7D67" w:rsidRPr="001C3F70" w:rsidRDefault="00FF7D67" w:rsidP="00FF7D67">
      <w:pPr>
        <w:spacing w:after="0" w:line="240" w:lineRule="auto"/>
        <w:ind w:firstLine="720"/>
        <w:jc w:val="center"/>
        <w:rPr>
          <w:rFonts w:eastAsia="Times New Roman" w:cs="Times New Roman"/>
          <w:b/>
          <w:bCs/>
          <w:kern w:val="0"/>
          <w:szCs w:val="24"/>
          <w14:ligatures w14:val="none"/>
        </w:rPr>
      </w:pPr>
      <w:r w:rsidRPr="001C3F70">
        <w:rPr>
          <w:rFonts w:eastAsia="Times New Roman" w:cs="Times New Roman"/>
          <w:b/>
          <w:bCs/>
          <w:kern w:val="0"/>
          <w:szCs w:val="24"/>
          <w14:ligatures w14:val="none"/>
        </w:rPr>
        <w:t>8. BAIGIAMOSIOS NUOSTATOS</w:t>
      </w:r>
    </w:p>
    <w:p w14:paraId="634785A8" w14:textId="77777777" w:rsidR="00FF7D67" w:rsidRPr="001C3F70" w:rsidRDefault="00FF7D67" w:rsidP="00FF7D67">
      <w:pPr>
        <w:spacing w:after="0" w:line="240" w:lineRule="auto"/>
        <w:ind w:firstLine="720"/>
        <w:jc w:val="center"/>
        <w:rPr>
          <w:rFonts w:eastAsia="Times New Roman" w:cs="Times New Roman"/>
          <w:kern w:val="0"/>
          <w:sz w:val="16"/>
          <w:szCs w:val="16"/>
          <w14:ligatures w14:val="none"/>
        </w:rPr>
      </w:pPr>
    </w:p>
    <w:p w14:paraId="49DF6728" w14:textId="053A05FF" w:rsidR="00FF7D67" w:rsidRPr="001C3F70" w:rsidRDefault="00FF7D67" w:rsidP="00FF7D67">
      <w:pPr>
        <w:spacing w:after="0" w:line="240" w:lineRule="auto"/>
        <w:ind w:right="-17" w:firstLine="709"/>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8.1. Paslaugų teikėjas pateiktame </w:t>
      </w:r>
      <w:r w:rsidR="001F3185" w:rsidRPr="001C3F70">
        <w:rPr>
          <w:rFonts w:eastAsia="Times New Roman" w:cs="Times New Roman"/>
          <w:kern w:val="0"/>
          <w:szCs w:val="24"/>
          <w:lang w:val="en-US"/>
          <w14:ligatures w14:val="none"/>
        </w:rPr>
        <w:t xml:space="preserve">2024 </w:t>
      </w:r>
      <w:r w:rsidR="001F3185" w:rsidRPr="001C3F70">
        <w:rPr>
          <w:rFonts w:eastAsia="Times New Roman" w:cs="Times New Roman"/>
          <w:kern w:val="0"/>
          <w:szCs w:val="24"/>
          <w14:ligatures w14:val="none"/>
        </w:rPr>
        <w:t xml:space="preserve">m. gegužės </w:t>
      </w:r>
      <w:r w:rsidR="001F3185" w:rsidRPr="001C3F70">
        <w:rPr>
          <w:rFonts w:eastAsia="Times New Roman" w:cs="Times New Roman"/>
          <w:kern w:val="0"/>
          <w:szCs w:val="24"/>
          <w:lang w:val="en-US"/>
          <w14:ligatures w14:val="none"/>
        </w:rPr>
        <w:t>20</w:t>
      </w:r>
      <w:r w:rsidR="001F3185" w:rsidRPr="001C3F70">
        <w:rPr>
          <w:rFonts w:eastAsia="Times New Roman" w:cs="Times New Roman"/>
          <w:kern w:val="0"/>
          <w:szCs w:val="24"/>
          <w14:ligatures w14:val="none"/>
        </w:rPr>
        <w:t xml:space="preserve"> d.</w:t>
      </w:r>
      <w:r w:rsidRPr="001C3F70">
        <w:rPr>
          <w:rFonts w:eastAsia="Times New Roman" w:cs="Times New Roman"/>
          <w:kern w:val="0"/>
          <w:szCs w:val="24"/>
          <w14:ligatures w14:val="none"/>
        </w:rPr>
        <w:t xml:space="preserve"> pasiūlyme dalyvauti </w:t>
      </w:r>
      <w:r w:rsidRPr="001C3F70">
        <w:rPr>
          <w:rFonts w:eastAsia="Times New Roman" w:cs="Times New Roman"/>
          <w:color w:val="000000"/>
          <w:kern w:val="0"/>
          <w:szCs w:val="24"/>
          <w:shd w:val="clear" w:color="auto" w:fill="FFFFFF"/>
          <w:lang w:eastAsia="lt-LT"/>
          <w14:ligatures w14:val="none"/>
        </w:rPr>
        <w:t>Europos jūrų reikalų, žvejybos ir akvakultūros fondo</w:t>
      </w:r>
      <w:r w:rsidRPr="001C3F70">
        <w:rPr>
          <w:rFonts w:eastAsia="Times New Roman" w:cs="Times New Roman"/>
          <w:bCs/>
          <w:color w:val="000000"/>
          <w:kern w:val="0"/>
          <w:szCs w:val="24"/>
          <w:lang w:eastAsia="lt-LT"/>
          <w14:ligatures w14:val="none"/>
        </w:rPr>
        <w:t xml:space="preserve"> Lietuvos žuvininkystės sektoriaus 2021-2027 metų programos</w:t>
      </w:r>
      <w:r w:rsidRPr="001C3F70">
        <w:rPr>
          <w:rFonts w:eastAsia="Times New Roman" w:cs="Times New Roman"/>
          <w:kern w:val="0"/>
          <w:szCs w:val="24"/>
          <w14:ligatures w14:val="none"/>
        </w:rPr>
        <w:t xml:space="preserve"> valdymo ir kontrolės sistemos vertinimo ir metinės kontrolės ataskaitos </w:t>
      </w:r>
      <w:r w:rsidRPr="001C3F70">
        <w:rPr>
          <w:rFonts w:eastAsia="Times New Roman" w:cs="Times New Roman"/>
          <w:color w:val="000000"/>
          <w:kern w:val="0"/>
          <w:szCs w:val="24"/>
          <w14:ligatures w14:val="none"/>
        </w:rPr>
        <w:t xml:space="preserve">parengimo </w:t>
      </w:r>
      <w:r w:rsidRPr="001C3F70">
        <w:rPr>
          <w:rFonts w:eastAsia="Times New Roman" w:cs="Times New Roman"/>
          <w:kern w:val="0"/>
          <w:szCs w:val="24"/>
          <w14:ligatures w14:val="none"/>
        </w:rPr>
        <w:t xml:space="preserve">paslaugų pirkime nenumatė, kad Sutarčiai vykdyti pasitelks subteikėjus (ūkio subjektus, kurių pajėgumais remiasi) (toliau – kartu vadinami subteikėjais). </w:t>
      </w:r>
    </w:p>
    <w:p w14:paraId="048D8FAA" w14:textId="77777777" w:rsidR="00FF7D67" w:rsidRPr="001C3F70" w:rsidRDefault="00FF7D67" w:rsidP="00FF7D67">
      <w:pPr>
        <w:tabs>
          <w:tab w:val="left" w:pos="1814"/>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8.2. Paslaugų teikėjas ekspertų keitimą privalo suderinti su Užsakovu per 3 (tris) darbo dienas. Ekspertai gali būti keičiami tik į tokios pat ar ne žemesnės patirties.</w:t>
      </w:r>
    </w:p>
    <w:p w14:paraId="45CD1452" w14:textId="77777777" w:rsidR="00FF7D67" w:rsidRPr="001C3F70" w:rsidRDefault="00FF7D67" w:rsidP="00FF7D67">
      <w:pPr>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8.3. Naujų ekspertų patirtis turi atitikti pirkimo dokumentuose nustatytus reikalavimus. Apie tai Paslaugų teikėjas turi raštu informuoti Užsakovą per 3 (tris) darbo dienas ir pateikti kvalifikaciją patvirtinančius ir pašalinimo pagrindų nebuvimą įrodančius (jeigu jie tam buvo pasitelkti) dokumentus. Gavęs tokį pranešimą, Užsakovas kartu su Paslaugų teikėju sudaro susitarimą dėl vertintojų pakeitimo, kurį pasirašo Šalys. Šie dokumentai yra neatsiejama pirkimo Sutarties dalis.                                                                                                                                                                                                                                                                                                                                                                                                                                                                                                                                                                                                                                                                                                                                                                                                                                                                                                                                                                                                                                                                                                                                                                                                                                                                  </w:t>
      </w:r>
    </w:p>
    <w:p w14:paraId="67916408" w14:textId="77777777" w:rsidR="00FF7D67" w:rsidRPr="001C3F70" w:rsidRDefault="00FF7D67" w:rsidP="00FF7D67">
      <w:pPr>
        <w:spacing w:after="0" w:line="240" w:lineRule="auto"/>
        <w:ind w:firstLine="567"/>
        <w:jc w:val="both"/>
        <w:rPr>
          <w:rFonts w:eastAsia="Times New Roman" w:cs="Times New Roman"/>
          <w:kern w:val="0"/>
          <w:szCs w:val="24"/>
          <w:lang w:eastAsia="lt-LT"/>
          <w14:ligatures w14:val="none"/>
        </w:rPr>
      </w:pPr>
      <w:r w:rsidRPr="001C3F70">
        <w:rPr>
          <w:rFonts w:eastAsia="Times New Roman" w:cs="Times New Roman"/>
          <w:kern w:val="0"/>
          <w:szCs w:val="24"/>
          <w:lang w:eastAsia="lt-LT"/>
          <w14:ligatures w14:val="none"/>
        </w:rPr>
        <w:t>8.4. Sutartis galioja 24 mėnesius. Sutartyje nurodytos paslaugos teikiamos 23 mėnesius. Sutartis įsigalioja ją pasirašius Šalims ir Sutartį užregistravus pas Užsakovą. Sutartis nebus pratęsiama.</w:t>
      </w:r>
    </w:p>
    <w:p w14:paraId="4FB7635E" w14:textId="77777777" w:rsidR="00FF7D67" w:rsidRPr="001C3F70" w:rsidRDefault="00FF7D67" w:rsidP="00FF7D67">
      <w:pPr>
        <w:shd w:val="clear" w:color="auto" w:fill="FFFFFF"/>
        <w:tabs>
          <w:tab w:val="left" w:pos="1134"/>
        </w:tabs>
        <w:spacing w:after="0" w:line="240" w:lineRule="auto"/>
        <w:ind w:firstLine="567"/>
        <w:jc w:val="both"/>
        <w:rPr>
          <w:rFonts w:eastAsia="Calibri" w:cs="Times New Roman"/>
          <w:kern w:val="0"/>
          <w:szCs w:val="24"/>
          <w14:ligatures w14:val="none"/>
        </w:rPr>
      </w:pPr>
      <w:r w:rsidRPr="001C3F70">
        <w:rPr>
          <w:rFonts w:eastAsia="Times New Roman" w:cs="Times New Roman"/>
          <w:kern w:val="0"/>
          <w:szCs w:val="24"/>
          <w14:ligatures w14:val="none"/>
        </w:rPr>
        <w:t xml:space="preserve"> 8.5. Vykdydamos Sutartį Šalys įsipareigoja asmens duomenų tvarkymą vykdyti teisėtai – </w:t>
      </w:r>
      <w:proofErr w:type="spellStart"/>
      <w:r w:rsidRPr="001C3F70">
        <w:rPr>
          <w:rFonts w:eastAsia="Times New Roman" w:cs="Times New Roman"/>
          <w:kern w:val="0"/>
          <w:szCs w:val="24"/>
          <w14:ligatures w14:val="none"/>
        </w:rPr>
        <w:t>laikydamosis</w:t>
      </w:r>
      <w:proofErr w:type="spellEnd"/>
      <w:r w:rsidRPr="001C3F70">
        <w:rPr>
          <w:rFonts w:eastAsia="Times New Roman" w:cs="Times New Roman"/>
          <w:kern w:val="0"/>
          <w:szCs w:val="24"/>
          <w14:ligatures w14:val="none"/>
        </w:rPr>
        <w:t xml:space="preserve">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496BEC88" w14:textId="77777777" w:rsidR="00FF7D67" w:rsidRPr="001C3F70" w:rsidRDefault="00FF7D67" w:rsidP="00FF7D67">
      <w:pPr>
        <w:tabs>
          <w:tab w:val="left" w:pos="567"/>
        </w:tabs>
        <w:spacing w:after="0" w:line="240" w:lineRule="auto"/>
        <w:ind w:firstLine="567"/>
        <w:jc w:val="both"/>
        <w:rPr>
          <w:rFonts w:eastAsia="Times New Roman" w:cs="Times New Roman"/>
          <w:kern w:val="0"/>
          <w:szCs w:val="24"/>
          <w14:ligatures w14:val="none"/>
        </w:rPr>
      </w:pPr>
      <w:r w:rsidRPr="001C3F70">
        <w:rPr>
          <w:rFonts w:eastAsia="Times New Roman" w:cs="Times New Roman"/>
          <w:spacing w:val="1"/>
          <w:kern w:val="0"/>
          <w:szCs w:val="24"/>
          <w14:ligatures w14:val="none"/>
        </w:rPr>
        <w:t xml:space="preserve">8.6. </w:t>
      </w:r>
      <w:r w:rsidRPr="001C3F70">
        <w:rPr>
          <w:rFonts w:eastAsia="Times New Roman" w:cs="Times New Roman"/>
          <w:kern w:val="0"/>
          <w:szCs w:val="24"/>
          <w14:ligatures w14:val="none"/>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4C5E0003" w14:textId="77777777" w:rsidR="00FF7D67" w:rsidRPr="001C3F70" w:rsidRDefault="00FF7D67" w:rsidP="00FF7D67">
      <w:pPr>
        <w:tabs>
          <w:tab w:val="left" w:pos="132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8.7. Šalys privalo informuoti viena kitą apie savo adreso, banko sąskaitos ir kitų duomenų </w:t>
      </w:r>
      <w:r w:rsidRPr="001C3F70">
        <w:rPr>
          <w:rFonts w:eastAsia="Times New Roman" w:cs="Times New Roman"/>
          <w:spacing w:val="3"/>
          <w:kern w:val="0"/>
          <w:szCs w:val="24"/>
          <w14:ligatures w14:val="none"/>
        </w:rPr>
        <w:t xml:space="preserve">pakeitimą. Šalis, neįvykdžiusi šio reikalavimo, negali reikšti pretenzijų ar atsikirtimų, kad kitos </w:t>
      </w:r>
      <w:r w:rsidRPr="001C3F70">
        <w:rPr>
          <w:rFonts w:eastAsia="Times New Roman" w:cs="Times New Roman"/>
          <w:spacing w:val="-1"/>
          <w:kern w:val="0"/>
          <w:szCs w:val="24"/>
          <w14:ligatures w14:val="none"/>
        </w:rPr>
        <w:t xml:space="preserve">Šalies veiksmai, atlikti pagal paskutinius jai žinomus duomenis, neatitinka Sutarties sąlygų arba, kad </w:t>
      </w:r>
      <w:r w:rsidRPr="001C3F70">
        <w:rPr>
          <w:rFonts w:eastAsia="Times New Roman" w:cs="Times New Roman"/>
          <w:kern w:val="0"/>
          <w:szCs w:val="24"/>
          <w14:ligatures w14:val="none"/>
        </w:rPr>
        <w:t>ji negavo pranešimų, siųstų pagal šiuos duomenis.</w:t>
      </w:r>
    </w:p>
    <w:p w14:paraId="4D334E6D" w14:textId="77777777" w:rsidR="00FF7D67" w:rsidRPr="001C3F70" w:rsidRDefault="00FF7D67" w:rsidP="00FF7D67">
      <w:pPr>
        <w:tabs>
          <w:tab w:val="left" w:pos="132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8.8. Šalys patvirtina, kad, pasirašydamos šią Sutartį, veikė gera valia ir kad yra įgaliotos sudaryti Sutartį ir įvykdyti įsipareigojimus pagal šią Sutartį.</w:t>
      </w:r>
    </w:p>
    <w:p w14:paraId="4454958C" w14:textId="77777777" w:rsidR="00FF7D67" w:rsidRPr="001C3F70" w:rsidRDefault="00FF7D67" w:rsidP="00FF7D67">
      <w:pPr>
        <w:tabs>
          <w:tab w:val="left" w:pos="132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 xml:space="preserve">8.9. Visi pranešimai vykdant šią Sutartį gali būti siunčiami elektroniniu paštu, faksu (gaunant iš kitos Sutarties Šalies atitinkamą patvirtinimą apie gavimą), registruotu laišku arba per kurjerį. </w:t>
      </w:r>
    </w:p>
    <w:p w14:paraId="7BF9EF8D" w14:textId="77777777" w:rsidR="00FF7D67" w:rsidRPr="001C3F70" w:rsidRDefault="00FF7D67" w:rsidP="00FF7D67">
      <w:pPr>
        <w:tabs>
          <w:tab w:val="left" w:pos="1325"/>
        </w:tabs>
        <w:spacing w:after="0" w:line="240" w:lineRule="auto"/>
        <w:ind w:firstLine="567"/>
        <w:jc w:val="both"/>
        <w:rPr>
          <w:rFonts w:eastAsia="Times New Roman" w:cs="Times New Roman"/>
          <w:kern w:val="0"/>
          <w:szCs w:val="24"/>
          <w14:ligatures w14:val="none"/>
        </w:rPr>
      </w:pPr>
      <w:r w:rsidRPr="001C3F70">
        <w:rPr>
          <w:rFonts w:eastAsia="Times New Roman" w:cs="Times New Roman"/>
          <w:kern w:val="0"/>
          <w:szCs w:val="24"/>
          <w14:ligatures w14:val="none"/>
        </w:rPr>
        <w:t>8.10. Ši Sutartis sudaryta lietuvių kalba 2 (dviem) egzemplioriais ir turi vienodą juridinę galią. Kiekviena Šalis pasilieka saugoti po vieną Sutarties egzempliorių (šis papunktis taikomas tuo atveju, kai Šalys Sutartį pasirašo ne elektroninėmis priemonėmis).</w:t>
      </w:r>
    </w:p>
    <w:p w14:paraId="3E67F04E" w14:textId="1D9EBB42" w:rsidR="00FF7D67" w:rsidRPr="001C3F70" w:rsidRDefault="00FF7D67" w:rsidP="00FF7D67">
      <w:pPr>
        <w:spacing w:after="0" w:line="240" w:lineRule="auto"/>
        <w:ind w:firstLine="567"/>
        <w:jc w:val="both"/>
        <w:rPr>
          <w:rFonts w:eastAsia="Times New Roman" w:cs="Times New Roman"/>
          <w:kern w:val="0"/>
          <w:szCs w:val="20"/>
          <w14:ligatures w14:val="none"/>
        </w:rPr>
      </w:pPr>
      <w:r w:rsidRPr="001C3F70">
        <w:rPr>
          <w:rFonts w:eastAsia="Times New Roman" w:cs="Times New Roman"/>
          <w:kern w:val="0"/>
          <w:szCs w:val="20"/>
          <w14:ligatures w14:val="none"/>
        </w:rPr>
        <w:t xml:space="preserve">8.11. Sutarties 1 priedas </w:t>
      </w:r>
      <w:r w:rsidRPr="001C3F70">
        <w:rPr>
          <w:rFonts w:eastAsia="Times New Roman" w:cs="Times New Roman"/>
          <w:color w:val="000000"/>
          <w:kern w:val="0"/>
          <w:szCs w:val="24"/>
          <w:shd w:val="clear" w:color="auto" w:fill="FFFFFF"/>
          <w:lang w:eastAsia="lt-LT"/>
          <w14:ligatures w14:val="none"/>
        </w:rPr>
        <w:t>Europos jūrų reikalų, žvejybos ir akvakultūros fondo</w:t>
      </w:r>
      <w:r w:rsidRPr="001C3F70">
        <w:rPr>
          <w:rFonts w:eastAsia="Times New Roman" w:cs="Times New Roman"/>
          <w:bCs/>
          <w:color w:val="000000"/>
          <w:kern w:val="0"/>
          <w:szCs w:val="24"/>
          <w:lang w:eastAsia="lt-LT"/>
          <w14:ligatures w14:val="none"/>
        </w:rPr>
        <w:t xml:space="preserve"> Lietuvos žuvininkystės sektoriaus 2021-2027 metų programos</w:t>
      </w:r>
      <w:r w:rsidRPr="001C3F70">
        <w:rPr>
          <w:rFonts w:eastAsia="Times New Roman" w:cs="Times New Roman"/>
          <w:kern w:val="0"/>
          <w:szCs w:val="24"/>
          <w14:ligatures w14:val="none"/>
        </w:rPr>
        <w:t xml:space="preserve"> </w:t>
      </w:r>
      <w:r w:rsidRPr="001C3F70">
        <w:rPr>
          <w:rFonts w:eastAsia="Times New Roman" w:cs="Times New Roman"/>
          <w:bCs/>
          <w:kern w:val="0"/>
          <w:szCs w:val="24"/>
          <w14:ligatures w14:val="none"/>
        </w:rPr>
        <w:t xml:space="preserve">valdymo ir kontrolės sistemos vertinimo ir metinės kontrolės ataskaitos teikimo EK parengimo </w:t>
      </w:r>
      <w:r w:rsidRPr="001C3F70">
        <w:rPr>
          <w:rFonts w:eastAsia="Times New Roman" w:cs="Times New Roman"/>
          <w:bCs/>
          <w:kern w:val="0"/>
          <w:szCs w:val="20"/>
          <w14:ligatures w14:val="none"/>
        </w:rPr>
        <w:t>paslaugų techninė specifikacija“</w:t>
      </w:r>
      <w:r w:rsidRPr="001C3F70">
        <w:rPr>
          <w:rFonts w:eastAsia="Times New Roman" w:cs="Times New Roman"/>
          <w:kern w:val="0"/>
          <w:szCs w:val="20"/>
          <w14:ligatures w14:val="none"/>
        </w:rPr>
        <w:t xml:space="preserve">, kurią sudaro </w:t>
      </w:r>
      <w:r w:rsidR="00522C41">
        <w:rPr>
          <w:rFonts w:eastAsia="Times New Roman" w:cs="Times New Roman"/>
          <w:kern w:val="0"/>
          <w:szCs w:val="20"/>
          <w14:ligatures w14:val="none"/>
        </w:rPr>
        <w:t>7</w:t>
      </w:r>
      <w:r w:rsidRPr="001C3F70">
        <w:rPr>
          <w:rFonts w:eastAsia="Times New Roman" w:cs="Times New Roman"/>
          <w:kern w:val="0"/>
          <w:szCs w:val="20"/>
          <w14:ligatures w14:val="none"/>
        </w:rPr>
        <w:t xml:space="preserve"> lapai,  Sutarties 2 ir 3 priedai „Dokumentų ir sąskaitų teikimo užsakovui grafikas (</w:t>
      </w:r>
      <w:r w:rsidRPr="001C3F70">
        <w:rPr>
          <w:rFonts w:eastAsia="Times New Roman" w:cs="Times New Roman"/>
          <w:color w:val="000000"/>
          <w:kern w:val="0"/>
          <w:szCs w:val="24"/>
          <w:shd w:val="clear" w:color="auto" w:fill="FFFFFF"/>
          <w:lang w:eastAsia="lt-LT"/>
          <w14:ligatures w14:val="none"/>
        </w:rPr>
        <w:t>EJRŽAF</w:t>
      </w:r>
      <w:r w:rsidRPr="001C3F70">
        <w:rPr>
          <w:rFonts w:eastAsia="Times New Roman" w:cs="Times New Roman"/>
          <w:kern w:val="0"/>
          <w:szCs w:val="20"/>
          <w14:ligatures w14:val="none"/>
        </w:rPr>
        <w:t>)“, kuriuos sudaro 2 lapai, yra neatskiriamos Sutarties dalys.</w:t>
      </w:r>
    </w:p>
    <w:p w14:paraId="347AB262" w14:textId="77777777" w:rsidR="00FF7D67" w:rsidRPr="001C3F70" w:rsidRDefault="00FF7D67" w:rsidP="00FF7D67">
      <w:pPr>
        <w:spacing w:after="0" w:line="240" w:lineRule="auto"/>
        <w:ind w:firstLine="567"/>
        <w:jc w:val="both"/>
        <w:rPr>
          <w:rFonts w:eastAsia="Times New Roman" w:cs="Times New Roman"/>
          <w:kern w:val="0"/>
          <w:sz w:val="16"/>
          <w:szCs w:val="16"/>
          <w14:ligatures w14:val="none"/>
        </w:rPr>
      </w:pPr>
      <w:r w:rsidRPr="001C3F70">
        <w:rPr>
          <w:rFonts w:eastAsia="Times New Roman" w:cs="Times New Roman"/>
          <w:kern w:val="0"/>
          <w:szCs w:val="20"/>
          <w14:ligatures w14:val="none"/>
        </w:rPr>
        <w:t xml:space="preserve"> </w:t>
      </w:r>
    </w:p>
    <w:p w14:paraId="621A2F78" w14:textId="77777777" w:rsidR="00FF7D67" w:rsidRPr="001C3F70" w:rsidRDefault="00FF7D67" w:rsidP="00FF7D67">
      <w:pPr>
        <w:spacing w:after="0" w:line="360" w:lineRule="auto"/>
        <w:ind w:firstLine="720"/>
        <w:jc w:val="center"/>
        <w:rPr>
          <w:rFonts w:eastAsia="Times New Roman" w:cs="Times New Roman"/>
          <w:b/>
          <w:bCs/>
          <w:color w:val="000000"/>
          <w:spacing w:val="2"/>
          <w:kern w:val="0"/>
          <w:szCs w:val="24"/>
          <w14:ligatures w14:val="none"/>
        </w:rPr>
      </w:pPr>
      <w:r w:rsidRPr="001C3F70">
        <w:rPr>
          <w:rFonts w:eastAsia="Times New Roman" w:cs="Times New Roman"/>
          <w:b/>
          <w:bCs/>
          <w:color w:val="000000"/>
          <w:spacing w:val="2"/>
          <w:kern w:val="0"/>
          <w:szCs w:val="24"/>
          <w14:ligatures w14:val="none"/>
        </w:rPr>
        <w:t>JURIDINIAI ŠALIŲ ADRESAI IR REKVIZITAI</w:t>
      </w:r>
    </w:p>
    <w:p w14:paraId="219BEE94" w14:textId="77777777" w:rsidR="00FF7D67" w:rsidRPr="001C3F70" w:rsidRDefault="00FF7D67" w:rsidP="00FF7D67">
      <w:pPr>
        <w:spacing w:after="0" w:line="360" w:lineRule="auto"/>
        <w:ind w:firstLine="720"/>
        <w:jc w:val="center"/>
        <w:rPr>
          <w:rFonts w:eastAsia="Times New Roman" w:cs="Times New Roman"/>
          <w:b/>
          <w:bCs/>
          <w:color w:val="000000"/>
          <w:spacing w:val="2"/>
          <w:kern w:val="0"/>
          <w:sz w:val="16"/>
          <w:szCs w:val="16"/>
          <w14:ligatures w14:val="none"/>
        </w:rPr>
      </w:pPr>
    </w:p>
    <w:tbl>
      <w:tblPr>
        <w:tblW w:w="9962" w:type="dxa"/>
        <w:tblLook w:val="01E0" w:firstRow="1" w:lastRow="1" w:firstColumn="1" w:lastColumn="1" w:noHBand="0" w:noVBand="0"/>
      </w:tblPr>
      <w:tblGrid>
        <w:gridCol w:w="4809"/>
        <w:gridCol w:w="5153"/>
      </w:tblGrid>
      <w:tr w:rsidR="00FF7D67" w:rsidRPr="00FF7D67" w14:paraId="5B468B50" w14:textId="77777777" w:rsidTr="00E91720">
        <w:trPr>
          <w:trHeight w:val="3756"/>
        </w:trPr>
        <w:tc>
          <w:tcPr>
            <w:tcW w:w="4809" w:type="dxa"/>
          </w:tcPr>
          <w:p w14:paraId="761C7163" w14:textId="77777777" w:rsidR="00FF7D67" w:rsidRPr="001C3F70" w:rsidRDefault="00FF7D67" w:rsidP="00FF7D67">
            <w:pPr>
              <w:spacing w:after="0" w:line="240" w:lineRule="auto"/>
              <w:rPr>
                <w:rFonts w:eastAsia="Times New Roman" w:cs="Times New Roman"/>
                <w:b/>
                <w:kern w:val="0"/>
                <w:szCs w:val="24"/>
                <w14:ligatures w14:val="none"/>
              </w:rPr>
            </w:pPr>
            <w:r w:rsidRPr="001C3F70">
              <w:rPr>
                <w:rFonts w:eastAsia="Times New Roman" w:cs="Times New Roman"/>
                <w:b/>
                <w:kern w:val="0"/>
                <w:szCs w:val="24"/>
                <w14:ligatures w14:val="none"/>
              </w:rPr>
              <w:t>Užsakovas</w:t>
            </w:r>
          </w:p>
          <w:p w14:paraId="31508573"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Lietuvos Respublikos žemės ūkio ministerija</w:t>
            </w:r>
          </w:p>
          <w:p w14:paraId="791C58D4"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Duomenys kaupiami ir saugomi</w:t>
            </w:r>
          </w:p>
          <w:p w14:paraId="4F88A4DE"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Juridinių asmenų registre</w:t>
            </w:r>
          </w:p>
          <w:p w14:paraId="4829A932" w14:textId="77777777" w:rsidR="002D64A1"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Gedimino pr. 19, 01103 Vilnius</w:t>
            </w:r>
          </w:p>
          <w:p w14:paraId="014CC71F"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Kodas 188675190</w:t>
            </w:r>
          </w:p>
          <w:p w14:paraId="797FAF93" w14:textId="77777777" w:rsidR="002D64A1" w:rsidRPr="00B9292A" w:rsidRDefault="002D64A1" w:rsidP="002D64A1">
            <w:pPr>
              <w:overflowPunct w:val="0"/>
              <w:autoSpaceDE w:val="0"/>
              <w:autoSpaceDN w:val="0"/>
              <w:adjustRightInd w:val="0"/>
              <w:spacing w:after="0" w:line="240" w:lineRule="auto"/>
              <w:jc w:val="both"/>
              <w:textAlignment w:val="baseline"/>
              <w:rPr>
                <w:rFonts w:eastAsia="Times New Roman" w:cs="Times New Roman"/>
                <w:kern w:val="0"/>
                <w:szCs w:val="24"/>
                <w:lang w:val="it-IT"/>
                <w14:ligatures w14:val="none"/>
              </w:rPr>
            </w:pPr>
            <w:r w:rsidRPr="00B9292A">
              <w:rPr>
                <w:rFonts w:eastAsia="Calibri" w:cs="Times New Roman"/>
                <w:kern w:val="0"/>
                <w:szCs w:val="24"/>
                <w:lang w:val="it-IT"/>
                <w14:ligatures w14:val="none"/>
              </w:rPr>
              <w:t>A. s. LT434040063610000644</w:t>
            </w:r>
          </w:p>
          <w:p w14:paraId="327F86E7" w14:textId="77777777" w:rsidR="002D64A1" w:rsidRPr="00B9292A" w:rsidRDefault="002D64A1" w:rsidP="002D64A1">
            <w:pPr>
              <w:overflowPunct w:val="0"/>
              <w:autoSpaceDE w:val="0"/>
              <w:autoSpaceDN w:val="0"/>
              <w:adjustRightInd w:val="0"/>
              <w:spacing w:after="0" w:line="240" w:lineRule="auto"/>
              <w:jc w:val="both"/>
              <w:textAlignment w:val="baseline"/>
              <w:rPr>
                <w:rFonts w:eastAsia="Calibri" w:cs="Times New Roman"/>
                <w:kern w:val="0"/>
                <w:szCs w:val="24"/>
                <w:lang w:val="it-IT"/>
                <w14:ligatures w14:val="none"/>
              </w:rPr>
            </w:pPr>
            <w:r w:rsidRPr="00B9292A">
              <w:rPr>
                <w:rFonts w:eastAsia="Calibri" w:cs="Times New Roman"/>
                <w:kern w:val="0"/>
                <w:szCs w:val="24"/>
                <w:lang w:val="it-IT"/>
                <w14:ligatures w14:val="none"/>
              </w:rPr>
              <w:t>[Lietuvos Respublikos finansų ministerija</w:t>
            </w:r>
          </w:p>
          <w:p w14:paraId="61670B88" w14:textId="77777777" w:rsidR="002D64A1" w:rsidRPr="00B9292A" w:rsidRDefault="002D64A1" w:rsidP="002D64A1">
            <w:pPr>
              <w:overflowPunct w:val="0"/>
              <w:autoSpaceDE w:val="0"/>
              <w:autoSpaceDN w:val="0"/>
              <w:adjustRightInd w:val="0"/>
              <w:spacing w:after="0" w:line="240" w:lineRule="auto"/>
              <w:jc w:val="both"/>
              <w:textAlignment w:val="baseline"/>
              <w:rPr>
                <w:rFonts w:eastAsia="Calibri" w:cs="Times New Roman"/>
                <w:kern w:val="0"/>
                <w:szCs w:val="24"/>
                <w:lang w:val="it-IT"/>
                <w14:ligatures w14:val="none"/>
              </w:rPr>
            </w:pPr>
            <w:r w:rsidRPr="00B9292A">
              <w:rPr>
                <w:rFonts w:eastAsia="Calibri" w:cs="Times New Roman"/>
                <w:kern w:val="0"/>
                <w:szCs w:val="24"/>
                <w:lang w:val="it-IT"/>
                <w14:ligatures w14:val="none"/>
              </w:rPr>
              <w:t>Finansų įstaigos kodas 40400</w:t>
            </w:r>
          </w:p>
          <w:p w14:paraId="4932426A" w14:textId="77777777" w:rsidR="002D64A1" w:rsidRPr="00B9292A" w:rsidRDefault="002D64A1" w:rsidP="002D64A1">
            <w:pPr>
              <w:overflowPunct w:val="0"/>
              <w:autoSpaceDE w:val="0"/>
              <w:autoSpaceDN w:val="0"/>
              <w:adjustRightInd w:val="0"/>
              <w:spacing w:after="0" w:line="240" w:lineRule="auto"/>
              <w:ind w:right="-17"/>
              <w:jc w:val="both"/>
              <w:textAlignment w:val="baseline"/>
              <w:rPr>
                <w:rFonts w:eastAsia="Times New Roman" w:cs="Times New Roman"/>
                <w:kern w:val="0"/>
                <w:szCs w:val="24"/>
                <w14:ligatures w14:val="none"/>
              </w:rPr>
            </w:pPr>
            <w:r w:rsidRPr="00B9292A">
              <w:rPr>
                <w:rFonts w:eastAsia="Calibri" w:cs="Times New Roman"/>
                <w:kern w:val="0"/>
                <w:szCs w:val="24"/>
                <w:lang w:val="it-IT"/>
                <w14:ligatures w14:val="none"/>
              </w:rPr>
              <w:t>Adresas: Lukiškių g. 2, 01512 Vilnius]</w:t>
            </w:r>
          </w:p>
          <w:p w14:paraId="282AA677"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Tel. (8 5) 239 1001</w:t>
            </w:r>
          </w:p>
          <w:p w14:paraId="0740E16D" w14:textId="77777777" w:rsidR="002D64A1" w:rsidRPr="002B33A6" w:rsidRDefault="002D64A1" w:rsidP="002D64A1">
            <w:pPr>
              <w:spacing w:after="0" w:line="240" w:lineRule="auto"/>
              <w:rPr>
                <w:rFonts w:eastAsia="Times New Roman" w:cs="Times New Roman"/>
                <w:kern w:val="0"/>
                <w:szCs w:val="24"/>
                <w14:ligatures w14:val="none"/>
              </w:rPr>
            </w:pPr>
            <w:r w:rsidRPr="002B33A6">
              <w:rPr>
                <w:rFonts w:eastAsia="Times New Roman" w:cs="Times New Roman"/>
                <w:kern w:val="0"/>
                <w:szCs w:val="24"/>
                <w14:ligatures w14:val="none"/>
              </w:rPr>
              <w:t>Faks. (8 5) 239 1212</w:t>
            </w:r>
          </w:p>
          <w:p w14:paraId="5F14BCEE" w14:textId="77777777" w:rsidR="002D64A1" w:rsidRPr="002B33A6" w:rsidRDefault="002D64A1" w:rsidP="002D64A1">
            <w:pPr>
              <w:spacing w:after="0" w:line="240" w:lineRule="auto"/>
              <w:rPr>
                <w:rFonts w:eastAsia="Times New Roman" w:cs="Times New Roman"/>
                <w:color w:val="0000FF"/>
                <w:kern w:val="0"/>
                <w:szCs w:val="24"/>
                <w:u w:val="single"/>
                <w14:ligatures w14:val="none"/>
              </w:rPr>
            </w:pPr>
            <w:r w:rsidRPr="002B33A6">
              <w:rPr>
                <w:rFonts w:eastAsia="Times New Roman" w:cs="Times New Roman"/>
                <w:kern w:val="0"/>
                <w:szCs w:val="24"/>
                <w14:ligatures w14:val="none"/>
              </w:rPr>
              <w:t xml:space="preserve">El. paštas </w:t>
            </w:r>
            <w:hyperlink r:id="rId8" w:history="1">
              <w:r w:rsidRPr="002B33A6">
                <w:rPr>
                  <w:rFonts w:eastAsia="Times New Roman" w:cs="Times New Roman"/>
                  <w:color w:val="0000FF"/>
                  <w:kern w:val="0"/>
                  <w:szCs w:val="24"/>
                  <w:u w:val="single"/>
                  <w14:ligatures w14:val="none"/>
                </w:rPr>
                <w:t>zum@zum.lt</w:t>
              </w:r>
            </w:hyperlink>
          </w:p>
          <w:p w14:paraId="4BBF51D2" w14:textId="77777777" w:rsidR="001F3185" w:rsidRPr="001C3F70" w:rsidRDefault="001F3185" w:rsidP="00FF7D67">
            <w:pPr>
              <w:spacing w:after="0" w:line="240" w:lineRule="auto"/>
              <w:rPr>
                <w:rFonts w:eastAsia="Times New Roman" w:cs="Times New Roman"/>
                <w:color w:val="0000FF"/>
                <w:kern w:val="0"/>
                <w:szCs w:val="24"/>
                <w:u w:val="single"/>
                <w14:ligatures w14:val="none"/>
              </w:rPr>
            </w:pPr>
          </w:p>
          <w:p w14:paraId="34AEAE6C" w14:textId="3DC0A6DE" w:rsidR="001F3185" w:rsidRPr="001C3F70" w:rsidRDefault="001F3185"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Ministerijos kancleris</w:t>
            </w:r>
          </w:p>
          <w:p w14:paraId="6452C703" w14:textId="79E084CA" w:rsidR="001F3185" w:rsidRPr="001C3F70" w:rsidRDefault="001F3185"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Valdas Aleknavičius</w:t>
            </w:r>
          </w:p>
          <w:p w14:paraId="78190BF6" w14:textId="77777777" w:rsidR="00FF7D67" w:rsidRPr="001C3F70" w:rsidRDefault="00FF7D67" w:rsidP="00FF7D67">
            <w:pPr>
              <w:spacing w:after="0" w:line="240" w:lineRule="auto"/>
              <w:rPr>
                <w:rFonts w:eastAsia="Times New Roman" w:cs="Times New Roman"/>
                <w:kern w:val="0"/>
                <w:szCs w:val="24"/>
                <w14:ligatures w14:val="none"/>
              </w:rPr>
            </w:pPr>
          </w:p>
          <w:p w14:paraId="73ECCBC8" w14:textId="77777777" w:rsidR="00FF7D67" w:rsidRPr="001C3F70" w:rsidRDefault="00FF7D67" w:rsidP="00FF7D67">
            <w:pPr>
              <w:spacing w:after="0" w:line="240" w:lineRule="auto"/>
              <w:rPr>
                <w:rFonts w:eastAsia="Times New Roman" w:cs="Times New Roman"/>
                <w:kern w:val="0"/>
                <w:szCs w:val="24"/>
                <w14:ligatures w14:val="none"/>
              </w:rPr>
            </w:pPr>
          </w:p>
          <w:p w14:paraId="4C240A71" w14:textId="5A30BAC8" w:rsidR="00FF7D67" w:rsidRPr="001C3F70" w:rsidRDefault="00FF7D67"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 xml:space="preserve">                                                          A.V.                         </w:t>
            </w:r>
          </w:p>
        </w:tc>
        <w:tc>
          <w:tcPr>
            <w:tcW w:w="5153" w:type="dxa"/>
          </w:tcPr>
          <w:p w14:paraId="1DB15D08" w14:textId="77777777" w:rsidR="00FF7D67" w:rsidRPr="001C3F70" w:rsidRDefault="00FF7D67" w:rsidP="00FF7D67">
            <w:pPr>
              <w:tabs>
                <w:tab w:val="left" w:pos="5954"/>
              </w:tabs>
              <w:spacing w:after="0" w:line="240" w:lineRule="auto"/>
              <w:rPr>
                <w:rFonts w:eastAsia="Times New Roman" w:cs="Times New Roman"/>
                <w:b/>
                <w:kern w:val="0"/>
                <w:szCs w:val="24"/>
                <w14:ligatures w14:val="none"/>
              </w:rPr>
            </w:pPr>
            <w:r w:rsidRPr="001C3F70">
              <w:rPr>
                <w:rFonts w:eastAsia="Times New Roman" w:cs="Times New Roman"/>
                <w:b/>
                <w:kern w:val="0"/>
                <w:szCs w:val="24"/>
                <w14:ligatures w14:val="none"/>
              </w:rPr>
              <w:t>Paslaugų teikėjas</w:t>
            </w:r>
          </w:p>
          <w:p w14:paraId="639AE925"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 xml:space="preserve">,,KPMG </w:t>
            </w:r>
            <w:proofErr w:type="spellStart"/>
            <w:r w:rsidRPr="001C3F70">
              <w:rPr>
                <w:rFonts w:eastAsia="Times New Roman" w:cs="Times New Roman"/>
                <w:kern w:val="0"/>
                <w:szCs w:val="24"/>
                <w14:ligatures w14:val="none"/>
              </w:rPr>
              <w:t>Baltics</w:t>
            </w:r>
            <w:proofErr w:type="spellEnd"/>
            <w:r w:rsidRPr="001C3F70">
              <w:rPr>
                <w:rFonts w:eastAsia="Times New Roman" w:cs="Times New Roman"/>
                <w:kern w:val="0"/>
                <w:szCs w:val="24"/>
                <w14:ligatures w14:val="none"/>
              </w:rPr>
              <w:t>“, UAB</w:t>
            </w:r>
          </w:p>
          <w:p w14:paraId="48EF2DB9" w14:textId="03C3941B" w:rsidR="001F3185" w:rsidRPr="001C3F70" w:rsidRDefault="001F3185" w:rsidP="001F3185">
            <w:pPr>
              <w:spacing w:after="0" w:line="240" w:lineRule="auto"/>
              <w:rPr>
                <w:rFonts w:eastAsia="Times New Roman" w:cs="Times New Roman"/>
                <w:kern w:val="0"/>
                <w:szCs w:val="24"/>
                <w14:ligatures w14:val="none"/>
              </w:rPr>
            </w:pPr>
            <w:proofErr w:type="spellStart"/>
            <w:r w:rsidRPr="001C3F70">
              <w:rPr>
                <w:rFonts w:eastAsia="Times New Roman" w:cs="Times New Roman"/>
                <w:kern w:val="0"/>
                <w:szCs w:val="24"/>
                <w14:ligatures w14:val="none"/>
              </w:rPr>
              <w:t>Lvivo</w:t>
            </w:r>
            <w:proofErr w:type="spellEnd"/>
            <w:r w:rsidRPr="001C3F70">
              <w:rPr>
                <w:rFonts w:eastAsia="Times New Roman" w:cs="Times New Roman"/>
                <w:kern w:val="0"/>
                <w:szCs w:val="24"/>
                <w14:ligatures w14:val="none"/>
              </w:rPr>
              <w:t xml:space="preserve"> g. 101, 08104 Vilnius</w:t>
            </w:r>
          </w:p>
          <w:p w14:paraId="1AB9E0A9"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Juridinio asmens kodas 111494971</w:t>
            </w:r>
          </w:p>
          <w:p w14:paraId="67EC6DB0"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PVM mok. kodas LT114949716</w:t>
            </w:r>
          </w:p>
          <w:p w14:paraId="7438DEE9"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Swedbank, AB, banko kodas 73000</w:t>
            </w:r>
          </w:p>
          <w:p w14:paraId="44CC9904"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A. s. Nr. LT247300010096991476</w:t>
            </w:r>
          </w:p>
          <w:p w14:paraId="7816F867" w14:textId="77777777" w:rsidR="001F3185"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Tel. (8 5) 210 2600</w:t>
            </w:r>
          </w:p>
          <w:p w14:paraId="384AB66D" w14:textId="24449256" w:rsidR="00FF7D67" w:rsidRPr="001C3F70" w:rsidRDefault="001F3185" w:rsidP="001F3185">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El. paštas vilnius@kpmg.lt</w:t>
            </w:r>
          </w:p>
          <w:p w14:paraId="2545481E" w14:textId="77777777" w:rsidR="00FF7D67" w:rsidRPr="001C3F70" w:rsidRDefault="00FF7D67" w:rsidP="00FF7D67">
            <w:pPr>
              <w:spacing w:after="0" w:line="240" w:lineRule="auto"/>
              <w:rPr>
                <w:rFonts w:eastAsia="Times New Roman" w:cs="Times New Roman"/>
                <w:kern w:val="0"/>
                <w:szCs w:val="24"/>
                <w14:ligatures w14:val="none"/>
              </w:rPr>
            </w:pPr>
          </w:p>
          <w:p w14:paraId="6DEC7C8A" w14:textId="77777777" w:rsidR="00FF7D67" w:rsidRPr="001C3F70" w:rsidRDefault="00FF7D67" w:rsidP="00FF7D67">
            <w:pPr>
              <w:spacing w:after="0" w:line="240" w:lineRule="auto"/>
              <w:rPr>
                <w:rFonts w:eastAsia="Times New Roman" w:cs="Times New Roman"/>
                <w:kern w:val="0"/>
                <w:szCs w:val="24"/>
                <w14:ligatures w14:val="none"/>
              </w:rPr>
            </w:pPr>
          </w:p>
          <w:p w14:paraId="2472AB94" w14:textId="77777777" w:rsidR="00FF7D67" w:rsidRPr="001C3F70" w:rsidRDefault="00FF7D67" w:rsidP="00FF7D67">
            <w:pPr>
              <w:spacing w:after="0" w:line="240" w:lineRule="auto"/>
              <w:rPr>
                <w:rFonts w:eastAsia="Times New Roman" w:cs="Times New Roman"/>
                <w:kern w:val="0"/>
                <w:szCs w:val="24"/>
                <w14:ligatures w14:val="none"/>
              </w:rPr>
            </w:pPr>
          </w:p>
          <w:p w14:paraId="3693DF8E" w14:textId="77777777" w:rsidR="00FF7D67" w:rsidRPr="001C3F70" w:rsidRDefault="00FF7D67" w:rsidP="00FF7D67">
            <w:pPr>
              <w:spacing w:after="0" w:line="240" w:lineRule="auto"/>
              <w:rPr>
                <w:rFonts w:eastAsia="Times New Roman" w:cs="Times New Roman"/>
                <w:kern w:val="0"/>
                <w:szCs w:val="24"/>
                <w14:ligatures w14:val="none"/>
              </w:rPr>
            </w:pPr>
          </w:p>
          <w:p w14:paraId="1E6B0BBA" w14:textId="77777777" w:rsidR="002D64A1" w:rsidRDefault="002D64A1" w:rsidP="00FF7D67">
            <w:pPr>
              <w:spacing w:after="0" w:line="240" w:lineRule="auto"/>
              <w:rPr>
                <w:rFonts w:eastAsia="Times New Roman" w:cs="Times New Roman"/>
                <w:kern w:val="0"/>
                <w:szCs w:val="24"/>
                <w14:ligatures w14:val="none"/>
              </w:rPr>
            </w:pPr>
          </w:p>
          <w:p w14:paraId="61F41583" w14:textId="2FCB1ED8" w:rsidR="00FF7D67" w:rsidRPr="001C3F70" w:rsidRDefault="001F3185"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Direktorius</w:t>
            </w:r>
          </w:p>
          <w:p w14:paraId="383C4A3C" w14:textId="368D3203" w:rsidR="001F3185" w:rsidRPr="001C3F70" w:rsidRDefault="001F3185"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Rokas Kasperavičius</w:t>
            </w:r>
          </w:p>
          <w:p w14:paraId="45B7E0CD" w14:textId="77777777" w:rsidR="001F3185" w:rsidRPr="001C3F70" w:rsidRDefault="001F3185" w:rsidP="00FF7D67">
            <w:pPr>
              <w:spacing w:after="0" w:line="240" w:lineRule="auto"/>
              <w:rPr>
                <w:rFonts w:eastAsia="Times New Roman" w:cs="Times New Roman"/>
                <w:kern w:val="0"/>
                <w:szCs w:val="24"/>
                <w14:ligatures w14:val="none"/>
              </w:rPr>
            </w:pPr>
          </w:p>
          <w:p w14:paraId="5BE8B250" w14:textId="77777777" w:rsidR="001F3185" w:rsidRPr="001C3F70" w:rsidRDefault="001F3185" w:rsidP="00FF7D67">
            <w:pPr>
              <w:spacing w:after="0" w:line="240" w:lineRule="auto"/>
              <w:rPr>
                <w:rFonts w:eastAsia="Times New Roman" w:cs="Times New Roman"/>
                <w:kern w:val="0"/>
                <w:szCs w:val="24"/>
                <w14:ligatures w14:val="none"/>
              </w:rPr>
            </w:pPr>
          </w:p>
          <w:p w14:paraId="6BEA3501" w14:textId="77777777" w:rsidR="00FF7D67" w:rsidRPr="00FF7D67" w:rsidRDefault="00FF7D67" w:rsidP="00FF7D67">
            <w:pPr>
              <w:spacing w:after="0" w:line="240" w:lineRule="auto"/>
              <w:rPr>
                <w:rFonts w:eastAsia="Times New Roman" w:cs="Times New Roman"/>
                <w:kern w:val="0"/>
                <w:szCs w:val="24"/>
                <w14:ligatures w14:val="none"/>
              </w:rPr>
            </w:pPr>
            <w:r w:rsidRPr="001C3F70">
              <w:rPr>
                <w:rFonts w:eastAsia="Times New Roman" w:cs="Times New Roman"/>
                <w:kern w:val="0"/>
                <w:szCs w:val="24"/>
                <w14:ligatures w14:val="none"/>
              </w:rPr>
              <w:t xml:space="preserve">                                                          A.V.</w:t>
            </w:r>
          </w:p>
          <w:p w14:paraId="13004F38" w14:textId="77777777" w:rsidR="00FF7D67" w:rsidRPr="00FF7D67" w:rsidRDefault="00FF7D67" w:rsidP="00FF7D67">
            <w:pPr>
              <w:spacing w:after="0" w:line="240" w:lineRule="auto"/>
              <w:rPr>
                <w:rFonts w:eastAsia="Times New Roman" w:cs="Times New Roman"/>
                <w:kern w:val="0"/>
                <w:szCs w:val="24"/>
                <w14:ligatures w14:val="none"/>
              </w:rPr>
            </w:pPr>
          </w:p>
          <w:p w14:paraId="0DEBC188" w14:textId="77777777" w:rsidR="00FF7D67" w:rsidRPr="00FF7D67" w:rsidRDefault="00FF7D67" w:rsidP="00FF7D67">
            <w:pPr>
              <w:spacing w:after="0" w:line="240" w:lineRule="auto"/>
              <w:rPr>
                <w:rFonts w:eastAsia="Times New Roman" w:cs="Times New Roman"/>
                <w:kern w:val="0"/>
                <w:szCs w:val="24"/>
                <w14:ligatures w14:val="none"/>
              </w:rPr>
            </w:pPr>
          </w:p>
          <w:p w14:paraId="286C3C00" w14:textId="77777777" w:rsidR="00FF7D67" w:rsidRPr="00FF7D67" w:rsidRDefault="00FF7D67" w:rsidP="00FF7D67">
            <w:pPr>
              <w:spacing w:after="0" w:line="240" w:lineRule="auto"/>
              <w:rPr>
                <w:rFonts w:eastAsia="Times New Roman" w:cs="Times New Roman"/>
                <w:kern w:val="0"/>
                <w:szCs w:val="24"/>
                <w14:ligatures w14:val="none"/>
              </w:rPr>
            </w:pPr>
          </w:p>
        </w:tc>
      </w:tr>
    </w:tbl>
    <w:p w14:paraId="04B92003" w14:textId="77777777" w:rsidR="00E91720" w:rsidRDefault="00E91720" w:rsidP="00FF7D67">
      <w:pPr>
        <w:spacing w:after="0" w:line="240" w:lineRule="auto"/>
        <w:rPr>
          <w:rFonts w:eastAsia="Times New Roman" w:cs="Times New Roman"/>
          <w:kern w:val="0"/>
          <w:szCs w:val="24"/>
          <w14:ligatures w14:val="none"/>
        </w:rPr>
      </w:pPr>
    </w:p>
    <w:p w14:paraId="2403404C" w14:textId="77777777" w:rsidR="00E91720" w:rsidRDefault="00E91720" w:rsidP="00FF7D67">
      <w:pPr>
        <w:spacing w:after="0" w:line="240" w:lineRule="auto"/>
        <w:rPr>
          <w:rFonts w:eastAsia="Times New Roman" w:cs="Times New Roman"/>
          <w:kern w:val="0"/>
          <w:szCs w:val="24"/>
          <w14:ligatures w14:val="none"/>
        </w:rPr>
      </w:pPr>
    </w:p>
    <w:p w14:paraId="785FFB1A" w14:textId="77777777" w:rsidR="00E91720" w:rsidRDefault="00E91720" w:rsidP="00FF7D67">
      <w:pPr>
        <w:spacing w:after="0" w:line="240" w:lineRule="auto"/>
        <w:rPr>
          <w:rFonts w:eastAsia="Times New Roman" w:cs="Times New Roman"/>
          <w:kern w:val="0"/>
          <w:szCs w:val="24"/>
          <w14:ligatures w14:val="none"/>
        </w:rPr>
      </w:pPr>
    </w:p>
    <w:p w14:paraId="161D3FA0" w14:textId="77777777" w:rsidR="00E91720" w:rsidRDefault="00E91720" w:rsidP="00FF7D67">
      <w:pPr>
        <w:spacing w:after="0" w:line="240" w:lineRule="auto"/>
        <w:rPr>
          <w:rFonts w:eastAsia="Times New Roman" w:cs="Times New Roman"/>
          <w:kern w:val="0"/>
          <w:szCs w:val="24"/>
          <w14:ligatures w14:val="none"/>
        </w:rPr>
      </w:pPr>
    </w:p>
    <w:p w14:paraId="5F4D8DBA" w14:textId="77777777" w:rsidR="00E91720" w:rsidRDefault="00E91720" w:rsidP="00FF7D67">
      <w:pPr>
        <w:spacing w:after="0" w:line="240" w:lineRule="auto"/>
        <w:rPr>
          <w:rFonts w:eastAsia="Times New Roman" w:cs="Times New Roman"/>
          <w:kern w:val="0"/>
          <w:szCs w:val="24"/>
          <w14:ligatures w14:val="none"/>
        </w:rPr>
      </w:pPr>
    </w:p>
    <w:p w14:paraId="4EDE5AD9" w14:textId="77777777" w:rsidR="00E91720" w:rsidRDefault="00E91720" w:rsidP="00FF7D67">
      <w:pPr>
        <w:spacing w:after="0" w:line="240" w:lineRule="auto"/>
        <w:rPr>
          <w:rFonts w:eastAsia="Times New Roman" w:cs="Times New Roman"/>
          <w:kern w:val="0"/>
          <w:szCs w:val="24"/>
          <w14:ligatures w14:val="none"/>
        </w:rPr>
      </w:pPr>
    </w:p>
    <w:p w14:paraId="712F2D11" w14:textId="77777777" w:rsidR="00E91720" w:rsidRDefault="00E91720" w:rsidP="00FF7D67">
      <w:pPr>
        <w:spacing w:after="0" w:line="240" w:lineRule="auto"/>
        <w:rPr>
          <w:rFonts w:eastAsia="Times New Roman" w:cs="Times New Roman"/>
          <w:kern w:val="0"/>
          <w:szCs w:val="24"/>
          <w14:ligatures w14:val="none"/>
        </w:rPr>
      </w:pPr>
    </w:p>
    <w:p w14:paraId="195093F4" w14:textId="77777777" w:rsidR="00E91720" w:rsidRDefault="00E91720" w:rsidP="00FF7D67">
      <w:pPr>
        <w:spacing w:after="0" w:line="240" w:lineRule="auto"/>
        <w:rPr>
          <w:rFonts w:eastAsia="Times New Roman" w:cs="Times New Roman"/>
          <w:kern w:val="0"/>
          <w:szCs w:val="24"/>
          <w14:ligatures w14:val="none"/>
        </w:rPr>
      </w:pPr>
    </w:p>
    <w:p w14:paraId="5979E5CC" w14:textId="77777777" w:rsidR="00E91720" w:rsidRDefault="00E91720" w:rsidP="00FF7D67">
      <w:pPr>
        <w:spacing w:after="0" w:line="240" w:lineRule="auto"/>
        <w:rPr>
          <w:rFonts w:eastAsia="Times New Roman" w:cs="Times New Roman"/>
          <w:kern w:val="0"/>
          <w:szCs w:val="24"/>
          <w14:ligatures w14:val="none"/>
        </w:rPr>
      </w:pPr>
    </w:p>
    <w:p w14:paraId="3C5B688F" w14:textId="4348C351" w:rsidR="00FF7D67" w:rsidRPr="00FF7D67" w:rsidRDefault="00FF7D67" w:rsidP="00FF7D67">
      <w:pPr>
        <w:spacing w:after="0" w:line="240" w:lineRule="auto"/>
        <w:rPr>
          <w:rFonts w:eastAsia="Times New Roman" w:cs="Times New Roman"/>
          <w:kern w:val="0"/>
          <w:szCs w:val="24"/>
          <w14:ligatures w14:val="none"/>
        </w:rPr>
      </w:pPr>
      <w:r w:rsidRPr="00FF7D67">
        <w:rPr>
          <w:rFonts w:eastAsia="Times New Roman" w:cs="Times New Roman"/>
          <w:kern w:val="0"/>
          <w:szCs w:val="24"/>
          <w14:ligatures w14:val="none"/>
        </w:rPr>
        <w:t>Rengėjas Marijus Mockeliūnas</w:t>
      </w:r>
    </w:p>
    <w:p w14:paraId="6DFDBA53" w14:textId="1A111FE2" w:rsidR="00FF7D67" w:rsidRPr="00FF7D67" w:rsidRDefault="00FF7D67" w:rsidP="00E14DD6">
      <w:pPr>
        <w:spacing w:after="0" w:line="240" w:lineRule="auto"/>
        <w:rPr>
          <w:rFonts w:eastAsia="Times New Roman" w:cs="Times New Roman"/>
          <w:kern w:val="0"/>
          <w:szCs w:val="24"/>
          <w14:ligatures w14:val="none"/>
        </w:rPr>
      </w:pPr>
      <w:r w:rsidRPr="00FF7D67">
        <w:rPr>
          <w:rFonts w:eastAsia="Times New Roman" w:cs="Times New Roman"/>
          <w:kern w:val="0"/>
          <w:szCs w:val="24"/>
          <w14:ligatures w14:val="none"/>
        </w:rPr>
        <w:t>BVPŽ kodas 79212000-3</w:t>
      </w:r>
      <w:r w:rsidRPr="00FF7D67">
        <w:rPr>
          <w:rFonts w:ascii="Calibri" w:eastAsia="Times New Roman" w:hAnsi="Calibri" w:cs="Times New Roman"/>
          <w:kern w:val="0"/>
          <w:sz w:val="21"/>
          <w:szCs w:val="24"/>
          <w:lang w:eastAsia="lt-LT"/>
          <w14:ligatures w14:val="none"/>
        </w:rPr>
        <w:t xml:space="preserve">  </w:t>
      </w:r>
      <w:r w:rsidRPr="00FF7D67">
        <w:rPr>
          <w:rFonts w:eastAsia="Times New Roman" w:cs="Times New Roman"/>
          <w:kern w:val="0"/>
          <w:szCs w:val="24"/>
          <w14:ligatures w14:val="none"/>
        </w:rPr>
        <w:t xml:space="preserve"> </w:t>
      </w:r>
    </w:p>
    <w:sectPr w:rsidR="00FF7D67" w:rsidRPr="00FF7D67" w:rsidSect="00E91720">
      <w:headerReference w:type="default" r:id="rId9"/>
      <w:pgSz w:w="11906" w:h="16838"/>
      <w:pgMar w:top="709" w:right="567" w:bottom="709"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B0253" w14:textId="77777777" w:rsidR="004A33CD" w:rsidRDefault="004A33CD" w:rsidP="00FF7D67">
      <w:pPr>
        <w:spacing w:after="0" w:line="240" w:lineRule="auto"/>
      </w:pPr>
      <w:r>
        <w:separator/>
      </w:r>
    </w:p>
  </w:endnote>
  <w:endnote w:type="continuationSeparator" w:id="0">
    <w:p w14:paraId="50A4FD07" w14:textId="77777777" w:rsidR="004A33CD" w:rsidRDefault="004A33CD" w:rsidP="00FF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474C8" w14:textId="77777777" w:rsidR="004A33CD" w:rsidRDefault="004A33CD" w:rsidP="00FF7D67">
      <w:pPr>
        <w:spacing w:after="0" w:line="240" w:lineRule="auto"/>
      </w:pPr>
      <w:r>
        <w:separator/>
      </w:r>
    </w:p>
  </w:footnote>
  <w:footnote w:type="continuationSeparator" w:id="0">
    <w:p w14:paraId="27E90216" w14:textId="77777777" w:rsidR="004A33CD" w:rsidRDefault="004A33CD" w:rsidP="00FF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222015"/>
      <w:docPartObj>
        <w:docPartGallery w:val="Page Numbers (Top of Page)"/>
        <w:docPartUnique/>
      </w:docPartObj>
    </w:sdtPr>
    <w:sdtContent>
      <w:p w14:paraId="5142C3C0" w14:textId="392588EF" w:rsidR="00E91720" w:rsidRDefault="00E91720">
        <w:pPr>
          <w:pStyle w:val="Antrats"/>
          <w:jc w:val="center"/>
        </w:pPr>
        <w:r>
          <w:fldChar w:fldCharType="begin"/>
        </w:r>
        <w:r>
          <w:instrText>PAGE   \* MERGEFORMAT</w:instrText>
        </w:r>
        <w:r>
          <w:fldChar w:fldCharType="separate"/>
        </w:r>
        <w:r>
          <w:t>2</w:t>
        </w:r>
        <w:r>
          <w:fldChar w:fldCharType="end"/>
        </w:r>
      </w:p>
    </w:sdtContent>
  </w:sdt>
  <w:p w14:paraId="4022B03D" w14:textId="77777777" w:rsidR="00E91720" w:rsidRDefault="00E917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1648750">
    <w:abstractNumId w:val="1"/>
  </w:num>
  <w:num w:numId="2" w16cid:durableId="142403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67"/>
    <w:rsid w:val="000027EC"/>
    <w:rsid w:val="000F6750"/>
    <w:rsid w:val="001520CB"/>
    <w:rsid w:val="001C3F70"/>
    <w:rsid w:val="001F1394"/>
    <w:rsid w:val="001F3185"/>
    <w:rsid w:val="002D64A1"/>
    <w:rsid w:val="002D726B"/>
    <w:rsid w:val="003968C5"/>
    <w:rsid w:val="003B5640"/>
    <w:rsid w:val="003B6149"/>
    <w:rsid w:val="003D4EAF"/>
    <w:rsid w:val="00421418"/>
    <w:rsid w:val="00490B55"/>
    <w:rsid w:val="004A33CD"/>
    <w:rsid w:val="00522C41"/>
    <w:rsid w:val="005C775B"/>
    <w:rsid w:val="00607E36"/>
    <w:rsid w:val="00692640"/>
    <w:rsid w:val="007508EE"/>
    <w:rsid w:val="00861B67"/>
    <w:rsid w:val="00862DB5"/>
    <w:rsid w:val="00894776"/>
    <w:rsid w:val="008D574A"/>
    <w:rsid w:val="00971FA7"/>
    <w:rsid w:val="009E4B1C"/>
    <w:rsid w:val="00A60832"/>
    <w:rsid w:val="00AA2D68"/>
    <w:rsid w:val="00AB085C"/>
    <w:rsid w:val="00AB16E1"/>
    <w:rsid w:val="00BA0FC5"/>
    <w:rsid w:val="00CB6E68"/>
    <w:rsid w:val="00DB2FE4"/>
    <w:rsid w:val="00E14DD6"/>
    <w:rsid w:val="00E55355"/>
    <w:rsid w:val="00E63678"/>
    <w:rsid w:val="00E77A18"/>
    <w:rsid w:val="00E91720"/>
    <w:rsid w:val="00EE1980"/>
    <w:rsid w:val="00F02969"/>
    <w:rsid w:val="00F645A6"/>
    <w:rsid w:val="00FF3A34"/>
    <w:rsid w:val="00FF7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546EE81"/>
  <w15:chartTrackingRefBased/>
  <w15:docId w15:val="{39C78917-65D0-4FE8-8A15-CE1D515D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7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7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7D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7D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7D6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F7D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7D6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F7D6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7D6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7D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7D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7D6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7D6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7D6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F7D6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7D6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F7D6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7D6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F7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7D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7D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7D6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7D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7D67"/>
    <w:rPr>
      <w:i/>
      <w:iCs/>
      <w:color w:val="404040" w:themeColor="text1" w:themeTint="BF"/>
    </w:rPr>
  </w:style>
  <w:style w:type="paragraph" w:styleId="Sraopastraipa">
    <w:name w:val="List Paragraph"/>
    <w:basedOn w:val="prastasis"/>
    <w:uiPriority w:val="34"/>
    <w:qFormat/>
    <w:rsid w:val="00FF7D67"/>
    <w:pPr>
      <w:ind w:left="720"/>
      <w:contextualSpacing/>
    </w:pPr>
  </w:style>
  <w:style w:type="character" w:styleId="Rykuspabraukimas">
    <w:name w:val="Intense Emphasis"/>
    <w:basedOn w:val="Numatytasispastraiposriftas"/>
    <w:uiPriority w:val="21"/>
    <w:qFormat/>
    <w:rsid w:val="00FF7D67"/>
    <w:rPr>
      <w:i/>
      <w:iCs/>
      <w:color w:val="0F4761" w:themeColor="accent1" w:themeShade="BF"/>
    </w:rPr>
  </w:style>
  <w:style w:type="paragraph" w:styleId="Iskirtacitata">
    <w:name w:val="Intense Quote"/>
    <w:basedOn w:val="prastasis"/>
    <w:next w:val="prastasis"/>
    <w:link w:val="IskirtacitataDiagrama"/>
    <w:uiPriority w:val="30"/>
    <w:qFormat/>
    <w:rsid w:val="00FF7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7D67"/>
    <w:rPr>
      <w:i/>
      <w:iCs/>
      <w:color w:val="0F4761" w:themeColor="accent1" w:themeShade="BF"/>
    </w:rPr>
  </w:style>
  <w:style w:type="character" w:styleId="Rykinuoroda">
    <w:name w:val="Intense Reference"/>
    <w:basedOn w:val="Numatytasispastraiposriftas"/>
    <w:uiPriority w:val="32"/>
    <w:qFormat/>
    <w:rsid w:val="00FF7D67"/>
    <w:rPr>
      <w:b/>
      <w:bCs/>
      <w:smallCaps/>
      <w:color w:val="0F4761" w:themeColor="accent1" w:themeShade="BF"/>
      <w:spacing w:val="5"/>
    </w:rPr>
  </w:style>
  <w:style w:type="paragraph" w:styleId="Antrats">
    <w:name w:val="header"/>
    <w:basedOn w:val="prastasis"/>
    <w:link w:val="AntratsDiagrama"/>
    <w:uiPriority w:val="99"/>
    <w:unhideWhenUsed/>
    <w:rsid w:val="00FF7D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7D67"/>
  </w:style>
  <w:style w:type="paragraph" w:styleId="Porat">
    <w:name w:val="footer"/>
    <w:basedOn w:val="prastasis"/>
    <w:link w:val="PoratDiagrama"/>
    <w:uiPriority w:val="99"/>
    <w:unhideWhenUsed/>
    <w:rsid w:val="00FF7D6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7D67"/>
  </w:style>
  <w:style w:type="character" w:styleId="Komentaronuoroda">
    <w:name w:val="annotation reference"/>
    <w:basedOn w:val="Numatytasispastraiposriftas"/>
    <w:uiPriority w:val="99"/>
    <w:semiHidden/>
    <w:unhideWhenUsed/>
    <w:rsid w:val="001F3185"/>
    <w:rPr>
      <w:sz w:val="16"/>
      <w:szCs w:val="16"/>
    </w:rPr>
  </w:style>
  <w:style w:type="paragraph" w:styleId="Komentarotekstas">
    <w:name w:val="annotation text"/>
    <w:basedOn w:val="prastasis"/>
    <w:link w:val="KomentarotekstasDiagrama"/>
    <w:uiPriority w:val="99"/>
    <w:unhideWhenUsed/>
    <w:rsid w:val="001F31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3185"/>
    <w:rPr>
      <w:sz w:val="20"/>
      <w:szCs w:val="20"/>
    </w:rPr>
  </w:style>
  <w:style w:type="paragraph" w:styleId="Komentarotema">
    <w:name w:val="annotation subject"/>
    <w:basedOn w:val="Komentarotekstas"/>
    <w:next w:val="Komentarotekstas"/>
    <w:link w:val="KomentarotemaDiagrama"/>
    <w:uiPriority w:val="99"/>
    <w:semiHidden/>
    <w:unhideWhenUsed/>
    <w:rsid w:val="001F3185"/>
    <w:rPr>
      <w:b/>
      <w:bCs/>
    </w:rPr>
  </w:style>
  <w:style w:type="character" w:customStyle="1" w:styleId="KomentarotemaDiagrama">
    <w:name w:val="Komentaro tema Diagrama"/>
    <w:basedOn w:val="KomentarotekstasDiagrama"/>
    <w:link w:val="Komentarotema"/>
    <w:uiPriority w:val="99"/>
    <w:semiHidden/>
    <w:rsid w:val="001F3185"/>
    <w:rPr>
      <w:b/>
      <w:bCs/>
      <w:sz w:val="20"/>
      <w:szCs w:val="20"/>
    </w:rPr>
  </w:style>
  <w:style w:type="character" w:styleId="Hipersaitas">
    <w:name w:val="Hyperlink"/>
    <w:basedOn w:val="Numatytasispastraiposriftas"/>
    <w:uiPriority w:val="99"/>
    <w:semiHidden/>
    <w:unhideWhenUsed/>
    <w:rsid w:val="00E917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62695-76DD-4AB1-80BD-C775B42B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18681</Words>
  <Characters>10649</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2</cp:revision>
  <dcterms:created xsi:type="dcterms:W3CDTF">2024-08-01T05:46:00Z</dcterms:created>
  <dcterms:modified xsi:type="dcterms:W3CDTF">2024-08-01T05:46:00Z</dcterms:modified>
</cp:coreProperties>
</file>