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A5B5" w14:textId="17F7954F" w:rsidR="0006516B" w:rsidRPr="00554DAF" w:rsidRDefault="007F6AA5" w:rsidP="00CB4C77">
      <w:pPr>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PASLAUGŲ TEIKIMO SUTARTIS</w:t>
      </w:r>
    </w:p>
    <w:p w14:paraId="32624EB7" w14:textId="77777777" w:rsidR="00F077E7" w:rsidRPr="00554DAF" w:rsidRDefault="00F077E7" w:rsidP="00CB4C77">
      <w:pPr>
        <w:ind w:firstLine="0"/>
        <w:jc w:val="center"/>
        <w:rPr>
          <w:rFonts w:ascii="Times New Roman" w:hAnsi="Times New Roman" w:cs="Times New Roman"/>
          <w:b/>
          <w:bCs/>
          <w:sz w:val="24"/>
          <w:szCs w:val="24"/>
        </w:rPr>
      </w:pPr>
    </w:p>
    <w:p w14:paraId="6B448113" w14:textId="214BF547" w:rsidR="007F6AA5" w:rsidRPr="00554DAF" w:rsidRDefault="007F6AA5" w:rsidP="00CB4C77">
      <w:pPr>
        <w:ind w:firstLine="0"/>
        <w:jc w:val="center"/>
        <w:rPr>
          <w:rFonts w:ascii="Times New Roman" w:hAnsi="Times New Roman" w:cs="Times New Roman"/>
          <w:sz w:val="24"/>
          <w:szCs w:val="24"/>
        </w:rPr>
      </w:pPr>
      <w:r w:rsidRPr="00554DAF">
        <w:rPr>
          <w:rFonts w:ascii="Times New Roman" w:hAnsi="Times New Roman" w:cs="Times New Roman"/>
          <w:sz w:val="24"/>
          <w:szCs w:val="24"/>
        </w:rPr>
        <w:t>2024 m. liepos ... d. Nr. VPS-</w:t>
      </w:r>
    </w:p>
    <w:p w14:paraId="7A0D6680" w14:textId="6708E4D3" w:rsidR="007F6AA5" w:rsidRPr="00554DAF" w:rsidRDefault="007F6AA5" w:rsidP="00F077E7">
      <w:pPr>
        <w:spacing w:line="276" w:lineRule="auto"/>
        <w:ind w:firstLine="0"/>
        <w:jc w:val="center"/>
        <w:rPr>
          <w:rFonts w:ascii="Times New Roman" w:hAnsi="Times New Roman" w:cs="Times New Roman"/>
          <w:sz w:val="24"/>
          <w:szCs w:val="24"/>
        </w:rPr>
      </w:pPr>
      <w:r w:rsidRPr="00554DAF">
        <w:rPr>
          <w:rFonts w:ascii="Times New Roman" w:hAnsi="Times New Roman" w:cs="Times New Roman"/>
          <w:sz w:val="24"/>
          <w:szCs w:val="24"/>
        </w:rPr>
        <w:t>Šakiai</w:t>
      </w:r>
    </w:p>
    <w:p w14:paraId="45860ACB" w14:textId="77777777" w:rsidR="007B3E98" w:rsidRPr="00554DAF" w:rsidRDefault="007B3E98" w:rsidP="005234AA">
      <w:pPr>
        <w:spacing w:line="276" w:lineRule="auto"/>
        <w:ind w:firstLine="0"/>
        <w:jc w:val="center"/>
        <w:rPr>
          <w:rFonts w:ascii="Times New Roman" w:hAnsi="Times New Roman" w:cs="Times New Roman"/>
          <w:sz w:val="24"/>
          <w:szCs w:val="24"/>
        </w:rPr>
      </w:pPr>
    </w:p>
    <w:p w14:paraId="3609BA3A" w14:textId="64B2CCBB" w:rsidR="007F6AA5" w:rsidRPr="005234AA" w:rsidRDefault="007F6AA5" w:rsidP="005234AA">
      <w:pPr>
        <w:spacing w:line="276" w:lineRule="auto"/>
        <w:ind w:firstLine="567"/>
        <w:rPr>
          <w:rFonts w:ascii="Times New Roman" w:eastAsia="Times New Roman" w:hAnsi="Times New Roman" w:cs="Times New Roman"/>
          <w:sz w:val="24"/>
          <w:szCs w:val="24"/>
          <w:lang w:eastAsia="lt-LT"/>
        </w:rPr>
      </w:pPr>
      <w:r w:rsidRPr="005234AA">
        <w:rPr>
          <w:rFonts w:ascii="Times New Roman" w:hAnsi="Times New Roman" w:cs="Times New Roman"/>
          <w:b/>
          <w:bCs/>
          <w:sz w:val="24"/>
          <w:szCs w:val="24"/>
        </w:rPr>
        <w:t xml:space="preserve">Šakių rajono savivaldybės administracija, </w:t>
      </w:r>
      <w:r w:rsidRPr="005234AA">
        <w:rPr>
          <w:rFonts w:ascii="Times New Roman" w:hAnsi="Times New Roman" w:cs="Times New Roman"/>
          <w:sz w:val="24"/>
          <w:szCs w:val="24"/>
        </w:rPr>
        <w:t>juridinio</w:t>
      </w:r>
      <w:r w:rsidRPr="005234AA">
        <w:rPr>
          <w:rFonts w:ascii="Times New Roman" w:hAnsi="Times New Roman" w:cs="Times New Roman"/>
          <w:b/>
          <w:bCs/>
          <w:sz w:val="24"/>
          <w:szCs w:val="24"/>
        </w:rPr>
        <w:t xml:space="preserve"> </w:t>
      </w:r>
      <w:r w:rsidRPr="005234AA">
        <w:rPr>
          <w:rFonts w:ascii="Times New Roman" w:hAnsi="Times New Roman" w:cs="Times New Roman"/>
          <w:sz w:val="24"/>
          <w:szCs w:val="24"/>
        </w:rPr>
        <w:t xml:space="preserve">asmens kodas 188772814, atstovaujama </w:t>
      </w:r>
      <w:r w:rsidR="005234AA" w:rsidRPr="005234AA">
        <w:rPr>
          <w:rFonts w:ascii="Times New Roman" w:hAnsi="Times New Roman" w:cs="Times New Roman"/>
          <w:sz w:val="24"/>
          <w:szCs w:val="24"/>
          <w:shd w:val="clear" w:color="auto" w:fill="FFFFFF"/>
        </w:rPr>
        <w:t>Teisės, personalo ir civilinės metrikacijos skyriaus vyriausiosios</w:t>
      </w:r>
      <w:r w:rsidR="005234AA">
        <w:rPr>
          <w:rFonts w:ascii="Times New Roman" w:hAnsi="Times New Roman" w:cs="Times New Roman"/>
          <w:sz w:val="24"/>
          <w:szCs w:val="24"/>
          <w:shd w:val="clear" w:color="auto" w:fill="FFFFFF"/>
        </w:rPr>
        <w:t xml:space="preserve"> </w:t>
      </w:r>
      <w:r w:rsidR="005234AA" w:rsidRPr="005234AA">
        <w:rPr>
          <w:rFonts w:ascii="Times New Roman" w:hAnsi="Times New Roman" w:cs="Times New Roman"/>
          <w:sz w:val="24"/>
          <w:szCs w:val="24"/>
          <w:shd w:val="clear" w:color="auto" w:fill="FFFFFF"/>
        </w:rPr>
        <w:t>specialistės, pavaduojančios administracijos direktorių, Felicitos Totoraitienės, veikiančios pagal</w:t>
      </w:r>
      <w:r w:rsidR="005234AA">
        <w:rPr>
          <w:rFonts w:ascii="Times New Roman" w:hAnsi="Times New Roman" w:cs="Times New Roman"/>
          <w:sz w:val="24"/>
          <w:szCs w:val="24"/>
          <w:shd w:val="clear" w:color="auto" w:fill="FFFFFF"/>
        </w:rPr>
        <w:t xml:space="preserve"> </w:t>
      </w:r>
      <w:r w:rsidR="005234AA" w:rsidRPr="005234AA">
        <w:rPr>
          <w:rFonts w:ascii="Times New Roman" w:hAnsi="Times New Roman" w:cs="Times New Roman"/>
          <w:sz w:val="24"/>
          <w:szCs w:val="24"/>
          <w:shd w:val="clear" w:color="auto" w:fill="FFFFFF"/>
        </w:rPr>
        <w:t>rajono savivaldybės mero 2024</w:t>
      </w:r>
      <w:r w:rsidR="005234AA">
        <w:rPr>
          <w:rFonts w:ascii="Times New Roman" w:hAnsi="Times New Roman" w:cs="Times New Roman"/>
          <w:sz w:val="24"/>
          <w:szCs w:val="24"/>
          <w:shd w:val="clear" w:color="auto" w:fill="FFFFFF"/>
        </w:rPr>
        <w:t xml:space="preserve"> </w:t>
      </w:r>
      <w:r w:rsidR="005234AA" w:rsidRPr="005234AA">
        <w:rPr>
          <w:rFonts w:ascii="Times New Roman" w:hAnsi="Times New Roman" w:cs="Times New Roman"/>
          <w:sz w:val="24"/>
          <w:szCs w:val="24"/>
          <w:shd w:val="clear" w:color="auto" w:fill="FFFFFF"/>
        </w:rPr>
        <w:t>m. birželio 17 d. potvarkio Nr. MP-55 „Dėl pavedimo vykdyti Šakių</w:t>
      </w:r>
      <w:r w:rsidR="005234AA">
        <w:rPr>
          <w:rFonts w:ascii="Times New Roman" w:hAnsi="Times New Roman" w:cs="Times New Roman"/>
          <w:sz w:val="24"/>
          <w:szCs w:val="24"/>
          <w:shd w:val="clear" w:color="auto" w:fill="FFFFFF"/>
        </w:rPr>
        <w:t xml:space="preserve"> </w:t>
      </w:r>
      <w:r w:rsidR="005234AA" w:rsidRPr="005234AA">
        <w:rPr>
          <w:rFonts w:ascii="Times New Roman" w:hAnsi="Times New Roman" w:cs="Times New Roman"/>
          <w:sz w:val="24"/>
          <w:szCs w:val="24"/>
          <w:shd w:val="clear" w:color="auto" w:fill="FFFFFF"/>
        </w:rPr>
        <w:t>rajono savivaldybės administracijos direktoriaus pareigas“ 1 punktą ir Šakių rajono savivaldybės</w:t>
      </w:r>
      <w:r w:rsidR="005234AA">
        <w:rPr>
          <w:rFonts w:ascii="Times New Roman" w:hAnsi="Times New Roman" w:cs="Times New Roman"/>
          <w:sz w:val="24"/>
          <w:szCs w:val="24"/>
          <w:shd w:val="clear" w:color="auto" w:fill="FFFFFF"/>
        </w:rPr>
        <w:t xml:space="preserve"> </w:t>
      </w:r>
      <w:r w:rsidR="005234AA" w:rsidRPr="005234AA">
        <w:rPr>
          <w:rFonts w:ascii="Times New Roman" w:hAnsi="Times New Roman" w:cs="Times New Roman"/>
          <w:sz w:val="24"/>
          <w:szCs w:val="24"/>
          <w:shd w:val="clear" w:color="auto" w:fill="FFFFFF"/>
        </w:rPr>
        <w:t>administracijos nuostatus, patvirtintus rajono savivaldybės tarybos 2023 m. vasario 24 d. sprendimu</w:t>
      </w:r>
      <w:r w:rsidR="005234AA" w:rsidRPr="005234AA">
        <w:rPr>
          <w:rFonts w:ascii="Times New Roman" w:hAnsi="Times New Roman" w:cs="Times New Roman"/>
          <w:sz w:val="24"/>
          <w:szCs w:val="24"/>
        </w:rPr>
        <w:br/>
      </w:r>
      <w:r w:rsidR="005234AA" w:rsidRPr="005234AA">
        <w:rPr>
          <w:rFonts w:ascii="Times New Roman" w:hAnsi="Times New Roman" w:cs="Times New Roman"/>
          <w:sz w:val="24"/>
          <w:szCs w:val="24"/>
          <w:shd w:val="clear" w:color="auto" w:fill="FFFFFF"/>
        </w:rPr>
        <w:t>Nr. T-79 „Dėl Šakių rajono savivaldybės administracijos nuostatų patvirtinimo“</w:t>
      </w:r>
      <w:r w:rsidR="005234AA">
        <w:rPr>
          <w:rFonts w:ascii="Times New Roman" w:hAnsi="Times New Roman" w:cs="Times New Roman"/>
          <w:sz w:val="24"/>
          <w:szCs w:val="24"/>
          <w:shd w:val="clear" w:color="auto" w:fill="FFFFFF"/>
        </w:rPr>
        <w:t xml:space="preserve"> </w:t>
      </w:r>
      <w:r w:rsidRPr="005234AA">
        <w:rPr>
          <w:rFonts w:ascii="Times New Roman" w:eastAsia="Times New Roman" w:hAnsi="Times New Roman" w:cs="Times New Roman"/>
          <w:sz w:val="24"/>
          <w:szCs w:val="24"/>
          <w:lang w:eastAsia="lt-LT"/>
        </w:rPr>
        <w:t xml:space="preserve">(toliau – </w:t>
      </w:r>
      <w:r w:rsidRPr="005234AA">
        <w:rPr>
          <w:rFonts w:ascii="Times New Roman" w:eastAsia="Times New Roman" w:hAnsi="Times New Roman" w:cs="Times New Roman"/>
          <w:b/>
          <w:bCs/>
          <w:sz w:val="24"/>
          <w:szCs w:val="24"/>
          <w:lang w:eastAsia="lt-LT"/>
        </w:rPr>
        <w:t>Paslaugos</w:t>
      </w:r>
      <w:r w:rsidR="005234AA">
        <w:rPr>
          <w:rFonts w:ascii="Times New Roman" w:eastAsia="Times New Roman" w:hAnsi="Times New Roman" w:cs="Times New Roman"/>
          <w:b/>
          <w:bCs/>
          <w:sz w:val="24"/>
          <w:szCs w:val="24"/>
          <w:lang w:eastAsia="lt-LT"/>
        </w:rPr>
        <w:t xml:space="preserve"> </w:t>
      </w:r>
      <w:r w:rsidRPr="005234AA">
        <w:rPr>
          <w:rFonts w:ascii="Times New Roman" w:eastAsia="Times New Roman" w:hAnsi="Times New Roman" w:cs="Times New Roman"/>
          <w:b/>
          <w:bCs/>
          <w:sz w:val="24"/>
          <w:szCs w:val="24"/>
          <w:lang w:eastAsia="lt-LT"/>
        </w:rPr>
        <w:t>gavėjas</w:t>
      </w:r>
      <w:r w:rsidRPr="005234AA">
        <w:rPr>
          <w:rFonts w:ascii="Times New Roman" w:eastAsia="Times New Roman" w:hAnsi="Times New Roman" w:cs="Times New Roman"/>
          <w:sz w:val="24"/>
          <w:szCs w:val="24"/>
          <w:lang w:eastAsia="lt-LT"/>
        </w:rPr>
        <w:t xml:space="preserve">), ir </w:t>
      </w:r>
      <w:r w:rsidRPr="005234AA">
        <w:rPr>
          <w:rFonts w:ascii="Times New Roman" w:eastAsia="Times New Roman" w:hAnsi="Times New Roman" w:cs="Times New Roman"/>
          <w:b/>
          <w:bCs/>
          <w:sz w:val="24"/>
          <w:szCs w:val="24"/>
          <w:lang w:eastAsia="lt-LT"/>
        </w:rPr>
        <w:t>Inga Dykmonienė</w:t>
      </w:r>
      <w:r w:rsidRPr="005234AA">
        <w:rPr>
          <w:rFonts w:ascii="Times New Roman" w:eastAsia="Times New Roman" w:hAnsi="Times New Roman" w:cs="Times New Roman"/>
          <w:sz w:val="24"/>
          <w:szCs w:val="24"/>
          <w:lang w:eastAsia="lt-LT"/>
        </w:rPr>
        <w:t>, veikianti pagal individualios veiklos</w:t>
      </w:r>
      <w:r w:rsidR="00FE6D34" w:rsidRPr="005234AA">
        <w:rPr>
          <w:rFonts w:ascii="Times New Roman" w:eastAsia="Times New Roman" w:hAnsi="Times New Roman" w:cs="Times New Roman"/>
          <w:sz w:val="24"/>
          <w:szCs w:val="24"/>
          <w:lang w:eastAsia="lt-LT"/>
        </w:rPr>
        <w:t xml:space="preserve"> pažymą </w:t>
      </w:r>
      <w:r w:rsidRPr="005234AA">
        <w:rPr>
          <w:rFonts w:ascii="Times New Roman" w:eastAsia="Times New Roman" w:hAnsi="Times New Roman" w:cs="Times New Roman"/>
          <w:sz w:val="24"/>
          <w:szCs w:val="24"/>
          <w:lang w:eastAsia="lt-LT"/>
        </w:rPr>
        <w:t xml:space="preserve">Nr. 11228559 (toliau – </w:t>
      </w:r>
      <w:r w:rsidRPr="005234AA">
        <w:rPr>
          <w:rFonts w:ascii="Times New Roman" w:eastAsia="Times New Roman" w:hAnsi="Times New Roman" w:cs="Times New Roman"/>
          <w:b/>
          <w:bCs/>
          <w:sz w:val="24"/>
          <w:szCs w:val="24"/>
          <w:lang w:eastAsia="lt-LT"/>
        </w:rPr>
        <w:t>Paslaugos teikėjas</w:t>
      </w:r>
      <w:r w:rsidRPr="005234AA">
        <w:rPr>
          <w:rFonts w:ascii="Times New Roman" w:eastAsia="Times New Roman" w:hAnsi="Times New Roman" w:cs="Times New Roman"/>
          <w:sz w:val="24"/>
          <w:szCs w:val="24"/>
          <w:lang w:eastAsia="lt-LT"/>
        </w:rPr>
        <w:t>), atskirai vadinamos Šalimi, kartu Šalimis, sudarė šią sutartį (toliau – Sutartis):</w:t>
      </w:r>
    </w:p>
    <w:p w14:paraId="4E89E505" w14:textId="1B23BFF1" w:rsidR="007F6AA5" w:rsidRPr="00554DAF" w:rsidRDefault="007F6AA5" w:rsidP="00CB4C77">
      <w:pPr>
        <w:ind w:firstLine="567"/>
        <w:rPr>
          <w:rFonts w:ascii="Times New Roman" w:eastAsia="Times New Roman" w:hAnsi="Times New Roman" w:cs="Times New Roman"/>
          <w:sz w:val="24"/>
          <w:szCs w:val="24"/>
          <w:lang w:eastAsia="lt-LT"/>
        </w:rPr>
      </w:pPr>
    </w:p>
    <w:p w14:paraId="45875332" w14:textId="2FD35101" w:rsidR="007F6AA5" w:rsidRPr="00554DAF" w:rsidRDefault="007F6AA5" w:rsidP="007B3E98">
      <w:pPr>
        <w:ind w:firstLine="0"/>
        <w:jc w:val="center"/>
        <w:rPr>
          <w:rFonts w:ascii="Times New Roman" w:eastAsia="Times New Roman" w:hAnsi="Times New Roman" w:cs="Times New Roman"/>
          <w:sz w:val="24"/>
          <w:szCs w:val="24"/>
          <w:lang w:eastAsia="lt-LT"/>
        </w:rPr>
      </w:pPr>
      <w:r w:rsidRPr="00554DAF">
        <w:rPr>
          <w:rFonts w:ascii="Times New Roman" w:eastAsia="Times New Roman" w:hAnsi="Times New Roman" w:cs="Times New Roman"/>
          <w:b/>
          <w:bCs/>
          <w:sz w:val="24"/>
          <w:szCs w:val="24"/>
          <w:lang w:eastAsia="lt-LT"/>
        </w:rPr>
        <w:t>I SKYRIUS</w:t>
      </w:r>
    </w:p>
    <w:p w14:paraId="076CDFA9" w14:textId="50E2512A" w:rsidR="007F6AA5" w:rsidRPr="00554DAF" w:rsidRDefault="007F6AA5" w:rsidP="007B3E98">
      <w:pPr>
        <w:ind w:firstLine="0"/>
        <w:jc w:val="center"/>
        <w:rPr>
          <w:rFonts w:ascii="Times New Roman" w:eastAsia="Times New Roman" w:hAnsi="Times New Roman" w:cs="Times New Roman"/>
          <w:sz w:val="24"/>
          <w:szCs w:val="24"/>
          <w:lang w:eastAsia="lt-LT"/>
        </w:rPr>
      </w:pPr>
      <w:r w:rsidRPr="00554DAF">
        <w:rPr>
          <w:rFonts w:ascii="Times New Roman" w:eastAsia="Times New Roman" w:hAnsi="Times New Roman" w:cs="Times New Roman"/>
          <w:b/>
          <w:bCs/>
          <w:sz w:val="24"/>
          <w:szCs w:val="24"/>
          <w:lang w:eastAsia="lt-LT"/>
        </w:rPr>
        <w:t>SUTARTIES OBJEKTAS</w:t>
      </w:r>
    </w:p>
    <w:p w14:paraId="1550892F" w14:textId="4DAB8A25" w:rsidR="007F6AA5" w:rsidRPr="00554DAF" w:rsidRDefault="007F6AA5" w:rsidP="00F077E7">
      <w:pPr>
        <w:spacing w:line="276" w:lineRule="auto"/>
        <w:ind w:firstLine="567"/>
        <w:jc w:val="center"/>
        <w:rPr>
          <w:rFonts w:ascii="Times New Roman" w:eastAsia="Times New Roman" w:hAnsi="Times New Roman" w:cs="Times New Roman"/>
          <w:sz w:val="24"/>
          <w:szCs w:val="24"/>
          <w:lang w:eastAsia="lt-LT"/>
        </w:rPr>
      </w:pPr>
    </w:p>
    <w:p w14:paraId="48DF7E83" w14:textId="36160A0D" w:rsidR="007F6AA5" w:rsidRPr="00554DAF" w:rsidRDefault="007F6AA5" w:rsidP="00F077E7">
      <w:pPr>
        <w:pStyle w:val="Sraopastraipa"/>
        <w:numPr>
          <w:ilvl w:val="0"/>
          <w:numId w:val="1"/>
        </w:numPr>
        <w:tabs>
          <w:tab w:val="left" w:pos="851"/>
        </w:tabs>
        <w:spacing w:line="276" w:lineRule="auto"/>
        <w:ind w:left="0" w:firstLine="567"/>
        <w:rPr>
          <w:rFonts w:ascii="Times New Roman" w:hAnsi="Times New Roman" w:cs="Times New Roman"/>
          <w:b/>
          <w:bCs/>
          <w:sz w:val="24"/>
          <w:szCs w:val="24"/>
        </w:rPr>
      </w:pPr>
      <w:r w:rsidRPr="00554DAF">
        <w:rPr>
          <w:rFonts w:ascii="Times New Roman" w:hAnsi="Times New Roman" w:cs="Times New Roman"/>
          <w:b/>
          <w:bCs/>
          <w:sz w:val="24"/>
          <w:szCs w:val="24"/>
        </w:rPr>
        <w:t xml:space="preserve">Sutarties objektas – </w:t>
      </w:r>
      <w:r w:rsidR="00F63932">
        <w:rPr>
          <w:rFonts w:ascii="Times New Roman" w:hAnsi="Times New Roman" w:cs="Times New Roman"/>
          <w:b/>
          <w:bCs/>
          <w:sz w:val="24"/>
          <w:szCs w:val="24"/>
        </w:rPr>
        <w:t xml:space="preserve">individualios </w:t>
      </w:r>
      <w:r w:rsidR="00E952A2">
        <w:rPr>
          <w:rFonts w:ascii="Times New Roman" w:hAnsi="Times New Roman" w:cs="Times New Roman"/>
          <w:b/>
          <w:bCs/>
          <w:sz w:val="24"/>
          <w:szCs w:val="24"/>
        </w:rPr>
        <w:t xml:space="preserve">finansinio raštingumo </w:t>
      </w:r>
      <w:r w:rsidR="00F63932">
        <w:rPr>
          <w:rFonts w:ascii="Times New Roman" w:hAnsi="Times New Roman" w:cs="Times New Roman"/>
          <w:b/>
          <w:bCs/>
          <w:sz w:val="24"/>
          <w:szCs w:val="24"/>
        </w:rPr>
        <w:t>konsultacijos</w:t>
      </w:r>
      <w:r w:rsidRPr="00554DAF">
        <w:rPr>
          <w:rFonts w:ascii="Times New Roman" w:hAnsi="Times New Roman" w:cs="Times New Roman"/>
          <w:b/>
          <w:bCs/>
          <w:sz w:val="24"/>
          <w:szCs w:val="24"/>
        </w:rPr>
        <w:t xml:space="preserve">.  </w:t>
      </w:r>
      <w:r w:rsidRPr="00554DAF">
        <w:rPr>
          <w:rFonts w:ascii="Times New Roman" w:hAnsi="Times New Roman" w:cs="Times New Roman"/>
          <w:sz w:val="24"/>
          <w:szCs w:val="24"/>
        </w:rPr>
        <w:t>Individual</w:t>
      </w:r>
      <w:r w:rsidR="00F63932">
        <w:rPr>
          <w:rFonts w:ascii="Times New Roman" w:hAnsi="Times New Roman" w:cs="Times New Roman"/>
          <w:sz w:val="24"/>
          <w:szCs w:val="24"/>
        </w:rPr>
        <w:t>ios</w:t>
      </w:r>
      <w:r w:rsidR="00E952A2">
        <w:rPr>
          <w:rFonts w:ascii="Times New Roman" w:hAnsi="Times New Roman" w:cs="Times New Roman"/>
          <w:sz w:val="24"/>
          <w:szCs w:val="24"/>
        </w:rPr>
        <w:t xml:space="preserve"> finansinio raštingumo </w:t>
      </w:r>
      <w:r w:rsidR="00F63932">
        <w:rPr>
          <w:rFonts w:ascii="Times New Roman" w:hAnsi="Times New Roman" w:cs="Times New Roman"/>
          <w:sz w:val="24"/>
          <w:szCs w:val="24"/>
        </w:rPr>
        <w:t xml:space="preserve">konsultacijos </w:t>
      </w:r>
      <w:r w:rsidRPr="00554DAF">
        <w:rPr>
          <w:rFonts w:ascii="Times New Roman" w:hAnsi="Times New Roman" w:cs="Times New Roman"/>
          <w:sz w:val="24"/>
          <w:szCs w:val="24"/>
        </w:rPr>
        <w:t>(toliau – Paslauga) teikiam</w:t>
      </w:r>
      <w:r w:rsidR="00F63932">
        <w:rPr>
          <w:rFonts w:ascii="Times New Roman" w:hAnsi="Times New Roman" w:cs="Times New Roman"/>
          <w:sz w:val="24"/>
          <w:szCs w:val="24"/>
        </w:rPr>
        <w:t>os</w:t>
      </w:r>
      <w:r w:rsidRPr="00554DAF">
        <w:rPr>
          <w:rFonts w:ascii="Times New Roman" w:hAnsi="Times New Roman" w:cs="Times New Roman"/>
          <w:sz w:val="24"/>
          <w:szCs w:val="24"/>
        </w:rPr>
        <w:t xml:space="preserve"> Šakių rajono savivaldybės teritorijoje </w:t>
      </w:r>
      <w:r w:rsidR="00D86792" w:rsidRPr="00554DAF">
        <w:rPr>
          <w:rFonts w:ascii="Times New Roman" w:hAnsi="Times New Roman" w:cs="Times New Roman"/>
          <w:sz w:val="24"/>
          <w:szCs w:val="24"/>
        </w:rPr>
        <w:t xml:space="preserve">gyvenantiems asmenims, kurie dalyvauja Šakių rajono savivaldybės 2024 metų Užimtumo didinimo programoje. </w:t>
      </w:r>
    </w:p>
    <w:p w14:paraId="1C722CBD" w14:textId="595FBF16"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Paslaugos teikėjo pateiktas pasiūlymas yra laikomas neatskiriama sudarytos pirkimo sutarties dalimi ir gali būti naudojamas aiškinant Sutarties sąlygas.</w:t>
      </w:r>
    </w:p>
    <w:p w14:paraId="4932A767" w14:textId="5CAAB410" w:rsidR="00D86792" w:rsidRPr="00554DAF" w:rsidRDefault="00D86792" w:rsidP="00CB4C77">
      <w:pPr>
        <w:tabs>
          <w:tab w:val="left" w:pos="851"/>
        </w:tabs>
        <w:rPr>
          <w:rFonts w:ascii="Times New Roman" w:hAnsi="Times New Roman" w:cs="Times New Roman"/>
          <w:sz w:val="24"/>
          <w:szCs w:val="24"/>
        </w:rPr>
      </w:pPr>
    </w:p>
    <w:p w14:paraId="1BCABA82" w14:textId="71819922" w:rsidR="00D86792" w:rsidRPr="00554DAF" w:rsidRDefault="00D86792"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II SKYRIUS</w:t>
      </w:r>
    </w:p>
    <w:p w14:paraId="13DCA1B8" w14:textId="3BE1EE06" w:rsidR="00D86792" w:rsidRPr="00554DAF" w:rsidRDefault="00D86792"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SUTARTIES KAINA</w:t>
      </w:r>
    </w:p>
    <w:p w14:paraId="6E7AA10E" w14:textId="77777777" w:rsidR="00D86792" w:rsidRPr="00554DAF" w:rsidRDefault="00D86792" w:rsidP="00CB4C77">
      <w:pPr>
        <w:tabs>
          <w:tab w:val="left" w:pos="851"/>
        </w:tabs>
        <w:rPr>
          <w:rFonts w:ascii="Times New Roman" w:hAnsi="Times New Roman" w:cs="Times New Roman"/>
          <w:sz w:val="24"/>
          <w:szCs w:val="24"/>
        </w:rPr>
      </w:pPr>
    </w:p>
    <w:p w14:paraId="224F5AEB" w14:textId="170ED793"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 xml:space="preserve">Pradinė sutarties vertė lygi maksimaliai pirkimui skirtų lėšų sumai – </w:t>
      </w:r>
      <w:r w:rsidR="00E952A2" w:rsidRPr="00E952A2">
        <w:rPr>
          <w:rFonts w:ascii="Times New Roman" w:hAnsi="Times New Roman" w:cs="Times New Roman"/>
          <w:b/>
          <w:bCs/>
          <w:sz w:val="24"/>
          <w:szCs w:val="24"/>
        </w:rPr>
        <w:t>2000</w:t>
      </w:r>
      <w:r w:rsidR="00F63932" w:rsidRPr="00E952A2">
        <w:rPr>
          <w:rFonts w:ascii="Times New Roman" w:hAnsi="Times New Roman" w:cs="Times New Roman"/>
          <w:b/>
          <w:bCs/>
          <w:sz w:val="24"/>
          <w:szCs w:val="24"/>
        </w:rPr>
        <w:t>,</w:t>
      </w:r>
      <w:r w:rsidR="00F63932" w:rsidRPr="00F63932">
        <w:rPr>
          <w:rFonts w:ascii="Times New Roman" w:hAnsi="Times New Roman" w:cs="Times New Roman"/>
          <w:b/>
          <w:bCs/>
          <w:sz w:val="24"/>
          <w:szCs w:val="24"/>
        </w:rPr>
        <w:t>00</w:t>
      </w:r>
      <w:r w:rsidRPr="00554DAF">
        <w:rPr>
          <w:rFonts w:ascii="Times New Roman" w:hAnsi="Times New Roman" w:cs="Times New Roman"/>
          <w:b/>
          <w:bCs/>
          <w:sz w:val="24"/>
          <w:szCs w:val="24"/>
        </w:rPr>
        <w:t xml:space="preserve"> Eur</w:t>
      </w:r>
      <w:r w:rsidRPr="00554DAF">
        <w:rPr>
          <w:rFonts w:ascii="Times New Roman" w:hAnsi="Times New Roman" w:cs="Times New Roman"/>
          <w:sz w:val="24"/>
          <w:szCs w:val="24"/>
        </w:rPr>
        <w:t xml:space="preserve"> (</w:t>
      </w:r>
      <w:r w:rsidR="00E952A2">
        <w:rPr>
          <w:rFonts w:ascii="Times New Roman" w:hAnsi="Times New Roman" w:cs="Times New Roman"/>
          <w:sz w:val="24"/>
          <w:szCs w:val="24"/>
        </w:rPr>
        <w:t xml:space="preserve">dviejų tūkstančių </w:t>
      </w:r>
      <w:r w:rsidRPr="00554DAF">
        <w:rPr>
          <w:rFonts w:ascii="Times New Roman" w:hAnsi="Times New Roman" w:cs="Times New Roman"/>
          <w:sz w:val="24"/>
          <w:szCs w:val="24"/>
        </w:rPr>
        <w:t>eurų nulis centų). Paslaugos gavėjas neįsipareigoja nupirkti viso Paslaugos kiekio, Paslauga bus perkama pagal poreikį.</w:t>
      </w:r>
    </w:p>
    <w:p w14:paraId="4E3B1FBC" w14:textId="0C502515"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Sutarčiai taikoma fiksuoto įkainio kainodaros taisyklė.</w:t>
      </w:r>
    </w:p>
    <w:p w14:paraId="093FB169" w14:textId="28E2B984" w:rsidR="00D86792" w:rsidRPr="00F63932" w:rsidRDefault="00D86792" w:rsidP="00F63932">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F63932">
        <w:rPr>
          <w:rFonts w:ascii="Times New Roman" w:hAnsi="Times New Roman" w:cs="Times New Roman"/>
          <w:sz w:val="24"/>
          <w:szCs w:val="24"/>
        </w:rPr>
        <w:t>Sutarties paslaugų įkaini</w:t>
      </w:r>
      <w:r w:rsidR="00F63932" w:rsidRPr="00F63932">
        <w:rPr>
          <w:rFonts w:ascii="Times New Roman" w:hAnsi="Times New Roman" w:cs="Times New Roman"/>
          <w:sz w:val="24"/>
          <w:szCs w:val="24"/>
        </w:rPr>
        <w:t xml:space="preserve">s </w:t>
      </w:r>
      <w:r w:rsidRPr="00F63932">
        <w:rPr>
          <w:rFonts w:ascii="Times New Roman" w:hAnsi="Times New Roman" w:cs="Times New Roman"/>
          <w:sz w:val="24"/>
          <w:szCs w:val="24"/>
        </w:rPr>
        <w:t xml:space="preserve">1 val. (vienos valandos) individualus užsiėmimas – </w:t>
      </w:r>
      <w:r w:rsidRPr="00F63932">
        <w:rPr>
          <w:rFonts w:ascii="Times New Roman" w:hAnsi="Times New Roman" w:cs="Times New Roman"/>
          <w:b/>
          <w:bCs/>
          <w:sz w:val="24"/>
          <w:szCs w:val="24"/>
        </w:rPr>
        <w:t>40,00 Eur</w:t>
      </w:r>
      <w:r w:rsidRPr="00F63932">
        <w:rPr>
          <w:rFonts w:ascii="Times New Roman" w:hAnsi="Times New Roman" w:cs="Times New Roman"/>
          <w:sz w:val="24"/>
          <w:szCs w:val="24"/>
        </w:rPr>
        <w:t xml:space="preserve"> (keturiasdešimt eurų nulis centų)</w:t>
      </w:r>
      <w:r w:rsidR="00F63932" w:rsidRPr="00F63932">
        <w:rPr>
          <w:rFonts w:ascii="Times New Roman" w:hAnsi="Times New Roman" w:cs="Times New Roman"/>
          <w:sz w:val="24"/>
          <w:szCs w:val="24"/>
        </w:rPr>
        <w:t xml:space="preserve">. </w:t>
      </w:r>
    </w:p>
    <w:p w14:paraId="1D577CA2" w14:textId="77777777"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Paslaugos teikėjas nėra PVM mokėtojas.</w:t>
      </w:r>
    </w:p>
    <w:p w14:paraId="34E2D4DF" w14:textId="3A728C5B" w:rsidR="00487441"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 xml:space="preserve">Į Paslaugos atlikimo įkainį yra įskaičiuotos visos Paslaugos teikėjo išlaidos </w:t>
      </w:r>
      <w:r w:rsidR="00487441" w:rsidRPr="00554DAF">
        <w:rPr>
          <w:rFonts w:ascii="Times New Roman" w:hAnsi="Times New Roman" w:cs="Times New Roman"/>
          <w:sz w:val="24"/>
          <w:szCs w:val="24"/>
        </w:rPr>
        <w:t>ir visi mokesčiai.</w:t>
      </w:r>
    </w:p>
    <w:p w14:paraId="7492AFE3" w14:textId="577F4052" w:rsidR="00487441" w:rsidRPr="00554DAF" w:rsidRDefault="00487441"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Sutarties įkainis fiksuotas ir nekeičiamas visą Sutarties galiojimo laikotarpį.</w:t>
      </w:r>
    </w:p>
    <w:p w14:paraId="0A6805EE" w14:textId="77777777" w:rsidR="00487441" w:rsidRPr="00554DAF" w:rsidRDefault="00487441" w:rsidP="00CB4C77">
      <w:pPr>
        <w:tabs>
          <w:tab w:val="left" w:pos="851"/>
        </w:tabs>
        <w:rPr>
          <w:rFonts w:ascii="Times New Roman" w:hAnsi="Times New Roman" w:cs="Times New Roman"/>
          <w:sz w:val="24"/>
          <w:szCs w:val="24"/>
        </w:rPr>
      </w:pPr>
    </w:p>
    <w:p w14:paraId="47D36BA5" w14:textId="4E664300" w:rsidR="00487441" w:rsidRPr="00554DAF" w:rsidRDefault="00487441"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III SKYRIUS</w:t>
      </w:r>
    </w:p>
    <w:p w14:paraId="5E8E2098" w14:textId="5B81CF30" w:rsidR="00487441" w:rsidRPr="00554DAF" w:rsidRDefault="00487441"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PASLAUGŲ TEIKIMO SĄLYGOS IR TERMINAI</w:t>
      </w:r>
    </w:p>
    <w:p w14:paraId="1DF6483F" w14:textId="77777777" w:rsidR="00487441" w:rsidRPr="00554DAF" w:rsidRDefault="00487441" w:rsidP="00CB4C77">
      <w:pPr>
        <w:tabs>
          <w:tab w:val="left" w:pos="851"/>
        </w:tabs>
        <w:jc w:val="center"/>
        <w:rPr>
          <w:rFonts w:ascii="Times New Roman" w:hAnsi="Times New Roman" w:cs="Times New Roman"/>
          <w:b/>
          <w:bCs/>
          <w:sz w:val="24"/>
          <w:szCs w:val="24"/>
        </w:rPr>
      </w:pPr>
    </w:p>
    <w:p w14:paraId="41BD29BA" w14:textId="7EFD5A6F" w:rsidR="00487441" w:rsidRDefault="00487441" w:rsidP="00F077E7">
      <w:pPr>
        <w:pStyle w:val="Sraopastraipa"/>
        <w:numPr>
          <w:ilvl w:val="0"/>
          <w:numId w:val="1"/>
        </w:numPr>
        <w:tabs>
          <w:tab w:val="left" w:pos="851"/>
        </w:tabs>
        <w:spacing w:line="276" w:lineRule="auto"/>
        <w:ind w:left="0" w:firstLine="567"/>
        <w:rPr>
          <w:rFonts w:ascii="Times New Roman" w:hAnsi="Times New Roman" w:cs="Times New Roman"/>
          <w:b/>
          <w:bCs/>
          <w:sz w:val="24"/>
          <w:szCs w:val="24"/>
        </w:rPr>
      </w:pPr>
      <w:r w:rsidRPr="00554DAF">
        <w:rPr>
          <w:rFonts w:ascii="Times New Roman" w:hAnsi="Times New Roman" w:cs="Times New Roman"/>
          <w:sz w:val="24"/>
          <w:szCs w:val="24"/>
        </w:rPr>
        <w:t xml:space="preserve">Paslaugos pradedamos teikti pagal poreikį nuo Sutarties įsigaliojimo dienos iki </w:t>
      </w:r>
      <w:r w:rsidRPr="00554DAF">
        <w:rPr>
          <w:rFonts w:ascii="Times New Roman" w:hAnsi="Times New Roman" w:cs="Times New Roman"/>
          <w:b/>
          <w:bCs/>
          <w:sz w:val="24"/>
          <w:szCs w:val="24"/>
        </w:rPr>
        <w:t xml:space="preserve">2024 m. gruodžio 31 d. </w:t>
      </w:r>
    </w:p>
    <w:p w14:paraId="2FE01B18" w14:textId="298018F2" w:rsidR="002C7B0F" w:rsidRPr="002A2E25" w:rsidRDefault="00EC55FD"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Pr>
          <w:rFonts w:ascii="Times New Roman" w:hAnsi="Times New Roman" w:cs="Times New Roman"/>
          <w:bCs/>
          <w:sz w:val="24"/>
          <w:szCs w:val="24"/>
          <w:lang w:eastAsia="ar-SA"/>
        </w:rPr>
        <w:t>T</w:t>
      </w:r>
      <w:r w:rsidR="00AD5D9E" w:rsidRPr="00EC55FD">
        <w:rPr>
          <w:rFonts w:ascii="Times New Roman" w:hAnsi="Times New Roman" w:cs="Times New Roman"/>
          <w:bCs/>
          <w:sz w:val="24"/>
          <w:szCs w:val="24"/>
          <w:lang w:eastAsia="ar-SA"/>
        </w:rPr>
        <w:t>eikiant Paslaugas, privaloma laikytis nustatytų teisės aktų, Techninės specifikacijos reikalavimų (Sutarties 1 priedas).</w:t>
      </w:r>
    </w:p>
    <w:p w14:paraId="37E9ECC4" w14:textId="08BCFA7A" w:rsidR="00AD5D9E" w:rsidRPr="00EC55FD"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bCs/>
          <w:sz w:val="24"/>
          <w:szCs w:val="24"/>
          <w:lang w:eastAsia="ar-SA"/>
        </w:rPr>
        <w:t>Paslaugos teikėjas privalo užtikrinti kokybišką Paslaugos teikimą.</w:t>
      </w:r>
    </w:p>
    <w:p w14:paraId="1C54F597" w14:textId="025E5A35" w:rsidR="00EC55FD" w:rsidRDefault="00EC55FD" w:rsidP="00F077E7">
      <w:pPr>
        <w:tabs>
          <w:tab w:val="left" w:pos="993"/>
        </w:tabs>
        <w:spacing w:line="276" w:lineRule="auto"/>
        <w:rPr>
          <w:rFonts w:ascii="Times New Roman" w:hAnsi="Times New Roman" w:cs="Times New Roman"/>
          <w:b/>
          <w:bCs/>
          <w:sz w:val="24"/>
          <w:szCs w:val="24"/>
        </w:rPr>
      </w:pPr>
    </w:p>
    <w:p w14:paraId="77EFDDB7" w14:textId="77777777" w:rsidR="00EC55FD" w:rsidRPr="00554DAF" w:rsidRDefault="00EC55FD" w:rsidP="00CB4C77">
      <w:pPr>
        <w:pStyle w:val="Pagrindinistekstas2"/>
        <w:spacing w:after="0" w:line="240" w:lineRule="auto"/>
        <w:jc w:val="center"/>
        <w:rPr>
          <w:b/>
        </w:rPr>
      </w:pPr>
      <w:r w:rsidRPr="00554DAF">
        <w:rPr>
          <w:b/>
        </w:rPr>
        <w:lastRenderedPageBreak/>
        <w:t>IV SKYRIUS</w:t>
      </w:r>
    </w:p>
    <w:p w14:paraId="48199BD5" w14:textId="77777777" w:rsidR="00EC55FD" w:rsidRDefault="00EC55FD" w:rsidP="00CB4C77">
      <w:pPr>
        <w:pStyle w:val="Pagrindinistekstas2"/>
        <w:spacing w:after="0" w:line="240" w:lineRule="auto"/>
        <w:jc w:val="center"/>
        <w:rPr>
          <w:b/>
        </w:rPr>
      </w:pPr>
      <w:r w:rsidRPr="00554DAF">
        <w:rPr>
          <w:b/>
        </w:rPr>
        <w:t>APMOKĖJIMO TVARKA</w:t>
      </w:r>
    </w:p>
    <w:p w14:paraId="78B74724" w14:textId="2A313082" w:rsidR="00EC55FD" w:rsidRDefault="00EC55FD" w:rsidP="00CB4C77">
      <w:pPr>
        <w:tabs>
          <w:tab w:val="left" w:pos="993"/>
        </w:tabs>
        <w:rPr>
          <w:rFonts w:ascii="Times New Roman" w:hAnsi="Times New Roman" w:cs="Times New Roman"/>
          <w:b/>
          <w:bCs/>
          <w:sz w:val="24"/>
          <w:szCs w:val="24"/>
        </w:rPr>
      </w:pPr>
    </w:p>
    <w:p w14:paraId="6EF6E5AD" w14:textId="19255979" w:rsidR="00EC55FD" w:rsidRPr="00EC55FD"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kern w:val="1"/>
          <w:sz w:val="24"/>
          <w:szCs w:val="24"/>
        </w:rPr>
        <w:t>Paslaugos gavėjas apmoka Paslaugos teikėjui už jo suteiktas Paslaugas pagal Paslaugos teikėjo pateiktą sąskaitą faktūrą</w:t>
      </w:r>
      <w:r w:rsidR="009860F4">
        <w:rPr>
          <w:rFonts w:ascii="Times New Roman" w:hAnsi="Times New Roman" w:cs="Times New Roman"/>
          <w:kern w:val="1"/>
          <w:sz w:val="24"/>
          <w:szCs w:val="24"/>
        </w:rPr>
        <w:t xml:space="preserve"> ir pasirašytą paslaugų perdavimo – priėmimo aktą</w:t>
      </w:r>
      <w:r w:rsidRPr="00EC55FD">
        <w:rPr>
          <w:rFonts w:ascii="Times New Roman" w:hAnsi="Times New Roman" w:cs="Times New Roman"/>
          <w:kern w:val="1"/>
          <w:sz w:val="24"/>
          <w:szCs w:val="24"/>
        </w:rPr>
        <w:t xml:space="preserve"> per 30 kalendorinių dienų nuo sąskaitos faktūros</w:t>
      </w:r>
      <w:r w:rsidR="009860F4">
        <w:rPr>
          <w:rFonts w:ascii="Times New Roman" w:hAnsi="Times New Roman" w:cs="Times New Roman"/>
          <w:kern w:val="1"/>
          <w:sz w:val="24"/>
          <w:szCs w:val="24"/>
        </w:rPr>
        <w:t xml:space="preserve"> ir paslaugų perdavimo – priėmimo akto </w:t>
      </w:r>
      <w:r w:rsidRPr="00EC55FD">
        <w:rPr>
          <w:rFonts w:ascii="Times New Roman" w:hAnsi="Times New Roman" w:cs="Times New Roman"/>
          <w:kern w:val="1"/>
          <w:sz w:val="24"/>
          <w:szCs w:val="24"/>
        </w:rPr>
        <w:t>pateikimo dienos. Visi atsiskaitymai su Paslaugos teikėju vykdomi bankiniu pavedimu į jo nurodytą atsiskaitomąją sąskaitą.</w:t>
      </w:r>
    </w:p>
    <w:p w14:paraId="43348BC0" w14:textId="5FD605BB" w:rsidR="00EC55FD" w:rsidRPr="002A2E25"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sz w:val="24"/>
          <w:szCs w:val="24"/>
        </w:rPr>
        <w:t>Paslaugos teikėjas pagal pasirašytą atliktų Paslaugų suteikimo aktą pateikia Paslaugos gavėjui sąskaitą faktūrą. Tiekėjas PVM sąskaitas</w:t>
      </w:r>
      <w:r w:rsidRPr="00EC55FD">
        <w:rPr>
          <w:rFonts w:ascii="Times New Roman" w:hAnsi="Times New Roman" w:cs="Times New Roman"/>
          <w:sz w:val="24"/>
          <w:szCs w:val="24"/>
          <w:lang w:eastAsia="ar-SA"/>
        </w:rPr>
        <w:t xml:space="preserve"> </w:t>
      </w:r>
      <w:r w:rsidRPr="00EC55FD">
        <w:rPr>
          <w:rFonts w:ascii="Times New Roman" w:hAnsi="Times New Roman" w:cs="Times New Roman"/>
          <w:sz w:val="24"/>
          <w:szCs w:val="24"/>
        </w:rPr>
        <w:t xml:space="preserve">faktūras arba kitus atsiskaitymo dokumentus turi pateikti </w:t>
      </w:r>
      <w:r w:rsidRPr="00EC55FD">
        <w:rPr>
          <w:rFonts w:ascii="Times New Roman" w:hAnsi="Times New Roman" w:cs="Times New Roman"/>
          <w:sz w:val="24"/>
          <w:szCs w:val="24"/>
          <w:lang w:eastAsia="ar-SA"/>
        </w:rPr>
        <w:t>naudodamasis</w:t>
      </w:r>
      <w:r w:rsidRPr="00EC55FD">
        <w:rPr>
          <w:rFonts w:ascii="Times New Roman" w:hAnsi="Times New Roman" w:cs="Times New Roman"/>
          <w:sz w:val="24"/>
          <w:szCs w:val="24"/>
        </w:rPr>
        <w:t xml:space="preserve"> elektronine paslauga </w:t>
      </w:r>
      <w:r w:rsidRPr="002A2E25">
        <w:rPr>
          <w:rFonts w:ascii="Times New Roman" w:hAnsi="Times New Roman" w:cs="Times New Roman"/>
          <w:sz w:val="24"/>
          <w:szCs w:val="24"/>
        </w:rPr>
        <w:t xml:space="preserve">„E. sąskaita“ (elektroninės paslaugos „E. sąskaita“ svetainė pasiekiama adresu </w:t>
      </w:r>
      <w:r w:rsidRPr="007B3E98">
        <w:rPr>
          <w:rFonts w:ascii="Times New Roman" w:eastAsiaTheme="majorEastAsia" w:hAnsi="Times New Roman" w:cs="Times New Roman"/>
          <w:sz w:val="24"/>
          <w:szCs w:val="24"/>
        </w:rPr>
        <w:t>www.esaskaita.eu</w:t>
      </w:r>
      <w:r w:rsidRPr="002A2E25">
        <w:rPr>
          <w:rFonts w:ascii="Times New Roman" w:hAnsi="Times New Roman" w:cs="Times New Roman"/>
          <w:sz w:val="24"/>
          <w:szCs w:val="24"/>
        </w:rPr>
        <w:t>)</w:t>
      </w:r>
      <w:r w:rsidR="002A2E25" w:rsidRPr="002A2E25">
        <w:rPr>
          <w:rFonts w:ascii="Times New Roman" w:hAnsi="Times New Roman" w:cs="Times New Roman"/>
          <w:sz w:val="24"/>
          <w:szCs w:val="24"/>
        </w:rPr>
        <w:t>,</w:t>
      </w:r>
      <w:r w:rsidR="002A2E25">
        <w:rPr>
          <w:rFonts w:ascii="Times New Roman" w:hAnsi="Times New Roman" w:cs="Times New Roman"/>
          <w:sz w:val="24"/>
          <w:szCs w:val="24"/>
        </w:rPr>
        <w:t xml:space="preserve"> o </w:t>
      </w:r>
      <w:r w:rsidR="007B3E98">
        <w:rPr>
          <w:rFonts w:ascii="Times New Roman" w:hAnsi="Times New Roman" w:cs="Times New Roman"/>
          <w:sz w:val="24"/>
          <w:szCs w:val="24"/>
        </w:rPr>
        <w:t xml:space="preserve">nuo 2024 m. rugpjūčio 30 d. </w:t>
      </w:r>
      <w:r w:rsidR="00F077E7" w:rsidRPr="00EC55FD">
        <w:rPr>
          <w:rFonts w:ascii="Times New Roman" w:hAnsi="Times New Roman" w:cs="Times New Roman"/>
          <w:sz w:val="24"/>
          <w:szCs w:val="24"/>
          <w:lang w:eastAsia="ar-SA"/>
        </w:rPr>
        <w:t>naudodamasis</w:t>
      </w:r>
      <w:r w:rsidR="00F077E7" w:rsidRPr="00EC55FD">
        <w:rPr>
          <w:rFonts w:ascii="Times New Roman" w:hAnsi="Times New Roman" w:cs="Times New Roman"/>
          <w:sz w:val="24"/>
          <w:szCs w:val="24"/>
        </w:rPr>
        <w:t xml:space="preserve"> elektronine paslauga </w:t>
      </w:r>
      <w:r w:rsidR="002A2E25" w:rsidRPr="002A2E25">
        <w:rPr>
          <w:rFonts w:ascii="Times New Roman" w:hAnsi="Times New Roman" w:cs="Times New Roman"/>
          <w:sz w:val="24"/>
          <w:szCs w:val="24"/>
        </w:rPr>
        <w:t>Sąskaitų administravimo bendr</w:t>
      </w:r>
      <w:r w:rsidR="00F077E7">
        <w:rPr>
          <w:rFonts w:ascii="Times New Roman" w:hAnsi="Times New Roman" w:cs="Times New Roman"/>
          <w:sz w:val="24"/>
          <w:szCs w:val="24"/>
        </w:rPr>
        <w:t xml:space="preserve">osios </w:t>
      </w:r>
      <w:r w:rsidR="002A2E25" w:rsidRPr="002A2E25">
        <w:rPr>
          <w:rFonts w:ascii="Times New Roman" w:hAnsi="Times New Roman" w:cs="Times New Roman"/>
          <w:sz w:val="24"/>
          <w:szCs w:val="24"/>
        </w:rPr>
        <w:t>informacin</w:t>
      </w:r>
      <w:r w:rsidR="00F077E7">
        <w:rPr>
          <w:rFonts w:ascii="Times New Roman" w:hAnsi="Times New Roman" w:cs="Times New Roman"/>
          <w:sz w:val="24"/>
          <w:szCs w:val="24"/>
        </w:rPr>
        <w:t>ė</w:t>
      </w:r>
      <w:r w:rsidR="007B3E98">
        <w:rPr>
          <w:rFonts w:ascii="Times New Roman" w:hAnsi="Times New Roman" w:cs="Times New Roman"/>
          <w:sz w:val="24"/>
          <w:szCs w:val="24"/>
        </w:rPr>
        <w:t>s</w:t>
      </w:r>
      <w:r w:rsidR="002A2E25" w:rsidRPr="002A2E25">
        <w:rPr>
          <w:rFonts w:ascii="Times New Roman" w:hAnsi="Times New Roman" w:cs="Times New Roman"/>
          <w:sz w:val="24"/>
          <w:szCs w:val="24"/>
        </w:rPr>
        <w:t xml:space="preserve"> sistem</w:t>
      </w:r>
      <w:r w:rsidR="00F077E7">
        <w:rPr>
          <w:rFonts w:ascii="Times New Roman" w:hAnsi="Times New Roman" w:cs="Times New Roman"/>
          <w:sz w:val="24"/>
          <w:szCs w:val="24"/>
        </w:rPr>
        <w:t xml:space="preserve">os </w:t>
      </w:r>
      <w:r w:rsidR="002A2E25" w:rsidRPr="002A2E25">
        <w:rPr>
          <w:rFonts w:ascii="Times New Roman" w:hAnsi="Times New Roman" w:cs="Times New Roman"/>
          <w:sz w:val="24"/>
          <w:szCs w:val="24"/>
        </w:rPr>
        <w:t>(SABIS)</w:t>
      </w:r>
      <w:r w:rsidR="00F077E7">
        <w:rPr>
          <w:rFonts w:ascii="Times New Roman" w:hAnsi="Times New Roman" w:cs="Times New Roman"/>
          <w:sz w:val="24"/>
          <w:szCs w:val="24"/>
        </w:rPr>
        <w:t xml:space="preserve"> (</w:t>
      </w:r>
      <w:r w:rsidR="00591EC7">
        <w:rPr>
          <w:rFonts w:ascii="Times New Roman" w:hAnsi="Times New Roman" w:cs="Times New Roman"/>
          <w:sz w:val="24"/>
          <w:szCs w:val="24"/>
        </w:rPr>
        <w:t xml:space="preserve">elektroninės paslaugos </w:t>
      </w:r>
      <w:r w:rsidR="00F077E7">
        <w:rPr>
          <w:rFonts w:ascii="Times New Roman" w:hAnsi="Times New Roman" w:cs="Times New Roman"/>
          <w:sz w:val="24"/>
          <w:szCs w:val="24"/>
        </w:rPr>
        <w:t xml:space="preserve">svetainė pasiekiama </w:t>
      </w:r>
      <w:r w:rsidR="002A2E25" w:rsidRPr="002A2E25">
        <w:rPr>
          <w:rFonts w:ascii="Times New Roman" w:hAnsi="Times New Roman" w:cs="Times New Roman"/>
          <w:sz w:val="24"/>
          <w:szCs w:val="24"/>
        </w:rPr>
        <w:t xml:space="preserve"> </w:t>
      </w:r>
      <w:r w:rsidR="007B3E98">
        <w:rPr>
          <w:rFonts w:ascii="Times New Roman" w:hAnsi="Times New Roman" w:cs="Times New Roman"/>
          <w:sz w:val="24"/>
          <w:szCs w:val="24"/>
        </w:rPr>
        <w:t>adresu</w:t>
      </w:r>
      <w:r w:rsidR="00F077E7">
        <w:rPr>
          <w:rFonts w:ascii="Times New Roman" w:hAnsi="Times New Roman" w:cs="Times New Roman"/>
          <w:sz w:val="24"/>
          <w:szCs w:val="24"/>
        </w:rPr>
        <w:t xml:space="preserve"> </w:t>
      </w:r>
      <w:r w:rsidR="002A2E25" w:rsidRPr="002A2E25">
        <w:rPr>
          <w:rFonts w:ascii="Times New Roman" w:hAnsi="Times New Roman" w:cs="Times New Roman"/>
          <w:sz w:val="24"/>
          <w:szCs w:val="24"/>
        </w:rPr>
        <w:t>sabis.nbfc.lt</w:t>
      </w:r>
      <w:r w:rsidR="00F077E7">
        <w:rPr>
          <w:rFonts w:ascii="Times New Roman" w:hAnsi="Times New Roman" w:cs="Times New Roman"/>
          <w:sz w:val="24"/>
          <w:szCs w:val="24"/>
        </w:rPr>
        <w:t>)</w:t>
      </w:r>
      <w:r w:rsidR="007B3E98">
        <w:rPr>
          <w:rFonts w:ascii="Times New Roman" w:hAnsi="Times New Roman" w:cs="Times New Roman"/>
          <w:sz w:val="24"/>
          <w:szCs w:val="24"/>
        </w:rPr>
        <w:t>.</w:t>
      </w:r>
    </w:p>
    <w:p w14:paraId="6817E85B" w14:textId="51E21898" w:rsidR="00AD5D9E" w:rsidRPr="00EC55FD"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kern w:val="1"/>
          <w:sz w:val="24"/>
          <w:szCs w:val="24"/>
        </w:rPr>
        <w:t xml:space="preserve">Vykdant pirkimo sutartį, Paslaugos teikėjas privalo iki einamojo mėnesio 10 d. Paslaugos gavėjui pateikti sąskaitas faktūras už suteiktas Paslaugas per praėjusį mėnesį. </w:t>
      </w:r>
    </w:p>
    <w:p w14:paraId="69D662DF" w14:textId="6CF11044" w:rsidR="00EC55FD" w:rsidRPr="00EC55FD" w:rsidRDefault="00EC55FD"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Pr>
          <w:rFonts w:ascii="Times New Roman" w:hAnsi="Times New Roman" w:cs="Times New Roman"/>
          <w:kern w:val="1"/>
          <w:sz w:val="24"/>
          <w:szCs w:val="24"/>
        </w:rPr>
        <w:t>Sutarties įkainis gali būti peržiūrimas dėl metinės infliacijos ir / ar metinės defliacijos pokyčių esant šioms sąlygoms:</w:t>
      </w:r>
    </w:p>
    <w:p w14:paraId="76D418B9" w14:textId="77777777" w:rsidR="004617FC" w:rsidRPr="004617FC" w:rsidRDefault="004617FC" w:rsidP="00F077E7">
      <w:pPr>
        <w:pStyle w:val="Sraopastraipa"/>
        <w:numPr>
          <w:ilvl w:val="1"/>
          <w:numId w:val="1"/>
        </w:numPr>
        <w:tabs>
          <w:tab w:val="left" w:pos="1134"/>
        </w:tabs>
        <w:spacing w:line="276" w:lineRule="auto"/>
        <w:ind w:left="0" w:firstLine="567"/>
        <w:rPr>
          <w:rFonts w:ascii="Times New Roman" w:hAnsi="Times New Roman" w:cs="Times New Roman"/>
          <w:b/>
          <w:bCs/>
          <w:sz w:val="24"/>
          <w:szCs w:val="24"/>
        </w:rPr>
      </w:pPr>
      <w:r w:rsidRPr="004617FC">
        <w:rPr>
          <w:rFonts w:ascii="Times New Roman" w:hAnsi="Times New Roman" w:cs="Times New Roman"/>
          <w:sz w:val="24"/>
          <w:szCs w:val="24"/>
        </w:rPr>
        <w:t>Pirmas perskaičiavimas vykdomas ne anksčiau kaip po 6 (šešių) mėnesių po sutarties įsigaliojimo</w:t>
      </w:r>
      <w:r>
        <w:rPr>
          <w:rFonts w:ascii="Times New Roman" w:hAnsi="Times New Roman" w:cs="Times New Roman"/>
          <w:sz w:val="24"/>
          <w:szCs w:val="24"/>
        </w:rPr>
        <w:t>;</w:t>
      </w:r>
    </w:p>
    <w:p w14:paraId="2BB4CF4E" w14:textId="77777777" w:rsidR="004617FC" w:rsidRPr="004617FC" w:rsidRDefault="004617FC" w:rsidP="00F077E7">
      <w:pPr>
        <w:pStyle w:val="Sraopastraipa"/>
        <w:numPr>
          <w:ilvl w:val="1"/>
          <w:numId w:val="1"/>
        </w:numPr>
        <w:tabs>
          <w:tab w:val="left" w:pos="1134"/>
        </w:tabs>
        <w:spacing w:line="276" w:lineRule="auto"/>
        <w:ind w:left="0" w:firstLine="567"/>
        <w:rPr>
          <w:rFonts w:ascii="Times New Roman" w:hAnsi="Times New Roman" w:cs="Times New Roman"/>
          <w:b/>
          <w:bCs/>
          <w:sz w:val="24"/>
          <w:szCs w:val="24"/>
        </w:rPr>
      </w:pPr>
      <w:r>
        <w:rPr>
          <w:rFonts w:ascii="Times New Roman" w:hAnsi="Times New Roman" w:cs="Times New Roman"/>
          <w:sz w:val="24"/>
          <w:szCs w:val="24"/>
        </w:rPr>
        <w:t>Perskaičiavimas atliekamas nustatytu periodiškumu, praėjus 6 (šešiems) mėnesiams nuo sutarties įsigaliojimo (perskaičiavimas atliekamas bet kurią 7 (septinto) mėnesio dieną, esant toliau nustatytoms aplinkybėms:</w:t>
      </w:r>
    </w:p>
    <w:p w14:paraId="7709E015" w14:textId="4F8FE433" w:rsidR="00EC55FD" w:rsidRPr="004617FC" w:rsidRDefault="004617FC" w:rsidP="00F077E7">
      <w:pPr>
        <w:pStyle w:val="Sraopastraipa"/>
        <w:numPr>
          <w:ilvl w:val="2"/>
          <w:numId w:val="1"/>
        </w:numPr>
        <w:tabs>
          <w:tab w:val="left" w:pos="1418"/>
        </w:tabs>
        <w:spacing w:line="276" w:lineRule="auto"/>
        <w:ind w:left="0" w:firstLine="567"/>
        <w:rPr>
          <w:rFonts w:ascii="Times New Roman" w:hAnsi="Times New Roman" w:cs="Times New Roman"/>
          <w:bCs/>
          <w:caps/>
          <w:sz w:val="24"/>
          <w:szCs w:val="24"/>
        </w:rPr>
      </w:pPr>
      <w:r w:rsidRPr="004617FC">
        <w:rPr>
          <w:rFonts w:ascii="Times New Roman" w:hAnsi="Times New Roman" w:cs="Times New Roman"/>
          <w:b/>
          <w:caps/>
          <w:sz w:val="24"/>
          <w:szCs w:val="24"/>
        </w:rPr>
        <w:t xml:space="preserve"> </w:t>
      </w:r>
      <w:r w:rsidRPr="004617FC">
        <w:rPr>
          <w:rFonts w:ascii="Times New Roman" w:hAnsi="Times New Roman" w:cs="Times New Roman"/>
          <w:bCs/>
          <w:sz w:val="24"/>
          <w:szCs w:val="24"/>
        </w:rPr>
        <w:t>Jeigu</w:t>
      </w:r>
      <w:r>
        <w:rPr>
          <w:rFonts w:ascii="Times New Roman" w:hAnsi="Times New Roman" w:cs="Times New Roman"/>
          <w:bCs/>
          <w:sz w:val="24"/>
          <w:szCs w:val="24"/>
        </w:rPr>
        <w:t xml:space="preserve"> </w:t>
      </w:r>
      <w:r w:rsidRPr="004617FC">
        <w:rPr>
          <w:rFonts w:ascii="Times New Roman" w:hAnsi="Times New Roman" w:cs="Times New Roman"/>
          <w:bCs/>
          <w:sz w:val="24"/>
          <w:szCs w:val="24"/>
        </w:rPr>
        <w:t xml:space="preserve">pagal </w:t>
      </w:r>
      <w:r>
        <w:rPr>
          <w:rFonts w:ascii="Times New Roman" w:hAnsi="Times New Roman" w:cs="Times New Roman"/>
          <w:bCs/>
          <w:sz w:val="24"/>
          <w:szCs w:val="24"/>
        </w:rPr>
        <w:t>V</w:t>
      </w:r>
      <w:r w:rsidRPr="004617FC">
        <w:rPr>
          <w:rFonts w:ascii="Times New Roman" w:hAnsi="Times New Roman" w:cs="Times New Roman"/>
          <w:bCs/>
          <w:sz w:val="24"/>
          <w:szCs w:val="24"/>
        </w:rPr>
        <w:t>als</w:t>
      </w:r>
      <w:r>
        <w:rPr>
          <w:rFonts w:ascii="Times New Roman" w:hAnsi="Times New Roman" w:cs="Times New Roman"/>
          <w:bCs/>
          <w:sz w:val="24"/>
          <w:szCs w:val="24"/>
        </w:rPr>
        <w:t>t</w:t>
      </w:r>
      <w:r w:rsidRPr="004617FC">
        <w:rPr>
          <w:rFonts w:ascii="Times New Roman" w:hAnsi="Times New Roman" w:cs="Times New Roman"/>
          <w:bCs/>
          <w:sz w:val="24"/>
          <w:szCs w:val="24"/>
        </w:rPr>
        <w:t>y</w:t>
      </w:r>
      <w:r>
        <w:rPr>
          <w:rFonts w:ascii="Times New Roman" w:hAnsi="Times New Roman" w:cs="Times New Roman"/>
          <w:bCs/>
          <w:sz w:val="24"/>
          <w:szCs w:val="24"/>
        </w:rPr>
        <w:t xml:space="preserve">bės duomenų agentūros duomenis Lietuvos Respublikos metinė infliacija pasiekia 5 ar daugiau procentų arba metinė defliacija pasiekia -10 mažiau procentų ribą (duomenų šaltinis – </w:t>
      </w:r>
      <w:r w:rsidRPr="004617FC">
        <w:rPr>
          <w:rFonts w:ascii="Times New Roman" w:hAnsi="Times New Roman" w:cs="Times New Roman"/>
          <w:bCs/>
          <w:sz w:val="24"/>
          <w:szCs w:val="24"/>
        </w:rPr>
        <w:t>http://www.osp.stat.gov.lt</w:t>
      </w:r>
      <w:r>
        <w:rPr>
          <w:rFonts w:ascii="Times New Roman" w:hAnsi="Times New Roman" w:cs="Times New Roman"/>
          <w:bCs/>
          <w:sz w:val="24"/>
          <w:szCs w:val="24"/>
        </w:rPr>
        <w:t>);</w:t>
      </w:r>
    </w:p>
    <w:p w14:paraId="059672D3" w14:textId="77777777" w:rsidR="004617FC" w:rsidRPr="004617FC" w:rsidRDefault="004617FC" w:rsidP="00F077E7">
      <w:pPr>
        <w:pStyle w:val="Sraopastraipa"/>
        <w:numPr>
          <w:ilvl w:val="2"/>
          <w:numId w:val="1"/>
        </w:numPr>
        <w:tabs>
          <w:tab w:val="left" w:pos="1418"/>
        </w:tabs>
        <w:spacing w:line="276" w:lineRule="auto"/>
        <w:ind w:left="0" w:firstLine="567"/>
        <w:rPr>
          <w:rFonts w:ascii="Times New Roman" w:hAnsi="Times New Roman" w:cs="Times New Roman"/>
          <w:bCs/>
          <w:caps/>
          <w:sz w:val="24"/>
          <w:szCs w:val="24"/>
        </w:rPr>
      </w:pPr>
      <w:r>
        <w:rPr>
          <w:rFonts w:ascii="Times New Roman" w:hAnsi="Times New Roman" w:cs="Times New Roman"/>
          <w:bCs/>
          <w:sz w:val="24"/>
          <w:szCs w:val="24"/>
        </w:rPr>
        <w:t>Įkainio perskaičiavimą inicijuojanti šalis turi informuoti kitą šalį raštu apie pageidavimą perskaičiuoti įkainį, pateikdama paskaičiavimus pagal šioje sutartyje nustatytas sąlygas;</w:t>
      </w:r>
    </w:p>
    <w:p w14:paraId="21091407" w14:textId="77777777" w:rsidR="004617FC" w:rsidRPr="004617FC" w:rsidRDefault="004617FC" w:rsidP="00F077E7">
      <w:pPr>
        <w:pStyle w:val="Sraopastraipa"/>
        <w:numPr>
          <w:ilvl w:val="2"/>
          <w:numId w:val="1"/>
        </w:numPr>
        <w:tabs>
          <w:tab w:val="left" w:pos="1418"/>
        </w:tabs>
        <w:spacing w:line="276" w:lineRule="auto"/>
        <w:ind w:left="0" w:firstLine="567"/>
        <w:rPr>
          <w:rFonts w:ascii="Times New Roman" w:hAnsi="Times New Roman" w:cs="Times New Roman"/>
          <w:bCs/>
          <w:caps/>
          <w:sz w:val="24"/>
          <w:szCs w:val="24"/>
        </w:rPr>
      </w:pPr>
      <w:r>
        <w:rPr>
          <w:rFonts w:ascii="Times New Roman" w:hAnsi="Times New Roman" w:cs="Times New Roman"/>
          <w:bCs/>
          <w:sz w:val="24"/>
          <w:szCs w:val="24"/>
        </w:rPr>
        <w:t>Įkainis perskaičiuojamas pagal žemiau pateiktą formulę:</w:t>
      </w:r>
    </w:p>
    <w:p w14:paraId="3ECDA7EB" w14:textId="438A421A" w:rsidR="004617FC" w:rsidRPr="004617FC" w:rsidRDefault="004617FC" w:rsidP="00F077E7">
      <w:pPr>
        <w:tabs>
          <w:tab w:val="left" w:pos="1418"/>
        </w:tabs>
        <w:spacing w:line="276" w:lineRule="auto"/>
        <w:ind w:firstLine="567"/>
        <w:rPr>
          <w:rFonts w:ascii="Times New Roman" w:hAnsi="Times New Roman" w:cs="Times New Roman"/>
          <w:bCs/>
          <w:caps/>
          <w:sz w:val="24"/>
          <w:szCs w:val="24"/>
        </w:rPr>
      </w:pPr>
      <w:r>
        <w:rPr>
          <w:rFonts w:ascii="Times New Roman" w:hAnsi="Times New Roman" w:cs="Times New Roman"/>
          <w:bCs/>
          <w:sz w:val="24"/>
          <w:szCs w:val="24"/>
        </w:rPr>
        <w:t xml:space="preserve">Cpn </w:t>
      </w:r>
      <w:r w:rsidR="00954F3C">
        <w:rPr>
          <w:rFonts w:ascii="Times New Roman" w:hAnsi="Times New Roman" w:cs="Times New Roman"/>
          <w:bCs/>
          <w:sz w:val="24"/>
          <w:szCs w:val="24"/>
          <w:lang w:val="en-US"/>
        </w:rPr>
        <w:t>= Sn x (1 + (I – X)/100), kur:</w:t>
      </w:r>
      <w:r w:rsidRPr="004617FC">
        <w:rPr>
          <w:rFonts w:ascii="Times New Roman" w:hAnsi="Times New Roman" w:cs="Times New Roman"/>
          <w:bCs/>
          <w:sz w:val="24"/>
          <w:szCs w:val="24"/>
        </w:rPr>
        <w:t xml:space="preserve">  </w:t>
      </w:r>
    </w:p>
    <w:p w14:paraId="15ACA9CB" w14:textId="36182740" w:rsidR="00EC55FD" w:rsidRDefault="00954F3C" w:rsidP="00F077E7">
      <w:pPr>
        <w:tabs>
          <w:tab w:val="left" w:pos="993"/>
        </w:tabs>
        <w:spacing w:line="276" w:lineRule="auto"/>
        <w:ind w:firstLine="567"/>
        <w:rPr>
          <w:rFonts w:ascii="Times New Roman" w:hAnsi="Times New Roman" w:cs="Times New Roman"/>
          <w:bCs/>
          <w:sz w:val="24"/>
          <w:szCs w:val="24"/>
        </w:rPr>
      </w:pPr>
      <w:r>
        <w:rPr>
          <w:rFonts w:ascii="Times New Roman" w:hAnsi="Times New Roman" w:cs="Times New Roman"/>
          <w:bCs/>
          <w:caps/>
          <w:sz w:val="24"/>
          <w:szCs w:val="24"/>
        </w:rPr>
        <w:t xml:space="preserve">Cpn – </w:t>
      </w:r>
      <w:r>
        <w:rPr>
          <w:rFonts w:ascii="Times New Roman" w:hAnsi="Times New Roman" w:cs="Times New Roman"/>
          <w:bCs/>
          <w:sz w:val="24"/>
          <w:szCs w:val="24"/>
        </w:rPr>
        <w:t>perskaičiuotas paslaugoms taikomas įkainis;</w:t>
      </w:r>
    </w:p>
    <w:p w14:paraId="57A69AAA" w14:textId="0DA0C06B" w:rsidR="00954F3C" w:rsidRDefault="00954F3C" w:rsidP="00F077E7">
      <w:pPr>
        <w:tabs>
          <w:tab w:val="left" w:pos="993"/>
        </w:tabs>
        <w:spacing w:line="276" w:lineRule="auto"/>
        <w:ind w:firstLine="567"/>
        <w:rPr>
          <w:rFonts w:ascii="Times New Roman" w:hAnsi="Times New Roman" w:cs="Times New Roman"/>
          <w:bCs/>
          <w:sz w:val="24"/>
          <w:szCs w:val="24"/>
        </w:rPr>
      </w:pPr>
      <w:r>
        <w:rPr>
          <w:rFonts w:ascii="Times New Roman" w:hAnsi="Times New Roman" w:cs="Times New Roman"/>
          <w:bCs/>
          <w:sz w:val="24"/>
          <w:szCs w:val="24"/>
        </w:rPr>
        <w:t>Sn – sutartyje numatytas paslaugoms taikomas įkainis;</w:t>
      </w:r>
    </w:p>
    <w:p w14:paraId="6B028B7B" w14:textId="5963020E" w:rsidR="00954F3C" w:rsidRDefault="00954F3C" w:rsidP="00F077E7">
      <w:pPr>
        <w:tabs>
          <w:tab w:val="left" w:pos="993"/>
        </w:tabs>
        <w:spacing w:line="276" w:lineRule="auto"/>
        <w:ind w:firstLine="567"/>
        <w:rPr>
          <w:rFonts w:ascii="Times New Roman" w:hAnsi="Times New Roman" w:cs="Times New Roman"/>
          <w:bCs/>
          <w:sz w:val="24"/>
          <w:szCs w:val="24"/>
        </w:rPr>
      </w:pPr>
      <w:r>
        <w:rPr>
          <w:rFonts w:ascii="Times New Roman" w:hAnsi="Times New Roman" w:cs="Times New Roman"/>
          <w:bCs/>
          <w:sz w:val="24"/>
          <w:szCs w:val="24"/>
        </w:rPr>
        <w:t>I – infliacijos arba defliacijos (defliacijos atveju procentas rašomas su minuso ženklu) dydis procentais;</w:t>
      </w:r>
    </w:p>
    <w:p w14:paraId="5A40FEA1" w14:textId="77777777" w:rsidR="00954F3C" w:rsidRDefault="00954F3C" w:rsidP="00F077E7">
      <w:pPr>
        <w:tabs>
          <w:tab w:val="left" w:pos="993"/>
        </w:tabs>
        <w:spacing w:line="276" w:lineRule="auto"/>
        <w:ind w:firstLine="567"/>
        <w:rPr>
          <w:rFonts w:ascii="Times New Roman" w:hAnsi="Times New Roman" w:cs="Times New Roman"/>
          <w:bCs/>
          <w:sz w:val="24"/>
          <w:szCs w:val="24"/>
        </w:rPr>
      </w:pPr>
      <w:r>
        <w:rPr>
          <w:rFonts w:ascii="Times New Roman" w:hAnsi="Times New Roman" w:cs="Times New Roman"/>
          <w:bCs/>
          <w:sz w:val="24"/>
          <w:szCs w:val="24"/>
        </w:rPr>
        <w:t>X – defliacijos atveju (-10), infliacijos atveju Paslaugos gavėjas numato tiesioginio atsiskaitymo galimybę su Sutartyje nurodytais subtiekėjais tokiomis sąlygomis;</w:t>
      </w:r>
    </w:p>
    <w:p w14:paraId="11A95249" w14:textId="70A16519" w:rsidR="00954F3C" w:rsidRDefault="00954F3C" w:rsidP="00F077E7">
      <w:pPr>
        <w:pStyle w:val="Sraopastraipa"/>
        <w:numPr>
          <w:ilvl w:val="1"/>
          <w:numId w:val="1"/>
        </w:numPr>
        <w:tabs>
          <w:tab w:val="left" w:pos="993"/>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Perskaičiuotas įkainis įsigalioja nuo abiejų šalių susitarimo dėl sutarties </w:t>
      </w:r>
      <w:r w:rsidR="00341480">
        <w:rPr>
          <w:rFonts w:ascii="Times New Roman" w:hAnsi="Times New Roman" w:cs="Times New Roman"/>
          <w:bCs/>
          <w:sz w:val="24"/>
          <w:szCs w:val="24"/>
        </w:rPr>
        <w:t>pakeitimo pasirašymo dienos, jei pačiame susitarime nenustatyta kitaip;</w:t>
      </w:r>
    </w:p>
    <w:p w14:paraId="2D338D96" w14:textId="62C56FE7" w:rsidR="00341480" w:rsidRDefault="00341480" w:rsidP="00F077E7">
      <w:pPr>
        <w:pStyle w:val="Sraopastraipa"/>
        <w:numPr>
          <w:ilvl w:val="1"/>
          <w:numId w:val="1"/>
        </w:numPr>
        <w:tabs>
          <w:tab w:val="left" w:pos="993"/>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Už paslaugas, užsakytas iki susitarimo dėl įkainių perskaičiavimo pasirašymo dienos, užsakovas apmoka taikant iki tol galiojusius įkainius, o už paslaugas, užsakytas po susitarimo pasirašymo dienos, tiekėjui bus apmokama taikant įkainius, apskaičiuotus po perskaičiavimo.</w:t>
      </w:r>
    </w:p>
    <w:p w14:paraId="4B62DB04" w14:textId="15B8A9F8" w:rsidR="00341480" w:rsidRDefault="00341480" w:rsidP="00F077E7">
      <w:pPr>
        <w:pStyle w:val="Sraopastraipa"/>
        <w:numPr>
          <w:ilvl w:val="0"/>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Paslaugos gavėjas numato tiesioginio atsiskaitymo galimybę su Sutartyje nurodytais subtiekėjais tokiomis sąlygomis:</w:t>
      </w:r>
    </w:p>
    <w:p w14:paraId="685D4929" w14:textId="2BBC717E" w:rsidR="00341480" w:rsidRDefault="00341480"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Sudarius Sutartį, Paslaugos teikėjas ne vėliau negu Sutartis pradedama vykdyti, įsipareigoja Paslaugos gavėjui raštu pateikti tuo metu žinomų subtiekėjų pavadinimus, kontaktinius duomenis ir jų atstovus. Paslaugos gavėjas taip pat reikalauja, kad paslaugos teikėjas informuotų apie </w:t>
      </w:r>
      <w:r>
        <w:rPr>
          <w:rFonts w:ascii="Times New Roman" w:hAnsi="Times New Roman" w:cs="Times New Roman"/>
          <w:bCs/>
          <w:sz w:val="24"/>
          <w:szCs w:val="24"/>
        </w:rPr>
        <w:lastRenderedPageBreak/>
        <w:t>minėtos informacijos pasikeitimus visu Sutarties vykdymo metu, taip pat apie naujus subtiekėjus, kuriuos jis ketina pasitelkti vėliau;</w:t>
      </w:r>
    </w:p>
    <w:p w14:paraId="775AB7C0" w14:textId="61560D6A" w:rsidR="00341480" w:rsidRDefault="00341480"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Paslaugos gavėjas ne vėliau kaip per 3 darbo dienas nuo 16.1. papunktyje nurodytos informacijos gavimo dienos raštu informuoja subtiekėjus apie tiesioginio atsiskaitymo galimybę;</w:t>
      </w:r>
    </w:p>
    <w:p w14:paraId="3D4D7C64" w14:textId="14875E9F" w:rsidR="008C5508" w:rsidRDefault="008C5508"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Subtiekėjas, norėdamas pasinaudoti tokia galimybe, raštu pateikia prašymą Paslaugos gavėjui. Kai subtiekėjas išreiškia norą pasinaudoti tiesioginio atsiskaitymo galimybe, sudaroma trišalė sutartis tarp Paslaugos gavėjo, Paslaugos tiekėjo ir šio subjekto,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77C8F99D" w14:textId="793C1163" w:rsidR="008C5508" w:rsidRDefault="008C5508"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Paslaugos teikėjas turi teisę prieštarauti nepagrįstiems mokėjimams, pateikdamas raštišką prieštaravimo Paslaugos gavėjui ir subtiekėjui pagrindimą;</w:t>
      </w:r>
    </w:p>
    <w:p w14:paraId="6F9A79C8" w14:textId="40B92FED" w:rsidR="008C5508" w:rsidRDefault="008C5508"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Tiesioginio atsiskaitymo su subtiekėjais galimybė nekeičia Paslaugos teikėjo atsakomybės dėl Sutarties įvykdymo.</w:t>
      </w:r>
    </w:p>
    <w:p w14:paraId="364C0920" w14:textId="77777777" w:rsidR="00EC55FD" w:rsidRPr="004617FC" w:rsidRDefault="00EC55FD" w:rsidP="00CB4C77">
      <w:pPr>
        <w:ind w:firstLine="0"/>
        <w:rPr>
          <w:rFonts w:ascii="Times New Roman" w:hAnsi="Times New Roman" w:cs="Times New Roman"/>
          <w:b/>
          <w:caps/>
          <w:sz w:val="24"/>
          <w:szCs w:val="24"/>
        </w:rPr>
      </w:pPr>
    </w:p>
    <w:p w14:paraId="7839C857" w14:textId="77777777" w:rsidR="00AD5D9E" w:rsidRPr="00554DAF" w:rsidRDefault="00AD5D9E" w:rsidP="00CB4C77">
      <w:pPr>
        <w:ind w:firstLine="0"/>
        <w:jc w:val="center"/>
        <w:rPr>
          <w:rFonts w:ascii="Times New Roman" w:hAnsi="Times New Roman" w:cs="Times New Roman"/>
          <w:b/>
          <w:caps/>
          <w:sz w:val="24"/>
          <w:szCs w:val="24"/>
        </w:rPr>
      </w:pPr>
      <w:r w:rsidRPr="00554DAF">
        <w:rPr>
          <w:rFonts w:ascii="Times New Roman" w:hAnsi="Times New Roman" w:cs="Times New Roman"/>
          <w:b/>
          <w:caps/>
          <w:sz w:val="24"/>
          <w:szCs w:val="24"/>
        </w:rPr>
        <w:t>V SKYRIUS</w:t>
      </w:r>
    </w:p>
    <w:p w14:paraId="5BC7B747" w14:textId="4EBE0417" w:rsidR="00AD5D9E" w:rsidRDefault="00AD5D9E" w:rsidP="00CB4C77">
      <w:pPr>
        <w:ind w:firstLine="0"/>
        <w:jc w:val="center"/>
        <w:rPr>
          <w:rFonts w:ascii="Times New Roman" w:hAnsi="Times New Roman" w:cs="Times New Roman"/>
          <w:b/>
          <w:caps/>
          <w:sz w:val="24"/>
          <w:szCs w:val="24"/>
        </w:rPr>
      </w:pPr>
      <w:r w:rsidRPr="00554DAF">
        <w:rPr>
          <w:rFonts w:ascii="Times New Roman" w:hAnsi="Times New Roman" w:cs="Times New Roman"/>
          <w:b/>
          <w:sz w:val="24"/>
          <w:szCs w:val="24"/>
        </w:rPr>
        <w:t xml:space="preserve">ŠALIŲ </w:t>
      </w:r>
      <w:r w:rsidRPr="00554DAF">
        <w:rPr>
          <w:rFonts w:ascii="Times New Roman" w:hAnsi="Times New Roman" w:cs="Times New Roman"/>
          <w:b/>
          <w:caps/>
          <w:sz w:val="24"/>
          <w:szCs w:val="24"/>
        </w:rPr>
        <w:t>ĮSIPAREIGOJIMAI</w:t>
      </w:r>
    </w:p>
    <w:p w14:paraId="6AAFBBFF" w14:textId="72CC1713" w:rsidR="008C5508" w:rsidRDefault="008C5508" w:rsidP="00CB4C77">
      <w:pPr>
        <w:ind w:firstLine="0"/>
        <w:jc w:val="center"/>
        <w:rPr>
          <w:rFonts w:ascii="Times New Roman" w:hAnsi="Times New Roman" w:cs="Times New Roman"/>
          <w:b/>
          <w:caps/>
          <w:sz w:val="24"/>
          <w:szCs w:val="24"/>
        </w:rPr>
      </w:pPr>
    </w:p>
    <w:p w14:paraId="17CEFA6F" w14:textId="1CBF8650" w:rsidR="00AD5D9E" w:rsidRPr="008C5508"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8C5508">
        <w:rPr>
          <w:rFonts w:ascii="Times New Roman" w:hAnsi="Times New Roman" w:cs="Times New Roman"/>
          <w:kern w:val="1"/>
          <w:sz w:val="24"/>
          <w:szCs w:val="24"/>
        </w:rPr>
        <w:t>Paslaugos teikėjas įsipareigoja:</w:t>
      </w:r>
    </w:p>
    <w:p w14:paraId="7A6A2D6B" w14:textId="371636E5"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Teikti 1 punkte nurodytas Paslaugas rūpestingai bei efektyviai, pagal geriausius, visuotinai pripažįstamus profesinius, techninius standartus ir praktiką, panaudodamas visus reikiamus įgūdžius bei žinias</w:t>
      </w:r>
      <w:r w:rsidR="008C5508">
        <w:rPr>
          <w:rFonts w:ascii="Times New Roman" w:hAnsi="Times New Roman" w:cs="Times New Roman"/>
          <w:kern w:val="1"/>
          <w:sz w:val="24"/>
          <w:szCs w:val="24"/>
        </w:rPr>
        <w:t>;</w:t>
      </w:r>
    </w:p>
    <w:p w14:paraId="565D4B72"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 xml:space="preserve">Nedelsiant raštu informuoti Paslaugos gavėją apie bet kurias aplinkybes, kurios trukdo ar gali sutrukdyti Paslaugos teikėjui tinkamai ir laiku suteikti Paslaugas. </w:t>
      </w:r>
    </w:p>
    <w:p w14:paraId="54242BB4"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gavėjui pateikti išsamią Paslaugos teikimo ataskaitą, nurodant, kokios paslaugos buvo suteiktos, bei pateikiant papildomą su paslaugų teikimu susijusią informaciją apie patirtas išlaidas ir kitą panašaus pobūdžio informaciją (toliau – Ataskaita).</w:t>
      </w:r>
    </w:p>
    <w:p w14:paraId="0AAD89B0"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 xml:space="preserve">Užtikrinti, kad Sutarties sudarymo momentu ir visą jos galiojimo laikotarpį Paslaugos teikėjas turėtų reikiamą kvalifikaciją ir patirtį, reikalingas norint teikti Paslaugas. </w:t>
      </w:r>
    </w:p>
    <w:p w14:paraId="3E87CAA0"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Pasitelkti trečiuosius asmenis tik iš anksto gavęs raštišką Paslaugos gavėjo sutikimą.</w:t>
      </w:r>
    </w:p>
    <w:p w14:paraId="7A7543F9"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gavėjas įsipareigoja:</w:t>
      </w:r>
    </w:p>
    <w:p w14:paraId="7FBD9E37" w14:textId="1248AA10"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Apmokėti Paslaugos teikėjui už tinkamai suteiktas Paslaugas pagal pateiktus Paslaugų suteikimo aktus ir sąskaitas faktūras</w:t>
      </w:r>
      <w:r w:rsidR="00354FE0">
        <w:rPr>
          <w:rFonts w:ascii="Times New Roman" w:hAnsi="Times New Roman" w:cs="Times New Roman"/>
          <w:sz w:val="24"/>
          <w:szCs w:val="24"/>
          <w:lang w:eastAsia="ar-SA"/>
        </w:rPr>
        <w:t>;</w:t>
      </w:r>
    </w:p>
    <w:p w14:paraId="286BA070" w14:textId="03245FB5"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teikėjui ketinant ar teikiant Paslaugas bendradarbiauti su pastaruoju bei sudaryti jam visas sąlygas, kurios yra būtinos Paslaugoms teikti</w:t>
      </w:r>
      <w:r w:rsidR="00354FE0">
        <w:rPr>
          <w:rFonts w:ascii="Times New Roman" w:hAnsi="Times New Roman" w:cs="Times New Roman"/>
          <w:sz w:val="24"/>
          <w:szCs w:val="24"/>
          <w:lang w:eastAsia="ar-SA"/>
        </w:rPr>
        <w:t>;</w:t>
      </w:r>
    </w:p>
    <w:p w14:paraId="43F6B74A" w14:textId="1329974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teikėjui suteikti visą informaciją bei dokumentus, kurie yra būtini Paslaugai teikti</w:t>
      </w:r>
      <w:r w:rsidR="00354FE0">
        <w:rPr>
          <w:rFonts w:ascii="Times New Roman" w:hAnsi="Times New Roman" w:cs="Times New Roman"/>
          <w:sz w:val="24"/>
          <w:szCs w:val="24"/>
          <w:lang w:eastAsia="ar-SA"/>
        </w:rPr>
        <w:t>;</w:t>
      </w:r>
    </w:p>
    <w:p w14:paraId="6AE25A1D" w14:textId="4C2D6C21"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 xml:space="preserve">Laiku apmokėti už atliktas Paslaugas Sutarties </w:t>
      </w:r>
      <w:r w:rsidR="00354FE0">
        <w:rPr>
          <w:rFonts w:ascii="Times New Roman" w:hAnsi="Times New Roman" w:cs="Times New Roman"/>
          <w:sz w:val="24"/>
          <w:szCs w:val="24"/>
          <w:lang w:eastAsia="ar-SA"/>
        </w:rPr>
        <w:t xml:space="preserve">IV skyriuje </w:t>
      </w:r>
      <w:r w:rsidRPr="00554DAF">
        <w:rPr>
          <w:rFonts w:ascii="Times New Roman" w:hAnsi="Times New Roman" w:cs="Times New Roman"/>
          <w:sz w:val="24"/>
          <w:szCs w:val="24"/>
          <w:lang w:eastAsia="ar-SA"/>
        </w:rPr>
        <w:t>nurodyta tvarka</w:t>
      </w:r>
      <w:r w:rsidR="00354FE0">
        <w:rPr>
          <w:rFonts w:ascii="Times New Roman" w:hAnsi="Times New Roman" w:cs="Times New Roman"/>
          <w:sz w:val="24"/>
          <w:szCs w:val="24"/>
          <w:lang w:eastAsia="ar-SA"/>
        </w:rPr>
        <w:t>;</w:t>
      </w:r>
    </w:p>
    <w:p w14:paraId="08A7E846"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Nemokėti už savavališkai atliktas, Sutartyje nenumatytas Paslaugas.</w:t>
      </w:r>
    </w:p>
    <w:p w14:paraId="2C8681E6" w14:textId="58C09EDF" w:rsidR="00AD5D9E" w:rsidRPr="007B3E98" w:rsidRDefault="00AD5D9E" w:rsidP="00F077E7">
      <w:pPr>
        <w:pStyle w:val="Sraopastraipa"/>
        <w:numPr>
          <w:ilvl w:val="0"/>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Nė viena Šalis neturi teisės perleisti trečiajai šaliai visų arba dalies teisių ir pareigų pagal šią Sutartį be išankstinio raštiško kitos Šalies sutikimo.</w:t>
      </w:r>
    </w:p>
    <w:p w14:paraId="709BB5A3" w14:textId="77777777" w:rsidR="007B3E98" w:rsidRPr="00554DAF" w:rsidRDefault="007B3E98" w:rsidP="007B3E98">
      <w:pPr>
        <w:pStyle w:val="Sraopastraipa"/>
        <w:tabs>
          <w:tab w:val="left" w:pos="1134"/>
        </w:tabs>
        <w:ind w:left="0" w:firstLine="0"/>
        <w:contextualSpacing w:val="0"/>
        <w:rPr>
          <w:rFonts w:ascii="Times New Roman" w:hAnsi="Times New Roman" w:cs="Times New Roman"/>
          <w:kern w:val="1"/>
          <w:sz w:val="24"/>
          <w:szCs w:val="24"/>
        </w:rPr>
      </w:pPr>
    </w:p>
    <w:p w14:paraId="3F321E6F" w14:textId="77777777" w:rsidR="00AD5D9E" w:rsidRPr="00554DAF" w:rsidRDefault="00AD5D9E" w:rsidP="007B3E98">
      <w:pPr>
        <w:widowControl w:val="0"/>
        <w:tabs>
          <w:tab w:val="left" w:pos="975"/>
        </w:tabs>
        <w:suppressAutoHyphens/>
        <w:ind w:firstLine="0"/>
        <w:jc w:val="center"/>
        <w:rPr>
          <w:rFonts w:ascii="Times New Roman" w:hAnsi="Times New Roman" w:cs="Times New Roman"/>
          <w:b/>
          <w:bCs/>
          <w:color w:val="000000"/>
          <w:sz w:val="24"/>
          <w:szCs w:val="24"/>
        </w:rPr>
      </w:pPr>
      <w:r w:rsidRPr="00554DAF">
        <w:rPr>
          <w:rFonts w:ascii="Times New Roman" w:hAnsi="Times New Roman" w:cs="Times New Roman"/>
          <w:b/>
          <w:bCs/>
          <w:color w:val="000000"/>
          <w:sz w:val="24"/>
          <w:szCs w:val="24"/>
        </w:rPr>
        <w:t>VI SKYRIUS</w:t>
      </w:r>
    </w:p>
    <w:p w14:paraId="00C665EA" w14:textId="059A171E" w:rsidR="00AD5D9E" w:rsidRDefault="00AD5D9E" w:rsidP="007B3E98">
      <w:pPr>
        <w:widowControl w:val="0"/>
        <w:tabs>
          <w:tab w:val="left" w:pos="975"/>
        </w:tabs>
        <w:suppressAutoHyphens/>
        <w:ind w:firstLine="0"/>
        <w:jc w:val="center"/>
        <w:rPr>
          <w:rFonts w:ascii="Times New Roman" w:hAnsi="Times New Roman" w:cs="Times New Roman"/>
          <w:b/>
          <w:color w:val="000000"/>
          <w:sz w:val="24"/>
          <w:szCs w:val="24"/>
        </w:rPr>
      </w:pPr>
      <w:r w:rsidRPr="00554DAF">
        <w:rPr>
          <w:rFonts w:ascii="Times New Roman" w:hAnsi="Times New Roman" w:cs="Times New Roman"/>
          <w:b/>
          <w:bCs/>
          <w:color w:val="000000"/>
          <w:sz w:val="24"/>
          <w:szCs w:val="24"/>
        </w:rPr>
        <w:t>ŠALIŲ ATSAKOM</w:t>
      </w:r>
      <w:r w:rsidRPr="00554DAF">
        <w:rPr>
          <w:rFonts w:ascii="Times New Roman" w:hAnsi="Times New Roman" w:cs="Times New Roman"/>
          <w:b/>
          <w:color w:val="000000"/>
          <w:sz w:val="24"/>
          <w:szCs w:val="24"/>
        </w:rPr>
        <w:t>YBĖ</w:t>
      </w:r>
    </w:p>
    <w:p w14:paraId="0375874F" w14:textId="77777777" w:rsidR="00354FE0" w:rsidRPr="00554DAF" w:rsidRDefault="00354FE0" w:rsidP="00CB4C77">
      <w:pPr>
        <w:widowControl w:val="0"/>
        <w:tabs>
          <w:tab w:val="left" w:pos="975"/>
        </w:tabs>
        <w:suppressAutoHyphens/>
        <w:ind w:firstLine="567"/>
        <w:jc w:val="center"/>
        <w:rPr>
          <w:rFonts w:ascii="Times New Roman" w:hAnsi="Times New Roman" w:cs="Times New Roman"/>
          <w:b/>
          <w:color w:val="000000"/>
          <w:sz w:val="24"/>
          <w:szCs w:val="24"/>
        </w:rPr>
      </w:pPr>
    </w:p>
    <w:p w14:paraId="56407076" w14:textId="77777777" w:rsidR="00AD5D9E" w:rsidRPr="00554DAF" w:rsidRDefault="00AD5D9E" w:rsidP="00F077E7">
      <w:pPr>
        <w:pStyle w:val="Sraopastraipa"/>
        <w:numPr>
          <w:ilvl w:val="0"/>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kern w:val="1"/>
          <w:sz w:val="24"/>
          <w:szCs w:val="24"/>
        </w:rPr>
        <w:t>Paslaugos teikėjo atsakomybė:</w:t>
      </w:r>
    </w:p>
    <w:p w14:paraId="01275064"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lastRenderedPageBreak/>
        <w:t>Paslaugos teikėjas atsako už tinkamą, kokybišką Paslaugų teikimą pagal nustatytus reikalavimus;</w:t>
      </w:r>
    </w:p>
    <w:p w14:paraId="5C43AC05"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teikėjui tenka visa atsakomybė už Paslaugos teikimo saugą, darbo saugą teikiant Paslaugas. Paslaugos teikėjas kompensuoja Paslaugos gavėjui visus dėl netinkamai suteiktos Paslaugos patirtus nuostolius;</w:t>
      </w:r>
    </w:p>
    <w:p w14:paraId="2B2B35A7"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Paslaugos teikėjas neatleidžiamas nuo atsakomybės dėl sutartinių įsipareigojimų vykdymo ir jam nekompensuojamos  jokios papildomos išlaidos, kurios gali atsirasti dėl nenumatytų aplinkybių ar sudėtingų sąlygų. </w:t>
      </w:r>
    </w:p>
    <w:p w14:paraId="33B613F2"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gavėjas nepagristai uždelsęs atsiskaityti už suteiktas paslaugas šioje Sutartyje nustatyta tvarka ir laiku, moka Paslaugos teikėjui 0,02 proc. dydžio delspinigius nuo neapmokėtų paslaugų kainos už kiekvieną uždelstą kalendorinę dieną.</w:t>
      </w:r>
    </w:p>
    <w:p w14:paraId="6B28014E"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teikėjas dėl savo kaltės uždelsęs atlikti sutartines paslaugas (pažeidęs galutinį paslaugų suteikimo terminą), moka Paslaugos gavėjui 0,02 proc. dydžio delspinigius nuo nesuteiktų paslaugų vertės už kiekvieną uždelstą dieną. Šios netesybos taikomos taip pat ir tuo atveju, jeigu Paslaugos teikėjas privalo per tam tikrą terminą ištaisyti sutartinių paslaugų kokybės trūkumus, nepriklausomai nuo to, ar tokia Paslaugos teikėjo pareiga atsiranda Sutarties galiojimo garantinio laikotarpio metu.</w:t>
      </w:r>
    </w:p>
    <w:p w14:paraId="78C6F7BB" w14:textId="77777777" w:rsidR="00AD5D9E" w:rsidRPr="00554DAF"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VII SKYRIUS</w:t>
      </w:r>
    </w:p>
    <w:p w14:paraId="041ABE71" w14:textId="393FC697" w:rsidR="00AD5D9E"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GINČŲ SPRENDIMAS IR SUTARTIES NUTRAUKIMAS</w:t>
      </w:r>
    </w:p>
    <w:p w14:paraId="5EB25057" w14:textId="77777777" w:rsidR="00354FE0" w:rsidRPr="00554DAF" w:rsidRDefault="00354FE0" w:rsidP="00CB4C77">
      <w:pPr>
        <w:ind w:firstLine="567"/>
        <w:jc w:val="center"/>
        <w:rPr>
          <w:rFonts w:ascii="Times New Roman" w:hAnsi="Times New Roman" w:cs="Times New Roman"/>
          <w:b/>
          <w:kern w:val="1"/>
          <w:sz w:val="24"/>
          <w:szCs w:val="24"/>
        </w:rPr>
      </w:pPr>
    </w:p>
    <w:p w14:paraId="1108B21F"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kern w:val="1"/>
          <w:sz w:val="24"/>
          <w:szCs w:val="24"/>
        </w:rPr>
        <w:t>Ginčai sprendžiami derybų būdu, o nepavykus taip išspręsti ginčo, jis bus nagrinėjamas Lietuvos Respublikos civilinio proceso kodekso nustatyta tvarka teisme.</w:t>
      </w:r>
    </w:p>
    <w:p w14:paraId="15A6042A"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gavėjas turi teisę vienašališkai nutraukti pirkimo sutartį, prieš 14 dienų raštu pranešus apie tai Paslaugos teikėjui, jeigu Paslaugos teikėjas nevykdo savo įsipareigojimų arba vykdo juos kitomis sąlygomis, negu buvo nurodęs savo pasiūlyme. Paslaugos teikėjas turi teisę vienašališkai nutraukti pirkimo sutartį, prieš 14 dienų raštu pranešęs apie tai Paslaugos gavėjui, jeigu ši nevykdo savo įsipareigojimų arba vykdo juos kitomis sąlygomis.</w:t>
      </w:r>
    </w:p>
    <w:p w14:paraId="1CFA7BE1"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gavėjas po Sutarties nutraukimo ne vėliau kaip per 3 (tris) darbo dienas turi patvirtinti suteiktų Paslaugų vertę ir parengti ataskaitą apie Sutarties nutraukimo dieną esančią Sutarties šalių skolą viena kitai.</w:t>
      </w:r>
    </w:p>
    <w:p w14:paraId="506F1831"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Jei Sutartis nutraukiama Paslaugos gavėjo iniciatyva dėl Paslaugos teikėjo padarytų Sutarties pažeidimų, nuostoliai ar išlaidos išieškomi išskaičiuojant juos iš Paslaugos teikėjui mokėtinų sumų arba pagal Paslaugos teikėjo pateiktą Sutarties įvykdymo užtikrinimą.</w:t>
      </w:r>
    </w:p>
    <w:p w14:paraId="50FFE525"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Sutartį nutraukus dėl Paslaugos teikėjo kaltės, be jam priklausančio atlyginimo už suteiktas Paslaugas, Paslaugos teikėjas neturi teisės į kokių nors patirtų nuostolių ar žalos kompensaciją. </w:t>
      </w:r>
    </w:p>
    <w:p w14:paraId="04069203" w14:textId="30AE5F3F" w:rsidR="00AD5D9E"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Sutartis gali būti nutraukta Šalių susitarimu.</w:t>
      </w:r>
    </w:p>
    <w:p w14:paraId="2C88B740" w14:textId="77777777" w:rsidR="00F077E7" w:rsidRPr="00554DAF" w:rsidRDefault="00F077E7" w:rsidP="00F077E7">
      <w:pPr>
        <w:pStyle w:val="Sraopastraipa"/>
        <w:tabs>
          <w:tab w:val="left" w:pos="993"/>
        </w:tabs>
        <w:ind w:left="567" w:firstLine="0"/>
        <w:rPr>
          <w:rFonts w:ascii="Times New Roman" w:hAnsi="Times New Roman" w:cs="Times New Roman"/>
          <w:kern w:val="1"/>
          <w:sz w:val="24"/>
          <w:szCs w:val="24"/>
        </w:rPr>
      </w:pPr>
    </w:p>
    <w:p w14:paraId="0B1C4134" w14:textId="77777777" w:rsidR="00AD5D9E" w:rsidRPr="00554DAF"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VIII SKYRIUS</w:t>
      </w:r>
    </w:p>
    <w:p w14:paraId="55FE1FA3" w14:textId="3C53F205" w:rsidR="00AD5D9E"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ASMENS DUOMENŲ TVARKYMAS</w:t>
      </w:r>
    </w:p>
    <w:p w14:paraId="7B7878F0" w14:textId="77777777" w:rsidR="00354FE0" w:rsidRPr="00554DAF" w:rsidRDefault="00354FE0" w:rsidP="00CB4C77">
      <w:pPr>
        <w:ind w:firstLine="567"/>
        <w:jc w:val="center"/>
        <w:rPr>
          <w:rFonts w:ascii="Times New Roman" w:hAnsi="Times New Roman" w:cs="Times New Roman"/>
          <w:b/>
          <w:kern w:val="1"/>
          <w:sz w:val="24"/>
          <w:szCs w:val="24"/>
        </w:rPr>
      </w:pPr>
    </w:p>
    <w:p w14:paraId="5FEF9E8F" w14:textId="38357C5A" w:rsidR="00354FE0" w:rsidRDefault="00354FE0"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Pr>
          <w:rFonts w:ascii="Times New Roman" w:hAnsi="Times New Roman" w:cs="Times New Roman"/>
          <w:kern w:val="1"/>
          <w:sz w:val="24"/>
          <w:szCs w:val="24"/>
        </w:rPr>
        <w:lastRenderedPageBreak/>
        <w:t>tvarkymo</w:t>
      </w:r>
      <w:r w:rsidR="00D55CF8">
        <w:rPr>
          <w:rFonts w:ascii="Times New Roman" w:hAnsi="Times New Roman" w:cs="Times New Roman"/>
          <w:kern w:val="1"/>
          <w:sz w:val="24"/>
          <w:szCs w:val="24"/>
        </w:rPr>
        <w:t>, kuriuo nustato duomenų tvarkymo dalyką ir trukmę, duomenų tvarkymo pobūdį ir tikslą, asmens duomenų rūšis ir duomenų subjektų kategorijas bei duomenų valdytojo prievoles bei teises.</w:t>
      </w:r>
    </w:p>
    <w:p w14:paraId="2128DEEF" w14:textId="070E480F" w:rsidR="00354FE0" w:rsidRDefault="00D55CF8"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D55CF8">
        <w:rPr>
          <w:rFonts w:ascii="Times New Roman" w:hAnsi="Times New Roman" w:cs="Times New Roman"/>
          <w:kern w:val="1"/>
          <w:sz w:val="24"/>
          <w:szCs w:val="24"/>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 </w:t>
      </w:r>
    </w:p>
    <w:p w14:paraId="49EF2617" w14:textId="77777777" w:rsidR="00D55CF8" w:rsidRPr="00D55CF8" w:rsidRDefault="00D55CF8" w:rsidP="00CB4C77">
      <w:pPr>
        <w:pStyle w:val="Sraopastraipa"/>
        <w:tabs>
          <w:tab w:val="left" w:pos="993"/>
        </w:tabs>
        <w:ind w:left="567" w:firstLine="0"/>
        <w:rPr>
          <w:rFonts w:ascii="Times New Roman" w:hAnsi="Times New Roman" w:cs="Times New Roman"/>
          <w:kern w:val="1"/>
          <w:sz w:val="24"/>
          <w:szCs w:val="24"/>
        </w:rPr>
      </w:pPr>
    </w:p>
    <w:p w14:paraId="2A94DEE9" w14:textId="77777777" w:rsidR="00AD5D9E" w:rsidRPr="00554DAF"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IX SKYRIUS</w:t>
      </w:r>
    </w:p>
    <w:p w14:paraId="2C3858E0" w14:textId="5C1101A9" w:rsidR="00AD5D9E"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KITOS SĄLYGOS</w:t>
      </w:r>
    </w:p>
    <w:p w14:paraId="13799E51" w14:textId="77777777" w:rsidR="00D55CF8" w:rsidRPr="00554DAF" w:rsidRDefault="00D55CF8" w:rsidP="00CB4C77">
      <w:pPr>
        <w:ind w:firstLine="567"/>
        <w:jc w:val="center"/>
        <w:rPr>
          <w:rFonts w:ascii="Times New Roman" w:hAnsi="Times New Roman" w:cs="Times New Roman"/>
          <w:b/>
          <w:kern w:val="1"/>
          <w:sz w:val="24"/>
          <w:szCs w:val="24"/>
        </w:rPr>
      </w:pPr>
    </w:p>
    <w:p w14:paraId="08B6671D" w14:textId="16C9409A" w:rsidR="00AD5D9E"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Sutartis įsigalioja nuo Sutarties pasirašymo dienos ir galioja iki </w:t>
      </w:r>
      <w:r w:rsidR="00F90E39">
        <w:rPr>
          <w:rFonts w:ascii="Times New Roman" w:hAnsi="Times New Roman" w:cs="Times New Roman"/>
          <w:kern w:val="1"/>
          <w:sz w:val="24"/>
          <w:szCs w:val="24"/>
        </w:rPr>
        <w:t xml:space="preserve">visiško Šalių įsipareigojimų pagal šią sutartį įvykdymo. </w:t>
      </w:r>
    </w:p>
    <w:p w14:paraId="41C005C6" w14:textId="7BEC1A78" w:rsidR="00F90E39" w:rsidRPr="00554DAF" w:rsidRDefault="00F90E39"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Sutartis nustoja galioti, jeigu ji yra tinkamai įvykdyta, jeigu Šalys sutaria ją nutraukti, taip pat esant atitinkamam teismo sprendimui ar kitais įstatymų numatytais atvejais.</w:t>
      </w:r>
    </w:p>
    <w:p w14:paraId="589E7FED"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Sutarties sąlygos gali būti keičiamos vadovaujantis Viešųjų pirkimų įstatymo 89 straipsnio nuostatomis.</w:t>
      </w:r>
    </w:p>
    <w:p w14:paraId="7D65B1AA" w14:textId="77777777" w:rsidR="00F90E39" w:rsidRPr="00554DAF" w:rsidRDefault="00F90E39"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Šalys, vykdydamos Sutarties įsipareigojimus, vadovaujasi Lietuvos Respublikos įstatymais, normatyviniais dokumentais ir šia Sutartimi. </w:t>
      </w:r>
    </w:p>
    <w:p w14:paraId="0A551726" w14:textId="75592C10" w:rsidR="00F90E39" w:rsidRDefault="00F90E39"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Visi šios Sutarties papildymai ir pakeitimai galioja, jei yra sudaryti ir patvirtinti abiejų Ša</w:t>
      </w:r>
      <w:r w:rsidR="000968DC">
        <w:rPr>
          <w:rFonts w:ascii="Times New Roman" w:hAnsi="Times New Roman" w:cs="Times New Roman"/>
          <w:kern w:val="1"/>
          <w:sz w:val="24"/>
          <w:szCs w:val="24"/>
        </w:rPr>
        <w:t>lių. Visi šios Sutarties priedai, taip pat šios Sutarties galiojimo metu Sutarties išdavoje sudaryti išvestiniai susitarimai yra laikytini neatskiriama sudarytos Sutarties dalimi.</w:t>
      </w:r>
    </w:p>
    <w:p w14:paraId="78FC4697" w14:textId="564D90FF" w:rsidR="000968DC" w:rsidRDefault="000968DC"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Visi pranešimai laikomi tinkamai įteiktais Šaliai, jeigu jie perduoti Šalių atstovams elektroniniu paštu. Pasiųstas pranešimas laikomas gautu jo gavimo dieną.</w:t>
      </w:r>
    </w:p>
    <w:p w14:paraId="78C066B1" w14:textId="1E361F93" w:rsidR="000968DC" w:rsidRDefault="000968DC"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Šalys įsipareigoja iš anksto viena kitai pranešti apie jų buveinės adreso, pavadinimo ar banko sąskaitos rekvizitų pasikeitimus.</w:t>
      </w:r>
    </w:p>
    <w:p w14:paraId="1D6613FC" w14:textId="7CA588AD" w:rsidR="000968DC" w:rsidRDefault="000968DC"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Bet kokius mokesčius, kuriais gali būti apmokestinamos sumos, kurias gauna Paslaugos teikėjas ir (arba) Paslaugos gavėjas šios Sutarties pagrindu, privalės sumokėti pats Paslaugos teikėjas ir (arba) </w:t>
      </w:r>
      <w:r w:rsidRPr="00A235E8">
        <w:rPr>
          <w:rFonts w:ascii="Times New Roman" w:hAnsi="Times New Roman" w:cs="Times New Roman"/>
          <w:kern w:val="1"/>
          <w:sz w:val="24"/>
          <w:szCs w:val="24"/>
        </w:rPr>
        <w:t>Paslaugos gavėjas.</w:t>
      </w:r>
      <w:r>
        <w:rPr>
          <w:rFonts w:ascii="Times New Roman" w:hAnsi="Times New Roman" w:cs="Times New Roman"/>
          <w:kern w:val="1"/>
          <w:sz w:val="24"/>
          <w:szCs w:val="24"/>
        </w:rPr>
        <w:t xml:space="preserve">  </w:t>
      </w:r>
    </w:p>
    <w:p w14:paraId="539E905F" w14:textId="3886115E"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Sutarties Šalims yra žinoma, kad ši Sutartis yra vieša, išskyrus Sutartyje esančią konfidencialią informaciją. Konfidencialia informacija laikoma tik tokia informacija, kurios atskleidimas prieštarautų teisės aktams.</w:t>
      </w:r>
    </w:p>
    <w:p w14:paraId="22322ECA" w14:textId="43DCBB98" w:rsidR="00AD5D9E"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Vadovaujantis Viešųjų pirkimų įstatymo 87 straipsnio 1 dalies 12 punktu, nustatoma, kad asmuo, atsakingas už Sutarties vykdymą, yra rajono savivaldybės administracijos Socialinės paramos skyriaus vedėja Daiva Pilypaitytė, už Sutarties ir pakeitimų paskelbimą pagal Įstatymo 86 straipsnio 9 dalies nuostatas – rajono savivaldybės administracijos Teisės, personalo ir civilinės metrikacijos skyriaus vyriausioji specialistė Asta Bakanevičienė. </w:t>
      </w:r>
    </w:p>
    <w:p w14:paraId="6712246D" w14:textId="77777777" w:rsidR="00CB0680" w:rsidRDefault="00CB0680"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Vykdydamos sutartį Šalys susitaria laikytis aplinkosaugos reikalavimų pagal </w:t>
      </w:r>
      <w:r w:rsidR="001F028F">
        <w:rPr>
          <w:rFonts w:ascii="Times New Roman" w:hAnsi="Times New Roman" w:cs="Times New Roman"/>
          <w:kern w:val="1"/>
          <w:sz w:val="24"/>
          <w:szCs w:val="24"/>
        </w:rPr>
        <w:t>Aplinkos apsaugos kriterijų</w:t>
      </w:r>
      <w:r>
        <w:rPr>
          <w:rFonts w:ascii="Times New Roman" w:hAnsi="Times New Roman" w:cs="Times New Roman"/>
          <w:kern w:val="1"/>
          <w:sz w:val="24"/>
          <w:szCs w:val="24"/>
        </w:rPr>
        <w:t xml:space="preserve"> taikymo, vykdant žaliuosius pirkimus, tvarkos aprašo, patvirtinto </w:t>
      </w:r>
      <w:r w:rsidR="001F028F">
        <w:rPr>
          <w:rFonts w:ascii="Times New Roman" w:hAnsi="Times New Roman" w:cs="Times New Roman"/>
          <w:kern w:val="1"/>
          <w:sz w:val="24"/>
          <w:szCs w:val="24"/>
        </w:rPr>
        <w:t xml:space="preserve">Lietuvos Respublikos aplinkos ministro 2011 m. birželio 28 d. įsakymu Nr. D1-508 </w:t>
      </w:r>
      <w:r>
        <w:rPr>
          <w:rFonts w:ascii="Times New Roman" w:hAnsi="Times New Roman" w:cs="Times New Roman"/>
          <w:kern w:val="1"/>
          <w:sz w:val="24"/>
          <w:szCs w:val="24"/>
        </w:rPr>
        <w:t>„</w:t>
      </w:r>
      <w:r w:rsidRPr="00CB0680">
        <w:rPr>
          <w:rFonts w:ascii="Times New Roman" w:hAnsi="Times New Roman" w:cs="Times New Roman"/>
          <w:kern w:val="1"/>
          <w:sz w:val="24"/>
          <w:szCs w:val="24"/>
        </w:rPr>
        <w:t xml:space="preserve">Dėl </w:t>
      </w:r>
      <w:r w:rsidRPr="00CB0680">
        <w:rPr>
          <w:rFonts w:ascii="Times New Roman" w:hAnsi="Times New Roman" w:cs="Times New Roman"/>
          <w:color w:val="000000"/>
          <w:sz w:val="24"/>
          <w:szCs w:val="24"/>
        </w:rPr>
        <w:t>aplinkos apsaugos kriterijų taikymo, vykdant žaliuosius pirkimus, tvarkos aprašo patvirtinimo</w:t>
      </w:r>
      <w:r>
        <w:rPr>
          <w:rFonts w:ascii="Times New Roman" w:hAnsi="Times New Roman" w:cs="Times New Roman"/>
          <w:color w:val="000000"/>
          <w:sz w:val="24"/>
          <w:szCs w:val="24"/>
        </w:rPr>
        <w:t>“</w:t>
      </w:r>
      <w:r w:rsidRPr="00CB0680">
        <w:rPr>
          <w:rFonts w:ascii="Times New Roman" w:hAnsi="Times New Roman" w:cs="Times New Roman"/>
          <w:kern w:val="1"/>
          <w:sz w:val="24"/>
          <w:szCs w:val="24"/>
        </w:rPr>
        <w:t xml:space="preserve"> </w:t>
      </w:r>
      <w:r w:rsidR="001F028F" w:rsidRPr="00CB0680">
        <w:rPr>
          <w:rFonts w:ascii="Times New Roman" w:hAnsi="Times New Roman" w:cs="Times New Roman"/>
          <w:kern w:val="1"/>
          <w:sz w:val="24"/>
          <w:szCs w:val="24"/>
        </w:rPr>
        <w:t xml:space="preserve">(toliau – aprašas), 4.4.4.1. </w:t>
      </w:r>
      <w:r>
        <w:rPr>
          <w:rFonts w:ascii="Times New Roman" w:hAnsi="Times New Roman" w:cs="Times New Roman"/>
          <w:kern w:val="1"/>
          <w:sz w:val="24"/>
          <w:szCs w:val="24"/>
        </w:rPr>
        <w:t>p</w:t>
      </w:r>
      <w:r w:rsidRPr="00CB0680">
        <w:rPr>
          <w:rFonts w:ascii="Times New Roman" w:hAnsi="Times New Roman" w:cs="Times New Roman"/>
          <w:kern w:val="1"/>
          <w:sz w:val="24"/>
          <w:szCs w:val="24"/>
        </w:rPr>
        <w:t>apun</w:t>
      </w:r>
      <w:r>
        <w:rPr>
          <w:rFonts w:ascii="Times New Roman" w:hAnsi="Times New Roman" w:cs="Times New Roman"/>
          <w:kern w:val="1"/>
          <w:sz w:val="24"/>
          <w:szCs w:val="24"/>
        </w:rPr>
        <w:t>ktį:</w:t>
      </w:r>
    </w:p>
    <w:p w14:paraId="08D4576A" w14:textId="77777777" w:rsidR="00CB0680" w:rsidRDefault="00CB0680" w:rsidP="00F077E7">
      <w:pPr>
        <w:pStyle w:val="Sraopastraipa"/>
        <w:numPr>
          <w:ilvl w:val="1"/>
          <w:numId w:val="1"/>
        </w:numPr>
        <w:tabs>
          <w:tab w:val="left" w:pos="1134"/>
        </w:tabs>
        <w:spacing w:line="276" w:lineRule="auto"/>
        <w:ind w:left="0" w:firstLine="568"/>
        <w:rPr>
          <w:rFonts w:ascii="Times New Roman" w:hAnsi="Times New Roman" w:cs="Times New Roman"/>
          <w:kern w:val="1"/>
          <w:sz w:val="24"/>
          <w:szCs w:val="24"/>
        </w:rPr>
      </w:pPr>
      <w:r>
        <w:rPr>
          <w:rFonts w:ascii="Times New Roman" w:hAnsi="Times New Roman" w:cs="Times New Roman"/>
          <w:kern w:val="1"/>
          <w:sz w:val="24"/>
          <w:szCs w:val="24"/>
        </w:rPr>
        <w:t xml:space="preserve">Teikiant paslaugas </w:t>
      </w:r>
      <w:r w:rsidR="001F028F">
        <w:rPr>
          <w:rFonts w:ascii="Times New Roman" w:hAnsi="Times New Roman" w:cs="Times New Roman"/>
          <w:kern w:val="1"/>
          <w:sz w:val="24"/>
          <w:szCs w:val="24"/>
        </w:rPr>
        <w:t xml:space="preserve">mažinti popieriaus sunaudojimą, atsisakyti nebūtino dokumentų kopijavimo ir spausdinimo, </w:t>
      </w:r>
      <w:r>
        <w:rPr>
          <w:rFonts w:ascii="Times New Roman" w:hAnsi="Times New Roman" w:cs="Times New Roman"/>
          <w:kern w:val="1"/>
          <w:sz w:val="24"/>
          <w:szCs w:val="24"/>
        </w:rPr>
        <w:t>dokumentacija, paslaugų perdavimo-priėmimo aktai turi būti pateikiami elektroniniu formatu ir pasirašomi elektroniniu būdu, sąskaitas faktūras už suteiktas paslaugas teikti tik elektroniniu būdu, keistis informacija tik elektroniniu formatu;</w:t>
      </w:r>
    </w:p>
    <w:p w14:paraId="06158114" w14:textId="56447BBF" w:rsidR="001F028F" w:rsidRPr="00554DAF" w:rsidRDefault="001F028F" w:rsidP="00F077E7">
      <w:pPr>
        <w:pStyle w:val="Sraopastraipa"/>
        <w:numPr>
          <w:ilvl w:val="1"/>
          <w:numId w:val="1"/>
        </w:numPr>
        <w:tabs>
          <w:tab w:val="left" w:pos="1134"/>
        </w:tabs>
        <w:spacing w:line="276" w:lineRule="auto"/>
        <w:ind w:left="0" w:firstLine="568"/>
        <w:rPr>
          <w:rFonts w:ascii="Times New Roman" w:hAnsi="Times New Roman" w:cs="Times New Roman"/>
          <w:kern w:val="1"/>
          <w:sz w:val="24"/>
          <w:szCs w:val="24"/>
        </w:rPr>
      </w:pPr>
      <w:r>
        <w:rPr>
          <w:rFonts w:ascii="Times New Roman" w:hAnsi="Times New Roman" w:cs="Times New Roman"/>
          <w:kern w:val="1"/>
          <w:sz w:val="24"/>
          <w:szCs w:val="24"/>
        </w:rPr>
        <w:lastRenderedPageBreak/>
        <w:t>siekiant sunaudoti mažiau gamtos išteklių</w:t>
      </w:r>
      <w:r w:rsidR="002C7B0F">
        <w:rPr>
          <w:rFonts w:ascii="Times New Roman" w:hAnsi="Times New Roman" w:cs="Times New Roman"/>
          <w:kern w:val="1"/>
          <w:sz w:val="24"/>
          <w:szCs w:val="24"/>
        </w:rPr>
        <w:t xml:space="preserve">, paslaugų teikėjui rinktis optimalų maršrutą atvykstant į paslaugų teikimo vietą ir rinktis netaršias transporto priemones, kad paslaugų teikimo metu būtų neteršiama aplinka ir nekeliamas pavojus sveikatai. </w:t>
      </w:r>
      <w:r>
        <w:rPr>
          <w:rFonts w:ascii="Times New Roman" w:hAnsi="Times New Roman" w:cs="Times New Roman"/>
          <w:kern w:val="1"/>
          <w:sz w:val="24"/>
          <w:szCs w:val="24"/>
        </w:rPr>
        <w:t xml:space="preserve"> </w:t>
      </w:r>
    </w:p>
    <w:p w14:paraId="7A39CA0E"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rPr>
        <w:t>Sutartis pasirašyta dviem egzemplioriais, turinčiais vienodą juridinę galią, po vieną – Paslaugos gavėjui ir Paslaugos teikėjui.</w:t>
      </w:r>
    </w:p>
    <w:p w14:paraId="160970A7"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rPr>
        <w:t>Sutarties priedai:</w:t>
      </w:r>
    </w:p>
    <w:p w14:paraId="033369FF"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rPr>
        <w:t>Techninė specifikacija (1 priedas);</w:t>
      </w:r>
    </w:p>
    <w:p w14:paraId="5632F643" w14:textId="26DEA2E2" w:rsidR="00FE6D34" w:rsidRPr="00FE6D34" w:rsidRDefault="00FE6D34"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Pr>
          <w:rFonts w:ascii="Times New Roman" w:hAnsi="Times New Roman" w:cs="Times New Roman"/>
          <w:kern w:val="1"/>
          <w:sz w:val="24"/>
          <w:szCs w:val="24"/>
        </w:rPr>
        <w:t>Pateiktas pasiūlymas (2 priedas);</w:t>
      </w:r>
    </w:p>
    <w:p w14:paraId="06FCF99C" w14:textId="301DE205" w:rsidR="00CB4C77" w:rsidRPr="00CB4C77"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CB4C77">
        <w:rPr>
          <w:rFonts w:ascii="Times New Roman" w:hAnsi="Times New Roman" w:cs="Times New Roman"/>
          <w:sz w:val="24"/>
          <w:szCs w:val="24"/>
        </w:rPr>
        <w:t>Paslaug</w:t>
      </w:r>
      <w:r w:rsidR="001C4AFA">
        <w:rPr>
          <w:rFonts w:ascii="Times New Roman" w:hAnsi="Times New Roman" w:cs="Times New Roman"/>
          <w:sz w:val="24"/>
          <w:szCs w:val="24"/>
        </w:rPr>
        <w:t>ų</w:t>
      </w:r>
      <w:r w:rsidRPr="00CB4C77">
        <w:rPr>
          <w:rFonts w:ascii="Times New Roman" w:hAnsi="Times New Roman" w:cs="Times New Roman"/>
          <w:sz w:val="24"/>
          <w:szCs w:val="24"/>
        </w:rPr>
        <w:t xml:space="preserve"> suteikimo akt</w:t>
      </w:r>
      <w:r w:rsidR="004E361B">
        <w:rPr>
          <w:rFonts w:ascii="Times New Roman" w:hAnsi="Times New Roman" w:cs="Times New Roman"/>
          <w:sz w:val="24"/>
          <w:szCs w:val="24"/>
        </w:rPr>
        <w:t>o forma</w:t>
      </w:r>
      <w:r w:rsidRPr="00CB4C77">
        <w:rPr>
          <w:rFonts w:ascii="Times New Roman" w:hAnsi="Times New Roman" w:cs="Times New Roman"/>
          <w:sz w:val="24"/>
          <w:szCs w:val="24"/>
        </w:rPr>
        <w:t xml:space="preserve"> (</w:t>
      </w:r>
      <w:r w:rsidR="00FE6D34">
        <w:rPr>
          <w:rFonts w:ascii="Times New Roman" w:hAnsi="Times New Roman" w:cs="Times New Roman"/>
          <w:sz w:val="24"/>
          <w:szCs w:val="24"/>
        </w:rPr>
        <w:t>3</w:t>
      </w:r>
      <w:r w:rsidRPr="00CB4C77">
        <w:rPr>
          <w:rFonts w:ascii="Times New Roman" w:hAnsi="Times New Roman" w:cs="Times New Roman"/>
          <w:sz w:val="24"/>
          <w:szCs w:val="24"/>
        </w:rPr>
        <w:t xml:space="preserve"> priedas)</w:t>
      </w:r>
      <w:r w:rsidR="00CB4C77" w:rsidRPr="00CB4C77">
        <w:rPr>
          <w:rFonts w:ascii="Times New Roman" w:hAnsi="Times New Roman" w:cs="Times New Roman"/>
          <w:sz w:val="24"/>
          <w:szCs w:val="24"/>
        </w:rPr>
        <w:t>;</w:t>
      </w:r>
    </w:p>
    <w:p w14:paraId="30FAC762" w14:textId="65832FDA" w:rsidR="002C7B0F" w:rsidRPr="002A2E25" w:rsidRDefault="00FE6D34" w:rsidP="00F077E7">
      <w:pPr>
        <w:pStyle w:val="Sraopastraipa"/>
        <w:numPr>
          <w:ilvl w:val="1"/>
          <w:numId w:val="1"/>
        </w:numPr>
        <w:tabs>
          <w:tab w:val="left" w:pos="1134"/>
        </w:tabs>
        <w:spacing w:line="276" w:lineRule="auto"/>
        <w:ind w:left="0" w:firstLine="567"/>
        <w:contextualSpacing w:val="0"/>
        <w:jc w:val="left"/>
        <w:rPr>
          <w:rFonts w:ascii="Times New Roman" w:eastAsia="Times New Roman" w:hAnsi="Times New Roman" w:cs="Times New Roman"/>
          <w:sz w:val="24"/>
          <w:szCs w:val="24"/>
        </w:rPr>
      </w:pPr>
      <w:r w:rsidRPr="00FE6D34">
        <w:rPr>
          <w:rFonts w:ascii="Times New Roman" w:eastAsia="Times New Roman" w:hAnsi="Times New Roman" w:cs="Times New Roman"/>
          <w:sz w:val="24"/>
          <w:szCs w:val="24"/>
        </w:rPr>
        <w:t>Suteiktos paslaugos patvirtinim</w:t>
      </w:r>
      <w:r w:rsidR="004E361B">
        <w:rPr>
          <w:rFonts w:ascii="Times New Roman" w:eastAsia="Times New Roman" w:hAnsi="Times New Roman" w:cs="Times New Roman"/>
          <w:sz w:val="24"/>
          <w:szCs w:val="24"/>
        </w:rPr>
        <w:t>o forma</w:t>
      </w:r>
      <w:r>
        <w:rPr>
          <w:rFonts w:ascii="Times New Roman" w:eastAsia="Times New Roman" w:hAnsi="Times New Roman" w:cs="Times New Roman"/>
          <w:sz w:val="24"/>
          <w:szCs w:val="24"/>
        </w:rPr>
        <w:t xml:space="preserve"> (4 priedas)</w:t>
      </w:r>
      <w:r w:rsidRPr="00FE6D34">
        <w:rPr>
          <w:rFonts w:ascii="Times New Roman" w:eastAsia="Times New Roman" w:hAnsi="Times New Roman" w:cs="Times New Roman"/>
          <w:sz w:val="24"/>
          <w:szCs w:val="24"/>
        </w:rPr>
        <w:t>.</w:t>
      </w:r>
    </w:p>
    <w:p w14:paraId="66761F5F" w14:textId="1E2CFD31" w:rsidR="00AD5D9E" w:rsidRPr="00FE6D34" w:rsidRDefault="00AD5D9E" w:rsidP="00FE6D34">
      <w:pPr>
        <w:tabs>
          <w:tab w:val="left" w:pos="1134"/>
        </w:tabs>
        <w:ind w:firstLine="0"/>
        <w:rPr>
          <w:rFonts w:ascii="Times New Roman" w:hAnsi="Times New Roman" w:cs="Times New Roman"/>
          <w:kern w:val="1"/>
          <w:sz w:val="24"/>
          <w:szCs w:val="24"/>
        </w:rPr>
      </w:pPr>
    </w:p>
    <w:p w14:paraId="5C9E6125" w14:textId="77777777" w:rsidR="00AD5D9E" w:rsidRPr="00554DAF" w:rsidRDefault="00AD5D9E" w:rsidP="007B3E98">
      <w:pPr>
        <w:tabs>
          <w:tab w:val="left" w:pos="567"/>
        </w:tabs>
        <w:ind w:firstLine="0"/>
        <w:jc w:val="center"/>
        <w:rPr>
          <w:rFonts w:ascii="Times New Roman" w:hAnsi="Times New Roman" w:cs="Times New Roman"/>
          <w:b/>
          <w:sz w:val="24"/>
          <w:szCs w:val="24"/>
        </w:rPr>
      </w:pPr>
      <w:r w:rsidRPr="00554DAF">
        <w:rPr>
          <w:rFonts w:ascii="Times New Roman" w:hAnsi="Times New Roman" w:cs="Times New Roman"/>
          <w:b/>
          <w:sz w:val="24"/>
          <w:szCs w:val="24"/>
        </w:rPr>
        <w:t>X SKYRIUS</w:t>
      </w:r>
    </w:p>
    <w:p w14:paraId="4301ACEC" w14:textId="3934A6B5" w:rsidR="00AD5D9E" w:rsidRDefault="00AD5D9E" w:rsidP="007B3E98">
      <w:pPr>
        <w:tabs>
          <w:tab w:val="left" w:pos="567"/>
        </w:tabs>
        <w:ind w:firstLine="0"/>
        <w:jc w:val="center"/>
        <w:rPr>
          <w:rFonts w:ascii="Times New Roman" w:hAnsi="Times New Roman" w:cs="Times New Roman"/>
          <w:b/>
          <w:sz w:val="24"/>
          <w:szCs w:val="24"/>
        </w:rPr>
      </w:pPr>
      <w:r w:rsidRPr="00554DAF">
        <w:rPr>
          <w:rFonts w:ascii="Times New Roman" w:hAnsi="Times New Roman" w:cs="Times New Roman"/>
          <w:b/>
          <w:sz w:val="24"/>
          <w:szCs w:val="24"/>
        </w:rPr>
        <w:t>ŠALIŲ REKVIZITAI IR PARAŠAI</w:t>
      </w:r>
    </w:p>
    <w:p w14:paraId="33EC3EAD" w14:textId="77777777" w:rsidR="007B3E98" w:rsidRPr="00554DAF" w:rsidRDefault="007B3E98" w:rsidP="007B3E98">
      <w:pPr>
        <w:tabs>
          <w:tab w:val="left" w:pos="567"/>
        </w:tabs>
        <w:ind w:firstLine="0"/>
        <w:jc w:val="center"/>
        <w:rPr>
          <w:rFonts w:ascii="Times New Roman" w:hAnsi="Times New Roman" w:cs="Times New Roman"/>
          <w:b/>
          <w:sz w:val="24"/>
          <w:szCs w:val="24"/>
        </w:rPr>
      </w:pPr>
    </w:p>
    <w:p w14:paraId="3253A377" w14:textId="131FBD57" w:rsidR="00AD5D9E" w:rsidRPr="00554DAF" w:rsidRDefault="00AD5D9E" w:rsidP="00CB4C77">
      <w:pPr>
        <w:tabs>
          <w:tab w:val="left" w:pos="5670"/>
        </w:tabs>
        <w:ind w:firstLine="0"/>
        <w:rPr>
          <w:rFonts w:ascii="Times New Roman" w:hAnsi="Times New Roman" w:cs="Times New Roman"/>
          <w:b/>
          <w:sz w:val="24"/>
          <w:szCs w:val="24"/>
        </w:rPr>
      </w:pPr>
      <w:r w:rsidRPr="00554DAF">
        <w:rPr>
          <w:rFonts w:ascii="Times New Roman" w:hAnsi="Times New Roman" w:cs="Times New Roman"/>
          <w:b/>
          <w:sz w:val="24"/>
          <w:szCs w:val="24"/>
        </w:rPr>
        <w:t>Paslaugos gavėjas:</w:t>
      </w:r>
      <w:r w:rsidR="00CB4C77">
        <w:rPr>
          <w:rFonts w:ascii="Times New Roman" w:hAnsi="Times New Roman" w:cs="Times New Roman"/>
          <w:b/>
          <w:sz w:val="24"/>
          <w:szCs w:val="24"/>
        </w:rPr>
        <w:tab/>
      </w:r>
      <w:r w:rsidRPr="00554DAF">
        <w:rPr>
          <w:rFonts w:ascii="Times New Roman" w:hAnsi="Times New Roman" w:cs="Times New Roman"/>
          <w:b/>
          <w:sz w:val="24"/>
          <w:szCs w:val="24"/>
        </w:rPr>
        <w:t>Paslaugos teikėjas:</w:t>
      </w:r>
    </w:p>
    <w:p w14:paraId="4DB2DBE1" w14:textId="77777777" w:rsidR="00AD5D9E" w:rsidRPr="00554DAF" w:rsidRDefault="00AD5D9E" w:rsidP="00CB4C77">
      <w:pPr>
        <w:tabs>
          <w:tab w:val="left" w:pos="6096"/>
        </w:tabs>
        <w:ind w:firstLine="567"/>
        <w:rPr>
          <w:rFonts w:ascii="Times New Roman" w:hAnsi="Times New Roman" w:cs="Times New Roman"/>
          <w:b/>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36"/>
        <w:gridCol w:w="425"/>
        <w:gridCol w:w="4678"/>
      </w:tblGrid>
      <w:tr w:rsidR="00AD5D9E" w:rsidRPr="00554DAF" w14:paraId="7FC0F735" w14:textId="77777777" w:rsidTr="00FE6D34">
        <w:trPr>
          <w:trHeight w:val="243"/>
        </w:trPr>
        <w:tc>
          <w:tcPr>
            <w:tcW w:w="4536" w:type="dxa"/>
            <w:shd w:val="clear" w:color="auto" w:fill="FFFFFF" w:themeFill="background1"/>
          </w:tcPr>
          <w:p w14:paraId="61AA23CC" w14:textId="77777777" w:rsidR="00AD5D9E" w:rsidRPr="00554DAF" w:rsidRDefault="00AD5D9E" w:rsidP="00CB4C77">
            <w:pPr>
              <w:rPr>
                <w:rFonts w:ascii="Times New Roman" w:hAnsi="Times New Roman" w:cs="Times New Roman"/>
                <w:b/>
                <w:sz w:val="24"/>
                <w:szCs w:val="24"/>
              </w:rPr>
            </w:pPr>
            <w:r w:rsidRPr="00554DAF">
              <w:rPr>
                <w:rFonts w:ascii="Times New Roman" w:hAnsi="Times New Roman" w:cs="Times New Roman"/>
                <w:sz w:val="24"/>
                <w:szCs w:val="24"/>
              </w:rPr>
              <w:t>Šakių rajono savivaldybės administracija</w:t>
            </w:r>
          </w:p>
        </w:tc>
        <w:tc>
          <w:tcPr>
            <w:tcW w:w="425" w:type="dxa"/>
            <w:shd w:val="clear" w:color="auto" w:fill="FFFFFF" w:themeFill="background1"/>
          </w:tcPr>
          <w:p w14:paraId="572C39E0"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56B52E60" w14:textId="6F910D93" w:rsidR="00AD5D9E" w:rsidRPr="00FE6D34" w:rsidRDefault="00FE6D34" w:rsidP="00CB4C77">
            <w:pPr>
              <w:rPr>
                <w:rFonts w:ascii="Times New Roman" w:hAnsi="Times New Roman" w:cs="Times New Roman"/>
                <w:sz w:val="24"/>
                <w:szCs w:val="24"/>
              </w:rPr>
            </w:pPr>
            <w:r w:rsidRPr="00FE6D34">
              <w:rPr>
                <w:rFonts w:ascii="Times New Roman" w:eastAsia="Times New Roman" w:hAnsi="Times New Roman" w:cs="Times New Roman"/>
                <w:sz w:val="24"/>
                <w:szCs w:val="24"/>
                <w:lang w:eastAsia="lt-LT"/>
              </w:rPr>
              <w:t>Inga Dykmonienė</w:t>
            </w:r>
          </w:p>
        </w:tc>
      </w:tr>
      <w:tr w:rsidR="00AD5D9E" w:rsidRPr="00554DAF" w14:paraId="53216505" w14:textId="77777777" w:rsidTr="00FE6D34">
        <w:tc>
          <w:tcPr>
            <w:tcW w:w="4536" w:type="dxa"/>
            <w:shd w:val="clear" w:color="auto" w:fill="FFFFFF" w:themeFill="background1"/>
          </w:tcPr>
          <w:p w14:paraId="28D8A065" w14:textId="41413AE0" w:rsidR="00AD5D9E" w:rsidRPr="00554DAF" w:rsidRDefault="00AD5D9E" w:rsidP="00CB4C77">
            <w:pPr>
              <w:rPr>
                <w:rFonts w:ascii="Times New Roman" w:hAnsi="Times New Roman" w:cs="Times New Roman"/>
                <w:sz w:val="24"/>
                <w:szCs w:val="24"/>
              </w:rPr>
            </w:pPr>
            <w:r w:rsidRPr="00554DAF">
              <w:rPr>
                <w:rFonts w:ascii="Times New Roman" w:hAnsi="Times New Roman" w:cs="Times New Roman"/>
                <w:sz w:val="24"/>
                <w:szCs w:val="24"/>
              </w:rPr>
              <w:t>Bažnyčios g. 4, Šakiai</w:t>
            </w:r>
            <w:r w:rsidR="00CB4C77">
              <w:rPr>
                <w:rFonts w:ascii="Times New Roman" w:hAnsi="Times New Roman" w:cs="Times New Roman"/>
                <w:sz w:val="24"/>
                <w:szCs w:val="24"/>
              </w:rPr>
              <w:t>, Lietuva</w:t>
            </w:r>
          </w:p>
        </w:tc>
        <w:tc>
          <w:tcPr>
            <w:tcW w:w="425" w:type="dxa"/>
            <w:shd w:val="clear" w:color="auto" w:fill="FFFFFF" w:themeFill="background1"/>
          </w:tcPr>
          <w:p w14:paraId="198E0B26"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794E7D14" w14:textId="1518D74C" w:rsidR="00AD5D9E" w:rsidRPr="00FE6D34" w:rsidRDefault="00AD5D9E" w:rsidP="00FE6D34">
            <w:pPr>
              <w:rPr>
                <w:rFonts w:ascii="Times New Roman" w:hAnsi="Times New Roman" w:cs="Times New Roman"/>
                <w:sz w:val="24"/>
                <w:szCs w:val="24"/>
              </w:rPr>
            </w:pPr>
          </w:p>
        </w:tc>
      </w:tr>
      <w:tr w:rsidR="00AD5D9E" w:rsidRPr="00554DAF" w14:paraId="4D087DE5" w14:textId="77777777" w:rsidTr="00FE6D34">
        <w:tc>
          <w:tcPr>
            <w:tcW w:w="4536" w:type="dxa"/>
            <w:shd w:val="clear" w:color="auto" w:fill="FFFFFF" w:themeFill="background1"/>
          </w:tcPr>
          <w:p w14:paraId="432D5B4A" w14:textId="77777777" w:rsidR="00AD5D9E" w:rsidRPr="00554DAF" w:rsidRDefault="00AD5D9E" w:rsidP="00CB4C77">
            <w:pPr>
              <w:rPr>
                <w:rFonts w:ascii="Times New Roman" w:hAnsi="Times New Roman" w:cs="Times New Roman"/>
                <w:b/>
                <w:sz w:val="24"/>
                <w:szCs w:val="24"/>
              </w:rPr>
            </w:pPr>
            <w:r w:rsidRPr="00554DAF">
              <w:rPr>
                <w:rFonts w:ascii="Times New Roman" w:hAnsi="Times New Roman" w:cs="Times New Roman"/>
                <w:sz w:val="24"/>
                <w:szCs w:val="24"/>
              </w:rPr>
              <w:t>Juridinio asmens kodas 188772814</w:t>
            </w:r>
          </w:p>
        </w:tc>
        <w:tc>
          <w:tcPr>
            <w:tcW w:w="425" w:type="dxa"/>
            <w:shd w:val="clear" w:color="auto" w:fill="FFFFFF" w:themeFill="background1"/>
          </w:tcPr>
          <w:p w14:paraId="3E1403FE"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20EA0682" w14:textId="75083ED2" w:rsidR="00AD5D9E" w:rsidRPr="00554DAF" w:rsidRDefault="00AD5D9E" w:rsidP="00CB4C77">
            <w:pPr>
              <w:jc w:val="both"/>
              <w:rPr>
                <w:rFonts w:ascii="Times New Roman" w:hAnsi="Times New Roman" w:cs="Times New Roman"/>
                <w:sz w:val="24"/>
                <w:szCs w:val="24"/>
              </w:rPr>
            </w:pPr>
          </w:p>
        </w:tc>
      </w:tr>
      <w:tr w:rsidR="00AD5D9E" w:rsidRPr="00554DAF" w14:paraId="2A491A31" w14:textId="77777777" w:rsidTr="00FE6D34">
        <w:tc>
          <w:tcPr>
            <w:tcW w:w="4536" w:type="dxa"/>
            <w:shd w:val="clear" w:color="auto" w:fill="FFFFFF" w:themeFill="background1"/>
          </w:tcPr>
          <w:p w14:paraId="59D29DC5" w14:textId="4409D525" w:rsidR="00AD5D9E" w:rsidRPr="00554DAF" w:rsidRDefault="00AD5D9E" w:rsidP="00FE6D34">
            <w:pPr>
              <w:rPr>
                <w:rFonts w:ascii="Times New Roman" w:hAnsi="Times New Roman" w:cs="Times New Roman"/>
                <w:b/>
                <w:sz w:val="24"/>
                <w:szCs w:val="24"/>
              </w:rPr>
            </w:pPr>
          </w:p>
        </w:tc>
        <w:tc>
          <w:tcPr>
            <w:tcW w:w="425" w:type="dxa"/>
            <w:shd w:val="clear" w:color="auto" w:fill="FFFFFF" w:themeFill="background1"/>
          </w:tcPr>
          <w:p w14:paraId="7FFB77C3"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6D2E74F0" w14:textId="398A1E0B" w:rsidR="00AD5D9E" w:rsidRPr="00554DAF" w:rsidRDefault="00FE6D34" w:rsidP="00CB4C77">
            <w:pPr>
              <w:rPr>
                <w:rFonts w:ascii="Times New Roman" w:hAnsi="Times New Roman" w:cs="Times New Roman"/>
                <w:sz w:val="24"/>
                <w:szCs w:val="24"/>
              </w:rPr>
            </w:pPr>
            <w:r>
              <w:rPr>
                <w:rFonts w:ascii="Times New Roman" w:hAnsi="Times New Roman" w:cs="Times New Roman"/>
                <w:sz w:val="24"/>
                <w:szCs w:val="24"/>
              </w:rPr>
              <w:t xml:space="preserve">Individualios veiklos vykdymo pažyma Nr.  </w:t>
            </w:r>
            <w:r w:rsidRPr="00554DAF">
              <w:rPr>
                <w:rFonts w:ascii="Times New Roman" w:eastAsia="Times New Roman" w:hAnsi="Times New Roman" w:cs="Times New Roman"/>
                <w:sz w:val="24"/>
                <w:szCs w:val="24"/>
                <w:lang w:eastAsia="lt-LT"/>
              </w:rPr>
              <w:t>11228559</w:t>
            </w:r>
          </w:p>
        </w:tc>
      </w:tr>
      <w:tr w:rsidR="00FE6D34" w:rsidRPr="00554DAF" w14:paraId="1DF024C5" w14:textId="77777777" w:rsidTr="00FE6D34">
        <w:tc>
          <w:tcPr>
            <w:tcW w:w="4536" w:type="dxa"/>
            <w:shd w:val="clear" w:color="auto" w:fill="FFFFFF" w:themeFill="background1"/>
          </w:tcPr>
          <w:p w14:paraId="65A10B9C" w14:textId="19D031ED" w:rsidR="00FE6D34" w:rsidRPr="00554DAF" w:rsidRDefault="00FE6D34" w:rsidP="00FE6D34">
            <w:pPr>
              <w:rPr>
                <w:rFonts w:ascii="Times New Roman" w:hAnsi="Times New Roman" w:cs="Times New Roman"/>
                <w:sz w:val="24"/>
                <w:szCs w:val="24"/>
              </w:rPr>
            </w:pPr>
            <w:r w:rsidRPr="00554DAF">
              <w:rPr>
                <w:rFonts w:ascii="Times New Roman" w:hAnsi="Times New Roman" w:cs="Times New Roman"/>
                <w:sz w:val="24"/>
                <w:szCs w:val="24"/>
              </w:rPr>
              <w:t xml:space="preserve">Tel. </w:t>
            </w:r>
            <w:r>
              <w:rPr>
                <w:rFonts w:ascii="Times New Roman" w:hAnsi="Times New Roman" w:cs="Times New Roman"/>
                <w:sz w:val="24"/>
                <w:szCs w:val="24"/>
              </w:rPr>
              <w:t xml:space="preserve">+370 345 </w:t>
            </w:r>
            <w:r w:rsidRPr="00554DAF">
              <w:rPr>
                <w:rFonts w:ascii="Times New Roman" w:hAnsi="Times New Roman" w:cs="Times New Roman"/>
                <w:sz w:val="24"/>
                <w:szCs w:val="24"/>
              </w:rPr>
              <w:t>607</w:t>
            </w:r>
            <w:r w:rsidR="00F077E7">
              <w:rPr>
                <w:rFonts w:ascii="Times New Roman" w:hAnsi="Times New Roman" w:cs="Times New Roman"/>
                <w:sz w:val="24"/>
                <w:szCs w:val="24"/>
              </w:rPr>
              <w:t>5</w:t>
            </w:r>
            <w:r w:rsidRPr="00554DAF">
              <w:rPr>
                <w:rFonts w:ascii="Times New Roman" w:hAnsi="Times New Roman" w:cs="Times New Roman"/>
                <w:sz w:val="24"/>
                <w:szCs w:val="24"/>
              </w:rPr>
              <w:t>0</w:t>
            </w:r>
          </w:p>
        </w:tc>
        <w:tc>
          <w:tcPr>
            <w:tcW w:w="425" w:type="dxa"/>
            <w:shd w:val="clear" w:color="auto" w:fill="FFFFFF" w:themeFill="background1"/>
          </w:tcPr>
          <w:p w14:paraId="6E474AAB" w14:textId="77777777" w:rsidR="00FE6D34" w:rsidRPr="00554DAF" w:rsidRDefault="00FE6D34" w:rsidP="00CB4C77">
            <w:pPr>
              <w:ind w:firstLine="567"/>
              <w:rPr>
                <w:rFonts w:ascii="Times New Roman" w:hAnsi="Times New Roman" w:cs="Times New Roman"/>
                <w:b/>
                <w:sz w:val="24"/>
                <w:szCs w:val="24"/>
              </w:rPr>
            </w:pPr>
          </w:p>
        </w:tc>
        <w:tc>
          <w:tcPr>
            <w:tcW w:w="4678" w:type="dxa"/>
            <w:shd w:val="clear" w:color="auto" w:fill="FFFFFF" w:themeFill="background1"/>
          </w:tcPr>
          <w:p w14:paraId="40086AA5" w14:textId="0947B4B8" w:rsidR="00FE6D34" w:rsidRDefault="00FE6D34" w:rsidP="00CB4C77">
            <w:pPr>
              <w:rPr>
                <w:rFonts w:ascii="Times New Roman" w:hAnsi="Times New Roman" w:cs="Times New Roman"/>
                <w:sz w:val="24"/>
                <w:szCs w:val="24"/>
              </w:rPr>
            </w:pPr>
            <w:r>
              <w:rPr>
                <w:rFonts w:ascii="Times New Roman" w:hAnsi="Times New Roman" w:cs="Times New Roman"/>
                <w:sz w:val="24"/>
                <w:szCs w:val="24"/>
              </w:rPr>
              <w:t>Tel. +370 677 22995</w:t>
            </w:r>
          </w:p>
        </w:tc>
      </w:tr>
      <w:tr w:rsidR="00FE6D34" w:rsidRPr="00554DAF" w14:paraId="25146F5E" w14:textId="77777777" w:rsidTr="00FE6D34">
        <w:tc>
          <w:tcPr>
            <w:tcW w:w="4536" w:type="dxa"/>
            <w:shd w:val="clear" w:color="auto" w:fill="FFFFFF" w:themeFill="background1"/>
          </w:tcPr>
          <w:p w14:paraId="5DE168F3" w14:textId="1895D12D" w:rsidR="00FE6D34" w:rsidRPr="00554DAF" w:rsidRDefault="00FE6D34" w:rsidP="00CB4C77">
            <w:pPr>
              <w:rPr>
                <w:rFonts w:ascii="Times New Roman" w:hAnsi="Times New Roman" w:cs="Times New Roman"/>
                <w:sz w:val="24"/>
                <w:szCs w:val="24"/>
              </w:rPr>
            </w:pPr>
            <w:r w:rsidRPr="00554DAF">
              <w:rPr>
                <w:rFonts w:ascii="Times New Roman" w:hAnsi="Times New Roman" w:cs="Times New Roman"/>
                <w:sz w:val="24"/>
                <w:szCs w:val="24"/>
              </w:rPr>
              <w:t xml:space="preserve">el. p. </w:t>
            </w:r>
            <w:r w:rsidRPr="00FE6D34">
              <w:rPr>
                <w:rFonts w:ascii="Times New Roman" w:hAnsi="Times New Roman" w:cs="Times New Roman"/>
                <w:sz w:val="24"/>
                <w:szCs w:val="24"/>
              </w:rPr>
              <w:t>savivaldybe@sakiai.lt</w:t>
            </w:r>
          </w:p>
        </w:tc>
        <w:tc>
          <w:tcPr>
            <w:tcW w:w="425" w:type="dxa"/>
            <w:shd w:val="clear" w:color="auto" w:fill="FFFFFF" w:themeFill="background1"/>
          </w:tcPr>
          <w:p w14:paraId="2B842585" w14:textId="77777777" w:rsidR="00FE6D34" w:rsidRPr="00554DAF" w:rsidRDefault="00FE6D34" w:rsidP="00CB4C77">
            <w:pPr>
              <w:ind w:firstLine="567"/>
              <w:rPr>
                <w:rFonts w:ascii="Times New Roman" w:hAnsi="Times New Roman" w:cs="Times New Roman"/>
                <w:b/>
                <w:sz w:val="24"/>
                <w:szCs w:val="24"/>
              </w:rPr>
            </w:pPr>
          </w:p>
        </w:tc>
        <w:tc>
          <w:tcPr>
            <w:tcW w:w="4678" w:type="dxa"/>
            <w:shd w:val="clear" w:color="auto" w:fill="FFFFFF" w:themeFill="background1"/>
          </w:tcPr>
          <w:p w14:paraId="07A020BC" w14:textId="7934D31D" w:rsidR="00FE6D34" w:rsidRDefault="00FE6D34" w:rsidP="00CB4C77">
            <w:pPr>
              <w:rPr>
                <w:rFonts w:ascii="Times New Roman" w:hAnsi="Times New Roman" w:cs="Times New Roman"/>
                <w:sz w:val="24"/>
                <w:szCs w:val="24"/>
              </w:rPr>
            </w:pPr>
            <w:r>
              <w:rPr>
                <w:rFonts w:ascii="Times New Roman" w:hAnsi="Times New Roman" w:cs="Times New Roman"/>
                <w:sz w:val="24"/>
                <w:szCs w:val="24"/>
              </w:rPr>
              <w:t xml:space="preserve">el. p. </w:t>
            </w:r>
            <w:r w:rsidRPr="00FE6D34">
              <w:rPr>
                <w:rFonts w:ascii="Times New Roman" w:hAnsi="Times New Roman" w:cs="Times New Roman"/>
                <w:sz w:val="24"/>
                <w:szCs w:val="24"/>
              </w:rPr>
              <w:t>inga.dkm@gmail.com</w:t>
            </w:r>
          </w:p>
        </w:tc>
      </w:tr>
      <w:tr w:rsidR="00AD5D9E" w:rsidRPr="00554DAF" w14:paraId="27C7C1A4" w14:textId="77777777" w:rsidTr="00FE6D34">
        <w:tc>
          <w:tcPr>
            <w:tcW w:w="4536" w:type="dxa"/>
            <w:shd w:val="clear" w:color="auto" w:fill="FFFFFF" w:themeFill="background1"/>
          </w:tcPr>
          <w:p w14:paraId="517E9F25" w14:textId="77777777" w:rsidR="00AD5D9E" w:rsidRPr="00554DAF" w:rsidRDefault="00AD5D9E" w:rsidP="00CB4C77">
            <w:pPr>
              <w:ind w:firstLine="567"/>
              <w:rPr>
                <w:rFonts w:ascii="Times New Roman" w:hAnsi="Times New Roman" w:cs="Times New Roman"/>
                <w:b/>
                <w:sz w:val="24"/>
                <w:szCs w:val="24"/>
              </w:rPr>
            </w:pPr>
          </w:p>
        </w:tc>
        <w:tc>
          <w:tcPr>
            <w:tcW w:w="425" w:type="dxa"/>
            <w:shd w:val="clear" w:color="auto" w:fill="FFFFFF" w:themeFill="background1"/>
          </w:tcPr>
          <w:p w14:paraId="01AC2403"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43EE4B33" w14:textId="77777777" w:rsidR="00AD5D9E" w:rsidRPr="00554DAF" w:rsidRDefault="00AD5D9E" w:rsidP="00CB4C77">
            <w:pPr>
              <w:ind w:firstLine="567"/>
              <w:jc w:val="both"/>
              <w:rPr>
                <w:rFonts w:ascii="Times New Roman" w:hAnsi="Times New Roman" w:cs="Times New Roman"/>
                <w:sz w:val="24"/>
                <w:szCs w:val="24"/>
              </w:rPr>
            </w:pPr>
          </w:p>
        </w:tc>
      </w:tr>
      <w:tr w:rsidR="00AD5D9E" w:rsidRPr="00554DAF" w14:paraId="10AADCBA" w14:textId="77777777" w:rsidTr="00FE6D34">
        <w:tc>
          <w:tcPr>
            <w:tcW w:w="4536" w:type="dxa"/>
            <w:shd w:val="clear" w:color="auto" w:fill="FFFFFF" w:themeFill="background1"/>
          </w:tcPr>
          <w:p w14:paraId="355C8074" w14:textId="19105B5D" w:rsidR="00AD5D9E" w:rsidRPr="00554DAF" w:rsidRDefault="008E10F4" w:rsidP="00CB4C77">
            <w:pPr>
              <w:rPr>
                <w:rFonts w:ascii="Times New Roman" w:hAnsi="Times New Roman" w:cs="Times New Roman"/>
                <w:b/>
                <w:sz w:val="24"/>
                <w:szCs w:val="24"/>
              </w:rPr>
            </w:pPr>
            <w:r w:rsidRPr="005234AA">
              <w:rPr>
                <w:rFonts w:ascii="Times New Roman" w:hAnsi="Times New Roman" w:cs="Times New Roman"/>
                <w:sz w:val="24"/>
                <w:szCs w:val="24"/>
                <w:shd w:val="clear" w:color="auto" w:fill="FFFFFF"/>
              </w:rPr>
              <w:t>Teisės, personalo ir civilinės metrikacijos skyriaus vyriausio</w:t>
            </w:r>
            <w:r>
              <w:rPr>
                <w:rFonts w:ascii="Times New Roman" w:hAnsi="Times New Roman" w:cs="Times New Roman"/>
                <w:sz w:val="24"/>
                <w:szCs w:val="24"/>
                <w:shd w:val="clear" w:color="auto" w:fill="FFFFFF"/>
              </w:rPr>
              <w:t xml:space="preserve">ji </w:t>
            </w:r>
            <w:r w:rsidRPr="005234AA">
              <w:rPr>
                <w:rFonts w:ascii="Times New Roman" w:hAnsi="Times New Roman" w:cs="Times New Roman"/>
                <w:sz w:val="24"/>
                <w:szCs w:val="24"/>
                <w:shd w:val="clear" w:color="auto" w:fill="FFFFFF"/>
              </w:rPr>
              <w:t>specialistė</w:t>
            </w:r>
            <w:r w:rsidR="003211BC">
              <w:rPr>
                <w:rFonts w:ascii="Times New Roman" w:hAnsi="Times New Roman" w:cs="Times New Roman"/>
                <w:sz w:val="24"/>
                <w:szCs w:val="24"/>
                <w:shd w:val="clear" w:color="auto" w:fill="FFFFFF"/>
              </w:rPr>
              <w:t>, pavaduojanti administracijos direktorių,</w:t>
            </w:r>
          </w:p>
        </w:tc>
        <w:tc>
          <w:tcPr>
            <w:tcW w:w="425" w:type="dxa"/>
            <w:shd w:val="clear" w:color="auto" w:fill="FFFFFF" w:themeFill="background1"/>
          </w:tcPr>
          <w:p w14:paraId="38B8ADBE"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1FEE366E" w14:textId="59608FBB" w:rsidR="00AD5D9E" w:rsidRPr="00554DAF" w:rsidRDefault="00FE6D34" w:rsidP="00CB4C77">
            <w:pPr>
              <w:jc w:val="both"/>
              <w:rPr>
                <w:rFonts w:ascii="Times New Roman" w:hAnsi="Times New Roman" w:cs="Times New Roman"/>
                <w:sz w:val="24"/>
                <w:szCs w:val="24"/>
              </w:rPr>
            </w:pPr>
            <w:r>
              <w:rPr>
                <w:rFonts w:ascii="Times New Roman" w:hAnsi="Times New Roman" w:cs="Times New Roman"/>
                <w:sz w:val="24"/>
                <w:szCs w:val="24"/>
              </w:rPr>
              <w:t>Inga Dykmonienė</w:t>
            </w:r>
          </w:p>
        </w:tc>
      </w:tr>
      <w:tr w:rsidR="00AD5D9E" w:rsidRPr="00554DAF" w14:paraId="232537B2" w14:textId="77777777" w:rsidTr="00FE6D34">
        <w:tc>
          <w:tcPr>
            <w:tcW w:w="4536" w:type="dxa"/>
            <w:shd w:val="clear" w:color="auto" w:fill="FFFFFF" w:themeFill="background1"/>
          </w:tcPr>
          <w:p w14:paraId="05E278FB" w14:textId="60D49A7A" w:rsidR="00AD5D9E" w:rsidRPr="00554DAF" w:rsidRDefault="008E10F4" w:rsidP="006A4B7E">
            <w:pPr>
              <w:rPr>
                <w:rFonts w:ascii="Times New Roman" w:hAnsi="Times New Roman" w:cs="Times New Roman"/>
                <w:sz w:val="24"/>
                <w:szCs w:val="24"/>
              </w:rPr>
            </w:pPr>
            <w:r>
              <w:rPr>
                <w:rFonts w:ascii="Times New Roman" w:hAnsi="Times New Roman" w:cs="Times New Roman"/>
                <w:sz w:val="24"/>
                <w:szCs w:val="24"/>
              </w:rPr>
              <w:t>Felicita Totoraitienė</w:t>
            </w:r>
          </w:p>
          <w:p w14:paraId="5C47EB81" w14:textId="3398C29D" w:rsidR="00AD5D9E" w:rsidRPr="00554DAF" w:rsidRDefault="00AD5D9E" w:rsidP="00CB4C77">
            <w:pPr>
              <w:rPr>
                <w:rFonts w:ascii="Times New Roman" w:hAnsi="Times New Roman" w:cs="Times New Roman"/>
                <w:b/>
                <w:sz w:val="24"/>
                <w:szCs w:val="24"/>
              </w:rPr>
            </w:pPr>
          </w:p>
        </w:tc>
        <w:tc>
          <w:tcPr>
            <w:tcW w:w="425" w:type="dxa"/>
            <w:shd w:val="clear" w:color="auto" w:fill="FFFFFF" w:themeFill="background1"/>
          </w:tcPr>
          <w:p w14:paraId="4E22A827"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7DF7B69A" w14:textId="0D1644C6" w:rsidR="00AD5D9E" w:rsidRPr="00554DAF" w:rsidRDefault="00AD5D9E" w:rsidP="00CB4C77">
            <w:pPr>
              <w:jc w:val="both"/>
              <w:rPr>
                <w:rFonts w:ascii="Times New Roman" w:hAnsi="Times New Roman" w:cs="Times New Roman"/>
                <w:sz w:val="24"/>
                <w:szCs w:val="24"/>
              </w:rPr>
            </w:pPr>
          </w:p>
        </w:tc>
      </w:tr>
      <w:tr w:rsidR="00AD5D9E" w:rsidRPr="00554DAF" w14:paraId="1E6A1B4F" w14:textId="77777777" w:rsidTr="00FE6D34">
        <w:tc>
          <w:tcPr>
            <w:tcW w:w="4536" w:type="dxa"/>
            <w:shd w:val="clear" w:color="auto" w:fill="FFFFFF" w:themeFill="background1"/>
          </w:tcPr>
          <w:p w14:paraId="65D663FB" w14:textId="77777777" w:rsidR="00AD5D9E" w:rsidRPr="00554DAF" w:rsidRDefault="00AD5D9E" w:rsidP="00CB4C77">
            <w:pPr>
              <w:ind w:firstLine="567"/>
              <w:rPr>
                <w:rFonts w:ascii="Times New Roman" w:hAnsi="Times New Roman" w:cs="Times New Roman"/>
                <w:sz w:val="24"/>
                <w:szCs w:val="24"/>
              </w:rPr>
            </w:pPr>
          </w:p>
        </w:tc>
        <w:tc>
          <w:tcPr>
            <w:tcW w:w="425" w:type="dxa"/>
            <w:shd w:val="clear" w:color="auto" w:fill="FFFFFF" w:themeFill="background1"/>
          </w:tcPr>
          <w:p w14:paraId="6CC6767D" w14:textId="77777777" w:rsidR="00AD5D9E" w:rsidRPr="00554DAF" w:rsidRDefault="00AD5D9E" w:rsidP="00CB4C77">
            <w:pPr>
              <w:ind w:firstLine="567"/>
              <w:jc w:val="both"/>
              <w:rPr>
                <w:rFonts w:ascii="Times New Roman" w:hAnsi="Times New Roman" w:cs="Times New Roman"/>
                <w:sz w:val="24"/>
                <w:szCs w:val="24"/>
              </w:rPr>
            </w:pPr>
          </w:p>
        </w:tc>
        <w:tc>
          <w:tcPr>
            <w:tcW w:w="4678" w:type="dxa"/>
            <w:shd w:val="clear" w:color="auto" w:fill="FFFFFF" w:themeFill="background1"/>
          </w:tcPr>
          <w:p w14:paraId="14BC7F3E" w14:textId="77777777" w:rsidR="00AD5D9E" w:rsidRPr="00554DAF" w:rsidRDefault="00AD5D9E" w:rsidP="00CB4C77">
            <w:pPr>
              <w:ind w:firstLine="567"/>
              <w:jc w:val="both"/>
              <w:rPr>
                <w:rFonts w:ascii="Times New Roman" w:hAnsi="Times New Roman" w:cs="Times New Roman"/>
                <w:sz w:val="24"/>
                <w:szCs w:val="24"/>
              </w:rPr>
            </w:pPr>
          </w:p>
        </w:tc>
      </w:tr>
      <w:tr w:rsidR="00AD5D9E" w:rsidRPr="00554DAF" w14:paraId="50804FA7" w14:textId="77777777" w:rsidTr="00FE6D34">
        <w:tc>
          <w:tcPr>
            <w:tcW w:w="4536" w:type="dxa"/>
            <w:shd w:val="clear" w:color="auto" w:fill="FFFFFF" w:themeFill="background1"/>
          </w:tcPr>
          <w:p w14:paraId="67A65880" w14:textId="77777777" w:rsidR="00AD5D9E" w:rsidRPr="00554DAF" w:rsidRDefault="00AD5D9E" w:rsidP="00FE6D34">
            <w:pPr>
              <w:jc w:val="center"/>
              <w:rPr>
                <w:rFonts w:ascii="Times New Roman" w:hAnsi="Times New Roman" w:cs="Times New Roman"/>
                <w:sz w:val="24"/>
                <w:szCs w:val="24"/>
              </w:rPr>
            </w:pPr>
            <w:r w:rsidRPr="00554DAF">
              <w:rPr>
                <w:rFonts w:ascii="Times New Roman" w:hAnsi="Times New Roman" w:cs="Times New Roman"/>
                <w:sz w:val="24"/>
                <w:szCs w:val="24"/>
              </w:rPr>
              <w:t>(parašas)</w:t>
            </w:r>
          </w:p>
        </w:tc>
        <w:tc>
          <w:tcPr>
            <w:tcW w:w="425" w:type="dxa"/>
            <w:shd w:val="clear" w:color="auto" w:fill="FFFFFF" w:themeFill="background1"/>
          </w:tcPr>
          <w:p w14:paraId="739E062E" w14:textId="77777777" w:rsidR="00AD5D9E" w:rsidRPr="00554DAF" w:rsidRDefault="00AD5D9E" w:rsidP="00CB4C77">
            <w:pPr>
              <w:ind w:firstLine="567"/>
              <w:jc w:val="both"/>
              <w:rPr>
                <w:rFonts w:ascii="Times New Roman" w:hAnsi="Times New Roman" w:cs="Times New Roman"/>
                <w:sz w:val="24"/>
                <w:szCs w:val="24"/>
              </w:rPr>
            </w:pPr>
          </w:p>
        </w:tc>
        <w:tc>
          <w:tcPr>
            <w:tcW w:w="4678" w:type="dxa"/>
            <w:shd w:val="clear" w:color="auto" w:fill="FFFFFF" w:themeFill="background1"/>
          </w:tcPr>
          <w:p w14:paraId="10601131" w14:textId="57B3A5D5" w:rsidR="00AD5D9E" w:rsidRPr="00FE6D34" w:rsidRDefault="00FE6D34" w:rsidP="00FE6D34">
            <w:pPr>
              <w:jc w:val="center"/>
              <w:rPr>
                <w:rFonts w:ascii="Times New Roman" w:hAnsi="Times New Roman" w:cs="Times New Roman"/>
                <w:bCs/>
                <w:sz w:val="24"/>
                <w:szCs w:val="24"/>
              </w:rPr>
            </w:pPr>
            <w:r w:rsidRPr="00FE6D34">
              <w:rPr>
                <w:rFonts w:ascii="Times New Roman" w:hAnsi="Times New Roman" w:cs="Times New Roman"/>
                <w:bCs/>
                <w:sz w:val="24"/>
                <w:szCs w:val="24"/>
              </w:rPr>
              <w:t>(parašas)</w:t>
            </w:r>
          </w:p>
        </w:tc>
      </w:tr>
      <w:tr w:rsidR="00AD5D9E" w:rsidRPr="00554DAF" w14:paraId="580D4CCA" w14:textId="77777777" w:rsidTr="00FE6D34">
        <w:tc>
          <w:tcPr>
            <w:tcW w:w="4536" w:type="dxa"/>
            <w:shd w:val="clear" w:color="auto" w:fill="FFFFFF" w:themeFill="background1"/>
          </w:tcPr>
          <w:p w14:paraId="657CA51D" w14:textId="77777777" w:rsidR="00AD5D9E" w:rsidRPr="00554DAF" w:rsidRDefault="00AD5D9E" w:rsidP="00CB4C77">
            <w:pPr>
              <w:ind w:firstLine="567"/>
              <w:jc w:val="both"/>
              <w:rPr>
                <w:rFonts w:ascii="Times New Roman" w:hAnsi="Times New Roman" w:cs="Times New Roman"/>
                <w:sz w:val="24"/>
                <w:szCs w:val="24"/>
              </w:rPr>
            </w:pPr>
            <w:r w:rsidRPr="00554DAF">
              <w:rPr>
                <w:rFonts w:ascii="Times New Roman" w:hAnsi="Times New Roman" w:cs="Times New Roman"/>
                <w:sz w:val="24"/>
                <w:szCs w:val="24"/>
              </w:rPr>
              <w:t>A.V.</w:t>
            </w:r>
          </w:p>
        </w:tc>
        <w:tc>
          <w:tcPr>
            <w:tcW w:w="425" w:type="dxa"/>
            <w:shd w:val="clear" w:color="auto" w:fill="FFFFFF" w:themeFill="background1"/>
          </w:tcPr>
          <w:p w14:paraId="79D73581" w14:textId="77777777" w:rsidR="00AD5D9E" w:rsidRPr="00554DAF" w:rsidRDefault="00AD5D9E" w:rsidP="00CB4C77">
            <w:pPr>
              <w:ind w:firstLine="567"/>
              <w:jc w:val="both"/>
              <w:rPr>
                <w:rFonts w:ascii="Times New Roman" w:hAnsi="Times New Roman" w:cs="Times New Roman"/>
                <w:sz w:val="24"/>
                <w:szCs w:val="24"/>
              </w:rPr>
            </w:pPr>
          </w:p>
        </w:tc>
        <w:tc>
          <w:tcPr>
            <w:tcW w:w="4678" w:type="dxa"/>
            <w:shd w:val="clear" w:color="auto" w:fill="FFFFFF" w:themeFill="background1"/>
          </w:tcPr>
          <w:p w14:paraId="502C8C40" w14:textId="3904CF07" w:rsidR="00AD5D9E" w:rsidRPr="00554DAF" w:rsidRDefault="00AD5D9E" w:rsidP="00CB4C77">
            <w:pPr>
              <w:ind w:firstLine="567"/>
              <w:jc w:val="both"/>
              <w:rPr>
                <w:rFonts w:ascii="Times New Roman" w:hAnsi="Times New Roman" w:cs="Times New Roman"/>
                <w:b/>
                <w:sz w:val="24"/>
                <w:szCs w:val="24"/>
              </w:rPr>
            </w:pPr>
          </w:p>
        </w:tc>
      </w:tr>
    </w:tbl>
    <w:p w14:paraId="1147BD8C" w14:textId="20EFBDCA" w:rsidR="001C4AFA" w:rsidRDefault="001C4AFA" w:rsidP="00BA5F41">
      <w:pPr>
        <w:ind w:firstLine="567"/>
        <w:rPr>
          <w:rFonts w:ascii="Times New Roman" w:hAnsi="Times New Roman" w:cs="Times New Roman"/>
          <w:b/>
          <w:sz w:val="24"/>
          <w:szCs w:val="24"/>
        </w:rPr>
      </w:pPr>
    </w:p>
    <w:p w14:paraId="2850C1EE" w14:textId="77777777" w:rsidR="001C4AFA" w:rsidRDefault="001C4AFA">
      <w:pPr>
        <w:rPr>
          <w:rFonts w:ascii="Times New Roman" w:hAnsi="Times New Roman" w:cs="Times New Roman"/>
          <w:b/>
          <w:sz w:val="24"/>
          <w:szCs w:val="24"/>
        </w:rPr>
      </w:pPr>
      <w:r>
        <w:rPr>
          <w:rFonts w:ascii="Times New Roman" w:hAnsi="Times New Roman" w:cs="Times New Roman"/>
          <w:b/>
          <w:sz w:val="24"/>
          <w:szCs w:val="24"/>
        </w:rPr>
        <w:br w:type="page"/>
      </w:r>
    </w:p>
    <w:p w14:paraId="2360FDCD" w14:textId="77777777"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lastRenderedPageBreak/>
        <w:t xml:space="preserve">2024 m. liepos ................... d. </w:t>
      </w:r>
    </w:p>
    <w:p w14:paraId="126CE374" w14:textId="77777777"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t>Paslaugų teikimo sutarties Nr. VPS-</w:t>
      </w:r>
    </w:p>
    <w:p w14:paraId="79C791A1" w14:textId="765E87AB" w:rsidR="001C4AFA" w:rsidRP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t>1 priedas</w:t>
      </w:r>
    </w:p>
    <w:p w14:paraId="1C38FB9A" w14:textId="77777777" w:rsidR="001C4AFA" w:rsidRDefault="001C4AFA" w:rsidP="001C4AFA">
      <w:pPr>
        <w:ind w:firstLine="0"/>
        <w:jc w:val="center"/>
        <w:rPr>
          <w:rFonts w:ascii="Times New Roman" w:hAnsi="Times New Roman" w:cs="Times New Roman"/>
          <w:b/>
          <w:bCs/>
          <w:sz w:val="24"/>
          <w:szCs w:val="24"/>
        </w:rPr>
      </w:pPr>
    </w:p>
    <w:p w14:paraId="09F30E7D" w14:textId="77777777" w:rsidR="00ED68B2" w:rsidRDefault="00ED68B2" w:rsidP="00ED68B2">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FINANSINIO RAŠTINGUMO KONSULTACIJŲ </w:t>
      </w:r>
      <w:r w:rsidRPr="00BF7F2E">
        <w:rPr>
          <w:rFonts w:ascii="Times New Roman" w:hAnsi="Times New Roman" w:cs="Times New Roman"/>
          <w:b/>
          <w:bCs/>
          <w:sz w:val="24"/>
          <w:szCs w:val="24"/>
        </w:rPr>
        <w:t>TECHNINĖ SPECIFIKACIJA</w:t>
      </w:r>
    </w:p>
    <w:p w14:paraId="4C7F85DC" w14:textId="77777777" w:rsidR="00ED68B2" w:rsidRDefault="00ED68B2" w:rsidP="00ED68B2">
      <w:pPr>
        <w:ind w:firstLine="567"/>
        <w:jc w:val="center"/>
        <w:rPr>
          <w:rFonts w:ascii="Times New Roman" w:hAnsi="Times New Roman" w:cs="Times New Roman"/>
          <w:b/>
          <w:bCs/>
          <w:sz w:val="24"/>
          <w:szCs w:val="24"/>
        </w:rPr>
      </w:pPr>
    </w:p>
    <w:p w14:paraId="533F2874" w14:textId="77777777" w:rsidR="00ED68B2" w:rsidRDefault="00ED68B2" w:rsidP="00ED68B2">
      <w:pPr>
        <w:ind w:firstLine="0"/>
        <w:jc w:val="center"/>
        <w:rPr>
          <w:rFonts w:ascii="Times New Roman" w:hAnsi="Times New Roman" w:cs="Times New Roman"/>
          <w:b/>
          <w:bCs/>
          <w:sz w:val="24"/>
          <w:szCs w:val="24"/>
        </w:rPr>
      </w:pPr>
    </w:p>
    <w:p w14:paraId="38FFDAAF" w14:textId="77777777" w:rsidR="00ED68B2" w:rsidRPr="006E305F" w:rsidRDefault="00ED68B2" w:rsidP="00ED68B2">
      <w:pPr>
        <w:numPr>
          <w:ilvl w:val="0"/>
          <w:numId w:val="8"/>
        </w:numPr>
        <w:tabs>
          <w:tab w:val="num" w:pos="851"/>
        </w:tabs>
        <w:ind w:left="0" w:right="40" w:firstLine="567"/>
        <w:rPr>
          <w:rFonts w:ascii="Times New Roman" w:eastAsia="Times New Roman" w:hAnsi="Times New Roman" w:cs="Times New Roman"/>
          <w:sz w:val="24"/>
          <w:szCs w:val="24"/>
          <w:lang w:eastAsia="lt-LT"/>
        </w:rPr>
      </w:pPr>
      <w:r w:rsidRPr="006E305F">
        <w:rPr>
          <w:rFonts w:ascii="Times New Roman" w:eastAsia="Times New Roman" w:hAnsi="Times New Roman" w:cs="Times New Roman"/>
          <w:b/>
          <w:sz w:val="24"/>
          <w:szCs w:val="24"/>
          <w:lang w:eastAsia="lt-LT"/>
        </w:rPr>
        <w:t>Pirkimo objektas:</w:t>
      </w:r>
      <w:r w:rsidRPr="006E305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Finansinio raštingumo konsultacijos. Konsultacijos skirtos </w:t>
      </w:r>
      <w:r w:rsidRPr="006E305F">
        <w:rPr>
          <w:rFonts w:ascii="Times New Roman" w:eastAsia="Times New Roman" w:hAnsi="Times New Roman" w:cs="Times New Roman"/>
          <w:sz w:val="24"/>
          <w:szCs w:val="24"/>
          <w:lang w:eastAsia="lt-LT"/>
        </w:rPr>
        <w:t xml:space="preserve">Šakių rajono savivaldybės teritorijoje gyvenantiems </w:t>
      </w:r>
      <w:r>
        <w:rPr>
          <w:rFonts w:ascii="Times New Roman" w:eastAsia="Times New Roman" w:hAnsi="Times New Roman" w:cs="Times New Roman"/>
          <w:sz w:val="24"/>
          <w:szCs w:val="24"/>
          <w:lang w:eastAsia="lt-LT"/>
        </w:rPr>
        <w:t xml:space="preserve">nedirbantiems </w:t>
      </w:r>
      <w:r w:rsidRPr="006E305F">
        <w:rPr>
          <w:rFonts w:ascii="Times New Roman" w:eastAsia="Times New Roman" w:hAnsi="Times New Roman" w:cs="Times New Roman"/>
          <w:sz w:val="24"/>
          <w:szCs w:val="24"/>
          <w:lang w:eastAsia="lt-LT"/>
        </w:rPr>
        <w:t>asmenims, kurie dalyvauja Šakių rajono savivaldybės Užimtumo didinimo programoje.</w:t>
      </w:r>
    </w:p>
    <w:p w14:paraId="4A753EAB" w14:textId="7238FD92" w:rsidR="00ED68B2" w:rsidRPr="006E305F" w:rsidRDefault="00ED68B2" w:rsidP="00ED68B2">
      <w:pPr>
        <w:numPr>
          <w:ilvl w:val="0"/>
          <w:numId w:val="8"/>
        </w:numPr>
        <w:tabs>
          <w:tab w:val="num" w:pos="851"/>
        </w:tabs>
        <w:ind w:left="0" w:right="40" w:firstLine="567"/>
        <w:rPr>
          <w:rFonts w:ascii="Times New Roman" w:eastAsia="Times New Roman" w:hAnsi="Times New Roman" w:cs="Times New Roman"/>
          <w:sz w:val="24"/>
          <w:szCs w:val="24"/>
          <w:lang w:eastAsia="lt-LT"/>
        </w:rPr>
      </w:pPr>
      <w:r w:rsidRPr="006E305F">
        <w:rPr>
          <w:rFonts w:ascii="Times New Roman" w:eastAsia="Times New Roman" w:hAnsi="Times New Roman" w:cs="Times New Roman"/>
          <w:b/>
          <w:sz w:val="24"/>
          <w:szCs w:val="24"/>
          <w:lang w:eastAsia="lt-LT"/>
        </w:rPr>
        <w:t xml:space="preserve">Perkančioji organizacija: </w:t>
      </w:r>
      <w:r w:rsidRPr="006E305F">
        <w:rPr>
          <w:rFonts w:ascii="Times New Roman" w:eastAsia="Times New Roman" w:hAnsi="Times New Roman" w:cs="Times New Roman"/>
          <w:sz w:val="24"/>
          <w:szCs w:val="24"/>
          <w:lang w:eastAsia="lt-LT"/>
        </w:rPr>
        <w:t>Šakių rajono savivaldybės administracija, įmonės kodas 188772814, Bažnyčios g. 4, LT-711</w:t>
      </w:r>
      <w:r w:rsidR="00EE4C5D">
        <w:rPr>
          <w:rFonts w:ascii="Times New Roman" w:eastAsia="Times New Roman" w:hAnsi="Times New Roman" w:cs="Times New Roman"/>
          <w:sz w:val="24"/>
          <w:szCs w:val="24"/>
          <w:lang w:eastAsia="lt-LT"/>
        </w:rPr>
        <w:t>15</w:t>
      </w:r>
      <w:r w:rsidRPr="006E305F">
        <w:rPr>
          <w:rFonts w:ascii="Times New Roman" w:eastAsia="Times New Roman" w:hAnsi="Times New Roman" w:cs="Times New Roman"/>
          <w:sz w:val="24"/>
          <w:szCs w:val="24"/>
          <w:lang w:eastAsia="lt-LT"/>
        </w:rPr>
        <w:t xml:space="preserve"> Šakiai, el. p. </w:t>
      </w:r>
      <w:hyperlink r:id="rId8" w:history="1">
        <w:r w:rsidRPr="006E305F">
          <w:rPr>
            <w:rStyle w:val="Hipersaitas"/>
            <w:rFonts w:ascii="Times New Roman" w:eastAsia="Times New Roman" w:hAnsi="Times New Roman" w:cs="Times New Roman"/>
            <w:sz w:val="24"/>
            <w:szCs w:val="24"/>
            <w:lang w:eastAsia="lt-LT"/>
          </w:rPr>
          <w:t>savivaldybe</w:t>
        </w:r>
        <w:r w:rsidRPr="006E305F">
          <w:rPr>
            <w:rStyle w:val="Hipersaitas"/>
            <w:rFonts w:ascii="Times New Roman" w:eastAsia="Times New Roman" w:hAnsi="Times New Roman" w:cs="Times New Roman"/>
            <w:sz w:val="24"/>
            <w:szCs w:val="24"/>
            <w:lang w:val="en-US" w:eastAsia="lt-LT"/>
          </w:rPr>
          <w:t>@sakiai.lt</w:t>
        </w:r>
      </w:hyperlink>
      <w:r w:rsidRPr="00A82105">
        <w:rPr>
          <w:rFonts w:ascii="Times New Roman" w:eastAsia="Times New Roman" w:hAnsi="Times New Roman" w:cs="Times New Roman"/>
          <w:sz w:val="24"/>
          <w:szCs w:val="24"/>
          <w:lang w:val="en-US" w:eastAsia="lt-LT"/>
        </w:rPr>
        <w:t>.</w:t>
      </w:r>
    </w:p>
    <w:p w14:paraId="0EF210D3" w14:textId="77777777" w:rsidR="00ED68B2" w:rsidRPr="00851C9E" w:rsidRDefault="00ED68B2" w:rsidP="00ED68B2">
      <w:pPr>
        <w:numPr>
          <w:ilvl w:val="0"/>
          <w:numId w:val="8"/>
        </w:numPr>
        <w:tabs>
          <w:tab w:val="num" w:pos="851"/>
        </w:tabs>
        <w:ind w:left="0" w:right="40" w:firstLine="567"/>
        <w:rPr>
          <w:rFonts w:ascii="Times New Roman" w:hAnsi="Times New Roman" w:cs="Times New Roman"/>
          <w:sz w:val="24"/>
          <w:szCs w:val="24"/>
        </w:rPr>
      </w:pPr>
      <w:r w:rsidRPr="006E305F">
        <w:rPr>
          <w:rFonts w:ascii="Times New Roman" w:eastAsia="Times New Roman" w:hAnsi="Times New Roman" w:cs="Times New Roman"/>
          <w:b/>
          <w:sz w:val="24"/>
          <w:szCs w:val="24"/>
          <w:lang w:eastAsia="lt-LT"/>
        </w:rPr>
        <w:t>Preliminarūs paslaugų kiekiai:</w:t>
      </w:r>
      <w:r w:rsidRPr="006E305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suteikti individualias </w:t>
      </w:r>
      <w:r w:rsidRPr="00851C9E">
        <w:rPr>
          <w:rFonts w:ascii="Times New Roman" w:eastAsia="Times New Roman" w:hAnsi="Times New Roman" w:cs="Times New Roman"/>
          <w:sz w:val="24"/>
          <w:szCs w:val="24"/>
          <w:lang w:eastAsia="lt-LT"/>
        </w:rPr>
        <w:t>konsultacijas iki 3</w:t>
      </w:r>
      <w:r>
        <w:rPr>
          <w:rFonts w:ascii="Times New Roman" w:eastAsia="Times New Roman" w:hAnsi="Times New Roman" w:cs="Times New Roman"/>
          <w:sz w:val="24"/>
          <w:szCs w:val="24"/>
          <w:lang w:eastAsia="lt-LT"/>
        </w:rPr>
        <w:t>5</w:t>
      </w:r>
      <w:r w:rsidRPr="00851C9E">
        <w:rPr>
          <w:rFonts w:ascii="Times New Roman" w:eastAsia="Times New Roman" w:hAnsi="Times New Roman" w:cs="Times New Roman"/>
          <w:sz w:val="24"/>
          <w:szCs w:val="24"/>
          <w:lang w:eastAsia="lt-LT"/>
        </w:rPr>
        <w:t xml:space="preserve"> asmenų. </w:t>
      </w:r>
      <w:r w:rsidRPr="00851C9E">
        <w:rPr>
          <w:rFonts w:ascii="Times New Roman" w:hAnsi="Times New Roman" w:cs="Times New Roman"/>
          <w:sz w:val="24"/>
          <w:szCs w:val="24"/>
        </w:rPr>
        <w:t xml:space="preserve">  </w:t>
      </w:r>
    </w:p>
    <w:p w14:paraId="777C14F0" w14:textId="77777777" w:rsidR="00ED68B2" w:rsidRPr="006E305F" w:rsidRDefault="00ED68B2" w:rsidP="00ED68B2">
      <w:pPr>
        <w:numPr>
          <w:ilvl w:val="0"/>
          <w:numId w:val="8"/>
        </w:numPr>
        <w:tabs>
          <w:tab w:val="clear" w:pos="2640"/>
          <w:tab w:val="left" w:pos="851"/>
        </w:tabs>
        <w:ind w:left="0" w:firstLine="567"/>
        <w:contextualSpacing/>
        <w:rPr>
          <w:rFonts w:ascii="Times New Roman" w:eastAsia="Times New Roman" w:hAnsi="Times New Roman" w:cs="Times New Roman"/>
          <w:sz w:val="24"/>
          <w:szCs w:val="24"/>
          <w:lang w:eastAsia="lt-LT"/>
        </w:rPr>
      </w:pPr>
      <w:r w:rsidRPr="006E305F">
        <w:rPr>
          <w:rFonts w:ascii="Times New Roman" w:eastAsia="Times New Roman" w:hAnsi="Times New Roman" w:cs="Times New Roman"/>
          <w:b/>
          <w:bCs/>
          <w:sz w:val="24"/>
          <w:szCs w:val="24"/>
          <w:lang w:eastAsia="lt-LT"/>
        </w:rPr>
        <w:t xml:space="preserve">Lėšų šaltinis ir terminai: lėšos – </w:t>
      </w:r>
      <w:r w:rsidRPr="006E305F">
        <w:rPr>
          <w:rFonts w:ascii="Times New Roman" w:eastAsia="Times New Roman" w:hAnsi="Times New Roman" w:cs="Times New Roman"/>
          <w:sz w:val="24"/>
          <w:szCs w:val="24"/>
          <w:lang w:eastAsia="lt-LT"/>
        </w:rPr>
        <w:t xml:space="preserve">valstybės biudžeto tikslinės dotacijos, skirtos iki 2024 m. gruodžio 31 d. </w:t>
      </w:r>
    </w:p>
    <w:p w14:paraId="6E3C346B" w14:textId="77777777" w:rsidR="00ED68B2" w:rsidRPr="0002415E" w:rsidRDefault="00ED68B2" w:rsidP="00ED68B2">
      <w:pPr>
        <w:pStyle w:val="Sraopastraipa"/>
        <w:numPr>
          <w:ilvl w:val="0"/>
          <w:numId w:val="8"/>
        </w:numPr>
        <w:tabs>
          <w:tab w:val="clear" w:pos="2640"/>
          <w:tab w:val="num" w:pos="851"/>
        </w:tabs>
        <w:ind w:left="0" w:firstLine="567"/>
        <w:rPr>
          <w:rFonts w:ascii="Times New Roman" w:hAnsi="Times New Roman" w:cs="Times New Roman"/>
          <w:sz w:val="24"/>
          <w:szCs w:val="24"/>
        </w:rPr>
      </w:pPr>
      <w:r w:rsidRPr="0002415E">
        <w:rPr>
          <w:rFonts w:ascii="Times New Roman" w:hAnsi="Times New Roman" w:cs="Times New Roman"/>
          <w:b/>
          <w:bCs/>
          <w:sz w:val="24"/>
          <w:szCs w:val="24"/>
        </w:rPr>
        <w:t>Paslaugos teikimo vieta</w:t>
      </w:r>
      <w:r w:rsidRPr="0002415E">
        <w:rPr>
          <w:rFonts w:ascii="Times New Roman" w:hAnsi="Times New Roman" w:cs="Times New Roman"/>
          <w:sz w:val="24"/>
          <w:szCs w:val="24"/>
        </w:rPr>
        <w:t xml:space="preserve"> – Šakių rajonas.</w:t>
      </w:r>
    </w:p>
    <w:p w14:paraId="16B3E92E" w14:textId="77777777" w:rsidR="00ED68B2" w:rsidRPr="0002415E" w:rsidRDefault="00ED68B2" w:rsidP="00ED68B2">
      <w:pPr>
        <w:pStyle w:val="Sraopastraipa"/>
        <w:numPr>
          <w:ilvl w:val="0"/>
          <w:numId w:val="8"/>
        </w:numPr>
        <w:tabs>
          <w:tab w:val="clear" w:pos="2640"/>
          <w:tab w:val="left" w:pos="851"/>
          <w:tab w:val="num" w:pos="3119"/>
        </w:tabs>
        <w:ind w:left="0" w:firstLine="567"/>
        <w:rPr>
          <w:rFonts w:ascii="Times New Roman" w:hAnsi="Times New Roman" w:cs="Times New Roman"/>
          <w:b/>
          <w:bCs/>
          <w:sz w:val="24"/>
          <w:szCs w:val="24"/>
        </w:rPr>
      </w:pPr>
      <w:r w:rsidRPr="0002415E">
        <w:rPr>
          <w:rFonts w:ascii="Times New Roman" w:hAnsi="Times New Roman" w:cs="Times New Roman"/>
          <w:b/>
          <w:bCs/>
          <w:sz w:val="24"/>
          <w:szCs w:val="24"/>
        </w:rPr>
        <w:t>Reikalavimai teikiant paslaugas:</w:t>
      </w:r>
    </w:p>
    <w:p w14:paraId="0F054A61" w14:textId="77777777" w:rsidR="00ED68B2" w:rsidRDefault="00ED68B2" w:rsidP="00ED68B2">
      <w:pPr>
        <w:pStyle w:val="Sraopastraipa"/>
        <w:numPr>
          <w:ilvl w:val="1"/>
          <w:numId w:val="8"/>
        </w:numPr>
        <w:tabs>
          <w:tab w:val="left" w:pos="993"/>
        </w:tabs>
        <w:ind w:left="0" w:firstLine="567"/>
        <w:rPr>
          <w:rFonts w:ascii="Times New Roman" w:hAnsi="Times New Roman" w:cs="Times New Roman"/>
          <w:sz w:val="24"/>
          <w:szCs w:val="24"/>
        </w:rPr>
      </w:pPr>
      <w:r w:rsidRPr="0002415E">
        <w:rPr>
          <w:rFonts w:ascii="Times New Roman" w:hAnsi="Times New Roman" w:cs="Times New Roman"/>
          <w:sz w:val="24"/>
          <w:szCs w:val="24"/>
        </w:rPr>
        <w:t>Paslaugas atlikti laiku, kokybiškai ir užtikrinti Paslaugos gavėjo konfidencialumą</w:t>
      </w:r>
      <w:r>
        <w:rPr>
          <w:rFonts w:ascii="Times New Roman" w:hAnsi="Times New Roman" w:cs="Times New Roman"/>
          <w:sz w:val="24"/>
          <w:szCs w:val="24"/>
        </w:rPr>
        <w:t>;</w:t>
      </w:r>
    </w:p>
    <w:p w14:paraId="59031559" w14:textId="77777777" w:rsidR="00ED68B2" w:rsidRDefault="00ED68B2" w:rsidP="00ED68B2">
      <w:pPr>
        <w:pStyle w:val="Sraopastraipa"/>
        <w:numPr>
          <w:ilvl w:val="1"/>
          <w:numId w:val="8"/>
        </w:numPr>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Konsultacijos organizuojamos kontaktiniu būdu;</w:t>
      </w:r>
    </w:p>
    <w:p w14:paraId="6656D451" w14:textId="77777777" w:rsidR="00ED68B2" w:rsidRDefault="00ED68B2" w:rsidP="00ED68B2">
      <w:pPr>
        <w:pStyle w:val="Sraopastraipa"/>
        <w:numPr>
          <w:ilvl w:val="1"/>
          <w:numId w:val="8"/>
        </w:numPr>
        <w:tabs>
          <w:tab w:val="left" w:pos="993"/>
        </w:tabs>
        <w:ind w:left="0" w:firstLine="567"/>
        <w:rPr>
          <w:rFonts w:ascii="Times New Roman" w:hAnsi="Times New Roman" w:cs="Times New Roman"/>
          <w:sz w:val="24"/>
          <w:szCs w:val="24"/>
        </w:rPr>
      </w:pPr>
      <w:r w:rsidRPr="00BC1943">
        <w:rPr>
          <w:rFonts w:ascii="Times New Roman" w:hAnsi="Times New Roman" w:cs="Times New Roman"/>
          <w:sz w:val="24"/>
          <w:szCs w:val="24"/>
        </w:rPr>
        <w:t>Vien</w:t>
      </w:r>
      <w:r>
        <w:rPr>
          <w:rFonts w:ascii="Times New Roman" w:hAnsi="Times New Roman" w:cs="Times New Roman"/>
          <w:sz w:val="24"/>
          <w:szCs w:val="24"/>
        </w:rPr>
        <w:t xml:space="preserve">os </w:t>
      </w:r>
      <w:r w:rsidRPr="00BC1943">
        <w:rPr>
          <w:rFonts w:ascii="Times New Roman" w:hAnsi="Times New Roman" w:cs="Times New Roman"/>
          <w:sz w:val="24"/>
          <w:szCs w:val="24"/>
        </w:rPr>
        <w:t>individuali</w:t>
      </w:r>
      <w:r>
        <w:rPr>
          <w:rFonts w:ascii="Times New Roman" w:hAnsi="Times New Roman" w:cs="Times New Roman"/>
          <w:sz w:val="24"/>
          <w:szCs w:val="24"/>
        </w:rPr>
        <w:t>os</w:t>
      </w:r>
      <w:r w:rsidRPr="00BC1943">
        <w:rPr>
          <w:rFonts w:ascii="Times New Roman" w:hAnsi="Times New Roman" w:cs="Times New Roman"/>
          <w:sz w:val="24"/>
          <w:szCs w:val="24"/>
        </w:rPr>
        <w:t xml:space="preserve"> </w:t>
      </w:r>
      <w:r>
        <w:rPr>
          <w:rFonts w:ascii="Times New Roman" w:hAnsi="Times New Roman" w:cs="Times New Roman"/>
          <w:sz w:val="24"/>
          <w:szCs w:val="24"/>
        </w:rPr>
        <w:t xml:space="preserve">konsultacijos </w:t>
      </w:r>
      <w:r w:rsidRPr="00BC1943">
        <w:rPr>
          <w:rFonts w:ascii="Times New Roman" w:hAnsi="Times New Roman" w:cs="Times New Roman"/>
          <w:sz w:val="24"/>
          <w:szCs w:val="24"/>
        </w:rPr>
        <w:t xml:space="preserve">trukmė negali būti trumpesnė nei </w:t>
      </w:r>
      <w:r>
        <w:rPr>
          <w:rFonts w:ascii="Times New Roman" w:hAnsi="Times New Roman" w:cs="Times New Roman"/>
          <w:sz w:val="24"/>
          <w:szCs w:val="24"/>
        </w:rPr>
        <w:t>60</w:t>
      </w:r>
      <w:r w:rsidRPr="00BC1943">
        <w:rPr>
          <w:rFonts w:ascii="Times New Roman" w:hAnsi="Times New Roman" w:cs="Times New Roman"/>
          <w:sz w:val="24"/>
          <w:szCs w:val="24"/>
        </w:rPr>
        <w:t xml:space="preserve"> </w:t>
      </w:r>
      <w:r>
        <w:rPr>
          <w:rFonts w:ascii="Times New Roman" w:hAnsi="Times New Roman" w:cs="Times New Roman"/>
          <w:sz w:val="24"/>
          <w:szCs w:val="24"/>
        </w:rPr>
        <w:t>min.;</w:t>
      </w:r>
    </w:p>
    <w:p w14:paraId="2C1C113A" w14:textId="77777777" w:rsidR="00ED68B2" w:rsidRPr="00A82105" w:rsidRDefault="00ED68B2" w:rsidP="00ED68B2">
      <w:pPr>
        <w:pStyle w:val="Sraopastraipa"/>
        <w:numPr>
          <w:ilvl w:val="1"/>
          <w:numId w:val="8"/>
        </w:numPr>
        <w:tabs>
          <w:tab w:val="left" w:pos="993"/>
        </w:tabs>
        <w:ind w:left="0" w:firstLine="567"/>
        <w:rPr>
          <w:rFonts w:ascii="Times New Roman" w:hAnsi="Times New Roman" w:cs="Times New Roman"/>
          <w:sz w:val="24"/>
          <w:szCs w:val="24"/>
        </w:rPr>
      </w:pPr>
      <w:r w:rsidRPr="00BC1943">
        <w:rPr>
          <w:rFonts w:ascii="Times New Roman" w:hAnsi="Times New Roman" w:cs="Times New Roman"/>
          <w:sz w:val="24"/>
          <w:szCs w:val="24"/>
        </w:rPr>
        <w:t>Paslaugos teikiamos visose Šakių rajono savivaldybės seniūnijose</w:t>
      </w:r>
      <w:r>
        <w:rPr>
          <w:rFonts w:ascii="Times New Roman" w:hAnsi="Times New Roman" w:cs="Times New Roman"/>
          <w:sz w:val="24"/>
          <w:szCs w:val="24"/>
        </w:rPr>
        <w:t>;</w:t>
      </w:r>
    </w:p>
    <w:p w14:paraId="4BCDA3D4" w14:textId="77777777" w:rsidR="00ED68B2" w:rsidRDefault="00ED68B2" w:rsidP="00ED68B2">
      <w:pPr>
        <w:pStyle w:val="Sraopastraipa"/>
        <w:numPr>
          <w:ilvl w:val="1"/>
          <w:numId w:val="8"/>
        </w:numPr>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Konsultacijos teikiamos šiomis temomis:</w:t>
      </w:r>
    </w:p>
    <w:p w14:paraId="2B12D9FA" w14:textId="77777777" w:rsidR="00ED68B2" w:rsidRDefault="00ED68B2" w:rsidP="00ED68B2">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Legalus ir nelegalus darbas;</w:t>
      </w:r>
    </w:p>
    <w:p w14:paraId="0D411D1F" w14:textId="77777777" w:rsidR="00ED68B2" w:rsidRDefault="00ED68B2" w:rsidP="00ED68B2">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Galimi pajamų šaltiniai;</w:t>
      </w:r>
    </w:p>
    <w:p w14:paraId="1606E4D0" w14:textId="77777777" w:rsidR="00ED68B2" w:rsidRDefault="00ED68B2" w:rsidP="00ED68B2">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Skolos;</w:t>
      </w:r>
    </w:p>
    <w:p w14:paraId="2184BC08" w14:textId="77777777" w:rsidR="00ED68B2" w:rsidRDefault="00ED68B2" w:rsidP="00ED68B2">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Biudžeto planavimas;</w:t>
      </w:r>
    </w:p>
    <w:p w14:paraId="7C2E48C8" w14:textId="77777777" w:rsidR="00ED68B2" w:rsidRDefault="00ED68B2" w:rsidP="00ED68B2">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Dirbančių ir nedirbančių žmonių gyvenimas;</w:t>
      </w:r>
    </w:p>
    <w:p w14:paraId="16AB249C" w14:textId="77777777" w:rsidR="00ED68B2" w:rsidRPr="00841BB4" w:rsidRDefault="00ED68B2" w:rsidP="00ED68B2">
      <w:pPr>
        <w:pStyle w:val="Sraopastraipa"/>
        <w:numPr>
          <w:ilvl w:val="2"/>
          <w:numId w:val="8"/>
        </w:numPr>
        <w:tabs>
          <w:tab w:val="left" w:pos="1276"/>
        </w:tabs>
        <w:ind w:left="0" w:firstLine="567"/>
        <w:rPr>
          <w:rFonts w:ascii="Times New Roman" w:hAnsi="Times New Roman" w:cs="Times New Roman"/>
          <w:sz w:val="24"/>
          <w:szCs w:val="24"/>
        </w:rPr>
      </w:pPr>
      <w:r w:rsidRPr="00841BB4">
        <w:rPr>
          <w:rFonts w:ascii="Times New Roman" w:hAnsi="Times New Roman" w:cs="Times New Roman"/>
          <w:sz w:val="24"/>
          <w:szCs w:val="24"/>
        </w:rPr>
        <w:t xml:space="preserve">Mokamų mokesčių ir socialinių garantijų skirtumai dirbant su skirtingomis veiklos formomis. </w:t>
      </w:r>
    </w:p>
    <w:p w14:paraId="3EA82334" w14:textId="77777777" w:rsidR="00ED68B2" w:rsidRDefault="00ED68B2" w:rsidP="00ED68B2">
      <w:pPr>
        <w:pStyle w:val="Sraopastraipa"/>
        <w:numPr>
          <w:ilvl w:val="0"/>
          <w:numId w:val="8"/>
        </w:numPr>
        <w:tabs>
          <w:tab w:val="clear" w:pos="2640"/>
          <w:tab w:val="num" w:pos="851"/>
        </w:tabs>
        <w:ind w:left="0" w:firstLine="567"/>
        <w:rPr>
          <w:rFonts w:ascii="Times New Roman" w:hAnsi="Times New Roman" w:cs="Times New Roman"/>
          <w:sz w:val="24"/>
          <w:szCs w:val="24"/>
        </w:rPr>
      </w:pPr>
      <w:r>
        <w:rPr>
          <w:rFonts w:ascii="Times New Roman" w:hAnsi="Times New Roman" w:cs="Times New Roman"/>
          <w:sz w:val="24"/>
          <w:szCs w:val="24"/>
        </w:rPr>
        <w:t xml:space="preserve">Asmeniui neatvykus į mokymus Paslaugos teikėjui už laukimo laiką mokama 15 Eurų.  </w:t>
      </w:r>
    </w:p>
    <w:p w14:paraId="535B5403" w14:textId="77777777" w:rsidR="00ED68B2" w:rsidRPr="00A82105" w:rsidRDefault="00ED68B2" w:rsidP="00ED68B2">
      <w:pPr>
        <w:pStyle w:val="Sraopastraipa"/>
        <w:numPr>
          <w:ilvl w:val="0"/>
          <w:numId w:val="8"/>
        </w:numPr>
        <w:tabs>
          <w:tab w:val="clear" w:pos="2640"/>
          <w:tab w:val="num" w:pos="851"/>
        </w:tabs>
        <w:ind w:left="0" w:firstLine="567"/>
        <w:rPr>
          <w:rFonts w:ascii="Times New Roman" w:hAnsi="Times New Roman" w:cs="Times New Roman"/>
          <w:sz w:val="24"/>
          <w:szCs w:val="24"/>
        </w:rPr>
      </w:pPr>
      <w:r w:rsidRPr="00A82105">
        <w:rPr>
          <w:rFonts w:ascii="Times New Roman" w:hAnsi="Times New Roman" w:cs="Times New Roman"/>
          <w:sz w:val="24"/>
          <w:szCs w:val="24"/>
        </w:rPr>
        <w:t>Paslaugos teikėjas į Paslaugos teikimo vietą atvyksta savo transportu, o vykimo į Paslaugos teikimo vietą išlaidas įskaičiuoja į Paslaugos teikimo kainą.</w:t>
      </w:r>
    </w:p>
    <w:p w14:paraId="71B2D3EC" w14:textId="77777777" w:rsidR="00ED68B2" w:rsidRDefault="00ED68B2" w:rsidP="00ED68B2">
      <w:pPr>
        <w:pStyle w:val="Sraopastraipa"/>
        <w:numPr>
          <w:ilvl w:val="0"/>
          <w:numId w:val="8"/>
        </w:numPr>
        <w:tabs>
          <w:tab w:val="clear" w:pos="2640"/>
          <w:tab w:val="num" w:pos="851"/>
        </w:tabs>
        <w:ind w:left="0" w:firstLine="567"/>
        <w:rPr>
          <w:rFonts w:ascii="Times New Roman" w:hAnsi="Times New Roman" w:cs="Times New Roman"/>
          <w:sz w:val="24"/>
          <w:szCs w:val="24"/>
        </w:rPr>
      </w:pPr>
      <w:r>
        <w:rPr>
          <w:rFonts w:ascii="Times New Roman" w:hAnsi="Times New Roman" w:cs="Times New Roman"/>
          <w:sz w:val="24"/>
          <w:szCs w:val="24"/>
        </w:rPr>
        <w:t>Paslaugos teikėjas į Paslaugos teikimo vietą atvyksta iš anksto su Paslaugos gavėju sutartu laiku.</w:t>
      </w:r>
    </w:p>
    <w:p w14:paraId="747906F5" w14:textId="77777777" w:rsidR="00ED68B2" w:rsidRDefault="00ED68B2" w:rsidP="00ED68B2">
      <w:pPr>
        <w:pStyle w:val="Sraopastraipa"/>
        <w:numPr>
          <w:ilvl w:val="0"/>
          <w:numId w:val="8"/>
        </w:numPr>
        <w:tabs>
          <w:tab w:val="clear" w:pos="2640"/>
          <w:tab w:val="num" w:pos="993"/>
        </w:tabs>
        <w:ind w:left="0" w:firstLine="567"/>
        <w:rPr>
          <w:rFonts w:ascii="Times New Roman" w:hAnsi="Times New Roman" w:cs="Times New Roman"/>
          <w:sz w:val="24"/>
          <w:szCs w:val="24"/>
        </w:rPr>
      </w:pPr>
      <w:r>
        <w:rPr>
          <w:rFonts w:ascii="Times New Roman" w:hAnsi="Times New Roman" w:cs="Times New Roman"/>
          <w:sz w:val="24"/>
          <w:szCs w:val="24"/>
        </w:rPr>
        <w:t>Po suteiktų konsultacijų Paslaugos teikėjas turi pateikti patvirtintą ataskaitą apie suteiktų konsultacijų valandų skaičių asmeniui, nurodant jo vardą ir pavardę, bei teikti išvadas ir rekomendacijas apie asmeniui reikiamas paslaugas, kurios palengvintų integraciją į darbo rinką. Skenuotą ataskaitą atsiųsti Paslaugos gavėjui per vieną darbo dieną nuo Paslaugos suteikimo dienos.</w:t>
      </w:r>
    </w:p>
    <w:p w14:paraId="620CD984" w14:textId="77777777" w:rsidR="00ED68B2" w:rsidRDefault="00ED68B2" w:rsidP="00ED68B2">
      <w:pPr>
        <w:pStyle w:val="Sraopastraipa"/>
        <w:numPr>
          <w:ilvl w:val="0"/>
          <w:numId w:val="8"/>
        </w:numPr>
        <w:tabs>
          <w:tab w:val="clear" w:pos="2640"/>
          <w:tab w:val="left" w:pos="993"/>
        </w:tabs>
        <w:ind w:left="0" w:firstLine="567"/>
        <w:rPr>
          <w:rFonts w:ascii="Times New Roman" w:hAnsi="Times New Roman" w:cs="Times New Roman"/>
          <w:sz w:val="24"/>
          <w:szCs w:val="24"/>
        </w:rPr>
      </w:pPr>
      <w:r>
        <w:rPr>
          <w:rFonts w:ascii="Times New Roman" w:hAnsi="Times New Roman" w:cs="Times New Roman"/>
          <w:sz w:val="24"/>
          <w:szCs w:val="24"/>
        </w:rPr>
        <w:t>Visas numatytas Paslaugas Paslaugos teikėjas privalo teikti naudodamasis savo medžiagomis, priemonėmis ir rizika.</w:t>
      </w:r>
    </w:p>
    <w:p w14:paraId="2201882D" w14:textId="77777777" w:rsidR="00ED68B2" w:rsidRDefault="00ED68B2" w:rsidP="00ED68B2">
      <w:pPr>
        <w:pStyle w:val="Sraopastraipa"/>
        <w:numPr>
          <w:ilvl w:val="0"/>
          <w:numId w:val="8"/>
        </w:numPr>
        <w:tabs>
          <w:tab w:val="clear" w:pos="2640"/>
          <w:tab w:val="left" w:pos="993"/>
        </w:tabs>
        <w:ind w:left="0" w:firstLine="567"/>
        <w:rPr>
          <w:rFonts w:ascii="Times New Roman" w:hAnsi="Times New Roman" w:cs="Times New Roman"/>
          <w:sz w:val="24"/>
          <w:szCs w:val="24"/>
        </w:rPr>
      </w:pPr>
      <w:r>
        <w:rPr>
          <w:rFonts w:ascii="Times New Roman" w:hAnsi="Times New Roman" w:cs="Times New Roman"/>
          <w:sz w:val="24"/>
          <w:szCs w:val="24"/>
        </w:rPr>
        <w:t xml:space="preserve">Paslaugos teikėjas turi turėti reikiamą kvalifikaciją ir patirtį, reikalingą Paslaugos teikimui.  </w:t>
      </w:r>
    </w:p>
    <w:p w14:paraId="6E6E84F6" w14:textId="2FD1FD6A" w:rsidR="001C4AFA" w:rsidRDefault="00ED68B2" w:rsidP="00ED68B2">
      <w:pPr>
        <w:jc w:val="center"/>
        <w:rPr>
          <w:rFonts w:ascii="Times New Roman" w:hAnsi="Times New Roman" w:cs="Times New Roman"/>
          <w:b/>
          <w:sz w:val="24"/>
          <w:szCs w:val="24"/>
        </w:rPr>
      </w:pPr>
      <w:r>
        <w:rPr>
          <w:rFonts w:ascii="Times New Roman" w:hAnsi="Times New Roman" w:cs="Times New Roman"/>
          <w:sz w:val="24"/>
          <w:szCs w:val="24"/>
        </w:rPr>
        <w:t>_____________________________</w:t>
      </w:r>
      <w:r w:rsidR="001C4AFA">
        <w:rPr>
          <w:rFonts w:ascii="Times New Roman" w:hAnsi="Times New Roman" w:cs="Times New Roman"/>
          <w:b/>
          <w:sz w:val="24"/>
          <w:szCs w:val="24"/>
        </w:rPr>
        <w:br w:type="page"/>
      </w:r>
    </w:p>
    <w:p w14:paraId="01351A3F" w14:textId="77777777" w:rsidR="00F63E6E" w:rsidRPr="00F63E6E" w:rsidRDefault="00F63E6E" w:rsidP="00F63E6E">
      <w:pPr>
        <w:ind w:left="5670" w:firstLine="0"/>
        <w:jc w:val="left"/>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lastRenderedPageBreak/>
        <w:t>2024 m. ................................. d. Paslaugų sutarties Nr. VPS-</w:t>
      </w:r>
    </w:p>
    <w:p w14:paraId="6D3C989C" w14:textId="0108878B" w:rsidR="00F63E6E" w:rsidRPr="00F63E6E" w:rsidRDefault="00F63E6E" w:rsidP="00F63E6E">
      <w:pPr>
        <w:ind w:left="5670" w:firstLine="0"/>
        <w:jc w:val="lef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w:t>
      </w:r>
      <w:r w:rsidRPr="00F63E6E">
        <w:rPr>
          <w:rFonts w:ascii="Times New Roman" w:eastAsia="Times New Roman" w:hAnsi="Times New Roman" w:cs="Times New Roman"/>
          <w:bCs/>
          <w:sz w:val="24"/>
          <w:szCs w:val="24"/>
          <w:lang w:eastAsia="lt-LT"/>
        </w:rPr>
        <w:t>priedas</w:t>
      </w:r>
    </w:p>
    <w:p w14:paraId="48B77B94" w14:textId="26910CD9" w:rsidR="00F63E6E" w:rsidRDefault="00F63E6E" w:rsidP="00F63E6E">
      <w:pPr>
        <w:ind w:firstLine="0"/>
        <w:jc w:val="center"/>
        <w:rPr>
          <w:rFonts w:ascii="Times New Roman" w:eastAsia="Times New Roman" w:hAnsi="Times New Roman" w:cs="Times New Roman"/>
          <w:b/>
          <w:sz w:val="24"/>
          <w:szCs w:val="24"/>
          <w:lang w:eastAsia="lt-LT"/>
        </w:rPr>
      </w:pPr>
    </w:p>
    <w:p w14:paraId="25A6A458" w14:textId="6FAB341E" w:rsidR="004E361B" w:rsidRPr="004E361B" w:rsidRDefault="004E361B" w:rsidP="00F63E6E">
      <w:pPr>
        <w:ind w:firstLine="0"/>
        <w:jc w:val="center"/>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w:t>
      </w:r>
      <w:r w:rsidRPr="004E361B">
        <w:rPr>
          <w:rFonts w:ascii="Times New Roman" w:hAnsi="Times New Roman" w:cs="Times New Roman"/>
          <w:b/>
          <w:bCs/>
          <w:sz w:val="24"/>
          <w:szCs w:val="24"/>
        </w:rPr>
        <w:t>Paslaugų suteikimo akto forma</w:t>
      </w:r>
      <w:r>
        <w:rPr>
          <w:rFonts w:ascii="Times New Roman" w:hAnsi="Times New Roman" w:cs="Times New Roman"/>
          <w:b/>
          <w:bCs/>
          <w:sz w:val="24"/>
          <w:szCs w:val="24"/>
        </w:rPr>
        <w:t>)</w:t>
      </w:r>
    </w:p>
    <w:p w14:paraId="41EAD681" w14:textId="77777777" w:rsidR="004E361B" w:rsidRPr="00F63E6E" w:rsidRDefault="004E361B" w:rsidP="00F63E6E">
      <w:pPr>
        <w:ind w:firstLine="0"/>
        <w:jc w:val="center"/>
        <w:rPr>
          <w:rFonts w:ascii="Times New Roman" w:eastAsia="Times New Roman" w:hAnsi="Times New Roman" w:cs="Times New Roman"/>
          <w:b/>
          <w:sz w:val="24"/>
          <w:szCs w:val="24"/>
          <w:lang w:eastAsia="lt-LT"/>
        </w:rPr>
      </w:pPr>
    </w:p>
    <w:p w14:paraId="420CB927" w14:textId="77777777" w:rsidR="00F63E6E" w:rsidRPr="00F63E6E" w:rsidRDefault="00F63E6E" w:rsidP="00F63E6E">
      <w:pPr>
        <w:ind w:firstLine="0"/>
        <w:jc w:val="center"/>
        <w:rPr>
          <w:rFonts w:ascii="Times New Roman" w:eastAsia="Times New Roman" w:hAnsi="Times New Roman" w:cs="Times New Roman"/>
          <w:b/>
          <w:sz w:val="24"/>
          <w:szCs w:val="24"/>
          <w:lang w:eastAsia="lt-LT"/>
        </w:rPr>
      </w:pPr>
      <w:r w:rsidRPr="00F63E6E">
        <w:rPr>
          <w:rFonts w:ascii="Times New Roman" w:eastAsia="Times New Roman" w:hAnsi="Times New Roman" w:cs="Times New Roman"/>
          <w:b/>
          <w:sz w:val="24"/>
          <w:szCs w:val="24"/>
          <w:lang w:eastAsia="lt-LT"/>
        </w:rPr>
        <w:t>PASLAUGŲ SUTEIKIMO AKTAS</w:t>
      </w:r>
    </w:p>
    <w:p w14:paraId="7D27E594" w14:textId="77777777" w:rsidR="00F63E6E" w:rsidRPr="00F63E6E" w:rsidRDefault="00F63E6E" w:rsidP="00F63E6E">
      <w:pPr>
        <w:ind w:firstLine="0"/>
        <w:jc w:val="center"/>
        <w:rPr>
          <w:rFonts w:ascii="Times New Roman" w:eastAsia="Times New Roman" w:hAnsi="Times New Roman" w:cs="Times New Roman"/>
          <w:sz w:val="24"/>
          <w:szCs w:val="24"/>
          <w:lang w:eastAsia="lt-LT"/>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39"/>
        <w:gridCol w:w="1411"/>
        <w:gridCol w:w="3062"/>
        <w:gridCol w:w="1176"/>
        <w:gridCol w:w="7"/>
      </w:tblGrid>
      <w:tr w:rsidR="00F63E6E" w:rsidRPr="00F63E6E" w14:paraId="53D71C14" w14:textId="77777777" w:rsidTr="002C717F">
        <w:trPr>
          <w:gridAfter w:val="1"/>
          <w:wAfter w:w="7" w:type="dxa"/>
          <w:jc w:val="center"/>
        </w:trPr>
        <w:tc>
          <w:tcPr>
            <w:tcW w:w="561" w:type="dxa"/>
            <w:shd w:val="clear" w:color="auto" w:fill="auto"/>
            <w:vAlign w:val="center"/>
          </w:tcPr>
          <w:p w14:paraId="7E9F6BD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Eil. Nr.</w:t>
            </w:r>
          </w:p>
        </w:tc>
        <w:tc>
          <w:tcPr>
            <w:tcW w:w="2978" w:type="dxa"/>
          </w:tcPr>
          <w:p w14:paraId="44F98B99" w14:textId="77777777" w:rsidR="00F63E6E" w:rsidRPr="00F63E6E" w:rsidRDefault="00F63E6E" w:rsidP="002C717F">
            <w:pPr>
              <w:ind w:firstLine="0"/>
              <w:jc w:val="center"/>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Individualioje / grupinėje konsultacijoje /mokymuose dalyvaujančio asmens vardas ir pavardė</w:t>
            </w:r>
          </w:p>
        </w:tc>
        <w:tc>
          <w:tcPr>
            <w:tcW w:w="1418" w:type="dxa"/>
            <w:shd w:val="clear" w:color="auto" w:fill="auto"/>
            <w:vAlign w:val="center"/>
          </w:tcPr>
          <w:p w14:paraId="346D3ABC" w14:textId="77777777" w:rsidR="00F63E6E" w:rsidRPr="00F63E6E" w:rsidRDefault="00F63E6E" w:rsidP="002C717F">
            <w:pPr>
              <w:ind w:firstLine="0"/>
              <w:jc w:val="center"/>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Paslaugos suteikimo data</w:t>
            </w:r>
          </w:p>
        </w:tc>
        <w:tc>
          <w:tcPr>
            <w:tcW w:w="3115" w:type="dxa"/>
            <w:shd w:val="clear" w:color="auto" w:fill="auto"/>
            <w:vAlign w:val="center"/>
          </w:tcPr>
          <w:p w14:paraId="5D730314" w14:textId="77777777" w:rsidR="00F63E6E" w:rsidRPr="00F63E6E" w:rsidRDefault="00F63E6E" w:rsidP="002C717F">
            <w:pPr>
              <w:ind w:firstLine="0"/>
              <w:jc w:val="center"/>
              <w:rPr>
                <w:rFonts w:ascii="Times New Roman" w:eastAsia="Times New Roman" w:hAnsi="Times New Roman" w:cs="Times New Roman"/>
                <w:bCs/>
                <w:sz w:val="24"/>
                <w:szCs w:val="24"/>
                <w:lang w:val="en-US" w:eastAsia="lt-LT"/>
              </w:rPr>
            </w:pPr>
            <w:r w:rsidRPr="00F63E6E">
              <w:rPr>
                <w:rFonts w:ascii="Times New Roman" w:eastAsia="Times New Roman" w:hAnsi="Times New Roman" w:cs="Times New Roman"/>
                <w:bCs/>
                <w:sz w:val="24"/>
                <w:szCs w:val="24"/>
                <w:lang w:eastAsia="lt-LT"/>
              </w:rPr>
              <w:t>Suteiktos paslaugos</w:t>
            </w:r>
          </w:p>
        </w:tc>
        <w:tc>
          <w:tcPr>
            <w:tcW w:w="1077" w:type="dxa"/>
            <w:shd w:val="clear" w:color="auto" w:fill="auto"/>
            <w:vAlign w:val="center"/>
          </w:tcPr>
          <w:p w14:paraId="204A0CBB" w14:textId="77777777" w:rsidR="00F63E6E" w:rsidRPr="00F63E6E" w:rsidRDefault="00F63E6E" w:rsidP="002C717F">
            <w:pPr>
              <w:ind w:firstLine="0"/>
              <w:jc w:val="center"/>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Paslaugos kaina, Eur</w:t>
            </w:r>
          </w:p>
        </w:tc>
      </w:tr>
      <w:tr w:rsidR="00F63E6E" w:rsidRPr="00F63E6E" w14:paraId="3995DDA7" w14:textId="77777777" w:rsidTr="002C717F">
        <w:trPr>
          <w:gridAfter w:val="1"/>
          <w:wAfter w:w="7" w:type="dxa"/>
          <w:trHeight w:val="597"/>
          <w:jc w:val="center"/>
        </w:trPr>
        <w:tc>
          <w:tcPr>
            <w:tcW w:w="561" w:type="dxa"/>
            <w:shd w:val="clear" w:color="auto" w:fill="auto"/>
          </w:tcPr>
          <w:p w14:paraId="7E5D034E"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5154B195"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392D90D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241AA80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2DABF9AB"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3BB3DA97" w14:textId="77777777" w:rsidTr="002C717F">
        <w:trPr>
          <w:gridAfter w:val="1"/>
          <w:wAfter w:w="7" w:type="dxa"/>
          <w:trHeight w:val="563"/>
          <w:jc w:val="center"/>
        </w:trPr>
        <w:tc>
          <w:tcPr>
            <w:tcW w:w="561" w:type="dxa"/>
            <w:shd w:val="clear" w:color="auto" w:fill="auto"/>
          </w:tcPr>
          <w:p w14:paraId="456522EA"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53F93D4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1BB0B79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657F094B"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5594775C"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72D06538" w14:textId="77777777" w:rsidTr="002C717F">
        <w:trPr>
          <w:gridAfter w:val="1"/>
          <w:wAfter w:w="7" w:type="dxa"/>
          <w:trHeight w:val="563"/>
          <w:jc w:val="center"/>
        </w:trPr>
        <w:tc>
          <w:tcPr>
            <w:tcW w:w="561" w:type="dxa"/>
            <w:shd w:val="clear" w:color="auto" w:fill="auto"/>
          </w:tcPr>
          <w:p w14:paraId="7DD5A858"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08A841D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39F290F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29B07F5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73111E9D"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09247DB3" w14:textId="77777777" w:rsidTr="002C717F">
        <w:trPr>
          <w:gridAfter w:val="1"/>
          <w:wAfter w:w="7" w:type="dxa"/>
          <w:trHeight w:val="563"/>
          <w:jc w:val="center"/>
        </w:trPr>
        <w:tc>
          <w:tcPr>
            <w:tcW w:w="561" w:type="dxa"/>
            <w:shd w:val="clear" w:color="auto" w:fill="auto"/>
          </w:tcPr>
          <w:p w14:paraId="3FC7FCAC"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7635188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6DFB5FF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5F9D6E0E"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3593FB82"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06A2F0C8" w14:textId="77777777" w:rsidTr="002C717F">
        <w:trPr>
          <w:gridAfter w:val="1"/>
          <w:wAfter w:w="7" w:type="dxa"/>
          <w:trHeight w:val="563"/>
          <w:jc w:val="center"/>
        </w:trPr>
        <w:tc>
          <w:tcPr>
            <w:tcW w:w="561" w:type="dxa"/>
            <w:shd w:val="clear" w:color="auto" w:fill="auto"/>
          </w:tcPr>
          <w:p w14:paraId="57F6FCD7"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394EA284"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18BD76B3"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377F753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2FC07DB2"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1ABAFE79" w14:textId="77777777" w:rsidTr="002C717F">
        <w:trPr>
          <w:gridAfter w:val="1"/>
          <w:wAfter w:w="7" w:type="dxa"/>
          <w:trHeight w:val="563"/>
          <w:jc w:val="center"/>
        </w:trPr>
        <w:tc>
          <w:tcPr>
            <w:tcW w:w="561" w:type="dxa"/>
            <w:shd w:val="clear" w:color="auto" w:fill="auto"/>
          </w:tcPr>
          <w:p w14:paraId="33FBD756"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5F80DE4C"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6DDD0490"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53050B4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038EDCD8"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5AB5B5F5" w14:textId="77777777" w:rsidTr="002C717F">
        <w:trPr>
          <w:gridAfter w:val="1"/>
          <w:wAfter w:w="7" w:type="dxa"/>
          <w:trHeight w:val="563"/>
          <w:jc w:val="center"/>
        </w:trPr>
        <w:tc>
          <w:tcPr>
            <w:tcW w:w="561" w:type="dxa"/>
            <w:shd w:val="clear" w:color="auto" w:fill="auto"/>
          </w:tcPr>
          <w:p w14:paraId="12C11DAF"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159C7F1F"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2FC572BF"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44CFE2D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763E9A63"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27DB1EEA" w14:textId="77777777" w:rsidTr="002C717F">
        <w:trPr>
          <w:gridAfter w:val="1"/>
          <w:wAfter w:w="7" w:type="dxa"/>
          <w:trHeight w:val="563"/>
          <w:jc w:val="center"/>
        </w:trPr>
        <w:tc>
          <w:tcPr>
            <w:tcW w:w="561" w:type="dxa"/>
            <w:shd w:val="clear" w:color="auto" w:fill="auto"/>
          </w:tcPr>
          <w:p w14:paraId="08126AB9"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4594F234"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7E1C9B2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2A799824"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15CE568D"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489EA4FA" w14:textId="77777777" w:rsidTr="002C717F">
        <w:trPr>
          <w:gridAfter w:val="1"/>
          <w:wAfter w:w="7" w:type="dxa"/>
          <w:trHeight w:val="563"/>
          <w:jc w:val="center"/>
        </w:trPr>
        <w:tc>
          <w:tcPr>
            <w:tcW w:w="561" w:type="dxa"/>
            <w:shd w:val="clear" w:color="auto" w:fill="auto"/>
          </w:tcPr>
          <w:p w14:paraId="1C3DB99F"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0706CE9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2B308226"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7EFDB8F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66AE5278"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5E12294C" w14:textId="77777777" w:rsidTr="002C717F">
        <w:trPr>
          <w:gridAfter w:val="1"/>
          <w:wAfter w:w="7" w:type="dxa"/>
          <w:trHeight w:val="563"/>
          <w:jc w:val="center"/>
        </w:trPr>
        <w:tc>
          <w:tcPr>
            <w:tcW w:w="561" w:type="dxa"/>
            <w:shd w:val="clear" w:color="auto" w:fill="auto"/>
          </w:tcPr>
          <w:p w14:paraId="092BED6E"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754049EF"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3E613FC6"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33D862C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0F522996"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4F4C60B2" w14:textId="77777777" w:rsidTr="002C717F">
        <w:trPr>
          <w:trHeight w:val="563"/>
          <w:jc w:val="center"/>
        </w:trPr>
        <w:tc>
          <w:tcPr>
            <w:tcW w:w="561" w:type="dxa"/>
          </w:tcPr>
          <w:p w14:paraId="79C71F3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2978" w:type="dxa"/>
            <w:shd w:val="clear" w:color="auto" w:fill="auto"/>
          </w:tcPr>
          <w:p w14:paraId="6705CD02"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6496B6F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04F52700" w14:textId="77777777" w:rsidR="00F63E6E" w:rsidRPr="00F63E6E" w:rsidRDefault="00F63E6E" w:rsidP="002C717F">
            <w:pPr>
              <w:ind w:firstLine="0"/>
              <w:jc w:val="right"/>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Iš viso</w:t>
            </w:r>
          </w:p>
        </w:tc>
        <w:tc>
          <w:tcPr>
            <w:tcW w:w="1084" w:type="dxa"/>
            <w:gridSpan w:val="2"/>
            <w:shd w:val="clear" w:color="auto" w:fill="auto"/>
          </w:tcPr>
          <w:p w14:paraId="4BE5F09C"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bl>
    <w:p w14:paraId="40266634" w14:textId="77777777" w:rsidR="00F63E6E" w:rsidRPr="00F63E6E" w:rsidRDefault="00F63E6E" w:rsidP="00F63E6E">
      <w:pPr>
        <w:ind w:firstLine="0"/>
        <w:jc w:val="left"/>
        <w:rPr>
          <w:rFonts w:ascii="Times New Roman" w:eastAsia="Times New Roman" w:hAnsi="Times New Roman" w:cs="Times New Roman"/>
          <w:b/>
          <w:sz w:val="24"/>
          <w:szCs w:val="24"/>
          <w:lang w:eastAsia="lt-LT"/>
        </w:rPr>
      </w:pPr>
    </w:p>
    <w:p w14:paraId="1C2BB50E" w14:textId="77777777" w:rsidR="00F63E6E" w:rsidRPr="00F63E6E" w:rsidRDefault="00F63E6E" w:rsidP="00F63E6E">
      <w:pPr>
        <w:ind w:firstLine="0"/>
        <w:jc w:val="left"/>
        <w:rPr>
          <w:rFonts w:ascii="Times New Roman" w:eastAsia="Times New Roman" w:hAnsi="Times New Roman" w:cs="Times New Roman"/>
          <w:sz w:val="24"/>
          <w:szCs w:val="24"/>
          <w:lang w:eastAsia="lt-LT"/>
        </w:rPr>
      </w:pPr>
      <w:r w:rsidRPr="00F63E6E">
        <w:rPr>
          <w:rFonts w:ascii="Times New Roman" w:eastAsia="Times New Roman" w:hAnsi="Times New Roman" w:cs="Times New Roman"/>
          <w:b/>
          <w:sz w:val="24"/>
          <w:szCs w:val="24"/>
          <w:lang w:eastAsia="lt-LT"/>
        </w:rPr>
        <w:t>Paslaugos gavėjas</w:t>
      </w:r>
      <w:r w:rsidRPr="00F63E6E">
        <w:rPr>
          <w:rFonts w:ascii="Times New Roman" w:eastAsia="Times New Roman" w:hAnsi="Times New Roman" w:cs="Times New Roman"/>
          <w:b/>
          <w:sz w:val="24"/>
          <w:szCs w:val="24"/>
          <w:lang w:eastAsia="lt-LT"/>
        </w:rPr>
        <w:tab/>
      </w:r>
      <w:r w:rsidRPr="00F63E6E">
        <w:rPr>
          <w:rFonts w:ascii="Times New Roman" w:eastAsia="Times New Roman" w:hAnsi="Times New Roman" w:cs="Times New Roman"/>
          <w:b/>
          <w:sz w:val="24"/>
          <w:szCs w:val="24"/>
          <w:lang w:eastAsia="lt-LT"/>
        </w:rPr>
        <w:tab/>
      </w:r>
      <w:r w:rsidRPr="00F63E6E">
        <w:rPr>
          <w:rFonts w:ascii="Times New Roman" w:eastAsia="Times New Roman" w:hAnsi="Times New Roman" w:cs="Times New Roman"/>
          <w:b/>
          <w:sz w:val="24"/>
          <w:szCs w:val="24"/>
          <w:lang w:eastAsia="lt-LT"/>
        </w:rPr>
        <w:tab/>
        <w:t xml:space="preserve"> Paslaugos teikėjas</w:t>
      </w:r>
    </w:p>
    <w:p w14:paraId="0E3F9CB8" w14:textId="396BED13" w:rsidR="00F63E6E" w:rsidRDefault="00F63E6E">
      <w:pPr>
        <w:rPr>
          <w:rFonts w:ascii="Times New Roman" w:hAnsi="Times New Roman" w:cs="Times New Roman"/>
          <w:sz w:val="24"/>
          <w:szCs w:val="24"/>
        </w:rPr>
      </w:pPr>
      <w:r>
        <w:rPr>
          <w:rFonts w:ascii="Times New Roman" w:hAnsi="Times New Roman" w:cs="Times New Roman"/>
          <w:sz w:val="24"/>
          <w:szCs w:val="24"/>
        </w:rPr>
        <w:br w:type="page"/>
      </w:r>
    </w:p>
    <w:p w14:paraId="7C024FB8" w14:textId="541394C8"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lastRenderedPageBreak/>
        <w:t xml:space="preserve">2024 m. liepos ................... d. </w:t>
      </w:r>
    </w:p>
    <w:p w14:paraId="7FB93D0D" w14:textId="77777777"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t>Paslaugų teikimo sutarties Nr. VPS-</w:t>
      </w:r>
    </w:p>
    <w:p w14:paraId="05DACAEA" w14:textId="72009A7F" w:rsidR="001C4AFA" w:rsidRDefault="001C4AFA" w:rsidP="001C4AFA">
      <w:pPr>
        <w:ind w:firstLine="2552"/>
        <w:jc w:val="center"/>
        <w:rPr>
          <w:rFonts w:ascii="Times New Roman" w:hAnsi="Times New Roman" w:cs="Times New Roman"/>
          <w:sz w:val="24"/>
          <w:szCs w:val="24"/>
        </w:rPr>
      </w:pPr>
      <w:r>
        <w:rPr>
          <w:rFonts w:ascii="Times New Roman" w:hAnsi="Times New Roman" w:cs="Times New Roman"/>
          <w:sz w:val="24"/>
          <w:szCs w:val="24"/>
        </w:rPr>
        <w:t>4</w:t>
      </w:r>
      <w:r w:rsidRPr="001C4AFA">
        <w:rPr>
          <w:rFonts w:ascii="Times New Roman" w:hAnsi="Times New Roman" w:cs="Times New Roman"/>
          <w:sz w:val="24"/>
          <w:szCs w:val="24"/>
        </w:rPr>
        <w:t xml:space="preserve"> priedas</w:t>
      </w:r>
    </w:p>
    <w:p w14:paraId="60BE40F2" w14:textId="77777777" w:rsidR="001C4AFA" w:rsidRPr="001C4AFA" w:rsidRDefault="001C4AFA" w:rsidP="001C4AFA">
      <w:pPr>
        <w:ind w:firstLine="2552"/>
        <w:jc w:val="center"/>
        <w:rPr>
          <w:rFonts w:ascii="Times New Roman" w:eastAsia="Times New Roman" w:hAnsi="Times New Roman" w:cs="Times New Roman"/>
          <w:b/>
          <w:sz w:val="24"/>
          <w:szCs w:val="24"/>
          <w:lang w:eastAsia="lt-LT"/>
        </w:rPr>
      </w:pPr>
    </w:p>
    <w:p w14:paraId="122BFEE2" w14:textId="5DA2F2B5" w:rsidR="004E361B" w:rsidRPr="004E361B" w:rsidRDefault="004E361B" w:rsidP="001C4AFA">
      <w:pPr>
        <w:ind w:firstLine="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rPr>
        <w:t>(</w:t>
      </w:r>
      <w:r w:rsidRPr="004E361B">
        <w:rPr>
          <w:rFonts w:ascii="Times New Roman" w:eastAsia="Times New Roman" w:hAnsi="Times New Roman" w:cs="Times New Roman"/>
          <w:b/>
          <w:bCs/>
          <w:sz w:val="24"/>
          <w:szCs w:val="24"/>
        </w:rPr>
        <w:t>Suteiktos paslaugos patvirtinimo forma</w:t>
      </w:r>
      <w:r>
        <w:rPr>
          <w:rFonts w:ascii="Times New Roman" w:eastAsia="Times New Roman" w:hAnsi="Times New Roman" w:cs="Times New Roman"/>
          <w:b/>
          <w:bCs/>
          <w:sz w:val="24"/>
          <w:szCs w:val="24"/>
        </w:rPr>
        <w:t>)</w:t>
      </w:r>
    </w:p>
    <w:p w14:paraId="25118109" w14:textId="77777777" w:rsidR="004E361B" w:rsidRDefault="004E361B" w:rsidP="001C4AFA">
      <w:pPr>
        <w:ind w:firstLine="0"/>
        <w:jc w:val="center"/>
        <w:rPr>
          <w:rFonts w:ascii="Times New Roman" w:eastAsia="Times New Roman" w:hAnsi="Times New Roman" w:cs="Times New Roman"/>
          <w:b/>
          <w:sz w:val="24"/>
          <w:szCs w:val="24"/>
          <w:lang w:eastAsia="lt-LT"/>
        </w:rPr>
      </w:pPr>
    </w:p>
    <w:p w14:paraId="35A721EA" w14:textId="3CDDD3C2" w:rsidR="001C4AFA" w:rsidRPr="001C4AFA" w:rsidRDefault="001C4AFA" w:rsidP="001C4AFA">
      <w:pPr>
        <w:ind w:firstLine="0"/>
        <w:jc w:val="center"/>
        <w:rPr>
          <w:rFonts w:ascii="Times New Roman" w:eastAsia="Times New Roman" w:hAnsi="Times New Roman" w:cs="Times New Roman"/>
          <w:b/>
          <w:sz w:val="24"/>
          <w:szCs w:val="24"/>
          <w:lang w:eastAsia="lt-LT"/>
        </w:rPr>
      </w:pPr>
      <w:r w:rsidRPr="001C4AFA">
        <w:rPr>
          <w:rFonts w:ascii="Times New Roman" w:eastAsia="Times New Roman" w:hAnsi="Times New Roman" w:cs="Times New Roman"/>
          <w:b/>
          <w:sz w:val="24"/>
          <w:szCs w:val="24"/>
          <w:lang w:eastAsia="lt-LT"/>
        </w:rPr>
        <w:t>ŠAKIŲ RAJONO SAVIVALDYBĖS 2024 METŲ UŽIMTUMO DIDINIMO PROGRAMOS DALYVIUI SUTEIKTOS PASLAUGOS PATVIRTINIMAS</w:t>
      </w:r>
    </w:p>
    <w:p w14:paraId="67CCDC9B" w14:textId="77777777" w:rsidR="001C4AFA" w:rsidRPr="001C4AFA" w:rsidRDefault="001C4AFA" w:rsidP="001C4AFA">
      <w:pPr>
        <w:ind w:firstLine="0"/>
        <w:jc w:val="center"/>
        <w:rPr>
          <w:rFonts w:ascii="Times New Roman" w:eastAsia="Times New Roman" w:hAnsi="Times New Roman" w:cs="Times New Roman"/>
          <w:b/>
          <w:sz w:val="24"/>
          <w:szCs w:val="24"/>
          <w:lang w:eastAsia="lt-LT"/>
        </w:rPr>
      </w:pPr>
    </w:p>
    <w:p w14:paraId="393814E7"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2024 m. __________________ d.</w:t>
      </w:r>
    </w:p>
    <w:p w14:paraId="3786BFA7"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1C4AFA" w:rsidRPr="001C4AFA" w14:paraId="32E4C0EF" w14:textId="77777777" w:rsidTr="002C717F">
        <w:tc>
          <w:tcPr>
            <w:tcW w:w="3397" w:type="dxa"/>
          </w:tcPr>
          <w:p w14:paraId="47734C6C" w14:textId="77777777" w:rsidR="001C4AFA" w:rsidRPr="001C4AFA" w:rsidRDefault="001C4AFA" w:rsidP="001C4AFA">
            <w:pPr>
              <w:ind w:firstLine="0"/>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Suteiktos paslaugos pavadinimas</w:t>
            </w:r>
          </w:p>
        </w:tc>
        <w:tc>
          <w:tcPr>
            <w:tcW w:w="6231" w:type="dxa"/>
            <w:tcBorders>
              <w:bottom w:val="single" w:sz="4" w:space="0" w:color="auto"/>
            </w:tcBorders>
          </w:tcPr>
          <w:p w14:paraId="2D47B483" w14:textId="77777777" w:rsidR="001C4AFA" w:rsidRPr="001C4AFA" w:rsidRDefault="001C4AFA" w:rsidP="001C4AFA">
            <w:pPr>
              <w:ind w:firstLine="0"/>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w:t>
            </w:r>
          </w:p>
        </w:tc>
      </w:tr>
    </w:tbl>
    <w:p w14:paraId="0CCA6546" w14:textId="77777777" w:rsidR="001C4AFA" w:rsidRPr="001C4AFA" w:rsidRDefault="001C4AFA" w:rsidP="001C4AFA">
      <w:pPr>
        <w:ind w:firstLine="0"/>
        <w:rPr>
          <w:rFonts w:ascii="Times New Roman" w:eastAsia="Times New Roman" w:hAnsi="Times New Roman" w:cs="Times New Roman"/>
          <w:bCs/>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14"/>
        <w:gridCol w:w="5524"/>
      </w:tblGrid>
      <w:tr w:rsidR="001C4AFA" w:rsidRPr="001C4AFA" w14:paraId="3F8336EB" w14:textId="77777777" w:rsidTr="002C717F">
        <w:trPr>
          <w:jc w:val="center"/>
        </w:trPr>
        <w:tc>
          <w:tcPr>
            <w:tcW w:w="1555" w:type="dxa"/>
            <w:shd w:val="clear" w:color="auto" w:fill="auto"/>
            <w:vAlign w:val="center"/>
          </w:tcPr>
          <w:p w14:paraId="4B9BD6BE"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Data</w:t>
            </w:r>
          </w:p>
        </w:tc>
        <w:tc>
          <w:tcPr>
            <w:tcW w:w="2414" w:type="dxa"/>
            <w:shd w:val="clear" w:color="auto" w:fill="auto"/>
            <w:vAlign w:val="center"/>
          </w:tcPr>
          <w:p w14:paraId="348A0639"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Valandų skaičius</w:t>
            </w:r>
          </w:p>
        </w:tc>
        <w:tc>
          <w:tcPr>
            <w:tcW w:w="5524" w:type="dxa"/>
            <w:vAlign w:val="center"/>
          </w:tcPr>
          <w:p w14:paraId="2E1D9253"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Rekomendacijos / pastebėjimai</w:t>
            </w:r>
          </w:p>
        </w:tc>
      </w:tr>
      <w:tr w:rsidR="001C4AFA" w:rsidRPr="001C4AFA" w14:paraId="1450A7E6" w14:textId="77777777" w:rsidTr="002C717F">
        <w:trPr>
          <w:trHeight w:val="5754"/>
          <w:jc w:val="center"/>
        </w:trPr>
        <w:tc>
          <w:tcPr>
            <w:tcW w:w="1555" w:type="dxa"/>
            <w:shd w:val="clear" w:color="auto" w:fill="auto"/>
          </w:tcPr>
          <w:p w14:paraId="27DEBB20" w14:textId="77777777" w:rsidR="001C4AFA" w:rsidRPr="001C4AFA" w:rsidRDefault="001C4AFA" w:rsidP="001C4AFA">
            <w:pPr>
              <w:ind w:firstLine="0"/>
              <w:jc w:val="left"/>
              <w:rPr>
                <w:rFonts w:ascii="Times New Roman" w:eastAsia="Times New Roman" w:hAnsi="Times New Roman" w:cs="Times New Roman"/>
                <w:bCs/>
                <w:sz w:val="24"/>
                <w:szCs w:val="24"/>
                <w:lang w:eastAsia="lt-LT"/>
              </w:rPr>
            </w:pPr>
          </w:p>
        </w:tc>
        <w:tc>
          <w:tcPr>
            <w:tcW w:w="2414" w:type="dxa"/>
            <w:shd w:val="clear" w:color="auto" w:fill="auto"/>
          </w:tcPr>
          <w:p w14:paraId="26BD87BA" w14:textId="77777777" w:rsidR="001C4AFA" w:rsidRPr="001C4AFA" w:rsidRDefault="001C4AFA" w:rsidP="001C4AFA">
            <w:pPr>
              <w:ind w:firstLine="0"/>
              <w:jc w:val="left"/>
              <w:rPr>
                <w:rFonts w:ascii="Times New Roman" w:eastAsia="Times New Roman" w:hAnsi="Times New Roman" w:cs="Times New Roman"/>
                <w:bCs/>
                <w:sz w:val="24"/>
                <w:szCs w:val="24"/>
                <w:lang w:eastAsia="lt-LT"/>
              </w:rPr>
            </w:pPr>
          </w:p>
        </w:tc>
        <w:tc>
          <w:tcPr>
            <w:tcW w:w="5524" w:type="dxa"/>
          </w:tcPr>
          <w:p w14:paraId="500CC0E3" w14:textId="77777777" w:rsidR="001C4AFA" w:rsidRPr="001C4AFA" w:rsidRDefault="001C4AFA" w:rsidP="001C4AFA">
            <w:pPr>
              <w:ind w:firstLine="0"/>
              <w:jc w:val="left"/>
              <w:rPr>
                <w:rFonts w:ascii="Times New Roman" w:eastAsia="Times New Roman" w:hAnsi="Times New Roman" w:cs="Times New Roman"/>
                <w:bCs/>
                <w:sz w:val="24"/>
                <w:szCs w:val="24"/>
                <w:lang w:eastAsia="lt-LT"/>
              </w:rPr>
            </w:pPr>
          </w:p>
        </w:tc>
      </w:tr>
    </w:tbl>
    <w:p w14:paraId="7545D773" w14:textId="77777777" w:rsidR="001C4AFA" w:rsidRPr="001C4AFA" w:rsidRDefault="001C4AFA" w:rsidP="001C4AFA">
      <w:pPr>
        <w:ind w:firstLine="0"/>
        <w:jc w:val="left"/>
        <w:rPr>
          <w:rFonts w:ascii="Times New Roman" w:eastAsia="Times New Roman" w:hAnsi="Times New Roman" w:cs="Times New Roman"/>
          <w:b/>
          <w:sz w:val="24"/>
          <w:szCs w:val="24"/>
          <w:lang w:eastAsia="lt-LT"/>
        </w:rPr>
      </w:pPr>
    </w:p>
    <w:p w14:paraId="13676020" w14:textId="77777777" w:rsidR="001C4AFA" w:rsidRPr="001C4AFA" w:rsidRDefault="001C4AFA" w:rsidP="001C4AFA">
      <w:pPr>
        <w:ind w:firstLine="0"/>
        <w:rPr>
          <w:rFonts w:ascii="Times New Roman" w:eastAsia="Times New Roman" w:hAnsi="Times New Roman" w:cs="Times New Roman"/>
          <w:b/>
          <w:sz w:val="24"/>
          <w:szCs w:val="24"/>
          <w:lang w:eastAsia="lt-LT"/>
        </w:rPr>
      </w:pPr>
      <w:r w:rsidRPr="001C4AFA">
        <w:rPr>
          <w:rFonts w:ascii="Times New Roman" w:eastAsia="Times New Roman" w:hAnsi="Times New Roman" w:cs="Times New Roman"/>
          <w:b/>
          <w:sz w:val="24"/>
          <w:szCs w:val="24"/>
          <w:lang w:eastAsia="lt-LT"/>
        </w:rPr>
        <w:t>Paslaugas sutikęs asmuo</w:t>
      </w:r>
    </w:p>
    <w:p w14:paraId="7FDF5D26" w14:textId="77777777" w:rsidR="001C4AFA" w:rsidRPr="001C4AFA" w:rsidRDefault="001C4AFA" w:rsidP="001C4AFA">
      <w:pPr>
        <w:ind w:firstLine="0"/>
        <w:rPr>
          <w:rFonts w:ascii="Times New Roman" w:eastAsia="Times New Roman" w:hAnsi="Times New Roman" w:cs="Times New Roman"/>
          <w:b/>
          <w:sz w:val="24"/>
          <w:szCs w:val="24"/>
          <w:lang w:eastAsia="lt-LT"/>
        </w:rPr>
      </w:pPr>
    </w:p>
    <w:p w14:paraId="37057D7B" w14:textId="77777777" w:rsidR="001C4AFA" w:rsidRPr="001C4AFA" w:rsidRDefault="001C4AFA" w:rsidP="001C4AFA">
      <w:pPr>
        <w:ind w:firstLine="0"/>
        <w:rPr>
          <w:rFonts w:ascii="Times New Roman" w:eastAsia="Times New Roman" w:hAnsi="Times New Roman" w:cs="Times New Roman"/>
          <w:b/>
          <w:sz w:val="24"/>
          <w:szCs w:val="24"/>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889"/>
        <w:gridCol w:w="3210"/>
      </w:tblGrid>
      <w:tr w:rsidR="001C4AFA" w:rsidRPr="001C4AFA" w14:paraId="2C474C82" w14:textId="77777777" w:rsidTr="002C717F">
        <w:tc>
          <w:tcPr>
            <w:tcW w:w="5529" w:type="dxa"/>
            <w:tcBorders>
              <w:bottom w:val="single" w:sz="4" w:space="0" w:color="auto"/>
            </w:tcBorders>
          </w:tcPr>
          <w:p w14:paraId="68ABA921"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889" w:type="dxa"/>
          </w:tcPr>
          <w:p w14:paraId="1C8441D7"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bottom w:val="single" w:sz="4" w:space="0" w:color="auto"/>
            </w:tcBorders>
          </w:tcPr>
          <w:p w14:paraId="18DE8955" w14:textId="77777777" w:rsidR="001C4AFA" w:rsidRPr="001C4AFA" w:rsidRDefault="001C4AFA" w:rsidP="001C4AFA">
            <w:pPr>
              <w:ind w:firstLine="0"/>
              <w:rPr>
                <w:rFonts w:ascii="Times New Roman" w:eastAsia="Times New Roman" w:hAnsi="Times New Roman" w:cs="Times New Roman"/>
                <w:sz w:val="24"/>
                <w:szCs w:val="24"/>
                <w:lang w:eastAsia="lt-LT"/>
              </w:rPr>
            </w:pPr>
          </w:p>
        </w:tc>
      </w:tr>
      <w:tr w:rsidR="001C4AFA" w:rsidRPr="001C4AFA" w14:paraId="4DF27003" w14:textId="77777777" w:rsidTr="002C717F">
        <w:tc>
          <w:tcPr>
            <w:tcW w:w="5529" w:type="dxa"/>
            <w:tcBorders>
              <w:top w:val="single" w:sz="4" w:space="0" w:color="auto"/>
            </w:tcBorders>
          </w:tcPr>
          <w:p w14:paraId="464EEDC5"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(vardas, pavardė)</w:t>
            </w:r>
          </w:p>
        </w:tc>
        <w:tc>
          <w:tcPr>
            <w:tcW w:w="889" w:type="dxa"/>
          </w:tcPr>
          <w:p w14:paraId="5D047089"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top w:val="single" w:sz="4" w:space="0" w:color="auto"/>
            </w:tcBorders>
          </w:tcPr>
          <w:p w14:paraId="0E5E2D09"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(parašas)</w:t>
            </w:r>
          </w:p>
        </w:tc>
      </w:tr>
    </w:tbl>
    <w:p w14:paraId="68BFF057" w14:textId="77777777" w:rsidR="001C4AFA" w:rsidRPr="001C4AFA" w:rsidRDefault="001C4AFA" w:rsidP="001C4AFA">
      <w:pPr>
        <w:ind w:firstLine="0"/>
        <w:rPr>
          <w:rFonts w:ascii="Times New Roman" w:eastAsia="Times New Roman" w:hAnsi="Times New Roman" w:cs="Times New Roman"/>
          <w:sz w:val="24"/>
          <w:szCs w:val="24"/>
          <w:lang w:eastAsia="lt-LT"/>
        </w:rPr>
      </w:pPr>
    </w:p>
    <w:p w14:paraId="26741DDD" w14:textId="77777777" w:rsidR="001C4AFA" w:rsidRPr="001C4AFA" w:rsidRDefault="001C4AFA" w:rsidP="001C4AFA">
      <w:pPr>
        <w:ind w:firstLine="0"/>
        <w:rPr>
          <w:rFonts w:ascii="Times New Roman" w:eastAsia="Times New Roman" w:hAnsi="Times New Roman" w:cs="Times New Roman"/>
          <w:sz w:val="24"/>
          <w:szCs w:val="24"/>
          <w:lang w:eastAsia="lt-LT"/>
        </w:rPr>
      </w:pPr>
    </w:p>
    <w:p w14:paraId="4FAA5C1C" w14:textId="77777777" w:rsidR="001C4AFA" w:rsidRPr="001C4AFA" w:rsidRDefault="001C4AFA" w:rsidP="001C4AFA">
      <w:pPr>
        <w:ind w:firstLine="0"/>
        <w:rPr>
          <w:rFonts w:ascii="Times New Roman" w:eastAsia="Times New Roman" w:hAnsi="Times New Roman" w:cs="Times New Roman"/>
          <w:b/>
          <w:sz w:val="24"/>
          <w:szCs w:val="24"/>
          <w:lang w:eastAsia="lt-LT"/>
        </w:rPr>
      </w:pPr>
      <w:r w:rsidRPr="001C4AFA">
        <w:rPr>
          <w:rFonts w:ascii="Times New Roman" w:eastAsia="Times New Roman" w:hAnsi="Times New Roman" w:cs="Times New Roman"/>
          <w:b/>
          <w:sz w:val="24"/>
          <w:szCs w:val="24"/>
          <w:lang w:eastAsia="lt-LT"/>
        </w:rPr>
        <w:t>Paslaugas gavęs asmuo</w:t>
      </w:r>
    </w:p>
    <w:p w14:paraId="559C7A2F" w14:textId="77777777" w:rsidR="001C4AFA" w:rsidRPr="001C4AFA" w:rsidRDefault="001C4AFA" w:rsidP="001C4AFA">
      <w:pPr>
        <w:ind w:firstLine="0"/>
        <w:rPr>
          <w:rFonts w:ascii="Times New Roman" w:eastAsia="Times New Roman" w:hAnsi="Times New Roman" w:cs="Times New Roman"/>
          <w:b/>
          <w:sz w:val="24"/>
          <w:szCs w:val="24"/>
          <w:lang w:eastAsia="lt-LT"/>
        </w:rPr>
      </w:pPr>
    </w:p>
    <w:p w14:paraId="6F083902" w14:textId="77777777" w:rsidR="001C4AFA" w:rsidRPr="001C4AFA" w:rsidRDefault="001C4AFA" w:rsidP="001C4AFA">
      <w:pPr>
        <w:ind w:firstLine="0"/>
        <w:rPr>
          <w:rFonts w:ascii="Times New Roman" w:eastAsia="Times New Roman" w:hAnsi="Times New Roman" w:cs="Times New Roman"/>
          <w:b/>
          <w:sz w:val="24"/>
          <w:szCs w:val="24"/>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889"/>
        <w:gridCol w:w="3210"/>
      </w:tblGrid>
      <w:tr w:rsidR="001C4AFA" w:rsidRPr="001C4AFA" w14:paraId="6C85ABD9" w14:textId="77777777" w:rsidTr="002C717F">
        <w:tc>
          <w:tcPr>
            <w:tcW w:w="5529" w:type="dxa"/>
            <w:tcBorders>
              <w:bottom w:val="single" w:sz="4" w:space="0" w:color="auto"/>
            </w:tcBorders>
          </w:tcPr>
          <w:p w14:paraId="297FFD0F"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889" w:type="dxa"/>
          </w:tcPr>
          <w:p w14:paraId="2E1C01B1"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bottom w:val="single" w:sz="4" w:space="0" w:color="auto"/>
            </w:tcBorders>
          </w:tcPr>
          <w:p w14:paraId="0379A398" w14:textId="77777777" w:rsidR="001C4AFA" w:rsidRPr="001C4AFA" w:rsidRDefault="001C4AFA" w:rsidP="001C4AFA">
            <w:pPr>
              <w:ind w:firstLine="0"/>
              <w:rPr>
                <w:rFonts w:ascii="Times New Roman" w:eastAsia="Times New Roman" w:hAnsi="Times New Roman" w:cs="Times New Roman"/>
                <w:sz w:val="24"/>
                <w:szCs w:val="24"/>
                <w:lang w:eastAsia="lt-LT"/>
              </w:rPr>
            </w:pPr>
          </w:p>
        </w:tc>
      </w:tr>
      <w:tr w:rsidR="001C4AFA" w:rsidRPr="001C4AFA" w14:paraId="3E37603D" w14:textId="77777777" w:rsidTr="002C717F">
        <w:tc>
          <w:tcPr>
            <w:tcW w:w="5529" w:type="dxa"/>
            <w:tcBorders>
              <w:top w:val="single" w:sz="4" w:space="0" w:color="auto"/>
            </w:tcBorders>
          </w:tcPr>
          <w:p w14:paraId="5F1E956C"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(vardas, pavardė)</w:t>
            </w:r>
          </w:p>
        </w:tc>
        <w:tc>
          <w:tcPr>
            <w:tcW w:w="889" w:type="dxa"/>
          </w:tcPr>
          <w:p w14:paraId="33573829"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top w:val="single" w:sz="4" w:space="0" w:color="auto"/>
            </w:tcBorders>
          </w:tcPr>
          <w:p w14:paraId="34125443"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(parašas)</w:t>
            </w:r>
          </w:p>
        </w:tc>
      </w:tr>
    </w:tbl>
    <w:p w14:paraId="6D73CC17"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p>
    <w:p w14:paraId="0E697696"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p>
    <w:p w14:paraId="7EF6FF14"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________________________</w:t>
      </w:r>
    </w:p>
    <w:p w14:paraId="651EEE36" w14:textId="5B6964E9" w:rsidR="00F63E6E" w:rsidRDefault="00F63E6E">
      <w:pPr>
        <w:rPr>
          <w:rFonts w:ascii="Times New Roman" w:hAnsi="Times New Roman" w:cs="Times New Roman"/>
          <w:b/>
          <w:bCs/>
          <w:sz w:val="24"/>
          <w:szCs w:val="24"/>
        </w:rPr>
      </w:pPr>
    </w:p>
    <w:sectPr w:rsidR="00F63E6E" w:rsidSect="00BA5F41">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D7F9A" w14:textId="77777777" w:rsidR="00D23001" w:rsidRDefault="00D23001" w:rsidP="00CB4C77">
      <w:r>
        <w:separator/>
      </w:r>
    </w:p>
  </w:endnote>
  <w:endnote w:type="continuationSeparator" w:id="0">
    <w:p w14:paraId="53493C09" w14:textId="77777777" w:rsidR="00D23001" w:rsidRDefault="00D23001" w:rsidP="00CB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CD44C" w14:textId="77777777" w:rsidR="00D23001" w:rsidRDefault="00D23001" w:rsidP="00CB4C77">
      <w:r>
        <w:separator/>
      </w:r>
    </w:p>
  </w:footnote>
  <w:footnote w:type="continuationSeparator" w:id="0">
    <w:p w14:paraId="0DF8BD22" w14:textId="77777777" w:rsidR="00D23001" w:rsidRDefault="00D23001" w:rsidP="00CB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901918"/>
      <w:docPartObj>
        <w:docPartGallery w:val="Page Numbers (Top of Page)"/>
        <w:docPartUnique/>
      </w:docPartObj>
    </w:sdtPr>
    <w:sdtEndPr/>
    <w:sdtContent>
      <w:p w14:paraId="4543330B" w14:textId="77777777" w:rsidR="002D1ACA" w:rsidRDefault="008C08AA">
        <w:pPr>
          <w:pStyle w:val="Antrats"/>
          <w:jc w:val="center"/>
        </w:pPr>
        <w:r>
          <w:fldChar w:fldCharType="begin"/>
        </w:r>
        <w:r>
          <w:instrText>PAGE   \* MERGEFORMAT</w:instrText>
        </w:r>
        <w:r>
          <w:fldChar w:fldCharType="separate"/>
        </w:r>
        <w:r>
          <w:rPr>
            <w:noProof/>
          </w:rPr>
          <w:t>4</w:t>
        </w:r>
        <w:r>
          <w:fldChar w:fldCharType="end"/>
        </w:r>
      </w:p>
    </w:sdtContent>
  </w:sdt>
  <w:p w14:paraId="3E09F5C0" w14:textId="77777777" w:rsidR="002D1ACA" w:rsidRDefault="002D1A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7A0B" w14:textId="7FC93B2E" w:rsidR="00CB4C77" w:rsidRDefault="00CB4C77" w:rsidP="00CB4C77">
    <w:pPr>
      <w:pStyle w:val="Antrats"/>
      <w:ind w:left="38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84F7D"/>
    <w:multiLevelType w:val="multilevel"/>
    <w:tmpl w:val="1A86EC28"/>
    <w:lvl w:ilvl="0">
      <w:start w:val="1"/>
      <w:numFmt w:val="decimal"/>
      <w:lvlText w:val="%1."/>
      <w:lvlJc w:val="left"/>
      <w:pPr>
        <w:ind w:left="1069" w:hanging="360"/>
      </w:pPr>
      <w:rPr>
        <w:rFonts w:eastAsia="Times New Roman" w:hint="default"/>
        <w:b w:val="0"/>
        <w:bCs w:val="0"/>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1D93C56"/>
    <w:multiLevelType w:val="multilevel"/>
    <w:tmpl w:val="E3CCBD50"/>
    <w:lvl w:ilvl="0">
      <w:start w:val="1"/>
      <w:numFmt w:val="decimal"/>
      <w:suff w:val="space"/>
      <w:lvlText w:val="%1."/>
      <w:lvlJc w:val="left"/>
      <w:pPr>
        <w:ind w:left="0" w:firstLine="720"/>
      </w:pPr>
      <w:rPr>
        <w:rFonts w:ascii="Times New Roman" w:hAnsi="Times New Roman" w:cs="Times New Roman" w:hint="default"/>
        <w:b w:val="0"/>
        <w:sz w:val="24"/>
      </w:rPr>
    </w:lvl>
    <w:lvl w:ilvl="1">
      <w:start w:val="1"/>
      <w:numFmt w:val="decimal"/>
      <w:suff w:val="space"/>
      <w:lvlText w:val="%1.%2."/>
      <w:lvlJc w:val="left"/>
      <w:pPr>
        <w:ind w:left="0" w:firstLine="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DE28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2A757F"/>
    <w:multiLevelType w:val="multilevel"/>
    <w:tmpl w:val="140EBB60"/>
    <w:lvl w:ilvl="0">
      <w:start w:val="1"/>
      <w:numFmt w:val="decimal"/>
      <w:lvlText w:val="%1."/>
      <w:lvlJc w:val="left"/>
      <w:pPr>
        <w:tabs>
          <w:tab w:val="num" w:pos="2640"/>
        </w:tabs>
        <w:ind w:left="2640" w:hanging="1800"/>
      </w:pPr>
      <w:rPr>
        <w:b w:val="0"/>
        <w:bCs w:val="0"/>
      </w:rPr>
    </w:lvl>
    <w:lvl w:ilvl="1">
      <w:start w:val="1"/>
      <w:numFmt w:val="decimal"/>
      <w:isLgl/>
      <w:lvlText w:val="%1.%2."/>
      <w:lvlJc w:val="left"/>
      <w:pPr>
        <w:ind w:left="1353" w:hanging="360"/>
      </w:pPr>
      <w:rPr>
        <w:b w:val="0"/>
        <w:bCs w:val="0"/>
      </w:r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4" w15:restartNumberingAfterBreak="0">
    <w:nsid w:val="486633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8738E5"/>
    <w:multiLevelType w:val="hybridMultilevel"/>
    <w:tmpl w:val="41B299F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D002DB"/>
    <w:multiLevelType w:val="multilevel"/>
    <w:tmpl w:val="6610E8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71743D99"/>
    <w:multiLevelType w:val="hybridMultilevel"/>
    <w:tmpl w:val="1060AB5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917A3F"/>
    <w:multiLevelType w:val="multilevel"/>
    <w:tmpl w:val="46D48B1A"/>
    <w:lvl w:ilvl="0">
      <w:start w:val="1"/>
      <w:numFmt w:val="decimal"/>
      <w:suff w:val="space"/>
      <w:lvlText w:val="%1."/>
      <w:lvlJc w:val="left"/>
      <w:pPr>
        <w:ind w:left="0" w:firstLine="720"/>
      </w:pPr>
      <w:rPr>
        <w:rFonts w:hint="default"/>
        <w:b w:val="0"/>
        <w:sz w:val="24"/>
        <w:szCs w:val="24"/>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623097">
    <w:abstractNumId w:val="0"/>
  </w:num>
  <w:num w:numId="2" w16cid:durableId="108667798">
    <w:abstractNumId w:val="8"/>
  </w:num>
  <w:num w:numId="3" w16cid:durableId="708190519">
    <w:abstractNumId w:val="1"/>
  </w:num>
  <w:num w:numId="4" w16cid:durableId="1497649742">
    <w:abstractNumId w:val="4"/>
  </w:num>
  <w:num w:numId="5" w16cid:durableId="1655138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690797">
    <w:abstractNumId w:val="5"/>
  </w:num>
  <w:num w:numId="7" w16cid:durableId="145517035">
    <w:abstractNumId w:val="7"/>
  </w:num>
  <w:num w:numId="8" w16cid:durableId="2072537410">
    <w:abstractNumId w:val="3"/>
  </w:num>
  <w:num w:numId="9" w16cid:durableId="1921400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8"/>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00"/>
    <w:rsid w:val="000163E6"/>
    <w:rsid w:val="0006516B"/>
    <w:rsid w:val="000968DC"/>
    <w:rsid w:val="00141B88"/>
    <w:rsid w:val="00187EE2"/>
    <w:rsid w:val="001C4AFA"/>
    <w:rsid w:val="001F028F"/>
    <w:rsid w:val="00210BBA"/>
    <w:rsid w:val="002258EF"/>
    <w:rsid w:val="002A2E25"/>
    <w:rsid w:val="002C7B0F"/>
    <w:rsid w:val="002D1ACA"/>
    <w:rsid w:val="003211BC"/>
    <w:rsid w:val="00325500"/>
    <w:rsid w:val="00341480"/>
    <w:rsid w:val="00354FE0"/>
    <w:rsid w:val="0045018F"/>
    <w:rsid w:val="004617FC"/>
    <w:rsid w:val="00487441"/>
    <w:rsid w:val="004E361B"/>
    <w:rsid w:val="005234AA"/>
    <w:rsid w:val="00554DAF"/>
    <w:rsid w:val="00591EC7"/>
    <w:rsid w:val="006018DC"/>
    <w:rsid w:val="006A4B7E"/>
    <w:rsid w:val="006F688D"/>
    <w:rsid w:val="00767182"/>
    <w:rsid w:val="007B3E98"/>
    <w:rsid w:val="007F6AA5"/>
    <w:rsid w:val="008C08AA"/>
    <w:rsid w:val="008C5508"/>
    <w:rsid w:val="008E10F4"/>
    <w:rsid w:val="00923889"/>
    <w:rsid w:val="009546C4"/>
    <w:rsid w:val="00954F3C"/>
    <w:rsid w:val="00960B87"/>
    <w:rsid w:val="009860F4"/>
    <w:rsid w:val="00A235E8"/>
    <w:rsid w:val="00A6567D"/>
    <w:rsid w:val="00AD5D9E"/>
    <w:rsid w:val="00BA5F41"/>
    <w:rsid w:val="00BD398B"/>
    <w:rsid w:val="00C3083C"/>
    <w:rsid w:val="00C75B86"/>
    <w:rsid w:val="00CB0680"/>
    <w:rsid w:val="00CB4C77"/>
    <w:rsid w:val="00D23001"/>
    <w:rsid w:val="00D55CF8"/>
    <w:rsid w:val="00D77550"/>
    <w:rsid w:val="00D86792"/>
    <w:rsid w:val="00DA263F"/>
    <w:rsid w:val="00E952A2"/>
    <w:rsid w:val="00EC55FD"/>
    <w:rsid w:val="00ED68B2"/>
    <w:rsid w:val="00EE4C5D"/>
    <w:rsid w:val="00F077E7"/>
    <w:rsid w:val="00F23C0E"/>
    <w:rsid w:val="00F500F1"/>
    <w:rsid w:val="00F63932"/>
    <w:rsid w:val="00F63E6E"/>
    <w:rsid w:val="00F90E39"/>
    <w:rsid w:val="00FE6D34"/>
    <w:rsid w:val="00FF2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33D59B"/>
  <w15:chartTrackingRefBased/>
  <w15:docId w15:val="{F185A719-61E8-43CA-940D-71BC24E0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Buletai,List Paragraph21,lp1,Bullet 1,Use Case List Paragraph,Paragraph"/>
    <w:basedOn w:val="prastasis"/>
    <w:link w:val="SraopastraipaDiagrama"/>
    <w:uiPriority w:val="34"/>
    <w:qFormat/>
    <w:rsid w:val="007F6AA5"/>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Buletai Diagrama,List Paragraph21 Diagrama,lp1 Diagrama"/>
    <w:link w:val="Sraopastraipa"/>
    <w:uiPriority w:val="34"/>
    <w:locked/>
    <w:rsid w:val="00AD5D9E"/>
  </w:style>
  <w:style w:type="paragraph" w:styleId="Pagrindinistekstas2">
    <w:name w:val="Body Text 2"/>
    <w:basedOn w:val="prastasis"/>
    <w:link w:val="Pagrindinistekstas2Diagrama"/>
    <w:uiPriority w:val="99"/>
    <w:rsid w:val="00AD5D9E"/>
    <w:pPr>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AD5D9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D5D9E"/>
    <w:rPr>
      <w:color w:val="0563C1" w:themeColor="hyperlink"/>
      <w:u w:val="single"/>
    </w:rPr>
  </w:style>
  <w:style w:type="paragraph" w:styleId="Pagrindinistekstas">
    <w:name w:val="Body Text"/>
    <w:basedOn w:val="prastasis"/>
    <w:link w:val="PagrindinistekstasDiagrama"/>
    <w:uiPriority w:val="99"/>
    <w:semiHidden/>
    <w:unhideWhenUsed/>
    <w:rsid w:val="00AD5D9E"/>
    <w:pPr>
      <w:spacing w:after="120"/>
    </w:pPr>
  </w:style>
  <w:style w:type="character" w:customStyle="1" w:styleId="PagrindinistekstasDiagrama">
    <w:name w:val="Pagrindinis tekstas Diagrama"/>
    <w:basedOn w:val="Numatytasispastraiposriftas"/>
    <w:link w:val="Pagrindinistekstas"/>
    <w:uiPriority w:val="99"/>
    <w:semiHidden/>
    <w:rsid w:val="00AD5D9E"/>
  </w:style>
  <w:style w:type="paragraph" w:styleId="Pagrindiniotekstopirmatrauka">
    <w:name w:val="Body Text First Indent"/>
    <w:basedOn w:val="Pagrindinistekstas"/>
    <w:link w:val="PagrindiniotekstopirmatraukaDiagrama"/>
    <w:uiPriority w:val="99"/>
    <w:semiHidden/>
    <w:unhideWhenUsed/>
    <w:rsid w:val="00AD5D9E"/>
    <w:pPr>
      <w:spacing w:after="0"/>
      <w:ind w:firstLine="360"/>
      <w:jc w:val="left"/>
    </w:pPr>
    <w:rPr>
      <w:rFonts w:ascii="Times New Roman" w:eastAsia="Times New Roman" w:hAnsi="Times New Roman" w:cs="Times New Roman"/>
      <w:sz w:val="24"/>
      <w:szCs w:val="24"/>
      <w:lang w:eastAsia="lt-LT"/>
    </w:rPr>
  </w:style>
  <w:style w:type="character" w:customStyle="1" w:styleId="PagrindiniotekstopirmatraukaDiagrama">
    <w:name w:val="Pagrindinio teksto pirma įtrauka Diagrama"/>
    <w:basedOn w:val="PagrindinistekstasDiagrama"/>
    <w:link w:val="Pagrindiniotekstopirmatrauka"/>
    <w:uiPriority w:val="99"/>
    <w:semiHidden/>
    <w:rsid w:val="00AD5D9E"/>
    <w:rPr>
      <w:rFonts w:ascii="Times New Roman" w:eastAsia="Times New Roman" w:hAnsi="Times New Roman" w:cs="Times New Roman"/>
      <w:sz w:val="24"/>
      <w:szCs w:val="24"/>
      <w:lang w:eastAsia="lt-LT"/>
    </w:rPr>
  </w:style>
  <w:style w:type="paragraph" w:customStyle="1" w:styleId="Text">
    <w:name w:val="Text"/>
    <w:basedOn w:val="prastasis"/>
    <w:rsid w:val="00AD5D9E"/>
    <w:pPr>
      <w:widowControl w:val="0"/>
      <w:suppressAutoHyphens/>
      <w:spacing w:after="120"/>
      <w:ind w:firstLine="0"/>
      <w:jc w:val="left"/>
    </w:pPr>
    <w:rPr>
      <w:rFonts w:ascii="Times New Roman" w:eastAsia="Lucida Sans Unicode" w:hAnsi="Times New Roman" w:cs="Times New Roman"/>
      <w:sz w:val="24"/>
      <w:szCs w:val="24"/>
      <w:lang w:val="en-US" w:eastAsia="lt-LT"/>
    </w:rPr>
  </w:style>
  <w:style w:type="paragraph" w:styleId="Antrats">
    <w:name w:val="header"/>
    <w:basedOn w:val="prastasis"/>
    <w:link w:val="AntratsDiagrama"/>
    <w:uiPriority w:val="99"/>
    <w:unhideWhenUsed/>
    <w:rsid w:val="00AD5D9E"/>
    <w:pPr>
      <w:tabs>
        <w:tab w:val="center" w:pos="4819"/>
        <w:tab w:val="right" w:pos="9638"/>
      </w:tabs>
      <w:ind w:firstLine="0"/>
      <w:jc w:val="left"/>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AD5D9E"/>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AD5D9E"/>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617FC"/>
    <w:rPr>
      <w:color w:val="605E5C"/>
      <w:shd w:val="clear" w:color="auto" w:fill="E1DFDD"/>
    </w:rPr>
  </w:style>
  <w:style w:type="paragraph" w:styleId="Porat">
    <w:name w:val="footer"/>
    <w:basedOn w:val="prastasis"/>
    <w:link w:val="PoratDiagrama"/>
    <w:uiPriority w:val="99"/>
    <w:unhideWhenUsed/>
    <w:rsid w:val="00CB4C77"/>
    <w:pPr>
      <w:tabs>
        <w:tab w:val="center" w:pos="4819"/>
        <w:tab w:val="right" w:pos="9638"/>
      </w:tabs>
    </w:pPr>
  </w:style>
  <w:style w:type="character" w:customStyle="1" w:styleId="PoratDiagrama">
    <w:name w:val="Poraštė Diagrama"/>
    <w:basedOn w:val="Numatytasispastraiposriftas"/>
    <w:link w:val="Porat"/>
    <w:uiPriority w:val="99"/>
    <w:rsid w:val="00CB4C77"/>
  </w:style>
  <w:style w:type="table" w:customStyle="1" w:styleId="Lentelstinklelis1">
    <w:name w:val="Lentelės tinklelis1"/>
    <w:basedOn w:val="prastojilentel"/>
    <w:next w:val="Lentelstinklelis"/>
    <w:uiPriority w:val="39"/>
    <w:rsid w:val="001C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42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DEE260-E819-463D-9BA6-BF4AFB1E826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5CBC4-3748-4F01-8A87-64EB0E5D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12317</Words>
  <Characters>7021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Matusienė</dc:creator>
  <cp:keywords/>
  <dc:description/>
  <cp:lastModifiedBy>Rita Vaičiūnienė</cp:lastModifiedBy>
  <cp:revision>14</cp:revision>
  <dcterms:created xsi:type="dcterms:W3CDTF">2024-07-04T13:35:00Z</dcterms:created>
  <dcterms:modified xsi:type="dcterms:W3CDTF">2024-07-10T06:45:00Z</dcterms:modified>
</cp:coreProperties>
</file>