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811E" w14:textId="35903D4F" w:rsidR="00491779" w:rsidRPr="00FE01EB" w:rsidRDefault="00491779" w:rsidP="00491779">
      <w:pPr>
        <w:tabs>
          <w:tab w:val="left" w:pos="142"/>
        </w:tabs>
        <w:jc w:val="center"/>
        <w:rPr>
          <w:b/>
          <w:sz w:val="22"/>
          <w:szCs w:val="22"/>
        </w:rPr>
      </w:pPr>
      <w:bookmarkStart w:id="0" w:name="_Hlk169072375"/>
      <w:r w:rsidRPr="00F2333B">
        <w:rPr>
          <w:rFonts w:ascii="Times New Roman Bold" w:hAnsi="Times New Roman Bold"/>
          <w:b/>
          <w:bCs/>
          <w:caps/>
          <w:sz w:val="22"/>
          <w:szCs w:val="22"/>
        </w:rPr>
        <w:t>Prievolių įvykdymo užtikrinimo dokumento (sutartinių įsipareigojimų įvykdymo laidavimo draudimas) Šiaulių regiono nepavojingų atliekų sąvartynui</w:t>
      </w:r>
      <w:r w:rsidRPr="00F2333B">
        <w:rPr>
          <w:rFonts w:ascii="Times New Roman Bold" w:hAnsi="Times New Roman Bold"/>
          <w:b/>
          <w:caps/>
          <w:sz w:val="22"/>
          <w:szCs w:val="22"/>
        </w:rPr>
        <w:t xml:space="preserve"> </w:t>
      </w:r>
      <w:r>
        <w:rPr>
          <w:rFonts w:ascii="Times New Roman Bold" w:hAnsi="Times New Roman Bold"/>
          <w:b/>
          <w:caps/>
          <w:sz w:val="22"/>
          <w:szCs w:val="22"/>
        </w:rPr>
        <w:t xml:space="preserve">VIEŠOJO </w:t>
      </w:r>
      <w:r w:rsidRPr="00FE01EB">
        <w:rPr>
          <w:b/>
          <w:sz w:val="22"/>
          <w:szCs w:val="22"/>
        </w:rPr>
        <w:t>PIRKIMO</w:t>
      </w:r>
      <w:r>
        <w:rPr>
          <w:b/>
          <w:sz w:val="22"/>
          <w:szCs w:val="22"/>
        </w:rPr>
        <w:t>-PARDAVIMO</w:t>
      </w:r>
      <w:r w:rsidRPr="00FE01EB">
        <w:rPr>
          <w:b/>
          <w:sz w:val="22"/>
          <w:szCs w:val="22"/>
        </w:rPr>
        <w:t xml:space="preserve"> SUTARTIS </w:t>
      </w:r>
      <w:bookmarkEnd w:id="0"/>
      <w:r w:rsidRPr="00FE01EB">
        <w:rPr>
          <w:b/>
          <w:sz w:val="22"/>
          <w:szCs w:val="22"/>
        </w:rPr>
        <w:t>NR. ____</w:t>
      </w:r>
    </w:p>
    <w:p w14:paraId="0262482D" w14:textId="77777777" w:rsidR="00491779" w:rsidRPr="00362F3A" w:rsidRDefault="00491779" w:rsidP="00491779">
      <w:pPr>
        <w:jc w:val="right"/>
        <w:rPr>
          <w:color w:val="000000"/>
        </w:rPr>
      </w:pPr>
    </w:p>
    <w:p w14:paraId="0F778599" w14:textId="34E3AE2A" w:rsidR="00491779" w:rsidRDefault="00491779" w:rsidP="00491779">
      <w:pPr>
        <w:jc w:val="center"/>
        <w:rPr>
          <w:sz w:val="22"/>
          <w:szCs w:val="22"/>
        </w:rPr>
      </w:pPr>
      <w:r w:rsidRPr="00224323">
        <w:rPr>
          <w:sz w:val="22"/>
          <w:szCs w:val="22"/>
        </w:rPr>
        <w:t xml:space="preserve">2024 m. </w:t>
      </w:r>
      <w:r w:rsidR="00782AB5">
        <w:rPr>
          <w:sz w:val="22"/>
          <w:szCs w:val="22"/>
        </w:rPr>
        <w:t xml:space="preserve">rugpjūčio </w:t>
      </w:r>
      <w:r w:rsidRPr="00224323">
        <w:rPr>
          <w:sz w:val="22"/>
          <w:szCs w:val="22"/>
        </w:rPr>
        <w:t>__ d.</w:t>
      </w:r>
    </w:p>
    <w:p w14:paraId="774CE83E" w14:textId="77777777" w:rsidR="00491779" w:rsidRPr="00224323" w:rsidRDefault="00491779" w:rsidP="00491779">
      <w:pPr>
        <w:jc w:val="center"/>
        <w:rPr>
          <w:sz w:val="22"/>
          <w:szCs w:val="22"/>
        </w:rPr>
      </w:pPr>
      <w:r>
        <w:rPr>
          <w:sz w:val="22"/>
          <w:szCs w:val="22"/>
        </w:rPr>
        <w:t>Šiauliai</w:t>
      </w:r>
    </w:p>
    <w:p w14:paraId="5C768310" w14:textId="77777777" w:rsidR="00491779" w:rsidRPr="00FE01EB" w:rsidRDefault="00491779" w:rsidP="00491779">
      <w:pPr>
        <w:jc w:val="both"/>
        <w:rPr>
          <w:iCs/>
          <w:sz w:val="22"/>
          <w:szCs w:val="22"/>
          <w:lang w:eastAsia="ar-SA"/>
        </w:rPr>
      </w:pPr>
    </w:p>
    <w:p w14:paraId="498EF66C" w14:textId="41CCBBAE" w:rsidR="00491779" w:rsidRDefault="00491779" w:rsidP="00491779">
      <w:pPr>
        <w:ind w:firstLine="720"/>
        <w:jc w:val="both"/>
        <w:rPr>
          <w:sz w:val="22"/>
          <w:szCs w:val="22"/>
          <w:shd w:val="clear" w:color="auto" w:fill="FFFFFF"/>
        </w:rPr>
      </w:pPr>
      <w:r w:rsidRPr="008F0F97">
        <w:rPr>
          <w:b/>
          <w:bCs/>
          <w:iCs/>
          <w:sz w:val="22"/>
          <w:szCs w:val="22"/>
        </w:rPr>
        <w:t>VšĮ Šiaulių regiono atliekų tvarkymo centras</w:t>
      </w:r>
      <w:r w:rsidRPr="008F0F97">
        <w:rPr>
          <w:sz w:val="22"/>
          <w:szCs w:val="22"/>
        </w:rPr>
        <w:t xml:space="preserve">, </w:t>
      </w:r>
      <w:r w:rsidRPr="008F0F97">
        <w:rPr>
          <w:sz w:val="22"/>
          <w:szCs w:val="22"/>
          <w:shd w:val="clear" w:color="auto" w:fill="FFFFFF"/>
        </w:rPr>
        <w:t xml:space="preserve">juridinio asmens kodas 145787276, buveinės adresas: </w:t>
      </w:r>
      <w:proofErr w:type="spellStart"/>
      <w:r w:rsidRPr="008F0F97">
        <w:rPr>
          <w:sz w:val="22"/>
          <w:szCs w:val="22"/>
          <w:shd w:val="clear" w:color="auto" w:fill="FFFFFF"/>
        </w:rPr>
        <w:t>Jurgeliškių</w:t>
      </w:r>
      <w:proofErr w:type="spellEnd"/>
      <w:r w:rsidRPr="008F0F97">
        <w:rPr>
          <w:sz w:val="22"/>
          <w:szCs w:val="22"/>
          <w:shd w:val="clear" w:color="auto" w:fill="FFFFFF"/>
        </w:rPr>
        <w:t xml:space="preserve"> k. 9, 76103 Šiaulių r., </w:t>
      </w:r>
      <w:r w:rsidRPr="008F0F97">
        <w:rPr>
          <w:sz w:val="22"/>
          <w:szCs w:val="22"/>
        </w:rPr>
        <w:t xml:space="preserve">duomenys apie įstaigą kaupiami ir saugomi Lietuvos Respublikos juridinių asmenų registre </w:t>
      </w:r>
      <w:r w:rsidRPr="008F0F97">
        <w:rPr>
          <w:sz w:val="22"/>
          <w:szCs w:val="22"/>
          <w:shd w:val="clear" w:color="auto" w:fill="FFFFFF"/>
        </w:rPr>
        <w:t xml:space="preserve">(toliau – Užsakovas), atstovaujama </w:t>
      </w:r>
      <w:r w:rsidR="00BE25F7">
        <w:rPr>
          <w:sz w:val="22"/>
          <w:szCs w:val="22"/>
        </w:rPr>
        <w:t>_________</w:t>
      </w:r>
      <w:r w:rsidR="00782AB5" w:rsidRPr="00AC26CD">
        <w:rPr>
          <w:sz w:val="22"/>
          <w:szCs w:val="22"/>
        </w:rPr>
        <w:t>,</w:t>
      </w:r>
      <w:r w:rsidR="00782AB5">
        <w:rPr>
          <w:sz w:val="22"/>
          <w:szCs w:val="22"/>
        </w:rPr>
        <w:t xml:space="preserve"> </w:t>
      </w:r>
      <w:r w:rsidRPr="008F0F97">
        <w:rPr>
          <w:sz w:val="22"/>
          <w:szCs w:val="22"/>
          <w:shd w:val="clear" w:color="auto" w:fill="FFFFFF"/>
        </w:rPr>
        <w:t xml:space="preserve"> </w:t>
      </w:r>
    </w:p>
    <w:p w14:paraId="0C905F82" w14:textId="77777777" w:rsidR="00491779" w:rsidRPr="008F0F97" w:rsidRDefault="00491779" w:rsidP="00491779">
      <w:pPr>
        <w:ind w:firstLine="720"/>
        <w:jc w:val="both"/>
        <w:rPr>
          <w:sz w:val="22"/>
          <w:szCs w:val="22"/>
        </w:rPr>
      </w:pPr>
      <w:r w:rsidRPr="008F0F97">
        <w:rPr>
          <w:sz w:val="22"/>
          <w:szCs w:val="22"/>
        </w:rPr>
        <w:t>ir</w:t>
      </w:r>
    </w:p>
    <w:p w14:paraId="19ACC2A4" w14:textId="1BC9046F" w:rsidR="00491779" w:rsidRPr="008F0F97" w:rsidRDefault="00372B23" w:rsidP="00372B23">
      <w:pPr>
        <w:ind w:firstLine="709"/>
        <w:jc w:val="both"/>
        <w:rPr>
          <w:sz w:val="22"/>
          <w:szCs w:val="22"/>
        </w:rPr>
      </w:pPr>
      <w:r w:rsidRPr="00F01FA6">
        <w:rPr>
          <w:b/>
          <w:bCs/>
          <w:sz w:val="22"/>
          <w:szCs w:val="22"/>
        </w:rPr>
        <w:t xml:space="preserve">ERGO </w:t>
      </w:r>
      <w:proofErr w:type="spellStart"/>
      <w:r w:rsidRPr="00F01FA6">
        <w:rPr>
          <w:b/>
          <w:bCs/>
          <w:sz w:val="22"/>
          <w:szCs w:val="22"/>
        </w:rPr>
        <w:t>Insurance</w:t>
      </w:r>
      <w:proofErr w:type="spellEnd"/>
      <w:r w:rsidRPr="00F01FA6">
        <w:rPr>
          <w:b/>
          <w:bCs/>
          <w:sz w:val="22"/>
          <w:szCs w:val="22"/>
        </w:rPr>
        <w:t xml:space="preserve"> SE Lietuvos filialas</w:t>
      </w:r>
      <w:r w:rsidR="00491779" w:rsidRPr="008F0F97">
        <w:rPr>
          <w:sz w:val="22"/>
          <w:szCs w:val="22"/>
        </w:rPr>
        <w:t xml:space="preserve">, juridinio asmens kodas </w:t>
      </w:r>
      <w:r w:rsidRPr="00372B23">
        <w:rPr>
          <w:sz w:val="22"/>
          <w:szCs w:val="22"/>
        </w:rPr>
        <w:t>302912288,</w:t>
      </w:r>
      <w:r w:rsidR="00491779" w:rsidRPr="008F0F97">
        <w:rPr>
          <w:sz w:val="22"/>
          <w:szCs w:val="22"/>
        </w:rPr>
        <w:t xml:space="preserve"> buveinės adresas</w:t>
      </w:r>
      <w:r>
        <w:rPr>
          <w:sz w:val="22"/>
          <w:szCs w:val="22"/>
        </w:rPr>
        <w:t>:</w:t>
      </w:r>
      <w:r w:rsidR="00491779" w:rsidRPr="008F0F97">
        <w:rPr>
          <w:sz w:val="22"/>
          <w:szCs w:val="22"/>
        </w:rPr>
        <w:t xml:space="preserve"> </w:t>
      </w:r>
      <w:r w:rsidRPr="00372B23">
        <w:rPr>
          <w:sz w:val="22"/>
          <w:szCs w:val="22"/>
        </w:rPr>
        <w:t>Geležinio vilko g.</w:t>
      </w:r>
      <w:r w:rsidR="00F01FA6">
        <w:rPr>
          <w:sz w:val="22"/>
          <w:szCs w:val="22"/>
        </w:rPr>
        <w:t xml:space="preserve"> </w:t>
      </w:r>
      <w:r w:rsidRPr="00372B23">
        <w:rPr>
          <w:sz w:val="22"/>
          <w:szCs w:val="22"/>
        </w:rPr>
        <w:t>6a, Vilnius</w:t>
      </w:r>
      <w:r w:rsidR="00491779" w:rsidRPr="008F0F97">
        <w:rPr>
          <w:sz w:val="22"/>
          <w:szCs w:val="22"/>
        </w:rPr>
        <w:t xml:space="preserve">, duomenys apie įmonę kaupiami ir saugomi Lietuvos Respublikos juridinių asmenų registre (toliau – Paslaugų teikėjas), atstovaujama </w:t>
      </w:r>
      <w:r w:rsidR="00BE25F7">
        <w:rPr>
          <w:sz w:val="22"/>
          <w:szCs w:val="22"/>
        </w:rPr>
        <w:t>_________</w:t>
      </w:r>
      <w:r w:rsidR="00491779" w:rsidRPr="008F0F97">
        <w:rPr>
          <w:sz w:val="22"/>
          <w:szCs w:val="22"/>
        </w:rPr>
        <w:t>,</w:t>
      </w:r>
    </w:p>
    <w:p w14:paraId="13B3BAD6" w14:textId="77777777" w:rsidR="00491779" w:rsidRPr="008F0F97" w:rsidRDefault="00491779" w:rsidP="00491779">
      <w:pPr>
        <w:ind w:firstLine="720"/>
        <w:jc w:val="both"/>
        <w:rPr>
          <w:sz w:val="22"/>
          <w:szCs w:val="22"/>
        </w:rPr>
      </w:pPr>
      <w:r w:rsidRPr="008F0F97">
        <w:rPr>
          <w:sz w:val="22"/>
          <w:szCs w:val="22"/>
        </w:rPr>
        <w:t>toliau kartu vadinam</w:t>
      </w:r>
      <w:r>
        <w:rPr>
          <w:sz w:val="22"/>
          <w:szCs w:val="22"/>
        </w:rPr>
        <w:t>os</w:t>
      </w:r>
      <w:r w:rsidRPr="008F0F97">
        <w:rPr>
          <w:sz w:val="22"/>
          <w:szCs w:val="22"/>
        </w:rPr>
        <w:t xml:space="preserve"> Šalimis, o kiekviena atskirai – Šalimi, sudarė šią</w:t>
      </w:r>
      <w:r>
        <w:rPr>
          <w:sz w:val="22"/>
          <w:szCs w:val="22"/>
        </w:rPr>
        <w:t xml:space="preserve"> Prievolių įvykdymo užtikrinimo dokumento (sutartinių įsipareigojimų įvykdymo laidavimo draudimo) Šiaulių regiono nepavojingų atliekų sąvartynui viešojo pirkimo sutartį (toliau – Sutartis) bei susitarė </w:t>
      </w:r>
      <w:r w:rsidRPr="008F0F97">
        <w:rPr>
          <w:sz w:val="22"/>
          <w:szCs w:val="22"/>
        </w:rPr>
        <w:t>dėl išvardintų sąlygų.</w:t>
      </w:r>
    </w:p>
    <w:p w14:paraId="7113727D" w14:textId="77777777" w:rsidR="00491779" w:rsidRPr="00FE01EB" w:rsidRDefault="00491779" w:rsidP="00491779">
      <w:pPr>
        <w:ind w:left="360"/>
        <w:rPr>
          <w:sz w:val="22"/>
          <w:szCs w:val="22"/>
        </w:rPr>
      </w:pPr>
    </w:p>
    <w:p w14:paraId="121C21F2" w14:textId="77777777" w:rsidR="00491779" w:rsidRDefault="00491779" w:rsidP="00461429">
      <w:pPr>
        <w:widowControl/>
        <w:numPr>
          <w:ilvl w:val="0"/>
          <w:numId w:val="25"/>
        </w:numPr>
        <w:suppressAutoHyphens w:val="0"/>
        <w:overflowPunct/>
        <w:adjustRightInd/>
        <w:rPr>
          <w:b/>
          <w:bCs/>
          <w:sz w:val="22"/>
          <w:szCs w:val="22"/>
        </w:rPr>
      </w:pPr>
      <w:r w:rsidRPr="00FE01EB">
        <w:rPr>
          <w:b/>
          <w:bCs/>
          <w:sz w:val="22"/>
          <w:szCs w:val="22"/>
        </w:rPr>
        <w:t>SUTARTIES DALYKAS</w:t>
      </w:r>
    </w:p>
    <w:p w14:paraId="5C4EF031" w14:textId="77777777" w:rsidR="00491779" w:rsidRPr="00CD1ED7" w:rsidRDefault="00491779" w:rsidP="00461429">
      <w:pPr>
        <w:widowControl/>
        <w:numPr>
          <w:ilvl w:val="1"/>
          <w:numId w:val="31"/>
        </w:numPr>
        <w:tabs>
          <w:tab w:val="left" w:pos="426"/>
        </w:tabs>
        <w:suppressAutoHyphens w:val="0"/>
        <w:overflowPunct/>
        <w:adjustRightInd/>
        <w:ind w:left="0" w:firstLine="0"/>
        <w:jc w:val="both"/>
        <w:rPr>
          <w:sz w:val="22"/>
          <w:szCs w:val="22"/>
        </w:rPr>
      </w:pPr>
      <w:r>
        <w:rPr>
          <w:sz w:val="22"/>
          <w:szCs w:val="22"/>
        </w:rPr>
        <w:t xml:space="preserve">Šios Sutarties dalykas – </w:t>
      </w:r>
      <w:r>
        <w:rPr>
          <w:rStyle w:val="fontstyle01"/>
          <w:rFonts w:ascii="Times New Roman" w:hAnsi="Times New Roman"/>
          <w:sz w:val="22"/>
          <w:szCs w:val="22"/>
        </w:rPr>
        <w:t xml:space="preserve">Atliekas naudojančių ar šalinančių įmonių prievolių įvykdymo užtikrinimo tvarkos aprašo (toliau – Aprašas), patvirtinto Lietuvos Respublikos aplinkos ministro 2022 m. rugpjūčio 17 d. įsakymu Nr. D1-265 „Dėl atliekas naudojančių ar šalinančių įmonių prievolių įvykdymo užtikrinimo“ (aktuali redakcija), reikalavimus atitinkantis </w:t>
      </w:r>
      <w:r>
        <w:rPr>
          <w:sz w:val="22"/>
          <w:szCs w:val="22"/>
        </w:rPr>
        <w:t xml:space="preserve">Užsakovo prievolių įvykdymo užtikrinimo dokumentas (Užsakovo sutartinių </w:t>
      </w:r>
      <w:r w:rsidRPr="00CD1ED7">
        <w:rPr>
          <w:sz w:val="22"/>
          <w:szCs w:val="22"/>
        </w:rPr>
        <w:t>įsipareigojimų įvykdymo laidavimo draudim</w:t>
      </w:r>
      <w:r>
        <w:rPr>
          <w:sz w:val="22"/>
          <w:szCs w:val="22"/>
        </w:rPr>
        <w:t xml:space="preserve">as) </w:t>
      </w:r>
      <w:r w:rsidRPr="00CD1ED7">
        <w:rPr>
          <w:rStyle w:val="fontstyle01"/>
          <w:rFonts w:ascii="Times New Roman" w:hAnsi="Times New Roman"/>
          <w:sz w:val="22"/>
          <w:szCs w:val="22"/>
        </w:rPr>
        <w:t>Šiaulių regiono nepavojingų atliekų sąvartynui</w:t>
      </w:r>
      <w:r>
        <w:rPr>
          <w:rStyle w:val="fontstyle01"/>
          <w:rFonts w:ascii="Times New Roman" w:hAnsi="Times New Roman"/>
          <w:sz w:val="22"/>
          <w:szCs w:val="22"/>
        </w:rPr>
        <w:t xml:space="preserve"> (toliau – Paslaugos).  </w:t>
      </w:r>
    </w:p>
    <w:p w14:paraId="5B61793E" w14:textId="77777777" w:rsidR="00491779" w:rsidRPr="00EA69B8" w:rsidRDefault="00491779" w:rsidP="00461429">
      <w:pPr>
        <w:widowControl/>
        <w:numPr>
          <w:ilvl w:val="1"/>
          <w:numId w:val="31"/>
        </w:numPr>
        <w:tabs>
          <w:tab w:val="left" w:pos="426"/>
        </w:tabs>
        <w:suppressAutoHyphens w:val="0"/>
        <w:overflowPunct/>
        <w:adjustRightInd/>
        <w:ind w:left="0" w:firstLine="0"/>
        <w:jc w:val="both"/>
        <w:rPr>
          <w:sz w:val="22"/>
          <w:szCs w:val="22"/>
          <w:lang w:val="x-none"/>
        </w:rPr>
      </w:pPr>
      <w:r w:rsidRPr="00EA69B8">
        <w:rPr>
          <w:sz w:val="22"/>
          <w:szCs w:val="22"/>
        </w:rPr>
        <w:t xml:space="preserve">Paslaugos teikiamos pagal Sutarties 1.1 punkte nurodyto Aprašo, šios Sutarties ir jos priedo Nr. 1 „Techninė specifikacija“ reikalavimus. </w:t>
      </w:r>
    </w:p>
    <w:p w14:paraId="45751983" w14:textId="77777777" w:rsidR="00491779" w:rsidRPr="00EA69B8" w:rsidRDefault="00491779" w:rsidP="00491779">
      <w:pPr>
        <w:widowControl/>
        <w:tabs>
          <w:tab w:val="left" w:pos="426"/>
        </w:tabs>
        <w:suppressAutoHyphens w:val="0"/>
        <w:overflowPunct/>
        <w:adjustRightInd/>
        <w:jc w:val="both"/>
        <w:rPr>
          <w:sz w:val="22"/>
          <w:szCs w:val="22"/>
          <w:lang w:val="x-none"/>
        </w:rPr>
      </w:pPr>
    </w:p>
    <w:p w14:paraId="38609633" w14:textId="77777777" w:rsidR="00491779" w:rsidRDefault="00491779" w:rsidP="00461429">
      <w:pPr>
        <w:widowControl/>
        <w:numPr>
          <w:ilvl w:val="0"/>
          <w:numId w:val="26"/>
        </w:numPr>
        <w:suppressAutoHyphens w:val="0"/>
        <w:overflowPunct/>
        <w:adjustRightInd/>
        <w:ind w:firstLine="3184"/>
        <w:rPr>
          <w:b/>
          <w:bCs/>
          <w:sz w:val="22"/>
          <w:szCs w:val="22"/>
        </w:rPr>
      </w:pPr>
      <w:r w:rsidRPr="00FE01EB">
        <w:rPr>
          <w:b/>
          <w:bCs/>
          <w:sz w:val="22"/>
          <w:szCs w:val="22"/>
        </w:rPr>
        <w:t>SUTARTIES KAINA</w:t>
      </w:r>
    </w:p>
    <w:p w14:paraId="6C6EF3AC" w14:textId="77777777" w:rsidR="00491779" w:rsidRPr="00296965" w:rsidRDefault="00491779" w:rsidP="00461429">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851"/>
        </w:tabs>
        <w:suppressAutoHyphens w:val="0"/>
        <w:spacing w:after="0"/>
        <w:ind w:left="0" w:firstLine="0"/>
        <w:rPr>
          <w:rFonts w:eastAsia="Times New Roman" w:cs="Times New Roman"/>
          <w:lang w:val="lt-LT"/>
        </w:rPr>
      </w:pPr>
      <w:r w:rsidRPr="00296965">
        <w:rPr>
          <w:rFonts w:eastAsia="Times New Roman" w:cs="Times New Roman"/>
          <w:lang w:val="lt-LT"/>
        </w:rPr>
        <w:t xml:space="preserve">Šiai Sutarčiai taikomas Sutarties kainos apskaičiavimo būdas: fiksuota kaina. </w:t>
      </w:r>
      <w:r w:rsidRPr="00296965">
        <w:rPr>
          <w:rFonts w:cs="Times New Roman"/>
          <w:lang w:val="lt-LT"/>
        </w:rPr>
        <w:t xml:space="preserve">Teikiamų Paslaugų fiksuota kaina nurodyta Sutarties priede </w:t>
      </w:r>
      <w:r>
        <w:rPr>
          <w:rFonts w:cs="Times New Roman"/>
          <w:lang w:val="lt-LT"/>
        </w:rPr>
        <w:t xml:space="preserve">Nr. 2 </w:t>
      </w:r>
      <w:r w:rsidRPr="00296965">
        <w:rPr>
          <w:rFonts w:cs="Times New Roman"/>
          <w:lang w:val="lt-LT"/>
        </w:rPr>
        <w:t>„Pasiūlymas“, kuris yra neatskiriama šios Sutarties dalis.</w:t>
      </w:r>
      <w:r w:rsidRPr="00296965">
        <w:rPr>
          <w:rFonts w:eastAsia="Times New Roman" w:cs="Times New Roman"/>
          <w:lang w:val="lt-LT"/>
        </w:rPr>
        <w:t xml:space="preserve"> </w:t>
      </w:r>
    </w:p>
    <w:p w14:paraId="778702D2" w14:textId="1AC44540" w:rsidR="00491779" w:rsidRPr="00296965" w:rsidRDefault="00491779" w:rsidP="00461429">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851"/>
        </w:tabs>
        <w:suppressAutoHyphens w:val="0"/>
        <w:spacing w:after="0"/>
        <w:ind w:left="0" w:firstLine="0"/>
        <w:rPr>
          <w:rFonts w:eastAsia="Times New Roman" w:cs="Times New Roman"/>
          <w:lang w:val="lt-LT"/>
        </w:rPr>
      </w:pPr>
      <w:r w:rsidRPr="00296965">
        <w:rPr>
          <w:rFonts w:eastAsia="Times New Roman" w:cs="Times New Roman"/>
          <w:lang w:val="lt-LT"/>
        </w:rPr>
        <w:t xml:space="preserve">Sutarties </w:t>
      </w:r>
      <w:r w:rsidR="00215F10">
        <w:rPr>
          <w:rFonts w:eastAsia="Times New Roman" w:cs="Times New Roman"/>
          <w:lang w:val="lt-LT"/>
        </w:rPr>
        <w:t>(</w:t>
      </w:r>
      <w:r w:rsidR="00215F10" w:rsidRPr="008E556E">
        <w:rPr>
          <w:rFonts w:eastAsia="Times New Roman" w:cs="Times New Roman"/>
          <w:i/>
          <w:lang w:val="lt-LT"/>
        </w:rPr>
        <w:t>draudimo įmokos</w:t>
      </w:r>
      <w:r w:rsidR="00215F10">
        <w:rPr>
          <w:rFonts w:eastAsia="Times New Roman" w:cs="Times New Roman"/>
          <w:lang w:val="lt-LT"/>
        </w:rPr>
        <w:t xml:space="preserve">) </w:t>
      </w:r>
      <w:r w:rsidRPr="00296965">
        <w:rPr>
          <w:rFonts w:eastAsia="Times New Roman" w:cs="Times New Roman"/>
          <w:lang w:val="lt-LT"/>
        </w:rPr>
        <w:t>vertė</w:t>
      </w:r>
      <w:r>
        <w:rPr>
          <w:rFonts w:eastAsia="Times New Roman" w:cs="Times New Roman"/>
          <w:lang w:val="lt-LT"/>
        </w:rPr>
        <w:t xml:space="preserve"> – </w:t>
      </w:r>
      <w:r w:rsidR="00215F10" w:rsidRPr="00215F10">
        <w:rPr>
          <w:rFonts w:eastAsia="Times New Roman" w:cs="Times New Roman"/>
          <w:b/>
          <w:lang w:val="lt-LT"/>
        </w:rPr>
        <w:t>50 000,00</w:t>
      </w:r>
      <w:r w:rsidRPr="00215F10">
        <w:rPr>
          <w:rFonts w:eastAsia="Times New Roman" w:cs="Times New Roman"/>
          <w:b/>
          <w:lang w:val="lt-LT"/>
        </w:rPr>
        <w:t xml:space="preserve"> Eur</w:t>
      </w:r>
      <w:r w:rsidRPr="00296965">
        <w:rPr>
          <w:rFonts w:eastAsia="Times New Roman" w:cs="Times New Roman"/>
          <w:lang w:val="lt-LT"/>
        </w:rPr>
        <w:t xml:space="preserve"> (</w:t>
      </w:r>
      <w:r w:rsidR="00215F10">
        <w:rPr>
          <w:rFonts w:eastAsia="Times New Roman" w:cs="Times New Roman"/>
          <w:i/>
          <w:iCs/>
          <w:lang w:val="lt-LT"/>
        </w:rPr>
        <w:t>penkiasdešimt tūkstančių eurų</w:t>
      </w:r>
      <w:r w:rsidR="00F01FA6">
        <w:rPr>
          <w:rFonts w:eastAsia="Times New Roman" w:cs="Times New Roman"/>
          <w:i/>
          <w:iCs/>
          <w:lang w:val="lt-LT"/>
        </w:rPr>
        <w:t xml:space="preserve"> 00 ct</w:t>
      </w:r>
      <w:r>
        <w:rPr>
          <w:rFonts w:eastAsia="Times New Roman" w:cs="Times New Roman"/>
          <w:lang w:val="lt-LT"/>
        </w:rPr>
        <w:t xml:space="preserve">). </w:t>
      </w:r>
      <w:r w:rsidRPr="00296965">
        <w:rPr>
          <w:rFonts w:cs="Times New Roman"/>
          <w:lang w:val="lt-LT"/>
        </w:rPr>
        <w:t xml:space="preserve">Pagal Lietuvos Respublikos pridėtinės vertės mokesčio įstatymo 27 straipsnį PVM neapmokestinamos visų rūšių draudimo paslaugos. </w:t>
      </w:r>
      <w:r w:rsidRPr="00296965">
        <w:rPr>
          <w:rFonts w:eastAsia="Times New Roman" w:cs="Times New Roman"/>
          <w:lang w:val="lt-LT"/>
        </w:rPr>
        <w:t>Į Paslaugų kainą įeina visi mokesčiai ir visos Paslaugų teikėjo išlaidos.</w:t>
      </w:r>
      <w:r w:rsidRPr="00296965">
        <w:rPr>
          <w:rFonts w:cs="Times New Roman"/>
          <w:lang w:val="lt-LT"/>
        </w:rPr>
        <w:t xml:space="preserve"> </w:t>
      </w:r>
    </w:p>
    <w:p w14:paraId="11841D84" w14:textId="77777777" w:rsidR="00491779" w:rsidRPr="00FE01EB" w:rsidRDefault="00491779" w:rsidP="00491779">
      <w:pPr>
        <w:pStyle w:val="Body2"/>
        <w:tabs>
          <w:tab w:val="left" w:pos="426"/>
        </w:tabs>
        <w:spacing w:after="0"/>
        <w:contextualSpacing/>
        <w:rPr>
          <w:rFonts w:eastAsia="Times New Roman" w:cs="Times New Roman"/>
          <w:lang w:val="lt-LT"/>
        </w:rPr>
      </w:pPr>
    </w:p>
    <w:p w14:paraId="146D01BC" w14:textId="77777777" w:rsidR="00491779" w:rsidRDefault="00491779" w:rsidP="00461429">
      <w:pPr>
        <w:widowControl/>
        <w:numPr>
          <w:ilvl w:val="0"/>
          <w:numId w:val="28"/>
        </w:numPr>
        <w:suppressAutoHyphens w:val="0"/>
        <w:overflowPunct/>
        <w:adjustRightInd/>
        <w:contextualSpacing/>
        <w:jc w:val="center"/>
        <w:rPr>
          <w:b/>
          <w:bCs/>
          <w:sz w:val="22"/>
          <w:szCs w:val="22"/>
        </w:rPr>
      </w:pPr>
      <w:r w:rsidRPr="00FE01EB">
        <w:rPr>
          <w:b/>
          <w:bCs/>
          <w:sz w:val="22"/>
          <w:szCs w:val="22"/>
        </w:rPr>
        <w:t>ATSISKAITYMO TVARKA</w:t>
      </w:r>
    </w:p>
    <w:p w14:paraId="62E8E352" w14:textId="77777777" w:rsidR="00F01FA6" w:rsidRPr="005374F2" w:rsidRDefault="00491779" w:rsidP="00F01FA6">
      <w:pPr>
        <w:widowControl/>
        <w:numPr>
          <w:ilvl w:val="1"/>
          <w:numId w:val="28"/>
        </w:numPr>
        <w:tabs>
          <w:tab w:val="left" w:pos="426"/>
        </w:tabs>
        <w:suppressAutoHyphens w:val="0"/>
        <w:overflowPunct/>
        <w:adjustRightInd/>
        <w:ind w:left="0" w:firstLine="0"/>
        <w:jc w:val="both"/>
        <w:rPr>
          <w:sz w:val="22"/>
          <w:szCs w:val="22"/>
        </w:rPr>
      </w:pPr>
      <w:r w:rsidRPr="00296965">
        <w:rPr>
          <w:sz w:val="22"/>
          <w:szCs w:val="22"/>
        </w:rPr>
        <w:t xml:space="preserve">Paslaugų teikėjas </w:t>
      </w:r>
      <w:r>
        <w:rPr>
          <w:sz w:val="22"/>
          <w:szCs w:val="22"/>
        </w:rPr>
        <w:t>sąskaitą faktūrą apmokėjimui pateikia,</w:t>
      </w:r>
      <w:r w:rsidRPr="00296965">
        <w:rPr>
          <w:sz w:val="22"/>
          <w:szCs w:val="22"/>
        </w:rPr>
        <w:t xml:space="preserve"> naudo</w:t>
      </w:r>
      <w:r>
        <w:rPr>
          <w:sz w:val="22"/>
          <w:szCs w:val="22"/>
        </w:rPr>
        <w:t xml:space="preserve">damasis </w:t>
      </w:r>
      <w:r w:rsidR="00F01FA6" w:rsidRPr="005374F2">
        <w:rPr>
          <w:sz w:val="22"/>
          <w:szCs w:val="22"/>
        </w:rPr>
        <w:t>Sąskaitų administravimo bendrąja informacine sistema (SABIS). Paslauga yra apmokama Lietuvos Respublikos finansų ministro nustatyta tvarka.</w:t>
      </w:r>
    </w:p>
    <w:p w14:paraId="4DDD592D" w14:textId="77777777" w:rsidR="00491779" w:rsidRPr="00296965" w:rsidRDefault="00491779" w:rsidP="00461429">
      <w:pPr>
        <w:widowControl/>
        <w:numPr>
          <w:ilvl w:val="1"/>
          <w:numId w:val="28"/>
        </w:numPr>
        <w:tabs>
          <w:tab w:val="left" w:pos="426"/>
        </w:tabs>
        <w:suppressAutoHyphens w:val="0"/>
        <w:overflowPunct/>
        <w:adjustRightInd/>
        <w:ind w:left="0" w:firstLine="0"/>
        <w:jc w:val="both"/>
        <w:rPr>
          <w:sz w:val="22"/>
          <w:szCs w:val="22"/>
        </w:rPr>
      </w:pPr>
      <w:r w:rsidRPr="00296965">
        <w:rPr>
          <w:sz w:val="22"/>
          <w:szCs w:val="22"/>
        </w:rPr>
        <w:t xml:space="preserve">Užsakovas sumoka Paslaugų teikėjui draudimo įmoką pagal pateiktą sąskaitą faktūrą laidavimo draudimo </w:t>
      </w:r>
      <w:r w:rsidRPr="00296965">
        <w:rPr>
          <w:rStyle w:val="fontstyle01"/>
          <w:rFonts w:ascii="Times New Roman" w:hAnsi="Times New Roman"/>
          <w:sz w:val="22"/>
          <w:szCs w:val="22"/>
        </w:rPr>
        <w:t xml:space="preserve">Šiaulių regiono nepavojingų atliekų sąvartynui </w:t>
      </w:r>
      <w:r w:rsidRPr="00296965">
        <w:rPr>
          <w:sz w:val="22"/>
          <w:szCs w:val="22"/>
        </w:rPr>
        <w:t>įsigaliojimo dieną.</w:t>
      </w:r>
    </w:p>
    <w:p w14:paraId="3FB2FA73" w14:textId="77777777" w:rsidR="00491779" w:rsidRPr="00296965" w:rsidRDefault="00491779" w:rsidP="00461429">
      <w:pPr>
        <w:widowControl/>
        <w:numPr>
          <w:ilvl w:val="1"/>
          <w:numId w:val="28"/>
        </w:numPr>
        <w:tabs>
          <w:tab w:val="left" w:pos="426"/>
        </w:tabs>
        <w:suppressAutoHyphens w:val="0"/>
        <w:overflowPunct/>
        <w:adjustRightInd/>
        <w:ind w:left="426" w:hanging="426"/>
        <w:jc w:val="both"/>
        <w:rPr>
          <w:sz w:val="22"/>
          <w:szCs w:val="22"/>
        </w:rPr>
      </w:pPr>
      <w:r w:rsidRPr="00296965">
        <w:rPr>
          <w:sz w:val="22"/>
          <w:szCs w:val="22"/>
        </w:rPr>
        <w:t>Užsakovas nenumato tiesioginio atsiskaitymo su subteikėjais galimybės.</w:t>
      </w:r>
    </w:p>
    <w:p w14:paraId="503EE538" w14:textId="77777777" w:rsidR="00491779" w:rsidRPr="00FE01EB" w:rsidRDefault="00491779" w:rsidP="00491779">
      <w:pPr>
        <w:tabs>
          <w:tab w:val="left" w:pos="426"/>
        </w:tabs>
        <w:ind w:left="426"/>
        <w:jc w:val="both"/>
        <w:rPr>
          <w:sz w:val="22"/>
          <w:szCs w:val="22"/>
        </w:rPr>
      </w:pPr>
    </w:p>
    <w:p w14:paraId="17EC6E36" w14:textId="77777777" w:rsidR="00491779" w:rsidRDefault="00491779" w:rsidP="00461429">
      <w:pPr>
        <w:widowControl/>
        <w:numPr>
          <w:ilvl w:val="0"/>
          <w:numId w:val="29"/>
        </w:numPr>
        <w:tabs>
          <w:tab w:val="left" w:pos="426"/>
          <w:tab w:val="left" w:pos="2694"/>
        </w:tabs>
        <w:suppressAutoHyphens w:val="0"/>
        <w:overflowPunct/>
        <w:adjustRightInd/>
        <w:jc w:val="center"/>
        <w:rPr>
          <w:b/>
          <w:bCs/>
          <w:sz w:val="22"/>
          <w:szCs w:val="22"/>
        </w:rPr>
      </w:pPr>
      <w:r w:rsidRPr="00FE01EB">
        <w:rPr>
          <w:b/>
          <w:bCs/>
          <w:sz w:val="22"/>
          <w:szCs w:val="22"/>
        </w:rPr>
        <w:t>ŠALIŲ TEISĖS IR PAREIGOS</w:t>
      </w:r>
    </w:p>
    <w:p w14:paraId="644CD16D" w14:textId="77777777" w:rsidR="00491779" w:rsidRPr="00EB71C7" w:rsidRDefault="00491779" w:rsidP="00461429">
      <w:pPr>
        <w:numPr>
          <w:ilvl w:val="1"/>
          <w:numId w:val="29"/>
        </w:numPr>
        <w:tabs>
          <w:tab w:val="left" w:pos="426"/>
        </w:tabs>
        <w:overflowPunct/>
        <w:ind w:left="0" w:firstLine="0"/>
        <w:contextualSpacing/>
        <w:jc w:val="both"/>
        <w:rPr>
          <w:bCs/>
          <w:sz w:val="22"/>
          <w:szCs w:val="22"/>
          <w:lang w:eastAsia="ar-SA"/>
        </w:rPr>
      </w:pPr>
      <w:r w:rsidRPr="00EB71C7">
        <w:rPr>
          <w:bCs/>
          <w:sz w:val="22"/>
          <w:szCs w:val="22"/>
          <w:lang w:eastAsia="ar-SA"/>
        </w:rPr>
        <w:t>Paslaugų teikėjas įsipareigoja:</w:t>
      </w:r>
    </w:p>
    <w:p w14:paraId="720B2B32" w14:textId="77777777" w:rsidR="00491779" w:rsidRDefault="00491779" w:rsidP="00461429">
      <w:pPr>
        <w:numPr>
          <w:ilvl w:val="2"/>
          <w:numId w:val="29"/>
        </w:numPr>
        <w:tabs>
          <w:tab w:val="left" w:pos="567"/>
        </w:tabs>
        <w:overflowPunct/>
        <w:ind w:left="0" w:firstLine="0"/>
        <w:contextualSpacing/>
        <w:jc w:val="both"/>
        <w:rPr>
          <w:sz w:val="22"/>
          <w:szCs w:val="22"/>
          <w:lang w:eastAsia="ar-SA"/>
        </w:rPr>
      </w:pPr>
      <w:r w:rsidRPr="00EB71C7">
        <w:rPr>
          <w:sz w:val="22"/>
          <w:szCs w:val="22"/>
          <w:lang w:eastAsia="ar-SA"/>
        </w:rPr>
        <w:t xml:space="preserve">Paslaugas teikti Sutartyje ir jos prieduose nustatyta tvarka ir terminais; </w:t>
      </w:r>
    </w:p>
    <w:p w14:paraId="31850CE2" w14:textId="77777777" w:rsidR="00491779" w:rsidRDefault="00491779" w:rsidP="00461429">
      <w:pPr>
        <w:numPr>
          <w:ilvl w:val="2"/>
          <w:numId w:val="29"/>
        </w:numPr>
        <w:tabs>
          <w:tab w:val="left" w:pos="567"/>
        </w:tabs>
        <w:overflowPunct/>
        <w:ind w:left="0" w:firstLine="0"/>
        <w:contextualSpacing/>
        <w:jc w:val="both"/>
        <w:rPr>
          <w:sz w:val="22"/>
          <w:szCs w:val="22"/>
          <w:lang w:eastAsia="ar-SA"/>
        </w:rPr>
      </w:pPr>
      <w:r>
        <w:rPr>
          <w:sz w:val="22"/>
          <w:szCs w:val="22"/>
          <w:lang w:eastAsia="ar-SA"/>
        </w:rPr>
        <w:t>u</w:t>
      </w:r>
      <w:r w:rsidRPr="00EB71C7">
        <w:rPr>
          <w:sz w:val="22"/>
          <w:szCs w:val="22"/>
          <w:lang w:eastAsia="ar-SA"/>
        </w:rPr>
        <w:t xml:space="preserve">žtikrinti, kad Paslaugų teikėjo Užsakovui teikiamos Paslaugos atitiktų Sutartyje ir </w:t>
      </w:r>
      <w:r w:rsidRPr="00EB71C7">
        <w:rPr>
          <w:sz w:val="22"/>
          <w:szCs w:val="22"/>
        </w:rPr>
        <w:t xml:space="preserve">jos prieduose </w:t>
      </w:r>
      <w:r w:rsidRPr="00EB71C7">
        <w:rPr>
          <w:sz w:val="22"/>
          <w:szCs w:val="22"/>
          <w:lang w:eastAsia="ar-SA"/>
        </w:rPr>
        <w:t>nustatytus reikalavimus</w:t>
      </w:r>
      <w:r>
        <w:rPr>
          <w:sz w:val="22"/>
          <w:szCs w:val="22"/>
          <w:lang w:eastAsia="ar-SA"/>
        </w:rPr>
        <w:t xml:space="preserve">. </w:t>
      </w:r>
      <w:r w:rsidRPr="00EB71C7">
        <w:rPr>
          <w:sz w:val="22"/>
          <w:szCs w:val="22"/>
          <w:lang w:eastAsia="ar-SA"/>
        </w:rPr>
        <w:t xml:space="preserve">Bendradarbiauti su Užsakovu </w:t>
      </w:r>
      <w:r>
        <w:rPr>
          <w:sz w:val="22"/>
          <w:szCs w:val="22"/>
          <w:lang w:eastAsia="ar-SA"/>
        </w:rPr>
        <w:t xml:space="preserve">ir </w:t>
      </w:r>
      <w:r w:rsidRPr="00EB71C7">
        <w:rPr>
          <w:sz w:val="22"/>
          <w:szCs w:val="22"/>
          <w:lang w:eastAsia="ar-SA"/>
        </w:rPr>
        <w:t xml:space="preserve">iš anksto raštu informuoti apie bet kurias aplinkybes, kurios trukdo ar gali sutrukdyti Paslaugų teikėjui </w:t>
      </w:r>
      <w:r>
        <w:rPr>
          <w:sz w:val="22"/>
          <w:szCs w:val="22"/>
          <w:lang w:eastAsia="ar-SA"/>
        </w:rPr>
        <w:t>suteikti Sutartyje numatytas Paslaugas. N</w:t>
      </w:r>
      <w:r w:rsidRPr="00EB71C7">
        <w:rPr>
          <w:sz w:val="22"/>
          <w:szCs w:val="22"/>
          <w:lang w:eastAsia="ar-SA"/>
        </w:rPr>
        <w:t>edelsiant reaguoti, jei Užsakovas pareiškia pastabas</w:t>
      </w:r>
      <w:r>
        <w:rPr>
          <w:sz w:val="22"/>
          <w:szCs w:val="22"/>
          <w:lang w:eastAsia="ar-SA"/>
        </w:rPr>
        <w:t xml:space="preserve">, susijusias su teikiamų </w:t>
      </w:r>
      <w:r w:rsidRPr="00EB71C7">
        <w:rPr>
          <w:sz w:val="22"/>
          <w:szCs w:val="22"/>
          <w:lang w:eastAsia="ar-SA"/>
        </w:rPr>
        <w:t>Paslaugų kokyb</w:t>
      </w:r>
      <w:r>
        <w:rPr>
          <w:sz w:val="22"/>
          <w:szCs w:val="22"/>
          <w:lang w:eastAsia="ar-SA"/>
        </w:rPr>
        <w:t xml:space="preserve">e ir/ar terminais; </w:t>
      </w:r>
    </w:p>
    <w:p w14:paraId="584C0D59" w14:textId="77777777" w:rsidR="00491779" w:rsidRPr="00FE01EB" w:rsidRDefault="00491779" w:rsidP="00461429">
      <w:pPr>
        <w:widowControl/>
        <w:numPr>
          <w:ilvl w:val="2"/>
          <w:numId w:val="29"/>
        </w:numPr>
        <w:tabs>
          <w:tab w:val="left" w:pos="567"/>
        </w:tabs>
        <w:suppressAutoHyphens w:val="0"/>
        <w:overflowPunct/>
        <w:adjustRightInd/>
        <w:ind w:left="0" w:firstLine="0"/>
        <w:jc w:val="both"/>
        <w:rPr>
          <w:sz w:val="22"/>
          <w:szCs w:val="22"/>
          <w:lang w:eastAsia="ar-SA"/>
        </w:rPr>
      </w:pPr>
      <w:r>
        <w:rPr>
          <w:sz w:val="22"/>
          <w:szCs w:val="22"/>
          <w:lang w:eastAsia="ar-SA"/>
        </w:rPr>
        <w:t>n</w:t>
      </w:r>
      <w:r w:rsidRPr="00FE01EB">
        <w:rPr>
          <w:sz w:val="22"/>
          <w:szCs w:val="22"/>
          <w:lang w:eastAsia="ar-SA"/>
        </w:rPr>
        <w:t>e vėliau kaip per 2 (dvi) darbo dienas po Sutarties įsigaliojimo</w:t>
      </w:r>
      <w:r>
        <w:rPr>
          <w:sz w:val="22"/>
          <w:szCs w:val="22"/>
          <w:lang w:eastAsia="ar-SA"/>
        </w:rPr>
        <w:t xml:space="preserve"> </w:t>
      </w:r>
      <w:r w:rsidRPr="00FE01EB">
        <w:rPr>
          <w:sz w:val="22"/>
          <w:szCs w:val="22"/>
          <w:lang w:eastAsia="ar-SA"/>
        </w:rPr>
        <w:t>pateikti Užsakovui galiojantį laidavimo draudimo raštą (</w:t>
      </w:r>
      <w:r>
        <w:rPr>
          <w:sz w:val="22"/>
          <w:szCs w:val="22"/>
          <w:lang w:eastAsia="ar-SA"/>
        </w:rPr>
        <w:t xml:space="preserve">laidavimo </w:t>
      </w:r>
      <w:r w:rsidRPr="00FE01EB">
        <w:rPr>
          <w:sz w:val="22"/>
          <w:szCs w:val="22"/>
          <w:lang w:eastAsia="ar-SA"/>
        </w:rPr>
        <w:t>draudimą)</w:t>
      </w:r>
      <w:r>
        <w:rPr>
          <w:sz w:val="22"/>
          <w:szCs w:val="22"/>
          <w:lang w:eastAsia="ar-SA"/>
        </w:rPr>
        <w:t>;</w:t>
      </w:r>
    </w:p>
    <w:p w14:paraId="78A8E19A" w14:textId="77777777" w:rsidR="00491779" w:rsidRPr="00C46F62" w:rsidRDefault="00491779" w:rsidP="00461429">
      <w:pPr>
        <w:widowControl/>
        <w:numPr>
          <w:ilvl w:val="2"/>
          <w:numId w:val="29"/>
        </w:numPr>
        <w:tabs>
          <w:tab w:val="left" w:pos="567"/>
        </w:tabs>
        <w:suppressAutoHyphens w:val="0"/>
        <w:overflowPunct/>
        <w:adjustRightInd/>
        <w:ind w:left="0" w:firstLine="0"/>
        <w:jc w:val="both"/>
        <w:rPr>
          <w:sz w:val="22"/>
          <w:szCs w:val="22"/>
          <w:lang w:eastAsia="ar-SA"/>
        </w:rPr>
      </w:pPr>
      <w:r>
        <w:rPr>
          <w:sz w:val="22"/>
          <w:szCs w:val="22"/>
          <w:lang w:eastAsia="ar-SA"/>
        </w:rPr>
        <w:t>p</w:t>
      </w:r>
      <w:r w:rsidRPr="00C46F62">
        <w:rPr>
          <w:sz w:val="22"/>
          <w:szCs w:val="22"/>
          <w:lang w:eastAsia="ar-SA"/>
        </w:rPr>
        <w:t>asibaigus Sutarties galiojim</w:t>
      </w:r>
      <w:r>
        <w:rPr>
          <w:sz w:val="22"/>
          <w:szCs w:val="22"/>
          <w:lang w:eastAsia="ar-SA"/>
        </w:rPr>
        <w:t xml:space="preserve">ui </w:t>
      </w:r>
      <w:r w:rsidRPr="00C46F62">
        <w:rPr>
          <w:sz w:val="22"/>
          <w:szCs w:val="22"/>
          <w:lang w:eastAsia="ar-SA"/>
        </w:rPr>
        <w:t>ir įvykdžius visus įsipareigojimus,</w:t>
      </w:r>
      <w:r>
        <w:rPr>
          <w:sz w:val="22"/>
          <w:szCs w:val="22"/>
          <w:lang w:eastAsia="ar-SA"/>
        </w:rPr>
        <w:t xml:space="preserve"> </w:t>
      </w:r>
      <w:r w:rsidRPr="00C46F62">
        <w:rPr>
          <w:sz w:val="22"/>
          <w:szCs w:val="22"/>
          <w:lang w:eastAsia="ar-SA"/>
        </w:rPr>
        <w:t xml:space="preserve">ne vėliau kaip per 10 (dešimt) darbo dienų </w:t>
      </w:r>
      <w:r>
        <w:rPr>
          <w:sz w:val="22"/>
          <w:szCs w:val="22"/>
          <w:lang w:eastAsia="ar-SA"/>
        </w:rPr>
        <w:t>grąžinti Užsakovui depo</w:t>
      </w:r>
      <w:r w:rsidRPr="00C46F62">
        <w:rPr>
          <w:sz w:val="22"/>
          <w:szCs w:val="22"/>
          <w:lang w:eastAsia="ar-SA"/>
        </w:rPr>
        <w:t>nuojamą</w:t>
      </w:r>
      <w:r>
        <w:rPr>
          <w:sz w:val="22"/>
          <w:szCs w:val="22"/>
          <w:lang w:eastAsia="ar-SA"/>
        </w:rPr>
        <w:t xml:space="preserve"> piniginių lėšų </w:t>
      </w:r>
      <w:r w:rsidRPr="00C46F62">
        <w:rPr>
          <w:sz w:val="22"/>
          <w:szCs w:val="22"/>
          <w:lang w:eastAsia="ar-SA"/>
        </w:rPr>
        <w:t>sumą</w:t>
      </w:r>
      <w:r>
        <w:rPr>
          <w:sz w:val="22"/>
          <w:szCs w:val="22"/>
          <w:lang w:eastAsia="ar-SA"/>
        </w:rPr>
        <w:t>;</w:t>
      </w:r>
    </w:p>
    <w:p w14:paraId="01E3BBB9" w14:textId="77777777" w:rsidR="00491779" w:rsidRDefault="00491779" w:rsidP="00461429">
      <w:pPr>
        <w:widowControl/>
        <w:numPr>
          <w:ilvl w:val="2"/>
          <w:numId w:val="29"/>
        </w:numPr>
        <w:tabs>
          <w:tab w:val="left" w:pos="567"/>
        </w:tabs>
        <w:suppressAutoHyphens w:val="0"/>
        <w:overflowPunct/>
        <w:adjustRightInd/>
        <w:ind w:left="0" w:firstLine="0"/>
        <w:jc w:val="both"/>
        <w:rPr>
          <w:sz w:val="22"/>
          <w:szCs w:val="22"/>
          <w:lang w:eastAsia="ar-SA"/>
        </w:rPr>
      </w:pPr>
      <w:r>
        <w:rPr>
          <w:sz w:val="22"/>
          <w:szCs w:val="22"/>
          <w:lang w:eastAsia="ar-SA"/>
        </w:rPr>
        <w:t>t</w:t>
      </w:r>
      <w:r w:rsidRPr="00FE01EB">
        <w:rPr>
          <w:sz w:val="22"/>
          <w:szCs w:val="22"/>
          <w:lang w:eastAsia="ar-SA"/>
        </w:rPr>
        <w:t xml:space="preserve">urėti visas licencijas, leidimus, įgaliojimus ir kitus dokumentus, reikalingus </w:t>
      </w:r>
      <w:r>
        <w:rPr>
          <w:sz w:val="22"/>
          <w:szCs w:val="22"/>
          <w:lang w:eastAsia="ar-SA"/>
        </w:rPr>
        <w:t>Paslaugų teikimui;</w:t>
      </w:r>
    </w:p>
    <w:p w14:paraId="18A5558B" w14:textId="066CF5CD" w:rsidR="00491779" w:rsidRPr="003D716D" w:rsidRDefault="00491779" w:rsidP="00491779">
      <w:pPr>
        <w:widowControl/>
        <w:tabs>
          <w:tab w:val="left" w:pos="567"/>
          <w:tab w:val="left" w:pos="709"/>
        </w:tabs>
        <w:suppressAutoHyphens w:val="0"/>
        <w:overflowPunct/>
        <w:adjustRightInd/>
        <w:jc w:val="both"/>
        <w:rPr>
          <w:color w:val="C00000"/>
          <w:sz w:val="22"/>
          <w:szCs w:val="22"/>
          <w:lang w:val="en-US"/>
        </w:rPr>
      </w:pPr>
      <w:r>
        <w:rPr>
          <w:sz w:val="22"/>
          <w:szCs w:val="22"/>
        </w:rPr>
        <w:t>4.1.6. a</w:t>
      </w:r>
      <w:r w:rsidRPr="00FE01EB">
        <w:rPr>
          <w:sz w:val="22"/>
          <w:szCs w:val="22"/>
        </w:rPr>
        <w:t>tsakingu asmeniu už šios Sutarties vykdymą skirti</w:t>
      </w:r>
      <w:r>
        <w:rPr>
          <w:sz w:val="22"/>
          <w:szCs w:val="22"/>
        </w:rPr>
        <w:t xml:space="preserve"> </w:t>
      </w:r>
      <w:r w:rsidR="00BE25F7">
        <w:rPr>
          <w:sz w:val="22"/>
          <w:szCs w:val="22"/>
        </w:rPr>
        <w:t>_________</w:t>
      </w:r>
      <w:r w:rsidR="00F01FA6">
        <w:rPr>
          <w:sz w:val="22"/>
          <w:szCs w:val="22"/>
        </w:rPr>
        <w:t>;</w:t>
      </w:r>
      <w:r w:rsidR="00F01FA6">
        <w:rPr>
          <w:sz w:val="22"/>
          <w:szCs w:val="22"/>
          <w:lang w:val="en-US"/>
        </w:rPr>
        <w:t xml:space="preserve"> </w:t>
      </w:r>
    </w:p>
    <w:p w14:paraId="19CF64DB" w14:textId="77777777" w:rsidR="00491779" w:rsidRDefault="00491779" w:rsidP="00491779">
      <w:pPr>
        <w:widowControl/>
        <w:tabs>
          <w:tab w:val="left" w:pos="567"/>
          <w:tab w:val="left" w:pos="709"/>
        </w:tabs>
        <w:suppressAutoHyphens w:val="0"/>
        <w:overflowPunct/>
        <w:adjustRightInd/>
        <w:jc w:val="both"/>
        <w:rPr>
          <w:sz w:val="22"/>
          <w:szCs w:val="22"/>
          <w:lang w:eastAsia="ar-SA"/>
        </w:rPr>
      </w:pPr>
      <w:r>
        <w:rPr>
          <w:sz w:val="22"/>
          <w:szCs w:val="22"/>
          <w:lang w:eastAsia="ar-SA"/>
        </w:rPr>
        <w:t>4.1.7. atlyginti dėl netinkamo Paslaugų suteikimo Užsakovui padarytą žalą;</w:t>
      </w:r>
    </w:p>
    <w:p w14:paraId="445CE83F" w14:textId="77777777" w:rsidR="00491779" w:rsidRDefault="00491779" w:rsidP="00491779">
      <w:pPr>
        <w:widowControl/>
        <w:tabs>
          <w:tab w:val="left" w:pos="567"/>
          <w:tab w:val="left" w:pos="709"/>
        </w:tabs>
        <w:suppressAutoHyphens w:val="0"/>
        <w:overflowPunct/>
        <w:adjustRightInd/>
        <w:jc w:val="both"/>
        <w:rPr>
          <w:sz w:val="22"/>
          <w:szCs w:val="22"/>
        </w:rPr>
      </w:pPr>
      <w:r>
        <w:rPr>
          <w:sz w:val="22"/>
          <w:szCs w:val="22"/>
          <w:lang w:eastAsia="ar-SA"/>
        </w:rPr>
        <w:lastRenderedPageBreak/>
        <w:t xml:space="preserve">4.1.8. užtikrinti </w:t>
      </w:r>
      <w:r w:rsidRPr="00FE01EB">
        <w:rPr>
          <w:sz w:val="22"/>
          <w:szCs w:val="22"/>
        </w:rPr>
        <w:t>iš Užsakovo Sutarties vykdymo metu gautos ir su Sutarties vykdymu susijusios informacijos konfidencialumą bei apsaugą</w:t>
      </w:r>
      <w:r>
        <w:rPr>
          <w:sz w:val="22"/>
          <w:szCs w:val="22"/>
        </w:rPr>
        <w:t>;</w:t>
      </w:r>
    </w:p>
    <w:p w14:paraId="3B4685B0" w14:textId="77777777" w:rsidR="00491779" w:rsidRPr="00FE01EB" w:rsidRDefault="00491779" w:rsidP="00491779">
      <w:pPr>
        <w:widowControl/>
        <w:tabs>
          <w:tab w:val="left" w:pos="567"/>
          <w:tab w:val="left" w:pos="709"/>
        </w:tabs>
        <w:suppressAutoHyphens w:val="0"/>
        <w:overflowPunct/>
        <w:adjustRightInd/>
        <w:jc w:val="both"/>
        <w:rPr>
          <w:sz w:val="22"/>
          <w:szCs w:val="22"/>
          <w:lang w:eastAsia="ar-SA"/>
        </w:rPr>
      </w:pPr>
      <w:r>
        <w:rPr>
          <w:sz w:val="22"/>
          <w:szCs w:val="22"/>
        </w:rPr>
        <w:t xml:space="preserve">4.1.9. </w:t>
      </w:r>
      <w:r w:rsidRPr="00FE01EB">
        <w:rPr>
          <w:sz w:val="22"/>
          <w:szCs w:val="22"/>
          <w:lang w:eastAsia="ar-SA"/>
        </w:rPr>
        <w:t>Paslaugų teikėjas turi ir kitas šioje Sutartyje bei Lietuvos Respublikos galiojančiuose teisės aktuose nustatytas pareigas.</w:t>
      </w:r>
    </w:p>
    <w:p w14:paraId="1B8391BF" w14:textId="77777777" w:rsidR="00491779" w:rsidRPr="00FE01EB" w:rsidRDefault="00491779" w:rsidP="00491779">
      <w:pPr>
        <w:widowControl/>
        <w:tabs>
          <w:tab w:val="left" w:pos="567"/>
          <w:tab w:val="left" w:pos="709"/>
        </w:tabs>
        <w:suppressAutoHyphens w:val="0"/>
        <w:overflowPunct/>
        <w:adjustRightInd/>
        <w:jc w:val="both"/>
        <w:rPr>
          <w:sz w:val="22"/>
          <w:szCs w:val="22"/>
          <w:lang w:eastAsia="ar-SA"/>
        </w:rPr>
      </w:pPr>
      <w:r>
        <w:rPr>
          <w:sz w:val="22"/>
          <w:szCs w:val="22"/>
        </w:rPr>
        <w:t xml:space="preserve">4.1.10. </w:t>
      </w:r>
      <w:r w:rsidRPr="00581D4E">
        <w:rPr>
          <w:sz w:val="22"/>
          <w:szCs w:val="22"/>
        </w:rPr>
        <w:t xml:space="preserve">Jeigu pirkimo vykdymo metu nebuvo tikrinama Paslaugų teikėjo kvalifikacija dėl teisės verstis atitinkama veikla arba buvo tikrinama ne visa apimtimi, Paslaugų teikėjas įsipareigoja Užsakovui, kad Sutartį vykdys tik tokią teisę turintys asmenys. </w:t>
      </w:r>
    </w:p>
    <w:p w14:paraId="217B19F1" w14:textId="77777777" w:rsidR="00491779" w:rsidRPr="00987422" w:rsidRDefault="00491779" w:rsidP="00491779">
      <w:pPr>
        <w:tabs>
          <w:tab w:val="left" w:pos="567"/>
          <w:tab w:val="left" w:pos="709"/>
        </w:tabs>
        <w:contextualSpacing/>
        <w:jc w:val="both"/>
        <w:rPr>
          <w:bCs/>
          <w:sz w:val="22"/>
          <w:szCs w:val="22"/>
          <w:lang w:eastAsia="ar-SA"/>
        </w:rPr>
      </w:pPr>
      <w:r w:rsidRPr="00987422">
        <w:rPr>
          <w:bCs/>
          <w:sz w:val="22"/>
          <w:szCs w:val="22"/>
          <w:lang w:eastAsia="ar-SA"/>
        </w:rPr>
        <w:t>4.2. Paslaugų teikėjas turi teisę:</w:t>
      </w:r>
    </w:p>
    <w:p w14:paraId="0A9EE5F5" w14:textId="77777777" w:rsidR="00491779" w:rsidRPr="00FE01EB" w:rsidRDefault="00491779" w:rsidP="00461429">
      <w:pPr>
        <w:numPr>
          <w:ilvl w:val="2"/>
          <w:numId w:val="33"/>
        </w:numPr>
        <w:tabs>
          <w:tab w:val="left" w:pos="0"/>
          <w:tab w:val="left" w:pos="567"/>
        </w:tabs>
        <w:overflowPunct/>
        <w:ind w:left="0" w:firstLine="0"/>
        <w:contextualSpacing/>
        <w:jc w:val="both"/>
        <w:rPr>
          <w:sz w:val="22"/>
          <w:szCs w:val="22"/>
          <w:lang w:eastAsia="ar-SA"/>
        </w:rPr>
      </w:pPr>
      <w:r>
        <w:rPr>
          <w:sz w:val="22"/>
          <w:szCs w:val="22"/>
          <w:lang w:eastAsia="ar-SA"/>
        </w:rPr>
        <w:t>r</w:t>
      </w:r>
      <w:r w:rsidRPr="00FE01EB">
        <w:rPr>
          <w:sz w:val="22"/>
          <w:szCs w:val="22"/>
        </w:rPr>
        <w:t>eikalauti, kad Užsakovas už suteiktas Paslaugas sumokėtų Sutartyje nustatyta tvarka ir terminais</w:t>
      </w:r>
      <w:r>
        <w:rPr>
          <w:sz w:val="22"/>
          <w:szCs w:val="22"/>
        </w:rPr>
        <w:t>;</w:t>
      </w:r>
    </w:p>
    <w:p w14:paraId="0CE88C59" w14:textId="77777777" w:rsidR="00491779" w:rsidRPr="00FE01EB" w:rsidRDefault="00491779" w:rsidP="00461429">
      <w:pPr>
        <w:numPr>
          <w:ilvl w:val="2"/>
          <w:numId w:val="33"/>
        </w:numPr>
        <w:tabs>
          <w:tab w:val="left" w:pos="0"/>
          <w:tab w:val="left" w:pos="567"/>
        </w:tabs>
        <w:overflowPunct/>
        <w:ind w:left="0" w:firstLine="0"/>
        <w:contextualSpacing/>
        <w:jc w:val="both"/>
        <w:rPr>
          <w:sz w:val="22"/>
          <w:szCs w:val="22"/>
          <w:lang w:eastAsia="ar-SA"/>
        </w:rPr>
      </w:pPr>
      <w:r w:rsidRPr="00FE01EB">
        <w:rPr>
          <w:sz w:val="22"/>
          <w:szCs w:val="22"/>
          <w:lang w:eastAsia="ar-SA"/>
        </w:rPr>
        <w:t xml:space="preserve">Paslaugų teikėjas turi ir kitas šioje Sutartyje bei Lietuvos Respublikos galiojančiuose teisės aktuose nustatytas teises. </w:t>
      </w:r>
    </w:p>
    <w:p w14:paraId="505CE97B" w14:textId="77777777" w:rsidR="00491779" w:rsidRPr="00987422" w:rsidRDefault="00491779" w:rsidP="00461429">
      <w:pPr>
        <w:pStyle w:val="ListParagraph"/>
        <w:widowControl w:val="0"/>
        <w:numPr>
          <w:ilvl w:val="1"/>
          <w:numId w:val="33"/>
        </w:numPr>
        <w:tabs>
          <w:tab w:val="left" w:pos="-360"/>
          <w:tab w:val="left" w:pos="567"/>
          <w:tab w:val="left" w:pos="709"/>
          <w:tab w:val="left" w:pos="2268"/>
        </w:tabs>
        <w:suppressAutoHyphens/>
        <w:adjustRightInd w:val="0"/>
        <w:spacing w:after="160" w:line="252" w:lineRule="auto"/>
        <w:ind w:hanging="1211"/>
        <w:jc w:val="both"/>
        <w:rPr>
          <w:bCs/>
          <w:sz w:val="22"/>
          <w:szCs w:val="22"/>
          <w:lang w:eastAsia="ar-SA"/>
        </w:rPr>
      </w:pPr>
      <w:r w:rsidRPr="00987422">
        <w:rPr>
          <w:bCs/>
          <w:sz w:val="22"/>
          <w:szCs w:val="22"/>
          <w:lang w:eastAsia="ar-SA"/>
        </w:rPr>
        <w:t>Užsakovas įsipareigoja:</w:t>
      </w:r>
    </w:p>
    <w:p w14:paraId="1775E189" w14:textId="160988B5" w:rsidR="00491779" w:rsidRPr="00C46F62" w:rsidRDefault="00491779" w:rsidP="00461429">
      <w:pPr>
        <w:pStyle w:val="ListParagraph"/>
        <w:widowControl w:val="0"/>
        <w:numPr>
          <w:ilvl w:val="2"/>
          <w:numId w:val="33"/>
        </w:numPr>
        <w:tabs>
          <w:tab w:val="left" w:pos="-360"/>
          <w:tab w:val="left" w:pos="567"/>
          <w:tab w:val="left" w:pos="993"/>
          <w:tab w:val="left" w:pos="2268"/>
        </w:tabs>
        <w:suppressAutoHyphens/>
        <w:adjustRightInd w:val="0"/>
        <w:spacing w:after="0" w:line="240" w:lineRule="auto"/>
        <w:ind w:left="0" w:firstLine="0"/>
        <w:jc w:val="both"/>
        <w:rPr>
          <w:sz w:val="22"/>
          <w:szCs w:val="22"/>
        </w:rPr>
      </w:pPr>
      <w:r>
        <w:rPr>
          <w:sz w:val="22"/>
          <w:szCs w:val="22"/>
          <w:lang w:val="lt-LT"/>
        </w:rPr>
        <w:t>v</w:t>
      </w:r>
      <w:r w:rsidRPr="00C46F62">
        <w:rPr>
          <w:sz w:val="22"/>
          <w:szCs w:val="22"/>
          <w:lang w:val="lt-LT"/>
        </w:rPr>
        <w:t>isą Sutarties galiojimo laikotarpį</w:t>
      </w:r>
      <w:r w:rsidRPr="00C46F62">
        <w:rPr>
          <w:sz w:val="22"/>
          <w:szCs w:val="22"/>
        </w:rPr>
        <w:t xml:space="preserve"> deponuoti </w:t>
      </w:r>
      <w:r w:rsidRPr="00C46F62">
        <w:rPr>
          <w:sz w:val="22"/>
          <w:szCs w:val="22"/>
          <w:lang w:val="lt-LT"/>
        </w:rPr>
        <w:t>Paslaugų teikėjui</w:t>
      </w:r>
      <w:r w:rsidRPr="00C46F62">
        <w:rPr>
          <w:sz w:val="22"/>
          <w:szCs w:val="22"/>
        </w:rPr>
        <w:t xml:space="preserve"> </w:t>
      </w:r>
      <w:r w:rsidR="00DF3A13" w:rsidRPr="00DF3A13">
        <w:rPr>
          <w:b/>
          <w:sz w:val="22"/>
          <w:szCs w:val="22"/>
          <w:lang w:val="lt-LT"/>
        </w:rPr>
        <w:t>400 000,00</w:t>
      </w:r>
      <w:r w:rsidRPr="00DF3A13">
        <w:rPr>
          <w:b/>
          <w:sz w:val="22"/>
          <w:szCs w:val="22"/>
        </w:rPr>
        <w:t xml:space="preserve"> </w:t>
      </w:r>
      <w:r w:rsidRPr="00DF3A13">
        <w:rPr>
          <w:b/>
          <w:sz w:val="22"/>
          <w:szCs w:val="22"/>
          <w:lang w:val="lt-LT"/>
        </w:rPr>
        <w:t>Eur</w:t>
      </w:r>
      <w:r w:rsidRPr="0019660E">
        <w:rPr>
          <w:sz w:val="22"/>
          <w:szCs w:val="22"/>
          <w:lang w:val="lt-LT"/>
        </w:rPr>
        <w:t xml:space="preserve"> </w:t>
      </w:r>
      <w:r w:rsidRPr="00C46F62">
        <w:rPr>
          <w:sz w:val="22"/>
          <w:szCs w:val="22"/>
          <w:lang w:val="lt-LT"/>
        </w:rPr>
        <w:t>(</w:t>
      </w:r>
      <w:r w:rsidR="00DF3A13">
        <w:rPr>
          <w:i/>
          <w:iCs/>
          <w:sz w:val="22"/>
          <w:szCs w:val="22"/>
          <w:lang w:val="lt-LT"/>
        </w:rPr>
        <w:t>ketur</w:t>
      </w:r>
      <w:r w:rsidR="00F01FA6">
        <w:rPr>
          <w:i/>
          <w:iCs/>
          <w:sz w:val="22"/>
          <w:szCs w:val="22"/>
          <w:lang w:val="lt-LT"/>
        </w:rPr>
        <w:t xml:space="preserve">ių šimtų </w:t>
      </w:r>
      <w:r w:rsidR="00DF3A13">
        <w:rPr>
          <w:i/>
          <w:iCs/>
          <w:sz w:val="22"/>
          <w:szCs w:val="22"/>
          <w:lang w:val="lt-LT"/>
        </w:rPr>
        <w:t>tūkstančių eurų</w:t>
      </w:r>
      <w:r w:rsidR="00F01FA6">
        <w:rPr>
          <w:i/>
          <w:iCs/>
          <w:sz w:val="22"/>
          <w:szCs w:val="22"/>
          <w:lang w:val="lt-LT"/>
        </w:rPr>
        <w:t xml:space="preserve"> 00 ct</w:t>
      </w:r>
      <w:r w:rsidRPr="00C46F62">
        <w:rPr>
          <w:sz w:val="22"/>
          <w:szCs w:val="22"/>
          <w:lang w:val="lt-LT"/>
        </w:rPr>
        <w:t>)</w:t>
      </w:r>
      <w:r w:rsidRPr="00C46F62">
        <w:rPr>
          <w:sz w:val="22"/>
          <w:szCs w:val="22"/>
        </w:rPr>
        <w:t xml:space="preserve"> sumą</w:t>
      </w:r>
      <w:r>
        <w:rPr>
          <w:sz w:val="22"/>
          <w:szCs w:val="22"/>
          <w:lang w:val="lt-LT"/>
        </w:rPr>
        <w:t>;</w:t>
      </w:r>
    </w:p>
    <w:p w14:paraId="205A140C" w14:textId="32E4BC59" w:rsidR="00491779" w:rsidRPr="00A921EF" w:rsidRDefault="00491779" w:rsidP="00461429">
      <w:pPr>
        <w:pStyle w:val="ListParagraph"/>
        <w:widowControl w:val="0"/>
        <w:numPr>
          <w:ilvl w:val="2"/>
          <w:numId w:val="33"/>
        </w:numPr>
        <w:tabs>
          <w:tab w:val="left" w:pos="-360"/>
          <w:tab w:val="left" w:pos="567"/>
          <w:tab w:val="left" w:pos="993"/>
          <w:tab w:val="left" w:pos="2268"/>
        </w:tabs>
        <w:suppressAutoHyphens/>
        <w:adjustRightInd w:val="0"/>
        <w:spacing w:after="0" w:line="240" w:lineRule="auto"/>
        <w:ind w:left="0" w:firstLine="0"/>
        <w:jc w:val="both"/>
        <w:rPr>
          <w:sz w:val="22"/>
          <w:szCs w:val="22"/>
        </w:rPr>
      </w:pPr>
      <w:r>
        <w:rPr>
          <w:sz w:val="22"/>
          <w:szCs w:val="22"/>
        </w:rPr>
        <w:t>a</w:t>
      </w:r>
      <w:r w:rsidRPr="00293B02">
        <w:rPr>
          <w:sz w:val="22"/>
          <w:szCs w:val="22"/>
        </w:rPr>
        <w:t>tsakingu asmeniu už šios Sutarties vykdymo kontrolę skirti</w:t>
      </w:r>
      <w:r w:rsidRPr="00183435">
        <w:rPr>
          <w:color w:val="000000" w:themeColor="text1"/>
          <w:sz w:val="22"/>
          <w:szCs w:val="22"/>
        </w:rPr>
        <w:t xml:space="preserve"> Užsakovo </w:t>
      </w:r>
      <w:r w:rsidR="00BE25F7">
        <w:rPr>
          <w:sz w:val="22"/>
          <w:szCs w:val="22"/>
        </w:rPr>
        <w:t>_________</w:t>
      </w:r>
      <w:r w:rsidR="00F01FA6">
        <w:rPr>
          <w:sz w:val="22"/>
          <w:szCs w:val="22"/>
        </w:rPr>
        <w:t>;</w:t>
      </w:r>
      <w:r w:rsidR="00F01FA6">
        <w:rPr>
          <w:rStyle w:val="Hyperlink"/>
          <w:color w:val="000000" w:themeColor="text1"/>
          <w:sz w:val="22"/>
          <w:szCs w:val="22"/>
        </w:rPr>
        <w:t xml:space="preserve"> </w:t>
      </w:r>
      <w:r w:rsidRPr="00183435">
        <w:rPr>
          <w:color w:val="000000" w:themeColor="text1"/>
          <w:sz w:val="22"/>
          <w:szCs w:val="22"/>
        </w:rPr>
        <w:t xml:space="preserve"> </w:t>
      </w:r>
    </w:p>
    <w:p w14:paraId="3ABFCA94" w14:textId="77777777" w:rsidR="00491779" w:rsidRPr="00A921EF" w:rsidRDefault="00491779" w:rsidP="00461429">
      <w:pPr>
        <w:pStyle w:val="ListParagraph"/>
        <w:numPr>
          <w:ilvl w:val="2"/>
          <w:numId w:val="33"/>
        </w:numPr>
        <w:tabs>
          <w:tab w:val="left" w:pos="426"/>
          <w:tab w:val="left" w:pos="567"/>
        </w:tabs>
        <w:spacing w:after="0" w:line="240" w:lineRule="auto"/>
        <w:ind w:left="0" w:firstLine="0"/>
        <w:jc w:val="both"/>
        <w:rPr>
          <w:sz w:val="22"/>
          <w:szCs w:val="22"/>
        </w:rPr>
      </w:pPr>
      <w:r>
        <w:rPr>
          <w:sz w:val="22"/>
          <w:szCs w:val="22"/>
        </w:rPr>
        <w:t>s</w:t>
      </w:r>
      <w:r w:rsidRPr="00A921EF">
        <w:rPr>
          <w:sz w:val="22"/>
          <w:szCs w:val="22"/>
        </w:rPr>
        <w:t xml:space="preserve">uteikti </w:t>
      </w:r>
      <w:r>
        <w:rPr>
          <w:sz w:val="22"/>
          <w:szCs w:val="22"/>
        </w:rPr>
        <w:t xml:space="preserve">Paslaugų teikėjui </w:t>
      </w:r>
      <w:r w:rsidRPr="00A921EF">
        <w:rPr>
          <w:sz w:val="22"/>
          <w:szCs w:val="22"/>
        </w:rPr>
        <w:t>informaciją, būtiną Sutarties vykdymui</w:t>
      </w:r>
      <w:r>
        <w:rPr>
          <w:sz w:val="22"/>
          <w:szCs w:val="22"/>
        </w:rPr>
        <w:t>;</w:t>
      </w:r>
    </w:p>
    <w:p w14:paraId="6ACB6EC6" w14:textId="77777777" w:rsidR="00491779" w:rsidRPr="00A921EF" w:rsidRDefault="00491779" w:rsidP="00461429">
      <w:pPr>
        <w:pStyle w:val="ListParagraph"/>
        <w:widowControl w:val="0"/>
        <w:numPr>
          <w:ilvl w:val="2"/>
          <w:numId w:val="33"/>
        </w:numPr>
        <w:tabs>
          <w:tab w:val="left" w:pos="-360"/>
          <w:tab w:val="left" w:pos="567"/>
          <w:tab w:val="left" w:pos="993"/>
          <w:tab w:val="left" w:pos="2268"/>
        </w:tabs>
        <w:suppressAutoHyphens/>
        <w:adjustRightInd w:val="0"/>
        <w:spacing w:after="0" w:line="240" w:lineRule="auto"/>
        <w:ind w:left="0" w:firstLine="0"/>
        <w:jc w:val="both"/>
        <w:rPr>
          <w:sz w:val="22"/>
          <w:szCs w:val="22"/>
        </w:rPr>
      </w:pPr>
      <w:r>
        <w:rPr>
          <w:sz w:val="22"/>
          <w:szCs w:val="22"/>
        </w:rPr>
        <w:t>p</w:t>
      </w:r>
      <w:r w:rsidRPr="00A921EF">
        <w:rPr>
          <w:sz w:val="22"/>
          <w:szCs w:val="22"/>
        </w:rPr>
        <w:t xml:space="preserve">riimti tinkamai, kokybiškai ir laiku suteiktas Paslaugas, atitinkančias Sutarties </w:t>
      </w:r>
      <w:r w:rsidRPr="00A921EF">
        <w:rPr>
          <w:sz w:val="22"/>
          <w:szCs w:val="22"/>
          <w:lang w:eastAsia="ar-SA"/>
        </w:rPr>
        <w:t xml:space="preserve">ir jos priedų </w:t>
      </w:r>
      <w:r w:rsidRPr="00A921EF">
        <w:rPr>
          <w:sz w:val="22"/>
          <w:szCs w:val="22"/>
        </w:rPr>
        <w:t>reikalavimus</w:t>
      </w:r>
      <w:r>
        <w:rPr>
          <w:sz w:val="22"/>
          <w:szCs w:val="22"/>
        </w:rPr>
        <w:t>;</w:t>
      </w:r>
      <w:r w:rsidRPr="00A921EF">
        <w:rPr>
          <w:sz w:val="22"/>
          <w:szCs w:val="22"/>
          <w:lang w:eastAsia="ar-SA"/>
        </w:rPr>
        <w:t xml:space="preserve"> </w:t>
      </w:r>
    </w:p>
    <w:p w14:paraId="1965880F" w14:textId="77777777" w:rsidR="00491779" w:rsidRPr="00A921EF" w:rsidRDefault="00491779" w:rsidP="00461429">
      <w:pPr>
        <w:pStyle w:val="ListParagraph"/>
        <w:numPr>
          <w:ilvl w:val="2"/>
          <w:numId w:val="33"/>
        </w:numPr>
        <w:tabs>
          <w:tab w:val="left" w:pos="426"/>
          <w:tab w:val="left" w:pos="567"/>
          <w:tab w:val="left" w:pos="993"/>
        </w:tabs>
        <w:spacing w:after="0" w:line="240" w:lineRule="auto"/>
        <w:ind w:left="0" w:firstLine="0"/>
        <w:jc w:val="both"/>
        <w:rPr>
          <w:sz w:val="22"/>
          <w:szCs w:val="22"/>
        </w:rPr>
      </w:pPr>
      <w:r w:rsidRPr="00A921EF">
        <w:rPr>
          <w:sz w:val="22"/>
          <w:szCs w:val="22"/>
        </w:rPr>
        <w:t>Sutartyje nustatyta tvarka ir terminais sumokėti Paslaugų teikėjui už suteiktas Paslaugas</w:t>
      </w:r>
      <w:r>
        <w:rPr>
          <w:sz w:val="22"/>
          <w:szCs w:val="22"/>
        </w:rPr>
        <w:t>;</w:t>
      </w:r>
    </w:p>
    <w:p w14:paraId="6721711A" w14:textId="77777777" w:rsidR="00491779" w:rsidRPr="00A921EF" w:rsidRDefault="00491779" w:rsidP="00461429">
      <w:pPr>
        <w:pStyle w:val="ListParagraph"/>
        <w:numPr>
          <w:ilvl w:val="2"/>
          <w:numId w:val="33"/>
        </w:numPr>
        <w:tabs>
          <w:tab w:val="left" w:pos="426"/>
          <w:tab w:val="left" w:pos="567"/>
        </w:tabs>
        <w:spacing w:after="0" w:line="240" w:lineRule="auto"/>
        <w:ind w:left="0" w:firstLine="0"/>
        <w:jc w:val="both"/>
        <w:rPr>
          <w:sz w:val="22"/>
          <w:szCs w:val="22"/>
        </w:rPr>
      </w:pPr>
      <w:r w:rsidRPr="00A921EF">
        <w:rPr>
          <w:sz w:val="22"/>
          <w:szCs w:val="22"/>
          <w:lang w:eastAsia="lt-LT"/>
        </w:rPr>
        <w:t>Užsakovas turi ir kitas šioje Sutartyje bei Lietuvos Respublikos galiojančiuose teisės aktuose nustatytas pareigas.</w:t>
      </w:r>
    </w:p>
    <w:p w14:paraId="08FCE17E" w14:textId="77777777" w:rsidR="00491779" w:rsidRPr="00987422" w:rsidRDefault="00491779" w:rsidP="00461429">
      <w:pPr>
        <w:pStyle w:val="ListParagraph"/>
        <w:widowControl w:val="0"/>
        <w:numPr>
          <w:ilvl w:val="1"/>
          <w:numId w:val="33"/>
        </w:numPr>
        <w:tabs>
          <w:tab w:val="left" w:pos="-360"/>
          <w:tab w:val="left" w:pos="0"/>
          <w:tab w:val="left" w:pos="284"/>
          <w:tab w:val="left" w:pos="567"/>
          <w:tab w:val="left" w:pos="709"/>
        </w:tabs>
        <w:suppressAutoHyphens/>
        <w:adjustRightInd w:val="0"/>
        <w:spacing w:after="160" w:line="252" w:lineRule="auto"/>
        <w:ind w:hanging="1211"/>
        <w:jc w:val="both"/>
        <w:rPr>
          <w:bCs/>
          <w:sz w:val="22"/>
          <w:szCs w:val="22"/>
          <w:lang w:eastAsia="ar-SA"/>
        </w:rPr>
      </w:pPr>
      <w:r w:rsidRPr="00987422">
        <w:rPr>
          <w:bCs/>
          <w:sz w:val="22"/>
          <w:szCs w:val="22"/>
          <w:lang w:eastAsia="ar-SA"/>
        </w:rPr>
        <w:t>Užsakovas turi teisę:</w:t>
      </w:r>
    </w:p>
    <w:p w14:paraId="68635997" w14:textId="77777777" w:rsidR="00491779" w:rsidRPr="00A921EF" w:rsidRDefault="00491779" w:rsidP="00461429">
      <w:pPr>
        <w:pStyle w:val="ListParagraph"/>
        <w:widowControl w:val="0"/>
        <w:numPr>
          <w:ilvl w:val="2"/>
          <w:numId w:val="33"/>
        </w:numPr>
        <w:tabs>
          <w:tab w:val="left" w:pos="-360"/>
          <w:tab w:val="left" w:pos="0"/>
          <w:tab w:val="left" w:pos="284"/>
          <w:tab w:val="left" w:pos="567"/>
          <w:tab w:val="left" w:pos="709"/>
        </w:tabs>
        <w:suppressAutoHyphens/>
        <w:adjustRightInd w:val="0"/>
        <w:spacing w:after="0" w:line="240" w:lineRule="auto"/>
        <w:ind w:left="0" w:firstLine="0"/>
        <w:jc w:val="both"/>
        <w:rPr>
          <w:sz w:val="22"/>
          <w:szCs w:val="22"/>
          <w:lang w:eastAsia="ar-SA"/>
        </w:rPr>
      </w:pPr>
      <w:r>
        <w:rPr>
          <w:sz w:val="22"/>
          <w:szCs w:val="22"/>
          <w:lang w:eastAsia="ar-SA"/>
        </w:rPr>
        <w:t>r</w:t>
      </w:r>
      <w:r w:rsidRPr="00A921EF">
        <w:rPr>
          <w:sz w:val="22"/>
          <w:szCs w:val="22"/>
          <w:lang w:eastAsia="ar-SA"/>
        </w:rPr>
        <w:t>eikšti pastabas, pretenzijas dėl teikiamų Paslaugų kokybės, vėlavimo suteikti Paslaugas ar Paslaugų pagal Sutartį ne</w:t>
      </w:r>
      <w:r>
        <w:rPr>
          <w:sz w:val="22"/>
          <w:szCs w:val="22"/>
          <w:lang w:eastAsia="ar-SA"/>
        </w:rPr>
        <w:t>su</w:t>
      </w:r>
      <w:r w:rsidRPr="00A921EF">
        <w:rPr>
          <w:sz w:val="22"/>
          <w:szCs w:val="22"/>
          <w:lang w:eastAsia="ar-SA"/>
        </w:rPr>
        <w:t xml:space="preserve">teikimo, kitų sutartinių įsipareigojimų nevykdymo/netinkamo vykdymo, reikalauti, kad </w:t>
      </w:r>
      <w:r>
        <w:rPr>
          <w:sz w:val="22"/>
          <w:szCs w:val="22"/>
          <w:lang w:eastAsia="ar-SA"/>
        </w:rPr>
        <w:t xml:space="preserve">būtų ištaisyti </w:t>
      </w:r>
      <w:r w:rsidRPr="00A921EF">
        <w:rPr>
          <w:sz w:val="22"/>
          <w:szCs w:val="22"/>
          <w:lang w:eastAsia="ar-SA"/>
        </w:rPr>
        <w:t>Paslaugų trūkumai ir/ar reikalauti sumokėti Sutartyje numatytas netesybas, atlyginti žalą</w:t>
      </w:r>
      <w:r>
        <w:rPr>
          <w:sz w:val="22"/>
          <w:szCs w:val="22"/>
          <w:lang w:eastAsia="ar-SA"/>
        </w:rPr>
        <w:t>;</w:t>
      </w:r>
    </w:p>
    <w:p w14:paraId="4670E63F" w14:textId="77777777" w:rsidR="00491779" w:rsidRPr="00A921EF" w:rsidRDefault="00491779" w:rsidP="00461429">
      <w:pPr>
        <w:numPr>
          <w:ilvl w:val="2"/>
          <w:numId w:val="33"/>
        </w:numPr>
        <w:tabs>
          <w:tab w:val="left" w:pos="-360"/>
          <w:tab w:val="left" w:pos="0"/>
          <w:tab w:val="left" w:pos="284"/>
          <w:tab w:val="left" w:pos="567"/>
          <w:tab w:val="left" w:pos="709"/>
        </w:tabs>
        <w:overflowPunct/>
        <w:ind w:left="0" w:firstLine="0"/>
        <w:contextualSpacing/>
        <w:jc w:val="both"/>
        <w:rPr>
          <w:sz w:val="22"/>
          <w:szCs w:val="22"/>
          <w:lang w:eastAsia="ar-SA"/>
        </w:rPr>
      </w:pPr>
      <w:r>
        <w:rPr>
          <w:sz w:val="22"/>
          <w:szCs w:val="22"/>
          <w:lang w:eastAsia="ar-SA"/>
        </w:rPr>
        <w:t>g</w:t>
      </w:r>
      <w:r w:rsidRPr="00A921EF">
        <w:rPr>
          <w:sz w:val="22"/>
          <w:szCs w:val="22"/>
          <w:lang w:eastAsia="ar-SA"/>
        </w:rPr>
        <w:t>auti visą su Paslaugų teikimu susijusią informaciją</w:t>
      </w:r>
      <w:r>
        <w:rPr>
          <w:sz w:val="22"/>
          <w:szCs w:val="22"/>
          <w:lang w:eastAsia="ar-SA"/>
        </w:rPr>
        <w:t>;</w:t>
      </w:r>
      <w:r w:rsidRPr="00A921EF">
        <w:rPr>
          <w:sz w:val="22"/>
          <w:szCs w:val="22"/>
        </w:rPr>
        <w:t xml:space="preserve"> </w:t>
      </w:r>
    </w:p>
    <w:p w14:paraId="743DEA68" w14:textId="77777777" w:rsidR="00491779" w:rsidRPr="00A921EF" w:rsidRDefault="00491779" w:rsidP="00461429">
      <w:pPr>
        <w:numPr>
          <w:ilvl w:val="2"/>
          <w:numId w:val="33"/>
        </w:numPr>
        <w:tabs>
          <w:tab w:val="left" w:pos="-360"/>
          <w:tab w:val="left" w:pos="0"/>
          <w:tab w:val="left" w:pos="284"/>
          <w:tab w:val="left" w:pos="567"/>
          <w:tab w:val="left" w:pos="709"/>
        </w:tabs>
        <w:overflowPunct/>
        <w:ind w:left="0" w:firstLine="0"/>
        <w:contextualSpacing/>
        <w:jc w:val="both"/>
        <w:rPr>
          <w:sz w:val="22"/>
          <w:szCs w:val="22"/>
          <w:lang w:eastAsia="ar-SA"/>
        </w:rPr>
      </w:pPr>
      <w:r w:rsidRPr="00A921EF">
        <w:rPr>
          <w:sz w:val="22"/>
          <w:szCs w:val="22"/>
          <w:lang w:eastAsia="ar-SA"/>
        </w:rPr>
        <w:t xml:space="preserve">Užsakovas turi ir kitas šioje Sutartyje bei Lietuvos Respublikos galiojančiuose teisės aktuose nustatytas teises. </w:t>
      </w:r>
    </w:p>
    <w:p w14:paraId="06568ABA" w14:textId="77777777" w:rsidR="00491779" w:rsidRPr="00FE01EB" w:rsidRDefault="00491779" w:rsidP="00491779">
      <w:pPr>
        <w:jc w:val="both"/>
        <w:rPr>
          <w:sz w:val="22"/>
          <w:szCs w:val="22"/>
        </w:rPr>
      </w:pPr>
    </w:p>
    <w:p w14:paraId="4114A742" w14:textId="77777777" w:rsidR="00491779" w:rsidRDefault="00491779" w:rsidP="00461429">
      <w:pPr>
        <w:widowControl/>
        <w:numPr>
          <w:ilvl w:val="0"/>
          <w:numId w:val="24"/>
        </w:numPr>
        <w:suppressAutoHyphens w:val="0"/>
        <w:overflowPunct/>
        <w:adjustRightInd/>
        <w:jc w:val="center"/>
        <w:rPr>
          <w:b/>
          <w:bCs/>
          <w:sz w:val="22"/>
          <w:szCs w:val="22"/>
        </w:rPr>
      </w:pPr>
      <w:r w:rsidRPr="00FE01EB">
        <w:rPr>
          <w:b/>
          <w:bCs/>
          <w:sz w:val="22"/>
          <w:szCs w:val="22"/>
        </w:rPr>
        <w:t>ŠALIŲ ATSAKOMYBĖ</w:t>
      </w:r>
    </w:p>
    <w:p w14:paraId="506176D4" w14:textId="77777777" w:rsidR="00491779" w:rsidRPr="00FE01EB" w:rsidRDefault="00491779" w:rsidP="00491779">
      <w:pPr>
        <w:pStyle w:val="Body2"/>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contextualSpacing/>
        <w:rPr>
          <w:rFonts w:cs="Times New Roman"/>
          <w:color w:val="auto"/>
          <w:lang w:val="lt-LT"/>
        </w:rPr>
      </w:pPr>
      <w:r w:rsidRPr="00FE01EB">
        <w:rPr>
          <w:rFonts w:eastAsia="Times New Roman" w:cs="Times New Roman"/>
          <w:lang w:val="lt-LT"/>
        </w:rPr>
        <w:t xml:space="preserve">5.1. </w:t>
      </w:r>
      <w:r w:rsidRPr="00FE01EB">
        <w:rPr>
          <w:rFonts w:eastAsia="Times New Roman" w:cs="Times New Roman"/>
          <w:color w:val="auto"/>
          <w:lang w:val="lt-LT"/>
        </w:rPr>
        <w:t>Paslaugų teikėjas, laiku nesuteikęs Sutartyje numatytų Paslaugų arba Paslaugas suteikęs netinkamai, taip pat nepašalinęs suteiktų Paslaugų trūkumų per suderintą terminą arba pažeidęs kitas Sutarties sąlygas, Užsakovo</w:t>
      </w:r>
      <w:r>
        <w:rPr>
          <w:rFonts w:eastAsia="Times New Roman" w:cs="Times New Roman"/>
          <w:color w:val="auto"/>
          <w:lang w:val="lt-LT"/>
        </w:rPr>
        <w:t xml:space="preserve"> rašytiniu</w:t>
      </w:r>
      <w:r w:rsidRPr="00FE01EB">
        <w:rPr>
          <w:rFonts w:eastAsia="Times New Roman" w:cs="Times New Roman"/>
          <w:color w:val="auto"/>
          <w:lang w:val="lt-LT"/>
        </w:rPr>
        <w:t xml:space="preserve"> reikalavimu, </w:t>
      </w:r>
      <w:r w:rsidRPr="00FE01EB">
        <w:rPr>
          <w:rFonts w:cs="Times New Roman"/>
          <w:color w:val="auto"/>
          <w:lang w:val="lt-LT"/>
        </w:rPr>
        <w:t xml:space="preserve">moka 0,02 </w:t>
      </w:r>
      <w:r w:rsidRPr="00581D4E">
        <w:rPr>
          <w:rFonts w:cs="Times New Roman"/>
          <w:color w:val="auto"/>
          <w:lang w:val="lt-LT"/>
        </w:rPr>
        <w:t>% (dviejų šimtųjų procento) dydžio delspinigius nuo Sutarties vert</w:t>
      </w:r>
      <w:r w:rsidRPr="00FE01EB">
        <w:rPr>
          <w:rFonts w:cs="Times New Roman"/>
          <w:color w:val="auto"/>
          <w:lang w:val="lt-LT"/>
        </w:rPr>
        <w:t xml:space="preserve">ės už kiekvieną uždelstą dieną, taip pat atlygina </w:t>
      </w:r>
      <w:r>
        <w:rPr>
          <w:rFonts w:cs="Times New Roman"/>
          <w:color w:val="auto"/>
          <w:lang w:val="lt-LT"/>
        </w:rPr>
        <w:t xml:space="preserve">visus </w:t>
      </w:r>
      <w:r w:rsidRPr="00FE01EB">
        <w:rPr>
          <w:rFonts w:cs="Times New Roman"/>
          <w:color w:val="auto"/>
          <w:lang w:val="lt-LT"/>
        </w:rPr>
        <w:t xml:space="preserve">Užsakovo patirtus nuostolius, atsiradusius dėl netinkamo Sutarties vykdymo, kurių nepadengia netesybų suma. </w:t>
      </w:r>
    </w:p>
    <w:p w14:paraId="4618736A" w14:textId="77777777" w:rsidR="00491779" w:rsidRPr="00FE01EB" w:rsidRDefault="00491779" w:rsidP="00491779">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1134"/>
        </w:tabs>
        <w:suppressAutoHyphens w:val="0"/>
        <w:spacing w:after="0"/>
        <w:contextualSpacing/>
        <w:rPr>
          <w:rFonts w:cs="Times New Roman"/>
          <w:lang w:val="lt-LT"/>
        </w:rPr>
      </w:pPr>
      <w:r w:rsidRPr="00FE01EB">
        <w:rPr>
          <w:rFonts w:cs="Times New Roman"/>
          <w:lang w:val="lt-LT"/>
        </w:rPr>
        <w:t xml:space="preserve">5.2. Užsakovas, pagal Sutarties sąlygas laiku neįvykdęs apmokėjimo už tinkamai suteiktas Paslaugas, Paslaugų teikėjo </w:t>
      </w:r>
      <w:r>
        <w:rPr>
          <w:rFonts w:cs="Times New Roman"/>
          <w:lang w:val="lt-LT"/>
        </w:rPr>
        <w:t xml:space="preserve">rašytiniu </w:t>
      </w:r>
      <w:r w:rsidRPr="00FE01EB">
        <w:rPr>
          <w:rFonts w:cs="Times New Roman"/>
          <w:lang w:val="lt-LT"/>
        </w:rPr>
        <w:t>reikalavimu, moka 0,02 % (dviejų šimtųjų procento)</w:t>
      </w:r>
      <w:r>
        <w:rPr>
          <w:rFonts w:cs="Times New Roman"/>
          <w:lang w:val="lt-LT"/>
        </w:rPr>
        <w:t xml:space="preserve"> dydžio delspinigius </w:t>
      </w:r>
      <w:r w:rsidRPr="00FE01EB">
        <w:rPr>
          <w:rFonts w:cs="Times New Roman"/>
          <w:lang w:val="lt-LT"/>
        </w:rPr>
        <w:t>už kiekvieną uždelstą dieną nuo neapmokėtos sumos.</w:t>
      </w:r>
    </w:p>
    <w:p w14:paraId="33107F87" w14:textId="77777777" w:rsidR="00491779" w:rsidRPr="00FE01EB" w:rsidRDefault="00491779" w:rsidP="00491779">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1134"/>
        </w:tabs>
        <w:suppressAutoHyphens w:val="0"/>
        <w:spacing w:after="0"/>
        <w:contextualSpacing/>
        <w:rPr>
          <w:rFonts w:cs="Times New Roman"/>
          <w:lang w:val="lt-LT"/>
        </w:rPr>
      </w:pPr>
      <w:r w:rsidRPr="00FE01EB">
        <w:rPr>
          <w:rFonts w:cs="Times New Roman"/>
          <w:lang w:val="lt-LT"/>
        </w:rPr>
        <w:t xml:space="preserve">5.3. Delspinigių/netesybų </w:t>
      </w:r>
      <w:r>
        <w:rPr>
          <w:rFonts w:cs="Times New Roman"/>
          <w:lang w:val="lt-LT"/>
        </w:rPr>
        <w:t xml:space="preserve">sumokėjimas </w:t>
      </w:r>
      <w:r w:rsidRPr="00FE01EB">
        <w:rPr>
          <w:rFonts w:cs="Times New Roman"/>
          <w:lang w:val="lt-LT"/>
        </w:rPr>
        <w:t xml:space="preserve">bei nuostolių </w:t>
      </w:r>
      <w:r>
        <w:rPr>
          <w:rFonts w:cs="Times New Roman"/>
          <w:lang w:val="lt-LT"/>
        </w:rPr>
        <w:t xml:space="preserve">atlyginimas </w:t>
      </w:r>
      <w:r w:rsidRPr="00FE01EB">
        <w:rPr>
          <w:rFonts w:cs="Times New Roman"/>
          <w:lang w:val="lt-LT"/>
        </w:rPr>
        <w:t xml:space="preserve">neatleidžia Sutarties Šalių nuo pareigos </w:t>
      </w:r>
      <w:r>
        <w:rPr>
          <w:rFonts w:cs="Times New Roman"/>
          <w:lang w:val="lt-LT"/>
        </w:rPr>
        <w:t>į</w:t>
      </w:r>
      <w:r w:rsidRPr="00FE01EB">
        <w:rPr>
          <w:rFonts w:cs="Times New Roman"/>
          <w:lang w:val="lt-LT"/>
        </w:rPr>
        <w:t xml:space="preserve">vykdyti </w:t>
      </w:r>
      <w:r>
        <w:rPr>
          <w:rFonts w:cs="Times New Roman"/>
          <w:lang w:val="lt-LT"/>
        </w:rPr>
        <w:t xml:space="preserve">sutartinius įsipareigojimus. </w:t>
      </w:r>
    </w:p>
    <w:p w14:paraId="1AF9259A" w14:textId="77777777" w:rsidR="00491779" w:rsidRPr="00FE01EB" w:rsidRDefault="00491779" w:rsidP="00491779">
      <w:pPr>
        <w:tabs>
          <w:tab w:val="left" w:pos="426"/>
        </w:tabs>
        <w:jc w:val="both"/>
        <w:rPr>
          <w:sz w:val="22"/>
          <w:szCs w:val="22"/>
        </w:rPr>
      </w:pPr>
      <w:r w:rsidRPr="00FE01EB">
        <w:rPr>
          <w:sz w:val="22"/>
          <w:szCs w:val="22"/>
        </w:rPr>
        <w:t>5.4. Užsakovas turi teisę be atskiro įspėjimo sulaikyti ir (ar) išskaičiuoti netesybų ir</w:t>
      </w:r>
      <w:r>
        <w:rPr>
          <w:sz w:val="22"/>
          <w:szCs w:val="22"/>
        </w:rPr>
        <w:t>/ar</w:t>
      </w:r>
      <w:r w:rsidRPr="00FE01EB">
        <w:rPr>
          <w:sz w:val="22"/>
          <w:szCs w:val="22"/>
        </w:rPr>
        <w:t xml:space="preserve"> nuostolių sumą iš Paslaugų teikėjui pagal šią Sutartį mokamų sumų. Apie atliktą įskaitymą Užsakovas informuoja Paslaugų teikėją. </w:t>
      </w:r>
    </w:p>
    <w:p w14:paraId="63244A54" w14:textId="77777777" w:rsidR="00491779" w:rsidRPr="00FE01EB" w:rsidRDefault="00491779" w:rsidP="00491779">
      <w:pPr>
        <w:rPr>
          <w:sz w:val="22"/>
          <w:szCs w:val="22"/>
        </w:rPr>
      </w:pPr>
    </w:p>
    <w:p w14:paraId="02445A00" w14:textId="77777777" w:rsidR="00491779" w:rsidRDefault="00491779" w:rsidP="00461429">
      <w:pPr>
        <w:pStyle w:val="Body2"/>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val="0"/>
        <w:spacing w:after="0"/>
        <w:jc w:val="center"/>
        <w:rPr>
          <w:rFonts w:eastAsia="Times New Roman" w:cs="Times New Roman"/>
          <w:b/>
          <w:bCs/>
          <w:lang w:val="lt-LT"/>
        </w:rPr>
      </w:pPr>
      <w:r w:rsidRPr="00FE01EB">
        <w:rPr>
          <w:rFonts w:eastAsia="Times New Roman" w:cs="Times New Roman"/>
          <w:b/>
          <w:bCs/>
          <w:lang w:val="lt-LT"/>
        </w:rPr>
        <w:t>PASLAUGŲ TEIKIMO TERMINAS IR SUTARTIES GALIOJIMAS</w:t>
      </w:r>
    </w:p>
    <w:p w14:paraId="133D718B" w14:textId="77777777" w:rsidR="00491779" w:rsidRPr="00FE01EB" w:rsidRDefault="00491779" w:rsidP="00461429">
      <w:pPr>
        <w:pStyle w:val="Body2"/>
        <w:numPr>
          <w:ilvl w:val="0"/>
          <w:numId w:val="34"/>
        </w:numPr>
        <w:tabs>
          <w:tab w:val="left" w:pos="426"/>
        </w:tabs>
        <w:spacing w:after="0"/>
        <w:ind w:left="0" w:firstLine="0"/>
        <w:rPr>
          <w:rFonts w:cs="Times New Roman"/>
          <w:b/>
          <w:bCs/>
          <w:lang w:val="lt-LT"/>
        </w:rPr>
      </w:pPr>
      <w:r w:rsidRPr="00FE01EB">
        <w:rPr>
          <w:rFonts w:cs="Times New Roman"/>
          <w:bCs/>
          <w:lang w:val="lt-LT"/>
        </w:rPr>
        <w:t xml:space="preserve">Sutartis </w:t>
      </w:r>
      <w:r w:rsidRPr="008F0F97">
        <w:rPr>
          <w:rFonts w:eastAsia="Times New Roman"/>
          <w:lang w:val="lt-LT"/>
        </w:rPr>
        <w:t xml:space="preserve">įsigalioja nuo </w:t>
      </w:r>
      <w:r>
        <w:rPr>
          <w:rFonts w:eastAsia="Times New Roman"/>
          <w:lang w:val="lt-LT"/>
        </w:rPr>
        <w:t xml:space="preserve">tos dienos, kai ją pasirašo abi </w:t>
      </w:r>
      <w:r w:rsidRPr="007725BB">
        <w:rPr>
          <w:rFonts w:eastAsia="Times New Roman"/>
          <w:lang w:val="lt-LT"/>
        </w:rPr>
        <w:t xml:space="preserve">Šalys. </w:t>
      </w:r>
      <w:r w:rsidRPr="007725BB">
        <w:rPr>
          <w:shd w:val="clear" w:color="auto" w:fill="FFFFFF"/>
          <w:lang w:val="lt-LT"/>
        </w:rPr>
        <w:t>Jeigu </w:t>
      </w:r>
      <w:r w:rsidRPr="0019660E">
        <w:rPr>
          <w:rStyle w:val="Emphasis"/>
          <w:i w:val="0"/>
          <w:iCs w:val="0"/>
          <w:shd w:val="clear" w:color="auto" w:fill="FFFFFF"/>
          <w:lang w:val="lt-LT"/>
        </w:rPr>
        <w:t>Sutartis</w:t>
      </w:r>
      <w:r w:rsidRPr="0019660E">
        <w:rPr>
          <w:i/>
          <w:iCs/>
          <w:shd w:val="clear" w:color="auto" w:fill="FFFFFF"/>
          <w:lang w:val="lt-LT"/>
        </w:rPr>
        <w:t> </w:t>
      </w:r>
      <w:r w:rsidRPr="007725BB">
        <w:rPr>
          <w:shd w:val="clear" w:color="auto" w:fill="FFFFFF"/>
          <w:lang w:val="lt-LT"/>
        </w:rPr>
        <w:t>Šalių pasirašoma ne tą pačią dieną, laikoma, kad </w:t>
      </w:r>
      <w:r w:rsidRPr="00737E63">
        <w:rPr>
          <w:rStyle w:val="Emphasis"/>
          <w:i w:val="0"/>
          <w:iCs w:val="0"/>
          <w:shd w:val="clear" w:color="auto" w:fill="FFFFFF"/>
          <w:lang w:val="lt-LT"/>
        </w:rPr>
        <w:t>Sutartis įsigalioja</w:t>
      </w:r>
      <w:r w:rsidRPr="00737E63">
        <w:rPr>
          <w:i/>
          <w:iCs/>
          <w:shd w:val="clear" w:color="auto" w:fill="FFFFFF"/>
          <w:lang w:val="lt-LT"/>
        </w:rPr>
        <w:t> </w:t>
      </w:r>
      <w:r w:rsidRPr="00737E63">
        <w:rPr>
          <w:shd w:val="clear" w:color="auto" w:fill="FFFFFF"/>
          <w:lang w:val="lt-LT"/>
        </w:rPr>
        <w:t>tą dieną, kai</w:t>
      </w:r>
      <w:r>
        <w:rPr>
          <w:shd w:val="clear" w:color="auto" w:fill="FFFFFF"/>
          <w:lang w:val="lt-LT"/>
        </w:rPr>
        <w:t xml:space="preserve"> ją pasirašo antroji Šalis. Sutartis </w:t>
      </w:r>
      <w:r w:rsidRPr="00FE01EB">
        <w:rPr>
          <w:rFonts w:cs="Times New Roman"/>
          <w:bCs/>
          <w:lang w:val="lt-LT"/>
        </w:rPr>
        <w:t xml:space="preserve">galioja 12 (dvylika) mėnesių nuo galiojančio </w:t>
      </w:r>
      <w:r w:rsidRPr="00FE01EB">
        <w:rPr>
          <w:rFonts w:cs="Times New Roman"/>
          <w:lang w:val="lt-LT"/>
        </w:rPr>
        <w:t>laidavimo draudimo rašto (</w:t>
      </w:r>
      <w:r>
        <w:rPr>
          <w:rFonts w:cs="Times New Roman"/>
          <w:lang w:val="lt-LT"/>
        </w:rPr>
        <w:t xml:space="preserve">laidavimo </w:t>
      </w:r>
      <w:r w:rsidRPr="00FE01EB">
        <w:rPr>
          <w:rFonts w:cs="Times New Roman"/>
          <w:lang w:val="lt-LT"/>
        </w:rPr>
        <w:t>draudimo) pateikimo dienos.</w:t>
      </w:r>
    </w:p>
    <w:p w14:paraId="3739962D" w14:textId="77777777" w:rsidR="00491779" w:rsidRPr="00FE01EB" w:rsidRDefault="00491779" w:rsidP="00461429">
      <w:pPr>
        <w:widowControl/>
        <w:numPr>
          <w:ilvl w:val="0"/>
          <w:numId w:val="34"/>
        </w:numPr>
        <w:tabs>
          <w:tab w:val="left" w:pos="142"/>
          <w:tab w:val="left" w:pos="426"/>
        </w:tabs>
        <w:suppressAutoHyphens w:val="0"/>
        <w:overflowPunct/>
        <w:adjustRightInd/>
        <w:ind w:left="0" w:firstLine="0"/>
        <w:jc w:val="both"/>
        <w:rPr>
          <w:bCs/>
          <w:color w:val="000000"/>
          <w:sz w:val="22"/>
          <w:szCs w:val="22"/>
        </w:rPr>
      </w:pPr>
      <w:r w:rsidRPr="00FE01EB">
        <w:rPr>
          <w:bCs/>
          <w:color w:val="000000"/>
          <w:sz w:val="22"/>
          <w:szCs w:val="22"/>
        </w:rPr>
        <w:t>Nutraukus Sutartį ar jai pasibaigus, lieka galioti Sutarties sąlygos, susijusios su ginčų nagrinėjimo tvarka bei atsiskaitymais pagal Sutartį, taip pat visos kitos Sutarties sąlygos, kurios pagal savo esmę lieka galioti po Sutarties nutraukimo ar pasibaigimo, arba turi išlikti galioti, kad būtų visiškai įvykdyta ši Sutartis.</w:t>
      </w:r>
    </w:p>
    <w:p w14:paraId="3742FB10" w14:textId="77777777" w:rsidR="00491779" w:rsidRDefault="00491779" w:rsidP="00491779">
      <w:pPr>
        <w:tabs>
          <w:tab w:val="left" w:pos="142"/>
          <w:tab w:val="left" w:pos="426"/>
        </w:tabs>
        <w:jc w:val="both"/>
        <w:rPr>
          <w:bCs/>
          <w:sz w:val="22"/>
          <w:szCs w:val="22"/>
        </w:rPr>
      </w:pPr>
    </w:p>
    <w:p w14:paraId="1FA66FED" w14:textId="77777777" w:rsidR="00491779" w:rsidRDefault="00491779" w:rsidP="00461429">
      <w:pPr>
        <w:widowControl/>
        <w:numPr>
          <w:ilvl w:val="0"/>
          <w:numId w:val="30"/>
        </w:numPr>
        <w:suppressAutoHyphens w:val="0"/>
        <w:overflowPunct/>
        <w:adjustRightInd/>
        <w:jc w:val="center"/>
        <w:rPr>
          <w:b/>
          <w:bCs/>
          <w:sz w:val="22"/>
          <w:szCs w:val="22"/>
        </w:rPr>
      </w:pPr>
      <w:r w:rsidRPr="00FE01EB">
        <w:rPr>
          <w:b/>
          <w:bCs/>
          <w:sz w:val="22"/>
          <w:szCs w:val="22"/>
        </w:rPr>
        <w:t>NENUGALIMOS JĖGOS APLINKYBĖS</w:t>
      </w:r>
    </w:p>
    <w:p w14:paraId="4F20AC24" w14:textId="77777777" w:rsidR="00491779" w:rsidRPr="00FE01EB" w:rsidRDefault="00491779" w:rsidP="00491779">
      <w:pPr>
        <w:tabs>
          <w:tab w:val="left" w:pos="426"/>
        </w:tabs>
        <w:jc w:val="both"/>
        <w:rPr>
          <w:sz w:val="22"/>
          <w:szCs w:val="22"/>
        </w:rPr>
      </w:pPr>
      <w:r w:rsidRPr="00FE01EB">
        <w:rPr>
          <w:sz w:val="22"/>
          <w:szCs w:val="22"/>
        </w:rPr>
        <w:t>7.1. Šalys neatsako už Sutarties nevykdymą dėl nenugalimos jėgos, jeigu įrodo, kad Sutartis neįvykdyta dėl aplinkybių, kurių ji negalėjo kontroliuoti, numatyti Sutarties sudarymo metu ir negalėjo užkirsti kelio šių aplinkybių ar jų pasekmių atsiradimui. Išnykus nenugalimos jėgos aplinkybėms, Šalys privalo vykdyti šios Sutarties sąlygas.</w:t>
      </w:r>
    </w:p>
    <w:p w14:paraId="3378C123" w14:textId="77777777" w:rsidR="00491779" w:rsidRPr="00FE01EB" w:rsidRDefault="00491779" w:rsidP="00491779">
      <w:pPr>
        <w:tabs>
          <w:tab w:val="left" w:pos="426"/>
        </w:tabs>
        <w:jc w:val="both"/>
        <w:rPr>
          <w:sz w:val="22"/>
          <w:szCs w:val="22"/>
        </w:rPr>
      </w:pPr>
      <w:r w:rsidRPr="00FE01EB">
        <w:rPr>
          <w:sz w:val="22"/>
          <w:szCs w:val="22"/>
        </w:rPr>
        <w:t xml:space="preserve">7.2. Aplinkybės, kurios yra laikomos nenugalimos jėgos aplinkybėmis, nustatomos vadovaujantis Lietuvos </w:t>
      </w:r>
      <w:r w:rsidRPr="00FE01EB">
        <w:rPr>
          <w:sz w:val="22"/>
          <w:szCs w:val="22"/>
        </w:rPr>
        <w:lastRenderedPageBreak/>
        <w:t xml:space="preserve">Respublikos civilinio kodekso </w:t>
      </w:r>
      <w:r>
        <w:rPr>
          <w:sz w:val="22"/>
          <w:szCs w:val="22"/>
        </w:rPr>
        <w:t xml:space="preserve">(toliau – Civilinis kodeksas) </w:t>
      </w:r>
      <w:r w:rsidRPr="00FE01EB">
        <w:rPr>
          <w:sz w:val="22"/>
          <w:szCs w:val="22"/>
        </w:rPr>
        <w:t>6.212 straipsniu bei Lietuvos Respublikos Vyriausybės 1996 m. liepos 15 d. nutarimu Nr. 840 „Dėl atleidimo nuo atsakomybės esant nenugalimos jėgos (</w:t>
      </w:r>
      <w:r w:rsidRPr="00FE01EB">
        <w:rPr>
          <w:i/>
          <w:sz w:val="22"/>
          <w:szCs w:val="22"/>
        </w:rPr>
        <w:t>force majeure</w:t>
      </w:r>
      <w:r w:rsidRPr="00FE01EB">
        <w:rPr>
          <w:sz w:val="22"/>
          <w:szCs w:val="22"/>
        </w:rPr>
        <w:t>) aplinkybėms taisyklių patvirtinimo“</w:t>
      </w:r>
      <w:r>
        <w:rPr>
          <w:sz w:val="22"/>
          <w:szCs w:val="22"/>
        </w:rPr>
        <w:t xml:space="preserve">. </w:t>
      </w:r>
    </w:p>
    <w:p w14:paraId="3A96304F" w14:textId="77777777" w:rsidR="00491779" w:rsidRPr="00FE01EB" w:rsidRDefault="00491779" w:rsidP="00491779">
      <w:pPr>
        <w:tabs>
          <w:tab w:val="left" w:pos="426"/>
        </w:tabs>
        <w:jc w:val="both"/>
        <w:rPr>
          <w:sz w:val="22"/>
          <w:szCs w:val="22"/>
        </w:rPr>
      </w:pPr>
      <w:r w:rsidRPr="00FE01EB">
        <w:rPr>
          <w:sz w:val="22"/>
          <w:szCs w:val="22"/>
        </w:rPr>
        <w:t>7.3. Šalis, kuri dėl nenugalimos jėgos (</w:t>
      </w:r>
      <w:r w:rsidRPr="00FE01EB">
        <w:rPr>
          <w:i/>
          <w:sz w:val="22"/>
          <w:szCs w:val="22"/>
        </w:rPr>
        <w:t>force majeure</w:t>
      </w:r>
      <w:r w:rsidRPr="00FE01EB">
        <w:rPr>
          <w:sz w:val="22"/>
          <w:szCs w:val="22"/>
        </w:rPr>
        <w:t xml:space="preserve">) aplinkybių negali vykdyti savo įsipareigojimų, privalo ne vėliau kaip per 5 (penkias) </w:t>
      </w:r>
      <w:r>
        <w:rPr>
          <w:sz w:val="22"/>
          <w:szCs w:val="22"/>
        </w:rPr>
        <w:t xml:space="preserve">kalendorines </w:t>
      </w:r>
      <w:r w:rsidRPr="00FE01EB">
        <w:rPr>
          <w:sz w:val="22"/>
          <w:szCs w:val="22"/>
        </w:rPr>
        <w:t>dienas nuo tokių aplinkybių atsiradimo raštu pranešti apie tai kitai Šaliai. Šalis, nepranešusi kitai Šaliai apie nenugalimos jėgos aplinkybes, netenka teisės jomis remtis.</w:t>
      </w:r>
    </w:p>
    <w:p w14:paraId="2EC82350" w14:textId="77777777" w:rsidR="00491779" w:rsidRPr="00FE01EB" w:rsidRDefault="00491779" w:rsidP="00491779">
      <w:pPr>
        <w:tabs>
          <w:tab w:val="left" w:pos="426"/>
        </w:tabs>
        <w:jc w:val="both"/>
        <w:rPr>
          <w:sz w:val="22"/>
          <w:szCs w:val="22"/>
        </w:rPr>
      </w:pPr>
      <w:r w:rsidRPr="00FE01EB">
        <w:rPr>
          <w:sz w:val="22"/>
          <w:szCs w:val="22"/>
        </w:rPr>
        <w:t xml:space="preserve">7.4. </w:t>
      </w:r>
      <w:r w:rsidRPr="00FE01EB">
        <w:rPr>
          <w:sz w:val="22"/>
          <w:szCs w:val="22"/>
          <w:lang w:eastAsia="ar-SA"/>
        </w:rPr>
        <w:t xml:space="preserve">Abi Šalys turi teisę vienašališkai nutraukti Sutartį, jeigu dėl nenugalimos jėgos negali vykdyti savo įsipareigojimų ir šios aplinkybės tęsiasi ilgiau nei </w:t>
      </w:r>
      <w:r>
        <w:rPr>
          <w:sz w:val="22"/>
          <w:szCs w:val="22"/>
          <w:lang w:eastAsia="ar-SA"/>
        </w:rPr>
        <w:t>2 (</w:t>
      </w:r>
      <w:r w:rsidRPr="00FE01EB">
        <w:rPr>
          <w:sz w:val="22"/>
          <w:szCs w:val="22"/>
          <w:lang w:eastAsia="ar-SA"/>
        </w:rPr>
        <w:t>du</w:t>
      </w:r>
      <w:r>
        <w:rPr>
          <w:sz w:val="22"/>
          <w:szCs w:val="22"/>
          <w:lang w:eastAsia="ar-SA"/>
        </w:rPr>
        <w:t>)</w:t>
      </w:r>
      <w:r w:rsidRPr="00FE01EB">
        <w:rPr>
          <w:sz w:val="22"/>
          <w:szCs w:val="22"/>
          <w:lang w:eastAsia="ar-SA"/>
        </w:rPr>
        <w:t xml:space="preserve"> mėnesius.</w:t>
      </w:r>
    </w:p>
    <w:p w14:paraId="4EFF7B05" w14:textId="77777777" w:rsidR="00491779" w:rsidRPr="00FE01EB" w:rsidRDefault="00491779" w:rsidP="00491779">
      <w:pPr>
        <w:tabs>
          <w:tab w:val="left" w:pos="426"/>
        </w:tabs>
        <w:rPr>
          <w:sz w:val="22"/>
          <w:szCs w:val="22"/>
        </w:rPr>
      </w:pPr>
    </w:p>
    <w:p w14:paraId="3A1F492E" w14:textId="77777777" w:rsidR="00491779" w:rsidRDefault="00491779" w:rsidP="00461429">
      <w:pPr>
        <w:pStyle w:val="Body2"/>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val="0"/>
        <w:spacing w:after="0"/>
        <w:contextualSpacing/>
        <w:jc w:val="center"/>
        <w:rPr>
          <w:rFonts w:eastAsia="Times New Roman" w:cs="Times New Roman"/>
          <w:b/>
          <w:lang w:val="lt-LT"/>
        </w:rPr>
      </w:pPr>
      <w:r w:rsidRPr="00FE01EB">
        <w:rPr>
          <w:rFonts w:eastAsia="Times New Roman" w:cs="Times New Roman"/>
          <w:b/>
          <w:lang w:val="lt-LT"/>
        </w:rPr>
        <w:t>SUBTEIKĖJŲ KEITIMAS</w:t>
      </w:r>
    </w:p>
    <w:p w14:paraId="5D4745CC" w14:textId="77777777" w:rsidR="00491779" w:rsidRPr="00FE01EB" w:rsidRDefault="00491779" w:rsidP="00491779">
      <w:pPr>
        <w:pStyle w:val="Body2"/>
        <w:tabs>
          <w:tab w:val="left" w:pos="0"/>
          <w:tab w:val="left" w:pos="142"/>
          <w:tab w:val="left" w:pos="426"/>
        </w:tabs>
        <w:spacing w:after="0"/>
        <w:contextualSpacing/>
        <w:rPr>
          <w:rFonts w:cs="Times New Roman"/>
          <w:lang w:val="lt-LT" w:eastAsia="zh-CN"/>
        </w:rPr>
      </w:pPr>
      <w:r w:rsidRPr="00FE01EB">
        <w:rPr>
          <w:rFonts w:cs="Times New Roman"/>
          <w:lang w:val="lt-LT" w:eastAsia="zh-CN"/>
        </w:rPr>
        <w:t>8.1. Iki Paslaugų teikimo pradžios, Paslaugų teikėjas įsipareigoja Užsakovui pranešti subteikėjo pavadinimą, kontaktinius duomenis ir jo atstovus. Paslaugų teikėjas privalo Sutartyje nustatyta tvarka ir terminais informuoti Užsakovą apie minėtos informacijos pasikeitimus visą Sutarties vykdymo laikotarpį.</w:t>
      </w:r>
    </w:p>
    <w:p w14:paraId="124D8605" w14:textId="77777777" w:rsidR="00491779" w:rsidRPr="00FE01EB" w:rsidRDefault="00491779" w:rsidP="00491779">
      <w:pPr>
        <w:pStyle w:val="Body2"/>
        <w:tabs>
          <w:tab w:val="left" w:pos="426"/>
        </w:tabs>
        <w:spacing w:after="0"/>
        <w:contextualSpacing/>
        <w:rPr>
          <w:rFonts w:eastAsia="SimSun" w:cs="Times New Roman"/>
          <w:lang w:val="lt-LT" w:eastAsia="zh-CN"/>
        </w:rPr>
      </w:pPr>
      <w:r w:rsidRPr="00FE01EB">
        <w:rPr>
          <w:rFonts w:eastAsia="SimSun" w:cs="Times New Roman"/>
          <w:lang w:val="lt-LT" w:eastAsia="zh-CN"/>
        </w:rPr>
        <w:t xml:space="preserve">8.2. Paslaugų teikėjas atsako už visus pagal Sutartį prisiimtus įsipareigojimus, nepaisant to, ar jiems vykdyti bus pasitelkiami tretieji asmenys. </w:t>
      </w:r>
    </w:p>
    <w:p w14:paraId="431B184D" w14:textId="77777777" w:rsidR="00491779" w:rsidRPr="00FE01EB" w:rsidRDefault="00491779" w:rsidP="00491779">
      <w:pPr>
        <w:pStyle w:val="Body2"/>
        <w:tabs>
          <w:tab w:val="left" w:pos="142"/>
          <w:tab w:val="left" w:pos="567"/>
        </w:tabs>
        <w:spacing w:after="0"/>
        <w:contextualSpacing/>
        <w:rPr>
          <w:rFonts w:eastAsia="SimSun" w:cs="Times New Roman"/>
          <w:lang w:val="lt-LT" w:eastAsia="zh-CN"/>
        </w:rPr>
      </w:pPr>
      <w:r w:rsidRPr="00FE01EB">
        <w:rPr>
          <w:rFonts w:cs="Times New Roman"/>
          <w:lang w:val="lt-LT" w:eastAsia="zh-CN"/>
        </w:rPr>
        <w:t xml:space="preserve">8.3. Paslaugų teikėjo </w:t>
      </w:r>
      <w:r w:rsidRPr="00FE01EB">
        <w:rPr>
          <w:rFonts w:eastAsia="SimSun" w:cs="Times New Roman"/>
          <w:lang w:val="lt-LT" w:eastAsia="zh-CN"/>
        </w:rPr>
        <w:t>subteikėjas/subteikėjai gali būti keičiamas/keičiami šiais atvejais:</w:t>
      </w:r>
    </w:p>
    <w:p w14:paraId="01801B71" w14:textId="77777777" w:rsidR="00491779" w:rsidRPr="00FE01EB" w:rsidRDefault="00491779" w:rsidP="00491779">
      <w:pPr>
        <w:pStyle w:val="Body2"/>
        <w:tabs>
          <w:tab w:val="left" w:pos="142"/>
          <w:tab w:val="left" w:pos="567"/>
          <w:tab w:val="left" w:pos="851"/>
        </w:tabs>
        <w:spacing w:after="0"/>
        <w:ind w:firstLine="360"/>
        <w:contextualSpacing/>
        <w:rPr>
          <w:rFonts w:eastAsia="SimSun" w:cs="Times New Roman"/>
          <w:lang w:val="lt-LT" w:eastAsia="zh-CN"/>
        </w:rPr>
      </w:pPr>
      <w:r w:rsidRPr="00FE01EB">
        <w:rPr>
          <w:rFonts w:eastAsia="SimSun" w:cs="Times New Roman"/>
          <w:lang w:val="lt-LT" w:eastAsia="zh-CN"/>
        </w:rPr>
        <w:t xml:space="preserve">8.3.1. kai </w:t>
      </w:r>
      <w:r>
        <w:rPr>
          <w:rFonts w:eastAsia="SimSun" w:cs="Times New Roman"/>
          <w:lang w:val="lt-LT" w:eastAsia="zh-CN"/>
        </w:rPr>
        <w:t>Paslaugų teikėjo subteikėjas (-ai) tampa nemokus (-</w:t>
      </w:r>
      <w:proofErr w:type="spellStart"/>
      <w:r>
        <w:rPr>
          <w:rFonts w:eastAsia="SimSun" w:cs="Times New Roman"/>
          <w:lang w:val="lt-LT" w:eastAsia="zh-CN"/>
        </w:rPr>
        <w:t>ūs</w:t>
      </w:r>
      <w:proofErr w:type="spellEnd"/>
      <w:r>
        <w:rPr>
          <w:rFonts w:eastAsia="SimSun" w:cs="Times New Roman"/>
          <w:lang w:val="lt-LT" w:eastAsia="zh-CN"/>
        </w:rPr>
        <w:t xml:space="preserve">) ar  </w:t>
      </w:r>
      <w:r w:rsidRPr="00FE01EB">
        <w:rPr>
          <w:rFonts w:eastAsia="SimSun" w:cs="Times New Roman"/>
          <w:lang w:val="lt-LT" w:eastAsia="zh-CN"/>
        </w:rPr>
        <w:t>yra likviduojamas</w:t>
      </w:r>
      <w:r>
        <w:rPr>
          <w:rFonts w:eastAsia="SimSun" w:cs="Times New Roman"/>
          <w:lang w:val="lt-LT" w:eastAsia="zh-CN"/>
        </w:rPr>
        <w:t xml:space="preserve"> (-i)</w:t>
      </w:r>
      <w:r w:rsidRPr="00FE01EB">
        <w:rPr>
          <w:rFonts w:eastAsia="SimSun" w:cs="Times New Roman"/>
          <w:lang w:val="lt-LT" w:eastAsia="zh-CN"/>
        </w:rPr>
        <w:t>;</w:t>
      </w:r>
    </w:p>
    <w:p w14:paraId="2AA96CE2" w14:textId="77777777" w:rsidR="00491779" w:rsidRPr="00FE01EB" w:rsidRDefault="00491779" w:rsidP="00491779">
      <w:pPr>
        <w:pStyle w:val="Body2"/>
        <w:tabs>
          <w:tab w:val="left" w:pos="142"/>
          <w:tab w:val="left" w:pos="567"/>
          <w:tab w:val="left" w:pos="851"/>
        </w:tabs>
        <w:spacing w:after="0"/>
        <w:ind w:firstLine="360"/>
        <w:contextualSpacing/>
        <w:rPr>
          <w:rFonts w:eastAsia="SimSun" w:cs="Times New Roman"/>
          <w:lang w:val="lt-LT" w:eastAsia="zh-CN"/>
        </w:rPr>
      </w:pPr>
      <w:r w:rsidRPr="00FE01EB">
        <w:rPr>
          <w:rFonts w:eastAsia="SimSun" w:cs="Times New Roman"/>
          <w:lang w:val="lt-LT" w:eastAsia="zh-CN"/>
        </w:rPr>
        <w:t xml:space="preserve">8.3.2. kai </w:t>
      </w:r>
      <w:r w:rsidRPr="00FE01EB">
        <w:rPr>
          <w:rFonts w:cs="Times New Roman"/>
          <w:lang w:val="lt-LT" w:eastAsia="zh-CN"/>
        </w:rPr>
        <w:t>Paslaugų teikėjo</w:t>
      </w:r>
      <w:r w:rsidRPr="00FE01EB">
        <w:rPr>
          <w:rFonts w:eastAsia="SimSun" w:cs="Times New Roman"/>
          <w:lang w:val="lt-LT" w:eastAsia="zh-CN"/>
        </w:rPr>
        <w:t xml:space="preserve"> subteikėjas/subteikėjai dėl objektyvių priežasčių (nutrūkus teisiniams santykiams </w:t>
      </w:r>
      <w:r w:rsidRPr="00FE01EB">
        <w:rPr>
          <w:rFonts w:cs="Times New Roman"/>
          <w:lang w:val="lt-LT" w:eastAsia="zh-CN"/>
        </w:rPr>
        <w:t>su Paslaugų teikėju</w:t>
      </w:r>
      <w:r w:rsidRPr="00FE01EB">
        <w:rPr>
          <w:rFonts w:eastAsia="SimSun" w:cs="Times New Roman"/>
          <w:lang w:val="lt-LT" w:eastAsia="zh-CN"/>
        </w:rPr>
        <w:t xml:space="preserve">, subteikėjui/subteikėjams atsisakius teikti </w:t>
      </w:r>
      <w:r w:rsidRPr="00FE01EB">
        <w:rPr>
          <w:rFonts w:cs="Times New Roman"/>
          <w:lang w:val="lt-LT" w:eastAsia="zh-CN"/>
        </w:rPr>
        <w:t xml:space="preserve">Paslaugas </w:t>
      </w:r>
      <w:r w:rsidRPr="00FE01EB">
        <w:rPr>
          <w:rFonts w:eastAsia="SimSun" w:cs="Times New Roman"/>
          <w:lang w:val="lt-LT" w:eastAsia="zh-CN"/>
        </w:rPr>
        <w:t xml:space="preserve">ir pan.) nebegali teikti visų ar dalies Sutartyje ir jos prieduose nurodytų </w:t>
      </w:r>
      <w:r w:rsidRPr="00FE01EB">
        <w:rPr>
          <w:rFonts w:cs="Times New Roman"/>
          <w:lang w:val="lt-LT" w:eastAsia="zh-CN"/>
        </w:rPr>
        <w:t>Paslaugų</w:t>
      </w:r>
      <w:r w:rsidRPr="00FE01EB">
        <w:rPr>
          <w:rFonts w:eastAsia="SimSun" w:cs="Times New Roman"/>
          <w:lang w:val="lt-LT" w:eastAsia="zh-CN"/>
        </w:rPr>
        <w:t>;</w:t>
      </w:r>
    </w:p>
    <w:p w14:paraId="40C2E1BC" w14:textId="77777777" w:rsidR="00491779" w:rsidRPr="00FE01EB" w:rsidRDefault="00491779" w:rsidP="00491779">
      <w:pPr>
        <w:pStyle w:val="Body2"/>
        <w:tabs>
          <w:tab w:val="left" w:pos="142"/>
          <w:tab w:val="left" w:pos="567"/>
          <w:tab w:val="left" w:pos="851"/>
        </w:tabs>
        <w:spacing w:after="0"/>
        <w:ind w:firstLine="360"/>
        <w:contextualSpacing/>
        <w:rPr>
          <w:rFonts w:eastAsia="SimSun" w:cs="Times New Roman"/>
          <w:lang w:val="lt-LT" w:eastAsia="zh-CN"/>
        </w:rPr>
      </w:pPr>
      <w:r w:rsidRPr="00FE01EB">
        <w:rPr>
          <w:rFonts w:eastAsia="SimSun" w:cs="Times New Roman"/>
          <w:lang w:val="lt-LT" w:eastAsia="zh-CN"/>
        </w:rPr>
        <w:t xml:space="preserve">8.3.3. kai tai numatyta </w:t>
      </w:r>
      <w:r>
        <w:rPr>
          <w:rFonts w:eastAsia="SimSun" w:cs="Times New Roman"/>
          <w:lang w:val="lt-LT" w:eastAsia="zh-CN"/>
        </w:rPr>
        <w:t xml:space="preserve">Lietuvos Respublikos </w:t>
      </w:r>
      <w:r w:rsidRPr="00FE01EB">
        <w:rPr>
          <w:rFonts w:eastAsia="SimSun" w:cs="Times New Roman"/>
          <w:lang w:val="lt-LT" w:eastAsia="zh-CN"/>
        </w:rPr>
        <w:t>Viešųjų pirkimų įstatyme</w:t>
      </w:r>
      <w:r>
        <w:rPr>
          <w:rFonts w:eastAsia="SimSun" w:cs="Times New Roman"/>
          <w:lang w:val="lt-LT" w:eastAsia="zh-CN"/>
        </w:rPr>
        <w:t xml:space="preserve"> (toliau – Viešųjų pirkimų įstatymas). </w:t>
      </w:r>
    </w:p>
    <w:p w14:paraId="0F5AC127" w14:textId="77777777" w:rsidR="00491779" w:rsidRPr="00FE01EB" w:rsidRDefault="00491779" w:rsidP="00491779">
      <w:pPr>
        <w:pStyle w:val="Body2"/>
        <w:tabs>
          <w:tab w:val="left" w:pos="142"/>
          <w:tab w:val="left" w:pos="567"/>
        </w:tabs>
        <w:spacing w:after="0"/>
        <w:contextualSpacing/>
        <w:rPr>
          <w:rFonts w:eastAsia="SimSun" w:cs="Times New Roman"/>
          <w:lang w:val="lt-LT" w:eastAsia="zh-CN"/>
        </w:rPr>
      </w:pPr>
      <w:r w:rsidRPr="00FE01EB">
        <w:rPr>
          <w:rFonts w:cs="Times New Roman"/>
          <w:lang w:val="lt-LT" w:eastAsia="zh-CN"/>
        </w:rPr>
        <w:t>8.4. Paslaugų teikėjas</w:t>
      </w:r>
      <w:r w:rsidRPr="00FE01EB">
        <w:rPr>
          <w:rFonts w:eastAsia="SimSun" w:cs="Times New Roman"/>
          <w:lang w:val="lt-LT" w:eastAsia="zh-CN"/>
        </w:rPr>
        <w:t>, siekdamas pakeisti ar pasitelkti naują</w:t>
      </w:r>
      <w:r>
        <w:rPr>
          <w:rFonts w:eastAsia="SimSun" w:cs="Times New Roman"/>
          <w:lang w:val="lt-LT" w:eastAsia="zh-CN"/>
        </w:rPr>
        <w:t xml:space="preserve"> </w:t>
      </w:r>
      <w:r w:rsidRPr="00FE01EB">
        <w:rPr>
          <w:rFonts w:eastAsia="SimSun" w:cs="Times New Roman"/>
          <w:lang w:val="lt-LT" w:eastAsia="zh-CN"/>
        </w:rPr>
        <w:t>(-</w:t>
      </w:r>
      <w:proofErr w:type="spellStart"/>
      <w:r w:rsidRPr="00FE01EB">
        <w:rPr>
          <w:rFonts w:eastAsia="SimSun" w:cs="Times New Roman"/>
          <w:lang w:val="lt-LT" w:eastAsia="zh-CN"/>
        </w:rPr>
        <w:t>us</w:t>
      </w:r>
      <w:proofErr w:type="spellEnd"/>
      <w:r w:rsidRPr="00FE01EB">
        <w:rPr>
          <w:rFonts w:eastAsia="SimSun" w:cs="Times New Roman"/>
          <w:lang w:val="lt-LT" w:eastAsia="zh-CN"/>
        </w:rPr>
        <w:t xml:space="preserve">) subteikėją/subteikėjus, turi raštu </w:t>
      </w:r>
      <w:r>
        <w:rPr>
          <w:rFonts w:eastAsia="SimSun" w:cs="Times New Roman"/>
          <w:lang w:val="lt-LT" w:eastAsia="zh-CN"/>
        </w:rPr>
        <w:t xml:space="preserve">apie tai </w:t>
      </w:r>
      <w:r w:rsidRPr="00FE01EB">
        <w:rPr>
          <w:rFonts w:eastAsia="SimSun" w:cs="Times New Roman"/>
          <w:lang w:val="lt-LT" w:eastAsia="zh-CN"/>
        </w:rPr>
        <w:t>informuoti Užsakovą prieš 3 (tris) darbo dienas ir gauti Užsakovo raš</w:t>
      </w:r>
      <w:r>
        <w:rPr>
          <w:rFonts w:eastAsia="SimSun" w:cs="Times New Roman"/>
          <w:lang w:val="lt-LT" w:eastAsia="zh-CN"/>
        </w:rPr>
        <w:t xml:space="preserve">ytinį </w:t>
      </w:r>
      <w:r w:rsidRPr="00FE01EB">
        <w:rPr>
          <w:rFonts w:eastAsia="SimSun" w:cs="Times New Roman"/>
          <w:lang w:val="lt-LT" w:eastAsia="zh-CN"/>
        </w:rPr>
        <w:t>sutikimą. Naujas</w:t>
      </w:r>
      <w:r>
        <w:rPr>
          <w:rFonts w:eastAsia="SimSun" w:cs="Times New Roman"/>
          <w:lang w:val="lt-LT" w:eastAsia="zh-CN"/>
        </w:rPr>
        <w:t xml:space="preserve"> </w:t>
      </w:r>
      <w:r w:rsidRPr="00FE01EB">
        <w:rPr>
          <w:rFonts w:eastAsia="SimSun" w:cs="Times New Roman"/>
          <w:lang w:val="lt-LT" w:eastAsia="zh-CN"/>
        </w:rPr>
        <w:t xml:space="preserve">(-i) (keičiamas/keičiami) subteikėjas/subteikėjai privalo atitikti visus atitinkamam subteikėjui/subteikėjams </w:t>
      </w:r>
      <w:r>
        <w:rPr>
          <w:rFonts w:eastAsia="SimSun" w:cs="Times New Roman"/>
          <w:lang w:val="lt-LT" w:eastAsia="zh-CN"/>
        </w:rPr>
        <w:t>konkurso</w:t>
      </w:r>
      <w:r w:rsidRPr="00FE01EB">
        <w:rPr>
          <w:rFonts w:eastAsia="SimSun" w:cs="Times New Roman"/>
          <w:lang w:val="lt-LT" w:eastAsia="zh-CN"/>
        </w:rPr>
        <w:t xml:space="preserve"> sąlygose nustatytus kvalifikacijos reikalavimus. </w:t>
      </w:r>
      <w:r w:rsidRPr="00FE01EB">
        <w:rPr>
          <w:rFonts w:cs="Times New Roman"/>
          <w:lang w:val="lt-LT" w:eastAsia="zh-CN"/>
        </w:rPr>
        <w:t xml:space="preserve">Paslaugų teikėjas </w:t>
      </w:r>
      <w:r w:rsidRPr="00FE01EB">
        <w:rPr>
          <w:rFonts w:eastAsia="SimSun" w:cs="Times New Roman"/>
          <w:lang w:val="lt-LT" w:eastAsia="zh-CN"/>
        </w:rPr>
        <w:t xml:space="preserve">privalo Užsakovui pateikti subteikėjo/subteikėjų kvalifikacijos atitiktį patvirtinančius dokumentus, tam, kad gautų Užsakovo pritarimą. Užsakovui sutikus su subteikėjo/subteikėjų pakeitimu ar naujo(-ų) subteikėjo/subteikėjų pasitelkimu, Užsakovas su </w:t>
      </w:r>
      <w:r w:rsidRPr="00FE01EB">
        <w:rPr>
          <w:rFonts w:cs="Times New Roman"/>
          <w:lang w:val="lt-LT" w:eastAsia="zh-CN"/>
        </w:rPr>
        <w:t xml:space="preserve">Paslaugų teikėju </w:t>
      </w:r>
      <w:r w:rsidRPr="00FE01EB">
        <w:rPr>
          <w:rFonts w:eastAsia="SimSun" w:cs="Times New Roman"/>
          <w:lang w:val="lt-LT" w:eastAsia="zh-CN"/>
        </w:rPr>
        <w:t xml:space="preserve">sudaro </w:t>
      </w:r>
      <w:r>
        <w:rPr>
          <w:rFonts w:eastAsia="SimSun" w:cs="Times New Roman"/>
          <w:lang w:val="lt-LT" w:eastAsia="zh-CN"/>
        </w:rPr>
        <w:t xml:space="preserve">rašytinį </w:t>
      </w:r>
      <w:r w:rsidRPr="00FE01EB">
        <w:rPr>
          <w:rFonts w:eastAsia="SimSun" w:cs="Times New Roman"/>
          <w:lang w:val="lt-LT" w:eastAsia="zh-CN"/>
        </w:rPr>
        <w:t>susitarimą dėl subteikėjo/subteikėjų pakeitimo ar naujo(-ų) subteikėjo/subteikėjų pasitelkimo</w:t>
      </w:r>
      <w:r>
        <w:rPr>
          <w:rFonts w:eastAsia="SimSun" w:cs="Times New Roman"/>
          <w:lang w:val="lt-LT" w:eastAsia="zh-CN"/>
        </w:rPr>
        <w:t xml:space="preserve">. </w:t>
      </w:r>
      <w:r w:rsidRPr="00FE01EB">
        <w:rPr>
          <w:rFonts w:eastAsia="SimSun" w:cs="Times New Roman"/>
          <w:lang w:val="lt-LT" w:eastAsia="zh-CN"/>
        </w:rPr>
        <w:t>Šis susitarimas yra neatskiriama Sutarties dalis.</w:t>
      </w:r>
    </w:p>
    <w:p w14:paraId="27B0BADA" w14:textId="77777777" w:rsidR="00491779" w:rsidRPr="00FE01EB" w:rsidRDefault="00491779" w:rsidP="00491779">
      <w:pPr>
        <w:pStyle w:val="Body2"/>
        <w:tabs>
          <w:tab w:val="left" w:pos="142"/>
          <w:tab w:val="left" w:pos="426"/>
        </w:tabs>
        <w:spacing w:after="0"/>
        <w:contextualSpacing/>
        <w:rPr>
          <w:rFonts w:cs="Times New Roman"/>
          <w:b/>
          <w:bCs/>
          <w:lang w:val="lt-LT"/>
        </w:rPr>
      </w:pPr>
      <w:r w:rsidRPr="00FE01EB">
        <w:rPr>
          <w:rFonts w:eastAsia="SimSun" w:cs="Times New Roman"/>
          <w:lang w:val="lt-LT" w:eastAsia="zh-CN"/>
        </w:rPr>
        <w:t>8.5. Subteikėjo/subteikėjų keitimo ir naujos subteikėjo/subteikėjų pasitelkimo tvarkos pažeidimas laikomas esminiu Sutarties pažeidimu.</w:t>
      </w:r>
      <w:r w:rsidRPr="00FE01EB">
        <w:rPr>
          <w:rFonts w:cs="Times New Roman"/>
          <w:b/>
          <w:bCs/>
          <w:lang w:val="lt-LT"/>
        </w:rPr>
        <w:t xml:space="preserve"> </w:t>
      </w:r>
    </w:p>
    <w:p w14:paraId="41FD1430" w14:textId="77777777" w:rsidR="00491779" w:rsidRDefault="00491779" w:rsidP="00491779">
      <w:pPr>
        <w:pStyle w:val="Body2"/>
        <w:tabs>
          <w:tab w:val="left" w:pos="142"/>
          <w:tab w:val="left" w:pos="426"/>
        </w:tabs>
        <w:spacing w:after="0"/>
        <w:contextualSpacing/>
        <w:rPr>
          <w:rFonts w:cs="Times New Roman"/>
          <w:lang w:val="lt-LT"/>
        </w:rPr>
      </w:pPr>
    </w:p>
    <w:p w14:paraId="24FC4ADC" w14:textId="77777777" w:rsidR="00491779" w:rsidRDefault="00491779" w:rsidP="00461429">
      <w:pPr>
        <w:pStyle w:val="ListParagraph"/>
        <w:numPr>
          <w:ilvl w:val="0"/>
          <w:numId w:val="30"/>
        </w:numPr>
        <w:jc w:val="center"/>
        <w:rPr>
          <w:b/>
          <w:sz w:val="22"/>
          <w:szCs w:val="22"/>
        </w:rPr>
      </w:pPr>
      <w:r w:rsidRPr="007A2663">
        <w:rPr>
          <w:b/>
          <w:sz w:val="22"/>
          <w:szCs w:val="22"/>
        </w:rPr>
        <w:t>ASMENS DUOMENŲ TVARKYMAS</w:t>
      </w:r>
    </w:p>
    <w:p w14:paraId="7DD09017" w14:textId="77777777" w:rsidR="00491779" w:rsidRDefault="00491779" w:rsidP="00491779">
      <w:pPr>
        <w:pStyle w:val="ListParagraph"/>
        <w:tabs>
          <w:tab w:val="left" w:pos="426"/>
        </w:tabs>
        <w:spacing w:after="0" w:line="240" w:lineRule="auto"/>
        <w:ind w:left="0"/>
        <w:jc w:val="both"/>
        <w:rPr>
          <w:sz w:val="22"/>
          <w:szCs w:val="22"/>
        </w:rPr>
      </w:pPr>
      <w:r w:rsidRPr="007A2663">
        <w:rPr>
          <w:sz w:val="22"/>
          <w:szCs w:val="22"/>
        </w:rPr>
        <w:t>9.1. Vykdydamos Sutartį, Šalys įsipareigoja asmens duomenų tvarkymą vykdyti teisėtai</w:t>
      </w:r>
      <w:r>
        <w:rPr>
          <w:sz w:val="22"/>
          <w:szCs w:val="22"/>
        </w:rPr>
        <w:t>, atsižvelgdamos į Be</w:t>
      </w:r>
      <w:r w:rsidRPr="007A2663">
        <w:rPr>
          <w:sz w:val="22"/>
          <w:szCs w:val="22"/>
        </w:rPr>
        <w:t>ndrojo duomenų apsaugos reglamento 2016/679 (BDAR), Lietuvos Respublikos asmens duomenų teisinės apsaugos įstatymo ir kitų teisės aktų, reglamentuojančių asmens duomenų tvarkymą</w:t>
      </w:r>
      <w:r>
        <w:rPr>
          <w:sz w:val="22"/>
          <w:szCs w:val="22"/>
        </w:rPr>
        <w:t xml:space="preserve">, reikalavimus. </w:t>
      </w:r>
    </w:p>
    <w:p w14:paraId="4534CF12" w14:textId="77777777" w:rsidR="00491779" w:rsidRPr="007A2663" w:rsidRDefault="00491779" w:rsidP="00491779">
      <w:pPr>
        <w:pStyle w:val="ListParagraph"/>
        <w:tabs>
          <w:tab w:val="left" w:pos="426"/>
        </w:tabs>
        <w:spacing w:after="0" w:line="240" w:lineRule="auto"/>
        <w:ind w:left="0"/>
        <w:jc w:val="both"/>
        <w:rPr>
          <w:b/>
          <w:sz w:val="22"/>
          <w:szCs w:val="22"/>
        </w:rPr>
      </w:pPr>
      <w:r>
        <w:rPr>
          <w:sz w:val="22"/>
          <w:szCs w:val="22"/>
        </w:rPr>
        <w:t xml:space="preserve">9.2. </w:t>
      </w:r>
      <w:r w:rsidRPr="007A2663">
        <w:rPr>
          <w:sz w:val="22"/>
          <w:szCs w:val="22"/>
        </w:rPr>
        <w:t>Šalių atstovų, darbuotojų ar kitų fizinių asmenų, pasitelktų Sutarčiai vykdyti, asmens duomenų tvarkymo teisėtumas grindžiamas būtinybe įvykdyti Sutartį arba būtinybe pasinaudoti iš Sutarties kylančiomis teisėmis.</w:t>
      </w:r>
    </w:p>
    <w:p w14:paraId="15F8C42D" w14:textId="77777777" w:rsidR="00491779" w:rsidRPr="007A2663" w:rsidRDefault="00491779" w:rsidP="00491779">
      <w:pPr>
        <w:pStyle w:val="ListParagraph"/>
        <w:tabs>
          <w:tab w:val="left" w:pos="426"/>
        </w:tabs>
        <w:spacing w:after="0" w:line="240" w:lineRule="auto"/>
        <w:ind w:left="0"/>
        <w:jc w:val="both"/>
        <w:rPr>
          <w:b/>
          <w:sz w:val="22"/>
          <w:szCs w:val="22"/>
        </w:rPr>
      </w:pPr>
      <w:r>
        <w:rPr>
          <w:sz w:val="22"/>
          <w:szCs w:val="22"/>
        </w:rPr>
        <w:t xml:space="preserve">9.3. </w:t>
      </w:r>
      <w:r w:rsidRPr="007A2663">
        <w:rPr>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38AB5A3" w14:textId="77777777" w:rsidR="00491779" w:rsidRPr="007A2663" w:rsidRDefault="00491779" w:rsidP="00491779">
      <w:pPr>
        <w:pStyle w:val="ListParagraph"/>
        <w:tabs>
          <w:tab w:val="left" w:pos="426"/>
        </w:tabs>
        <w:spacing w:after="0" w:line="240" w:lineRule="auto"/>
        <w:ind w:left="0"/>
        <w:jc w:val="both"/>
        <w:rPr>
          <w:b/>
          <w:sz w:val="22"/>
          <w:szCs w:val="22"/>
        </w:rPr>
      </w:pPr>
      <w:r>
        <w:rPr>
          <w:sz w:val="22"/>
          <w:szCs w:val="22"/>
        </w:rPr>
        <w:t xml:space="preserve">9.4. </w:t>
      </w:r>
      <w:r w:rsidRPr="007A2663">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B66E608" w14:textId="77777777" w:rsidR="00491779" w:rsidRPr="007A2663" w:rsidRDefault="00491779" w:rsidP="00491779">
      <w:pPr>
        <w:pStyle w:val="ListParagraph"/>
        <w:tabs>
          <w:tab w:val="left" w:pos="426"/>
        </w:tabs>
        <w:spacing w:after="0" w:line="240" w:lineRule="auto"/>
        <w:ind w:left="0"/>
        <w:jc w:val="both"/>
        <w:rPr>
          <w:b/>
          <w:sz w:val="22"/>
          <w:szCs w:val="22"/>
        </w:rPr>
      </w:pPr>
      <w:r>
        <w:rPr>
          <w:sz w:val="22"/>
          <w:szCs w:val="22"/>
        </w:rPr>
        <w:t xml:space="preserve">9.5. </w:t>
      </w:r>
      <w:r w:rsidRPr="007A2663">
        <w:rPr>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593CD79" w14:textId="77777777" w:rsidR="00491779" w:rsidRPr="007A2663" w:rsidRDefault="00491779" w:rsidP="00491779">
      <w:pPr>
        <w:pStyle w:val="ListParagraph"/>
        <w:tabs>
          <w:tab w:val="left" w:pos="426"/>
        </w:tabs>
        <w:spacing w:after="0" w:line="240" w:lineRule="auto"/>
        <w:ind w:left="0"/>
        <w:jc w:val="both"/>
        <w:rPr>
          <w:b/>
          <w:sz w:val="22"/>
          <w:szCs w:val="22"/>
        </w:rPr>
      </w:pPr>
      <w:r>
        <w:rPr>
          <w:sz w:val="22"/>
          <w:szCs w:val="22"/>
        </w:rPr>
        <w:t xml:space="preserve">9.6. </w:t>
      </w:r>
      <w:r w:rsidRPr="007A2663">
        <w:rPr>
          <w:sz w:val="22"/>
          <w:szCs w:val="22"/>
        </w:rPr>
        <w:t xml:space="preserve">Jei Šalys ketina pasinaudoti kitų (tolesnių) duomenų tvarkytojų paslaugomis, Šalys </w:t>
      </w:r>
      <w:r>
        <w:rPr>
          <w:sz w:val="22"/>
          <w:szCs w:val="22"/>
        </w:rPr>
        <w:t xml:space="preserve">susitaria, jog </w:t>
      </w:r>
      <w:r w:rsidRPr="007A2663">
        <w:rPr>
          <w:sz w:val="22"/>
          <w:szCs w:val="22"/>
        </w:rPr>
        <w:t>perduos kitai Šaliai informaciją apie tokį duomenų tvarkytoją. Tokiu atveju Šalys privalo užtikrinti, kad šis duomenų tvarkytojas vykdys tuos pačius įsipareigojimus ir turės tokius pačius įgaliojimus, kurie yra nustatyti šioje Sutartyje. Taip pat Šalys sutinka, kad jos pačios atsakys už tolesnių duomenų tvarkytojų veiksmus ir neveikimą.</w:t>
      </w:r>
    </w:p>
    <w:p w14:paraId="023E6B82" w14:textId="77777777" w:rsidR="00491779" w:rsidRPr="007A2663" w:rsidRDefault="00491779" w:rsidP="00491779">
      <w:pPr>
        <w:pStyle w:val="ListParagraph"/>
        <w:tabs>
          <w:tab w:val="left" w:pos="426"/>
        </w:tabs>
        <w:spacing w:after="0" w:line="240" w:lineRule="auto"/>
        <w:ind w:left="0"/>
        <w:jc w:val="both"/>
        <w:rPr>
          <w:b/>
          <w:sz w:val="22"/>
          <w:szCs w:val="22"/>
        </w:rPr>
      </w:pPr>
      <w:r>
        <w:rPr>
          <w:sz w:val="22"/>
          <w:szCs w:val="22"/>
        </w:rPr>
        <w:lastRenderedPageBreak/>
        <w:t xml:space="preserve">9.7. </w:t>
      </w:r>
      <w:r w:rsidRPr="007A2663">
        <w:rPr>
          <w:sz w:val="22"/>
          <w:szCs w:val="22"/>
        </w:rPr>
        <w:t>Šalys įsipareigoja tinkamai informuoti visus fizinius asmenis (darbuotojus, įgaliotinius, valdymo organų narius, savo subteikėjų darbuotojus ir kitus atstovus), kurie bus pasitelkti Sutarčiai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vykdyti ir išvardinti Sutartyje, yra supažindinti su Sutartyje pateiktais jų asmeniniais duomenimis, ir Šalies nustatyta tvarka tam davė savo sutikimą.</w:t>
      </w:r>
    </w:p>
    <w:p w14:paraId="2FAF17D2" w14:textId="77777777" w:rsidR="00491779" w:rsidRPr="007A2663" w:rsidRDefault="00491779" w:rsidP="00491779">
      <w:pPr>
        <w:pStyle w:val="ListParagraph"/>
        <w:tabs>
          <w:tab w:val="left" w:pos="426"/>
        </w:tabs>
        <w:spacing w:after="0" w:line="240" w:lineRule="auto"/>
        <w:ind w:left="0"/>
        <w:jc w:val="both"/>
        <w:rPr>
          <w:b/>
          <w:sz w:val="22"/>
          <w:szCs w:val="22"/>
        </w:rPr>
      </w:pPr>
      <w:r>
        <w:rPr>
          <w:sz w:val="22"/>
          <w:szCs w:val="22"/>
        </w:rPr>
        <w:t xml:space="preserve">9.8. </w:t>
      </w:r>
      <w:r w:rsidRPr="007A2663">
        <w:rPr>
          <w:sz w:val="22"/>
          <w:szCs w:val="22"/>
        </w:rPr>
        <w:t>Šalys susitaria, kad po Sutarties nutraukimo ar pasibaigimo sunaikins arba grąžins visus joms patikėtus tvarkyti asmens duomenis pagal Sutartį ir jų kopijas, nebent Europos Sąjungos ar nacionaliniai teisės aktai nustato reikalavimą saugoti asmens duomenis.</w:t>
      </w:r>
    </w:p>
    <w:p w14:paraId="6B31929A" w14:textId="77777777" w:rsidR="00491779" w:rsidRPr="00FE01EB" w:rsidRDefault="00491779" w:rsidP="00491779">
      <w:pPr>
        <w:rPr>
          <w:b/>
          <w:sz w:val="22"/>
          <w:szCs w:val="22"/>
        </w:rPr>
      </w:pPr>
    </w:p>
    <w:p w14:paraId="67D22171" w14:textId="77777777" w:rsidR="00491779" w:rsidRPr="00987422" w:rsidRDefault="00491779" w:rsidP="00461429">
      <w:pPr>
        <w:pStyle w:val="ListParagraph"/>
        <w:numPr>
          <w:ilvl w:val="0"/>
          <w:numId w:val="35"/>
        </w:numPr>
        <w:jc w:val="center"/>
        <w:rPr>
          <w:b/>
          <w:sz w:val="22"/>
          <w:szCs w:val="22"/>
          <w:lang w:eastAsia="ar-SA"/>
        </w:rPr>
      </w:pPr>
      <w:r w:rsidRPr="00987422">
        <w:rPr>
          <w:b/>
          <w:sz w:val="22"/>
          <w:szCs w:val="22"/>
          <w:lang w:eastAsia="ar-SA"/>
        </w:rPr>
        <w:t>SUTARTIES NUTRAUKIMAS</w:t>
      </w:r>
    </w:p>
    <w:p w14:paraId="0359E3DD" w14:textId="77777777" w:rsidR="00491779" w:rsidRPr="00987422" w:rsidRDefault="00491779" w:rsidP="00491779">
      <w:pPr>
        <w:pStyle w:val="ListParagraph"/>
        <w:tabs>
          <w:tab w:val="left" w:pos="426"/>
        </w:tabs>
        <w:spacing w:after="0" w:line="240" w:lineRule="auto"/>
        <w:ind w:left="0"/>
        <w:jc w:val="both"/>
        <w:rPr>
          <w:rFonts w:eastAsia="Times New Roman"/>
          <w:sz w:val="22"/>
          <w:szCs w:val="22"/>
        </w:rPr>
      </w:pPr>
      <w:r>
        <w:rPr>
          <w:sz w:val="22"/>
          <w:szCs w:val="22"/>
        </w:rPr>
        <w:t xml:space="preserve">10.1. </w:t>
      </w:r>
      <w:r w:rsidRPr="00987422">
        <w:rPr>
          <w:sz w:val="22"/>
          <w:szCs w:val="22"/>
        </w:rPr>
        <w:t>Užsakovas</w:t>
      </w:r>
      <w:r w:rsidRPr="00987422">
        <w:rPr>
          <w:rFonts w:eastAsia="Times New Roman"/>
          <w:sz w:val="22"/>
          <w:szCs w:val="22"/>
        </w:rPr>
        <w:t xml:space="preserve"> turi teisę vienašališkai nutraukti Sutartį, apie tai įspėjęs Paslaugų teikėją raštu prieš 10 (dešimt) </w:t>
      </w:r>
      <w:r w:rsidRPr="00987422">
        <w:rPr>
          <w:sz w:val="22"/>
          <w:szCs w:val="22"/>
        </w:rPr>
        <w:t>kalendorinių</w:t>
      </w:r>
      <w:r w:rsidRPr="00987422">
        <w:rPr>
          <w:rFonts w:eastAsia="Times New Roman"/>
          <w:sz w:val="22"/>
          <w:szCs w:val="22"/>
        </w:rPr>
        <w:t xml:space="preserve"> dienų šiais atvejais: </w:t>
      </w:r>
    </w:p>
    <w:p w14:paraId="2A8759C5" w14:textId="77777777" w:rsidR="00491779" w:rsidRPr="00987422" w:rsidRDefault="00491779" w:rsidP="00491779">
      <w:pPr>
        <w:tabs>
          <w:tab w:val="left" w:pos="709"/>
        </w:tabs>
        <w:jc w:val="both"/>
        <w:rPr>
          <w:sz w:val="22"/>
          <w:szCs w:val="22"/>
        </w:rPr>
      </w:pPr>
      <w:r>
        <w:rPr>
          <w:sz w:val="22"/>
          <w:szCs w:val="22"/>
        </w:rPr>
        <w:t>10.</w:t>
      </w:r>
      <w:r w:rsidRPr="00987422">
        <w:rPr>
          <w:sz w:val="22"/>
          <w:szCs w:val="22"/>
        </w:rPr>
        <w:t>1.</w:t>
      </w:r>
      <w:r>
        <w:rPr>
          <w:sz w:val="22"/>
          <w:szCs w:val="22"/>
        </w:rPr>
        <w:t>1.</w:t>
      </w:r>
      <w:r w:rsidRPr="00987422">
        <w:rPr>
          <w:sz w:val="22"/>
          <w:szCs w:val="22"/>
        </w:rPr>
        <w:t xml:space="preserve"> kai Paslaugų teikėjas </w:t>
      </w:r>
      <w:r>
        <w:rPr>
          <w:sz w:val="22"/>
          <w:szCs w:val="22"/>
        </w:rPr>
        <w:t>tampa nemokus ar</w:t>
      </w:r>
      <w:r w:rsidRPr="00987422">
        <w:rPr>
          <w:sz w:val="22"/>
          <w:szCs w:val="22"/>
        </w:rPr>
        <w:t xml:space="preserve">ba yra likviduojamas, teisės aktų nustatyta tvarka sustabdo ūkinę veiklą arba jos nebevykdo;   </w:t>
      </w:r>
    </w:p>
    <w:p w14:paraId="258BB528" w14:textId="77777777" w:rsidR="00491779" w:rsidRPr="00987422" w:rsidRDefault="00491779" w:rsidP="00491779">
      <w:pPr>
        <w:tabs>
          <w:tab w:val="left" w:pos="709"/>
        </w:tabs>
        <w:jc w:val="both"/>
        <w:rPr>
          <w:sz w:val="22"/>
          <w:szCs w:val="22"/>
        </w:rPr>
      </w:pPr>
      <w:r>
        <w:rPr>
          <w:sz w:val="22"/>
          <w:szCs w:val="22"/>
        </w:rPr>
        <w:t>1</w:t>
      </w:r>
      <w:r w:rsidRPr="00987422">
        <w:rPr>
          <w:sz w:val="22"/>
          <w:szCs w:val="22"/>
        </w:rPr>
        <w:t>0.</w:t>
      </w:r>
      <w:r>
        <w:rPr>
          <w:sz w:val="22"/>
          <w:szCs w:val="22"/>
        </w:rPr>
        <w:t>1.2.</w:t>
      </w:r>
      <w:r w:rsidRPr="00987422">
        <w:rPr>
          <w:sz w:val="22"/>
          <w:szCs w:val="22"/>
        </w:rPr>
        <w:t xml:space="preserve"> kai keičiasi Paslaugų teikėjo organizacinė struktūra – juridinis statusas, pobūdis ar valdymo struktūra ir tai gali turėti įtakos tinkamam Sutarties vykdymui;</w:t>
      </w:r>
    </w:p>
    <w:p w14:paraId="7BB18A28" w14:textId="77777777" w:rsidR="00491779" w:rsidRPr="00987422" w:rsidRDefault="00491779" w:rsidP="00491779">
      <w:pPr>
        <w:tabs>
          <w:tab w:val="left" w:pos="709"/>
        </w:tabs>
        <w:jc w:val="both"/>
        <w:rPr>
          <w:sz w:val="22"/>
          <w:szCs w:val="22"/>
        </w:rPr>
      </w:pPr>
      <w:r>
        <w:rPr>
          <w:sz w:val="22"/>
          <w:szCs w:val="22"/>
        </w:rPr>
        <w:t>1</w:t>
      </w:r>
      <w:r w:rsidRPr="00987422">
        <w:rPr>
          <w:sz w:val="22"/>
          <w:szCs w:val="22"/>
        </w:rPr>
        <w:t>0.</w:t>
      </w:r>
      <w:r>
        <w:rPr>
          <w:sz w:val="22"/>
          <w:szCs w:val="22"/>
        </w:rPr>
        <w:t>1.</w:t>
      </w:r>
      <w:r w:rsidRPr="00987422">
        <w:rPr>
          <w:sz w:val="22"/>
          <w:szCs w:val="22"/>
        </w:rPr>
        <w:t>3. kai Paslaugų teikėjas įsiteisėjusiu kompetentingos institucijos ar teismo sprendimu yra pripažintas kaltu dėl profesinio pažeidimo;</w:t>
      </w:r>
    </w:p>
    <w:p w14:paraId="650E1D6F" w14:textId="77777777" w:rsidR="00491779" w:rsidRPr="00987422" w:rsidRDefault="00491779" w:rsidP="00491779">
      <w:pPr>
        <w:tabs>
          <w:tab w:val="left" w:pos="709"/>
        </w:tabs>
        <w:jc w:val="both"/>
        <w:rPr>
          <w:sz w:val="22"/>
          <w:szCs w:val="22"/>
        </w:rPr>
      </w:pPr>
      <w:r>
        <w:rPr>
          <w:sz w:val="22"/>
          <w:szCs w:val="22"/>
        </w:rPr>
        <w:t>1</w:t>
      </w:r>
      <w:r w:rsidRPr="00987422">
        <w:rPr>
          <w:sz w:val="22"/>
          <w:szCs w:val="22"/>
        </w:rPr>
        <w:t>0.</w:t>
      </w:r>
      <w:r>
        <w:rPr>
          <w:sz w:val="22"/>
          <w:szCs w:val="22"/>
        </w:rPr>
        <w:t>1.</w:t>
      </w:r>
      <w:r w:rsidRPr="00987422">
        <w:rPr>
          <w:sz w:val="22"/>
          <w:szCs w:val="22"/>
        </w:rPr>
        <w:t>4. kai iš konkrečių aplinkybių tampa akivaizdu, jog Paslaugų teikėjas nebepajėgs tinkamai ir laiku vykdyti sutartinių įsipareigojimų ir, Užsakovui pareikalavus, nepatvirtina, jog sugebės toliau tinkamai vykdyti Sutartį;</w:t>
      </w:r>
    </w:p>
    <w:p w14:paraId="698C23BB" w14:textId="77777777" w:rsidR="00491779" w:rsidRPr="00987422" w:rsidRDefault="00491779" w:rsidP="00491779">
      <w:pPr>
        <w:tabs>
          <w:tab w:val="left" w:pos="709"/>
        </w:tabs>
        <w:jc w:val="both"/>
        <w:rPr>
          <w:sz w:val="22"/>
          <w:szCs w:val="22"/>
        </w:rPr>
      </w:pPr>
      <w:r>
        <w:rPr>
          <w:sz w:val="22"/>
          <w:szCs w:val="22"/>
        </w:rPr>
        <w:t>1</w:t>
      </w:r>
      <w:r w:rsidRPr="00987422">
        <w:rPr>
          <w:sz w:val="22"/>
          <w:szCs w:val="22"/>
        </w:rPr>
        <w:t>0.</w:t>
      </w:r>
      <w:r>
        <w:rPr>
          <w:sz w:val="22"/>
          <w:szCs w:val="22"/>
        </w:rPr>
        <w:t>1.</w:t>
      </w:r>
      <w:r w:rsidRPr="00987422">
        <w:rPr>
          <w:sz w:val="22"/>
          <w:szCs w:val="22"/>
        </w:rPr>
        <w:t>5. Viešųjų pirkimų įstatymo 90 straipsnio 1 dalyje nustatytais atvejais;</w:t>
      </w:r>
    </w:p>
    <w:p w14:paraId="4043B92A" w14:textId="77777777" w:rsidR="00491779" w:rsidRPr="00987422" w:rsidRDefault="00491779" w:rsidP="00491779">
      <w:pPr>
        <w:tabs>
          <w:tab w:val="left" w:pos="709"/>
        </w:tabs>
        <w:jc w:val="both"/>
        <w:rPr>
          <w:sz w:val="22"/>
          <w:szCs w:val="22"/>
        </w:rPr>
      </w:pPr>
      <w:r>
        <w:rPr>
          <w:sz w:val="22"/>
          <w:szCs w:val="22"/>
        </w:rPr>
        <w:t>1</w:t>
      </w:r>
      <w:r w:rsidRPr="00987422">
        <w:rPr>
          <w:sz w:val="22"/>
          <w:szCs w:val="22"/>
        </w:rPr>
        <w:t>0.</w:t>
      </w:r>
      <w:r>
        <w:rPr>
          <w:sz w:val="22"/>
          <w:szCs w:val="22"/>
        </w:rPr>
        <w:t>1.</w:t>
      </w:r>
      <w:r w:rsidRPr="00987422">
        <w:rPr>
          <w:sz w:val="22"/>
          <w:szCs w:val="22"/>
        </w:rPr>
        <w:t xml:space="preserve">6. dėl kitokio pobūdžio aplinkybių, susijusių su Paslaugų teikėjo kalte, trukdančių vykdyti Sutartį; </w:t>
      </w:r>
    </w:p>
    <w:p w14:paraId="0123603F" w14:textId="77777777" w:rsidR="00491779" w:rsidRPr="00987422" w:rsidRDefault="00491779" w:rsidP="00491779">
      <w:pPr>
        <w:tabs>
          <w:tab w:val="left" w:pos="709"/>
        </w:tabs>
        <w:jc w:val="both"/>
        <w:rPr>
          <w:sz w:val="22"/>
          <w:szCs w:val="22"/>
        </w:rPr>
      </w:pPr>
      <w:r>
        <w:rPr>
          <w:sz w:val="22"/>
          <w:szCs w:val="22"/>
        </w:rPr>
        <w:t>1</w:t>
      </w:r>
      <w:r w:rsidRPr="00987422">
        <w:rPr>
          <w:sz w:val="22"/>
          <w:szCs w:val="22"/>
        </w:rPr>
        <w:t>0.</w:t>
      </w:r>
      <w:r>
        <w:rPr>
          <w:sz w:val="22"/>
          <w:szCs w:val="22"/>
        </w:rPr>
        <w:t>1.</w:t>
      </w:r>
      <w:r w:rsidRPr="00987422">
        <w:rPr>
          <w:sz w:val="22"/>
          <w:szCs w:val="22"/>
        </w:rPr>
        <w:t>7. Paslaugų teikėjui iš esmės pažeidus Sutartį, taip pat kitais Sutartyje nurodytais atvejais.</w:t>
      </w:r>
    </w:p>
    <w:p w14:paraId="452FF826" w14:textId="77777777" w:rsidR="00491779" w:rsidRPr="00987422" w:rsidRDefault="00491779" w:rsidP="00491779">
      <w:pPr>
        <w:pStyle w:val="ListParagraph"/>
        <w:tabs>
          <w:tab w:val="left" w:pos="426"/>
        </w:tabs>
        <w:spacing w:after="0" w:line="240" w:lineRule="auto"/>
        <w:ind w:left="0"/>
        <w:jc w:val="both"/>
        <w:rPr>
          <w:rFonts w:eastAsia="Times New Roman"/>
          <w:sz w:val="22"/>
          <w:szCs w:val="22"/>
        </w:rPr>
      </w:pPr>
      <w:r>
        <w:rPr>
          <w:sz w:val="22"/>
          <w:szCs w:val="22"/>
        </w:rPr>
        <w:t>10.2.</w:t>
      </w:r>
      <w:r w:rsidRPr="00987422">
        <w:rPr>
          <w:sz w:val="22"/>
          <w:szCs w:val="22"/>
        </w:rPr>
        <w:t xml:space="preserve"> Sutarties</w:t>
      </w:r>
      <w:r w:rsidRPr="00987422">
        <w:rPr>
          <w:rFonts w:eastAsia="Times New Roman"/>
          <w:sz w:val="22"/>
          <w:szCs w:val="22"/>
        </w:rPr>
        <w:t xml:space="preserve"> nutraukimas dėl Paslaugų teikėjo kaltės nepanaikina Užsakovo teisės reikalauti atlyginti visus patirtus nuostolius, atsiradusius dėl Sutarties neįvykdymo arba netinkamo įvykdymo. </w:t>
      </w:r>
    </w:p>
    <w:p w14:paraId="5C4FAA89" w14:textId="77777777" w:rsidR="00491779" w:rsidRPr="00987422" w:rsidRDefault="00491779" w:rsidP="00491779">
      <w:pPr>
        <w:pStyle w:val="ListParagraph"/>
        <w:tabs>
          <w:tab w:val="left" w:pos="426"/>
        </w:tabs>
        <w:spacing w:after="0" w:line="240" w:lineRule="auto"/>
        <w:ind w:left="0"/>
        <w:jc w:val="both"/>
        <w:rPr>
          <w:rFonts w:eastAsia="Times New Roman"/>
          <w:sz w:val="22"/>
          <w:szCs w:val="22"/>
        </w:rPr>
      </w:pPr>
      <w:r>
        <w:rPr>
          <w:rFonts w:eastAsia="Times New Roman"/>
          <w:sz w:val="22"/>
          <w:szCs w:val="22"/>
        </w:rPr>
        <w:t xml:space="preserve">10.3. </w:t>
      </w:r>
      <w:r w:rsidRPr="00987422">
        <w:rPr>
          <w:rFonts w:eastAsia="Times New Roman"/>
          <w:sz w:val="22"/>
          <w:szCs w:val="22"/>
        </w:rPr>
        <w:t xml:space="preserve">Jei </w:t>
      </w:r>
      <w:r w:rsidRPr="00987422">
        <w:rPr>
          <w:sz w:val="22"/>
          <w:szCs w:val="22"/>
        </w:rPr>
        <w:t>Sutartis</w:t>
      </w:r>
      <w:r w:rsidRPr="00987422">
        <w:rPr>
          <w:rFonts w:eastAsia="Times New Roman"/>
          <w:sz w:val="22"/>
          <w:szCs w:val="22"/>
        </w:rPr>
        <w:t xml:space="preserve"> nutraukiama Užsakovo iniciatyva dėl Paslaugų teikėjo kaltės, Užsakovo patirti nuostoliai ar išlaidos išieškomi, išskaičiuojant juos iš Paslaugų teikėjui mokėtinų sumų.</w:t>
      </w:r>
    </w:p>
    <w:p w14:paraId="774E422D" w14:textId="77777777" w:rsidR="00491779" w:rsidRPr="00987422" w:rsidRDefault="00491779" w:rsidP="00491779">
      <w:pPr>
        <w:pStyle w:val="ListParagraph"/>
        <w:tabs>
          <w:tab w:val="left" w:pos="426"/>
        </w:tabs>
        <w:spacing w:after="0" w:line="240" w:lineRule="auto"/>
        <w:ind w:left="0"/>
        <w:jc w:val="both"/>
        <w:rPr>
          <w:rFonts w:eastAsia="Times New Roman"/>
          <w:sz w:val="22"/>
          <w:szCs w:val="22"/>
        </w:rPr>
      </w:pPr>
      <w:r>
        <w:rPr>
          <w:rFonts w:eastAsia="Times New Roman"/>
          <w:sz w:val="22"/>
          <w:szCs w:val="22"/>
        </w:rPr>
        <w:t>10.4.</w:t>
      </w:r>
      <w:r w:rsidRPr="00987422">
        <w:rPr>
          <w:rFonts w:eastAsia="Times New Roman"/>
          <w:sz w:val="22"/>
          <w:szCs w:val="22"/>
        </w:rPr>
        <w:t xml:space="preserve"> Sutartį nutraukus dėl Paslaugų teikėjo kaltės, be jam priklausančio atlyginimo už kokybiškai suteiktas Paslaugas ar jų dalį Paslaugų teikėjas neturi teisės į kokių nors patirtų nuostolių ar žalos </w:t>
      </w:r>
      <w:r>
        <w:rPr>
          <w:rFonts w:eastAsia="Times New Roman"/>
          <w:sz w:val="22"/>
          <w:szCs w:val="22"/>
        </w:rPr>
        <w:t xml:space="preserve">atlyginimą. </w:t>
      </w:r>
    </w:p>
    <w:p w14:paraId="104DB495" w14:textId="77777777" w:rsidR="00491779" w:rsidRPr="00987422" w:rsidRDefault="00491779" w:rsidP="00491779">
      <w:pPr>
        <w:pStyle w:val="ListParagraph"/>
        <w:tabs>
          <w:tab w:val="left" w:pos="426"/>
        </w:tabs>
        <w:spacing w:after="0" w:line="240" w:lineRule="auto"/>
        <w:ind w:left="0"/>
        <w:jc w:val="both"/>
        <w:rPr>
          <w:rFonts w:eastAsia="Times New Roman"/>
          <w:sz w:val="22"/>
          <w:szCs w:val="22"/>
        </w:rPr>
      </w:pPr>
      <w:r>
        <w:rPr>
          <w:rFonts w:eastAsia="Times New Roman"/>
          <w:sz w:val="22"/>
          <w:szCs w:val="22"/>
        </w:rPr>
        <w:t xml:space="preserve">10.5. </w:t>
      </w:r>
      <w:r w:rsidRPr="00987422">
        <w:rPr>
          <w:rFonts w:eastAsia="Times New Roman"/>
          <w:sz w:val="22"/>
          <w:szCs w:val="22"/>
        </w:rPr>
        <w:t>Paslaugų teikėjas turi teisę vienašališkai nutraukti šią Sutartį įspėjęs Užsakovą raštu prieš 10 (dešimt) kalendorinių dienų šiais atvejais:</w:t>
      </w:r>
    </w:p>
    <w:p w14:paraId="101571E7" w14:textId="77777777" w:rsidR="00491779" w:rsidRPr="00987422" w:rsidRDefault="00491779" w:rsidP="00491779">
      <w:pPr>
        <w:tabs>
          <w:tab w:val="left" w:pos="709"/>
        </w:tabs>
        <w:jc w:val="both"/>
        <w:rPr>
          <w:sz w:val="22"/>
          <w:szCs w:val="22"/>
        </w:rPr>
      </w:pPr>
      <w:r>
        <w:rPr>
          <w:sz w:val="22"/>
          <w:szCs w:val="22"/>
        </w:rPr>
        <w:t>10.5.1.</w:t>
      </w:r>
      <w:r w:rsidRPr="00987422">
        <w:rPr>
          <w:sz w:val="22"/>
          <w:szCs w:val="22"/>
        </w:rPr>
        <w:t xml:space="preserve"> kai Užsakovas </w:t>
      </w:r>
      <w:r>
        <w:rPr>
          <w:sz w:val="22"/>
          <w:szCs w:val="22"/>
        </w:rPr>
        <w:t xml:space="preserve">tampa nemokus </w:t>
      </w:r>
      <w:r w:rsidRPr="00987422">
        <w:rPr>
          <w:sz w:val="22"/>
          <w:szCs w:val="22"/>
        </w:rPr>
        <w:t xml:space="preserve">arba yra likviduojamas, teisės aktų nustatyta tvarka sustabdo ūkinę veiklą arba jos nebevykdo; </w:t>
      </w:r>
    </w:p>
    <w:p w14:paraId="21BF601F" w14:textId="77777777" w:rsidR="00491779" w:rsidRPr="00987422" w:rsidRDefault="00491779" w:rsidP="00491779">
      <w:pPr>
        <w:tabs>
          <w:tab w:val="left" w:pos="709"/>
        </w:tabs>
        <w:jc w:val="both"/>
        <w:rPr>
          <w:sz w:val="22"/>
          <w:szCs w:val="22"/>
        </w:rPr>
      </w:pPr>
      <w:r>
        <w:rPr>
          <w:sz w:val="22"/>
          <w:szCs w:val="22"/>
        </w:rPr>
        <w:t>10.5.2.</w:t>
      </w:r>
      <w:r w:rsidRPr="00987422">
        <w:rPr>
          <w:sz w:val="22"/>
          <w:szCs w:val="22"/>
        </w:rPr>
        <w:t xml:space="preserve"> Užsakovui iš esmės pažeidus Sutartį, taip pat kitais Sutartyje nurodytais atvejais.</w:t>
      </w:r>
    </w:p>
    <w:p w14:paraId="45D73764" w14:textId="77777777" w:rsidR="00491779" w:rsidRPr="009C7EBE" w:rsidRDefault="00491779" w:rsidP="00491779">
      <w:pPr>
        <w:pStyle w:val="ListParagraph"/>
        <w:tabs>
          <w:tab w:val="left" w:pos="426"/>
        </w:tabs>
        <w:spacing w:after="0" w:line="240" w:lineRule="auto"/>
        <w:ind w:left="0"/>
        <w:jc w:val="both"/>
        <w:rPr>
          <w:sz w:val="22"/>
          <w:szCs w:val="22"/>
        </w:rPr>
      </w:pPr>
      <w:r>
        <w:rPr>
          <w:rFonts w:eastAsia="Times New Roman"/>
          <w:sz w:val="22"/>
          <w:szCs w:val="22"/>
          <w:lang w:val="lt-LT"/>
        </w:rPr>
        <w:t xml:space="preserve">10.6. </w:t>
      </w:r>
      <w:r w:rsidRPr="00987422">
        <w:rPr>
          <w:rFonts w:eastAsia="Times New Roman"/>
          <w:sz w:val="22"/>
          <w:szCs w:val="22"/>
        </w:rPr>
        <w:t>Tuo atveju, jei Šalis nevykdo ar netinkamai vykdo savo įsipareigojimus ir tai yra esminis Sutarties pažeidimas, Sutartis nutraukiama vienašališkai, raštu apie tai įspėjus kitą Šalį prieš 10 (dešimt) kalendorinių dienų. Nustatydamos esminį Sutarties pažeidimą, Šalys privalo vadovautis Civilini</w:t>
      </w:r>
      <w:r>
        <w:rPr>
          <w:rFonts w:eastAsia="Times New Roman"/>
          <w:sz w:val="22"/>
          <w:szCs w:val="22"/>
        </w:rPr>
        <w:t xml:space="preserve">o kodekso </w:t>
      </w:r>
      <w:r w:rsidRPr="00987422">
        <w:rPr>
          <w:rFonts w:eastAsia="Times New Roman"/>
          <w:sz w:val="22"/>
          <w:szCs w:val="22"/>
        </w:rPr>
        <w:t xml:space="preserve">6.217 straipsnio nuostatomis. </w:t>
      </w:r>
      <w:r w:rsidRPr="009C7EBE">
        <w:rPr>
          <w:rFonts w:eastAsia="Times New Roman"/>
          <w:sz w:val="22"/>
          <w:szCs w:val="22"/>
        </w:rPr>
        <w:t>Š</w:t>
      </w:r>
      <w:r w:rsidRPr="009C7EBE">
        <w:rPr>
          <w:sz w:val="22"/>
          <w:szCs w:val="22"/>
        </w:rPr>
        <w:t xml:space="preserve">alys susitaria, kad esminiu Sutarties pažeidimu bus laikomas Sutarties 4.1.3 punkto netinkamas vykdymas, Paslaugų nesuteikimas ar netinkamas suteikimas (nesilaikant Sutartyje ir </w:t>
      </w:r>
      <w:r w:rsidRPr="009C7EBE">
        <w:rPr>
          <w:sz w:val="22"/>
          <w:szCs w:val="22"/>
          <w:lang w:eastAsia="ar-SA"/>
        </w:rPr>
        <w:t xml:space="preserve">jos prieduose </w:t>
      </w:r>
      <w:r w:rsidRPr="009C7EBE">
        <w:rPr>
          <w:sz w:val="22"/>
          <w:szCs w:val="22"/>
        </w:rPr>
        <w:t xml:space="preserve">nustatytų reikalavimų), savavališkas Sutarties kainos keitimas, Sutarties 8.5 punkto reikalavimų pažeidimas. </w:t>
      </w:r>
    </w:p>
    <w:p w14:paraId="6C74BEA8" w14:textId="77777777" w:rsidR="00491779" w:rsidRPr="009C7EBE" w:rsidRDefault="00491779" w:rsidP="00491779">
      <w:pPr>
        <w:widowControl/>
        <w:tabs>
          <w:tab w:val="left" w:pos="540"/>
          <w:tab w:val="left" w:pos="990"/>
        </w:tabs>
        <w:suppressAutoHyphens w:val="0"/>
        <w:overflowPunct/>
        <w:adjustRightInd/>
        <w:jc w:val="both"/>
        <w:rPr>
          <w:rFonts w:eastAsia="Calibri"/>
          <w:sz w:val="22"/>
          <w:szCs w:val="22"/>
        </w:rPr>
      </w:pPr>
      <w:r>
        <w:rPr>
          <w:rFonts w:eastAsia="Calibri"/>
          <w:sz w:val="22"/>
          <w:szCs w:val="22"/>
        </w:rPr>
        <w:t xml:space="preserve">10.7. </w:t>
      </w:r>
      <w:r w:rsidRPr="009C7EBE">
        <w:rPr>
          <w:rFonts w:eastAsia="Calibri"/>
          <w:sz w:val="22"/>
          <w:szCs w:val="22"/>
        </w:rPr>
        <w:t>Paslaugų teikėjas turi teisę vienašališkai nutraukti Sutartį nesant Užsakovo kaltės dėl svarbių priežasčių, kai nebeįmanoma tinkamai vykdyti Sutarties ir tos aplinkybės nepriklauso nuo Paslaugų teikėjo. Tokiu atveju Paslaugų teikėjas privalo visiškai atlyginti Užsakovui patirtus tiesioginius nuostolius, jei tokių yra. Apie tokį Sutarties nutraukimą Paslaugų teikėjas praneša Užsakovui prieš 30 (trisdešimt) kalendorinių dienų.</w:t>
      </w:r>
    </w:p>
    <w:p w14:paraId="55C3303C" w14:textId="77777777" w:rsidR="00491779" w:rsidRPr="00987422" w:rsidRDefault="00491779" w:rsidP="00491779">
      <w:pPr>
        <w:pStyle w:val="ListParagraph"/>
        <w:tabs>
          <w:tab w:val="left" w:pos="426"/>
        </w:tabs>
        <w:spacing w:after="0" w:line="240" w:lineRule="auto"/>
        <w:ind w:left="0"/>
        <w:jc w:val="both"/>
        <w:rPr>
          <w:rFonts w:eastAsia="Times New Roman"/>
          <w:sz w:val="22"/>
          <w:szCs w:val="22"/>
        </w:rPr>
      </w:pPr>
      <w:r>
        <w:rPr>
          <w:rFonts w:eastAsia="Times New Roman"/>
          <w:sz w:val="22"/>
          <w:szCs w:val="22"/>
        </w:rPr>
        <w:t xml:space="preserve">10.8. </w:t>
      </w:r>
      <w:r w:rsidRPr="00987422">
        <w:rPr>
          <w:rFonts w:eastAsia="Times New Roman"/>
          <w:sz w:val="22"/>
          <w:szCs w:val="22"/>
        </w:rPr>
        <w:t>Užsakovas turi teisę vienašališkai nutraukti Sutartį nesant Paslaugų teikėjo kaltės. Apie tokį Sutarties nutraukimą Užsakovas praneša Paslaugų teikėjui prieš 30 (trisdešimt) kalendorinių dienų.</w:t>
      </w:r>
    </w:p>
    <w:p w14:paraId="3C1E5BB8" w14:textId="77777777" w:rsidR="00491779" w:rsidRPr="00987422" w:rsidRDefault="00491779" w:rsidP="00491779">
      <w:pPr>
        <w:pStyle w:val="ListParagraph"/>
        <w:tabs>
          <w:tab w:val="left" w:pos="426"/>
        </w:tabs>
        <w:spacing w:after="0" w:line="240" w:lineRule="auto"/>
        <w:ind w:left="0"/>
        <w:jc w:val="both"/>
        <w:rPr>
          <w:rFonts w:eastAsia="Times New Roman"/>
          <w:sz w:val="22"/>
          <w:szCs w:val="22"/>
        </w:rPr>
      </w:pPr>
      <w:r>
        <w:rPr>
          <w:rFonts w:eastAsia="Times New Roman"/>
          <w:sz w:val="22"/>
          <w:szCs w:val="22"/>
        </w:rPr>
        <w:t xml:space="preserve">10.9. </w:t>
      </w:r>
      <w:r w:rsidRPr="00987422">
        <w:rPr>
          <w:rFonts w:eastAsia="Times New Roman"/>
          <w:sz w:val="22"/>
          <w:szCs w:val="22"/>
        </w:rPr>
        <w:t>Sutarties nutraukimas neatleidžia Sutarties Šalių nuo delspinigių, priskaičiuotų iki Sutarties nutraukimo, mokėjimo.</w:t>
      </w:r>
    </w:p>
    <w:p w14:paraId="73B16739" w14:textId="77777777" w:rsidR="00491779" w:rsidRPr="00987422" w:rsidRDefault="00491779" w:rsidP="00491779">
      <w:pPr>
        <w:pStyle w:val="ListParagraph"/>
        <w:tabs>
          <w:tab w:val="left" w:pos="426"/>
        </w:tabs>
        <w:spacing w:after="0" w:line="240" w:lineRule="auto"/>
        <w:ind w:left="0"/>
        <w:jc w:val="both"/>
        <w:rPr>
          <w:rFonts w:eastAsia="Times New Roman"/>
          <w:sz w:val="22"/>
          <w:szCs w:val="22"/>
        </w:rPr>
      </w:pPr>
      <w:r>
        <w:rPr>
          <w:rFonts w:eastAsia="Times New Roman"/>
          <w:sz w:val="22"/>
          <w:szCs w:val="22"/>
        </w:rPr>
        <w:t>10.10.</w:t>
      </w:r>
      <w:r w:rsidRPr="00987422">
        <w:rPr>
          <w:rFonts w:eastAsia="Times New Roman"/>
          <w:sz w:val="22"/>
          <w:szCs w:val="22"/>
        </w:rPr>
        <w:t xml:space="preserve"> Sutartis gali būti nutraukiama rašytiniu Šalių susitarimu.</w:t>
      </w:r>
    </w:p>
    <w:p w14:paraId="77D1FD8D" w14:textId="77777777" w:rsidR="00491779" w:rsidRPr="00987422" w:rsidRDefault="00491779" w:rsidP="00491779">
      <w:pPr>
        <w:pStyle w:val="ListParagraph"/>
        <w:tabs>
          <w:tab w:val="left" w:pos="426"/>
        </w:tabs>
        <w:spacing w:after="0" w:line="240" w:lineRule="auto"/>
        <w:ind w:left="0"/>
        <w:jc w:val="both"/>
        <w:rPr>
          <w:rFonts w:eastAsia="Times New Roman"/>
          <w:sz w:val="22"/>
          <w:szCs w:val="22"/>
        </w:rPr>
      </w:pPr>
      <w:r>
        <w:rPr>
          <w:rFonts w:eastAsia="Times New Roman"/>
          <w:sz w:val="22"/>
          <w:szCs w:val="22"/>
        </w:rPr>
        <w:t xml:space="preserve">10.11. </w:t>
      </w:r>
      <w:r w:rsidRPr="00987422">
        <w:rPr>
          <w:rFonts w:eastAsia="Times New Roman"/>
          <w:sz w:val="22"/>
          <w:szCs w:val="22"/>
        </w:rPr>
        <w:t xml:space="preserve">Nutraukus Sutartį ar jai pasibaigus, lieka galioti Sutarties nuostatos, susijusios su Šalių atsakomybe bei atsiskaitymais pagal Sutartį, taip pat visos kitos Sutarties nuostatos, kurios, kaip aiškiai nurodyta, lieka galioti po Sutarties nutraukimo arba turi likti galioti, kad Sutartis būtų visiškai įvykdyta. </w:t>
      </w:r>
    </w:p>
    <w:p w14:paraId="4DF8F033" w14:textId="77777777" w:rsidR="00491779" w:rsidRPr="00987422" w:rsidRDefault="00491779" w:rsidP="00491779">
      <w:pPr>
        <w:jc w:val="center"/>
        <w:rPr>
          <w:rFonts w:eastAsia="Calibri"/>
          <w:b/>
          <w:sz w:val="22"/>
          <w:szCs w:val="22"/>
          <w:lang w:eastAsia="ar-SA"/>
        </w:rPr>
      </w:pPr>
    </w:p>
    <w:p w14:paraId="6223B69B" w14:textId="77777777" w:rsidR="00491779" w:rsidRPr="00B56846" w:rsidRDefault="00491779" w:rsidP="00491779">
      <w:pPr>
        <w:tabs>
          <w:tab w:val="left" w:pos="567"/>
        </w:tabs>
        <w:ind w:right="-7" w:firstLine="284"/>
        <w:jc w:val="center"/>
        <w:rPr>
          <w:b/>
          <w:bCs/>
          <w:sz w:val="22"/>
          <w:szCs w:val="22"/>
          <w:lang w:eastAsia="ar-SA"/>
        </w:rPr>
      </w:pPr>
      <w:r w:rsidRPr="00FE01EB">
        <w:rPr>
          <w:b/>
          <w:bCs/>
          <w:sz w:val="22"/>
          <w:szCs w:val="22"/>
          <w:lang w:eastAsia="ar-SA"/>
        </w:rPr>
        <w:t>1</w:t>
      </w:r>
      <w:r>
        <w:rPr>
          <w:b/>
          <w:bCs/>
          <w:sz w:val="22"/>
          <w:szCs w:val="22"/>
          <w:lang w:eastAsia="ar-SA"/>
        </w:rPr>
        <w:t>1</w:t>
      </w:r>
      <w:r w:rsidRPr="00FE01EB">
        <w:rPr>
          <w:b/>
          <w:bCs/>
          <w:sz w:val="22"/>
          <w:szCs w:val="22"/>
          <w:lang w:eastAsia="ar-SA"/>
        </w:rPr>
        <w:t>.</w:t>
      </w:r>
      <w:r w:rsidRPr="00B56846">
        <w:rPr>
          <w:b/>
          <w:bCs/>
          <w:sz w:val="22"/>
          <w:szCs w:val="22"/>
          <w:lang w:eastAsia="ar-SA"/>
        </w:rPr>
        <w:t xml:space="preserve"> </w:t>
      </w:r>
      <w:r>
        <w:rPr>
          <w:b/>
          <w:bCs/>
          <w:sz w:val="22"/>
          <w:szCs w:val="22"/>
          <w:lang w:eastAsia="ar-SA"/>
        </w:rPr>
        <w:t xml:space="preserve">DEPONUOTOS SUMOS (ARBA FINANSINIO UŽSTATO, KAIP JIS SUPRANTAMAS  PAGAL LIETUVOS RESPUBLIKOS FINANSINIO UŽTIKRINIMO SUSITARIMŲ ĮSTATYMĄ) </w:t>
      </w:r>
      <w:r w:rsidRPr="00B56846">
        <w:rPr>
          <w:b/>
          <w:bCs/>
          <w:sz w:val="22"/>
          <w:szCs w:val="22"/>
          <w:lang w:eastAsia="ar-SA"/>
        </w:rPr>
        <w:t>REALIZAVIMAS</w:t>
      </w:r>
    </w:p>
    <w:p w14:paraId="0F214F99" w14:textId="77777777" w:rsidR="00491779" w:rsidRDefault="00491779" w:rsidP="00491779">
      <w:pPr>
        <w:autoSpaceDE w:val="0"/>
        <w:autoSpaceDN w:val="0"/>
        <w:jc w:val="both"/>
        <w:rPr>
          <w:sz w:val="22"/>
          <w:szCs w:val="22"/>
        </w:rPr>
      </w:pPr>
      <w:r w:rsidRPr="00307AE7">
        <w:rPr>
          <w:sz w:val="22"/>
          <w:szCs w:val="22"/>
        </w:rPr>
        <w:t>11.1. Paslaugų teikėjas (Finansinio užstato gavėjas)</w:t>
      </w:r>
      <w:r>
        <w:rPr>
          <w:sz w:val="22"/>
          <w:szCs w:val="22"/>
        </w:rPr>
        <w:t xml:space="preserve">, Užsakovui (Finansinio užstato davėjui) neįvykdžius </w:t>
      </w:r>
      <w:r>
        <w:rPr>
          <w:sz w:val="22"/>
          <w:szCs w:val="22"/>
        </w:rPr>
        <w:lastRenderedPageBreak/>
        <w:t>finansiniu užstatu užtikrintų įsipareigojimų, turi teisę savo reikalavimus, kylančius iš laidavimo draudimo sutarties, patenkinti iš finansinio užstato pirmiau už kitus kreditorius. Deponuota suma/jos dalis (finansinis užstatas/jo dalis) realizuojama Paslaugų teikėjui (Finansinio užstato gavėjui) į</w:t>
      </w:r>
      <w:r w:rsidRPr="00B56846">
        <w:rPr>
          <w:sz w:val="22"/>
          <w:szCs w:val="22"/>
        </w:rPr>
        <w:t xml:space="preserve">skaitant arba kitaip padengiant </w:t>
      </w:r>
      <w:r>
        <w:rPr>
          <w:sz w:val="22"/>
          <w:szCs w:val="22"/>
        </w:rPr>
        <w:t xml:space="preserve">Užsakovo (Finansinio užstato davėjo) </w:t>
      </w:r>
      <w:r w:rsidRPr="00B56846">
        <w:rPr>
          <w:sz w:val="22"/>
          <w:szCs w:val="22"/>
        </w:rPr>
        <w:t>finansinius</w:t>
      </w:r>
      <w:r>
        <w:rPr>
          <w:sz w:val="22"/>
          <w:szCs w:val="22"/>
        </w:rPr>
        <w:t xml:space="preserve"> </w:t>
      </w:r>
      <w:r w:rsidRPr="00B56846">
        <w:rPr>
          <w:sz w:val="22"/>
          <w:szCs w:val="22"/>
        </w:rPr>
        <w:t xml:space="preserve">įsipareigojimus </w:t>
      </w:r>
      <w:r>
        <w:rPr>
          <w:sz w:val="22"/>
          <w:szCs w:val="22"/>
        </w:rPr>
        <w:t>Paslaugų teikėjui (Finansinio užstato gavėjui) pagal laidavimo draudimo sutartį.</w:t>
      </w:r>
    </w:p>
    <w:p w14:paraId="0BF75AA8" w14:textId="77777777" w:rsidR="00491779" w:rsidRDefault="00491779" w:rsidP="00491779">
      <w:pPr>
        <w:autoSpaceDE w:val="0"/>
        <w:autoSpaceDN w:val="0"/>
        <w:jc w:val="both"/>
        <w:rPr>
          <w:sz w:val="22"/>
          <w:szCs w:val="22"/>
        </w:rPr>
      </w:pPr>
      <w:r>
        <w:rPr>
          <w:sz w:val="22"/>
          <w:szCs w:val="22"/>
        </w:rPr>
        <w:t xml:space="preserve">11.2. Paslaugų teikėjas (Finansinio užstato gavėjas) </w:t>
      </w:r>
      <w:r w:rsidRPr="00B56846">
        <w:rPr>
          <w:sz w:val="22"/>
          <w:szCs w:val="22"/>
        </w:rPr>
        <w:t xml:space="preserve">ne vėliau kaip kitą darbo dieną po </w:t>
      </w:r>
      <w:r>
        <w:rPr>
          <w:sz w:val="22"/>
          <w:szCs w:val="22"/>
        </w:rPr>
        <w:t xml:space="preserve">deponuotos sumos (jos dalies)/finansinio užstato/jo dalies </w:t>
      </w:r>
      <w:r w:rsidRPr="00B56846">
        <w:rPr>
          <w:sz w:val="22"/>
          <w:szCs w:val="22"/>
        </w:rPr>
        <w:t xml:space="preserve">realizavimo </w:t>
      </w:r>
      <w:r>
        <w:rPr>
          <w:sz w:val="22"/>
          <w:szCs w:val="22"/>
        </w:rPr>
        <w:t xml:space="preserve">apie tai </w:t>
      </w:r>
      <w:r w:rsidRPr="00B56846">
        <w:rPr>
          <w:sz w:val="22"/>
          <w:szCs w:val="22"/>
        </w:rPr>
        <w:t xml:space="preserve">raštu informuoja </w:t>
      </w:r>
      <w:r>
        <w:rPr>
          <w:sz w:val="22"/>
          <w:szCs w:val="22"/>
        </w:rPr>
        <w:t xml:space="preserve">Užsakovą (Finansinio užstato davėją), </w:t>
      </w:r>
      <w:r w:rsidRPr="00B56846">
        <w:rPr>
          <w:sz w:val="22"/>
          <w:szCs w:val="22"/>
        </w:rPr>
        <w:t>nurodydamas, kokio dydžio ir kokie reikalavimai įvykdyti.</w:t>
      </w:r>
    </w:p>
    <w:p w14:paraId="2B5D89BE" w14:textId="77777777" w:rsidR="00491779" w:rsidRDefault="00491779" w:rsidP="00491779">
      <w:pPr>
        <w:autoSpaceDE w:val="0"/>
        <w:autoSpaceDN w:val="0"/>
        <w:jc w:val="both"/>
        <w:rPr>
          <w:sz w:val="22"/>
          <w:szCs w:val="22"/>
        </w:rPr>
      </w:pPr>
      <w:r>
        <w:rPr>
          <w:sz w:val="22"/>
          <w:szCs w:val="22"/>
        </w:rPr>
        <w:t xml:space="preserve">11.3. Užsakovas (Finansinio užstato davėjas) neturi teisės </w:t>
      </w:r>
      <w:r w:rsidRPr="00B56846">
        <w:rPr>
          <w:sz w:val="22"/>
          <w:szCs w:val="22"/>
        </w:rPr>
        <w:t xml:space="preserve">reikalauti, o </w:t>
      </w:r>
      <w:r>
        <w:rPr>
          <w:sz w:val="22"/>
          <w:szCs w:val="22"/>
        </w:rPr>
        <w:t xml:space="preserve">Paslaugų teikėjas (Finansinio užstato gavėjas) </w:t>
      </w:r>
      <w:r w:rsidRPr="00B56846">
        <w:rPr>
          <w:sz w:val="22"/>
          <w:szCs w:val="22"/>
        </w:rPr>
        <w:t>neturi pareigos iš anksto</w:t>
      </w:r>
      <w:r>
        <w:rPr>
          <w:sz w:val="22"/>
          <w:szCs w:val="22"/>
        </w:rPr>
        <w:t xml:space="preserve"> </w:t>
      </w:r>
      <w:r w:rsidRPr="00B56846">
        <w:rPr>
          <w:sz w:val="22"/>
          <w:szCs w:val="22"/>
        </w:rPr>
        <w:t xml:space="preserve">informuoti apie savo, kaip </w:t>
      </w:r>
      <w:r>
        <w:rPr>
          <w:sz w:val="22"/>
          <w:szCs w:val="22"/>
        </w:rPr>
        <w:t xml:space="preserve">finansinio užstato turėtojo, </w:t>
      </w:r>
      <w:r w:rsidRPr="00B56846">
        <w:rPr>
          <w:sz w:val="22"/>
          <w:szCs w:val="22"/>
        </w:rPr>
        <w:t xml:space="preserve">teisių į </w:t>
      </w:r>
      <w:r>
        <w:rPr>
          <w:sz w:val="22"/>
          <w:szCs w:val="22"/>
        </w:rPr>
        <w:t xml:space="preserve">finansinį užstatą realizavimą. Negali būti reikalaujama atlikti ir kitus veiksmus, nurodytus Finansinio užtikrinimo susitarimų įstatymo 9 straipsnio 5 dalyje. </w:t>
      </w:r>
    </w:p>
    <w:p w14:paraId="3E7A0608" w14:textId="77777777" w:rsidR="00491779" w:rsidRDefault="00491779" w:rsidP="00491779">
      <w:pPr>
        <w:autoSpaceDE w:val="0"/>
        <w:autoSpaceDN w:val="0"/>
        <w:jc w:val="both"/>
        <w:rPr>
          <w:sz w:val="22"/>
          <w:szCs w:val="22"/>
        </w:rPr>
      </w:pPr>
    </w:p>
    <w:p w14:paraId="6A4629BC" w14:textId="77777777" w:rsidR="00491779" w:rsidRPr="00FE01EB" w:rsidRDefault="00491779" w:rsidP="00491779">
      <w:pPr>
        <w:tabs>
          <w:tab w:val="left" w:pos="567"/>
        </w:tabs>
        <w:ind w:right="-7" w:firstLine="284"/>
        <w:jc w:val="center"/>
        <w:rPr>
          <w:b/>
          <w:bCs/>
          <w:sz w:val="22"/>
          <w:szCs w:val="22"/>
          <w:lang w:eastAsia="ar-SA"/>
        </w:rPr>
      </w:pPr>
      <w:r w:rsidRPr="00FE01EB">
        <w:rPr>
          <w:b/>
          <w:bCs/>
          <w:sz w:val="22"/>
          <w:szCs w:val="22"/>
          <w:lang w:eastAsia="ar-SA"/>
        </w:rPr>
        <w:t>1</w:t>
      </w:r>
      <w:r>
        <w:rPr>
          <w:b/>
          <w:bCs/>
          <w:sz w:val="22"/>
          <w:szCs w:val="22"/>
          <w:lang w:eastAsia="ar-SA"/>
        </w:rPr>
        <w:t>2</w:t>
      </w:r>
      <w:r w:rsidRPr="00FE01EB">
        <w:rPr>
          <w:b/>
          <w:bCs/>
          <w:sz w:val="22"/>
          <w:szCs w:val="22"/>
          <w:lang w:eastAsia="ar-SA"/>
        </w:rPr>
        <w:t>. KITOS NUOSTATOS</w:t>
      </w:r>
    </w:p>
    <w:p w14:paraId="20BC006B" w14:textId="77777777" w:rsidR="00491779" w:rsidRPr="00216B61" w:rsidRDefault="00491779" w:rsidP="00461429">
      <w:pPr>
        <w:pStyle w:val="ListParagraph"/>
        <w:numPr>
          <w:ilvl w:val="0"/>
          <w:numId w:val="32"/>
        </w:numPr>
        <w:tabs>
          <w:tab w:val="left" w:pos="360"/>
          <w:tab w:val="left" w:pos="426"/>
          <w:tab w:val="left" w:pos="540"/>
          <w:tab w:val="left" w:pos="1843"/>
        </w:tabs>
        <w:suppressAutoHyphens/>
        <w:spacing w:after="0" w:line="240" w:lineRule="auto"/>
        <w:contextualSpacing w:val="0"/>
        <w:jc w:val="both"/>
        <w:rPr>
          <w:vanish/>
          <w:color w:val="000000"/>
          <w:kern w:val="28"/>
          <w:sz w:val="22"/>
          <w:szCs w:val="22"/>
          <w:bdr w:val="none" w:sz="0" w:space="0" w:color="auto" w:frame="1"/>
          <w:shd w:val="clear" w:color="auto" w:fill="FFFFFF"/>
          <w:lang w:val="lt-LT" w:eastAsia="lt-LT"/>
        </w:rPr>
      </w:pPr>
    </w:p>
    <w:p w14:paraId="6768CAA8" w14:textId="77777777" w:rsidR="00491779" w:rsidRPr="00216B61" w:rsidRDefault="00491779" w:rsidP="00461429">
      <w:pPr>
        <w:pStyle w:val="ListParagraph"/>
        <w:numPr>
          <w:ilvl w:val="0"/>
          <w:numId w:val="32"/>
        </w:numPr>
        <w:tabs>
          <w:tab w:val="left" w:pos="360"/>
          <w:tab w:val="left" w:pos="426"/>
          <w:tab w:val="left" w:pos="540"/>
          <w:tab w:val="left" w:pos="1843"/>
        </w:tabs>
        <w:suppressAutoHyphens/>
        <w:spacing w:after="0" w:line="240" w:lineRule="auto"/>
        <w:contextualSpacing w:val="0"/>
        <w:jc w:val="both"/>
        <w:rPr>
          <w:vanish/>
          <w:color w:val="000000"/>
          <w:kern w:val="28"/>
          <w:sz w:val="22"/>
          <w:szCs w:val="22"/>
          <w:bdr w:val="none" w:sz="0" w:space="0" w:color="auto" w:frame="1"/>
          <w:shd w:val="clear" w:color="auto" w:fill="FFFFFF"/>
          <w:lang w:val="lt-LT" w:eastAsia="lt-LT"/>
        </w:rPr>
      </w:pPr>
    </w:p>
    <w:p w14:paraId="3A337B4E" w14:textId="77777777" w:rsidR="00491779" w:rsidRPr="00DE264D" w:rsidRDefault="00491779" w:rsidP="00461429">
      <w:pPr>
        <w:pStyle w:val="ListParagraph"/>
        <w:numPr>
          <w:ilvl w:val="0"/>
          <w:numId w:val="36"/>
        </w:numPr>
        <w:tabs>
          <w:tab w:val="left" w:pos="0"/>
          <w:tab w:val="left" w:pos="142"/>
          <w:tab w:val="left" w:pos="567"/>
        </w:tabs>
        <w:spacing w:after="0" w:line="240" w:lineRule="auto"/>
        <w:jc w:val="both"/>
        <w:rPr>
          <w:vanish/>
          <w:color w:val="000000"/>
          <w:sz w:val="22"/>
          <w:szCs w:val="22"/>
          <w:bdr w:val="none" w:sz="0" w:space="0" w:color="auto" w:frame="1"/>
          <w:shd w:val="clear" w:color="auto" w:fill="FFFFFF"/>
        </w:rPr>
      </w:pPr>
    </w:p>
    <w:p w14:paraId="640E24DE" w14:textId="77777777" w:rsidR="00491779" w:rsidRPr="00DE264D" w:rsidRDefault="00491779" w:rsidP="00461429">
      <w:pPr>
        <w:pStyle w:val="ListParagraph"/>
        <w:numPr>
          <w:ilvl w:val="0"/>
          <w:numId w:val="36"/>
        </w:numPr>
        <w:tabs>
          <w:tab w:val="left" w:pos="0"/>
          <w:tab w:val="left" w:pos="142"/>
          <w:tab w:val="left" w:pos="567"/>
        </w:tabs>
        <w:spacing w:after="0" w:line="240" w:lineRule="auto"/>
        <w:jc w:val="both"/>
        <w:rPr>
          <w:vanish/>
          <w:color w:val="000000"/>
          <w:sz w:val="22"/>
          <w:szCs w:val="22"/>
          <w:bdr w:val="none" w:sz="0" w:space="0" w:color="auto" w:frame="1"/>
          <w:shd w:val="clear" w:color="auto" w:fill="FFFFFF"/>
        </w:rPr>
      </w:pPr>
    </w:p>
    <w:p w14:paraId="0DA94812" w14:textId="6D098D73" w:rsidR="00491779" w:rsidRPr="00546A95" w:rsidRDefault="00491779" w:rsidP="00461429">
      <w:pPr>
        <w:pStyle w:val="ListParagraph"/>
        <w:numPr>
          <w:ilvl w:val="1"/>
          <w:numId w:val="36"/>
        </w:numPr>
        <w:tabs>
          <w:tab w:val="left" w:pos="0"/>
          <w:tab w:val="left" w:pos="142"/>
          <w:tab w:val="left" w:pos="567"/>
        </w:tabs>
        <w:spacing w:after="0" w:line="240" w:lineRule="auto"/>
        <w:ind w:left="0" w:firstLine="0"/>
        <w:jc w:val="both"/>
        <w:rPr>
          <w:sz w:val="22"/>
          <w:szCs w:val="22"/>
          <w:lang w:val="lt-LT" w:eastAsia="ar-SA"/>
        </w:rPr>
      </w:pPr>
      <w:r w:rsidRPr="00546A95">
        <w:rPr>
          <w:color w:val="000000"/>
          <w:sz w:val="22"/>
          <w:szCs w:val="22"/>
          <w:bdr w:val="none" w:sz="0" w:space="0" w:color="auto" w:frame="1"/>
          <w:shd w:val="clear" w:color="auto" w:fill="FFFFFF"/>
          <w:lang w:val="lt-LT"/>
        </w:rPr>
        <w:t>Užsakovo paskirtas asmuo, atsakingas už Sutarties ir Sutarties pakeitimų paskelbimą</w:t>
      </w:r>
      <w:r w:rsidRPr="00546A95">
        <w:rPr>
          <w:color w:val="000000"/>
          <w:sz w:val="22"/>
          <w:szCs w:val="22"/>
          <w:shd w:val="clear" w:color="auto" w:fill="FFFFFF"/>
          <w:lang w:val="lt-LT"/>
        </w:rPr>
        <w:t xml:space="preserve"> </w:t>
      </w:r>
      <w:r w:rsidRPr="00546A95">
        <w:rPr>
          <w:color w:val="000000"/>
          <w:sz w:val="22"/>
          <w:szCs w:val="22"/>
          <w:bdr w:val="none" w:sz="0" w:space="0" w:color="auto" w:frame="1"/>
          <w:shd w:val="clear" w:color="auto" w:fill="FFFFFF"/>
          <w:lang w:val="lt-LT"/>
        </w:rPr>
        <w:t>pagal Viešųjų pirkimų įstatymo 86 straipsnio 9 dalies nuostatas</w:t>
      </w:r>
      <w:r>
        <w:rPr>
          <w:color w:val="000000"/>
          <w:sz w:val="22"/>
          <w:szCs w:val="22"/>
          <w:bdr w:val="none" w:sz="0" w:space="0" w:color="auto" w:frame="1"/>
          <w:shd w:val="clear" w:color="auto" w:fill="FFFFFF"/>
          <w:lang w:val="lt-LT"/>
        </w:rPr>
        <w:t>,</w:t>
      </w:r>
      <w:r w:rsidRPr="00546A95">
        <w:rPr>
          <w:color w:val="000000"/>
          <w:sz w:val="22"/>
          <w:szCs w:val="22"/>
          <w:bdr w:val="none" w:sz="0" w:space="0" w:color="auto" w:frame="1"/>
          <w:shd w:val="clear" w:color="auto" w:fill="FFFFFF"/>
          <w:lang w:val="lt-LT"/>
        </w:rPr>
        <w:t xml:space="preserve"> yra </w:t>
      </w:r>
      <w:r w:rsidRPr="00546A95">
        <w:rPr>
          <w:sz w:val="22"/>
          <w:szCs w:val="22"/>
          <w:bdr w:val="none" w:sz="0" w:space="0" w:color="auto" w:frame="1"/>
          <w:shd w:val="clear" w:color="auto" w:fill="FFFFFF"/>
          <w:lang w:val="lt-LT"/>
        </w:rPr>
        <w:t xml:space="preserve">Užsakovo </w:t>
      </w:r>
      <w:r w:rsidR="00BE25F7">
        <w:rPr>
          <w:sz w:val="22"/>
          <w:szCs w:val="22"/>
        </w:rPr>
        <w:t>_________</w:t>
      </w:r>
      <w:r w:rsidRPr="00546A95">
        <w:rPr>
          <w:sz w:val="22"/>
          <w:szCs w:val="22"/>
          <w:bdr w:val="none" w:sz="0" w:space="0" w:color="auto" w:frame="1"/>
          <w:shd w:val="clear" w:color="auto" w:fill="FFFFFF"/>
          <w:lang w:val="lt-LT"/>
        </w:rPr>
        <w:t>.</w:t>
      </w:r>
    </w:p>
    <w:p w14:paraId="323E91D6" w14:textId="77777777" w:rsidR="00491779" w:rsidRPr="008F4D2E" w:rsidRDefault="00491779" w:rsidP="00461429">
      <w:pPr>
        <w:pStyle w:val="Body2"/>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uppressAutoHyphens w:val="0"/>
        <w:spacing w:after="0"/>
        <w:ind w:left="0" w:firstLine="0"/>
        <w:rPr>
          <w:rFonts w:cs="Times New Roman"/>
          <w:color w:val="auto"/>
          <w:lang w:val="lt-LT" w:eastAsia="ar-SA"/>
        </w:rPr>
      </w:pPr>
      <w:r w:rsidRPr="00546A95">
        <w:rPr>
          <w:lang w:val="lt-LT"/>
        </w:rPr>
        <w:t xml:space="preserve">Visa su Sutarties vykdymu susijusi informacija ir pranešimai siunčiami </w:t>
      </w:r>
      <w:r w:rsidRPr="00546A95">
        <w:rPr>
          <w:rFonts w:cs="Times New Roman"/>
          <w:color w:val="auto"/>
          <w:lang w:val="lt-LT" w:eastAsia="ar-SA"/>
        </w:rPr>
        <w:t xml:space="preserve">elektroniniu paštu arba skubiuoju paštu registruotu laišku </w:t>
      </w:r>
      <w:r w:rsidRPr="00546A95">
        <w:rPr>
          <w:lang w:val="lt-LT"/>
        </w:rPr>
        <w:t xml:space="preserve">adresais, nurodytais Sutarties rekvizituose. </w:t>
      </w:r>
      <w:r w:rsidRPr="00546A95">
        <w:rPr>
          <w:rFonts w:cs="Times New Roman"/>
          <w:color w:val="auto"/>
          <w:lang w:val="lt-LT" w:eastAsia="ar-SA"/>
        </w:rPr>
        <w:t>Bet koks pranešimas, siunčiamas elektroniniu paštu, laikytinas gautu jo išsiuntimo dieną.</w:t>
      </w:r>
      <w:r w:rsidRPr="00546A95">
        <w:rPr>
          <w:lang w:val="lt-LT"/>
        </w:rPr>
        <w:t xml:space="preserve"> Šalys privalo informuoti viena kitą raštu apie Sutarties rekvizitų pakeitimą ne vėliau kaip per 3 (tris) darbo dienas nuo rekvizitų pakeitimo. Šalis, neįvykdžiusi šio reikalavimo, negali pareikšti pretenzijų ar atsikirtimų, jog kitos Šalies veiksmai, atlikti pagal paskutinius kitai Šaliai žinomus rekvizitus, neatitinka Sutarties sąlygų arba kad ji negavo pranešimų ar lėšų, siųstų pagal tuos </w:t>
      </w:r>
      <w:r w:rsidRPr="008F4D2E">
        <w:rPr>
          <w:lang w:val="lt-LT"/>
        </w:rPr>
        <w:t>rekvizitus.</w:t>
      </w:r>
    </w:p>
    <w:p w14:paraId="256D9A88" w14:textId="77777777" w:rsidR="00491779" w:rsidRPr="008F4D2E" w:rsidRDefault="00491779" w:rsidP="00461429">
      <w:pPr>
        <w:pStyle w:val="Body2"/>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suppressAutoHyphens w:val="0"/>
        <w:spacing w:after="0"/>
        <w:ind w:left="0" w:firstLine="0"/>
        <w:rPr>
          <w:rFonts w:cs="Times New Roman"/>
          <w:lang w:val="lt-LT" w:eastAsia="ar-SA"/>
        </w:rPr>
      </w:pPr>
      <w:r w:rsidRPr="008F4D2E">
        <w:rPr>
          <w:rFonts w:cs="Times New Roman"/>
          <w:lang w:val="lt-LT" w:eastAsia="ar-SA"/>
        </w:rPr>
        <w:t xml:space="preserve">Esant </w:t>
      </w:r>
      <w:r w:rsidRPr="008F4D2E">
        <w:rPr>
          <w:rFonts w:cs="Times New Roman"/>
          <w:color w:val="auto"/>
          <w:lang w:val="lt-LT" w:eastAsia="ar-SA"/>
        </w:rPr>
        <w:t xml:space="preserve">neatitikimų </w:t>
      </w:r>
      <w:r w:rsidRPr="008F4D2E">
        <w:rPr>
          <w:rFonts w:cs="Times New Roman"/>
          <w:lang w:val="lt-LT" w:eastAsia="ar-SA"/>
        </w:rPr>
        <w:t>tarp šios Sutarties, Sutarties priedo Nr. 1 „Techninė specifikacija“ ir draudimo poliso ar draudimo taisyklių, bus taikomos šios Sutarties ir Sutarties priedo Nr. 1 „Techninė specifikacija“ sąlygos.</w:t>
      </w:r>
    </w:p>
    <w:p w14:paraId="78CE1A6F" w14:textId="77777777" w:rsidR="00491779" w:rsidRPr="008F4D2E" w:rsidRDefault="00491779" w:rsidP="00491779">
      <w:pPr>
        <w:pStyle w:val="ListParagraph"/>
        <w:tabs>
          <w:tab w:val="left" w:pos="284"/>
        </w:tabs>
        <w:spacing w:after="0" w:line="240" w:lineRule="auto"/>
        <w:ind w:left="0"/>
        <w:jc w:val="both"/>
        <w:rPr>
          <w:sz w:val="22"/>
          <w:szCs w:val="22"/>
          <w:lang w:val="lt-LT" w:eastAsia="ar-SA"/>
        </w:rPr>
      </w:pPr>
      <w:r w:rsidRPr="008F4D2E">
        <w:rPr>
          <w:sz w:val="22"/>
          <w:szCs w:val="22"/>
          <w:lang w:val="lt-LT" w:eastAsia="ar-SA"/>
        </w:rPr>
        <w:t xml:space="preserve">12.4. </w:t>
      </w:r>
      <w:r w:rsidRPr="008F4D2E">
        <w:rPr>
          <w:rFonts w:eastAsia="Times New Roman"/>
          <w:bCs/>
          <w:sz w:val="22"/>
          <w:szCs w:val="22"/>
          <w:lang w:val="lt-LT"/>
        </w:rPr>
        <w:t xml:space="preserve">Sutarties sąlygos </w:t>
      </w:r>
      <w:r w:rsidRPr="008F4D2E">
        <w:rPr>
          <w:sz w:val="22"/>
          <w:szCs w:val="22"/>
          <w:lang w:val="lt-LT" w:eastAsia="ar-SA"/>
        </w:rPr>
        <w:t xml:space="preserve">gali būti keičiamos tik vadovaujantis Viešųjų pirkimų įstatymo 89 straipsnio nuostatomis. Sutarties sąlygų keitimu nebus laikomas Sutarties sąlygų koregavimas joje numatytomis aplinkybėmis, jeigu šios aplinkybės nustatytos aiškiai ir nedviprasmiškai bei buvo pateiktos konkurso sąlygose. </w:t>
      </w:r>
    </w:p>
    <w:p w14:paraId="15D91C06" w14:textId="77777777" w:rsidR="00491779" w:rsidRPr="00546A95" w:rsidRDefault="00491779" w:rsidP="00491779">
      <w:pPr>
        <w:tabs>
          <w:tab w:val="left" w:pos="426"/>
        </w:tabs>
        <w:jc w:val="both"/>
        <w:rPr>
          <w:rFonts w:eastAsia="Calibri"/>
          <w:sz w:val="22"/>
          <w:szCs w:val="22"/>
          <w:lang w:eastAsia="ar-SA"/>
        </w:rPr>
      </w:pPr>
      <w:r w:rsidRPr="00546A95">
        <w:rPr>
          <w:sz w:val="22"/>
          <w:szCs w:val="22"/>
        </w:rPr>
        <w:t xml:space="preserve">12.5. Sutarčiai ir visoms iš </w:t>
      </w:r>
      <w:r>
        <w:rPr>
          <w:sz w:val="22"/>
          <w:szCs w:val="22"/>
        </w:rPr>
        <w:t xml:space="preserve">jos </w:t>
      </w:r>
      <w:r w:rsidRPr="00546A95">
        <w:rPr>
          <w:sz w:val="22"/>
          <w:szCs w:val="22"/>
        </w:rPr>
        <w:t xml:space="preserve">atsirandančioms teisėms ir pareigoms taikomi Lietuvos Respublikos įstatymai bei kiti norminiai teisės aktai. </w:t>
      </w:r>
    </w:p>
    <w:p w14:paraId="4514C3DB" w14:textId="77777777" w:rsidR="00491779" w:rsidRPr="00546A95" w:rsidRDefault="00491779" w:rsidP="00491779">
      <w:pPr>
        <w:tabs>
          <w:tab w:val="left" w:pos="426"/>
        </w:tabs>
        <w:jc w:val="both"/>
        <w:rPr>
          <w:sz w:val="22"/>
          <w:szCs w:val="22"/>
        </w:rPr>
      </w:pPr>
      <w:r w:rsidRPr="00546A95">
        <w:rPr>
          <w:sz w:val="22"/>
          <w:szCs w:val="22"/>
          <w:lang w:eastAsia="ar-SA"/>
        </w:rPr>
        <w:t xml:space="preserve">12.6. Bet </w:t>
      </w:r>
      <w:r w:rsidRPr="00546A95">
        <w:rPr>
          <w:sz w:val="22"/>
          <w:szCs w:val="22"/>
        </w:rPr>
        <w:t>kokie</w:t>
      </w:r>
      <w:r w:rsidRPr="00546A95">
        <w:rPr>
          <w:sz w:val="22"/>
          <w:szCs w:val="22"/>
          <w:lang w:eastAsia="ar-SA"/>
        </w:rPr>
        <w:t xml:space="preserve"> nesutarimai ar ginčai, kylantys </w:t>
      </w:r>
      <w:r>
        <w:rPr>
          <w:sz w:val="22"/>
          <w:szCs w:val="22"/>
          <w:lang w:eastAsia="ar-SA"/>
        </w:rPr>
        <w:t xml:space="preserve">dėl Sutarties, </w:t>
      </w:r>
      <w:r w:rsidRPr="00546A95">
        <w:rPr>
          <w:sz w:val="22"/>
          <w:szCs w:val="22"/>
          <w:lang w:eastAsia="ar-SA"/>
        </w:rPr>
        <w:t xml:space="preserve">sprendžiami abipusiu </w:t>
      </w:r>
      <w:r>
        <w:rPr>
          <w:sz w:val="22"/>
          <w:szCs w:val="22"/>
          <w:lang w:eastAsia="ar-SA"/>
        </w:rPr>
        <w:t xml:space="preserve">Šalių </w:t>
      </w:r>
      <w:r w:rsidRPr="00546A95">
        <w:rPr>
          <w:sz w:val="22"/>
          <w:szCs w:val="22"/>
          <w:lang w:eastAsia="ar-SA"/>
        </w:rPr>
        <w:t xml:space="preserve">susitarimu. </w:t>
      </w:r>
      <w:r>
        <w:rPr>
          <w:sz w:val="22"/>
          <w:szCs w:val="22"/>
          <w:lang w:eastAsia="ar-SA"/>
        </w:rPr>
        <w:t>Ne</w:t>
      </w:r>
      <w:r w:rsidRPr="00546A95">
        <w:rPr>
          <w:sz w:val="22"/>
          <w:szCs w:val="22"/>
          <w:lang w:eastAsia="ar-SA"/>
        </w:rPr>
        <w:t xml:space="preserv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 </w:t>
      </w:r>
    </w:p>
    <w:p w14:paraId="48AA92CF" w14:textId="77777777" w:rsidR="00491779" w:rsidRPr="00546A95" w:rsidRDefault="00491779" w:rsidP="00491779">
      <w:pPr>
        <w:tabs>
          <w:tab w:val="left" w:pos="426"/>
        </w:tabs>
        <w:jc w:val="both"/>
        <w:rPr>
          <w:sz w:val="22"/>
          <w:szCs w:val="22"/>
        </w:rPr>
      </w:pPr>
      <w:r w:rsidRPr="00546A95">
        <w:rPr>
          <w:sz w:val="22"/>
          <w:szCs w:val="22"/>
          <w:lang w:eastAsia="ar-SA"/>
        </w:rPr>
        <w:t xml:space="preserve">12.7. Sutartis sudaryta lietuvių kalba 2 (dviem) vienodą teisinę galią turinčiais egzemplioriais, po vieną kiekvienai Šaliai. </w:t>
      </w:r>
      <w:r w:rsidRPr="00546A95">
        <w:rPr>
          <w:sz w:val="22"/>
          <w:szCs w:val="22"/>
        </w:rPr>
        <w:t>Kai</w:t>
      </w:r>
      <w:r w:rsidRPr="00546A95">
        <w:rPr>
          <w:snapToGrid w:val="0"/>
          <w:sz w:val="22"/>
          <w:szCs w:val="22"/>
        </w:rPr>
        <w:t xml:space="preserve"> </w:t>
      </w:r>
      <w:r w:rsidRPr="00546A95">
        <w:rPr>
          <w:sz w:val="22"/>
          <w:szCs w:val="22"/>
          <w:lang w:eastAsia="ar-SA"/>
        </w:rPr>
        <w:t>Sutartį</w:t>
      </w:r>
      <w:r w:rsidRPr="00546A95">
        <w:rPr>
          <w:snapToGrid w:val="0"/>
          <w:sz w:val="22"/>
          <w:szCs w:val="22"/>
        </w:rPr>
        <w:t xml:space="preserve"> Šalys pasirašo elektroniniais parašais, pasirašomas 1 (vienas) elektroninis Sutarties egzempliorius, kuriuo Šalys pasidalina elektroninių ryšių priemonėmi</w:t>
      </w:r>
      <w:r>
        <w:rPr>
          <w:snapToGrid w:val="0"/>
          <w:sz w:val="22"/>
          <w:szCs w:val="22"/>
        </w:rPr>
        <w:t>s.</w:t>
      </w:r>
    </w:p>
    <w:p w14:paraId="52CED867" w14:textId="77777777" w:rsidR="00491779" w:rsidRPr="00546A95" w:rsidRDefault="00491779" w:rsidP="00491779">
      <w:pPr>
        <w:pStyle w:val="Tvarkospapunktis"/>
        <w:tabs>
          <w:tab w:val="left" w:pos="284"/>
          <w:tab w:val="left" w:pos="567"/>
          <w:tab w:val="left" w:pos="851"/>
        </w:tabs>
        <w:autoSpaceDN w:val="0"/>
        <w:rPr>
          <w:rFonts w:eastAsia="Calibri"/>
          <w:sz w:val="22"/>
          <w:szCs w:val="22"/>
          <w:lang w:eastAsia="ar-SA"/>
        </w:rPr>
      </w:pPr>
      <w:r w:rsidRPr="00546A95">
        <w:rPr>
          <w:sz w:val="22"/>
          <w:szCs w:val="22"/>
        </w:rPr>
        <w:t xml:space="preserve">12.8. </w:t>
      </w:r>
      <w:r w:rsidRPr="003F0A42">
        <w:rPr>
          <w:color w:val="000000" w:themeColor="text1"/>
          <w:sz w:val="22"/>
          <w:szCs w:val="22"/>
        </w:rPr>
        <w:t>Vadovaujantis Lietuvos Respublikos aplinkos ministro 2011 m. birželio 28 d. įsakymu Nr. D1-508 patvirtint</w:t>
      </w:r>
      <w:r>
        <w:rPr>
          <w:color w:val="000000" w:themeColor="text1"/>
          <w:sz w:val="22"/>
          <w:szCs w:val="22"/>
        </w:rPr>
        <w:t>o</w:t>
      </w:r>
      <w:r w:rsidRPr="003F0A42">
        <w:rPr>
          <w:color w:val="000000" w:themeColor="text1"/>
          <w:sz w:val="22"/>
          <w:szCs w:val="22"/>
        </w:rPr>
        <w:t xml:space="preserve"> Aplinkos apsaugos kriterijų</w:t>
      </w:r>
      <w:r>
        <w:rPr>
          <w:color w:val="000000" w:themeColor="text1"/>
          <w:sz w:val="22"/>
          <w:szCs w:val="22"/>
        </w:rPr>
        <w:t xml:space="preserve"> taikymo, vykdant žaliuosius pirkimus, tvarkos aprašo (aktuali redakcija) </w:t>
      </w:r>
      <w:r w:rsidRPr="00546A95">
        <w:rPr>
          <w:sz w:val="22"/>
          <w:szCs w:val="22"/>
        </w:rPr>
        <w:t>4.4.3 p</w:t>
      </w:r>
      <w:r>
        <w:rPr>
          <w:sz w:val="22"/>
          <w:szCs w:val="22"/>
        </w:rPr>
        <w:t xml:space="preserve">unktu, </w:t>
      </w:r>
      <w:r w:rsidRPr="00546A95">
        <w:rPr>
          <w:sz w:val="22"/>
          <w:szCs w:val="22"/>
        </w:rPr>
        <w:t xml:space="preserve"> pirkimas laikomas žaliuoju, kadangi perkama tik nematerialaus pobūdžio paslauga, nesusijusi su materialaus objekto sukūrimu, kurios teikimo metu nėra numatomas reikšmingas neigiamas poveikis aplinkai, nesukuriamas taršos šaltinis ir negeneruojamos atliekos.</w:t>
      </w:r>
      <w:r>
        <w:rPr>
          <w:sz w:val="22"/>
          <w:szCs w:val="22"/>
        </w:rPr>
        <w:t xml:space="preserve"> </w:t>
      </w:r>
      <w:r w:rsidRPr="00546A95">
        <w:rPr>
          <w:sz w:val="22"/>
          <w:szCs w:val="22"/>
        </w:rPr>
        <w:t>Šalys įsipareigoja</w:t>
      </w:r>
      <w:r>
        <w:rPr>
          <w:sz w:val="22"/>
          <w:szCs w:val="22"/>
        </w:rPr>
        <w:t>,</w:t>
      </w:r>
      <w:r w:rsidRPr="00546A95">
        <w:rPr>
          <w:sz w:val="22"/>
          <w:szCs w:val="22"/>
        </w:rPr>
        <w:t xml:space="preserve"> vykdydamos Sutartį</w:t>
      </w:r>
      <w:r>
        <w:rPr>
          <w:sz w:val="22"/>
          <w:szCs w:val="22"/>
        </w:rPr>
        <w:t>,</w:t>
      </w:r>
      <w:r w:rsidRPr="00546A95">
        <w:rPr>
          <w:sz w:val="22"/>
          <w:szCs w:val="22"/>
        </w:rPr>
        <w:t xml:space="preserve"> mažinti popieriaus </w:t>
      </w:r>
      <w:r w:rsidRPr="00546A95">
        <w:rPr>
          <w:rFonts w:eastAsia="Calibri"/>
          <w:sz w:val="22"/>
          <w:szCs w:val="22"/>
          <w:lang w:eastAsia="ar-SA"/>
        </w:rPr>
        <w:t>sunaudojimą</w:t>
      </w:r>
      <w:r w:rsidRPr="00546A95">
        <w:rPr>
          <w:sz w:val="22"/>
          <w:szCs w:val="22"/>
        </w:rPr>
        <w:t>, atsisakyti nebūtino dokumentų kopijavimo ir spausdinimo. Visi su Sutarties vykdymu susiję dokumentai turi būti pateikti tik elektroni</w:t>
      </w:r>
      <w:r>
        <w:rPr>
          <w:sz w:val="22"/>
          <w:szCs w:val="22"/>
        </w:rPr>
        <w:t xml:space="preserve">ne forma. </w:t>
      </w:r>
      <w:r w:rsidRPr="00546A95">
        <w:rPr>
          <w:sz w:val="22"/>
          <w:szCs w:val="22"/>
        </w:rPr>
        <w:t>Išimtiniais atvejais su Sutarties vykdymu susiję dokumentai gali būti pateikiami popierin</w:t>
      </w:r>
      <w:r>
        <w:rPr>
          <w:sz w:val="22"/>
          <w:szCs w:val="22"/>
        </w:rPr>
        <w:t xml:space="preserve">e forma. </w:t>
      </w:r>
      <w:r w:rsidRPr="00546A95">
        <w:rPr>
          <w:rFonts w:eastAsia="Calibri"/>
          <w:sz w:val="22"/>
          <w:szCs w:val="22"/>
          <w:lang w:eastAsia="ar-SA"/>
        </w:rPr>
        <w:t xml:space="preserve"> </w:t>
      </w:r>
    </w:p>
    <w:p w14:paraId="6450D303" w14:textId="77777777" w:rsidR="00491779" w:rsidRPr="007651D1" w:rsidRDefault="00491779" w:rsidP="00491779">
      <w:pPr>
        <w:widowControl/>
        <w:tabs>
          <w:tab w:val="left" w:pos="360"/>
          <w:tab w:val="left" w:pos="426"/>
          <w:tab w:val="left" w:pos="540"/>
          <w:tab w:val="left" w:pos="567"/>
          <w:tab w:val="left" w:pos="1843"/>
        </w:tabs>
        <w:overflowPunct/>
        <w:adjustRightInd/>
        <w:jc w:val="both"/>
        <w:rPr>
          <w:rFonts w:eastAsia="Calibri"/>
          <w:sz w:val="22"/>
          <w:szCs w:val="22"/>
          <w:lang w:eastAsia="ar-SA"/>
        </w:rPr>
      </w:pPr>
      <w:r>
        <w:rPr>
          <w:rFonts w:eastAsia="Calibri"/>
          <w:sz w:val="22"/>
          <w:szCs w:val="22"/>
          <w:lang w:eastAsia="ar-SA"/>
        </w:rPr>
        <w:t xml:space="preserve">12.9. </w:t>
      </w:r>
      <w:r w:rsidRPr="007651D1">
        <w:rPr>
          <w:rFonts w:eastAsia="Calibri"/>
          <w:sz w:val="22"/>
          <w:szCs w:val="22"/>
          <w:lang w:eastAsia="ar-SA"/>
        </w:rPr>
        <w:t>Šios Sutarties neatskiriama dalis yra ją sudarantys dokumentai:</w:t>
      </w:r>
      <w:r w:rsidRPr="007651D1">
        <w:rPr>
          <w:rFonts w:eastAsia="Calibri"/>
          <w:b/>
          <w:bCs/>
          <w:sz w:val="22"/>
          <w:szCs w:val="22"/>
          <w:lang w:eastAsia="ar-SA"/>
        </w:rPr>
        <w:t xml:space="preserve"> </w:t>
      </w:r>
    </w:p>
    <w:p w14:paraId="0BBC1400" w14:textId="77777777" w:rsidR="00491779" w:rsidRDefault="00491779" w:rsidP="00461429">
      <w:pPr>
        <w:pStyle w:val="ListParagraph"/>
        <w:numPr>
          <w:ilvl w:val="2"/>
          <w:numId w:val="37"/>
        </w:numPr>
        <w:tabs>
          <w:tab w:val="left" w:pos="360"/>
          <w:tab w:val="left" w:pos="426"/>
          <w:tab w:val="left" w:pos="540"/>
          <w:tab w:val="left" w:pos="1260"/>
          <w:tab w:val="left" w:pos="1843"/>
        </w:tabs>
        <w:spacing w:line="240" w:lineRule="auto"/>
        <w:jc w:val="both"/>
        <w:rPr>
          <w:sz w:val="22"/>
          <w:szCs w:val="22"/>
          <w:lang w:eastAsia="ar-SA"/>
        </w:rPr>
      </w:pPr>
      <w:r>
        <w:rPr>
          <w:sz w:val="22"/>
          <w:szCs w:val="22"/>
          <w:lang w:eastAsia="ar-SA"/>
        </w:rPr>
        <w:t>Priedas Nr. 1 – Te</w:t>
      </w:r>
      <w:r w:rsidRPr="00CA2A21">
        <w:rPr>
          <w:sz w:val="22"/>
          <w:szCs w:val="22"/>
          <w:lang w:eastAsia="ar-SA"/>
        </w:rPr>
        <w:t>chninė specifikacija</w:t>
      </w:r>
      <w:r>
        <w:rPr>
          <w:sz w:val="22"/>
          <w:szCs w:val="22"/>
          <w:lang w:eastAsia="ar-SA"/>
        </w:rPr>
        <w:t>;</w:t>
      </w:r>
    </w:p>
    <w:p w14:paraId="49580BC8" w14:textId="77777777" w:rsidR="00491779" w:rsidRDefault="00491779" w:rsidP="00461429">
      <w:pPr>
        <w:pStyle w:val="ListParagraph"/>
        <w:numPr>
          <w:ilvl w:val="2"/>
          <w:numId w:val="37"/>
        </w:numPr>
        <w:tabs>
          <w:tab w:val="left" w:pos="360"/>
          <w:tab w:val="left" w:pos="426"/>
          <w:tab w:val="left" w:pos="540"/>
          <w:tab w:val="left" w:pos="1260"/>
          <w:tab w:val="left" w:pos="1843"/>
        </w:tabs>
        <w:spacing w:line="240" w:lineRule="auto"/>
        <w:jc w:val="both"/>
        <w:rPr>
          <w:sz w:val="22"/>
          <w:szCs w:val="22"/>
          <w:lang w:eastAsia="ar-SA"/>
        </w:rPr>
      </w:pPr>
      <w:r>
        <w:rPr>
          <w:sz w:val="22"/>
          <w:szCs w:val="22"/>
          <w:lang w:eastAsia="ar-SA"/>
        </w:rPr>
        <w:t>Priedas Nr. 2 – Pasiūlymas;</w:t>
      </w:r>
    </w:p>
    <w:p w14:paraId="51C8D1F2" w14:textId="77777777" w:rsidR="00491779" w:rsidRDefault="00491779" w:rsidP="00491779">
      <w:pPr>
        <w:pStyle w:val="ListParagraph"/>
        <w:tabs>
          <w:tab w:val="left" w:pos="360"/>
          <w:tab w:val="left" w:pos="426"/>
          <w:tab w:val="left" w:pos="540"/>
          <w:tab w:val="left" w:pos="851"/>
          <w:tab w:val="left" w:pos="1260"/>
          <w:tab w:val="left" w:pos="1843"/>
        </w:tabs>
        <w:spacing w:line="240" w:lineRule="auto"/>
        <w:ind w:left="0"/>
        <w:jc w:val="both"/>
        <w:rPr>
          <w:sz w:val="22"/>
          <w:szCs w:val="22"/>
          <w:lang w:eastAsia="ar-SA"/>
        </w:rPr>
      </w:pPr>
      <w:r>
        <w:rPr>
          <w:sz w:val="22"/>
          <w:szCs w:val="22"/>
          <w:lang w:eastAsia="ar-SA"/>
        </w:rPr>
        <w:t xml:space="preserve">12.9.3. </w:t>
      </w:r>
      <w:r w:rsidRPr="00CA2A21">
        <w:rPr>
          <w:sz w:val="22"/>
          <w:szCs w:val="22"/>
          <w:lang w:eastAsia="ar-SA"/>
        </w:rPr>
        <w:t>Priedas Nr. 3</w:t>
      </w:r>
      <w:r>
        <w:rPr>
          <w:sz w:val="22"/>
          <w:szCs w:val="22"/>
          <w:lang w:eastAsia="ar-SA"/>
        </w:rPr>
        <w:t xml:space="preserve"> – </w:t>
      </w:r>
      <w:r w:rsidRPr="00CA2A21">
        <w:rPr>
          <w:sz w:val="22"/>
          <w:szCs w:val="22"/>
          <w:lang w:eastAsia="ar-SA"/>
        </w:rPr>
        <w:t>Aplinkos apsaugos agentūros 2024</w:t>
      </w:r>
      <w:r>
        <w:rPr>
          <w:sz w:val="22"/>
          <w:szCs w:val="22"/>
          <w:lang w:eastAsia="ar-SA"/>
        </w:rPr>
        <w:t xml:space="preserve"> m. balandžio 11 d. sprendimas </w:t>
      </w:r>
      <w:r w:rsidRPr="00CA2A21">
        <w:rPr>
          <w:sz w:val="22"/>
          <w:szCs w:val="22"/>
          <w:lang w:eastAsia="ar-SA"/>
        </w:rPr>
        <w:t>Nr. (30-1)-A4E-4629 „Dėl VšĮ Šiaulių regiono atliekų tvarkymo centr</w:t>
      </w:r>
      <w:r>
        <w:rPr>
          <w:sz w:val="22"/>
          <w:szCs w:val="22"/>
          <w:lang w:eastAsia="ar-SA"/>
        </w:rPr>
        <w:t>o</w:t>
      </w:r>
      <w:r w:rsidRPr="00CA2A21">
        <w:rPr>
          <w:sz w:val="22"/>
          <w:szCs w:val="22"/>
          <w:lang w:eastAsia="ar-SA"/>
        </w:rPr>
        <w:t xml:space="preserve"> Šiaulių regiono nepavojingų atliekų sąvartyno prievolių įvykdymo užtikrinimo sumos apskaičiavimo formos suderinimo“</w:t>
      </w:r>
      <w:r>
        <w:rPr>
          <w:sz w:val="22"/>
          <w:szCs w:val="22"/>
          <w:lang w:eastAsia="ar-SA"/>
        </w:rPr>
        <w:t xml:space="preserve">; </w:t>
      </w:r>
    </w:p>
    <w:p w14:paraId="202B0609" w14:textId="09301898" w:rsidR="00491779" w:rsidRDefault="00491779" w:rsidP="00491779">
      <w:pPr>
        <w:pStyle w:val="ListParagraph"/>
        <w:tabs>
          <w:tab w:val="left" w:pos="360"/>
          <w:tab w:val="left" w:pos="426"/>
          <w:tab w:val="left" w:pos="540"/>
          <w:tab w:val="left" w:pos="851"/>
          <w:tab w:val="left" w:pos="1260"/>
          <w:tab w:val="left" w:pos="1843"/>
        </w:tabs>
        <w:spacing w:line="240" w:lineRule="auto"/>
        <w:ind w:left="0"/>
        <w:jc w:val="both"/>
        <w:rPr>
          <w:sz w:val="22"/>
          <w:szCs w:val="22"/>
          <w:lang w:eastAsia="ar-SA"/>
        </w:rPr>
      </w:pPr>
      <w:r>
        <w:rPr>
          <w:sz w:val="22"/>
          <w:szCs w:val="22"/>
          <w:lang w:eastAsia="ar-SA"/>
        </w:rPr>
        <w:t xml:space="preserve">12.9.4. </w:t>
      </w:r>
      <w:r w:rsidRPr="008F4D2E">
        <w:rPr>
          <w:sz w:val="22"/>
          <w:szCs w:val="22"/>
          <w:lang w:eastAsia="ar-SA"/>
        </w:rPr>
        <w:t xml:space="preserve">Priedas Nr. 4 – Paslaugų teikėjo draudimo </w:t>
      </w:r>
      <w:r>
        <w:rPr>
          <w:sz w:val="22"/>
          <w:szCs w:val="22"/>
          <w:lang w:eastAsia="ar-SA"/>
        </w:rPr>
        <w:t>taisyklės</w:t>
      </w:r>
      <w:r w:rsidR="00F01FA6">
        <w:rPr>
          <w:sz w:val="22"/>
          <w:szCs w:val="22"/>
          <w:lang w:eastAsia="ar-SA"/>
        </w:rPr>
        <w:t>.</w:t>
      </w:r>
      <w:r>
        <w:rPr>
          <w:sz w:val="22"/>
          <w:szCs w:val="22"/>
          <w:lang w:eastAsia="ar-SA"/>
        </w:rPr>
        <w:t xml:space="preserve">  </w:t>
      </w:r>
    </w:p>
    <w:p w14:paraId="30B67C99" w14:textId="77777777" w:rsidR="00491779" w:rsidRPr="00FE01EB" w:rsidRDefault="00491779" w:rsidP="00491779">
      <w:pPr>
        <w:jc w:val="center"/>
        <w:rPr>
          <w:b/>
          <w:bCs/>
          <w:sz w:val="22"/>
          <w:szCs w:val="22"/>
        </w:rPr>
      </w:pPr>
      <w:r w:rsidRPr="00FE01EB">
        <w:rPr>
          <w:b/>
          <w:bCs/>
          <w:sz w:val="22"/>
          <w:szCs w:val="22"/>
        </w:rPr>
        <w:t>1</w:t>
      </w:r>
      <w:r>
        <w:rPr>
          <w:b/>
          <w:bCs/>
          <w:sz w:val="22"/>
          <w:szCs w:val="22"/>
        </w:rPr>
        <w:t>3</w:t>
      </w:r>
      <w:r w:rsidRPr="00FE01EB">
        <w:rPr>
          <w:b/>
          <w:bCs/>
          <w:sz w:val="22"/>
          <w:szCs w:val="22"/>
        </w:rPr>
        <w:t>. ŠALIŲ ADRESAI</w:t>
      </w:r>
    </w:p>
    <w:tbl>
      <w:tblPr>
        <w:tblW w:w="0" w:type="auto"/>
        <w:tblLook w:val="04A0" w:firstRow="1" w:lastRow="0" w:firstColumn="1" w:lastColumn="0" w:noHBand="0" w:noVBand="1"/>
      </w:tblPr>
      <w:tblGrid>
        <w:gridCol w:w="4673"/>
        <w:gridCol w:w="4678"/>
      </w:tblGrid>
      <w:tr w:rsidR="00491779" w:rsidRPr="00812284" w14:paraId="60ED9B5C" w14:textId="77777777" w:rsidTr="0083285C">
        <w:trPr>
          <w:trHeight w:val="273"/>
        </w:trPr>
        <w:tc>
          <w:tcPr>
            <w:tcW w:w="4673" w:type="dxa"/>
            <w:tcBorders>
              <w:top w:val="single" w:sz="4" w:space="0" w:color="000000"/>
              <w:left w:val="single" w:sz="4" w:space="0" w:color="000000"/>
              <w:bottom w:val="single" w:sz="4" w:space="0" w:color="000000"/>
              <w:right w:val="nil"/>
            </w:tcBorders>
            <w:hideMark/>
          </w:tcPr>
          <w:p w14:paraId="63D6BD04" w14:textId="77777777" w:rsidR="00491779" w:rsidRPr="00812284" w:rsidRDefault="00491779" w:rsidP="0083285C">
            <w:pPr>
              <w:suppressLineNumbers/>
              <w:tabs>
                <w:tab w:val="left" w:pos="426"/>
              </w:tabs>
              <w:jc w:val="both"/>
              <w:rPr>
                <w:b/>
                <w:bCs/>
                <w:sz w:val="22"/>
                <w:szCs w:val="22"/>
              </w:rPr>
            </w:pPr>
            <w:r w:rsidRPr="00812284">
              <w:rPr>
                <w:b/>
                <w:bCs/>
                <w:sz w:val="22"/>
                <w:szCs w:val="22"/>
              </w:rPr>
              <w:t>Užsakovas</w:t>
            </w:r>
            <w:r w:rsidRPr="00812284">
              <w:rPr>
                <w:b/>
                <w:sz w:val="22"/>
                <w:szCs w:val="22"/>
              </w:rPr>
              <w:t>:</w:t>
            </w:r>
          </w:p>
        </w:tc>
        <w:tc>
          <w:tcPr>
            <w:tcW w:w="4678" w:type="dxa"/>
            <w:tcBorders>
              <w:top w:val="single" w:sz="4" w:space="0" w:color="000000"/>
              <w:left w:val="single" w:sz="4" w:space="0" w:color="000000"/>
              <w:bottom w:val="single" w:sz="4" w:space="0" w:color="000000"/>
              <w:right w:val="single" w:sz="4" w:space="0" w:color="000000"/>
            </w:tcBorders>
            <w:hideMark/>
          </w:tcPr>
          <w:p w14:paraId="401E2E93" w14:textId="77777777" w:rsidR="00491779" w:rsidRPr="00812284" w:rsidRDefault="00491779" w:rsidP="0083285C">
            <w:pPr>
              <w:tabs>
                <w:tab w:val="left" w:pos="426"/>
              </w:tabs>
              <w:jc w:val="both"/>
              <w:rPr>
                <w:b/>
                <w:sz w:val="22"/>
                <w:szCs w:val="22"/>
              </w:rPr>
            </w:pPr>
            <w:r w:rsidRPr="00812284">
              <w:rPr>
                <w:b/>
                <w:bCs/>
                <w:sz w:val="22"/>
                <w:szCs w:val="22"/>
              </w:rPr>
              <w:t>Paslaugų teikėjas:</w:t>
            </w:r>
          </w:p>
        </w:tc>
      </w:tr>
      <w:tr w:rsidR="00491779" w:rsidRPr="00812284" w14:paraId="1E78DAF7" w14:textId="77777777" w:rsidTr="003D716D">
        <w:trPr>
          <w:trHeight w:val="4319"/>
        </w:trPr>
        <w:tc>
          <w:tcPr>
            <w:tcW w:w="4673" w:type="dxa"/>
            <w:tcBorders>
              <w:top w:val="single" w:sz="4" w:space="0" w:color="000000"/>
              <w:left w:val="single" w:sz="4" w:space="0" w:color="000000"/>
              <w:bottom w:val="nil"/>
              <w:right w:val="nil"/>
            </w:tcBorders>
            <w:hideMark/>
          </w:tcPr>
          <w:p w14:paraId="609618E9" w14:textId="77777777" w:rsidR="00491779" w:rsidRPr="003D716D" w:rsidRDefault="00491779" w:rsidP="0083285C">
            <w:pPr>
              <w:suppressLineNumbers/>
              <w:tabs>
                <w:tab w:val="left" w:pos="426"/>
              </w:tabs>
              <w:rPr>
                <w:bCs/>
                <w:sz w:val="22"/>
                <w:szCs w:val="22"/>
                <w:lang w:val="it-IT"/>
              </w:rPr>
            </w:pPr>
            <w:r w:rsidRPr="003D716D">
              <w:rPr>
                <w:bCs/>
                <w:sz w:val="22"/>
                <w:szCs w:val="22"/>
                <w:lang w:val="it-IT"/>
              </w:rPr>
              <w:lastRenderedPageBreak/>
              <w:t>VšĮ Šiaulių regiono atliekų tvarkymo centras</w:t>
            </w:r>
          </w:p>
          <w:p w14:paraId="79468F36" w14:textId="77777777" w:rsidR="003D716D" w:rsidRPr="003D716D" w:rsidRDefault="003D716D" w:rsidP="003D716D">
            <w:pPr>
              <w:tabs>
                <w:tab w:val="left" w:pos="426"/>
              </w:tabs>
              <w:jc w:val="both"/>
              <w:rPr>
                <w:bCs/>
                <w:sz w:val="22"/>
                <w:szCs w:val="22"/>
              </w:rPr>
            </w:pPr>
            <w:r w:rsidRPr="003D716D">
              <w:rPr>
                <w:bCs/>
                <w:sz w:val="22"/>
                <w:szCs w:val="22"/>
              </w:rPr>
              <w:t xml:space="preserve">Buveinės adresas: </w:t>
            </w:r>
            <w:proofErr w:type="spellStart"/>
            <w:r w:rsidRPr="003D716D">
              <w:rPr>
                <w:bCs/>
                <w:sz w:val="22"/>
                <w:szCs w:val="22"/>
              </w:rPr>
              <w:t>Jurgeliškių</w:t>
            </w:r>
            <w:proofErr w:type="spellEnd"/>
            <w:r w:rsidRPr="003D716D">
              <w:rPr>
                <w:bCs/>
                <w:sz w:val="22"/>
                <w:szCs w:val="22"/>
              </w:rPr>
              <w:t xml:space="preserve"> k. 9, 76103 Šiaulių r.</w:t>
            </w:r>
          </w:p>
          <w:p w14:paraId="22F11264" w14:textId="77777777" w:rsidR="003D716D" w:rsidRPr="003D716D" w:rsidRDefault="003D716D" w:rsidP="003D716D">
            <w:pPr>
              <w:tabs>
                <w:tab w:val="left" w:pos="426"/>
              </w:tabs>
              <w:jc w:val="both"/>
              <w:rPr>
                <w:bCs/>
                <w:sz w:val="22"/>
                <w:szCs w:val="22"/>
              </w:rPr>
            </w:pPr>
            <w:r w:rsidRPr="003D716D">
              <w:rPr>
                <w:bCs/>
                <w:sz w:val="22"/>
                <w:szCs w:val="22"/>
              </w:rPr>
              <w:t xml:space="preserve">Adresas korespondencijai: </w:t>
            </w:r>
            <w:r w:rsidRPr="003D716D">
              <w:rPr>
                <w:bCs/>
                <w:sz w:val="22"/>
                <w:szCs w:val="22"/>
                <w:shd w:val="clear" w:color="auto" w:fill="FFFFFF"/>
              </w:rPr>
              <w:t>Pramonės</w:t>
            </w:r>
            <w:r w:rsidRPr="003D716D">
              <w:rPr>
                <w:bCs/>
                <w:sz w:val="22"/>
                <w:szCs w:val="22"/>
              </w:rPr>
              <w:t xml:space="preserve"> g. 15-71, 78137 Šiauliai</w:t>
            </w:r>
          </w:p>
          <w:p w14:paraId="155B3EE7" w14:textId="77777777" w:rsidR="003D716D" w:rsidRPr="003D716D" w:rsidRDefault="003D716D" w:rsidP="003D716D">
            <w:pPr>
              <w:tabs>
                <w:tab w:val="left" w:pos="426"/>
              </w:tabs>
              <w:jc w:val="both"/>
              <w:rPr>
                <w:bCs/>
                <w:sz w:val="22"/>
                <w:szCs w:val="22"/>
              </w:rPr>
            </w:pPr>
            <w:r w:rsidRPr="003D716D">
              <w:rPr>
                <w:bCs/>
                <w:sz w:val="22"/>
                <w:szCs w:val="22"/>
              </w:rPr>
              <w:t>Juridinio asmens kodas 145787276</w:t>
            </w:r>
          </w:p>
          <w:p w14:paraId="6888DCB6" w14:textId="77777777" w:rsidR="003D716D" w:rsidRPr="003D716D" w:rsidRDefault="003D716D" w:rsidP="003D716D">
            <w:pPr>
              <w:tabs>
                <w:tab w:val="left" w:pos="426"/>
              </w:tabs>
              <w:jc w:val="both"/>
              <w:rPr>
                <w:bCs/>
                <w:sz w:val="22"/>
                <w:szCs w:val="22"/>
              </w:rPr>
            </w:pPr>
            <w:r w:rsidRPr="003D716D">
              <w:rPr>
                <w:bCs/>
                <w:sz w:val="22"/>
                <w:szCs w:val="22"/>
              </w:rPr>
              <w:t>PVM kodas LT457872716</w:t>
            </w:r>
          </w:p>
          <w:p w14:paraId="6588262E" w14:textId="2136BFAB" w:rsidR="003D716D" w:rsidRPr="003D716D" w:rsidRDefault="003D716D" w:rsidP="003D716D">
            <w:pPr>
              <w:tabs>
                <w:tab w:val="left" w:pos="426"/>
              </w:tabs>
              <w:jc w:val="both"/>
              <w:rPr>
                <w:bCs/>
                <w:sz w:val="22"/>
                <w:szCs w:val="22"/>
              </w:rPr>
            </w:pPr>
            <w:r w:rsidRPr="003D716D">
              <w:rPr>
                <w:bCs/>
                <w:sz w:val="22"/>
                <w:szCs w:val="22"/>
              </w:rPr>
              <w:t>Tel.</w:t>
            </w:r>
            <w:r w:rsidR="00F01FA6">
              <w:rPr>
                <w:bCs/>
                <w:sz w:val="22"/>
                <w:szCs w:val="22"/>
              </w:rPr>
              <w:t xml:space="preserve"> N</w:t>
            </w:r>
            <w:r w:rsidR="00F01FA6">
              <w:rPr>
                <w:bCs/>
              </w:rPr>
              <w:t>r. +370</w:t>
            </w:r>
            <w:r w:rsidRPr="003D716D">
              <w:rPr>
                <w:bCs/>
                <w:sz w:val="22"/>
                <w:szCs w:val="22"/>
              </w:rPr>
              <w:t xml:space="preserve"> 41 421599</w:t>
            </w:r>
          </w:p>
          <w:p w14:paraId="332D9A6A" w14:textId="77777777" w:rsidR="003D716D" w:rsidRPr="003D716D" w:rsidRDefault="003D716D" w:rsidP="003D716D">
            <w:pPr>
              <w:tabs>
                <w:tab w:val="left" w:pos="426"/>
              </w:tabs>
              <w:jc w:val="both"/>
              <w:rPr>
                <w:bCs/>
                <w:sz w:val="22"/>
                <w:szCs w:val="22"/>
              </w:rPr>
            </w:pPr>
            <w:r w:rsidRPr="003D716D">
              <w:rPr>
                <w:bCs/>
                <w:sz w:val="22"/>
                <w:szCs w:val="22"/>
              </w:rPr>
              <w:t xml:space="preserve">El. paštas </w:t>
            </w:r>
            <w:hyperlink r:id="rId8" w:history="1">
              <w:r w:rsidRPr="003D716D">
                <w:rPr>
                  <w:rStyle w:val="Hyperlink"/>
                  <w:bCs/>
                  <w:color w:val="000000"/>
                  <w:sz w:val="22"/>
                  <w:szCs w:val="22"/>
                </w:rPr>
                <w:t>info@sratc.lt</w:t>
              </w:r>
            </w:hyperlink>
            <w:r w:rsidRPr="003D716D">
              <w:rPr>
                <w:bCs/>
                <w:sz w:val="22"/>
                <w:szCs w:val="22"/>
              </w:rPr>
              <w:t xml:space="preserve"> </w:t>
            </w:r>
          </w:p>
          <w:p w14:paraId="778996F7" w14:textId="77777777" w:rsidR="003D716D" w:rsidRPr="003D716D" w:rsidRDefault="003D716D" w:rsidP="003D716D">
            <w:pPr>
              <w:tabs>
                <w:tab w:val="left" w:pos="426"/>
              </w:tabs>
              <w:jc w:val="both"/>
              <w:rPr>
                <w:bCs/>
                <w:sz w:val="22"/>
                <w:szCs w:val="22"/>
              </w:rPr>
            </w:pPr>
            <w:proofErr w:type="spellStart"/>
            <w:r w:rsidRPr="003D716D">
              <w:rPr>
                <w:bCs/>
                <w:sz w:val="22"/>
                <w:szCs w:val="22"/>
              </w:rPr>
              <w:t>A.s</w:t>
            </w:r>
            <w:proofErr w:type="spellEnd"/>
            <w:r w:rsidRPr="003D716D">
              <w:rPr>
                <w:bCs/>
                <w:sz w:val="22"/>
                <w:szCs w:val="22"/>
              </w:rPr>
              <w:t xml:space="preserve">. Nr. LT624010044200021860, </w:t>
            </w:r>
          </w:p>
          <w:p w14:paraId="7471865A" w14:textId="77777777" w:rsidR="003D716D" w:rsidRPr="003D716D" w:rsidRDefault="003D716D" w:rsidP="003D716D">
            <w:pPr>
              <w:tabs>
                <w:tab w:val="left" w:pos="426"/>
              </w:tabs>
              <w:ind w:left="30"/>
              <w:jc w:val="both"/>
              <w:rPr>
                <w:bCs/>
                <w:sz w:val="22"/>
                <w:szCs w:val="22"/>
              </w:rPr>
            </w:pPr>
            <w:proofErr w:type="spellStart"/>
            <w:r w:rsidRPr="003D716D">
              <w:rPr>
                <w:bCs/>
                <w:sz w:val="22"/>
                <w:szCs w:val="22"/>
              </w:rPr>
              <w:t>Luminor</w:t>
            </w:r>
            <w:proofErr w:type="spellEnd"/>
            <w:r w:rsidRPr="003D716D">
              <w:rPr>
                <w:bCs/>
                <w:sz w:val="22"/>
                <w:szCs w:val="22"/>
              </w:rPr>
              <w:t xml:space="preserve"> Bank AB </w:t>
            </w:r>
          </w:p>
          <w:p w14:paraId="423C1804" w14:textId="77777777" w:rsidR="003D716D" w:rsidRPr="003D716D" w:rsidRDefault="003D716D" w:rsidP="003D716D">
            <w:pPr>
              <w:tabs>
                <w:tab w:val="left" w:pos="426"/>
              </w:tabs>
              <w:ind w:left="30"/>
              <w:jc w:val="both"/>
              <w:rPr>
                <w:bCs/>
                <w:sz w:val="22"/>
                <w:szCs w:val="22"/>
              </w:rPr>
            </w:pPr>
            <w:r w:rsidRPr="003D716D">
              <w:rPr>
                <w:bCs/>
                <w:sz w:val="22"/>
                <w:szCs w:val="22"/>
              </w:rPr>
              <w:t>SWIFT kodas: AGBLLT2XXXX</w:t>
            </w:r>
          </w:p>
          <w:p w14:paraId="16722BE5" w14:textId="77777777" w:rsidR="003D716D" w:rsidRPr="003D716D" w:rsidRDefault="003D716D" w:rsidP="003D716D">
            <w:pPr>
              <w:tabs>
                <w:tab w:val="left" w:pos="426"/>
              </w:tabs>
              <w:ind w:left="30"/>
              <w:jc w:val="both"/>
              <w:rPr>
                <w:bCs/>
                <w:sz w:val="22"/>
                <w:szCs w:val="22"/>
              </w:rPr>
            </w:pPr>
          </w:p>
          <w:p w14:paraId="7F7A882F" w14:textId="77777777" w:rsidR="00BA431B" w:rsidRDefault="00BA431B" w:rsidP="00BA431B">
            <w:pPr>
              <w:tabs>
                <w:tab w:val="left" w:pos="426"/>
              </w:tabs>
              <w:ind w:left="30"/>
              <w:rPr>
                <w:bCs/>
                <w:sz w:val="22"/>
                <w:szCs w:val="22"/>
              </w:rPr>
            </w:pPr>
          </w:p>
          <w:p w14:paraId="6D8A9FF9" w14:textId="77777777" w:rsidR="00BA431B" w:rsidRDefault="00BA431B" w:rsidP="00BA431B">
            <w:pPr>
              <w:tabs>
                <w:tab w:val="left" w:pos="426"/>
              </w:tabs>
              <w:ind w:left="30"/>
              <w:rPr>
                <w:bCs/>
                <w:sz w:val="22"/>
                <w:szCs w:val="22"/>
              </w:rPr>
            </w:pPr>
          </w:p>
          <w:p w14:paraId="166E1016" w14:textId="469DEB34" w:rsidR="003D716D" w:rsidRPr="003D716D" w:rsidRDefault="00621268" w:rsidP="0083285C">
            <w:pPr>
              <w:suppressLineNumbers/>
              <w:tabs>
                <w:tab w:val="left" w:pos="426"/>
              </w:tabs>
              <w:rPr>
                <w:bCs/>
                <w:sz w:val="22"/>
                <w:szCs w:val="22"/>
                <w:lang w:val="it-IT"/>
              </w:rPr>
            </w:pPr>
            <w:r>
              <w:rPr>
                <w:sz w:val="22"/>
                <w:szCs w:val="22"/>
              </w:rPr>
              <w:t>_________</w:t>
            </w:r>
          </w:p>
        </w:tc>
        <w:tc>
          <w:tcPr>
            <w:tcW w:w="4678" w:type="dxa"/>
            <w:tcBorders>
              <w:top w:val="single" w:sz="4" w:space="0" w:color="000000"/>
              <w:left w:val="single" w:sz="4" w:space="0" w:color="000000"/>
              <w:bottom w:val="nil"/>
              <w:right w:val="single" w:sz="4" w:space="0" w:color="000000"/>
            </w:tcBorders>
          </w:tcPr>
          <w:p w14:paraId="0B5313C3" w14:textId="77777777" w:rsidR="003D716D" w:rsidRPr="003D716D" w:rsidRDefault="003D716D" w:rsidP="003D716D">
            <w:pPr>
              <w:tabs>
                <w:tab w:val="left" w:pos="993"/>
              </w:tabs>
              <w:rPr>
                <w:sz w:val="22"/>
                <w:szCs w:val="22"/>
                <w:lang w:val="it-IT"/>
              </w:rPr>
            </w:pPr>
            <w:r w:rsidRPr="003D716D">
              <w:rPr>
                <w:sz w:val="22"/>
                <w:szCs w:val="22"/>
                <w:lang w:val="it-IT"/>
              </w:rPr>
              <w:t>ERGO Insurance SE Lietuvos filialas</w:t>
            </w:r>
          </w:p>
          <w:p w14:paraId="0C4EF0B8" w14:textId="4528B62E" w:rsidR="003D716D" w:rsidRPr="003D716D" w:rsidRDefault="003D716D" w:rsidP="003D716D">
            <w:pPr>
              <w:tabs>
                <w:tab w:val="left" w:pos="993"/>
              </w:tabs>
              <w:rPr>
                <w:sz w:val="22"/>
                <w:szCs w:val="22"/>
                <w:lang w:val="it-IT"/>
              </w:rPr>
            </w:pPr>
            <w:r w:rsidRPr="003D716D">
              <w:rPr>
                <w:sz w:val="22"/>
                <w:szCs w:val="22"/>
                <w:lang w:val="it-IT"/>
              </w:rPr>
              <w:t>Adresas: Geležinio Vilko g. 6A, LT-03150</w:t>
            </w:r>
          </w:p>
          <w:p w14:paraId="4B758D79" w14:textId="77777777" w:rsidR="003D716D" w:rsidRDefault="003D716D" w:rsidP="003D716D">
            <w:pPr>
              <w:tabs>
                <w:tab w:val="left" w:pos="993"/>
              </w:tabs>
              <w:rPr>
                <w:sz w:val="22"/>
                <w:szCs w:val="22"/>
                <w:lang w:val="it-IT"/>
              </w:rPr>
            </w:pPr>
            <w:r w:rsidRPr="003D716D">
              <w:rPr>
                <w:sz w:val="22"/>
                <w:szCs w:val="22"/>
                <w:lang w:val="it-IT"/>
              </w:rPr>
              <w:t>Vilnius</w:t>
            </w:r>
          </w:p>
          <w:p w14:paraId="155B4D27" w14:textId="77777777" w:rsidR="003A4256" w:rsidRPr="003D716D" w:rsidRDefault="003A4256" w:rsidP="003A4256">
            <w:pPr>
              <w:tabs>
                <w:tab w:val="left" w:pos="993"/>
              </w:tabs>
              <w:rPr>
                <w:sz w:val="22"/>
                <w:szCs w:val="22"/>
                <w:lang w:val="it-IT"/>
              </w:rPr>
            </w:pPr>
            <w:r w:rsidRPr="003D716D">
              <w:rPr>
                <w:sz w:val="22"/>
                <w:szCs w:val="22"/>
                <w:lang w:val="it-IT"/>
              </w:rPr>
              <w:t>Įmonės kodas 302912288</w:t>
            </w:r>
          </w:p>
          <w:p w14:paraId="6AAB9115" w14:textId="77777777" w:rsidR="003A4256" w:rsidRPr="003D716D" w:rsidRDefault="003A4256" w:rsidP="003A4256">
            <w:pPr>
              <w:tabs>
                <w:tab w:val="left" w:pos="993"/>
              </w:tabs>
              <w:rPr>
                <w:sz w:val="22"/>
                <w:szCs w:val="22"/>
                <w:lang w:val="it-IT"/>
              </w:rPr>
            </w:pPr>
            <w:r w:rsidRPr="003D716D">
              <w:rPr>
                <w:sz w:val="22"/>
                <w:szCs w:val="22"/>
                <w:lang w:val="it-IT"/>
              </w:rPr>
              <w:t>PVM mokėtojo kodas LT100007345010</w:t>
            </w:r>
          </w:p>
          <w:p w14:paraId="021C5E53" w14:textId="05A65D92" w:rsidR="003A4256" w:rsidRDefault="003A4256" w:rsidP="003D716D">
            <w:pPr>
              <w:tabs>
                <w:tab w:val="left" w:pos="993"/>
              </w:tabs>
              <w:rPr>
                <w:sz w:val="22"/>
                <w:szCs w:val="22"/>
                <w:lang w:val="it-IT"/>
              </w:rPr>
            </w:pPr>
            <w:r>
              <w:rPr>
                <w:sz w:val="22"/>
                <w:szCs w:val="22"/>
                <w:lang w:val="it-IT"/>
              </w:rPr>
              <w:t>Tel</w:t>
            </w:r>
            <w:r w:rsidR="00F01FA6">
              <w:rPr>
                <w:sz w:val="22"/>
                <w:szCs w:val="22"/>
                <w:lang w:val="it-IT"/>
              </w:rPr>
              <w:t>. N</w:t>
            </w:r>
            <w:r w:rsidR="00F01FA6">
              <w:rPr>
                <w:lang w:val="it-IT"/>
              </w:rPr>
              <w:t>r. +</w:t>
            </w:r>
            <w:r>
              <w:rPr>
                <w:sz w:val="22"/>
                <w:szCs w:val="22"/>
                <w:lang w:val="it-IT"/>
              </w:rPr>
              <w:t xml:space="preserve"> 37068542560</w:t>
            </w:r>
          </w:p>
          <w:p w14:paraId="53F351B7" w14:textId="5A60574B" w:rsidR="003A4256" w:rsidRPr="003A4256" w:rsidRDefault="003A4256" w:rsidP="003D716D">
            <w:pPr>
              <w:tabs>
                <w:tab w:val="left" w:pos="993"/>
              </w:tabs>
              <w:rPr>
                <w:sz w:val="22"/>
                <w:szCs w:val="22"/>
              </w:rPr>
            </w:pPr>
            <w:r>
              <w:rPr>
                <w:sz w:val="22"/>
                <w:szCs w:val="22"/>
                <w:lang w:val="it-IT"/>
              </w:rPr>
              <w:t>El.</w:t>
            </w:r>
            <w:r w:rsidR="00F01FA6">
              <w:rPr>
                <w:sz w:val="22"/>
                <w:szCs w:val="22"/>
                <w:lang w:val="it-IT"/>
              </w:rPr>
              <w:t xml:space="preserve"> </w:t>
            </w:r>
            <w:r>
              <w:rPr>
                <w:sz w:val="22"/>
                <w:szCs w:val="22"/>
                <w:lang w:val="it-IT"/>
              </w:rPr>
              <w:t>paštas: info</w:t>
            </w:r>
            <w:r>
              <w:rPr>
                <w:sz w:val="22"/>
                <w:szCs w:val="22"/>
                <w:lang w:val="en-US"/>
              </w:rPr>
              <w:t>@ergo.lt</w:t>
            </w:r>
          </w:p>
          <w:p w14:paraId="77C1317F" w14:textId="77777777" w:rsidR="003D716D" w:rsidRPr="003D716D" w:rsidRDefault="003D716D" w:rsidP="003D716D">
            <w:pPr>
              <w:tabs>
                <w:tab w:val="left" w:pos="993"/>
              </w:tabs>
              <w:rPr>
                <w:sz w:val="22"/>
                <w:szCs w:val="22"/>
                <w:lang w:val="it-IT"/>
              </w:rPr>
            </w:pPr>
            <w:r w:rsidRPr="003D716D">
              <w:rPr>
                <w:sz w:val="22"/>
                <w:szCs w:val="22"/>
                <w:lang w:val="it-IT"/>
              </w:rPr>
              <w:t>Bankas: Luminor Bank</w:t>
            </w:r>
          </w:p>
          <w:p w14:paraId="4994CD79" w14:textId="77777777" w:rsidR="003D716D" w:rsidRPr="003D716D" w:rsidRDefault="003D716D" w:rsidP="003D716D">
            <w:pPr>
              <w:tabs>
                <w:tab w:val="left" w:pos="993"/>
              </w:tabs>
              <w:rPr>
                <w:sz w:val="22"/>
                <w:szCs w:val="22"/>
                <w:lang w:val="it-IT"/>
              </w:rPr>
            </w:pPr>
            <w:r w:rsidRPr="003D716D">
              <w:rPr>
                <w:sz w:val="22"/>
                <w:szCs w:val="22"/>
                <w:lang w:val="it-IT"/>
              </w:rPr>
              <w:t>Banko kodas: 40100</w:t>
            </w:r>
          </w:p>
          <w:p w14:paraId="6C9B6A01" w14:textId="77777777" w:rsidR="003D716D" w:rsidRPr="003D716D" w:rsidRDefault="003D716D" w:rsidP="003D716D">
            <w:pPr>
              <w:tabs>
                <w:tab w:val="left" w:pos="993"/>
              </w:tabs>
              <w:rPr>
                <w:sz w:val="22"/>
                <w:szCs w:val="22"/>
                <w:lang w:val="it-IT"/>
              </w:rPr>
            </w:pPr>
            <w:r w:rsidRPr="003D716D">
              <w:rPr>
                <w:sz w:val="22"/>
                <w:szCs w:val="22"/>
                <w:lang w:val="it-IT"/>
              </w:rPr>
              <w:t>A/s. LT204010042400052204</w:t>
            </w:r>
          </w:p>
          <w:p w14:paraId="213E9A68" w14:textId="77777777" w:rsidR="003D716D" w:rsidRPr="003D716D" w:rsidRDefault="003D716D" w:rsidP="003D716D">
            <w:pPr>
              <w:tabs>
                <w:tab w:val="left" w:pos="993"/>
              </w:tabs>
              <w:rPr>
                <w:sz w:val="22"/>
                <w:szCs w:val="22"/>
                <w:lang w:val="it-IT"/>
              </w:rPr>
            </w:pPr>
            <w:r w:rsidRPr="003D716D">
              <w:rPr>
                <w:sz w:val="22"/>
                <w:szCs w:val="22"/>
                <w:lang w:val="it-IT"/>
              </w:rPr>
              <w:t>Tel. Nr. 1887</w:t>
            </w:r>
          </w:p>
          <w:p w14:paraId="79B64CF0" w14:textId="77777777" w:rsidR="003D716D" w:rsidRPr="003D716D" w:rsidRDefault="003D716D" w:rsidP="003D716D">
            <w:pPr>
              <w:tabs>
                <w:tab w:val="left" w:pos="993"/>
              </w:tabs>
              <w:rPr>
                <w:sz w:val="22"/>
                <w:szCs w:val="22"/>
                <w:lang w:val="it-IT"/>
              </w:rPr>
            </w:pPr>
            <w:r w:rsidRPr="003D716D">
              <w:rPr>
                <w:sz w:val="22"/>
                <w:szCs w:val="22"/>
                <w:lang w:val="it-IT"/>
              </w:rPr>
              <w:t>El. p.: info@ergo.lt</w:t>
            </w:r>
          </w:p>
          <w:p w14:paraId="61B28620" w14:textId="77777777" w:rsidR="003D716D" w:rsidRPr="003D716D" w:rsidRDefault="003D716D" w:rsidP="003D716D">
            <w:pPr>
              <w:tabs>
                <w:tab w:val="left" w:pos="993"/>
              </w:tabs>
              <w:rPr>
                <w:sz w:val="22"/>
                <w:szCs w:val="22"/>
                <w:lang w:val="it-IT"/>
              </w:rPr>
            </w:pPr>
          </w:p>
          <w:p w14:paraId="18D06C0B" w14:textId="77777777" w:rsidR="003D716D" w:rsidRPr="003D716D" w:rsidRDefault="003D716D" w:rsidP="003D716D">
            <w:pPr>
              <w:tabs>
                <w:tab w:val="left" w:pos="993"/>
              </w:tabs>
              <w:rPr>
                <w:sz w:val="22"/>
                <w:szCs w:val="22"/>
                <w:lang w:val="it-IT"/>
              </w:rPr>
            </w:pPr>
          </w:p>
          <w:p w14:paraId="2C4F976F" w14:textId="33550CDF" w:rsidR="003D716D" w:rsidRPr="003D716D" w:rsidRDefault="00621268" w:rsidP="003D716D">
            <w:pPr>
              <w:tabs>
                <w:tab w:val="left" w:pos="993"/>
              </w:tabs>
              <w:rPr>
                <w:sz w:val="22"/>
                <w:szCs w:val="22"/>
                <w:lang w:val="it-IT"/>
              </w:rPr>
            </w:pPr>
            <w:r>
              <w:rPr>
                <w:sz w:val="22"/>
                <w:szCs w:val="22"/>
              </w:rPr>
              <w:t>_________</w:t>
            </w:r>
            <w:bookmarkStart w:id="1" w:name="_GoBack"/>
            <w:bookmarkEnd w:id="1"/>
          </w:p>
          <w:p w14:paraId="047144E3" w14:textId="77777777" w:rsidR="003D716D" w:rsidRPr="003D716D" w:rsidRDefault="003D716D" w:rsidP="003D716D">
            <w:pPr>
              <w:tabs>
                <w:tab w:val="left" w:pos="993"/>
              </w:tabs>
              <w:rPr>
                <w:sz w:val="22"/>
                <w:szCs w:val="22"/>
                <w:lang w:val="it-IT"/>
              </w:rPr>
            </w:pPr>
          </w:p>
          <w:p w14:paraId="086C6E7E" w14:textId="77777777" w:rsidR="003D716D" w:rsidRPr="003D716D" w:rsidRDefault="003D716D" w:rsidP="003D716D">
            <w:pPr>
              <w:tabs>
                <w:tab w:val="left" w:pos="993"/>
              </w:tabs>
              <w:rPr>
                <w:sz w:val="22"/>
                <w:szCs w:val="22"/>
                <w:lang w:val="it-IT"/>
              </w:rPr>
            </w:pPr>
          </w:p>
          <w:p w14:paraId="176BD28B" w14:textId="77777777" w:rsidR="00491779" w:rsidRPr="00812284" w:rsidRDefault="00491779" w:rsidP="003D716D">
            <w:pPr>
              <w:tabs>
                <w:tab w:val="left" w:pos="993"/>
              </w:tabs>
              <w:rPr>
                <w:b/>
                <w:bCs/>
                <w:sz w:val="22"/>
                <w:szCs w:val="22"/>
                <w:lang w:val="it-IT"/>
              </w:rPr>
            </w:pPr>
          </w:p>
        </w:tc>
      </w:tr>
      <w:tr w:rsidR="00491779" w:rsidRPr="00812284" w14:paraId="6DE9A949" w14:textId="77777777" w:rsidTr="0083285C">
        <w:trPr>
          <w:trHeight w:val="68"/>
        </w:trPr>
        <w:tc>
          <w:tcPr>
            <w:tcW w:w="4673" w:type="dxa"/>
            <w:tcBorders>
              <w:top w:val="nil"/>
              <w:left w:val="single" w:sz="4" w:space="0" w:color="000000"/>
              <w:bottom w:val="single" w:sz="4" w:space="0" w:color="auto"/>
              <w:right w:val="nil"/>
            </w:tcBorders>
          </w:tcPr>
          <w:p w14:paraId="44C5C226" w14:textId="77777777" w:rsidR="00491779" w:rsidRPr="003D716D" w:rsidRDefault="00491779" w:rsidP="003D716D">
            <w:pPr>
              <w:tabs>
                <w:tab w:val="left" w:pos="426"/>
              </w:tabs>
              <w:ind w:left="30"/>
              <w:jc w:val="both"/>
              <w:rPr>
                <w:bCs/>
              </w:rPr>
            </w:pPr>
          </w:p>
        </w:tc>
        <w:tc>
          <w:tcPr>
            <w:tcW w:w="4678" w:type="dxa"/>
            <w:tcBorders>
              <w:top w:val="nil"/>
              <w:left w:val="single" w:sz="4" w:space="0" w:color="000000"/>
              <w:bottom w:val="single" w:sz="4" w:space="0" w:color="auto"/>
              <w:right w:val="single" w:sz="4" w:space="0" w:color="000000"/>
            </w:tcBorders>
          </w:tcPr>
          <w:p w14:paraId="71B5FE4C" w14:textId="77777777" w:rsidR="00491779" w:rsidRPr="00812284" w:rsidRDefault="00491779" w:rsidP="0083285C">
            <w:pPr>
              <w:pStyle w:val="Standard"/>
              <w:jc w:val="both"/>
              <w:rPr>
                <w:rFonts w:ascii="Times New Roman" w:hAnsi="Times New Roman"/>
              </w:rPr>
            </w:pPr>
          </w:p>
        </w:tc>
      </w:tr>
    </w:tbl>
    <w:p w14:paraId="38104324" w14:textId="77777777" w:rsidR="00491779" w:rsidRDefault="00491779" w:rsidP="00491779">
      <w:pPr>
        <w:widowControl/>
        <w:suppressAutoHyphens w:val="0"/>
        <w:overflowPunct/>
        <w:adjustRightInd/>
        <w:rPr>
          <w:rFonts w:eastAsia="Arial Unicode MS"/>
          <w:b/>
          <w:kern w:val="0"/>
          <w:sz w:val="26"/>
          <w:szCs w:val="26"/>
          <w:bdr w:val="nil"/>
          <w:lang w:val="x-none" w:eastAsia="en-US"/>
        </w:rPr>
      </w:pPr>
    </w:p>
    <w:p w14:paraId="4DB1C62C" w14:textId="1A163ECF" w:rsidR="00DB7143" w:rsidRPr="00EB187F" w:rsidRDefault="00DB7143" w:rsidP="0002522F">
      <w:pPr>
        <w:jc w:val="center"/>
        <w:rPr>
          <w:i/>
          <w:sz w:val="22"/>
          <w:szCs w:val="22"/>
        </w:rPr>
      </w:pPr>
    </w:p>
    <w:sectPr w:rsidR="00DB7143" w:rsidRPr="00EB187F" w:rsidSect="00974F59">
      <w:headerReference w:type="default" r:id="rId9"/>
      <w:footerReference w:type="default" r:id="rId10"/>
      <w:pgSz w:w="11905" w:h="16838"/>
      <w:pgMar w:top="993" w:right="567" w:bottom="1134" w:left="1701" w:header="567" w:footer="0" w:gutter="0"/>
      <w:pgNumType w:start="1"/>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CCF16" w14:textId="77777777" w:rsidR="00A25E32" w:rsidRDefault="00A25E32" w:rsidP="00893DD7">
      <w:r>
        <w:separator/>
      </w:r>
    </w:p>
  </w:endnote>
  <w:endnote w:type="continuationSeparator" w:id="0">
    <w:p w14:paraId="1C0F08F8" w14:textId="77777777" w:rsidR="00A25E32" w:rsidRDefault="00A25E32"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rebuchetM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A4592F" w:rsidRDefault="00A4592F">
    <w:pPr>
      <w:tabs>
        <w:tab w:val="center" w:pos="4320"/>
        <w:tab w:val="right" w:pos="8640"/>
      </w:tabs>
      <w:jc w:val="center"/>
    </w:pPr>
    <w:r>
      <w:pgNum/>
    </w:r>
  </w:p>
  <w:p w14:paraId="7FB4039E" w14:textId="77777777" w:rsidR="00A4592F" w:rsidRDefault="00A4592F">
    <w:pPr>
      <w:tabs>
        <w:tab w:val="center" w:pos="4320"/>
        <w:tab w:val="right" w:pos="8640"/>
      </w:tabs>
    </w:pPr>
  </w:p>
  <w:p w14:paraId="37FBCEF1" w14:textId="77777777" w:rsidR="00A4592F" w:rsidRDefault="00A4592F">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8995D" w14:textId="77777777" w:rsidR="00A25E32" w:rsidRDefault="00A25E32" w:rsidP="00893DD7">
      <w:r>
        <w:separator/>
      </w:r>
    </w:p>
  </w:footnote>
  <w:footnote w:type="continuationSeparator" w:id="0">
    <w:p w14:paraId="67E0A0FB" w14:textId="77777777" w:rsidR="00A25E32" w:rsidRDefault="00A25E32" w:rsidP="0089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A4592F" w:rsidRDefault="00A4592F">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F8D3772"/>
    <w:multiLevelType w:val="multilevel"/>
    <w:tmpl w:val="AA121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8" w15:restartNumberingAfterBreak="0">
    <w:nsid w:val="15BE4C54"/>
    <w:multiLevelType w:val="hybridMultilevel"/>
    <w:tmpl w:val="704A62BC"/>
    <w:lvl w:ilvl="0" w:tplc="29B45FB8">
      <w:start w:val="1"/>
      <w:numFmt w:val="decimal"/>
      <w:lvlText w:val="%1."/>
      <w:lvlJc w:val="left"/>
      <w:pPr>
        <w:ind w:left="2880" w:hanging="360"/>
      </w:pPr>
      <w:rPr>
        <w:b w:val="0"/>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9" w15:restartNumberingAfterBreak="0">
    <w:nsid w:val="1A0F6C39"/>
    <w:multiLevelType w:val="multilevel"/>
    <w:tmpl w:val="FE5A682A"/>
    <w:lvl w:ilvl="0">
      <w:start w:val="6"/>
      <w:numFmt w:val="decimal"/>
      <w:lvlText w:val="%1."/>
      <w:lvlJc w:val="left"/>
      <w:pPr>
        <w:ind w:left="1004" w:hanging="360"/>
      </w:pPr>
      <w:rPr>
        <w:rFonts w:ascii="Times New Roman" w:hAnsi="Times New Roman" w:cs="Times New Roman" w:hint="default"/>
      </w:rPr>
    </w:lvl>
    <w:lvl w:ilvl="1">
      <w:start w:val="2"/>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10" w15:restartNumberingAfterBreak="0">
    <w:nsid w:val="1BC33321"/>
    <w:multiLevelType w:val="multilevel"/>
    <w:tmpl w:val="1EB09752"/>
    <w:lvl w:ilvl="0">
      <w:start w:val="10"/>
      <w:numFmt w:val="decimal"/>
      <w:lvlText w:val="%1."/>
      <w:lvlJc w:val="left"/>
      <w:pPr>
        <w:ind w:left="435" w:hanging="43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53642F6"/>
    <w:multiLevelType w:val="multilevel"/>
    <w:tmpl w:val="D6F0310E"/>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C056AF4"/>
    <w:multiLevelType w:val="multilevel"/>
    <w:tmpl w:val="66BCB34C"/>
    <w:lvl w:ilvl="0">
      <w:start w:val="5"/>
      <w:numFmt w:val="decimal"/>
      <w:lvlText w:val="%1."/>
      <w:lvlJc w:val="left"/>
      <w:pPr>
        <w:ind w:left="360" w:hanging="360"/>
      </w:pPr>
      <w:rPr>
        <w:rFonts w:hint="default"/>
      </w:rPr>
    </w:lvl>
    <w:lvl w:ilvl="1">
      <w:start w:val="5"/>
      <w:numFmt w:val="decimal"/>
      <w:lvlText w:val="5.%2."/>
      <w:lvlJc w:val="left"/>
      <w:pPr>
        <w:ind w:left="1211" w:hanging="360"/>
      </w:pPr>
      <w:rPr>
        <w:rFonts w:hint="default"/>
        <w:b w:val="0"/>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31D23AA"/>
    <w:multiLevelType w:val="hybridMultilevel"/>
    <w:tmpl w:val="B5B47112"/>
    <w:lvl w:ilvl="0" w:tplc="CBB6BD04">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101DD8"/>
    <w:multiLevelType w:val="multilevel"/>
    <w:tmpl w:val="102A70C4"/>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BBF4DB2"/>
    <w:multiLevelType w:val="hybridMultilevel"/>
    <w:tmpl w:val="B68EF9CA"/>
    <w:lvl w:ilvl="0" w:tplc="5AF00414">
      <w:start w:val="1"/>
      <w:numFmt w:val="decimal"/>
      <w:lvlText w:val="6.%1."/>
      <w:lvlJc w:val="left"/>
      <w:pPr>
        <w:ind w:left="360" w:hanging="360"/>
      </w:pPr>
      <w:rPr>
        <w:rFonts w:ascii="Times New Roman" w:hAnsi="Times New Roman" w:cs="Times New Roman" w:hint="default"/>
        <w:b w:val="0"/>
      </w:rPr>
    </w:lvl>
    <w:lvl w:ilvl="1" w:tplc="599E5E82">
      <w:start w:val="1"/>
      <w:numFmt w:val="decimal"/>
      <w:lvlText w:val="7.5.%2."/>
      <w:lvlJc w:val="left"/>
      <w:pPr>
        <w:ind w:left="450" w:hanging="360"/>
      </w:pPr>
      <w:rPr>
        <w:rFonts w:hint="default"/>
        <w:b w:val="0"/>
      </w:rPr>
    </w:lvl>
    <w:lvl w:ilvl="2" w:tplc="4EE2A068">
      <w:start w:val="1"/>
      <w:numFmt w:val="decimal"/>
      <w:lvlText w:val="11.3.%3."/>
      <w:lvlJc w:val="left"/>
      <w:pPr>
        <w:ind w:left="2160" w:hanging="180"/>
      </w:pPr>
      <w:rPr>
        <w:rFonts w:hint="default"/>
      </w:rPr>
    </w:lvl>
    <w:lvl w:ilvl="3" w:tplc="A7C24CF4">
      <w:start w:val="9"/>
      <w:numFmt w:val="decimal"/>
      <w:lvlText w:val="%4."/>
      <w:lvlJc w:val="left"/>
      <w:pPr>
        <w:ind w:left="2880" w:hanging="360"/>
      </w:pPr>
      <w:rPr>
        <w:rFonts w:hint="default"/>
        <w:b/>
        <w:bCs/>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F07BFA"/>
    <w:multiLevelType w:val="multilevel"/>
    <w:tmpl w:val="DE5CEC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2" w15:restartNumberingAfterBreak="0">
    <w:nsid w:val="57BF1442"/>
    <w:multiLevelType w:val="multilevel"/>
    <w:tmpl w:val="CADA9856"/>
    <w:lvl w:ilvl="0">
      <w:start w:val="11"/>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58B02E9A"/>
    <w:multiLevelType w:val="multilevel"/>
    <w:tmpl w:val="DF66056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A8854D1"/>
    <w:multiLevelType w:val="hybridMultilevel"/>
    <w:tmpl w:val="ECA88954"/>
    <w:lvl w:ilvl="0" w:tplc="FF726668">
      <w:start w:val="1"/>
      <w:numFmt w:val="decimal"/>
      <w:lvlText w:val="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B1690"/>
    <w:multiLevelType w:val="multilevel"/>
    <w:tmpl w:val="E3EA06E0"/>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1070" w:hanging="360"/>
      </w:pPr>
      <w:rPr>
        <w:rFonts w:ascii="Times New Roman" w:hAnsi="Times New Roman" w:hint="default"/>
        <w:color w:val="auto"/>
        <w:sz w:val="22"/>
      </w:rPr>
    </w:lvl>
    <w:lvl w:ilvl="2">
      <w:start w:val="1"/>
      <w:numFmt w:val="decimal"/>
      <w:lvlText w:val="%1.%2.%3."/>
      <w:lvlJc w:val="left"/>
      <w:pPr>
        <w:ind w:left="2430" w:hanging="720"/>
      </w:pPr>
      <w:rPr>
        <w:rFonts w:ascii="Times New Roman" w:hAnsi="Times New Roman" w:hint="default"/>
        <w:color w:val="auto"/>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3AC4FE9"/>
    <w:multiLevelType w:val="multilevel"/>
    <w:tmpl w:val="C890EC1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6" w15:restartNumberingAfterBreak="0">
    <w:nsid w:val="79DF2FBF"/>
    <w:multiLevelType w:val="multilevel"/>
    <w:tmpl w:val="F6C0E3BE"/>
    <w:lvl w:ilvl="0">
      <w:start w:val="11"/>
      <w:numFmt w:val="decimal"/>
      <w:lvlText w:val="%1."/>
      <w:lvlJc w:val="left"/>
      <w:pPr>
        <w:ind w:left="577"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AF00AB4"/>
    <w:multiLevelType w:val="multilevel"/>
    <w:tmpl w:val="95A8DFC8"/>
    <w:lvl w:ilvl="0">
      <w:start w:val="12"/>
      <w:numFmt w:val="decimal"/>
      <w:lvlText w:val="%1."/>
      <w:lvlJc w:val="left"/>
      <w:pPr>
        <w:ind w:left="612" w:hanging="612"/>
      </w:pPr>
      <w:rPr>
        <w:rFonts w:hint="default"/>
      </w:rPr>
    </w:lvl>
    <w:lvl w:ilvl="1">
      <w:start w:val="9"/>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
  </w:num>
  <w:num w:numId="5">
    <w:abstractNumId w:val="12"/>
  </w:num>
  <w:num w:numId="6">
    <w:abstractNumId w:val="20"/>
  </w:num>
  <w:num w:numId="7">
    <w:abstractNumId w:val="25"/>
  </w:num>
  <w:num w:numId="8">
    <w:abstractNumId w:val="4"/>
  </w:num>
  <w:num w:numId="9">
    <w:abstractNumId w:val="26"/>
  </w:num>
  <w:num w:numId="10">
    <w:abstractNumId w:val="32"/>
  </w:num>
  <w:num w:numId="11">
    <w:abstractNumId w:val="27"/>
  </w:num>
  <w:num w:numId="12">
    <w:abstractNumId w:val="30"/>
  </w:num>
  <w:num w:numId="13">
    <w:abstractNumId w:val="2"/>
  </w:num>
  <w:num w:numId="14">
    <w:abstractNumId w:val="16"/>
  </w:num>
  <w:num w:numId="15">
    <w:abstractNumId w:val="29"/>
  </w:num>
  <w:num w:numId="16">
    <w:abstractNumId w:val="7"/>
  </w:num>
  <w:num w:numId="17">
    <w:abstractNumId w:val="14"/>
  </w:num>
  <w:num w:numId="18">
    <w:abstractNumId w:val="34"/>
  </w:num>
  <w:num w:numId="19">
    <w:abstractNumId w:val="28"/>
  </w:num>
  <w:num w:numId="20">
    <w:abstractNumId w:val="6"/>
  </w:num>
  <w:num w:numId="21">
    <w:abstractNumId w:val="37"/>
  </w:num>
  <w:num w:numId="2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3"/>
  </w:num>
  <w:num w:numId="29">
    <w:abstractNumId w:val="33"/>
  </w:num>
  <w:num w:numId="30">
    <w:abstractNumId w:val="9"/>
  </w:num>
  <w:num w:numId="31">
    <w:abstractNumId w:val="19"/>
  </w:num>
  <w:num w:numId="32">
    <w:abstractNumId w:val="36"/>
  </w:num>
  <w:num w:numId="33">
    <w:abstractNumId w:val="17"/>
  </w:num>
  <w:num w:numId="34">
    <w:abstractNumId w:val="18"/>
  </w:num>
  <w:num w:numId="35">
    <w:abstractNumId w:val="10"/>
  </w:num>
  <w:num w:numId="36">
    <w:abstractNumId w:val="22"/>
  </w:num>
  <w:num w:numId="37">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0A8D"/>
    <w:rsid w:val="0000171F"/>
    <w:rsid w:val="00001DDA"/>
    <w:rsid w:val="00001E92"/>
    <w:rsid w:val="000021B5"/>
    <w:rsid w:val="0000253D"/>
    <w:rsid w:val="000026E1"/>
    <w:rsid w:val="00003035"/>
    <w:rsid w:val="0000338B"/>
    <w:rsid w:val="00003CEE"/>
    <w:rsid w:val="00003EB7"/>
    <w:rsid w:val="00003ECD"/>
    <w:rsid w:val="00003FD5"/>
    <w:rsid w:val="00004398"/>
    <w:rsid w:val="00004A12"/>
    <w:rsid w:val="0000514A"/>
    <w:rsid w:val="000056BB"/>
    <w:rsid w:val="00005AEF"/>
    <w:rsid w:val="00005D0D"/>
    <w:rsid w:val="00005F29"/>
    <w:rsid w:val="00006496"/>
    <w:rsid w:val="000065DA"/>
    <w:rsid w:val="000068EF"/>
    <w:rsid w:val="00006B92"/>
    <w:rsid w:val="00007626"/>
    <w:rsid w:val="00007F4C"/>
    <w:rsid w:val="00010936"/>
    <w:rsid w:val="0001131E"/>
    <w:rsid w:val="000114C8"/>
    <w:rsid w:val="000121AC"/>
    <w:rsid w:val="000128E7"/>
    <w:rsid w:val="0001366A"/>
    <w:rsid w:val="00013A31"/>
    <w:rsid w:val="00013D72"/>
    <w:rsid w:val="00013F76"/>
    <w:rsid w:val="0001441B"/>
    <w:rsid w:val="000145CB"/>
    <w:rsid w:val="00014E55"/>
    <w:rsid w:val="00015424"/>
    <w:rsid w:val="000156B0"/>
    <w:rsid w:val="000159C3"/>
    <w:rsid w:val="00015C1E"/>
    <w:rsid w:val="00015DAC"/>
    <w:rsid w:val="000163D1"/>
    <w:rsid w:val="000164F6"/>
    <w:rsid w:val="000167E2"/>
    <w:rsid w:val="0001681C"/>
    <w:rsid w:val="00016874"/>
    <w:rsid w:val="0001716E"/>
    <w:rsid w:val="00017267"/>
    <w:rsid w:val="000177F4"/>
    <w:rsid w:val="00017D43"/>
    <w:rsid w:val="000201DC"/>
    <w:rsid w:val="0002069E"/>
    <w:rsid w:val="00020810"/>
    <w:rsid w:val="00020A43"/>
    <w:rsid w:val="00020B73"/>
    <w:rsid w:val="00020BBC"/>
    <w:rsid w:val="00020BE9"/>
    <w:rsid w:val="00020FA2"/>
    <w:rsid w:val="00021003"/>
    <w:rsid w:val="00021266"/>
    <w:rsid w:val="00021879"/>
    <w:rsid w:val="00022D13"/>
    <w:rsid w:val="00023865"/>
    <w:rsid w:val="00023AE6"/>
    <w:rsid w:val="00023ED0"/>
    <w:rsid w:val="00024938"/>
    <w:rsid w:val="000250BC"/>
    <w:rsid w:val="0002522F"/>
    <w:rsid w:val="00025A94"/>
    <w:rsid w:val="00025C54"/>
    <w:rsid w:val="0002652C"/>
    <w:rsid w:val="00026BBB"/>
    <w:rsid w:val="00026BE8"/>
    <w:rsid w:val="00026DC5"/>
    <w:rsid w:val="00027A62"/>
    <w:rsid w:val="000302B8"/>
    <w:rsid w:val="00030488"/>
    <w:rsid w:val="00030CFF"/>
    <w:rsid w:val="00030FDC"/>
    <w:rsid w:val="00031F51"/>
    <w:rsid w:val="00032173"/>
    <w:rsid w:val="00032636"/>
    <w:rsid w:val="000336A3"/>
    <w:rsid w:val="00033C9B"/>
    <w:rsid w:val="0003401B"/>
    <w:rsid w:val="00034994"/>
    <w:rsid w:val="00035025"/>
    <w:rsid w:val="000356C0"/>
    <w:rsid w:val="00035AF4"/>
    <w:rsid w:val="00035E11"/>
    <w:rsid w:val="00035FB8"/>
    <w:rsid w:val="000364A5"/>
    <w:rsid w:val="000370E9"/>
    <w:rsid w:val="00037A42"/>
    <w:rsid w:val="00037F04"/>
    <w:rsid w:val="00037F0C"/>
    <w:rsid w:val="00040475"/>
    <w:rsid w:val="00040BA6"/>
    <w:rsid w:val="00041327"/>
    <w:rsid w:val="000419F8"/>
    <w:rsid w:val="00042269"/>
    <w:rsid w:val="00042626"/>
    <w:rsid w:val="00042C11"/>
    <w:rsid w:val="000432CB"/>
    <w:rsid w:val="00043388"/>
    <w:rsid w:val="00043A2E"/>
    <w:rsid w:val="00043E72"/>
    <w:rsid w:val="000448BB"/>
    <w:rsid w:val="00044970"/>
    <w:rsid w:val="00045155"/>
    <w:rsid w:val="000455F8"/>
    <w:rsid w:val="0004585D"/>
    <w:rsid w:val="00045DD5"/>
    <w:rsid w:val="00046FF9"/>
    <w:rsid w:val="00047313"/>
    <w:rsid w:val="00047E18"/>
    <w:rsid w:val="00050434"/>
    <w:rsid w:val="00050E9B"/>
    <w:rsid w:val="0005161D"/>
    <w:rsid w:val="00051655"/>
    <w:rsid w:val="0005181E"/>
    <w:rsid w:val="00051914"/>
    <w:rsid w:val="00051BED"/>
    <w:rsid w:val="0005267C"/>
    <w:rsid w:val="00052E74"/>
    <w:rsid w:val="0005315C"/>
    <w:rsid w:val="000538BE"/>
    <w:rsid w:val="00053A58"/>
    <w:rsid w:val="00053AD1"/>
    <w:rsid w:val="0005461E"/>
    <w:rsid w:val="00055A29"/>
    <w:rsid w:val="00055B15"/>
    <w:rsid w:val="00055DEB"/>
    <w:rsid w:val="000569A4"/>
    <w:rsid w:val="00057004"/>
    <w:rsid w:val="00057259"/>
    <w:rsid w:val="000576F8"/>
    <w:rsid w:val="00057D59"/>
    <w:rsid w:val="0006017C"/>
    <w:rsid w:val="000601BB"/>
    <w:rsid w:val="00060A1B"/>
    <w:rsid w:val="00061020"/>
    <w:rsid w:val="0006126F"/>
    <w:rsid w:val="00061308"/>
    <w:rsid w:val="00061A54"/>
    <w:rsid w:val="00061C87"/>
    <w:rsid w:val="00061E45"/>
    <w:rsid w:val="0006231E"/>
    <w:rsid w:val="000626A6"/>
    <w:rsid w:val="00062B83"/>
    <w:rsid w:val="00062DE4"/>
    <w:rsid w:val="0006373C"/>
    <w:rsid w:val="000639E8"/>
    <w:rsid w:val="0006473D"/>
    <w:rsid w:val="00064F41"/>
    <w:rsid w:val="0006504B"/>
    <w:rsid w:val="000657C9"/>
    <w:rsid w:val="00065E3E"/>
    <w:rsid w:val="00066EA8"/>
    <w:rsid w:val="000672FF"/>
    <w:rsid w:val="00067CAF"/>
    <w:rsid w:val="00070391"/>
    <w:rsid w:val="000709B1"/>
    <w:rsid w:val="000712FE"/>
    <w:rsid w:val="000715A2"/>
    <w:rsid w:val="00071738"/>
    <w:rsid w:val="00071A39"/>
    <w:rsid w:val="00072E2E"/>
    <w:rsid w:val="0007385A"/>
    <w:rsid w:val="000739A1"/>
    <w:rsid w:val="00073B27"/>
    <w:rsid w:val="00074683"/>
    <w:rsid w:val="0007540C"/>
    <w:rsid w:val="00075EBB"/>
    <w:rsid w:val="00075FDB"/>
    <w:rsid w:val="000763C6"/>
    <w:rsid w:val="000763F6"/>
    <w:rsid w:val="00076693"/>
    <w:rsid w:val="00076E09"/>
    <w:rsid w:val="00076FF7"/>
    <w:rsid w:val="00077ACA"/>
    <w:rsid w:val="00077CD3"/>
    <w:rsid w:val="00080298"/>
    <w:rsid w:val="0008097D"/>
    <w:rsid w:val="000816A4"/>
    <w:rsid w:val="000817B9"/>
    <w:rsid w:val="000820E4"/>
    <w:rsid w:val="00082EB9"/>
    <w:rsid w:val="000831F3"/>
    <w:rsid w:val="00083210"/>
    <w:rsid w:val="00083853"/>
    <w:rsid w:val="00083AE7"/>
    <w:rsid w:val="000846A0"/>
    <w:rsid w:val="0008470D"/>
    <w:rsid w:val="000848EE"/>
    <w:rsid w:val="00084A49"/>
    <w:rsid w:val="00084A7E"/>
    <w:rsid w:val="00084E80"/>
    <w:rsid w:val="000851C8"/>
    <w:rsid w:val="0008593A"/>
    <w:rsid w:val="00085AFE"/>
    <w:rsid w:val="00085BDC"/>
    <w:rsid w:val="000864B9"/>
    <w:rsid w:val="00086F6F"/>
    <w:rsid w:val="0008787C"/>
    <w:rsid w:val="0009004A"/>
    <w:rsid w:val="000903FD"/>
    <w:rsid w:val="00090821"/>
    <w:rsid w:val="00092828"/>
    <w:rsid w:val="00092E22"/>
    <w:rsid w:val="0009374D"/>
    <w:rsid w:val="0009381A"/>
    <w:rsid w:val="0009399E"/>
    <w:rsid w:val="00093BA3"/>
    <w:rsid w:val="00094475"/>
    <w:rsid w:val="000959CF"/>
    <w:rsid w:val="00095DB8"/>
    <w:rsid w:val="00096009"/>
    <w:rsid w:val="0009718F"/>
    <w:rsid w:val="00097311"/>
    <w:rsid w:val="000973C8"/>
    <w:rsid w:val="000974B6"/>
    <w:rsid w:val="00097DE9"/>
    <w:rsid w:val="000A1C78"/>
    <w:rsid w:val="000A1FF8"/>
    <w:rsid w:val="000A2206"/>
    <w:rsid w:val="000A2B07"/>
    <w:rsid w:val="000A2FCD"/>
    <w:rsid w:val="000A35B9"/>
    <w:rsid w:val="000A5040"/>
    <w:rsid w:val="000A55A6"/>
    <w:rsid w:val="000A6067"/>
    <w:rsid w:val="000A68A5"/>
    <w:rsid w:val="000A6911"/>
    <w:rsid w:val="000A6B43"/>
    <w:rsid w:val="000A6ED7"/>
    <w:rsid w:val="000A766E"/>
    <w:rsid w:val="000A7BCD"/>
    <w:rsid w:val="000B0872"/>
    <w:rsid w:val="000B0876"/>
    <w:rsid w:val="000B0B0A"/>
    <w:rsid w:val="000B0B87"/>
    <w:rsid w:val="000B1231"/>
    <w:rsid w:val="000B17F7"/>
    <w:rsid w:val="000B1F4A"/>
    <w:rsid w:val="000B1F98"/>
    <w:rsid w:val="000B20B0"/>
    <w:rsid w:val="000B2547"/>
    <w:rsid w:val="000B2C96"/>
    <w:rsid w:val="000B2D57"/>
    <w:rsid w:val="000B3054"/>
    <w:rsid w:val="000B3357"/>
    <w:rsid w:val="000B3690"/>
    <w:rsid w:val="000B4DB1"/>
    <w:rsid w:val="000B4E45"/>
    <w:rsid w:val="000B5131"/>
    <w:rsid w:val="000B51DA"/>
    <w:rsid w:val="000B5FCD"/>
    <w:rsid w:val="000B5FF2"/>
    <w:rsid w:val="000B6AF5"/>
    <w:rsid w:val="000B7019"/>
    <w:rsid w:val="000B703A"/>
    <w:rsid w:val="000B7381"/>
    <w:rsid w:val="000C0266"/>
    <w:rsid w:val="000C0671"/>
    <w:rsid w:val="000C1BD9"/>
    <w:rsid w:val="000C2222"/>
    <w:rsid w:val="000C2698"/>
    <w:rsid w:val="000C2CAE"/>
    <w:rsid w:val="000C3B0E"/>
    <w:rsid w:val="000C46E7"/>
    <w:rsid w:val="000C4D23"/>
    <w:rsid w:val="000C5900"/>
    <w:rsid w:val="000C65E5"/>
    <w:rsid w:val="000D0482"/>
    <w:rsid w:val="000D0C6B"/>
    <w:rsid w:val="000D12B1"/>
    <w:rsid w:val="000D2038"/>
    <w:rsid w:val="000D270B"/>
    <w:rsid w:val="000D2BDA"/>
    <w:rsid w:val="000D38EE"/>
    <w:rsid w:val="000D39A6"/>
    <w:rsid w:val="000D4231"/>
    <w:rsid w:val="000D4DFB"/>
    <w:rsid w:val="000D5258"/>
    <w:rsid w:val="000D5B6F"/>
    <w:rsid w:val="000D6354"/>
    <w:rsid w:val="000D6C0D"/>
    <w:rsid w:val="000D6CAB"/>
    <w:rsid w:val="000D7176"/>
    <w:rsid w:val="000D7517"/>
    <w:rsid w:val="000D7AEB"/>
    <w:rsid w:val="000D7CFA"/>
    <w:rsid w:val="000E24D5"/>
    <w:rsid w:val="000E259C"/>
    <w:rsid w:val="000E281B"/>
    <w:rsid w:val="000E2C07"/>
    <w:rsid w:val="000E2C34"/>
    <w:rsid w:val="000E2F1F"/>
    <w:rsid w:val="000E3184"/>
    <w:rsid w:val="000E3328"/>
    <w:rsid w:val="000E36E7"/>
    <w:rsid w:val="000E3C91"/>
    <w:rsid w:val="000E3F26"/>
    <w:rsid w:val="000E50C5"/>
    <w:rsid w:val="000E5671"/>
    <w:rsid w:val="000E595C"/>
    <w:rsid w:val="000E6451"/>
    <w:rsid w:val="000E7537"/>
    <w:rsid w:val="000E7A75"/>
    <w:rsid w:val="000E7E4D"/>
    <w:rsid w:val="000E7F32"/>
    <w:rsid w:val="000F032A"/>
    <w:rsid w:val="000F0450"/>
    <w:rsid w:val="000F0A68"/>
    <w:rsid w:val="000F0C14"/>
    <w:rsid w:val="000F2328"/>
    <w:rsid w:val="000F29F7"/>
    <w:rsid w:val="000F2C16"/>
    <w:rsid w:val="000F3FAD"/>
    <w:rsid w:val="000F4501"/>
    <w:rsid w:val="000F49DC"/>
    <w:rsid w:val="000F4BF9"/>
    <w:rsid w:val="000F4DB0"/>
    <w:rsid w:val="000F4F1F"/>
    <w:rsid w:val="000F500A"/>
    <w:rsid w:val="000F561F"/>
    <w:rsid w:val="000F6D3C"/>
    <w:rsid w:val="000F7041"/>
    <w:rsid w:val="000F7BB7"/>
    <w:rsid w:val="0010046E"/>
    <w:rsid w:val="00100BBC"/>
    <w:rsid w:val="00101E25"/>
    <w:rsid w:val="001022F7"/>
    <w:rsid w:val="001038A3"/>
    <w:rsid w:val="00103B9B"/>
    <w:rsid w:val="00103CB2"/>
    <w:rsid w:val="00103D52"/>
    <w:rsid w:val="00104143"/>
    <w:rsid w:val="001047E3"/>
    <w:rsid w:val="00105DE2"/>
    <w:rsid w:val="00106891"/>
    <w:rsid w:val="00106A12"/>
    <w:rsid w:val="00106B5E"/>
    <w:rsid w:val="00107C33"/>
    <w:rsid w:val="00107C49"/>
    <w:rsid w:val="00110832"/>
    <w:rsid w:val="00110864"/>
    <w:rsid w:val="00111592"/>
    <w:rsid w:val="0011163F"/>
    <w:rsid w:val="00111828"/>
    <w:rsid w:val="00111E06"/>
    <w:rsid w:val="00113101"/>
    <w:rsid w:val="00113D5C"/>
    <w:rsid w:val="00114041"/>
    <w:rsid w:val="0011431D"/>
    <w:rsid w:val="00114984"/>
    <w:rsid w:val="0011547E"/>
    <w:rsid w:val="00115860"/>
    <w:rsid w:val="00115E49"/>
    <w:rsid w:val="00116E4D"/>
    <w:rsid w:val="0011733F"/>
    <w:rsid w:val="0011770B"/>
    <w:rsid w:val="001178DE"/>
    <w:rsid w:val="00117A9A"/>
    <w:rsid w:val="00120A38"/>
    <w:rsid w:val="00121579"/>
    <w:rsid w:val="001215A0"/>
    <w:rsid w:val="00121C4B"/>
    <w:rsid w:val="00122C18"/>
    <w:rsid w:val="00122CE4"/>
    <w:rsid w:val="00123421"/>
    <w:rsid w:val="001235F2"/>
    <w:rsid w:val="0012363E"/>
    <w:rsid w:val="0012527F"/>
    <w:rsid w:val="0012551C"/>
    <w:rsid w:val="00126025"/>
    <w:rsid w:val="00126ED7"/>
    <w:rsid w:val="0012724E"/>
    <w:rsid w:val="00127BB7"/>
    <w:rsid w:val="00127D20"/>
    <w:rsid w:val="00127EC9"/>
    <w:rsid w:val="00130545"/>
    <w:rsid w:val="00130F27"/>
    <w:rsid w:val="00130F30"/>
    <w:rsid w:val="0013102F"/>
    <w:rsid w:val="001316E8"/>
    <w:rsid w:val="00131E6F"/>
    <w:rsid w:val="00131F26"/>
    <w:rsid w:val="00132062"/>
    <w:rsid w:val="00132155"/>
    <w:rsid w:val="0013221D"/>
    <w:rsid w:val="001324A3"/>
    <w:rsid w:val="00132558"/>
    <w:rsid w:val="00132660"/>
    <w:rsid w:val="001328A3"/>
    <w:rsid w:val="00132C2A"/>
    <w:rsid w:val="00133DC4"/>
    <w:rsid w:val="00134328"/>
    <w:rsid w:val="00134BE8"/>
    <w:rsid w:val="00135406"/>
    <w:rsid w:val="00135416"/>
    <w:rsid w:val="00135C94"/>
    <w:rsid w:val="00136512"/>
    <w:rsid w:val="001365FE"/>
    <w:rsid w:val="0013687C"/>
    <w:rsid w:val="00137533"/>
    <w:rsid w:val="00137605"/>
    <w:rsid w:val="001377CD"/>
    <w:rsid w:val="00137A0E"/>
    <w:rsid w:val="00140229"/>
    <w:rsid w:val="001420DA"/>
    <w:rsid w:val="00142BA4"/>
    <w:rsid w:val="00142FE1"/>
    <w:rsid w:val="00143043"/>
    <w:rsid w:val="001442AC"/>
    <w:rsid w:val="001443E6"/>
    <w:rsid w:val="001459F5"/>
    <w:rsid w:val="00145CF6"/>
    <w:rsid w:val="0014623B"/>
    <w:rsid w:val="00146757"/>
    <w:rsid w:val="00146824"/>
    <w:rsid w:val="00146BDE"/>
    <w:rsid w:val="00146DCD"/>
    <w:rsid w:val="00147399"/>
    <w:rsid w:val="00147D84"/>
    <w:rsid w:val="00150369"/>
    <w:rsid w:val="00150C2A"/>
    <w:rsid w:val="001510A2"/>
    <w:rsid w:val="001515D2"/>
    <w:rsid w:val="0015223E"/>
    <w:rsid w:val="001526EB"/>
    <w:rsid w:val="00152D25"/>
    <w:rsid w:val="00152EEE"/>
    <w:rsid w:val="0015356A"/>
    <w:rsid w:val="001537BC"/>
    <w:rsid w:val="00153DEF"/>
    <w:rsid w:val="00153E5F"/>
    <w:rsid w:val="0015413B"/>
    <w:rsid w:val="0015498F"/>
    <w:rsid w:val="00154D4C"/>
    <w:rsid w:val="00155250"/>
    <w:rsid w:val="001552C3"/>
    <w:rsid w:val="00155A49"/>
    <w:rsid w:val="00155AF2"/>
    <w:rsid w:val="00155C13"/>
    <w:rsid w:val="00155DEC"/>
    <w:rsid w:val="00155FFA"/>
    <w:rsid w:val="001561B8"/>
    <w:rsid w:val="0015629A"/>
    <w:rsid w:val="001566ED"/>
    <w:rsid w:val="00156AAD"/>
    <w:rsid w:val="00156CAD"/>
    <w:rsid w:val="00156FBC"/>
    <w:rsid w:val="001570D6"/>
    <w:rsid w:val="00157ED0"/>
    <w:rsid w:val="001603D9"/>
    <w:rsid w:val="0016045F"/>
    <w:rsid w:val="0016056F"/>
    <w:rsid w:val="00160D98"/>
    <w:rsid w:val="00161524"/>
    <w:rsid w:val="001618EC"/>
    <w:rsid w:val="001619DF"/>
    <w:rsid w:val="00161F20"/>
    <w:rsid w:val="001630DC"/>
    <w:rsid w:val="001633D5"/>
    <w:rsid w:val="00163457"/>
    <w:rsid w:val="00163851"/>
    <w:rsid w:val="00163E96"/>
    <w:rsid w:val="001645EC"/>
    <w:rsid w:val="001648A0"/>
    <w:rsid w:val="00164B77"/>
    <w:rsid w:val="001650DA"/>
    <w:rsid w:val="00165A49"/>
    <w:rsid w:val="00165D01"/>
    <w:rsid w:val="00166220"/>
    <w:rsid w:val="001670A5"/>
    <w:rsid w:val="0016790F"/>
    <w:rsid w:val="001679A7"/>
    <w:rsid w:val="00167A99"/>
    <w:rsid w:val="00167DAE"/>
    <w:rsid w:val="0017042D"/>
    <w:rsid w:val="00170A96"/>
    <w:rsid w:val="00170CE6"/>
    <w:rsid w:val="00170E35"/>
    <w:rsid w:val="0017100B"/>
    <w:rsid w:val="0017113D"/>
    <w:rsid w:val="00171506"/>
    <w:rsid w:val="001715BF"/>
    <w:rsid w:val="001719DE"/>
    <w:rsid w:val="00171B66"/>
    <w:rsid w:val="00171D34"/>
    <w:rsid w:val="00172829"/>
    <w:rsid w:val="00172F49"/>
    <w:rsid w:val="00173CEF"/>
    <w:rsid w:val="00173F31"/>
    <w:rsid w:val="001745A0"/>
    <w:rsid w:val="0017530E"/>
    <w:rsid w:val="001757E1"/>
    <w:rsid w:val="00175A34"/>
    <w:rsid w:val="00175CCA"/>
    <w:rsid w:val="00175D67"/>
    <w:rsid w:val="00176272"/>
    <w:rsid w:val="001763B8"/>
    <w:rsid w:val="00176452"/>
    <w:rsid w:val="00176506"/>
    <w:rsid w:val="001768C3"/>
    <w:rsid w:val="00176A79"/>
    <w:rsid w:val="00177028"/>
    <w:rsid w:val="0017731A"/>
    <w:rsid w:val="00177804"/>
    <w:rsid w:val="00177D01"/>
    <w:rsid w:val="00177DB6"/>
    <w:rsid w:val="00180793"/>
    <w:rsid w:val="001812F1"/>
    <w:rsid w:val="0018135F"/>
    <w:rsid w:val="001817C3"/>
    <w:rsid w:val="001820C6"/>
    <w:rsid w:val="001826F9"/>
    <w:rsid w:val="00182896"/>
    <w:rsid w:val="00183435"/>
    <w:rsid w:val="00184063"/>
    <w:rsid w:val="00184B72"/>
    <w:rsid w:val="0018528F"/>
    <w:rsid w:val="00185C41"/>
    <w:rsid w:val="00186168"/>
    <w:rsid w:val="00186553"/>
    <w:rsid w:val="0019063F"/>
    <w:rsid w:val="00192187"/>
    <w:rsid w:val="0019283A"/>
    <w:rsid w:val="00192DEA"/>
    <w:rsid w:val="00194536"/>
    <w:rsid w:val="00195839"/>
    <w:rsid w:val="00195939"/>
    <w:rsid w:val="00196777"/>
    <w:rsid w:val="00196BC7"/>
    <w:rsid w:val="00196FBA"/>
    <w:rsid w:val="0019718C"/>
    <w:rsid w:val="001A03AD"/>
    <w:rsid w:val="001A0656"/>
    <w:rsid w:val="001A0DF4"/>
    <w:rsid w:val="001A1396"/>
    <w:rsid w:val="001A23C6"/>
    <w:rsid w:val="001A23CD"/>
    <w:rsid w:val="001A2479"/>
    <w:rsid w:val="001A25ED"/>
    <w:rsid w:val="001A2699"/>
    <w:rsid w:val="001A2AB1"/>
    <w:rsid w:val="001A2BE3"/>
    <w:rsid w:val="001A3B43"/>
    <w:rsid w:val="001A4C16"/>
    <w:rsid w:val="001A4C57"/>
    <w:rsid w:val="001A5294"/>
    <w:rsid w:val="001A587E"/>
    <w:rsid w:val="001A618E"/>
    <w:rsid w:val="001A7D3C"/>
    <w:rsid w:val="001A7F0A"/>
    <w:rsid w:val="001B0146"/>
    <w:rsid w:val="001B08CC"/>
    <w:rsid w:val="001B0BE2"/>
    <w:rsid w:val="001B0F3F"/>
    <w:rsid w:val="001B1040"/>
    <w:rsid w:val="001B16DF"/>
    <w:rsid w:val="001B1D7B"/>
    <w:rsid w:val="001B223E"/>
    <w:rsid w:val="001B2890"/>
    <w:rsid w:val="001B37A8"/>
    <w:rsid w:val="001B3DE1"/>
    <w:rsid w:val="001B3F62"/>
    <w:rsid w:val="001B51F0"/>
    <w:rsid w:val="001B54F2"/>
    <w:rsid w:val="001B5C76"/>
    <w:rsid w:val="001B6643"/>
    <w:rsid w:val="001B69D0"/>
    <w:rsid w:val="001B6FF3"/>
    <w:rsid w:val="001B72DD"/>
    <w:rsid w:val="001B7434"/>
    <w:rsid w:val="001B75E4"/>
    <w:rsid w:val="001C0363"/>
    <w:rsid w:val="001C046E"/>
    <w:rsid w:val="001C12E0"/>
    <w:rsid w:val="001C1313"/>
    <w:rsid w:val="001C2060"/>
    <w:rsid w:val="001C2880"/>
    <w:rsid w:val="001C2D41"/>
    <w:rsid w:val="001C2E47"/>
    <w:rsid w:val="001C2F96"/>
    <w:rsid w:val="001C300F"/>
    <w:rsid w:val="001C36DB"/>
    <w:rsid w:val="001C3753"/>
    <w:rsid w:val="001C3821"/>
    <w:rsid w:val="001C3931"/>
    <w:rsid w:val="001C399A"/>
    <w:rsid w:val="001C4044"/>
    <w:rsid w:val="001C4A02"/>
    <w:rsid w:val="001C5FAB"/>
    <w:rsid w:val="001C62C7"/>
    <w:rsid w:val="001C70AC"/>
    <w:rsid w:val="001C7AD8"/>
    <w:rsid w:val="001C7B4F"/>
    <w:rsid w:val="001C7CB3"/>
    <w:rsid w:val="001D0712"/>
    <w:rsid w:val="001D11D8"/>
    <w:rsid w:val="001D3286"/>
    <w:rsid w:val="001D3293"/>
    <w:rsid w:val="001D3393"/>
    <w:rsid w:val="001D48AB"/>
    <w:rsid w:val="001D4CEF"/>
    <w:rsid w:val="001D5143"/>
    <w:rsid w:val="001D6F24"/>
    <w:rsid w:val="001D70AC"/>
    <w:rsid w:val="001D71F6"/>
    <w:rsid w:val="001D7715"/>
    <w:rsid w:val="001D78F1"/>
    <w:rsid w:val="001D7C1C"/>
    <w:rsid w:val="001E020A"/>
    <w:rsid w:val="001E031D"/>
    <w:rsid w:val="001E0844"/>
    <w:rsid w:val="001E124C"/>
    <w:rsid w:val="001E1979"/>
    <w:rsid w:val="001E1AB2"/>
    <w:rsid w:val="001E1D53"/>
    <w:rsid w:val="001E21B9"/>
    <w:rsid w:val="001E2402"/>
    <w:rsid w:val="001E28B8"/>
    <w:rsid w:val="001E2B5E"/>
    <w:rsid w:val="001E2F86"/>
    <w:rsid w:val="001E34B0"/>
    <w:rsid w:val="001E49E6"/>
    <w:rsid w:val="001E4DA5"/>
    <w:rsid w:val="001E5AFF"/>
    <w:rsid w:val="001E5BDA"/>
    <w:rsid w:val="001E5D1B"/>
    <w:rsid w:val="001E5D82"/>
    <w:rsid w:val="001E5F1C"/>
    <w:rsid w:val="001E6647"/>
    <w:rsid w:val="001E6912"/>
    <w:rsid w:val="001E6CC2"/>
    <w:rsid w:val="001E6FFA"/>
    <w:rsid w:val="001E73EB"/>
    <w:rsid w:val="001E7E70"/>
    <w:rsid w:val="001F0888"/>
    <w:rsid w:val="001F0D58"/>
    <w:rsid w:val="001F0E32"/>
    <w:rsid w:val="001F0E7A"/>
    <w:rsid w:val="001F16A2"/>
    <w:rsid w:val="001F16AC"/>
    <w:rsid w:val="001F191C"/>
    <w:rsid w:val="001F19BE"/>
    <w:rsid w:val="001F1E8A"/>
    <w:rsid w:val="001F2A78"/>
    <w:rsid w:val="001F2CFE"/>
    <w:rsid w:val="001F32AF"/>
    <w:rsid w:val="001F3746"/>
    <w:rsid w:val="001F4043"/>
    <w:rsid w:val="001F44B3"/>
    <w:rsid w:val="001F4808"/>
    <w:rsid w:val="001F4910"/>
    <w:rsid w:val="001F4B4C"/>
    <w:rsid w:val="001F4CC5"/>
    <w:rsid w:val="001F6325"/>
    <w:rsid w:val="001F75A4"/>
    <w:rsid w:val="001F7B4C"/>
    <w:rsid w:val="001F7E57"/>
    <w:rsid w:val="001F7EB0"/>
    <w:rsid w:val="0020067A"/>
    <w:rsid w:val="00200AAC"/>
    <w:rsid w:val="00200CA9"/>
    <w:rsid w:val="00200EBF"/>
    <w:rsid w:val="002011F2"/>
    <w:rsid w:val="0020238C"/>
    <w:rsid w:val="0020245B"/>
    <w:rsid w:val="002025AF"/>
    <w:rsid w:val="00202B84"/>
    <w:rsid w:val="00202D7C"/>
    <w:rsid w:val="00203120"/>
    <w:rsid w:val="002037C2"/>
    <w:rsid w:val="00203896"/>
    <w:rsid w:val="00203E39"/>
    <w:rsid w:val="0020511F"/>
    <w:rsid w:val="002053AB"/>
    <w:rsid w:val="002058B5"/>
    <w:rsid w:val="00205ABC"/>
    <w:rsid w:val="00205DCC"/>
    <w:rsid w:val="002068A4"/>
    <w:rsid w:val="00206DA0"/>
    <w:rsid w:val="00207EC3"/>
    <w:rsid w:val="00207FAE"/>
    <w:rsid w:val="00210717"/>
    <w:rsid w:val="00210B30"/>
    <w:rsid w:val="00210CE9"/>
    <w:rsid w:val="0021132A"/>
    <w:rsid w:val="002114FB"/>
    <w:rsid w:val="00211E8E"/>
    <w:rsid w:val="00212112"/>
    <w:rsid w:val="0021255B"/>
    <w:rsid w:val="00212D2F"/>
    <w:rsid w:val="002133BC"/>
    <w:rsid w:val="00213785"/>
    <w:rsid w:val="00213CEC"/>
    <w:rsid w:val="0021413C"/>
    <w:rsid w:val="00214B60"/>
    <w:rsid w:val="00214F64"/>
    <w:rsid w:val="00215017"/>
    <w:rsid w:val="00215623"/>
    <w:rsid w:val="002156D4"/>
    <w:rsid w:val="002158EF"/>
    <w:rsid w:val="00215F10"/>
    <w:rsid w:val="002171E8"/>
    <w:rsid w:val="00217999"/>
    <w:rsid w:val="00217A39"/>
    <w:rsid w:val="00217A8E"/>
    <w:rsid w:val="00217B4E"/>
    <w:rsid w:val="00217E20"/>
    <w:rsid w:val="002209CA"/>
    <w:rsid w:val="002211AC"/>
    <w:rsid w:val="00221831"/>
    <w:rsid w:val="0022217F"/>
    <w:rsid w:val="00222506"/>
    <w:rsid w:val="00222632"/>
    <w:rsid w:val="00222692"/>
    <w:rsid w:val="00222A97"/>
    <w:rsid w:val="002230AB"/>
    <w:rsid w:val="0022395F"/>
    <w:rsid w:val="002239F9"/>
    <w:rsid w:val="00223D03"/>
    <w:rsid w:val="0022448F"/>
    <w:rsid w:val="00224854"/>
    <w:rsid w:val="00225033"/>
    <w:rsid w:val="00225088"/>
    <w:rsid w:val="00225158"/>
    <w:rsid w:val="00225346"/>
    <w:rsid w:val="002254A8"/>
    <w:rsid w:val="00225FC5"/>
    <w:rsid w:val="00226973"/>
    <w:rsid w:val="00226A98"/>
    <w:rsid w:val="00227AC8"/>
    <w:rsid w:val="0023109D"/>
    <w:rsid w:val="00231450"/>
    <w:rsid w:val="00231629"/>
    <w:rsid w:val="00231649"/>
    <w:rsid w:val="0023188D"/>
    <w:rsid w:val="00231A7D"/>
    <w:rsid w:val="0023207C"/>
    <w:rsid w:val="002320C6"/>
    <w:rsid w:val="00232442"/>
    <w:rsid w:val="00232CAA"/>
    <w:rsid w:val="00232FB6"/>
    <w:rsid w:val="00233811"/>
    <w:rsid w:val="00233F49"/>
    <w:rsid w:val="00234A7C"/>
    <w:rsid w:val="00234F1E"/>
    <w:rsid w:val="00235D37"/>
    <w:rsid w:val="00235D9F"/>
    <w:rsid w:val="00236AC7"/>
    <w:rsid w:val="00236FAF"/>
    <w:rsid w:val="0023721A"/>
    <w:rsid w:val="00237650"/>
    <w:rsid w:val="002379EC"/>
    <w:rsid w:val="00237B41"/>
    <w:rsid w:val="0024089A"/>
    <w:rsid w:val="002414AE"/>
    <w:rsid w:val="0024185A"/>
    <w:rsid w:val="00241ABD"/>
    <w:rsid w:val="00241AC0"/>
    <w:rsid w:val="002421EC"/>
    <w:rsid w:val="002424E4"/>
    <w:rsid w:val="00242527"/>
    <w:rsid w:val="0024296B"/>
    <w:rsid w:val="002432FA"/>
    <w:rsid w:val="002433F8"/>
    <w:rsid w:val="00244633"/>
    <w:rsid w:val="00245BE3"/>
    <w:rsid w:val="00245D67"/>
    <w:rsid w:val="002464AB"/>
    <w:rsid w:val="0024660C"/>
    <w:rsid w:val="00246B2D"/>
    <w:rsid w:val="00247841"/>
    <w:rsid w:val="0025031A"/>
    <w:rsid w:val="00250886"/>
    <w:rsid w:val="00250AE5"/>
    <w:rsid w:val="002535CC"/>
    <w:rsid w:val="00253CA6"/>
    <w:rsid w:val="0025432B"/>
    <w:rsid w:val="00254567"/>
    <w:rsid w:val="00254615"/>
    <w:rsid w:val="002546A8"/>
    <w:rsid w:val="00254A1D"/>
    <w:rsid w:val="00254FBF"/>
    <w:rsid w:val="00255668"/>
    <w:rsid w:val="002558F1"/>
    <w:rsid w:val="00255E54"/>
    <w:rsid w:val="00255F98"/>
    <w:rsid w:val="00256100"/>
    <w:rsid w:val="00256907"/>
    <w:rsid w:val="00256B59"/>
    <w:rsid w:val="002603AD"/>
    <w:rsid w:val="00260477"/>
    <w:rsid w:val="0026064B"/>
    <w:rsid w:val="0026195A"/>
    <w:rsid w:val="00261D94"/>
    <w:rsid w:val="0026224C"/>
    <w:rsid w:val="002626FD"/>
    <w:rsid w:val="0026368C"/>
    <w:rsid w:val="00263A6F"/>
    <w:rsid w:val="00263ED6"/>
    <w:rsid w:val="0026410E"/>
    <w:rsid w:val="002644EA"/>
    <w:rsid w:val="00264916"/>
    <w:rsid w:val="00264D15"/>
    <w:rsid w:val="002656FA"/>
    <w:rsid w:val="002657CE"/>
    <w:rsid w:val="00266E05"/>
    <w:rsid w:val="00266E0C"/>
    <w:rsid w:val="00267036"/>
    <w:rsid w:val="00270360"/>
    <w:rsid w:val="0027185D"/>
    <w:rsid w:val="002718BD"/>
    <w:rsid w:val="00271BFD"/>
    <w:rsid w:val="002720EE"/>
    <w:rsid w:val="00272288"/>
    <w:rsid w:val="00272C38"/>
    <w:rsid w:val="00274435"/>
    <w:rsid w:val="002745C2"/>
    <w:rsid w:val="002747B0"/>
    <w:rsid w:val="002747DC"/>
    <w:rsid w:val="00275333"/>
    <w:rsid w:val="0027606A"/>
    <w:rsid w:val="002762A4"/>
    <w:rsid w:val="00276CF6"/>
    <w:rsid w:val="00276EDE"/>
    <w:rsid w:val="002771AD"/>
    <w:rsid w:val="0027771F"/>
    <w:rsid w:val="0027773F"/>
    <w:rsid w:val="00277BC5"/>
    <w:rsid w:val="00277D73"/>
    <w:rsid w:val="00280407"/>
    <w:rsid w:val="00280581"/>
    <w:rsid w:val="002809C7"/>
    <w:rsid w:val="00280A1E"/>
    <w:rsid w:val="00280A35"/>
    <w:rsid w:val="00280A7A"/>
    <w:rsid w:val="00280EFB"/>
    <w:rsid w:val="00281DA7"/>
    <w:rsid w:val="0028209D"/>
    <w:rsid w:val="00282208"/>
    <w:rsid w:val="002822BA"/>
    <w:rsid w:val="00282820"/>
    <w:rsid w:val="00282D32"/>
    <w:rsid w:val="002830B0"/>
    <w:rsid w:val="002842A3"/>
    <w:rsid w:val="0028436D"/>
    <w:rsid w:val="00284C97"/>
    <w:rsid w:val="0028525D"/>
    <w:rsid w:val="0028651C"/>
    <w:rsid w:val="002865B7"/>
    <w:rsid w:val="00286C37"/>
    <w:rsid w:val="00287247"/>
    <w:rsid w:val="00287664"/>
    <w:rsid w:val="00287F5B"/>
    <w:rsid w:val="00290BCB"/>
    <w:rsid w:val="00290DE8"/>
    <w:rsid w:val="00291482"/>
    <w:rsid w:val="00292196"/>
    <w:rsid w:val="0029257A"/>
    <w:rsid w:val="00292917"/>
    <w:rsid w:val="00292EFD"/>
    <w:rsid w:val="00293D79"/>
    <w:rsid w:val="00294C1C"/>
    <w:rsid w:val="00294CB9"/>
    <w:rsid w:val="0029505F"/>
    <w:rsid w:val="002952C7"/>
    <w:rsid w:val="00296129"/>
    <w:rsid w:val="0029619A"/>
    <w:rsid w:val="002963F8"/>
    <w:rsid w:val="002967C7"/>
    <w:rsid w:val="0029691A"/>
    <w:rsid w:val="00296965"/>
    <w:rsid w:val="00296B93"/>
    <w:rsid w:val="002978A1"/>
    <w:rsid w:val="00297957"/>
    <w:rsid w:val="00297D26"/>
    <w:rsid w:val="00297D4B"/>
    <w:rsid w:val="00297E79"/>
    <w:rsid w:val="00297EAC"/>
    <w:rsid w:val="002A12FE"/>
    <w:rsid w:val="002A1800"/>
    <w:rsid w:val="002A1C9E"/>
    <w:rsid w:val="002A1F77"/>
    <w:rsid w:val="002A2834"/>
    <w:rsid w:val="002A2F18"/>
    <w:rsid w:val="002A3DF7"/>
    <w:rsid w:val="002A4918"/>
    <w:rsid w:val="002A5019"/>
    <w:rsid w:val="002A5259"/>
    <w:rsid w:val="002A53DC"/>
    <w:rsid w:val="002A561F"/>
    <w:rsid w:val="002A6BF5"/>
    <w:rsid w:val="002A6D74"/>
    <w:rsid w:val="002A6E4B"/>
    <w:rsid w:val="002A7C10"/>
    <w:rsid w:val="002A7D3C"/>
    <w:rsid w:val="002B0B85"/>
    <w:rsid w:val="002B0B86"/>
    <w:rsid w:val="002B1553"/>
    <w:rsid w:val="002B1786"/>
    <w:rsid w:val="002B18EF"/>
    <w:rsid w:val="002B2178"/>
    <w:rsid w:val="002B26A8"/>
    <w:rsid w:val="002B2AED"/>
    <w:rsid w:val="002B2FE8"/>
    <w:rsid w:val="002B3C59"/>
    <w:rsid w:val="002B4530"/>
    <w:rsid w:val="002B47EE"/>
    <w:rsid w:val="002B489B"/>
    <w:rsid w:val="002B496F"/>
    <w:rsid w:val="002B4FD4"/>
    <w:rsid w:val="002B50BA"/>
    <w:rsid w:val="002B5136"/>
    <w:rsid w:val="002B5D66"/>
    <w:rsid w:val="002B5E7E"/>
    <w:rsid w:val="002B786F"/>
    <w:rsid w:val="002B78D3"/>
    <w:rsid w:val="002B7F14"/>
    <w:rsid w:val="002C00D0"/>
    <w:rsid w:val="002C07FD"/>
    <w:rsid w:val="002C0A8D"/>
    <w:rsid w:val="002C11F1"/>
    <w:rsid w:val="002C121F"/>
    <w:rsid w:val="002C12CF"/>
    <w:rsid w:val="002C1920"/>
    <w:rsid w:val="002C1A3F"/>
    <w:rsid w:val="002C22CA"/>
    <w:rsid w:val="002C22E5"/>
    <w:rsid w:val="002C2DF7"/>
    <w:rsid w:val="002C2F7F"/>
    <w:rsid w:val="002C325B"/>
    <w:rsid w:val="002C357F"/>
    <w:rsid w:val="002C472A"/>
    <w:rsid w:val="002C47A4"/>
    <w:rsid w:val="002C47C8"/>
    <w:rsid w:val="002C486D"/>
    <w:rsid w:val="002C53B7"/>
    <w:rsid w:val="002C5CEC"/>
    <w:rsid w:val="002C5DDE"/>
    <w:rsid w:val="002C5FDD"/>
    <w:rsid w:val="002C6604"/>
    <w:rsid w:val="002C75DA"/>
    <w:rsid w:val="002D13C4"/>
    <w:rsid w:val="002D181F"/>
    <w:rsid w:val="002D1C51"/>
    <w:rsid w:val="002D1E48"/>
    <w:rsid w:val="002D2030"/>
    <w:rsid w:val="002D2A43"/>
    <w:rsid w:val="002D2BEC"/>
    <w:rsid w:val="002D3420"/>
    <w:rsid w:val="002D348C"/>
    <w:rsid w:val="002D3B90"/>
    <w:rsid w:val="002D4525"/>
    <w:rsid w:val="002D4795"/>
    <w:rsid w:val="002D52F5"/>
    <w:rsid w:val="002D5625"/>
    <w:rsid w:val="002D5EAA"/>
    <w:rsid w:val="002D66ED"/>
    <w:rsid w:val="002D6801"/>
    <w:rsid w:val="002D699B"/>
    <w:rsid w:val="002D6B92"/>
    <w:rsid w:val="002D711B"/>
    <w:rsid w:val="002D756B"/>
    <w:rsid w:val="002D7AA9"/>
    <w:rsid w:val="002E0132"/>
    <w:rsid w:val="002E0555"/>
    <w:rsid w:val="002E0C44"/>
    <w:rsid w:val="002E0CF2"/>
    <w:rsid w:val="002E18D3"/>
    <w:rsid w:val="002E2C6E"/>
    <w:rsid w:val="002E3FE3"/>
    <w:rsid w:val="002E4F0D"/>
    <w:rsid w:val="002E518D"/>
    <w:rsid w:val="002E5380"/>
    <w:rsid w:val="002E5DD5"/>
    <w:rsid w:val="002E5EF5"/>
    <w:rsid w:val="002E7214"/>
    <w:rsid w:val="002E7509"/>
    <w:rsid w:val="002E7C3E"/>
    <w:rsid w:val="002E7E7F"/>
    <w:rsid w:val="002F0099"/>
    <w:rsid w:val="002F024A"/>
    <w:rsid w:val="002F0480"/>
    <w:rsid w:val="002F0961"/>
    <w:rsid w:val="002F1014"/>
    <w:rsid w:val="002F1CE1"/>
    <w:rsid w:val="002F1D19"/>
    <w:rsid w:val="002F1D2C"/>
    <w:rsid w:val="002F2A9E"/>
    <w:rsid w:val="002F2E44"/>
    <w:rsid w:val="002F3BE4"/>
    <w:rsid w:val="002F3BEC"/>
    <w:rsid w:val="002F404C"/>
    <w:rsid w:val="002F4878"/>
    <w:rsid w:val="002F4A76"/>
    <w:rsid w:val="002F5106"/>
    <w:rsid w:val="002F5A4A"/>
    <w:rsid w:val="002F65F5"/>
    <w:rsid w:val="002F6900"/>
    <w:rsid w:val="002F754A"/>
    <w:rsid w:val="002F7C5A"/>
    <w:rsid w:val="002F7D87"/>
    <w:rsid w:val="0030057D"/>
    <w:rsid w:val="003006EA"/>
    <w:rsid w:val="00300739"/>
    <w:rsid w:val="00300982"/>
    <w:rsid w:val="00300B55"/>
    <w:rsid w:val="00300F02"/>
    <w:rsid w:val="003022C2"/>
    <w:rsid w:val="00302660"/>
    <w:rsid w:val="00302A24"/>
    <w:rsid w:val="00302A5E"/>
    <w:rsid w:val="003032BF"/>
    <w:rsid w:val="003044D8"/>
    <w:rsid w:val="00304D3F"/>
    <w:rsid w:val="0030614E"/>
    <w:rsid w:val="00306A6F"/>
    <w:rsid w:val="00306ACB"/>
    <w:rsid w:val="00306FDD"/>
    <w:rsid w:val="00310161"/>
    <w:rsid w:val="0031085B"/>
    <w:rsid w:val="003108EC"/>
    <w:rsid w:val="00310AD4"/>
    <w:rsid w:val="00310BE9"/>
    <w:rsid w:val="00310D56"/>
    <w:rsid w:val="00311402"/>
    <w:rsid w:val="003116C3"/>
    <w:rsid w:val="00311B0E"/>
    <w:rsid w:val="00311E90"/>
    <w:rsid w:val="003122BA"/>
    <w:rsid w:val="00312F46"/>
    <w:rsid w:val="003134B8"/>
    <w:rsid w:val="003138AA"/>
    <w:rsid w:val="0031451F"/>
    <w:rsid w:val="003150D8"/>
    <w:rsid w:val="00315295"/>
    <w:rsid w:val="003159FD"/>
    <w:rsid w:val="00315B32"/>
    <w:rsid w:val="0031653F"/>
    <w:rsid w:val="003165F8"/>
    <w:rsid w:val="0031661A"/>
    <w:rsid w:val="00316A74"/>
    <w:rsid w:val="00316C16"/>
    <w:rsid w:val="003172C1"/>
    <w:rsid w:val="00317630"/>
    <w:rsid w:val="00317C41"/>
    <w:rsid w:val="003213B0"/>
    <w:rsid w:val="00321840"/>
    <w:rsid w:val="00321D5B"/>
    <w:rsid w:val="00321E37"/>
    <w:rsid w:val="00322397"/>
    <w:rsid w:val="0032262B"/>
    <w:rsid w:val="0032299F"/>
    <w:rsid w:val="00322AC4"/>
    <w:rsid w:val="00322BEF"/>
    <w:rsid w:val="00322DF3"/>
    <w:rsid w:val="003230A5"/>
    <w:rsid w:val="003234A2"/>
    <w:rsid w:val="0032519F"/>
    <w:rsid w:val="00325827"/>
    <w:rsid w:val="00325B66"/>
    <w:rsid w:val="00325E43"/>
    <w:rsid w:val="00326C43"/>
    <w:rsid w:val="0032725B"/>
    <w:rsid w:val="003275CC"/>
    <w:rsid w:val="00327743"/>
    <w:rsid w:val="00327DA3"/>
    <w:rsid w:val="00327E0E"/>
    <w:rsid w:val="00330219"/>
    <w:rsid w:val="00330A68"/>
    <w:rsid w:val="00330BE3"/>
    <w:rsid w:val="00331324"/>
    <w:rsid w:val="0033133D"/>
    <w:rsid w:val="003315A7"/>
    <w:rsid w:val="00331718"/>
    <w:rsid w:val="003317CE"/>
    <w:rsid w:val="00331BAE"/>
    <w:rsid w:val="00331FE8"/>
    <w:rsid w:val="003329BF"/>
    <w:rsid w:val="00332A56"/>
    <w:rsid w:val="0033357E"/>
    <w:rsid w:val="00333962"/>
    <w:rsid w:val="0033398C"/>
    <w:rsid w:val="00333A13"/>
    <w:rsid w:val="003342DF"/>
    <w:rsid w:val="00334513"/>
    <w:rsid w:val="00334CCF"/>
    <w:rsid w:val="00335109"/>
    <w:rsid w:val="003352D1"/>
    <w:rsid w:val="003355C8"/>
    <w:rsid w:val="0033567F"/>
    <w:rsid w:val="00335E3B"/>
    <w:rsid w:val="00337598"/>
    <w:rsid w:val="00340535"/>
    <w:rsid w:val="0034073D"/>
    <w:rsid w:val="0034110A"/>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47D93"/>
    <w:rsid w:val="00350532"/>
    <w:rsid w:val="00350841"/>
    <w:rsid w:val="00350DBE"/>
    <w:rsid w:val="00352743"/>
    <w:rsid w:val="003528E6"/>
    <w:rsid w:val="003529C5"/>
    <w:rsid w:val="00352D06"/>
    <w:rsid w:val="00352ED3"/>
    <w:rsid w:val="00353B15"/>
    <w:rsid w:val="00354BCB"/>
    <w:rsid w:val="003557F8"/>
    <w:rsid w:val="0035599A"/>
    <w:rsid w:val="00355B3C"/>
    <w:rsid w:val="003565B1"/>
    <w:rsid w:val="003568CC"/>
    <w:rsid w:val="00356DCA"/>
    <w:rsid w:val="00357053"/>
    <w:rsid w:val="0035732D"/>
    <w:rsid w:val="00357DCA"/>
    <w:rsid w:val="0036034B"/>
    <w:rsid w:val="00360367"/>
    <w:rsid w:val="00360A39"/>
    <w:rsid w:val="00360F70"/>
    <w:rsid w:val="00360F90"/>
    <w:rsid w:val="00361030"/>
    <w:rsid w:val="00361734"/>
    <w:rsid w:val="00361AD2"/>
    <w:rsid w:val="00362078"/>
    <w:rsid w:val="00362F3A"/>
    <w:rsid w:val="0036394E"/>
    <w:rsid w:val="0036406D"/>
    <w:rsid w:val="00364801"/>
    <w:rsid w:val="00364C88"/>
    <w:rsid w:val="003655FC"/>
    <w:rsid w:val="0036574F"/>
    <w:rsid w:val="00365802"/>
    <w:rsid w:val="0036582D"/>
    <w:rsid w:val="0036621F"/>
    <w:rsid w:val="0036658E"/>
    <w:rsid w:val="00366808"/>
    <w:rsid w:val="003675D9"/>
    <w:rsid w:val="00367E39"/>
    <w:rsid w:val="00370148"/>
    <w:rsid w:val="003703C6"/>
    <w:rsid w:val="00370F14"/>
    <w:rsid w:val="00370F70"/>
    <w:rsid w:val="0037133A"/>
    <w:rsid w:val="00371FEA"/>
    <w:rsid w:val="0037202F"/>
    <w:rsid w:val="00372B23"/>
    <w:rsid w:val="00372C6B"/>
    <w:rsid w:val="00372FA6"/>
    <w:rsid w:val="003731D4"/>
    <w:rsid w:val="003738F2"/>
    <w:rsid w:val="00374727"/>
    <w:rsid w:val="00374AAA"/>
    <w:rsid w:val="00375351"/>
    <w:rsid w:val="003754EC"/>
    <w:rsid w:val="0037599E"/>
    <w:rsid w:val="003759CE"/>
    <w:rsid w:val="00376284"/>
    <w:rsid w:val="00376959"/>
    <w:rsid w:val="00376995"/>
    <w:rsid w:val="00377437"/>
    <w:rsid w:val="003801EA"/>
    <w:rsid w:val="00380463"/>
    <w:rsid w:val="00381125"/>
    <w:rsid w:val="00381A91"/>
    <w:rsid w:val="00381E6A"/>
    <w:rsid w:val="0038202B"/>
    <w:rsid w:val="00382DCF"/>
    <w:rsid w:val="00383346"/>
    <w:rsid w:val="003836D2"/>
    <w:rsid w:val="00384279"/>
    <w:rsid w:val="003843CF"/>
    <w:rsid w:val="0038459E"/>
    <w:rsid w:val="00384ED5"/>
    <w:rsid w:val="00384F1D"/>
    <w:rsid w:val="00384F5E"/>
    <w:rsid w:val="00385833"/>
    <w:rsid w:val="0038635A"/>
    <w:rsid w:val="003868F3"/>
    <w:rsid w:val="00386A60"/>
    <w:rsid w:val="00387548"/>
    <w:rsid w:val="00387ED8"/>
    <w:rsid w:val="00387F2D"/>
    <w:rsid w:val="003901FC"/>
    <w:rsid w:val="0039072C"/>
    <w:rsid w:val="00390D01"/>
    <w:rsid w:val="00390F26"/>
    <w:rsid w:val="00391193"/>
    <w:rsid w:val="003913C3"/>
    <w:rsid w:val="003916DA"/>
    <w:rsid w:val="00392255"/>
    <w:rsid w:val="00392344"/>
    <w:rsid w:val="00393465"/>
    <w:rsid w:val="00393BF5"/>
    <w:rsid w:val="00393CA0"/>
    <w:rsid w:val="003952CD"/>
    <w:rsid w:val="00395CA5"/>
    <w:rsid w:val="003963CC"/>
    <w:rsid w:val="0039640A"/>
    <w:rsid w:val="00396708"/>
    <w:rsid w:val="00396999"/>
    <w:rsid w:val="00396C19"/>
    <w:rsid w:val="003A0073"/>
    <w:rsid w:val="003A02CF"/>
    <w:rsid w:val="003A0658"/>
    <w:rsid w:val="003A1084"/>
    <w:rsid w:val="003A14DF"/>
    <w:rsid w:val="003A1C26"/>
    <w:rsid w:val="003A1C34"/>
    <w:rsid w:val="003A203A"/>
    <w:rsid w:val="003A2BB0"/>
    <w:rsid w:val="003A3EC2"/>
    <w:rsid w:val="003A4256"/>
    <w:rsid w:val="003A433B"/>
    <w:rsid w:val="003A4839"/>
    <w:rsid w:val="003A4C2D"/>
    <w:rsid w:val="003A53AF"/>
    <w:rsid w:val="003A5FFA"/>
    <w:rsid w:val="003A6036"/>
    <w:rsid w:val="003A675B"/>
    <w:rsid w:val="003A72D7"/>
    <w:rsid w:val="003A7FEE"/>
    <w:rsid w:val="003B001C"/>
    <w:rsid w:val="003B072E"/>
    <w:rsid w:val="003B0752"/>
    <w:rsid w:val="003B1538"/>
    <w:rsid w:val="003B1B48"/>
    <w:rsid w:val="003B1CAD"/>
    <w:rsid w:val="003B23AF"/>
    <w:rsid w:val="003B2795"/>
    <w:rsid w:val="003B2C06"/>
    <w:rsid w:val="003B3D89"/>
    <w:rsid w:val="003B411E"/>
    <w:rsid w:val="003B461D"/>
    <w:rsid w:val="003B65B3"/>
    <w:rsid w:val="003B66AB"/>
    <w:rsid w:val="003B71F2"/>
    <w:rsid w:val="003B731B"/>
    <w:rsid w:val="003B7783"/>
    <w:rsid w:val="003C00EF"/>
    <w:rsid w:val="003C0A93"/>
    <w:rsid w:val="003C16F7"/>
    <w:rsid w:val="003C1772"/>
    <w:rsid w:val="003C1C29"/>
    <w:rsid w:val="003C1D91"/>
    <w:rsid w:val="003C2450"/>
    <w:rsid w:val="003C2BC3"/>
    <w:rsid w:val="003C32FB"/>
    <w:rsid w:val="003C3523"/>
    <w:rsid w:val="003C3CFF"/>
    <w:rsid w:val="003C3E10"/>
    <w:rsid w:val="003C43C6"/>
    <w:rsid w:val="003C4BCB"/>
    <w:rsid w:val="003C5098"/>
    <w:rsid w:val="003C5170"/>
    <w:rsid w:val="003C55EF"/>
    <w:rsid w:val="003C5A67"/>
    <w:rsid w:val="003C62E1"/>
    <w:rsid w:val="003C678D"/>
    <w:rsid w:val="003C69F9"/>
    <w:rsid w:val="003C6CA1"/>
    <w:rsid w:val="003C71E8"/>
    <w:rsid w:val="003D0093"/>
    <w:rsid w:val="003D019B"/>
    <w:rsid w:val="003D05EF"/>
    <w:rsid w:val="003D15C3"/>
    <w:rsid w:val="003D1C2D"/>
    <w:rsid w:val="003D1D72"/>
    <w:rsid w:val="003D2149"/>
    <w:rsid w:val="003D2E42"/>
    <w:rsid w:val="003D3430"/>
    <w:rsid w:val="003D35A3"/>
    <w:rsid w:val="003D395D"/>
    <w:rsid w:val="003D3CBE"/>
    <w:rsid w:val="003D3E0B"/>
    <w:rsid w:val="003D421B"/>
    <w:rsid w:val="003D442B"/>
    <w:rsid w:val="003D507F"/>
    <w:rsid w:val="003D5384"/>
    <w:rsid w:val="003D5878"/>
    <w:rsid w:val="003D5B36"/>
    <w:rsid w:val="003D663C"/>
    <w:rsid w:val="003D716D"/>
    <w:rsid w:val="003D7318"/>
    <w:rsid w:val="003D75A4"/>
    <w:rsid w:val="003D7B97"/>
    <w:rsid w:val="003D7DA7"/>
    <w:rsid w:val="003E0A1F"/>
    <w:rsid w:val="003E0C90"/>
    <w:rsid w:val="003E0CB5"/>
    <w:rsid w:val="003E0F29"/>
    <w:rsid w:val="003E1083"/>
    <w:rsid w:val="003E13B4"/>
    <w:rsid w:val="003E1770"/>
    <w:rsid w:val="003E1865"/>
    <w:rsid w:val="003E1904"/>
    <w:rsid w:val="003E1A07"/>
    <w:rsid w:val="003E1AE5"/>
    <w:rsid w:val="003E2025"/>
    <w:rsid w:val="003E2452"/>
    <w:rsid w:val="003E2691"/>
    <w:rsid w:val="003E2A1C"/>
    <w:rsid w:val="003E44CE"/>
    <w:rsid w:val="003E4E3E"/>
    <w:rsid w:val="003E5133"/>
    <w:rsid w:val="003E52A5"/>
    <w:rsid w:val="003E53B7"/>
    <w:rsid w:val="003E55A0"/>
    <w:rsid w:val="003E55C8"/>
    <w:rsid w:val="003E58DB"/>
    <w:rsid w:val="003E6511"/>
    <w:rsid w:val="003E7207"/>
    <w:rsid w:val="003E79AC"/>
    <w:rsid w:val="003E7BE4"/>
    <w:rsid w:val="003F0B8C"/>
    <w:rsid w:val="003F0D7D"/>
    <w:rsid w:val="003F1786"/>
    <w:rsid w:val="003F1B73"/>
    <w:rsid w:val="003F1CC5"/>
    <w:rsid w:val="003F2A68"/>
    <w:rsid w:val="003F3610"/>
    <w:rsid w:val="003F3B4D"/>
    <w:rsid w:val="003F3E82"/>
    <w:rsid w:val="003F4FD6"/>
    <w:rsid w:val="003F50C4"/>
    <w:rsid w:val="003F5178"/>
    <w:rsid w:val="003F545C"/>
    <w:rsid w:val="003F5E8E"/>
    <w:rsid w:val="003F6986"/>
    <w:rsid w:val="003F6FF6"/>
    <w:rsid w:val="003F759B"/>
    <w:rsid w:val="003F764C"/>
    <w:rsid w:val="003F7CFB"/>
    <w:rsid w:val="003F7E18"/>
    <w:rsid w:val="0040029C"/>
    <w:rsid w:val="004002F1"/>
    <w:rsid w:val="00400580"/>
    <w:rsid w:val="004010DA"/>
    <w:rsid w:val="004018EE"/>
    <w:rsid w:val="00401A2F"/>
    <w:rsid w:val="00402054"/>
    <w:rsid w:val="004022C3"/>
    <w:rsid w:val="004023A7"/>
    <w:rsid w:val="004024F2"/>
    <w:rsid w:val="004028E1"/>
    <w:rsid w:val="004029D7"/>
    <w:rsid w:val="00402D86"/>
    <w:rsid w:val="00403042"/>
    <w:rsid w:val="004038E6"/>
    <w:rsid w:val="0040419A"/>
    <w:rsid w:val="00404369"/>
    <w:rsid w:val="0040461A"/>
    <w:rsid w:val="00404802"/>
    <w:rsid w:val="00404F8E"/>
    <w:rsid w:val="00405A56"/>
    <w:rsid w:val="00405CA5"/>
    <w:rsid w:val="00405DBA"/>
    <w:rsid w:val="00406E4D"/>
    <w:rsid w:val="0040787C"/>
    <w:rsid w:val="00410091"/>
    <w:rsid w:val="004109A6"/>
    <w:rsid w:val="00410C23"/>
    <w:rsid w:val="00410E08"/>
    <w:rsid w:val="00411401"/>
    <w:rsid w:val="00411DB5"/>
    <w:rsid w:val="00412588"/>
    <w:rsid w:val="00413575"/>
    <w:rsid w:val="00413B21"/>
    <w:rsid w:val="0041516C"/>
    <w:rsid w:val="00415851"/>
    <w:rsid w:val="004159A1"/>
    <w:rsid w:val="00416212"/>
    <w:rsid w:val="00416391"/>
    <w:rsid w:val="00416B8D"/>
    <w:rsid w:val="004172FD"/>
    <w:rsid w:val="00417B8F"/>
    <w:rsid w:val="00417F3F"/>
    <w:rsid w:val="004202C9"/>
    <w:rsid w:val="004209FE"/>
    <w:rsid w:val="00420F9C"/>
    <w:rsid w:val="00421A90"/>
    <w:rsid w:val="00421ABF"/>
    <w:rsid w:val="004228EA"/>
    <w:rsid w:val="00422AB2"/>
    <w:rsid w:val="00423E81"/>
    <w:rsid w:val="00424F86"/>
    <w:rsid w:val="004251EA"/>
    <w:rsid w:val="004258BB"/>
    <w:rsid w:val="004258E9"/>
    <w:rsid w:val="00425D9F"/>
    <w:rsid w:val="00426015"/>
    <w:rsid w:val="0042633C"/>
    <w:rsid w:val="004269A0"/>
    <w:rsid w:val="00426BD2"/>
    <w:rsid w:val="0042722C"/>
    <w:rsid w:val="004279D6"/>
    <w:rsid w:val="0043013B"/>
    <w:rsid w:val="004304BC"/>
    <w:rsid w:val="00430E1D"/>
    <w:rsid w:val="00430EC5"/>
    <w:rsid w:val="00431A12"/>
    <w:rsid w:val="00431B94"/>
    <w:rsid w:val="00432A00"/>
    <w:rsid w:val="00432B10"/>
    <w:rsid w:val="0043378D"/>
    <w:rsid w:val="00433D1F"/>
    <w:rsid w:val="00433EFE"/>
    <w:rsid w:val="0043579E"/>
    <w:rsid w:val="00435BC0"/>
    <w:rsid w:val="00435CE9"/>
    <w:rsid w:val="004361DA"/>
    <w:rsid w:val="00436679"/>
    <w:rsid w:val="004366AB"/>
    <w:rsid w:val="00437911"/>
    <w:rsid w:val="004379A4"/>
    <w:rsid w:val="00437AAA"/>
    <w:rsid w:val="00437B9F"/>
    <w:rsid w:val="00437D1D"/>
    <w:rsid w:val="00437F8E"/>
    <w:rsid w:val="00440AED"/>
    <w:rsid w:val="00440E23"/>
    <w:rsid w:val="00441BDD"/>
    <w:rsid w:val="004426C0"/>
    <w:rsid w:val="0044270C"/>
    <w:rsid w:val="00443749"/>
    <w:rsid w:val="004439C7"/>
    <w:rsid w:val="00443A61"/>
    <w:rsid w:val="00443AE0"/>
    <w:rsid w:val="004455EB"/>
    <w:rsid w:val="00445846"/>
    <w:rsid w:val="00445D5A"/>
    <w:rsid w:val="00445D7A"/>
    <w:rsid w:val="004466A9"/>
    <w:rsid w:val="0044676F"/>
    <w:rsid w:val="00446ED6"/>
    <w:rsid w:val="00447AE6"/>
    <w:rsid w:val="0045020F"/>
    <w:rsid w:val="0045030A"/>
    <w:rsid w:val="0045043F"/>
    <w:rsid w:val="0045045D"/>
    <w:rsid w:val="0045077A"/>
    <w:rsid w:val="00450B6A"/>
    <w:rsid w:val="004518BA"/>
    <w:rsid w:val="00451A28"/>
    <w:rsid w:val="004521F6"/>
    <w:rsid w:val="00452CF4"/>
    <w:rsid w:val="004532E5"/>
    <w:rsid w:val="004545B6"/>
    <w:rsid w:val="004547C5"/>
    <w:rsid w:val="0045550E"/>
    <w:rsid w:val="00455708"/>
    <w:rsid w:val="00455F6F"/>
    <w:rsid w:val="004560FD"/>
    <w:rsid w:val="00456EBA"/>
    <w:rsid w:val="004577DD"/>
    <w:rsid w:val="004579CA"/>
    <w:rsid w:val="00457E99"/>
    <w:rsid w:val="00457EC2"/>
    <w:rsid w:val="00461042"/>
    <w:rsid w:val="00461429"/>
    <w:rsid w:val="004619D9"/>
    <w:rsid w:val="0046240F"/>
    <w:rsid w:val="004628F0"/>
    <w:rsid w:val="004633AD"/>
    <w:rsid w:val="0046340E"/>
    <w:rsid w:val="00463A51"/>
    <w:rsid w:val="00463B0C"/>
    <w:rsid w:val="00464687"/>
    <w:rsid w:val="00464BAF"/>
    <w:rsid w:val="00464E4F"/>
    <w:rsid w:val="00465342"/>
    <w:rsid w:val="00465C4B"/>
    <w:rsid w:val="004665D7"/>
    <w:rsid w:val="00466843"/>
    <w:rsid w:val="00466E36"/>
    <w:rsid w:val="004670CF"/>
    <w:rsid w:val="0046735F"/>
    <w:rsid w:val="00467ADF"/>
    <w:rsid w:val="00467C16"/>
    <w:rsid w:val="00470A44"/>
    <w:rsid w:val="00470D88"/>
    <w:rsid w:val="00470F25"/>
    <w:rsid w:val="0047138A"/>
    <w:rsid w:val="00471D1C"/>
    <w:rsid w:val="00471EEA"/>
    <w:rsid w:val="00471F3A"/>
    <w:rsid w:val="00472CB0"/>
    <w:rsid w:val="00472D63"/>
    <w:rsid w:val="00472EAE"/>
    <w:rsid w:val="004731B0"/>
    <w:rsid w:val="0047393B"/>
    <w:rsid w:val="0047397D"/>
    <w:rsid w:val="00473C50"/>
    <w:rsid w:val="00474493"/>
    <w:rsid w:val="004746C8"/>
    <w:rsid w:val="00474717"/>
    <w:rsid w:val="004747AD"/>
    <w:rsid w:val="0047502F"/>
    <w:rsid w:val="004754B9"/>
    <w:rsid w:val="00475572"/>
    <w:rsid w:val="004763E4"/>
    <w:rsid w:val="004767B6"/>
    <w:rsid w:val="00476DCC"/>
    <w:rsid w:val="00476FC3"/>
    <w:rsid w:val="00477223"/>
    <w:rsid w:val="004775D1"/>
    <w:rsid w:val="00477CE2"/>
    <w:rsid w:val="004800B5"/>
    <w:rsid w:val="00480230"/>
    <w:rsid w:val="00480FA2"/>
    <w:rsid w:val="00480FEF"/>
    <w:rsid w:val="004812CB"/>
    <w:rsid w:val="00481A32"/>
    <w:rsid w:val="00481D81"/>
    <w:rsid w:val="00481EFE"/>
    <w:rsid w:val="004822A8"/>
    <w:rsid w:val="0048243B"/>
    <w:rsid w:val="004826D1"/>
    <w:rsid w:val="00482DF7"/>
    <w:rsid w:val="00482EB2"/>
    <w:rsid w:val="004841C2"/>
    <w:rsid w:val="00484276"/>
    <w:rsid w:val="004843CA"/>
    <w:rsid w:val="0048448B"/>
    <w:rsid w:val="00484AF7"/>
    <w:rsid w:val="00484CA8"/>
    <w:rsid w:val="004859A2"/>
    <w:rsid w:val="004866B3"/>
    <w:rsid w:val="00486ADE"/>
    <w:rsid w:val="00487041"/>
    <w:rsid w:val="004903FC"/>
    <w:rsid w:val="00490725"/>
    <w:rsid w:val="00490889"/>
    <w:rsid w:val="00491300"/>
    <w:rsid w:val="00491779"/>
    <w:rsid w:val="00492184"/>
    <w:rsid w:val="004921E8"/>
    <w:rsid w:val="004927D5"/>
    <w:rsid w:val="00492A77"/>
    <w:rsid w:val="00492FBA"/>
    <w:rsid w:val="00493099"/>
    <w:rsid w:val="004930BA"/>
    <w:rsid w:val="0049335A"/>
    <w:rsid w:val="00493DCA"/>
    <w:rsid w:val="00493EF1"/>
    <w:rsid w:val="00494D57"/>
    <w:rsid w:val="00495972"/>
    <w:rsid w:val="00495F0D"/>
    <w:rsid w:val="00496585"/>
    <w:rsid w:val="00496712"/>
    <w:rsid w:val="00496A3E"/>
    <w:rsid w:val="004A0CAB"/>
    <w:rsid w:val="004A0E14"/>
    <w:rsid w:val="004A1217"/>
    <w:rsid w:val="004A17C3"/>
    <w:rsid w:val="004A18AC"/>
    <w:rsid w:val="004A2733"/>
    <w:rsid w:val="004A2979"/>
    <w:rsid w:val="004A2AA5"/>
    <w:rsid w:val="004A3EBD"/>
    <w:rsid w:val="004A42C8"/>
    <w:rsid w:val="004A4B55"/>
    <w:rsid w:val="004A5574"/>
    <w:rsid w:val="004A5759"/>
    <w:rsid w:val="004A59C5"/>
    <w:rsid w:val="004A5FFD"/>
    <w:rsid w:val="004A6142"/>
    <w:rsid w:val="004A6391"/>
    <w:rsid w:val="004A72A2"/>
    <w:rsid w:val="004A7B58"/>
    <w:rsid w:val="004A7D22"/>
    <w:rsid w:val="004B04A5"/>
    <w:rsid w:val="004B07C8"/>
    <w:rsid w:val="004B104D"/>
    <w:rsid w:val="004B2172"/>
    <w:rsid w:val="004B2461"/>
    <w:rsid w:val="004B2A2B"/>
    <w:rsid w:val="004B4061"/>
    <w:rsid w:val="004B527C"/>
    <w:rsid w:val="004B5D3A"/>
    <w:rsid w:val="004B6CBB"/>
    <w:rsid w:val="004B6E8B"/>
    <w:rsid w:val="004B73DA"/>
    <w:rsid w:val="004B7B50"/>
    <w:rsid w:val="004B7F44"/>
    <w:rsid w:val="004C026A"/>
    <w:rsid w:val="004C0EA3"/>
    <w:rsid w:val="004C16B4"/>
    <w:rsid w:val="004C1992"/>
    <w:rsid w:val="004C1994"/>
    <w:rsid w:val="004C20BA"/>
    <w:rsid w:val="004C2135"/>
    <w:rsid w:val="004C22E9"/>
    <w:rsid w:val="004C25E6"/>
    <w:rsid w:val="004C294F"/>
    <w:rsid w:val="004C3603"/>
    <w:rsid w:val="004C3882"/>
    <w:rsid w:val="004C4126"/>
    <w:rsid w:val="004C43BD"/>
    <w:rsid w:val="004C50B9"/>
    <w:rsid w:val="004C5326"/>
    <w:rsid w:val="004C5DDD"/>
    <w:rsid w:val="004C61E0"/>
    <w:rsid w:val="004C7782"/>
    <w:rsid w:val="004D0056"/>
    <w:rsid w:val="004D0160"/>
    <w:rsid w:val="004D02A2"/>
    <w:rsid w:val="004D0423"/>
    <w:rsid w:val="004D0625"/>
    <w:rsid w:val="004D0B11"/>
    <w:rsid w:val="004D0CAC"/>
    <w:rsid w:val="004D0D85"/>
    <w:rsid w:val="004D0E17"/>
    <w:rsid w:val="004D10C7"/>
    <w:rsid w:val="004D143C"/>
    <w:rsid w:val="004D1C71"/>
    <w:rsid w:val="004D23D3"/>
    <w:rsid w:val="004D2F4F"/>
    <w:rsid w:val="004D414E"/>
    <w:rsid w:val="004D5033"/>
    <w:rsid w:val="004D51F6"/>
    <w:rsid w:val="004D5276"/>
    <w:rsid w:val="004D5304"/>
    <w:rsid w:val="004D5F09"/>
    <w:rsid w:val="004D6EB7"/>
    <w:rsid w:val="004D6F69"/>
    <w:rsid w:val="004D74AE"/>
    <w:rsid w:val="004D7909"/>
    <w:rsid w:val="004D7DDE"/>
    <w:rsid w:val="004E006F"/>
    <w:rsid w:val="004E02AC"/>
    <w:rsid w:val="004E09FE"/>
    <w:rsid w:val="004E1618"/>
    <w:rsid w:val="004E1C68"/>
    <w:rsid w:val="004E1EB4"/>
    <w:rsid w:val="004E27D6"/>
    <w:rsid w:val="004E2FF2"/>
    <w:rsid w:val="004E3374"/>
    <w:rsid w:val="004E3D17"/>
    <w:rsid w:val="004E3FB6"/>
    <w:rsid w:val="004E49A2"/>
    <w:rsid w:val="004E532A"/>
    <w:rsid w:val="004E54B1"/>
    <w:rsid w:val="004E54E6"/>
    <w:rsid w:val="004E618C"/>
    <w:rsid w:val="004E66F2"/>
    <w:rsid w:val="004E67A0"/>
    <w:rsid w:val="004F012B"/>
    <w:rsid w:val="004F06AA"/>
    <w:rsid w:val="004F0EB6"/>
    <w:rsid w:val="004F1599"/>
    <w:rsid w:val="004F2BD1"/>
    <w:rsid w:val="004F309F"/>
    <w:rsid w:val="004F42A3"/>
    <w:rsid w:val="004F43B1"/>
    <w:rsid w:val="004F5117"/>
    <w:rsid w:val="004F5D9F"/>
    <w:rsid w:val="004F64F7"/>
    <w:rsid w:val="004F67F4"/>
    <w:rsid w:val="004F6BE5"/>
    <w:rsid w:val="004F7D8B"/>
    <w:rsid w:val="0050029E"/>
    <w:rsid w:val="005013A0"/>
    <w:rsid w:val="00501670"/>
    <w:rsid w:val="005019EB"/>
    <w:rsid w:val="005021D0"/>
    <w:rsid w:val="00502265"/>
    <w:rsid w:val="0050238E"/>
    <w:rsid w:val="00502514"/>
    <w:rsid w:val="0050286B"/>
    <w:rsid w:val="00502F86"/>
    <w:rsid w:val="005044A0"/>
    <w:rsid w:val="0050452A"/>
    <w:rsid w:val="00504849"/>
    <w:rsid w:val="0050484D"/>
    <w:rsid w:val="00505119"/>
    <w:rsid w:val="00505144"/>
    <w:rsid w:val="00505B0F"/>
    <w:rsid w:val="00505FCE"/>
    <w:rsid w:val="0050636B"/>
    <w:rsid w:val="005064DD"/>
    <w:rsid w:val="005067BE"/>
    <w:rsid w:val="00506CCD"/>
    <w:rsid w:val="00506CEE"/>
    <w:rsid w:val="0050727B"/>
    <w:rsid w:val="005072E5"/>
    <w:rsid w:val="00507440"/>
    <w:rsid w:val="005076DE"/>
    <w:rsid w:val="005103B6"/>
    <w:rsid w:val="005108FC"/>
    <w:rsid w:val="00510A2B"/>
    <w:rsid w:val="00510F0E"/>
    <w:rsid w:val="00511834"/>
    <w:rsid w:val="00511C9C"/>
    <w:rsid w:val="00512357"/>
    <w:rsid w:val="00512733"/>
    <w:rsid w:val="00512863"/>
    <w:rsid w:val="005129EC"/>
    <w:rsid w:val="00514159"/>
    <w:rsid w:val="00514191"/>
    <w:rsid w:val="0051545F"/>
    <w:rsid w:val="0051580C"/>
    <w:rsid w:val="00515C58"/>
    <w:rsid w:val="00515C7B"/>
    <w:rsid w:val="005161C5"/>
    <w:rsid w:val="00516782"/>
    <w:rsid w:val="00516EE1"/>
    <w:rsid w:val="00517174"/>
    <w:rsid w:val="005171F6"/>
    <w:rsid w:val="00517380"/>
    <w:rsid w:val="005178D5"/>
    <w:rsid w:val="00517D53"/>
    <w:rsid w:val="00517ECA"/>
    <w:rsid w:val="0052001D"/>
    <w:rsid w:val="005202B1"/>
    <w:rsid w:val="005202E6"/>
    <w:rsid w:val="00520732"/>
    <w:rsid w:val="00520965"/>
    <w:rsid w:val="00520A55"/>
    <w:rsid w:val="00520FCF"/>
    <w:rsid w:val="00521257"/>
    <w:rsid w:val="005216B8"/>
    <w:rsid w:val="0052171C"/>
    <w:rsid w:val="00521785"/>
    <w:rsid w:val="0052186A"/>
    <w:rsid w:val="00521A58"/>
    <w:rsid w:val="00521E1C"/>
    <w:rsid w:val="00521EE4"/>
    <w:rsid w:val="005220BA"/>
    <w:rsid w:val="0052247C"/>
    <w:rsid w:val="00522D59"/>
    <w:rsid w:val="00522DC7"/>
    <w:rsid w:val="005235F1"/>
    <w:rsid w:val="00523A95"/>
    <w:rsid w:val="00523C40"/>
    <w:rsid w:val="00523E9D"/>
    <w:rsid w:val="00524F5E"/>
    <w:rsid w:val="0052520B"/>
    <w:rsid w:val="00525319"/>
    <w:rsid w:val="0052558C"/>
    <w:rsid w:val="0052670B"/>
    <w:rsid w:val="00526AFE"/>
    <w:rsid w:val="00526EC1"/>
    <w:rsid w:val="00527276"/>
    <w:rsid w:val="0052767B"/>
    <w:rsid w:val="0052768D"/>
    <w:rsid w:val="00527975"/>
    <w:rsid w:val="00527EE4"/>
    <w:rsid w:val="005302D1"/>
    <w:rsid w:val="005302DF"/>
    <w:rsid w:val="0053192B"/>
    <w:rsid w:val="00531C64"/>
    <w:rsid w:val="00531C73"/>
    <w:rsid w:val="00532193"/>
    <w:rsid w:val="005323DB"/>
    <w:rsid w:val="00532BB6"/>
    <w:rsid w:val="00532C3B"/>
    <w:rsid w:val="00532E14"/>
    <w:rsid w:val="00532FC0"/>
    <w:rsid w:val="005335CD"/>
    <w:rsid w:val="005336A6"/>
    <w:rsid w:val="00533A6E"/>
    <w:rsid w:val="00533AE5"/>
    <w:rsid w:val="00533E92"/>
    <w:rsid w:val="00534798"/>
    <w:rsid w:val="005347A9"/>
    <w:rsid w:val="00534D7C"/>
    <w:rsid w:val="0053535C"/>
    <w:rsid w:val="0053549E"/>
    <w:rsid w:val="0053569D"/>
    <w:rsid w:val="005362FD"/>
    <w:rsid w:val="00536547"/>
    <w:rsid w:val="00536C34"/>
    <w:rsid w:val="00537BBF"/>
    <w:rsid w:val="00537C9F"/>
    <w:rsid w:val="00537E63"/>
    <w:rsid w:val="00537F6B"/>
    <w:rsid w:val="0054055D"/>
    <w:rsid w:val="00541735"/>
    <w:rsid w:val="00541C00"/>
    <w:rsid w:val="00541C15"/>
    <w:rsid w:val="00541D55"/>
    <w:rsid w:val="00541D70"/>
    <w:rsid w:val="0054289E"/>
    <w:rsid w:val="00542A94"/>
    <w:rsid w:val="00542D4E"/>
    <w:rsid w:val="00542F3E"/>
    <w:rsid w:val="00543553"/>
    <w:rsid w:val="005435B4"/>
    <w:rsid w:val="00544C53"/>
    <w:rsid w:val="005453DC"/>
    <w:rsid w:val="0054576E"/>
    <w:rsid w:val="00545913"/>
    <w:rsid w:val="00545EDD"/>
    <w:rsid w:val="00545F87"/>
    <w:rsid w:val="0054623D"/>
    <w:rsid w:val="005478D5"/>
    <w:rsid w:val="00547B1A"/>
    <w:rsid w:val="00550165"/>
    <w:rsid w:val="005502F7"/>
    <w:rsid w:val="0055071D"/>
    <w:rsid w:val="005510CE"/>
    <w:rsid w:val="005523B0"/>
    <w:rsid w:val="00552C36"/>
    <w:rsid w:val="00552FF8"/>
    <w:rsid w:val="005533D7"/>
    <w:rsid w:val="0055345F"/>
    <w:rsid w:val="00554288"/>
    <w:rsid w:val="00554EB8"/>
    <w:rsid w:val="00555347"/>
    <w:rsid w:val="0055574F"/>
    <w:rsid w:val="00556090"/>
    <w:rsid w:val="005563F8"/>
    <w:rsid w:val="0055708D"/>
    <w:rsid w:val="005572E8"/>
    <w:rsid w:val="005575F3"/>
    <w:rsid w:val="00557B7E"/>
    <w:rsid w:val="005605D9"/>
    <w:rsid w:val="00560D26"/>
    <w:rsid w:val="00560ED4"/>
    <w:rsid w:val="005613C3"/>
    <w:rsid w:val="00561456"/>
    <w:rsid w:val="0056202E"/>
    <w:rsid w:val="00562156"/>
    <w:rsid w:val="0056238B"/>
    <w:rsid w:val="00562CB8"/>
    <w:rsid w:val="00562D48"/>
    <w:rsid w:val="00562EBB"/>
    <w:rsid w:val="005631CA"/>
    <w:rsid w:val="00563558"/>
    <w:rsid w:val="00564646"/>
    <w:rsid w:val="00564D77"/>
    <w:rsid w:val="005656DE"/>
    <w:rsid w:val="0056627C"/>
    <w:rsid w:val="00566B91"/>
    <w:rsid w:val="00566F5F"/>
    <w:rsid w:val="00567212"/>
    <w:rsid w:val="00567A2A"/>
    <w:rsid w:val="00571755"/>
    <w:rsid w:val="00571BDE"/>
    <w:rsid w:val="00571BFF"/>
    <w:rsid w:val="00571D71"/>
    <w:rsid w:val="00571DC6"/>
    <w:rsid w:val="00573FD8"/>
    <w:rsid w:val="00574427"/>
    <w:rsid w:val="00574B68"/>
    <w:rsid w:val="00574CA7"/>
    <w:rsid w:val="00574D64"/>
    <w:rsid w:val="00575260"/>
    <w:rsid w:val="00576043"/>
    <w:rsid w:val="0057667B"/>
    <w:rsid w:val="00576758"/>
    <w:rsid w:val="00576A9B"/>
    <w:rsid w:val="00576CB9"/>
    <w:rsid w:val="00577986"/>
    <w:rsid w:val="00577A2B"/>
    <w:rsid w:val="00577FF4"/>
    <w:rsid w:val="00580237"/>
    <w:rsid w:val="00580600"/>
    <w:rsid w:val="00581179"/>
    <w:rsid w:val="00581894"/>
    <w:rsid w:val="00582B3D"/>
    <w:rsid w:val="00582B6B"/>
    <w:rsid w:val="00582D81"/>
    <w:rsid w:val="00582E89"/>
    <w:rsid w:val="00583360"/>
    <w:rsid w:val="00583459"/>
    <w:rsid w:val="00583537"/>
    <w:rsid w:val="00583895"/>
    <w:rsid w:val="00584A64"/>
    <w:rsid w:val="00584A6E"/>
    <w:rsid w:val="00584F15"/>
    <w:rsid w:val="00585112"/>
    <w:rsid w:val="0058557C"/>
    <w:rsid w:val="00585623"/>
    <w:rsid w:val="00585A3C"/>
    <w:rsid w:val="00585DED"/>
    <w:rsid w:val="00586C1A"/>
    <w:rsid w:val="00586CAC"/>
    <w:rsid w:val="0058745C"/>
    <w:rsid w:val="00587622"/>
    <w:rsid w:val="00587E8A"/>
    <w:rsid w:val="00587EC2"/>
    <w:rsid w:val="005901F4"/>
    <w:rsid w:val="005905D9"/>
    <w:rsid w:val="00590A18"/>
    <w:rsid w:val="005915B2"/>
    <w:rsid w:val="005917F5"/>
    <w:rsid w:val="005918E3"/>
    <w:rsid w:val="00591AFF"/>
    <w:rsid w:val="005921CE"/>
    <w:rsid w:val="00592833"/>
    <w:rsid w:val="00592A1C"/>
    <w:rsid w:val="00592C87"/>
    <w:rsid w:val="00593674"/>
    <w:rsid w:val="005940DC"/>
    <w:rsid w:val="0059507C"/>
    <w:rsid w:val="00595100"/>
    <w:rsid w:val="00595170"/>
    <w:rsid w:val="005957A4"/>
    <w:rsid w:val="0059601F"/>
    <w:rsid w:val="00596363"/>
    <w:rsid w:val="005973BB"/>
    <w:rsid w:val="005975EA"/>
    <w:rsid w:val="00597AD8"/>
    <w:rsid w:val="00597E87"/>
    <w:rsid w:val="005A013B"/>
    <w:rsid w:val="005A0467"/>
    <w:rsid w:val="005A074C"/>
    <w:rsid w:val="005A0DDD"/>
    <w:rsid w:val="005A1532"/>
    <w:rsid w:val="005A1D07"/>
    <w:rsid w:val="005A1DCF"/>
    <w:rsid w:val="005A207E"/>
    <w:rsid w:val="005A291C"/>
    <w:rsid w:val="005A2D9B"/>
    <w:rsid w:val="005A3082"/>
    <w:rsid w:val="005A3EC8"/>
    <w:rsid w:val="005A52C4"/>
    <w:rsid w:val="005A5926"/>
    <w:rsid w:val="005A6546"/>
    <w:rsid w:val="005A6840"/>
    <w:rsid w:val="005A6D3A"/>
    <w:rsid w:val="005B0A2E"/>
    <w:rsid w:val="005B0DFA"/>
    <w:rsid w:val="005B1AA8"/>
    <w:rsid w:val="005B27F8"/>
    <w:rsid w:val="005B27FD"/>
    <w:rsid w:val="005B2A19"/>
    <w:rsid w:val="005B2DDA"/>
    <w:rsid w:val="005B309D"/>
    <w:rsid w:val="005B34FE"/>
    <w:rsid w:val="005B3EC5"/>
    <w:rsid w:val="005B4564"/>
    <w:rsid w:val="005B4D7A"/>
    <w:rsid w:val="005B51C1"/>
    <w:rsid w:val="005B66BD"/>
    <w:rsid w:val="005B6757"/>
    <w:rsid w:val="005B6F7A"/>
    <w:rsid w:val="005B7542"/>
    <w:rsid w:val="005B77EE"/>
    <w:rsid w:val="005B7A29"/>
    <w:rsid w:val="005B7E98"/>
    <w:rsid w:val="005C03E7"/>
    <w:rsid w:val="005C058D"/>
    <w:rsid w:val="005C0873"/>
    <w:rsid w:val="005C0CB7"/>
    <w:rsid w:val="005C109E"/>
    <w:rsid w:val="005C1812"/>
    <w:rsid w:val="005C1BE2"/>
    <w:rsid w:val="005C22FC"/>
    <w:rsid w:val="005C29C0"/>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228"/>
    <w:rsid w:val="005C58A6"/>
    <w:rsid w:val="005C6862"/>
    <w:rsid w:val="005C6932"/>
    <w:rsid w:val="005C74C4"/>
    <w:rsid w:val="005C7F9B"/>
    <w:rsid w:val="005D021F"/>
    <w:rsid w:val="005D06C0"/>
    <w:rsid w:val="005D0B90"/>
    <w:rsid w:val="005D0EBC"/>
    <w:rsid w:val="005D1572"/>
    <w:rsid w:val="005D18CE"/>
    <w:rsid w:val="005D1A17"/>
    <w:rsid w:val="005D3674"/>
    <w:rsid w:val="005D36A9"/>
    <w:rsid w:val="005D3AEF"/>
    <w:rsid w:val="005D42DA"/>
    <w:rsid w:val="005D480D"/>
    <w:rsid w:val="005D49A0"/>
    <w:rsid w:val="005D4A4F"/>
    <w:rsid w:val="005D51FD"/>
    <w:rsid w:val="005D531C"/>
    <w:rsid w:val="005D61B4"/>
    <w:rsid w:val="005D6695"/>
    <w:rsid w:val="005D68F0"/>
    <w:rsid w:val="005D72EF"/>
    <w:rsid w:val="005D760F"/>
    <w:rsid w:val="005D7B57"/>
    <w:rsid w:val="005D7FD9"/>
    <w:rsid w:val="005E04A8"/>
    <w:rsid w:val="005E087A"/>
    <w:rsid w:val="005E167F"/>
    <w:rsid w:val="005E1750"/>
    <w:rsid w:val="005E2108"/>
    <w:rsid w:val="005E22B3"/>
    <w:rsid w:val="005E2A16"/>
    <w:rsid w:val="005E2F91"/>
    <w:rsid w:val="005E34E8"/>
    <w:rsid w:val="005E350F"/>
    <w:rsid w:val="005E36B4"/>
    <w:rsid w:val="005E39AB"/>
    <w:rsid w:val="005E3D93"/>
    <w:rsid w:val="005E47C2"/>
    <w:rsid w:val="005E487D"/>
    <w:rsid w:val="005E4909"/>
    <w:rsid w:val="005E5462"/>
    <w:rsid w:val="005E5E2A"/>
    <w:rsid w:val="005E613C"/>
    <w:rsid w:val="005E6F56"/>
    <w:rsid w:val="005E6FAE"/>
    <w:rsid w:val="005E73EA"/>
    <w:rsid w:val="005E74ED"/>
    <w:rsid w:val="005E78BF"/>
    <w:rsid w:val="005F0476"/>
    <w:rsid w:val="005F11B0"/>
    <w:rsid w:val="005F1A72"/>
    <w:rsid w:val="005F1AFB"/>
    <w:rsid w:val="005F20AF"/>
    <w:rsid w:val="005F2E3F"/>
    <w:rsid w:val="005F2FFD"/>
    <w:rsid w:val="005F371D"/>
    <w:rsid w:val="005F408C"/>
    <w:rsid w:val="005F4149"/>
    <w:rsid w:val="005F46DC"/>
    <w:rsid w:val="005F47DC"/>
    <w:rsid w:val="005F4D88"/>
    <w:rsid w:val="005F5274"/>
    <w:rsid w:val="005F5B38"/>
    <w:rsid w:val="005F633A"/>
    <w:rsid w:val="005F6645"/>
    <w:rsid w:val="005F7534"/>
    <w:rsid w:val="005F7970"/>
    <w:rsid w:val="005F79C7"/>
    <w:rsid w:val="005F7AC6"/>
    <w:rsid w:val="005F7CF6"/>
    <w:rsid w:val="005F7D7D"/>
    <w:rsid w:val="00600435"/>
    <w:rsid w:val="00600698"/>
    <w:rsid w:val="00600927"/>
    <w:rsid w:val="00600B15"/>
    <w:rsid w:val="00601674"/>
    <w:rsid w:val="00601DEC"/>
    <w:rsid w:val="006021C2"/>
    <w:rsid w:val="006023CF"/>
    <w:rsid w:val="00602B39"/>
    <w:rsid w:val="00602E14"/>
    <w:rsid w:val="0060401A"/>
    <w:rsid w:val="006042DB"/>
    <w:rsid w:val="006044D0"/>
    <w:rsid w:val="00604B5C"/>
    <w:rsid w:val="00604EEF"/>
    <w:rsid w:val="00605573"/>
    <w:rsid w:val="006058FC"/>
    <w:rsid w:val="006062F5"/>
    <w:rsid w:val="00606F95"/>
    <w:rsid w:val="0060719E"/>
    <w:rsid w:val="006071D7"/>
    <w:rsid w:val="006078D6"/>
    <w:rsid w:val="00607CAA"/>
    <w:rsid w:val="00610005"/>
    <w:rsid w:val="00610933"/>
    <w:rsid w:val="00610C02"/>
    <w:rsid w:val="00610CA3"/>
    <w:rsid w:val="006114DF"/>
    <w:rsid w:val="006116C5"/>
    <w:rsid w:val="00611CCE"/>
    <w:rsid w:val="00611F89"/>
    <w:rsid w:val="006127A8"/>
    <w:rsid w:val="00612B4D"/>
    <w:rsid w:val="00612C6B"/>
    <w:rsid w:val="00612E78"/>
    <w:rsid w:val="00612F92"/>
    <w:rsid w:val="00613149"/>
    <w:rsid w:val="0061371F"/>
    <w:rsid w:val="00613A9C"/>
    <w:rsid w:val="00614BB1"/>
    <w:rsid w:val="00614C49"/>
    <w:rsid w:val="00614D84"/>
    <w:rsid w:val="00614F89"/>
    <w:rsid w:val="00615049"/>
    <w:rsid w:val="00615135"/>
    <w:rsid w:val="00615B36"/>
    <w:rsid w:val="0061622D"/>
    <w:rsid w:val="0061685C"/>
    <w:rsid w:val="00617571"/>
    <w:rsid w:val="00617877"/>
    <w:rsid w:val="006178C7"/>
    <w:rsid w:val="00617BD5"/>
    <w:rsid w:val="00617F07"/>
    <w:rsid w:val="0062030F"/>
    <w:rsid w:val="006205FC"/>
    <w:rsid w:val="00620BE1"/>
    <w:rsid w:val="00621041"/>
    <w:rsid w:val="00621268"/>
    <w:rsid w:val="0062174F"/>
    <w:rsid w:val="00621785"/>
    <w:rsid w:val="00621C19"/>
    <w:rsid w:val="00622011"/>
    <w:rsid w:val="00622415"/>
    <w:rsid w:val="00623308"/>
    <w:rsid w:val="006237E0"/>
    <w:rsid w:val="00623DA8"/>
    <w:rsid w:val="00623F7D"/>
    <w:rsid w:val="0062414B"/>
    <w:rsid w:val="006242C9"/>
    <w:rsid w:val="00624301"/>
    <w:rsid w:val="006243B2"/>
    <w:rsid w:val="00624763"/>
    <w:rsid w:val="00625072"/>
    <w:rsid w:val="006259B4"/>
    <w:rsid w:val="00625B76"/>
    <w:rsid w:val="00626008"/>
    <w:rsid w:val="006265EC"/>
    <w:rsid w:val="006270A4"/>
    <w:rsid w:val="006272F0"/>
    <w:rsid w:val="00627682"/>
    <w:rsid w:val="006278DD"/>
    <w:rsid w:val="0063017B"/>
    <w:rsid w:val="0063094C"/>
    <w:rsid w:val="00630D0A"/>
    <w:rsid w:val="0063127E"/>
    <w:rsid w:val="006317B6"/>
    <w:rsid w:val="00631E47"/>
    <w:rsid w:val="00631E67"/>
    <w:rsid w:val="00632F35"/>
    <w:rsid w:val="00633077"/>
    <w:rsid w:val="00633FCB"/>
    <w:rsid w:val="006345C8"/>
    <w:rsid w:val="00635351"/>
    <w:rsid w:val="0063563B"/>
    <w:rsid w:val="006358B7"/>
    <w:rsid w:val="0063644E"/>
    <w:rsid w:val="006367D8"/>
    <w:rsid w:val="00637263"/>
    <w:rsid w:val="00637359"/>
    <w:rsid w:val="00637620"/>
    <w:rsid w:val="006377C8"/>
    <w:rsid w:val="00637C8E"/>
    <w:rsid w:val="00640377"/>
    <w:rsid w:val="006406B4"/>
    <w:rsid w:val="006407A4"/>
    <w:rsid w:val="00640836"/>
    <w:rsid w:val="00641CE3"/>
    <w:rsid w:val="00642732"/>
    <w:rsid w:val="0064294E"/>
    <w:rsid w:val="00643264"/>
    <w:rsid w:val="00643BE6"/>
    <w:rsid w:val="00644663"/>
    <w:rsid w:val="00645096"/>
    <w:rsid w:val="0064553E"/>
    <w:rsid w:val="006466B3"/>
    <w:rsid w:val="006475F9"/>
    <w:rsid w:val="0065034B"/>
    <w:rsid w:val="00650773"/>
    <w:rsid w:val="006509F6"/>
    <w:rsid w:val="00651AE5"/>
    <w:rsid w:val="00651B35"/>
    <w:rsid w:val="00651B3B"/>
    <w:rsid w:val="00652271"/>
    <w:rsid w:val="0065380E"/>
    <w:rsid w:val="00653912"/>
    <w:rsid w:val="0065424A"/>
    <w:rsid w:val="006550D6"/>
    <w:rsid w:val="006556F6"/>
    <w:rsid w:val="006559FD"/>
    <w:rsid w:val="00655BEB"/>
    <w:rsid w:val="0065651A"/>
    <w:rsid w:val="00656ADA"/>
    <w:rsid w:val="006572BD"/>
    <w:rsid w:val="00657C9B"/>
    <w:rsid w:val="00657C9D"/>
    <w:rsid w:val="00657CC1"/>
    <w:rsid w:val="00657D11"/>
    <w:rsid w:val="00657ECC"/>
    <w:rsid w:val="00660C24"/>
    <w:rsid w:val="00661535"/>
    <w:rsid w:val="00662556"/>
    <w:rsid w:val="0066276B"/>
    <w:rsid w:val="006629CD"/>
    <w:rsid w:val="006630E6"/>
    <w:rsid w:val="0066415D"/>
    <w:rsid w:val="0066421C"/>
    <w:rsid w:val="006646BF"/>
    <w:rsid w:val="00665019"/>
    <w:rsid w:val="00665454"/>
    <w:rsid w:val="006655C1"/>
    <w:rsid w:val="00665E60"/>
    <w:rsid w:val="00665EC2"/>
    <w:rsid w:val="00666DEC"/>
    <w:rsid w:val="0066747F"/>
    <w:rsid w:val="006674A0"/>
    <w:rsid w:val="006700E8"/>
    <w:rsid w:val="00670173"/>
    <w:rsid w:val="00671F3C"/>
    <w:rsid w:val="006729C3"/>
    <w:rsid w:val="00672DC7"/>
    <w:rsid w:val="0067314C"/>
    <w:rsid w:val="0067347D"/>
    <w:rsid w:val="00673786"/>
    <w:rsid w:val="00673F3B"/>
    <w:rsid w:val="00673FB0"/>
    <w:rsid w:val="0067431A"/>
    <w:rsid w:val="0067448D"/>
    <w:rsid w:val="006745FF"/>
    <w:rsid w:val="0067484A"/>
    <w:rsid w:val="00675023"/>
    <w:rsid w:val="00675504"/>
    <w:rsid w:val="00675898"/>
    <w:rsid w:val="00675F3A"/>
    <w:rsid w:val="00676110"/>
    <w:rsid w:val="0067674B"/>
    <w:rsid w:val="00676A1E"/>
    <w:rsid w:val="00676A6F"/>
    <w:rsid w:val="00676B2E"/>
    <w:rsid w:val="00676ED1"/>
    <w:rsid w:val="00676F86"/>
    <w:rsid w:val="00676FC7"/>
    <w:rsid w:val="0067744A"/>
    <w:rsid w:val="00680582"/>
    <w:rsid w:val="006805D4"/>
    <w:rsid w:val="006805DE"/>
    <w:rsid w:val="0068063F"/>
    <w:rsid w:val="00680895"/>
    <w:rsid w:val="006812E7"/>
    <w:rsid w:val="00681FA3"/>
    <w:rsid w:val="00682013"/>
    <w:rsid w:val="006825A4"/>
    <w:rsid w:val="0068274B"/>
    <w:rsid w:val="00682769"/>
    <w:rsid w:val="00683543"/>
    <w:rsid w:val="00683AB1"/>
    <w:rsid w:val="00683E2E"/>
    <w:rsid w:val="00684AEA"/>
    <w:rsid w:val="00684D0F"/>
    <w:rsid w:val="00684D98"/>
    <w:rsid w:val="00684DB0"/>
    <w:rsid w:val="00684E34"/>
    <w:rsid w:val="00685420"/>
    <w:rsid w:val="0068566C"/>
    <w:rsid w:val="006857C9"/>
    <w:rsid w:val="00685B17"/>
    <w:rsid w:val="00687201"/>
    <w:rsid w:val="00687B78"/>
    <w:rsid w:val="0069019C"/>
    <w:rsid w:val="00690CD7"/>
    <w:rsid w:val="0069151B"/>
    <w:rsid w:val="00692760"/>
    <w:rsid w:val="00693FE6"/>
    <w:rsid w:val="006941AC"/>
    <w:rsid w:val="0069476B"/>
    <w:rsid w:val="00695171"/>
    <w:rsid w:val="00695186"/>
    <w:rsid w:val="006952E7"/>
    <w:rsid w:val="0069532D"/>
    <w:rsid w:val="00695AE4"/>
    <w:rsid w:val="00695E12"/>
    <w:rsid w:val="00696789"/>
    <w:rsid w:val="00696940"/>
    <w:rsid w:val="00697DE6"/>
    <w:rsid w:val="00697F97"/>
    <w:rsid w:val="006A01FC"/>
    <w:rsid w:val="006A07CA"/>
    <w:rsid w:val="006A0CA8"/>
    <w:rsid w:val="006A22C5"/>
    <w:rsid w:val="006A2466"/>
    <w:rsid w:val="006A291F"/>
    <w:rsid w:val="006A2B63"/>
    <w:rsid w:val="006A2F21"/>
    <w:rsid w:val="006A3749"/>
    <w:rsid w:val="006A37BD"/>
    <w:rsid w:val="006A5410"/>
    <w:rsid w:val="006A5552"/>
    <w:rsid w:val="006A5827"/>
    <w:rsid w:val="006A5AC5"/>
    <w:rsid w:val="006A675F"/>
    <w:rsid w:val="006A6B7F"/>
    <w:rsid w:val="006A6C67"/>
    <w:rsid w:val="006A6F00"/>
    <w:rsid w:val="006A7C20"/>
    <w:rsid w:val="006A7D9E"/>
    <w:rsid w:val="006A7E62"/>
    <w:rsid w:val="006B0242"/>
    <w:rsid w:val="006B085A"/>
    <w:rsid w:val="006B08A4"/>
    <w:rsid w:val="006B0C21"/>
    <w:rsid w:val="006B1943"/>
    <w:rsid w:val="006B23EE"/>
    <w:rsid w:val="006B2AC0"/>
    <w:rsid w:val="006B319D"/>
    <w:rsid w:val="006B3375"/>
    <w:rsid w:val="006B3397"/>
    <w:rsid w:val="006B3851"/>
    <w:rsid w:val="006B439F"/>
    <w:rsid w:val="006B4472"/>
    <w:rsid w:val="006B475C"/>
    <w:rsid w:val="006B49CF"/>
    <w:rsid w:val="006B6E16"/>
    <w:rsid w:val="006B7723"/>
    <w:rsid w:val="006B7C97"/>
    <w:rsid w:val="006B7DFC"/>
    <w:rsid w:val="006C002C"/>
    <w:rsid w:val="006C0077"/>
    <w:rsid w:val="006C02D6"/>
    <w:rsid w:val="006C0A29"/>
    <w:rsid w:val="006C0F39"/>
    <w:rsid w:val="006C21DC"/>
    <w:rsid w:val="006C236B"/>
    <w:rsid w:val="006C2489"/>
    <w:rsid w:val="006C3A2A"/>
    <w:rsid w:val="006C3AD8"/>
    <w:rsid w:val="006C3DDB"/>
    <w:rsid w:val="006C485A"/>
    <w:rsid w:val="006C4B7E"/>
    <w:rsid w:val="006C502F"/>
    <w:rsid w:val="006C5098"/>
    <w:rsid w:val="006C534A"/>
    <w:rsid w:val="006C559E"/>
    <w:rsid w:val="006C58E2"/>
    <w:rsid w:val="006C59BB"/>
    <w:rsid w:val="006C5F50"/>
    <w:rsid w:val="006C62E8"/>
    <w:rsid w:val="006C6A26"/>
    <w:rsid w:val="006C6F7E"/>
    <w:rsid w:val="006C7472"/>
    <w:rsid w:val="006C78C4"/>
    <w:rsid w:val="006C7C3A"/>
    <w:rsid w:val="006C7FDD"/>
    <w:rsid w:val="006D02C7"/>
    <w:rsid w:val="006D0440"/>
    <w:rsid w:val="006D075C"/>
    <w:rsid w:val="006D14E7"/>
    <w:rsid w:val="006D1C8F"/>
    <w:rsid w:val="006D1EB6"/>
    <w:rsid w:val="006D3161"/>
    <w:rsid w:val="006D392E"/>
    <w:rsid w:val="006D41E4"/>
    <w:rsid w:val="006D4C8B"/>
    <w:rsid w:val="006D55EC"/>
    <w:rsid w:val="006D56AB"/>
    <w:rsid w:val="006D5EAE"/>
    <w:rsid w:val="006D633B"/>
    <w:rsid w:val="006D6A2C"/>
    <w:rsid w:val="006D7361"/>
    <w:rsid w:val="006D7728"/>
    <w:rsid w:val="006D78FD"/>
    <w:rsid w:val="006D7B55"/>
    <w:rsid w:val="006E0006"/>
    <w:rsid w:val="006E00A1"/>
    <w:rsid w:val="006E04D3"/>
    <w:rsid w:val="006E0698"/>
    <w:rsid w:val="006E0823"/>
    <w:rsid w:val="006E0F5F"/>
    <w:rsid w:val="006E1545"/>
    <w:rsid w:val="006E187B"/>
    <w:rsid w:val="006E22DA"/>
    <w:rsid w:val="006E2622"/>
    <w:rsid w:val="006E3069"/>
    <w:rsid w:val="006E3324"/>
    <w:rsid w:val="006E3A7D"/>
    <w:rsid w:val="006E3F1E"/>
    <w:rsid w:val="006E422E"/>
    <w:rsid w:val="006E47FA"/>
    <w:rsid w:val="006E558A"/>
    <w:rsid w:val="006E5685"/>
    <w:rsid w:val="006E6147"/>
    <w:rsid w:val="006E6707"/>
    <w:rsid w:val="006E6908"/>
    <w:rsid w:val="006E755F"/>
    <w:rsid w:val="006E7712"/>
    <w:rsid w:val="006E7DD1"/>
    <w:rsid w:val="006F0073"/>
    <w:rsid w:val="006F0681"/>
    <w:rsid w:val="006F08A4"/>
    <w:rsid w:val="006F0938"/>
    <w:rsid w:val="006F0A4C"/>
    <w:rsid w:val="006F1159"/>
    <w:rsid w:val="006F1345"/>
    <w:rsid w:val="006F149B"/>
    <w:rsid w:val="006F1673"/>
    <w:rsid w:val="006F2AE1"/>
    <w:rsid w:val="006F2C05"/>
    <w:rsid w:val="006F2FB7"/>
    <w:rsid w:val="006F30BE"/>
    <w:rsid w:val="006F341C"/>
    <w:rsid w:val="006F3F87"/>
    <w:rsid w:val="006F4E0D"/>
    <w:rsid w:val="006F4E28"/>
    <w:rsid w:val="006F5011"/>
    <w:rsid w:val="006F51F6"/>
    <w:rsid w:val="006F5BBF"/>
    <w:rsid w:val="006F5D1E"/>
    <w:rsid w:val="006F5F62"/>
    <w:rsid w:val="006F693A"/>
    <w:rsid w:val="006F6E8F"/>
    <w:rsid w:val="006F73F6"/>
    <w:rsid w:val="006F7697"/>
    <w:rsid w:val="006F7EAF"/>
    <w:rsid w:val="00700726"/>
    <w:rsid w:val="007007E2"/>
    <w:rsid w:val="00700A8F"/>
    <w:rsid w:val="007013DB"/>
    <w:rsid w:val="00701499"/>
    <w:rsid w:val="0070165E"/>
    <w:rsid w:val="0070187A"/>
    <w:rsid w:val="007018B0"/>
    <w:rsid w:val="00701A76"/>
    <w:rsid w:val="007023B0"/>
    <w:rsid w:val="00702519"/>
    <w:rsid w:val="007029D0"/>
    <w:rsid w:val="007035CE"/>
    <w:rsid w:val="0070398A"/>
    <w:rsid w:val="00703F9B"/>
    <w:rsid w:val="00703FDC"/>
    <w:rsid w:val="00704C02"/>
    <w:rsid w:val="0070536C"/>
    <w:rsid w:val="00706052"/>
    <w:rsid w:val="00706429"/>
    <w:rsid w:val="007069DE"/>
    <w:rsid w:val="0070725C"/>
    <w:rsid w:val="00707946"/>
    <w:rsid w:val="007079D0"/>
    <w:rsid w:val="00710150"/>
    <w:rsid w:val="007105D5"/>
    <w:rsid w:val="00710A58"/>
    <w:rsid w:val="00710BCA"/>
    <w:rsid w:val="00711C3D"/>
    <w:rsid w:val="00711D2D"/>
    <w:rsid w:val="00712472"/>
    <w:rsid w:val="00712B76"/>
    <w:rsid w:val="00713945"/>
    <w:rsid w:val="00713BFE"/>
    <w:rsid w:val="00713C7D"/>
    <w:rsid w:val="00713D8F"/>
    <w:rsid w:val="00713F96"/>
    <w:rsid w:val="007147B0"/>
    <w:rsid w:val="0071485D"/>
    <w:rsid w:val="00714FE3"/>
    <w:rsid w:val="007155BE"/>
    <w:rsid w:val="0071591B"/>
    <w:rsid w:val="00715E98"/>
    <w:rsid w:val="007163FA"/>
    <w:rsid w:val="00716EE3"/>
    <w:rsid w:val="0071722B"/>
    <w:rsid w:val="00717DD8"/>
    <w:rsid w:val="00720156"/>
    <w:rsid w:val="007219B2"/>
    <w:rsid w:val="00721C73"/>
    <w:rsid w:val="00721D63"/>
    <w:rsid w:val="00721E49"/>
    <w:rsid w:val="00723A86"/>
    <w:rsid w:val="00723EB7"/>
    <w:rsid w:val="00724475"/>
    <w:rsid w:val="007244BF"/>
    <w:rsid w:val="00725A61"/>
    <w:rsid w:val="00725BA3"/>
    <w:rsid w:val="0072610D"/>
    <w:rsid w:val="00726266"/>
    <w:rsid w:val="00726886"/>
    <w:rsid w:val="00726F4E"/>
    <w:rsid w:val="00727061"/>
    <w:rsid w:val="007274FB"/>
    <w:rsid w:val="0072782F"/>
    <w:rsid w:val="00727E20"/>
    <w:rsid w:val="00730466"/>
    <w:rsid w:val="00730554"/>
    <w:rsid w:val="00730A58"/>
    <w:rsid w:val="00730AEF"/>
    <w:rsid w:val="00730E78"/>
    <w:rsid w:val="0073119E"/>
    <w:rsid w:val="00731514"/>
    <w:rsid w:val="00731874"/>
    <w:rsid w:val="0073199E"/>
    <w:rsid w:val="00731E89"/>
    <w:rsid w:val="00732348"/>
    <w:rsid w:val="00732FB9"/>
    <w:rsid w:val="00733137"/>
    <w:rsid w:val="0073349E"/>
    <w:rsid w:val="0073386C"/>
    <w:rsid w:val="007345DE"/>
    <w:rsid w:val="00734F5D"/>
    <w:rsid w:val="0073580B"/>
    <w:rsid w:val="00735812"/>
    <w:rsid w:val="007362A1"/>
    <w:rsid w:val="00736A17"/>
    <w:rsid w:val="00736FB4"/>
    <w:rsid w:val="00741B2D"/>
    <w:rsid w:val="007428F3"/>
    <w:rsid w:val="0074292C"/>
    <w:rsid w:val="00742E6D"/>
    <w:rsid w:val="00744873"/>
    <w:rsid w:val="00744D72"/>
    <w:rsid w:val="00744DE3"/>
    <w:rsid w:val="00744F75"/>
    <w:rsid w:val="0074590B"/>
    <w:rsid w:val="007461B2"/>
    <w:rsid w:val="00746619"/>
    <w:rsid w:val="00746A78"/>
    <w:rsid w:val="00747D89"/>
    <w:rsid w:val="00747DA4"/>
    <w:rsid w:val="00750060"/>
    <w:rsid w:val="00750626"/>
    <w:rsid w:val="0075062E"/>
    <w:rsid w:val="00750643"/>
    <w:rsid w:val="007507B4"/>
    <w:rsid w:val="0075108E"/>
    <w:rsid w:val="00751097"/>
    <w:rsid w:val="007513D7"/>
    <w:rsid w:val="00751BDE"/>
    <w:rsid w:val="0075237F"/>
    <w:rsid w:val="00752744"/>
    <w:rsid w:val="00752DB4"/>
    <w:rsid w:val="00752EC9"/>
    <w:rsid w:val="00753024"/>
    <w:rsid w:val="0075302C"/>
    <w:rsid w:val="00753674"/>
    <w:rsid w:val="00753D8B"/>
    <w:rsid w:val="007548A0"/>
    <w:rsid w:val="00754B59"/>
    <w:rsid w:val="00755EA9"/>
    <w:rsid w:val="0075645F"/>
    <w:rsid w:val="0075748A"/>
    <w:rsid w:val="00757A8A"/>
    <w:rsid w:val="00760132"/>
    <w:rsid w:val="00760608"/>
    <w:rsid w:val="007608C0"/>
    <w:rsid w:val="00761437"/>
    <w:rsid w:val="00761CBA"/>
    <w:rsid w:val="00761E74"/>
    <w:rsid w:val="007625EE"/>
    <w:rsid w:val="00762743"/>
    <w:rsid w:val="0076274A"/>
    <w:rsid w:val="00762915"/>
    <w:rsid w:val="00763322"/>
    <w:rsid w:val="00763974"/>
    <w:rsid w:val="00763CF1"/>
    <w:rsid w:val="007640A7"/>
    <w:rsid w:val="00764B04"/>
    <w:rsid w:val="0076548C"/>
    <w:rsid w:val="0076563F"/>
    <w:rsid w:val="00765AA8"/>
    <w:rsid w:val="00765CB3"/>
    <w:rsid w:val="00765E85"/>
    <w:rsid w:val="00766862"/>
    <w:rsid w:val="00767963"/>
    <w:rsid w:val="00767A47"/>
    <w:rsid w:val="0077011C"/>
    <w:rsid w:val="00770129"/>
    <w:rsid w:val="00770A4A"/>
    <w:rsid w:val="00771367"/>
    <w:rsid w:val="0077176D"/>
    <w:rsid w:val="0077200B"/>
    <w:rsid w:val="0077226E"/>
    <w:rsid w:val="0077261F"/>
    <w:rsid w:val="0077394F"/>
    <w:rsid w:val="00773D37"/>
    <w:rsid w:val="00774176"/>
    <w:rsid w:val="007742C6"/>
    <w:rsid w:val="007756CA"/>
    <w:rsid w:val="007757DD"/>
    <w:rsid w:val="007770AC"/>
    <w:rsid w:val="00777381"/>
    <w:rsid w:val="00777675"/>
    <w:rsid w:val="00777729"/>
    <w:rsid w:val="00777DB8"/>
    <w:rsid w:val="00780017"/>
    <w:rsid w:val="007807BC"/>
    <w:rsid w:val="00781062"/>
    <w:rsid w:val="007820A1"/>
    <w:rsid w:val="00782AB5"/>
    <w:rsid w:val="00782BC3"/>
    <w:rsid w:val="00783082"/>
    <w:rsid w:val="0078321C"/>
    <w:rsid w:val="00783296"/>
    <w:rsid w:val="00783EF4"/>
    <w:rsid w:val="0078416C"/>
    <w:rsid w:val="007848EB"/>
    <w:rsid w:val="007851AC"/>
    <w:rsid w:val="00786DC4"/>
    <w:rsid w:val="00787047"/>
    <w:rsid w:val="00787267"/>
    <w:rsid w:val="00787638"/>
    <w:rsid w:val="00787813"/>
    <w:rsid w:val="00791766"/>
    <w:rsid w:val="00792DED"/>
    <w:rsid w:val="007933C2"/>
    <w:rsid w:val="00793997"/>
    <w:rsid w:val="00793A7E"/>
    <w:rsid w:val="00794A95"/>
    <w:rsid w:val="00795126"/>
    <w:rsid w:val="00795F74"/>
    <w:rsid w:val="00796667"/>
    <w:rsid w:val="007967EE"/>
    <w:rsid w:val="00796C32"/>
    <w:rsid w:val="00797A87"/>
    <w:rsid w:val="007A06C6"/>
    <w:rsid w:val="007A0A64"/>
    <w:rsid w:val="007A14FD"/>
    <w:rsid w:val="007A1A49"/>
    <w:rsid w:val="007A1B20"/>
    <w:rsid w:val="007A2046"/>
    <w:rsid w:val="007A23C6"/>
    <w:rsid w:val="007A290E"/>
    <w:rsid w:val="007A2BE8"/>
    <w:rsid w:val="007A2D5D"/>
    <w:rsid w:val="007A2F73"/>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494"/>
    <w:rsid w:val="007B165D"/>
    <w:rsid w:val="007B1ADE"/>
    <w:rsid w:val="007B1C21"/>
    <w:rsid w:val="007B2275"/>
    <w:rsid w:val="007B2C74"/>
    <w:rsid w:val="007B305D"/>
    <w:rsid w:val="007B31C8"/>
    <w:rsid w:val="007B3609"/>
    <w:rsid w:val="007B3E2D"/>
    <w:rsid w:val="007B3FE3"/>
    <w:rsid w:val="007B446B"/>
    <w:rsid w:val="007B4507"/>
    <w:rsid w:val="007B45F2"/>
    <w:rsid w:val="007B56B0"/>
    <w:rsid w:val="007B5742"/>
    <w:rsid w:val="007B5935"/>
    <w:rsid w:val="007B5FDA"/>
    <w:rsid w:val="007B61D5"/>
    <w:rsid w:val="007B6363"/>
    <w:rsid w:val="007B677B"/>
    <w:rsid w:val="007B68BA"/>
    <w:rsid w:val="007B6D52"/>
    <w:rsid w:val="007B6DE4"/>
    <w:rsid w:val="007C0073"/>
    <w:rsid w:val="007C0337"/>
    <w:rsid w:val="007C07B2"/>
    <w:rsid w:val="007C0DCC"/>
    <w:rsid w:val="007C1E94"/>
    <w:rsid w:val="007C2DC7"/>
    <w:rsid w:val="007C33DD"/>
    <w:rsid w:val="007C36F1"/>
    <w:rsid w:val="007C3C23"/>
    <w:rsid w:val="007C4021"/>
    <w:rsid w:val="007C45D5"/>
    <w:rsid w:val="007C4C5D"/>
    <w:rsid w:val="007C4C67"/>
    <w:rsid w:val="007C5129"/>
    <w:rsid w:val="007C5559"/>
    <w:rsid w:val="007C5B79"/>
    <w:rsid w:val="007C6336"/>
    <w:rsid w:val="007C63B1"/>
    <w:rsid w:val="007C67E9"/>
    <w:rsid w:val="007C76AD"/>
    <w:rsid w:val="007C78E9"/>
    <w:rsid w:val="007C7932"/>
    <w:rsid w:val="007D01E9"/>
    <w:rsid w:val="007D0397"/>
    <w:rsid w:val="007D0410"/>
    <w:rsid w:val="007D0692"/>
    <w:rsid w:val="007D0B0A"/>
    <w:rsid w:val="007D0EC5"/>
    <w:rsid w:val="007D11F4"/>
    <w:rsid w:val="007D1910"/>
    <w:rsid w:val="007D1C29"/>
    <w:rsid w:val="007D1FC0"/>
    <w:rsid w:val="007D2350"/>
    <w:rsid w:val="007D2C5C"/>
    <w:rsid w:val="007D3718"/>
    <w:rsid w:val="007D3B93"/>
    <w:rsid w:val="007D3DFE"/>
    <w:rsid w:val="007D3FCB"/>
    <w:rsid w:val="007D412B"/>
    <w:rsid w:val="007D5498"/>
    <w:rsid w:val="007D54F4"/>
    <w:rsid w:val="007D59A4"/>
    <w:rsid w:val="007D5DC8"/>
    <w:rsid w:val="007D62DF"/>
    <w:rsid w:val="007D63A5"/>
    <w:rsid w:val="007D6644"/>
    <w:rsid w:val="007D71AF"/>
    <w:rsid w:val="007D7298"/>
    <w:rsid w:val="007D7306"/>
    <w:rsid w:val="007D7BB4"/>
    <w:rsid w:val="007D7FAB"/>
    <w:rsid w:val="007E091A"/>
    <w:rsid w:val="007E0C18"/>
    <w:rsid w:val="007E0FB1"/>
    <w:rsid w:val="007E14BC"/>
    <w:rsid w:val="007E14CE"/>
    <w:rsid w:val="007E1709"/>
    <w:rsid w:val="007E17C4"/>
    <w:rsid w:val="007E1C5E"/>
    <w:rsid w:val="007E22C0"/>
    <w:rsid w:val="007E266E"/>
    <w:rsid w:val="007E28F5"/>
    <w:rsid w:val="007E2AC6"/>
    <w:rsid w:val="007E3734"/>
    <w:rsid w:val="007E3A8C"/>
    <w:rsid w:val="007E40F1"/>
    <w:rsid w:val="007E4D83"/>
    <w:rsid w:val="007E530E"/>
    <w:rsid w:val="007E5370"/>
    <w:rsid w:val="007E5B0E"/>
    <w:rsid w:val="007E6077"/>
    <w:rsid w:val="007E65C7"/>
    <w:rsid w:val="007E685C"/>
    <w:rsid w:val="007E73E4"/>
    <w:rsid w:val="007E7664"/>
    <w:rsid w:val="007F07B5"/>
    <w:rsid w:val="007F0F98"/>
    <w:rsid w:val="007F1DF1"/>
    <w:rsid w:val="007F21F5"/>
    <w:rsid w:val="007F25A3"/>
    <w:rsid w:val="007F2F68"/>
    <w:rsid w:val="007F2F7A"/>
    <w:rsid w:val="007F37F4"/>
    <w:rsid w:val="007F497B"/>
    <w:rsid w:val="007F4D5D"/>
    <w:rsid w:val="007F4EE0"/>
    <w:rsid w:val="007F51D4"/>
    <w:rsid w:val="007F55D8"/>
    <w:rsid w:val="007F5A38"/>
    <w:rsid w:val="007F70A4"/>
    <w:rsid w:val="007F70F3"/>
    <w:rsid w:val="007F7201"/>
    <w:rsid w:val="007F7893"/>
    <w:rsid w:val="007F7A38"/>
    <w:rsid w:val="00800063"/>
    <w:rsid w:val="00800613"/>
    <w:rsid w:val="008009B1"/>
    <w:rsid w:val="008009E2"/>
    <w:rsid w:val="00800A10"/>
    <w:rsid w:val="00800BDB"/>
    <w:rsid w:val="0080157F"/>
    <w:rsid w:val="00801AFD"/>
    <w:rsid w:val="00801DD8"/>
    <w:rsid w:val="00801FEB"/>
    <w:rsid w:val="00802028"/>
    <w:rsid w:val="00802350"/>
    <w:rsid w:val="00802449"/>
    <w:rsid w:val="00802732"/>
    <w:rsid w:val="008030F5"/>
    <w:rsid w:val="00803747"/>
    <w:rsid w:val="008038A8"/>
    <w:rsid w:val="00804BBE"/>
    <w:rsid w:val="00804D28"/>
    <w:rsid w:val="008056A8"/>
    <w:rsid w:val="008056D5"/>
    <w:rsid w:val="00805959"/>
    <w:rsid w:val="00805D87"/>
    <w:rsid w:val="00806375"/>
    <w:rsid w:val="00806C9F"/>
    <w:rsid w:val="00806CAC"/>
    <w:rsid w:val="0080712B"/>
    <w:rsid w:val="00807554"/>
    <w:rsid w:val="00807889"/>
    <w:rsid w:val="00812B93"/>
    <w:rsid w:val="0081375E"/>
    <w:rsid w:val="00813A6F"/>
    <w:rsid w:val="00813B3E"/>
    <w:rsid w:val="00813D25"/>
    <w:rsid w:val="0081406F"/>
    <w:rsid w:val="008144C9"/>
    <w:rsid w:val="00814556"/>
    <w:rsid w:val="00814582"/>
    <w:rsid w:val="008146F5"/>
    <w:rsid w:val="0081494C"/>
    <w:rsid w:val="00814A92"/>
    <w:rsid w:val="00814B0E"/>
    <w:rsid w:val="00815193"/>
    <w:rsid w:val="0081532A"/>
    <w:rsid w:val="0081558E"/>
    <w:rsid w:val="00815908"/>
    <w:rsid w:val="00815FC6"/>
    <w:rsid w:val="00815FD4"/>
    <w:rsid w:val="0081620A"/>
    <w:rsid w:val="00816644"/>
    <w:rsid w:val="00816DFC"/>
    <w:rsid w:val="00816E71"/>
    <w:rsid w:val="00816ECC"/>
    <w:rsid w:val="00817111"/>
    <w:rsid w:val="008179CC"/>
    <w:rsid w:val="0082010B"/>
    <w:rsid w:val="00820228"/>
    <w:rsid w:val="00820690"/>
    <w:rsid w:val="008211F2"/>
    <w:rsid w:val="0082298E"/>
    <w:rsid w:val="00822F24"/>
    <w:rsid w:val="0082306B"/>
    <w:rsid w:val="00823B5A"/>
    <w:rsid w:val="00823EF2"/>
    <w:rsid w:val="008243F3"/>
    <w:rsid w:val="00824458"/>
    <w:rsid w:val="008245AC"/>
    <w:rsid w:val="0082471C"/>
    <w:rsid w:val="00824D7F"/>
    <w:rsid w:val="00824E35"/>
    <w:rsid w:val="00825104"/>
    <w:rsid w:val="0082590F"/>
    <w:rsid w:val="00825CDD"/>
    <w:rsid w:val="00825F23"/>
    <w:rsid w:val="00826594"/>
    <w:rsid w:val="00827524"/>
    <w:rsid w:val="00827599"/>
    <w:rsid w:val="00827964"/>
    <w:rsid w:val="0083032C"/>
    <w:rsid w:val="008304AF"/>
    <w:rsid w:val="0083069C"/>
    <w:rsid w:val="00830E63"/>
    <w:rsid w:val="008311FB"/>
    <w:rsid w:val="00831817"/>
    <w:rsid w:val="00831E8A"/>
    <w:rsid w:val="0083222A"/>
    <w:rsid w:val="008324C2"/>
    <w:rsid w:val="00832591"/>
    <w:rsid w:val="008327CB"/>
    <w:rsid w:val="0083285C"/>
    <w:rsid w:val="00833DE9"/>
    <w:rsid w:val="00834644"/>
    <w:rsid w:val="008349D1"/>
    <w:rsid w:val="00835E36"/>
    <w:rsid w:val="00835FBA"/>
    <w:rsid w:val="00836142"/>
    <w:rsid w:val="00836666"/>
    <w:rsid w:val="0083758E"/>
    <w:rsid w:val="0083771D"/>
    <w:rsid w:val="0083785B"/>
    <w:rsid w:val="00837974"/>
    <w:rsid w:val="008404D5"/>
    <w:rsid w:val="00840F1B"/>
    <w:rsid w:val="00841593"/>
    <w:rsid w:val="00841652"/>
    <w:rsid w:val="00841D99"/>
    <w:rsid w:val="00841E65"/>
    <w:rsid w:val="008423B1"/>
    <w:rsid w:val="008424B6"/>
    <w:rsid w:val="00842622"/>
    <w:rsid w:val="00842EFB"/>
    <w:rsid w:val="008432D1"/>
    <w:rsid w:val="008440D2"/>
    <w:rsid w:val="0084552B"/>
    <w:rsid w:val="00845FAA"/>
    <w:rsid w:val="008465B3"/>
    <w:rsid w:val="0084676A"/>
    <w:rsid w:val="00846776"/>
    <w:rsid w:val="00846BD9"/>
    <w:rsid w:val="00850325"/>
    <w:rsid w:val="008504D0"/>
    <w:rsid w:val="00850501"/>
    <w:rsid w:val="00850C50"/>
    <w:rsid w:val="00851519"/>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464"/>
    <w:rsid w:val="0085759D"/>
    <w:rsid w:val="00860322"/>
    <w:rsid w:val="00860C84"/>
    <w:rsid w:val="00860FB8"/>
    <w:rsid w:val="0086109C"/>
    <w:rsid w:val="00861389"/>
    <w:rsid w:val="00861C97"/>
    <w:rsid w:val="00862B15"/>
    <w:rsid w:val="00863429"/>
    <w:rsid w:val="008639A8"/>
    <w:rsid w:val="00863B3F"/>
    <w:rsid w:val="00864A8C"/>
    <w:rsid w:val="00864D2C"/>
    <w:rsid w:val="008659D9"/>
    <w:rsid w:val="00866692"/>
    <w:rsid w:val="00866FD0"/>
    <w:rsid w:val="008704D4"/>
    <w:rsid w:val="008709CB"/>
    <w:rsid w:val="00870CEE"/>
    <w:rsid w:val="00870FB6"/>
    <w:rsid w:val="0087163A"/>
    <w:rsid w:val="00871E5C"/>
    <w:rsid w:val="008722D5"/>
    <w:rsid w:val="008741F5"/>
    <w:rsid w:val="00874715"/>
    <w:rsid w:val="00874C7B"/>
    <w:rsid w:val="00874C7E"/>
    <w:rsid w:val="00874CE9"/>
    <w:rsid w:val="00875545"/>
    <w:rsid w:val="0087598B"/>
    <w:rsid w:val="00875BB5"/>
    <w:rsid w:val="00877BCD"/>
    <w:rsid w:val="008803B9"/>
    <w:rsid w:val="00880EE4"/>
    <w:rsid w:val="00881D22"/>
    <w:rsid w:val="00882253"/>
    <w:rsid w:val="0088350B"/>
    <w:rsid w:val="00883BC9"/>
    <w:rsid w:val="00884356"/>
    <w:rsid w:val="008849D5"/>
    <w:rsid w:val="00885456"/>
    <w:rsid w:val="008854B1"/>
    <w:rsid w:val="00885C9D"/>
    <w:rsid w:val="0088638F"/>
    <w:rsid w:val="0088660A"/>
    <w:rsid w:val="00886A90"/>
    <w:rsid w:val="00886BC6"/>
    <w:rsid w:val="00886C59"/>
    <w:rsid w:val="00887430"/>
    <w:rsid w:val="008878AF"/>
    <w:rsid w:val="00890269"/>
    <w:rsid w:val="008902B4"/>
    <w:rsid w:val="0089063D"/>
    <w:rsid w:val="00890DF4"/>
    <w:rsid w:val="0089162F"/>
    <w:rsid w:val="00891945"/>
    <w:rsid w:val="00891BEA"/>
    <w:rsid w:val="008921E5"/>
    <w:rsid w:val="00892602"/>
    <w:rsid w:val="00892735"/>
    <w:rsid w:val="00892CA8"/>
    <w:rsid w:val="00892E5F"/>
    <w:rsid w:val="00892FC7"/>
    <w:rsid w:val="0089349F"/>
    <w:rsid w:val="00893C03"/>
    <w:rsid w:val="00893DD7"/>
    <w:rsid w:val="00893F68"/>
    <w:rsid w:val="00894166"/>
    <w:rsid w:val="00894210"/>
    <w:rsid w:val="008944CF"/>
    <w:rsid w:val="00894DD0"/>
    <w:rsid w:val="00894E5D"/>
    <w:rsid w:val="008957C1"/>
    <w:rsid w:val="008959C2"/>
    <w:rsid w:val="00895A8E"/>
    <w:rsid w:val="00895CF1"/>
    <w:rsid w:val="00895EAA"/>
    <w:rsid w:val="0089680C"/>
    <w:rsid w:val="008972B5"/>
    <w:rsid w:val="00897588"/>
    <w:rsid w:val="008975F3"/>
    <w:rsid w:val="008976F0"/>
    <w:rsid w:val="00897B6E"/>
    <w:rsid w:val="00897E23"/>
    <w:rsid w:val="008A139C"/>
    <w:rsid w:val="008A21CD"/>
    <w:rsid w:val="008A272A"/>
    <w:rsid w:val="008A36E1"/>
    <w:rsid w:val="008A418F"/>
    <w:rsid w:val="008A41B6"/>
    <w:rsid w:val="008A4B71"/>
    <w:rsid w:val="008A4F98"/>
    <w:rsid w:val="008A50C9"/>
    <w:rsid w:val="008A54E9"/>
    <w:rsid w:val="008A5864"/>
    <w:rsid w:val="008A5BEF"/>
    <w:rsid w:val="008A5D41"/>
    <w:rsid w:val="008A5E0B"/>
    <w:rsid w:val="008A648A"/>
    <w:rsid w:val="008A6D27"/>
    <w:rsid w:val="008A71D7"/>
    <w:rsid w:val="008A76C3"/>
    <w:rsid w:val="008A7892"/>
    <w:rsid w:val="008A798F"/>
    <w:rsid w:val="008A7C5A"/>
    <w:rsid w:val="008A7EE4"/>
    <w:rsid w:val="008A7FA2"/>
    <w:rsid w:val="008B031E"/>
    <w:rsid w:val="008B0987"/>
    <w:rsid w:val="008B09D8"/>
    <w:rsid w:val="008B13A3"/>
    <w:rsid w:val="008B18C5"/>
    <w:rsid w:val="008B2A71"/>
    <w:rsid w:val="008B2B26"/>
    <w:rsid w:val="008B3B5F"/>
    <w:rsid w:val="008B3D43"/>
    <w:rsid w:val="008B4970"/>
    <w:rsid w:val="008B4E34"/>
    <w:rsid w:val="008B529F"/>
    <w:rsid w:val="008B5FB6"/>
    <w:rsid w:val="008B69FD"/>
    <w:rsid w:val="008B6B1B"/>
    <w:rsid w:val="008B72AF"/>
    <w:rsid w:val="008B7623"/>
    <w:rsid w:val="008B79BF"/>
    <w:rsid w:val="008C00F3"/>
    <w:rsid w:val="008C0948"/>
    <w:rsid w:val="008C0ADD"/>
    <w:rsid w:val="008C0DA0"/>
    <w:rsid w:val="008C1147"/>
    <w:rsid w:val="008C1585"/>
    <w:rsid w:val="008C17A3"/>
    <w:rsid w:val="008C1966"/>
    <w:rsid w:val="008C4050"/>
    <w:rsid w:val="008C4217"/>
    <w:rsid w:val="008C4767"/>
    <w:rsid w:val="008C4CA7"/>
    <w:rsid w:val="008C4CF6"/>
    <w:rsid w:val="008C4DC4"/>
    <w:rsid w:val="008C5B91"/>
    <w:rsid w:val="008C6AEB"/>
    <w:rsid w:val="008C6BF0"/>
    <w:rsid w:val="008C6F64"/>
    <w:rsid w:val="008C7A9F"/>
    <w:rsid w:val="008C7C39"/>
    <w:rsid w:val="008D102B"/>
    <w:rsid w:val="008D1292"/>
    <w:rsid w:val="008D1469"/>
    <w:rsid w:val="008D1A79"/>
    <w:rsid w:val="008D22AA"/>
    <w:rsid w:val="008D2967"/>
    <w:rsid w:val="008D2E66"/>
    <w:rsid w:val="008D32A4"/>
    <w:rsid w:val="008D34B4"/>
    <w:rsid w:val="008D34CF"/>
    <w:rsid w:val="008D44A2"/>
    <w:rsid w:val="008D44FE"/>
    <w:rsid w:val="008D478F"/>
    <w:rsid w:val="008D4D2A"/>
    <w:rsid w:val="008D4D47"/>
    <w:rsid w:val="008D5158"/>
    <w:rsid w:val="008D545A"/>
    <w:rsid w:val="008D5D25"/>
    <w:rsid w:val="008D5F36"/>
    <w:rsid w:val="008D6687"/>
    <w:rsid w:val="008D6725"/>
    <w:rsid w:val="008D735D"/>
    <w:rsid w:val="008D76AE"/>
    <w:rsid w:val="008E04E0"/>
    <w:rsid w:val="008E0B68"/>
    <w:rsid w:val="008E19BD"/>
    <w:rsid w:val="008E2C37"/>
    <w:rsid w:val="008E3E51"/>
    <w:rsid w:val="008E3E93"/>
    <w:rsid w:val="008E3F80"/>
    <w:rsid w:val="008E4583"/>
    <w:rsid w:val="008E5273"/>
    <w:rsid w:val="008E556E"/>
    <w:rsid w:val="008E56BA"/>
    <w:rsid w:val="008E588C"/>
    <w:rsid w:val="008E58D5"/>
    <w:rsid w:val="008E6680"/>
    <w:rsid w:val="008E66A1"/>
    <w:rsid w:val="008E679E"/>
    <w:rsid w:val="008E6DBD"/>
    <w:rsid w:val="008E6F85"/>
    <w:rsid w:val="008E74AC"/>
    <w:rsid w:val="008E79B1"/>
    <w:rsid w:val="008E7B1F"/>
    <w:rsid w:val="008E7C6C"/>
    <w:rsid w:val="008E7CE4"/>
    <w:rsid w:val="008E7F0B"/>
    <w:rsid w:val="008F0D62"/>
    <w:rsid w:val="008F1444"/>
    <w:rsid w:val="008F1D84"/>
    <w:rsid w:val="008F1EAA"/>
    <w:rsid w:val="008F257D"/>
    <w:rsid w:val="008F260E"/>
    <w:rsid w:val="008F2675"/>
    <w:rsid w:val="008F2CF5"/>
    <w:rsid w:val="008F2E7C"/>
    <w:rsid w:val="008F2F33"/>
    <w:rsid w:val="008F3164"/>
    <w:rsid w:val="008F3299"/>
    <w:rsid w:val="008F3E4A"/>
    <w:rsid w:val="008F3FDC"/>
    <w:rsid w:val="008F4082"/>
    <w:rsid w:val="008F410E"/>
    <w:rsid w:val="008F47B5"/>
    <w:rsid w:val="008F4ADB"/>
    <w:rsid w:val="008F4B86"/>
    <w:rsid w:val="008F4F9D"/>
    <w:rsid w:val="008F5563"/>
    <w:rsid w:val="008F5AC3"/>
    <w:rsid w:val="008F5DB6"/>
    <w:rsid w:val="008F6041"/>
    <w:rsid w:val="008F6079"/>
    <w:rsid w:val="008F6A76"/>
    <w:rsid w:val="008F6CC1"/>
    <w:rsid w:val="008F799C"/>
    <w:rsid w:val="009003BE"/>
    <w:rsid w:val="009004BB"/>
    <w:rsid w:val="00900583"/>
    <w:rsid w:val="009014D3"/>
    <w:rsid w:val="00901687"/>
    <w:rsid w:val="00901A02"/>
    <w:rsid w:val="00901CB0"/>
    <w:rsid w:val="00902163"/>
    <w:rsid w:val="00902638"/>
    <w:rsid w:val="00903437"/>
    <w:rsid w:val="00903ABA"/>
    <w:rsid w:val="00903B95"/>
    <w:rsid w:val="00903DEF"/>
    <w:rsid w:val="009045B1"/>
    <w:rsid w:val="00904F1F"/>
    <w:rsid w:val="0090514F"/>
    <w:rsid w:val="009057DB"/>
    <w:rsid w:val="00905935"/>
    <w:rsid w:val="00905E83"/>
    <w:rsid w:val="00906F7D"/>
    <w:rsid w:val="00907227"/>
    <w:rsid w:val="00907314"/>
    <w:rsid w:val="0090745D"/>
    <w:rsid w:val="0091026C"/>
    <w:rsid w:val="009104F4"/>
    <w:rsid w:val="00912A2F"/>
    <w:rsid w:val="0091325D"/>
    <w:rsid w:val="00913536"/>
    <w:rsid w:val="00913813"/>
    <w:rsid w:val="00914824"/>
    <w:rsid w:val="00915EDB"/>
    <w:rsid w:val="00915F60"/>
    <w:rsid w:val="0091622B"/>
    <w:rsid w:val="00916C47"/>
    <w:rsid w:val="00917446"/>
    <w:rsid w:val="0092042B"/>
    <w:rsid w:val="00921A79"/>
    <w:rsid w:val="00921AD8"/>
    <w:rsid w:val="00923197"/>
    <w:rsid w:val="009236B4"/>
    <w:rsid w:val="00923A7C"/>
    <w:rsid w:val="009246E3"/>
    <w:rsid w:val="00924966"/>
    <w:rsid w:val="00924B9B"/>
    <w:rsid w:val="0092504F"/>
    <w:rsid w:val="009256C2"/>
    <w:rsid w:val="00925AF0"/>
    <w:rsid w:val="00926424"/>
    <w:rsid w:val="00926512"/>
    <w:rsid w:val="009266AF"/>
    <w:rsid w:val="00926FC7"/>
    <w:rsid w:val="00927326"/>
    <w:rsid w:val="00927E2B"/>
    <w:rsid w:val="00927FBA"/>
    <w:rsid w:val="00930193"/>
    <w:rsid w:val="00930CC7"/>
    <w:rsid w:val="00930CD9"/>
    <w:rsid w:val="009316DF"/>
    <w:rsid w:val="00931ED3"/>
    <w:rsid w:val="00931F85"/>
    <w:rsid w:val="00932563"/>
    <w:rsid w:val="00932967"/>
    <w:rsid w:val="00932D1D"/>
    <w:rsid w:val="00932F1F"/>
    <w:rsid w:val="00933162"/>
    <w:rsid w:val="009333DD"/>
    <w:rsid w:val="0093390C"/>
    <w:rsid w:val="00933A2C"/>
    <w:rsid w:val="00933B09"/>
    <w:rsid w:val="00933CD8"/>
    <w:rsid w:val="00934B1D"/>
    <w:rsid w:val="00934FFA"/>
    <w:rsid w:val="009351B2"/>
    <w:rsid w:val="00935338"/>
    <w:rsid w:val="00935673"/>
    <w:rsid w:val="009357AC"/>
    <w:rsid w:val="009357EE"/>
    <w:rsid w:val="00935A1B"/>
    <w:rsid w:val="009364F3"/>
    <w:rsid w:val="009377B8"/>
    <w:rsid w:val="0094006E"/>
    <w:rsid w:val="00940224"/>
    <w:rsid w:val="009407AC"/>
    <w:rsid w:val="009418D1"/>
    <w:rsid w:val="00941DB6"/>
    <w:rsid w:val="00941F27"/>
    <w:rsid w:val="009437DB"/>
    <w:rsid w:val="00943E86"/>
    <w:rsid w:val="009446A8"/>
    <w:rsid w:val="00944C7B"/>
    <w:rsid w:val="00944EF2"/>
    <w:rsid w:val="0094591E"/>
    <w:rsid w:val="00946531"/>
    <w:rsid w:val="00947BE5"/>
    <w:rsid w:val="009511D2"/>
    <w:rsid w:val="00951553"/>
    <w:rsid w:val="00951975"/>
    <w:rsid w:val="00951E53"/>
    <w:rsid w:val="009525C1"/>
    <w:rsid w:val="009525F1"/>
    <w:rsid w:val="00952DEE"/>
    <w:rsid w:val="00953258"/>
    <w:rsid w:val="00954455"/>
    <w:rsid w:val="00954B0A"/>
    <w:rsid w:val="009553ED"/>
    <w:rsid w:val="0095573C"/>
    <w:rsid w:val="00955749"/>
    <w:rsid w:val="0095617B"/>
    <w:rsid w:val="0095629C"/>
    <w:rsid w:val="00957166"/>
    <w:rsid w:val="00957380"/>
    <w:rsid w:val="00957652"/>
    <w:rsid w:val="00957C9F"/>
    <w:rsid w:val="00957D92"/>
    <w:rsid w:val="0096005B"/>
    <w:rsid w:val="009606AB"/>
    <w:rsid w:val="009613EB"/>
    <w:rsid w:val="00961854"/>
    <w:rsid w:val="0096202C"/>
    <w:rsid w:val="00963051"/>
    <w:rsid w:val="00963168"/>
    <w:rsid w:val="00963EF1"/>
    <w:rsid w:val="009649AC"/>
    <w:rsid w:val="00965216"/>
    <w:rsid w:val="009652E0"/>
    <w:rsid w:val="0096547A"/>
    <w:rsid w:val="0096651C"/>
    <w:rsid w:val="00966D08"/>
    <w:rsid w:val="00967457"/>
    <w:rsid w:val="00967470"/>
    <w:rsid w:val="0096772A"/>
    <w:rsid w:val="00967816"/>
    <w:rsid w:val="00967D29"/>
    <w:rsid w:val="00967F95"/>
    <w:rsid w:val="00971044"/>
    <w:rsid w:val="0097144B"/>
    <w:rsid w:val="00971609"/>
    <w:rsid w:val="00971C36"/>
    <w:rsid w:val="00971C3F"/>
    <w:rsid w:val="00972723"/>
    <w:rsid w:val="00972C0B"/>
    <w:rsid w:val="00972C10"/>
    <w:rsid w:val="00972CA5"/>
    <w:rsid w:val="00972E69"/>
    <w:rsid w:val="00972F25"/>
    <w:rsid w:val="009736B1"/>
    <w:rsid w:val="00973902"/>
    <w:rsid w:val="00973948"/>
    <w:rsid w:val="00974EDB"/>
    <w:rsid w:val="00974F59"/>
    <w:rsid w:val="00975228"/>
    <w:rsid w:val="0097569C"/>
    <w:rsid w:val="00975BA3"/>
    <w:rsid w:val="00976689"/>
    <w:rsid w:val="00976C04"/>
    <w:rsid w:val="00977050"/>
    <w:rsid w:val="009775FB"/>
    <w:rsid w:val="00980043"/>
    <w:rsid w:val="0098039E"/>
    <w:rsid w:val="00981104"/>
    <w:rsid w:val="009812BA"/>
    <w:rsid w:val="00981ED5"/>
    <w:rsid w:val="00982168"/>
    <w:rsid w:val="0098216A"/>
    <w:rsid w:val="009827DC"/>
    <w:rsid w:val="00982D03"/>
    <w:rsid w:val="00982D3B"/>
    <w:rsid w:val="00984906"/>
    <w:rsid w:val="00984BEF"/>
    <w:rsid w:val="00984BF3"/>
    <w:rsid w:val="00985418"/>
    <w:rsid w:val="009854CB"/>
    <w:rsid w:val="009856D8"/>
    <w:rsid w:val="009858EA"/>
    <w:rsid w:val="0098621B"/>
    <w:rsid w:val="0098622B"/>
    <w:rsid w:val="00986783"/>
    <w:rsid w:val="0098692D"/>
    <w:rsid w:val="0098721F"/>
    <w:rsid w:val="00987CCF"/>
    <w:rsid w:val="009924E7"/>
    <w:rsid w:val="00992AAC"/>
    <w:rsid w:val="00992F3D"/>
    <w:rsid w:val="009948E2"/>
    <w:rsid w:val="0099504F"/>
    <w:rsid w:val="009952C6"/>
    <w:rsid w:val="009954A2"/>
    <w:rsid w:val="00995FF3"/>
    <w:rsid w:val="0099612A"/>
    <w:rsid w:val="00996C5A"/>
    <w:rsid w:val="009972EC"/>
    <w:rsid w:val="009974AE"/>
    <w:rsid w:val="0099757C"/>
    <w:rsid w:val="0099771D"/>
    <w:rsid w:val="00997B76"/>
    <w:rsid w:val="00997FA6"/>
    <w:rsid w:val="009A08E7"/>
    <w:rsid w:val="009A0E75"/>
    <w:rsid w:val="009A1DA6"/>
    <w:rsid w:val="009A1DD7"/>
    <w:rsid w:val="009A20ED"/>
    <w:rsid w:val="009A2960"/>
    <w:rsid w:val="009A29B5"/>
    <w:rsid w:val="009A2B37"/>
    <w:rsid w:val="009A2F09"/>
    <w:rsid w:val="009A348C"/>
    <w:rsid w:val="009A3702"/>
    <w:rsid w:val="009A40D0"/>
    <w:rsid w:val="009A468D"/>
    <w:rsid w:val="009A4813"/>
    <w:rsid w:val="009A4B50"/>
    <w:rsid w:val="009A4BD7"/>
    <w:rsid w:val="009A4DCB"/>
    <w:rsid w:val="009A5287"/>
    <w:rsid w:val="009A555F"/>
    <w:rsid w:val="009A587D"/>
    <w:rsid w:val="009A593E"/>
    <w:rsid w:val="009A5E13"/>
    <w:rsid w:val="009A63B5"/>
    <w:rsid w:val="009A6A6B"/>
    <w:rsid w:val="009A6BFC"/>
    <w:rsid w:val="009A6E32"/>
    <w:rsid w:val="009A6F39"/>
    <w:rsid w:val="009A7C4E"/>
    <w:rsid w:val="009A7E7F"/>
    <w:rsid w:val="009A7F73"/>
    <w:rsid w:val="009B0A85"/>
    <w:rsid w:val="009B1892"/>
    <w:rsid w:val="009B1F70"/>
    <w:rsid w:val="009B2691"/>
    <w:rsid w:val="009B29B8"/>
    <w:rsid w:val="009B2E70"/>
    <w:rsid w:val="009B3AB9"/>
    <w:rsid w:val="009B5AE8"/>
    <w:rsid w:val="009B5F92"/>
    <w:rsid w:val="009B74CC"/>
    <w:rsid w:val="009B798E"/>
    <w:rsid w:val="009C0125"/>
    <w:rsid w:val="009C0B44"/>
    <w:rsid w:val="009C0F86"/>
    <w:rsid w:val="009C1598"/>
    <w:rsid w:val="009C1BBD"/>
    <w:rsid w:val="009C1FBD"/>
    <w:rsid w:val="009C22F7"/>
    <w:rsid w:val="009C235C"/>
    <w:rsid w:val="009C28BC"/>
    <w:rsid w:val="009C2CA3"/>
    <w:rsid w:val="009C2D31"/>
    <w:rsid w:val="009C3CD9"/>
    <w:rsid w:val="009C48B3"/>
    <w:rsid w:val="009C4B79"/>
    <w:rsid w:val="009C4F45"/>
    <w:rsid w:val="009C6BC0"/>
    <w:rsid w:val="009C6CA5"/>
    <w:rsid w:val="009C6D79"/>
    <w:rsid w:val="009C6E54"/>
    <w:rsid w:val="009C716F"/>
    <w:rsid w:val="009C7718"/>
    <w:rsid w:val="009C7A73"/>
    <w:rsid w:val="009D02B4"/>
    <w:rsid w:val="009D049F"/>
    <w:rsid w:val="009D068F"/>
    <w:rsid w:val="009D0B70"/>
    <w:rsid w:val="009D0E78"/>
    <w:rsid w:val="009D0EA5"/>
    <w:rsid w:val="009D121A"/>
    <w:rsid w:val="009D15BE"/>
    <w:rsid w:val="009D1A08"/>
    <w:rsid w:val="009D1C51"/>
    <w:rsid w:val="009D204C"/>
    <w:rsid w:val="009D2663"/>
    <w:rsid w:val="009D2A28"/>
    <w:rsid w:val="009D363C"/>
    <w:rsid w:val="009D390C"/>
    <w:rsid w:val="009D3A31"/>
    <w:rsid w:val="009D3F88"/>
    <w:rsid w:val="009D4023"/>
    <w:rsid w:val="009D485E"/>
    <w:rsid w:val="009D48B0"/>
    <w:rsid w:val="009D4F9F"/>
    <w:rsid w:val="009D5197"/>
    <w:rsid w:val="009D5894"/>
    <w:rsid w:val="009D5F75"/>
    <w:rsid w:val="009D6878"/>
    <w:rsid w:val="009D6E99"/>
    <w:rsid w:val="009D6F3A"/>
    <w:rsid w:val="009E0958"/>
    <w:rsid w:val="009E12EC"/>
    <w:rsid w:val="009E155E"/>
    <w:rsid w:val="009E166F"/>
    <w:rsid w:val="009E21EC"/>
    <w:rsid w:val="009E28A7"/>
    <w:rsid w:val="009E2C53"/>
    <w:rsid w:val="009E2EE9"/>
    <w:rsid w:val="009E30A1"/>
    <w:rsid w:val="009E30F1"/>
    <w:rsid w:val="009E343C"/>
    <w:rsid w:val="009E3BF2"/>
    <w:rsid w:val="009E4D98"/>
    <w:rsid w:val="009E50FD"/>
    <w:rsid w:val="009E5A27"/>
    <w:rsid w:val="009E602D"/>
    <w:rsid w:val="009E6F39"/>
    <w:rsid w:val="009E7C79"/>
    <w:rsid w:val="009E7FA6"/>
    <w:rsid w:val="009F1877"/>
    <w:rsid w:val="009F1A1F"/>
    <w:rsid w:val="009F20BB"/>
    <w:rsid w:val="009F224A"/>
    <w:rsid w:val="009F273D"/>
    <w:rsid w:val="009F2749"/>
    <w:rsid w:val="009F2AAC"/>
    <w:rsid w:val="009F2BCC"/>
    <w:rsid w:val="009F2E94"/>
    <w:rsid w:val="009F3E68"/>
    <w:rsid w:val="009F4301"/>
    <w:rsid w:val="009F47ED"/>
    <w:rsid w:val="009F4A66"/>
    <w:rsid w:val="009F4AE7"/>
    <w:rsid w:val="009F4BB4"/>
    <w:rsid w:val="009F51EC"/>
    <w:rsid w:val="009F548A"/>
    <w:rsid w:val="009F54F5"/>
    <w:rsid w:val="009F6192"/>
    <w:rsid w:val="009F61DC"/>
    <w:rsid w:val="009F6635"/>
    <w:rsid w:val="009F6D86"/>
    <w:rsid w:val="009F6ED0"/>
    <w:rsid w:val="009F6F47"/>
    <w:rsid w:val="009F780A"/>
    <w:rsid w:val="00A0027D"/>
    <w:rsid w:val="00A00648"/>
    <w:rsid w:val="00A00766"/>
    <w:rsid w:val="00A00EB0"/>
    <w:rsid w:val="00A0183F"/>
    <w:rsid w:val="00A03786"/>
    <w:rsid w:val="00A03815"/>
    <w:rsid w:val="00A038BC"/>
    <w:rsid w:val="00A03B81"/>
    <w:rsid w:val="00A041E1"/>
    <w:rsid w:val="00A043B7"/>
    <w:rsid w:val="00A04477"/>
    <w:rsid w:val="00A046A4"/>
    <w:rsid w:val="00A05CDD"/>
    <w:rsid w:val="00A062CB"/>
    <w:rsid w:val="00A0664B"/>
    <w:rsid w:val="00A066F0"/>
    <w:rsid w:val="00A06B67"/>
    <w:rsid w:val="00A06C10"/>
    <w:rsid w:val="00A06FF5"/>
    <w:rsid w:val="00A07197"/>
    <w:rsid w:val="00A07599"/>
    <w:rsid w:val="00A07906"/>
    <w:rsid w:val="00A1005C"/>
    <w:rsid w:val="00A10303"/>
    <w:rsid w:val="00A1042E"/>
    <w:rsid w:val="00A10661"/>
    <w:rsid w:val="00A108D0"/>
    <w:rsid w:val="00A10FF0"/>
    <w:rsid w:val="00A11023"/>
    <w:rsid w:val="00A111E1"/>
    <w:rsid w:val="00A122AD"/>
    <w:rsid w:val="00A13180"/>
    <w:rsid w:val="00A13315"/>
    <w:rsid w:val="00A13417"/>
    <w:rsid w:val="00A139ED"/>
    <w:rsid w:val="00A13F24"/>
    <w:rsid w:val="00A14273"/>
    <w:rsid w:val="00A145A6"/>
    <w:rsid w:val="00A1478E"/>
    <w:rsid w:val="00A14872"/>
    <w:rsid w:val="00A1511F"/>
    <w:rsid w:val="00A164BA"/>
    <w:rsid w:val="00A1701D"/>
    <w:rsid w:val="00A2027F"/>
    <w:rsid w:val="00A20CED"/>
    <w:rsid w:val="00A20E4C"/>
    <w:rsid w:val="00A20EEC"/>
    <w:rsid w:val="00A20F5F"/>
    <w:rsid w:val="00A214C7"/>
    <w:rsid w:val="00A21CE6"/>
    <w:rsid w:val="00A22348"/>
    <w:rsid w:val="00A229A2"/>
    <w:rsid w:val="00A23A0E"/>
    <w:rsid w:val="00A24061"/>
    <w:rsid w:val="00A24A7C"/>
    <w:rsid w:val="00A24FC6"/>
    <w:rsid w:val="00A25A57"/>
    <w:rsid w:val="00A25E32"/>
    <w:rsid w:val="00A25E8E"/>
    <w:rsid w:val="00A2682C"/>
    <w:rsid w:val="00A26E24"/>
    <w:rsid w:val="00A27BB6"/>
    <w:rsid w:val="00A27E2C"/>
    <w:rsid w:val="00A3097E"/>
    <w:rsid w:val="00A30F5C"/>
    <w:rsid w:val="00A30FC2"/>
    <w:rsid w:val="00A31076"/>
    <w:rsid w:val="00A32ACC"/>
    <w:rsid w:val="00A32CD7"/>
    <w:rsid w:val="00A331F2"/>
    <w:rsid w:val="00A336CB"/>
    <w:rsid w:val="00A337B3"/>
    <w:rsid w:val="00A33D9E"/>
    <w:rsid w:val="00A36A4B"/>
    <w:rsid w:val="00A36C62"/>
    <w:rsid w:val="00A36F56"/>
    <w:rsid w:val="00A3709E"/>
    <w:rsid w:val="00A37B65"/>
    <w:rsid w:val="00A37C1C"/>
    <w:rsid w:val="00A40187"/>
    <w:rsid w:val="00A40311"/>
    <w:rsid w:val="00A403AB"/>
    <w:rsid w:val="00A404A4"/>
    <w:rsid w:val="00A41061"/>
    <w:rsid w:val="00A4128B"/>
    <w:rsid w:val="00A41737"/>
    <w:rsid w:val="00A419DC"/>
    <w:rsid w:val="00A41CEA"/>
    <w:rsid w:val="00A422E2"/>
    <w:rsid w:val="00A42DE9"/>
    <w:rsid w:val="00A4315D"/>
    <w:rsid w:val="00A43368"/>
    <w:rsid w:val="00A43DF6"/>
    <w:rsid w:val="00A44D0C"/>
    <w:rsid w:val="00A4537C"/>
    <w:rsid w:val="00A4592F"/>
    <w:rsid w:val="00A45D6A"/>
    <w:rsid w:val="00A46282"/>
    <w:rsid w:val="00A46AD1"/>
    <w:rsid w:val="00A46BB1"/>
    <w:rsid w:val="00A47143"/>
    <w:rsid w:val="00A472A2"/>
    <w:rsid w:val="00A47744"/>
    <w:rsid w:val="00A50B62"/>
    <w:rsid w:val="00A50DE2"/>
    <w:rsid w:val="00A5179D"/>
    <w:rsid w:val="00A51DDD"/>
    <w:rsid w:val="00A52545"/>
    <w:rsid w:val="00A528CD"/>
    <w:rsid w:val="00A52921"/>
    <w:rsid w:val="00A53527"/>
    <w:rsid w:val="00A536D0"/>
    <w:rsid w:val="00A5375C"/>
    <w:rsid w:val="00A53DD5"/>
    <w:rsid w:val="00A54A91"/>
    <w:rsid w:val="00A55033"/>
    <w:rsid w:val="00A55B27"/>
    <w:rsid w:val="00A55E1D"/>
    <w:rsid w:val="00A56100"/>
    <w:rsid w:val="00A5674F"/>
    <w:rsid w:val="00A56D42"/>
    <w:rsid w:val="00A56E05"/>
    <w:rsid w:val="00A573D7"/>
    <w:rsid w:val="00A575E0"/>
    <w:rsid w:val="00A57972"/>
    <w:rsid w:val="00A57A90"/>
    <w:rsid w:val="00A60285"/>
    <w:rsid w:val="00A604AB"/>
    <w:rsid w:val="00A60C58"/>
    <w:rsid w:val="00A60EFA"/>
    <w:rsid w:val="00A629F9"/>
    <w:rsid w:val="00A6326E"/>
    <w:rsid w:val="00A632A7"/>
    <w:rsid w:val="00A6367E"/>
    <w:rsid w:val="00A63B49"/>
    <w:rsid w:val="00A647D7"/>
    <w:rsid w:val="00A64A93"/>
    <w:rsid w:val="00A64B52"/>
    <w:rsid w:val="00A656F3"/>
    <w:rsid w:val="00A662E5"/>
    <w:rsid w:val="00A663D3"/>
    <w:rsid w:val="00A66AA9"/>
    <w:rsid w:val="00A671E5"/>
    <w:rsid w:val="00A676A7"/>
    <w:rsid w:val="00A6784B"/>
    <w:rsid w:val="00A67A02"/>
    <w:rsid w:val="00A67D96"/>
    <w:rsid w:val="00A67F4C"/>
    <w:rsid w:val="00A704DB"/>
    <w:rsid w:val="00A7090C"/>
    <w:rsid w:val="00A7106A"/>
    <w:rsid w:val="00A710C2"/>
    <w:rsid w:val="00A71147"/>
    <w:rsid w:val="00A71185"/>
    <w:rsid w:val="00A712B0"/>
    <w:rsid w:val="00A71A41"/>
    <w:rsid w:val="00A7280A"/>
    <w:rsid w:val="00A73A63"/>
    <w:rsid w:val="00A73A9B"/>
    <w:rsid w:val="00A73B0D"/>
    <w:rsid w:val="00A741C7"/>
    <w:rsid w:val="00A749CE"/>
    <w:rsid w:val="00A749CF"/>
    <w:rsid w:val="00A74F0F"/>
    <w:rsid w:val="00A750B3"/>
    <w:rsid w:val="00A7510B"/>
    <w:rsid w:val="00A758E8"/>
    <w:rsid w:val="00A75F12"/>
    <w:rsid w:val="00A76F2A"/>
    <w:rsid w:val="00A77018"/>
    <w:rsid w:val="00A770F3"/>
    <w:rsid w:val="00A773B6"/>
    <w:rsid w:val="00A775A1"/>
    <w:rsid w:val="00A77724"/>
    <w:rsid w:val="00A808E5"/>
    <w:rsid w:val="00A81991"/>
    <w:rsid w:val="00A81BBD"/>
    <w:rsid w:val="00A8221E"/>
    <w:rsid w:val="00A8257F"/>
    <w:rsid w:val="00A82669"/>
    <w:rsid w:val="00A827F7"/>
    <w:rsid w:val="00A82E3A"/>
    <w:rsid w:val="00A83818"/>
    <w:rsid w:val="00A84744"/>
    <w:rsid w:val="00A84A4A"/>
    <w:rsid w:val="00A84A5D"/>
    <w:rsid w:val="00A85096"/>
    <w:rsid w:val="00A8510D"/>
    <w:rsid w:val="00A85140"/>
    <w:rsid w:val="00A8568C"/>
    <w:rsid w:val="00A85C65"/>
    <w:rsid w:val="00A860D3"/>
    <w:rsid w:val="00A866AE"/>
    <w:rsid w:val="00A86707"/>
    <w:rsid w:val="00A86CDA"/>
    <w:rsid w:val="00A8715F"/>
    <w:rsid w:val="00A87515"/>
    <w:rsid w:val="00A87E49"/>
    <w:rsid w:val="00A9055F"/>
    <w:rsid w:val="00A908FE"/>
    <w:rsid w:val="00A91158"/>
    <w:rsid w:val="00A9131E"/>
    <w:rsid w:val="00A91810"/>
    <w:rsid w:val="00A91C13"/>
    <w:rsid w:val="00A91E5F"/>
    <w:rsid w:val="00A921EF"/>
    <w:rsid w:val="00A9231E"/>
    <w:rsid w:val="00A92916"/>
    <w:rsid w:val="00A94554"/>
    <w:rsid w:val="00A94D92"/>
    <w:rsid w:val="00A94DCF"/>
    <w:rsid w:val="00A9529E"/>
    <w:rsid w:val="00A9568A"/>
    <w:rsid w:val="00A95C34"/>
    <w:rsid w:val="00A96EF3"/>
    <w:rsid w:val="00A96F60"/>
    <w:rsid w:val="00A97B35"/>
    <w:rsid w:val="00A97CBD"/>
    <w:rsid w:val="00AA1386"/>
    <w:rsid w:val="00AA1C9A"/>
    <w:rsid w:val="00AA2451"/>
    <w:rsid w:val="00AA246F"/>
    <w:rsid w:val="00AA2974"/>
    <w:rsid w:val="00AA2FC7"/>
    <w:rsid w:val="00AA324B"/>
    <w:rsid w:val="00AA35D0"/>
    <w:rsid w:val="00AA37E7"/>
    <w:rsid w:val="00AA3D4F"/>
    <w:rsid w:val="00AA3D71"/>
    <w:rsid w:val="00AA4026"/>
    <w:rsid w:val="00AA4F2C"/>
    <w:rsid w:val="00AA52F5"/>
    <w:rsid w:val="00AA5707"/>
    <w:rsid w:val="00AA58D0"/>
    <w:rsid w:val="00AA657F"/>
    <w:rsid w:val="00AA66CC"/>
    <w:rsid w:val="00AA69E9"/>
    <w:rsid w:val="00AA6A83"/>
    <w:rsid w:val="00AA6EAE"/>
    <w:rsid w:val="00AA7316"/>
    <w:rsid w:val="00AA7581"/>
    <w:rsid w:val="00AA7DE6"/>
    <w:rsid w:val="00AA7ECD"/>
    <w:rsid w:val="00AA7EDC"/>
    <w:rsid w:val="00AB04FA"/>
    <w:rsid w:val="00AB0A19"/>
    <w:rsid w:val="00AB17FC"/>
    <w:rsid w:val="00AB19FD"/>
    <w:rsid w:val="00AB1B98"/>
    <w:rsid w:val="00AB27D8"/>
    <w:rsid w:val="00AB2A76"/>
    <w:rsid w:val="00AB2B58"/>
    <w:rsid w:val="00AB2F79"/>
    <w:rsid w:val="00AB2F9B"/>
    <w:rsid w:val="00AB368F"/>
    <w:rsid w:val="00AB43F7"/>
    <w:rsid w:val="00AB5EA8"/>
    <w:rsid w:val="00AB6629"/>
    <w:rsid w:val="00AB6B82"/>
    <w:rsid w:val="00AB6D7B"/>
    <w:rsid w:val="00AB7254"/>
    <w:rsid w:val="00AB72F4"/>
    <w:rsid w:val="00AB73B8"/>
    <w:rsid w:val="00AB74B5"/>
    <w:rsid w:val="00AB77A7"/>
    <w:rsid w:val="00AB7802"/>
    <w:rsid w:val="00AB7B20"/>
    <w:rsid w:val="00AB7B4F"/>
    <w:rsid w:val="00AC0953"/>
    <w:rsid w:val="00AC1CF1"/>
    <w:rsid w:val="00AC1D34"/>
    <w:rsid w:val="00AC1D59"/>
    <w:rsid w:val="00AC1EB0"/>
    <w:rsid w:val="00AC1ECC"/>
    <w:rsid w:val="00AC20E7"/>
    <w:rsid w:val="00AC2AF1"/>
    <w:rsid w:val="00AC2FF3"/>
    <w:rsid w:val="00AC3365"/>
    <w:rsid w:val="00AC34E2"/>
    <w:rsid w:val="00AC3BD1"/>
    <w:rsid w:val="00AC3CAA"/>
    <w:rsid w:val="00AC437F"/>
    <w:rsid w:val="00AC44C3"/>
    <w:rsid w:val="00AC4B43"/>
    <w:rsid w:val="00AC4F8C"/>
    <w:rsid w:val="00AC5081"/>
    <w:rsid w:val="00AC581A"/>
    <w:rsid w:val="00AC5F8A"/>
    <w:rsid w:val="00AC6BDF"/>
    <w:rsid w:val="00AC6BF7"/>
    <w:rsid w:val="00AC6C29"/>
    <w:rsid w:val="00AC7051"/>
    <w:rsid w:val="00AC7436"/>
    <w:rsid w:val="00AC7B4A"/>
    <w:rsid w:val="00AC7EB4"/>
    <w:rsid w:val="00AD034C"/>
    <w:rsid w:val="00AD1232"/>
    <w:rsid w:val="00AD19C9"/>
    <w:rsid w:val="00AD35D9"/>
    <w:rsid w:val="00AD3C8B"/>
    <w:rsid w:val="00AD4A35"/>
    <w:rsid w:val="00AD4D87"/>
    <w:rsid w:val="00AD568E"/>
    <w:rsid w:val="00AD58C2"/>
    <w:rsid w:val="00AD58C7"/>
    <w:rsid w:val="00AD652C"/>
    <w:rsid w:val="00AD7E18"/>
    <w:rsid w:val="00AE0150"/>
    <w:rsid w:val="00AE1211"/>
    <w:rsid w:val="00AE122A"/>
    <w:rsid w:val="00AE142C"/>
    <w:rsid w:val="00AE14B5"/>
    <w:rsid w:val="00AE157F"/>
    <w:rsid w:val="00AE15C6"/>
    <w:rsid w:val="00AE18C5"/>
    <w:rsid w:val="00AE197E"/>
    <w:rsid w:val="00AE1A4F"/>
    <w:rsid w:val="00AE1D30"/>
    <w:rsid w:val="00AE218D"/>
    <w:rsid w:val="00AE318C"/>
    <w:rsid w:val="00AE31F2"/>
    <w:rsid w:val="00AE31F3"/>
    <w:rsid w:val="00AE3252"/>
    <w:rsid w:val="00AE3649"/>
    <w:rsid w:val="00AE3BB8"/>
    <w:rsid w:val="00AE3D94"/>
    <w:rsid w:val="00AE3ED1"/>
    <w:rsid w:val="00AE4802"/>
    <w:rsid w:val="00AE5100"/>
    <w:rsid w:val="00AE54B3"/>
    <w:rsid w:val="00AE575A"/>
    <w:rsid w:val="00AE5B24"/>
    <w:rsid w:val="00AE6368"/>
    <w:rsid w:val="00AE63C0"/>
    <w:rsid w:val="00AE65EA"/>
    <w:rsid w:val="00AE71D9"/>
    <w:rsid w:val="00AE72A9"/>
    <w:rsid w:val="00AF00AF"/>
    <w:rsid w:val="00AF07EF"/>
    <w:rsid w:val="00AF1467"/>
    <w:rsid w:val="00AF18CF"/>
    <w:rsid w:val="00AF1999"/>
    <w:rsid w:val="00AF1FA8"/>
    <w:rsid w:val="00AF26B7"/>
    <w:rsid w:val="00AF2E02"/>
    <w:rsid w:val="00AF2FB0"/>
    <w:rsid w:val="00AF31B0"/>
    <w:rsid w:val="00AF349C"/>
    <w:rsid w:val="00AF36BF"/>
    <w:rsid w:val="00AF3E0D"/>
    <w:rsid w:val="00AF46F2"/>
    <w:rsid w:val="00AF5066"/>
    <w:rsid w:val="00AF5455"/>
    <w:rsid w:val="00AF5815"/>
    <w:rsid w:val="00AF5F17"/>
    <w:rsid w:val="00AF6C60"/>
    <w:rsid w:val="00AF7240"/>
    <w:rsid w:val="00B001EE"/>
    <w:rsid w:val="00B00446"/>
    <w:rsid w:val="00B00995"/>
    <w:rsid w:val="00B014BC"/>
    <w:rsid w:val="00B0186C"/>
    <w:rsid w:val="00B01AE4"/>
    <w:rsid w:val="00B01B9F"/>
    <w:rsid w:val="00B02831"/>
    <w:rsid w:val="00B029D4"/>
    <w:rsid w:val="00B029E3"/>
    <w:rsid w:val="00B03694"/>
    <w:rsid w:val="00B037BC"/>
    <w:rsid w:val="00B03CF6"/>
    <w:rsid w:val="00B0484A"/>
    <w:rsid w:val="00B04D3F"/>
    <w:rsid w:val="00B0580A"/>
    <w:rsid w:val="00B05EA8"/>
    <w:rsid w:val="00B070CC"/>
    <w:rsid w:val="00B07372"/>
    <w:rsid w:val="00B07434"/>
    <w:rsid w:val="00B079C0"/>
    <w:rsid w:val="00B07D29"/>
    <w:rsid w:val="00B10653"/>
    <w:rsid w:val="00B10ACF"/>
    <w:rsid w:val="00B10FF1"/>
    <w:rsid w:val="00B10FF6"/>
    <w:rsid w:val="00B113A3"/>
    <w:rsid w:val="00B113E3"/>
    <w:rsid w:val="00B1205D"/>
    <w:rsid w:val="00B122F1"/>
    <w:rsid w:val="00B12B47"/>
    <w:rsid w:val="00B1304D"/>
    <w:rsid w:val="00B13C4E"/>
    <w:rsid w:val="00B14268"/>
    <w:rsid w:val="00B145FB"/>
    <w:rsid w:val="00B15451"/>
    <w:rsid w:val="00B163B8"/>
    <w:rsid w:val="00B1659C"/>
    <w:rsid w:val="00B17053"/>
    <w:rsid w:val="00B17B27"/>
    <w:rsid w:val="00B207E9"/>
    <w:rsid w:val="00B20BAF"/>
    <w:rsid w:val="00B214CD"/>
    <w:rsid w:val="00B2174E"/>
    <w:rsid w:val="00B22191"/>
    <w:rsid w:val="00B231A0"/>
    <w:rsid w:val="00B23D53"/>
    <w:rsid w:val="00B2414C"/>
    <w:rsid w:val="00B25724"/>
    <w:rsid w:val="00B26A25"/>
    <w:rsid w:val="00B27355"/>
    <w:rsid w:val="00B27B8F"/>
    <w:rsid w:val="00B30097"/>
    <w:rsid w:val="00B306DE"/>
    <w:rsid w:val="00B30879"/>
    <w:rsid w:val="00B30E00"/>
    <w:rsid w:val="00B30E35"/>
    <w:rsid w:val="00B30F67"/>
    <w:rsid w:val="00B310F3"/>
    <w:rsid w:val="00B3139B"/>
    <w:rsid w:val="00B315EF"/>
    <w:rsid w:val="00B31E08"/>
    <w:rsid w:val="00B32737"/>
    <w:rsid w:val="00B329CE"/>
    <w:rsid w:val="00B32FD1"/>
    <w:rsid w:val="00B32FE8"/>
    <w:rsid w:val="00B335D4"/>
    <w:rsid w:val="00B33885"/>
    <w:rsid w:val="00B33B03"/>
    <w:rsid w:val="00B33D09"/>
    <w:rsid w:val="00B33DE9"/>
    <w:rsid w:val="00B3412C"/>
    <w:rsid w:val="00B358BB"/>
    <w:rsid w:val="00B35B9B"/>
    <w:rsid w:val="00B35F7F"/>
    <w:rsid w:val="00B35FBB"/>
    <w:rsid w:val="00B36071"/>
    <w:rsid w:val="00B36233"/>
    <w:rsid w:val="00B3755E"/>
    <w:rsid w:val="00B37C60"/>
    <w:rsid w:val="00B400CE"/>
    <w:rsid w:val="00B408F2"/>
    <w:rsid w:val="00B40F30"/>
    <w:rsid w:val="00B41626"/>
    <w:rsid w:val="00B41B59"/>
    <w:rsid w:val="00B41CF4"/>
    <w:rsid w:val="00B41EC0"/>
    <w:rsid w:val="00B423F9"/>
    <w:rsid w:val="00B425FF"/>
    <w:rsid w:val="00B42F08"/>
    <w:rsid w:val="00B4356C"/>
    <w:rsid w:val="00B4388B"/>
    <w:rsid w:val="00B442B2"/>
    <w:rsid w:val="00B446B9"/>
    <w:rsid w:val="00B44B7B"/>
    <w:rsid w:val="00B4517F"/>
    <w:rsid w:val="00B45381"/>
    <w:rsid w:val="00B459D3"/>
    <w:rsid w:val="00B45C03"/>
    <w:rsid w:val="00B45D7E"/>
    <w:rsid w:val="00B462BE"/>
    <w:rsid w:val="00B46313"/>
    <w:rsid w:val="00B46650"/>
    <w:rsid w:val="00B4666D"/>
    <w:rsid w:val="00B46888"/>
    <w:rsid w:val="00B46ABD"/>
    <w:rsid w:val="00B46CCB"/>
    <w:rsid w:val="00B47277"/>
    <w:rsid w:val="00B473D4"/>
    <w:rsid w:val="00B47B91"/>
    <w:rsid w:val="00B47C21"/>
    <w:rsid w:val="00B47CBB"/>
    <w:rsid w:val="00B50017"/>
    <w:rsid w:val="00B50EFD"/>
    <w:rsid w:val="00B51263"/>
    <w:rsid w:val="00B5235D"/>
    <w:rsid w:val="00B524A8"/>
    <w:rsid w:val="00B528FC"/>
    <w:rsid w:val="00B531B5"/>
    <w:rsid w:val="00B53238"/>
    <w:rsid w:val="00B5333D"/>
    <w:rsid w:val="00B5358F"/>
    <w:rsid w:val="00B53D05"/>
    <w:rsid w:val="00B53E2A"/>
    <w:rsid w:val="00B54016"/>
    <w:rsid w:val="00B542FC"/>
    <w:rsid w:val="00B54AD7"/>
    <w:rsid w:val="00B54BB8"/>
    <w:rsid w:val="00B55116"/>
    <w:rsid w:val="00B55892"/>
    <w:rsid w:val="00B55B10"/>
    <w:rsid w:val="00B56524"/>
    <w:rsid w:val="00B56532"/>
    <w:rsid w:val="00B5670D"/>
    <w:rsid w:val="00B56EFF"/>
    <w:rsid w:val="00B571B0"/>
    <w:rsid w:val="00B57524"/>
    <w:rsid w:val="00B57DAE"/>
    <w:rsid w:val="00B60E12"/>
    <w:rsid w:val="00B618DF"/>
    <w:rsid w:val="00B61A60"/>
    <w:rsid w:val="00B63CB1"/>
    <w:rsid w:val="00B63D6D"/>
    <w:rsid w:val="00B6401F"/>
    <w:rsid w:val="00B64470"/>
    <w:rsid w:val="00B64476"/>
    <w:rsid w:val="00B6495E"/>
    <w:rsid w:val="00B64D9E"/>
    <w:rsid w:val="00B65C64"/>
    <w:rsid w:val="00B65DBE"/>
    <w:rsid w:val="00B66019"/>
    <w:rsid w:val="00B66135"/>
    <w:rsid w:val="00B665D7"/>
    <w:rsid w:val="00B66B26"/>
    <w:rsid w:val="00B67815"/>
    <w:rsid w:val="00B70B91"/>
    <w:rsid w:val="00B718E6"/>
    <w:rsid w:val="00B71F4D"/>
    <w:rsid w:val="00B73567"/>
    <w:rsid w:val="00B73A17"/>
    <w:rsid w:val="00B73D16"/>
    <w:rsid w:val="00B73DFB"/>
    <w:rsid w:val="00B74934"/>
    <w:rsid w:val="00B74CC3"/>
    <w:rsid w:val="00B7510F"/>
    <w:rsid w:val="00B752B7"/>
    <w:rsid w:val="00B75456"/>
    <w:rsid w:val="00B75601"/>
    <w:rsid w:val="00B76FA4"/>
    <w:rsid w:val="00B77304"/>
    <w:rsid w:val="00B77E65"/>
    <w:rsid w:val="00B80080"/>
    <w:rsid w:val="00B80824"/>
    <w:rsid w:val="00B8086E"/>
    <w:rsid w:val="00B81D72"/>
    <w:rsid w:val="00B83334"/>
    <w:rsid w:val="00B83862"/>
    <w:rsid w:val="00B83B18"/>
    <w:rsid w:val="00B83C72"/>
    <w:rsid w:val="00B83FF4"/>
    <w:rsid w:val="00B84000"/>
    <w:rsid w:val="00B848A0"/>
    <w:rsid w:val="00B848BD"/>
    <w:rsid w:val="00B853CE"/>
    <w:rsid w:val="00B85AF5"/>
    <w:rsid w:val="00B85BFA"/>
    <w:rsid w:val="00B86510"/>
    <w:rsid w:val="00B865C3"/>
    <w:rsid w:val="00B86875"/>
    <w:rsid w:val="00B86BC4"/>
    <w:rsid w:val="00B86C1C"/>
    <w:rsid w:val="00B871C8"/>
    <w:rsid w:val="00B87660"/>
    <w:rsid w:val="00B8775E"/>
    <w:rsid w:val="00B87841"/>
    <w:rsid w:val="00B90924"/>
    <w:rsid w:val="00B91128"/>
    <w:rsid w:val="00B91575"/>
    <w:rsid w:val="00B919FE"/>
    <w:rsid w:val="00B925D5"/>
    <w:rsid w:val="00B93718"/>
    <w:rsid w:val="00B93B33"/>
    <w:rsid w:val="00B9402F"/>
    <w:rsid w:val="00B941E9"/>
    <w:rsid w:val="00B94410"/>
    <w:rsid w:val="00B94C9D"/>
    <w:rsid w:val="00B950CB"/>
    <w:rsid w:val="00B95B63"/>
    <w:rsid w:val="00B95BED"/>
    <w:rsid w:val="00B95DE0"/>
    <w:rsid w:val="00B969DF"/>
    <w:rsid w:val="00B97129"/>
    <w:rsid w:val="00B97501"/>
    <w:rsid w:val="00B97809"/>
    <w:rsid w:val="00BA00FB"/>
    <w:rsid w:val="00BA1040"/>
    <w:rsid w:val="00BA15C4"/>
    <w:rsid w:val="00BA15E9"/>
    <w:rsid w:val="00BA20E1"/>
    <w:rsid w:val="00BA22B0"/>
    <w:rsid w:val="00BA2628"/>
    <w:rsid w:val="00BA284D"/>
    <w:rsid w:val="00BA2A47"/>
    <w:rsid w:val="00BA2B5D"/>
    <w:rsid w:val="00BA387F"/>
    <w:rsid w:val="00BA3A53"/>
    <w:rsid w:val="00BA3FE6"/>
    <w:rsid w:val="00BA431B"/>
    <w:rsid w:val="00BA4374"/>
    <w:rsid w:val="00BA48C2"/>
    <w:rsid w:val="00BA4E7C"/>
    <w:rsid w:val="00BA4F8E"/>
    <w:rsid w:val="00BA587A"/>
    <w:rsid w:val="00BA5B17"/>
    <w:rsid w:val="00BA5C90"/>
    <w:rsid w:val="00BA616E"/>
    <w:rsid w:val="00BA6611"/>
    <w:rsid w:val="00BA698C"/>
    <w:rsid w:val="00BA6AF4"/>
    <w:rsid w:val="00BA70AA"/>
    <w:rsid w:val="00BA7504"/>
    <w:rsid w:val="00BA760A"/>
    <w:rsid w:val="00BB05B6"/>
    <w:rsid w:val="00BB0EAE"/>
    <w:rsid w:val="00BB1A83"/>
    <w:rsid w:val="00BB1CB4"/>
    <w:rsid w:val="00BB2067"/>
    <w:rsid w:val="00BB261C"/>
    <w:rsid w:val="00BB2B1F"/>
    <w:rsid w:val="00BB3821"/>
    <w:rsid w:val="00BB4E8A"/>
    <w:rsid w:val="00BB507C"/>
    <w:rsid w:val="00BB5229"/>
    <w:rsid w:val="00BB5C85"/>
    <w:rsid w:val="00BB6750"/>
    <w:rsid w:val="00BB681C"/>
    <w:rsid w:val="00BB6A6E"/>
    <w:rsid w:val="00BB6A92"/>
    <w:rsid w:val="00BB6A9C"/>
    <w:rsid w:val="00BB6D09"/>
    <w:rsid w:val="00BB6E21"/>
    <w:rsid w:val="00BB71BF"/>
    <w:rsid w:val="00BB7CBD"/>
    <w:rsid w:val="00BC0204"/>
    <w:rsid w:val="00BC06D0"/>
    <w:rsid w:val="00BC0B6D"/>
    <w:rsid w:val="00BC13D4"/>
    <w:rsid w:val="00BC17DC"/>
    <w:rsid w:val="00BC1A3B"/>
    <w:rsid w:val="00BC2193"/>
    <w:rsid w:val="00BC2763"/>
    <w:rsid w:val="00BC2A18"/>
    <w:rsid w:val="00BC2E1F"/>
    <w:rsid w:val="00BC3768"/>
    <w:rsid w:val="00BC3A48"/>
    <w:rsid w:val="00BC3E2B"/>
    <w:rsid w:val="00BC3E71"/>
    <w:rsid w:val="00BC448C"/>
    <w:rsid w:val="00BC4B31"/>
    <w:rsid w:val="00BC5443"/>
    <w:rsid w:val="00BC5A5D"/>
    <w:rsid w:val="00BC68CC"/>
    <w:rsid w:val="00BC6C71"/>
    <w:rsid w:val="00BC7007"/>
    <w:rsid w:val="00BC7115"/>
    <w:rsid w:val="00BC7F1B"/>
    <w:rsid w:val="00BD022A"/>
    <w:rsid w:val="00BD084E"/>
    <w:rsid w:val="00BD0CB3"/>
    <w:rsid w:val="00BD13E3"/>
    <w:rsid w:val="00BD1842"/>
    <w:rsid w:val="00BD21F9"/>
    <w:rsid w:val="00BD28A8"/>
    <w:rsid w:val="00BD2EA4"/>
    <w:rsid w:val="00BD3449"/>
    <w:rsid w:val="00BD3B69"/>
    <w:rsid w:val="00BD3DD0"/>
    <w:rsid w:val="00BD413D"/>
    <w:rsid w:val="00BD4C97"/>
    <w:rsid w:val="00BD4E66"/>
    <w:rsid w:val="00BD52E8"/>
    <w:rsid w:val="00BD5BB5"/>
    <w:rsid w:val="00BD7D94"/>
    <w:rsid w:val="00BE033A"/>
    <w:rsid w:val="00BE079B"/>
    <w:rsid w:val="00BE07E7"/>
    <w:rsid w:val="00BE0CBB"/>
    <w:rsid w:val="00BE0CCA"/>
    <w:rsid w:val="00BE1CCB"/>
    <w:rsid w:val="00BE1EFA"/>
    <w:rsid w:val="00BE25F7"/>
    <w:rsid w:val="00BE2CA1"/>
    <w:rsid w:val="00BE2F33"/>
    <w:rsid w:val="00BE32E9"/>
    <w:rsid w:val="00BE36D0"/>
    <w:rsid w:val="00BE3D01"/>
    <w:rsid w:val="00BE3E94"/>
    <w:rsid w:val="00BE452E"/>
    <w:rsid w:val="00BE456B"/>
    <w:rsid w:val="00BE498F"/>
    <w:rsid w:val="00BE4A22"/>
    <w:rsid w:val="00BE4EEC"/>
    <w:rsid w:val="00BE5494"/>
    <w:rsid w:val="00BE641A"/>
    <w:rsid w:val="00BE641B"/>
    <w:rsid w:val="00BF0171"/>
    <w:rsid w:val="00BF09DB"/>
    <w:rsid w:val="00BF206B"/>
    <w:rsid w:val="00BF218F"/>
    <w:rsid w:val="00BF233C"/>
    <w:rsid w:val="00BF290B"/>
    <w:rsid w:val="00BF29A1"/>
    <w:rsid w:val="00BF2A2A"/>
    <w:rsid w:val="00BF2EDD"/>
    <w:rsid w:val="00BF311D"/>
    <w:rsid w:val="00BF38B9"/>
    <w:rsid w:val="00BF3C98"/>
    <w:rsid w:val="00BF4280"/>
    <w:rsid w:val="00BF5BD4"/>
    <w:rsid w:val="00BF5CBF"/>
    <w:rsid w:val="00BF621F"/>
    <w:rsid w:val="00BF624E"/>
    <w:rsid w:val="00BF78CF"/>
    <w:rsid w:val="00C00056"/>
    <w:rsid w:val="00C008C7"/>
    <w:rsid w:val="00C00E22"/>
    <w:rsid w:val="00C00FFA"/>
    <w:rsid w:val="00C016EC"/>
    <w:rsid w:val="00C018CD"/>
    <w:rsid w:val="00C02222"/>
    <w:rsid w:val="00C0248A"/>
    <w:rsid w:val="00C029FC"/>
    <w:rsid w:val="00C02E16"/>
    <w:rsid w:val="00C03C40"/>
    <w:rsid w:val="00C03E14"/>
    <w:rsid w:val="00C04704"/>
    <w:rsid w:val="00C04A83"/>
    <w:rsid w:val="00C0554E"/>
    <w:rsid w:val="00C05622"/>
    <w:rsid w:val="00C05D1A"/>
    <w:rsid w:val="00C07822"/>
    <w:rsid w:val="00C10537"/>
    <w:rsid w:val="00C1072B"/>
    <w:rsid w:val="00C10816"/>
    <w:rsid w:val="00C10F8B"/>
    <w:rsid w:val="00C1122D"/>
    <w:rsid w:val="00C114BC"/>
    <w:rsid w:val="00C11F55"/>
    <w:rsid w:val="00C124DF"/>
    <w:rsid w:val="00C12C73"/>
    <w:rsid w:val="00C13FAE"/>
    <w:rsid w:val="00C14CD4"/>
    <w:rsid w:val="00C153E5"/>
    <w:rsid w:val="00C157F9"/>
    <w:rsid w:val="00C1637F"/>
    <w:rsid w:val="00C175DF"/>
    <w:rsid w:val="00C200A5"/>
    <w:rsid w:val="00C202B9"/>
    <w:rsid w:val="00C2205B"/>
    <w:rsid w:val="00C22221"/>
    <w:rsid w:val="00C22504"/>
    <w:rsid w:val="00C22B8E"/>
    <w:rsid w:val="00C230A9"/>
    <w:rsid w:val="00C23786"/>
    <w:rsid w:val="00C23873"/>
    <w:rsid w:val="00C248F9"/>
    <w:rsid w:val="00C249F3"/>
    <w:rsid w:val="00C24A05"/>
    <w:rsid w:val="00C2544A"/>
    <w:rsid w:val="00C25687"/>
    <w:rsid w:val="00C260BB"/>
    <w:rsid w:val="00C2646F"/>
    <w:rsid w:val="00C269A6"/>
    <w:rsid w:val="00C26F57"/>
    <w:rsid w:val="00C26FBE"/>
    <w:rsid w:val="00C271F9"/>
    <w:rsid w:val="00C27490"/>
    <w:rsid w:val="00C274ED"/>
    <w:rsid w:val="00C278C3"/>
    <w:rsid w:val="00C30119"/>
    <w:rsid w:val="00C30203"/>
    <w:rsid w:val="00C3057F"/>
    <w:rsid w:val="00C310B2"/>
    <w:rsid w:val="00C314D3"/>
    <w:rsid w:val="00C322BB"/>
    <w:rsid w:val="00C327DF"/>
    <w:rsid w:val="00C3283E"/>
    <w:rsid w:val="00C33788"/>
    <w:rsid w:val="00C33B59"/>
    <w:rsid w:val="00C33F56"/>
    <w:rsid w:val="00C34182"/>
    <w:rsid w:val="00C35A71"/>
    <w:rsid w:val="00C35E6F"/>
    <w:rsid w:val="00C360F5"/>
    <w:rsid w:val="00C3624E"/>
    <w:rsid w:val="00C37891"/>
    <w:rsid w:val="00C37B27"/>
    <w:rsid w:val="00C37D03"/>
    <w:rsid w:val="00C37FD8"/>
    <w:rsid w:val="00C4070D"/>
    <w:rsid w:val="00C40DD2"/>
    <w:rsid w:val="00C40FAA"/>
    <w:rsid w:val="00C40FFB"/>
    <w:rsid w:val="00C410A7"/>
    <w:rsid w:val="00C41302"/>
    <w:rsid w:val="00C420FF"/>
    <w:rsid w:val="00C421E0"/>
    <w:rsid w:val="00C423B1"/>
    <w:rsid w:val="00C42A47"/>
    <w:rsid w:val="00C4343E"/>
    <w:rsid w:val="00C437B5"/>
    <w:rsid w:val="00C43998"/>
    <w:rsid w:val="00C447C3"/>
    <w:rsid w:val="00C44943"/>
    <w:rsid w:val="00C45E6B"/>
    <w:rsid w:val="00C45ED4"/>
    <w:rsid w:val="00C45EEB"/>
    <w:rsid w:val="00C4634B"/>
    <w:rsid w:val="00C46784"/>
    <w:rsid w:val="00C46994"/>
    <w:rsid w:val="00C47C3A"/>
    <w:rsid w:val="00C511A8"/>
    <w:rsid w:val="00C51873"/>
    <w:rsid w:val="00C51A26"/>
    <w:rsid w:val="00C51A8B"/>
    <w:rsid w:val="00C52167"/>
    <w:rsid w:val="00C5242E"/>
    <w:rsid w:val="00C52733"/>
    <w:rsid w:val="00C52CDB"/>
    <w:rsid w:val="00C52E5E"/>
    <w:rsid w:val="00C53010"/>
    <w:rsid w:val="00C53263"/>
    <w:rsid w:val="00C5345E"/>
    <w:rsid w:val="00C54F8E"/>
    <w:rsid w:val="00C5555E"/>
    <w:rsid w:val="00C55716"/>
    <w:rsid w:val="00C55CF6"/>
    <w:rsid w:val="00C55D9A"/>
    <w:rsid w:val="00C564A7"/>
    <w:rsid w:val="00C56AC7"/>
    <w:rsid w:val="00C57001"/>
    <w:rsid w:val="00C578BB"/>
    <w:rsid w:val="00C5793D"/>
    <w:rsid w:val="00C57C7C"/>
    <w:rsid w:val="00C57CCC"/>
    <w:rsid w:val="00C57E7F"/>
    <w:rsid w:val="00C602F6"/>
    <w:rsid w:val="00C60C33"/>
    <w:rsid w:val="00C60E83"/>
    <w:rsid w:val="00C610DD"/>
    <w:rsid w:val="00C61AE9"/>
    <w:rsid w:val="00C61BF0"/>
    <w:rsid w:val="00C621E0"/>
    <w:rsid w:val="00C624E6"/>
    <w:rsid w:val="00C62565"/>
    <w:rsid w:val="00C62E28"/>
    <w:rsid w:val="00C63782"/>
    <w:rsid w:val="00C64016"/>
    <w:rsid w:val="00C641FC"/>
    <w:rsid w:val="00C642A0"/>
    <w:rsid w:val="00C64BE0"/>
    <w:rsid w:val="00C64E00"/>
    <w:rsid w:val="00C65099"/>
    <w:rsid w:val="00C659CF"/>
    <w:rsid w:val="00C65B39"/>
    <w:rsid w:val="00C6609A"/>
    <w:rsid w:val="00C66A3A"/>
    <w:rsid w:val="00C66B78"/>
    <w:rsid w:val="00C671DD"/>
    <w:rsid w:val="00C67345"/>
    <w:rsid w:val="00C67661"/>
    <w:rsid w:val="00C67811"/>
    <w:rsid w:val="00C70BA0"/>
    <w:rsid w:val="00C7126A"/>
    <w:rsid w:val="00C7170B"/>
    <w:rsid w:val="00C71877"/>
    <w:rsid w:val="00C71920"/>
    <w:rsid w:val="00C71933"/>
    <w:rsid w:val="00C71FF5"/>
    <w:rsid w:val="00C72301"/>
    <w:rsid w:val="00C724B3"/>
    <w:rsid w:val="00C72FD6"/>
    <w:rsid w:val="00C7455B"/>
    <w:rsid w:val="00C74659"/>
    <w:rsid w:val="00C746F0"/>
    <w:rsid w:val="00C748FB"/>
    <w:rsid w:val="00C74C4C"/>
    <w:rsid w:val="00C74CD8"/>
    <w:rsid w:val="00C7526F"/>
    <w:rsid w:val="00C75730"/>
    <w:rsid w:val="00C75B2C"/>
    <w:rsid w:val="00C75B94"/>
    <w:rsid w:val="00C75D20"/>
    <w:rsid w:val="00C76746"/>
    <w:rsid w:val="00C76816"/>
    <w:rsid w:val="00C77276"/>
    <w:rsid w:val="00C7761F"/>
    <w:rsid w:val="00C77915"/>
    <w:rsid w:val="00C803E5"/>
    <w:rsid w:val="00C80977"/>
    <w:rsid w:val="00C80AB1"/>
    <w:rsid w:val="00C81309"/>
    <w:rsid w:val="00C81FBE"/>
    <w:rsid w:val="00C82068"/>
    <w:rsid w:val="00C8236C"/>
    <w:rsid w:val="00C8283D"/>
    <w:rsid w:val="00C82E78"/>
    <w:rsid w:val="00C82F40"/>
    <w:rsid w:val="00C83634"/>
    <w:rsid w:val="00C83648"/>
    <w:rsid w:val="00C8385A"/>
    <w:rsid w:val="00C83E61"/>
    <w:rsid w:val="00C83ED4"/>
    <w:rsid w:val="00C83EF6"/>
    <w:rsid w:val="00C83FF0"/>
    <w:rsid w:val="00C841D5"/>
    <w:rsid w:val="00C84B8C"/>
    <w:rsid w:val="00C84EE5"/>
    <w:rsid w:val="00C8532C"/>
    <w:rsid w:val="00C853C9"/>
    <w:rsid w:val="00C85730"/>
    <w:rsid w:val="00C85E54"/>
    <w:rsid w:val="00C87455"/>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96CF8"/>
    <w:rsid w:val="00C974D0"/>
    <w:rsid w:val="00CA03FF"/>
    <w:rsid w:val="00CA0D4B"/>
    <w:rsid w:val="00CA0DA6"/>
    <w:rsid w:val="00CA117C"/>
    <w:rsid w:val="00CA1510"/>
    <w:rsid w:val="00CA2A5F"/>
    <w:rsid w:val="00CA3301"/>
    <w:rsid w:val="00CA3A50"/>
    <w:rsid w:val="00CA438D"/>
    <w:rsid w:val="00CA4801"/>
    <w:rsid w:val="00CA503A"/>
    <w:rsid w:val="00CA566E"/>
    <w:rsid w:val="00CA695F"/>
    <w:rsid w:val="00CA6D22"/>
    <w:rsid w:val="00CB04F0"/>
    <w:rsid w:val="00CB0D27"/>
    <w:rsid w:val="00CB1347"/>
    <w:rsid w:val="00CB16EB"/>
    <w:rsid w:val="00CB178B"/>
    <w:rsid w:val="00CB1CF5"/>
    <w:rsid w:val="00CB1FF1"/>
    <w:rsid w:val="00CB2703"/>
    <w:rsid w:val="00CB326D"/>
    <w:rsid w:val="00CB39D7"/>
    <w:rsid w:val="00CB44EA"/>
    <w:rsid w:val="00CB46F9"/>
    <w:rsid w:val="00CB491B"/>
    <w:rsid w:val="00CB4C3F"/>
    <w:rsid w:val="00CB6003"/>
    <w:rsid w:val="00CB759F"/>
    <w:rsid w:val="00CB7A18"/>
    <w:rsid w:val="00CB7C45"/>
    <w:rsid w:val="00CB7CA3"/>
    <w:rsid w:val="00CB7EC5"/>
    <w:rsid w:val="00CC0099"/>
    <w:rsid w:val="00CC060D"/>
    <w:rsid w:val="00CC0DE1"/>
    <w:rsid w:val="00CC0FBC"/>
    <w:rsid w:val="00CC15D5"/>
    <w:rsid w:val="00CC1DCE"/>
    <w:rsid w:val="00CC27B8"/>
    <w:rsid w:val="00CC3184"/>
    <w:rsid w:val="00CC32E2"/>
    <w:rsid w:val="00CC3422"/>
    <w:rsid w:val="00CC3496"/>
    <w:rsid w:val="00CC362E"/>
    <w:rsid w:val="00CC36F8"/>
    <w:rsid w:val="00CC3E96"/>
    <w:rsid w:val="00CC4F01"/>
    <w:rsid w:val="00CC4FBB"/>
    <w:rsid w:val="00CC510B"/>
    <w:rsid w:val="00CC572D"/>
    <w:rsid w:val="00CC586B"/>
    <w:rsid w:val="00CC5A4D"/>
    <w:rsid w:val="00CC5C25"/>
    <w:rsid w:val="00CC5D0C"/>
    <w:rsid w:val="00CC70DC"/>
    <w:rsid w:val="00CC7BBC"/>
    <w:rsid w:val="00CC7E36"/>
    <w:rsid w:val="00CD004D"/>
    <w:rsid w:val="00CD061D"/>
    <w:rsid w:val="00CD0924"/>
    <w:rsid w:val="00CD1199"/>
    <w:rsid w:val="00CD11D6"/>
    <w:rsid w:val="00CD13FE"/>
    <w:rsid w:val="00CD1964"/>
    <w:rsid w:val="00CD1A38"/>
    <w:rsid w:val="00CD1B6F"/>
    <w:rsid w:val="00CD1C77"/>
    <w:rsid w:val="00CD1CB4"/>
    <w:rsid w:val="00CD1FC1"/>
    <w:rsid w:val="00CD2B0E"/>
    <w:rsid w:val="00CD42A7"/>
    <w:rsid w:val="00CD431D"/>
    <w:rsid w:val="00CD443B"/>
    <w:rsid w:val="00CD5661"/>
    <w:rsid w:val="00CD5CCE"/>
    <w:rsid w:val="00CD621A"/>
    <w:rsid w:val="00CD6451"/>
    <w:rsid w:val="00CD7BA0"/>
    <w:rsid w:val="00CD7CDE"/>
    <w:rsid w:val="00CD7F1B"/>
    <w:rsid w:val="00CE07FF"/>
    <w:rsid w:val="00CE0F9C"/>
    <w:rsid w:val="00CE15E2"/>
    <w:rsid w:val="00CE27B8"/>
    <w:rsid w:val="00CE2A65"/>
    <w:rsid w:val="00CE2B71"/>
    <w:rsid w:val="00CE2DAB"/>
    <w:rsid w:val="00CE2F49"/>
    <w:rsid w:val="00CE3CD1"/>
    <w:rsid w:val="00CE43BB"/>
    <w:rsid w:val="00CE44B9"/>
    <w:rsid w:val="00CE46A3"/>
    <w:rsid w:val="00CE5122"/>
    <w:rsid w:val="00CE51FA"/>
    <w:rsid w:val="00CE5A78"/>
    <w:rsid w:val="00CE5D67"/>
    <w:rsid w:val="00CE634F"/>
    <w:rsid w:val="00CE690E"/>
    <w:rsid w:val="00CE6929"/>
    <w:rsid w:val="00CE709B"/>
    <w:rsid w:val="00CE715F"/>
    <w:rsid w:val="00CE736C"/>
    <w:rsid w:val="00CF0C12"/>
    <w:rsid w:val="00CF0E18"/>
    <w:rsid w:val="00CF2906"/>
    <w:rsid w:val="00CF35EC"/>
    <w:rsid w:val="00CF3B13"/>
    <w:rsid w:val="00CF3EC4"/>
    <w:rsid w:val="00CF59D5"/>
    <w:rsid w:val="00CF5A78"/>
    <w:rsid w:val="00CF6601"/>
    <w:rsid w:val="00CF6881"/>
    <w:rsid w:val="00CF7712"/>
    <w:rsid w:val="00CF7F92"/>
    <w:rsid w:val="00D0017E"/>
    <w:rsid w:val="00D00343"/>
    <w:rsid w:val="00D0065B"/>
    <w:rsid w:val="00D00836"/>
    <w:rsid w:val="00D00C5C"/>
    <w:rsid w:val="00D0138B"/>
    <w:rsid w:val="00D01584"/>
    <w:rsid w:val="00D01BD7"/>
    <w:rsid w:val="00D0210A"/>
    <w:rsid w:val="00D03502"/>
    <w:rsid w:val="00D039F0"/>
    <w:rsid w:val="00D04391"/>
    <w:rsid w:val="00D044AC"/>
    <w:rsid w:val="00D04848"/>
    <w:rsid w:val="00D04D1D"/>
    <w:rsid w:val="00D04EA9"/>
    <w:rsid w:val="00D05353"/>
    <w:rsid w:val="00D0793A"/>
    <w:rsid w:val="00D1020F"/>
    <w:rsid w:val="00D1176F"/>
    <w:rsid w:val="00D11CD6"/>
    <w:rsid w:val="00D11D9E"/>
    <w:rsid w:val="00D1276F"/>
    <w:rsid w:val="00D12824"/>
    <w:rsid w:val="00D12F13"/>
    <w:rsid w:val="00D134A9"/>
    <w:rsid w:val="00D13A2D"/>
    <w:rsid w:val="00D13FA6"/>
    <w:rsid w:val="00D143ED"/>
    <w:rsid w:val="00D1450F"/>
    <w:rsid w:val="00D1590D"/>
    <w:rsid w:val="00D16C89"/>
    <w:rsid w:val="00D16CF2"/>
    <w:rsid w:val="00D16F4F"/>
    <w:rsid w:val="00D1730F"/>
    <w:rsid w:val="00D17A2D"/>
    <w:rsid w:val="00D2033B"/>
    <w:rsid w:val="00D203B0"/>
    <w:rsid w:val="00D20AC5"/>
    <w:rsid w:val="00D20C61"/>
    <w:rsid w:val="00D213B8"/>
    <w:rsid w:val="00D215D3"/>
    <w:rsid w:val="00D2173F"/>
    <w:rsid w:val="00D21777"/>
    <w:rsid w:val="00D21C3A"/>
    <w:rsid w:val="00D2221A"/>
    <w:rsid w:val="00D2322B"/>
    <w:rsid w:val="00D232C5"/>
    <w:rsid w:val="00D239D1"/>
    <w:rsid w:val="00D247CE"/>
    <w:rsid w:val="00D24D41"/>
    <w:rsid w:val="00D24DC5"/>
    <w:rsid w:val="00D250DD"/>
    <w:rsid w:val="00D25833"/>
    <w:rsid w:val="00D25958"/>
    <w:rsid w:val="00D25D02"/>
    <w:rsid w:val="00D26195"/>
    <w:rsid w:val="00D26A73"/>
    <w:rsid w:val="00D27109"/>
    <w:rsid w:val="00D272E4"/>
    <w:rsid w:val="00D274F9"/>
    <w:rsid w:val="00D275DF"/>
    <w:rsid w:val="00D27DB9"/>
    <w:rsid w:val="00D3009D"/>
    <w:rsid w:val="00D3086E"/>
    <w:rsid w:val="00D3099D"/>
    <w:rsid w:val="00D30FCE"/>
    <w:rsid w:val="00D3119C"/>
    <w:rsid w:val="00D313C4"/>
    <w:rsid w:val="00D32773"/>
    <w:rsid w:val="00D328D4"/>
    <w:rsid w:val="00D333A3"/>
    <w:rsid w:val="00D3393B"/>
    <w:rsid w:val="00D33A93"/>
    <w:rsid w:val="00D33D40"/>
    <w:rsid w:val="00D33FC6"/>
    <w:rsid w:val="00D352C9"/>
    <w:rsid w:val="00D35643"/>
    <w:rsid w:val="00D35E59"/>
    <w:rsid w:val="00D37874"/>
    <w:rsid w:val="00D40088"/>
    <w:rsid w:val="00D40361"/>
    <w:rsid w:val="00D40A2E"/>
    <w:rsid w:val="00D411B5"/>
    <w:rsid w:val="00D41437"/>
    <w:rsid w:val="00D41F49"/>
    <w:rsid w:val="00D421BC"/>
    <w:rsid w:val="00D42367"/>
    <w:rsid w:val="00D42AAB"/>
    <w:rsid w:val="00D42CF7"/>
    <w:rsid w:val="00D42D90"/>
    <w:rsid w:val="00D43718"/>
    <w:rsid w:val="00D43E33"/>
    <w:rsid w:val="00D43F37"/>
    <w:rsid w:val="00D4404E"/>
    <w:rsid w:val="00D442A6"/>
    <w:rsid w:val="00D44C31"/>
    <w:rsid w:val="00D44D30"/>
    <w:rsid w:val="00D46804"/>
    <w:rsid w:val="00D468E9"/>
    <w:rsid w:val="00D46B0D"/>
    <w:rsid w:val="00D47045"/>
    <w:rsid w:val="00D47060"/>
    <w:rsid w:val="00D47103"/>
    <w:rsid w:val="00D4759E"/>
    <w:rsid w:val="00D505AB"/>
    <w:rsid w:val="00D50EBD"/>
    <w:rsid w:val="00D51131"/>
    <w:rsid w:val="00D512B1"/>
    <w:rsid w:val="00D5208B"/>
    <w:rsid w:val="00D528FA"/>
    <w:rsid w:val="00D52BC3"/>
    <w:rsid w:val="00D52CC8"/>
    <w:rsid w:val="00D53A66"/>
    <w:rsid w:val="00D55040"/>
    <w:rsid w:val="00D550F6"/>
    <w:rsid w:val="00D55171"/>
    <w:rsid w:val="00D5530D"/>
    <w:rsid w:val="00D561AE"/>
    <w:rsid w:val="00D56422"/>
    <w:rsid w:val="00D56473"/>
    <w:rsid w:val="00D56673"/>
    <w:rsid w:val="00D56E1F"/>
    <w:rsid w:val="00D57C59"/>
    <w:rsid w:val="00D57D26"/>
    <w:rsid w:val="00D602F4"/>
    <w:rsid w:val="00D60511"/>
    <w:rsid w:val="00D60729"/>
    <w:rsid w:val="00D61541"/>
    <w:rsid w:val="00D62484"/>
    <w:rsid w:val="00D625F7"/>
    <w:rsid w:val="00D62661"/>
    <w:rsid w:val="00D62AC9"/>
    <w:rsid w:val="00D62B88"/>
    <w:rsid w:val="00D63163"/>
    <w:rsid w:val="00D63E34"/>
    <w:rsid w:val="00D63E54"/>
    <w:rsid w:val="00D64895"/>
    <w:rsid w:val="00D6492D"/>
    <w:rsid w:val="00D64A4D"/>
    <w:rsid w:val="00D65736"/>
    <w:rsid w:val="00D65971"/>
    <w:rsid w:val="00D65F28"/>
    <w:rsid w:val="00D66465"/>
    <w:rsid w:val="00D67156"/>
    <w:rsid w:val="00D6787A"/>
    <w:rsid w:val="00D70755"/>
    <w:rsid w:val="00D7101D"/>
    <w:rsid w:val="00D728A4"/>
    <w:rsid w:val="00D72AC0"/>
    <w:rsid w:val="00D73865"/>
    <w:rsid w:val="00D73D4B"/>
    <w:rsid w:val="00D743DE"/>
    <w:rsid w:val="00D7445E"/>
    <w:rsid w:val="00D74968"/>
    <w:rsid w:val="00D74DC8"/>
    <w:rsid w:val="00D74E2B"/>
    <w:rsid w:val="00D7561A"/>
    <w:rsid w:val="00D76179"/>
    <w:rsid w:val="00D764C8"/>
    <w:rsid w:val="00D767D0"/>
    <w:rsid w:val="00D768FC"/>
    <w:rsid w:val="00D773EA"/>
    <w:rsid w:val="00D776B6"/>
    <w:rsid w:val="00D77B0B"/>
    <w:rsid w:val="00D803D7"/>
    <w:rsid w:val="00D804AF"/>
    <w:rsid w:val="00D80755"/>
    <w:rsid w:val="00D80861"/>
    <w:rsid w:val="00D8114D"/>
    <w:rsid w:val="00D815C2"/>
    <w:rsid w:val="00D816F9"/>
    <w:rsid w:val="00D81ACD"/>
    <w:rsid w:val="00D81D9A"/>
    <w:rsid w:val="00D81E10"/>
    <w:rsid w:val="00D826A2"/>
    <w:rsid w:val="00D82CEF"/>
    <w:rsid w:val="00D8374B"/>
    <w:rsid w:val="00D84A68"/>
    <w:rsid w:val="00D84DD5"/>
    <w:rsid w:val="00D856CE"/>
    <w:rsid w:val="00D860E9"/>
    <w:rsid w:val="00D868F3"/>
    <w:rsid w:val="00D87BFD"/>
    <w:rsid w:val="00D905FF"/>
    <w:rsid w:val="00D90B6C"/>
    <w:rsid w:val="00D9148F"/>
    <w:rsid w:val="00D914B2"/>
    <w:rsid w:val="00D915F6"/>
    <w:rsid w:val="00D9171B"/>
    <w:rsid w:val="00D91D50"/>
    <w:rsid w:val="00D921A4"/>
    <w:rsid w:val="00D92541"/>
    <w:rsid w:val="00D92CAA"/>
    <w:rsid w:val="00D92D29"/>
    <w:rsid w:val="00D93AFE"/>
    <w:rsid w:val="00D93CE8"/>
    <w:rsid w:val="00D946AA"/>
    <w:rsid w:val="00D9494B"/>
    <w:rsid w:val="00D9645A"/>
    <w:rsid w:val="00D96774"/>
    <w:rsid w:val="00D96E76"/>
    <w:rsid w:val="00D97A83"/>
    <w:rsid w:val="00DA01DC"/>
    <w:rsid w:val="00DA0333"/>
    <w:rsid w:val="00DA0535"/>
    <w:rsid w:val="00DA0BAF"/>
    <w:rsid w:val="00DA0C67"/>
    <w:rsid w:val="00DA2009"/>
    <w:rsid w:val="00DA25D8"/>
    <w:rsid w:val="00DA2A7D"/>
    <w:rsid w:val="00DA3325"/>
    <w:rsid w:val="00DA37D6"/>
    <w:rsid w:val="00DA422D"/>
    <w:rsid w:val="00DA42BE"/>
    <w:rsid w:val="00DA5713"/>
    <w:rsid w:val="00DA5EC5"/>
    <w:rsid w:val="00DA6160"/>
    <w:rsid w:val="00DA6529"/>
    <w:rsid w:val="00DA738D"/>
    <w:rsid w:val="00DA745D"/>
    <w:rsid w:val="00DA76A4"/>
    <w:rsid w:val="00DA7F2B"/>
    <w:rsid w:val="00DA7FA9"/>
    <w:rsid w:val="00DB0004"/>
    <w:rsid w:val="00DB06AB"/>
    <w:rsid w:val="00DB08D0"/>
    <w:rsid w:val="00DB1379"/>
    <w:rsid w:val="00DB1403"/>
    <w:rsid w:val="00DB1552"/>
    <w:rsid w:val="00DB1676"/>
    <w:rsid w:val="00DB1EC8"/>
    <w:rsid w:val="00DB25E8"/>
    <w:rsid w:val="00DB27E2"/>
    <w:rsid w:val="00DB3454"/>
    <w:rsid w:val="00DB3AFE"/>
    <w:rsid w:val="00DB5214"/>
    <w:rsid w:val="00DB594F"/>
    <w:rsid w:val="00DB59DD"/>
    <w:rsid w:val="00DB5F3D"/>
    <w:rsid w:val="00DB6796"/>
    <w:rsid w:val="00DB7143"/>
    <w:rsid w:val="00DB7A35"/>
    <w:rsid w:val="00DB7E81"/>
    <w:rsid w:val="00DC0372"/>
    <w:rsid w:val="00DC03FD"/>
    <w:rsid w:val="00DC0A2C"/>
    <w:rsid w:val="00DC0AAD"/>
    <w:rsid w:val="00DC0AF7"/>
    <w:rsid w:val="00DC1543"/>
    <w:rsid w:val="00DC21D4"/>
    <w:rsid w:val="00DC2BCD"/>
    <w:rsid w:val="00DC2E9F"/>
    <w:rsid w:val="00DC32FC"/>
    <w:rsid w:val="00DC3573"/>
    <w:rsid w:val="00DC3F85"/>
    <w:rsid w:val="00DC40D0"/>
    <w:rsid w:val="00DC4B18"/>
    <w:rsid w:val="00DC4C14"/>
    <w:rsid w:val="00DC52CD"/>
    <w:rsid w:val="00DC69E1"/>
    <w:rsid w:val="00DC6BB2"/>
    <w:rsid w:val="00DC6E13"/>
    <w:rsid w:val="00DC6F90"/>
    <w:rsid w:val="00DC7221"/>
    <w:rsid w:val="00DC7A2A"/>
    <w:rsid w:val="00DD0C01"/>
    <w:rsid w:val="00DD0FD7"/>
    <w:rsid w:val="00DD1996"/>
    <w:rsid w:val="00DD1C33"/>
    <w:rsid w:val="00DD20A5"/>
    <w:rsid w:val="00DD2431"/>
    <w:rsid w:val="00DD249D"/>
    <w:rsid w:val="00DD2CE7"/>
    <w:rsid w:val="00DD30BF"/>
    <w:rsid w:val="00DD3E6C"/>
    <w:rsid w:val="00DD3F1B"/>
    <w:rsid w:val="00DD420F"/>
    <w:rsid w:val="00DD47AE"/>
    <w:rsid w:val="00DD4831"/>
    <w:rsid w:val="00DD4AA6"/>
    <w:rsid w:val="00DD50DD"/>
    <w:rsid w:val="00DD56BF"/>
    <w:rsid w:val="00DD5CB4"/>
    <w:rsid w:val="00DD6451"/>
    <w:rsid w:val="00DD6BE0"/>
    <w:rsid w:val="00DD72AE"/>
    <w:rsid w:val="00DD73B2"/>
    <w:rsid w:val="00DD7450"/>
    <w:rsid w:val="00DD74C9"/>
    <w:rsid w:val="00DE08E4"/>
    <w:rsid w:val="00DE10B6"/>
    <w:rsid w:val="00DE2337"/>
    <w:rsid w:val="00DE2CDC"/>
    <w:rsid w:val="00DE2DAF"/>
    <w:rsid w:val="00DE2EDE"/>
    <w:rsid w:val="00DE2F18"/>
    <w:rsid w:val="00DE2FCE"/>
    <w:rsid w:val="00DE3FE2"/>
    <w:rsid w:val="00DE4123"/>
    <w:rsid w:val="00DE41BF"/>
    <w:rsid w:val="00DE4BDE"/>
    <w:rsid w:val="00DE5304"/>
    <w:rsid w:val="00DE633F"/>
    <w:rsid w:val="00DE642A"/>
    <w:rsid w:val="00DE66DE"/>
    <w:rsid w:val="00DE6835"/>
    <w:rsid w:val="00DE6A49"/>
    <w:rsid w:val="00DE6A88"/>
    <w:rsid w:val="00DE70A4"/>
    <w:rsid w:val="00DE71AE"/>
    <w:rsid w:val="00DE7873"/>
    <w:rsid w:val="00DE78BF"/>
    <w:rsid w:val="00DE78E3"/>
    <w:rsid w:val="00DE7D42"/>
    <w:rsid w:val="00DF036F"/>
    <w:rsid w:val="00DF0538"/>
    <w:rsid w:val="00DF0649"/>
    <w:rsid w:val="00DF0E12"/>
    <w:rsid w:val="00DF1915"/>
    <w:rsid w:val="00DF1F1F"/>
    <w:rsid w:val="00DF2163"/>
    <w:rsid w:val="00DF29B6"/>
    <w:rsid w:val="00DF3185"/>
    <w:rsid w:val="00DF3337"/>
    <w:rsid w:val="00DF3A13"/>
    <w:rsid w:val="00DF41B9"/>
    <w:rsid w:val="00DF539C"/>
    <w:rsid w:val="00DF5DDB"/>
    <w:rsid w:val="00DF626E"/>
    <w:rsid w:val="00DF630E"/>
    <w:rsid w:val="00DF7100"/>
    <w:rsid w:val="00DF7363"/>
    <w:rsid w:val="00DF7937"/>
    <w:rsid w:val="00DF7969"/>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0E0"/>
    <w:rsid w:val="00E043CC"/>
    <w:rsid w:val="00E0451B"/>
    <w:rsid w:val="00E0501A"/>
    <w:rsid w:val="00E051D6"/>
    <w:rsid w:val="00E059A7"/>
    <w:rsid w:val="00E05B79"/>
    <w:rsid w:val="00E0650A"/>
    <w:rsid w:val="00E0731C"/>
    <w:rsid w:val="00E07507"/>
    <w:rsid w:val="00E10219"/>
    <w:rsid w:val="00E102E7"/>
    <w:rsid w:val="00E106B8"/>
    <w:rsid w:val="00E10778"/>
    <w:rsid w:val="00E11C33"/>
    <w:rsid w:val="00E12482"/>
    <w:rsid w:val="00E12781"/>
    <w:rsid w:val="00E13D33"/>
    <w:rsid w:val="00E1403F"/>
    <w:rsid w:val="00E14B1A"/>
    <w:rsid w:val="00E15A67"/>
    <w:rsid w:val="00E15FF1"/>
    <w:rsid w:val="00E1611F"/>
    <w:rsid w:val="00E16347"/>
    <w:rsid w:val="00E16944"/>
    <w:rsid w:val="00E16D5E"/>
    <w:rsid w:val="00E17154"/>
    <w:rsid w:val="00E177E7"/>
    <w:rsid w:val="00E1780D"/>
    <w:rsid w:val="00E178D3"/>
    <w:rsid w:val="00E17B12"/>
    <w:rsid w:val="00E17F8B"/>
    <w:rsid w:val="00E20650"/>
    <w:rsid w:val="00E22BC8"/>
    <w:rsid w:val="00E22C6E"/>
    <w:rsid w:val="00E22F32"/>
    <w:rsid w:val="00E2310B"/>
    <w:rsid w:val="00E235CE"/>
    <w:rsid w:val="00E23A6D"/>
    <w:rsid w:val="00E25D7C"/>
    <w:rsid w:val="00E26061"/>
    <w:rsid w:val="00E262EB"/>
    <w:rsid w:val="00E264D2"/>
    <w:rsid w:val="00E268A1"/>
    <w:rsid w:val="00E27419"/>
    <w:rsid w:val="00E30014"/>
    <w:rsid w:val="00E30783"/>
    <w:rsid w:val="00E30B38"/>
    <w:rsid w:val="00E30E64"/>
    <w:rsid w:val="00E30F24"/>
    <w:rsid w:val="00E31A78"/>
    <w:rsid w:val="00E31D4C"/>
    <w:rsid w:val="00E31DB8"/>
    <w:rsid w:val="00E31DCC"/>
    <w:rsid w:val="00E31F48"/>
    <w:rsid w:val="00E32371"/>
    <w:rsid w:val="00E326F4"/>
    <w:rsid w:val="00E32BEF"/>
    <w:rsid w:val="00E33038"/>
    <w:rsid w:val="00E3319A"/>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C32"/>
    <w:rsid w:val="00E40473"/>
    <w:rsid w:val="00E4063B"/>
    <w:rsid w:val="00E40D50"/>
    <w:rsid w:val="00E410F0"/>
    <w:rsid w:val="00E4116D"/>
    <w:rsid w:val="00E426FA"/>
    <w:rsid w:val="00E429F3"/>
    <w:rsid w:val="00E43449"/>
    <w:rsid w:val="00E43B60"/>
    <w:rsid w:val="00E43C98"/>
    <w:rsid w:val="00E447EF"/>
    <w:rsid w:val="00E44F3B"/>
    <w:rsid w:val="00E44FC0"/>
    <w:rsid w:val="00E46001"/>
    <w:rsid w:val="00E46110"/>
    <w:rsid w:val="00E46307"/>
    <w:rsid w:val="00E46655"/>
    <w:rsid w:val="00E46AEF"/>
    <w:rsid w:val="00E46F05"/>
    <w:rsid w:val="00E471BC"/>
    <w:rsid w:val="00E472DF"/>
    <w:rsid w:val="00E475B4"/>
    <w:rsid w:val="00E47724"/>
    <w:rsid w:val="00E47B8E"/>
    <w:rsid w:val="00E5021B"/>
    <w:rsid w:val="00E505D4"/>
    <w:rsid w:val="00E50626"/>
    <w:rsid w:val="00E50F1F"/>
    <w:rsid w:val="00E512EA"/>
    <w:rsid w:val="00E5140E"/>
    <w:rsid w:val="00E52F12"/>
    <w:rsid w:val="00E53146"/>
    <w:rsid w:val="00E5328D"/>
    <w:rsid w:val="00E53580"/>
    <w:rsid w:val="00E5391B"/>
    <w:rsid w:val="00E539F6"/>
    <w:rsid w:val="00E53CE3"/>
    <w:rsid w:val="00E557BE"/>
    <w:rsid w:val="00E56853"/>
    <w:rsid w:val="00E56C1D"/>
    <w:rsid w:val="00E56EFD"/>
    <w:rsid w:val="00E579B1"/>
    <w:rsid w:val="00E57F32"/>
    <w:rsid w:val="00E57FE9"/>
    <w:rsid w:val="00E6013A"/>
    <w:rsid w:val="00E6028F"/>
    <w:rsid w:val="00E60844"/>
    <w:rsid w:val="00E60C11"/>
    <w:rsid w:val="00E60FD3"/>
    <w:rsid w:val="00E60FFD"/>
    <w:rsid w:val="00E61228"/>
    <w:rsid w:val="00E612A9"/>
    <w:rsid w:val="00E619EA"/>
    <w:rsid w:val="00E627EA"/>
    <w:rsid w:val="00E62840"/>
    <w:rsid w:val="00E62E2F"/>
    <w:rsid w:val="00E63354"/>
    <w:rsid w:val="00E63532"/>
    <w:rsid w:val="00E63AF0"/>
    <w:rsid w:val="00E63E97"/>
    <w:rsid w:val="00E64AB6"/>
    <w:rsid w:val="00E65576"/>
    <w:rsid w:val="00E65627"/>
    <w:rsid w:val="00E65A2E"/>
    <w:rsid w:val="00E66FF9"/>
    <w:rsid w:val="00E70640"/>
    <w:rsid w:val="00E70FC8"/>
    <w:rsid w:val="00E71541"/>
    <w:rsid w:val="00E718C6"/>
    <w:rsid w:val="00E7247B"/>
    <w:rsid w:val="00E72FFC"/>
    <w:rsid w:val="00E731EF"/>
    <w:rsid w:val="00E73F25"/>
    <w:rsid w:val="00E74343"/>
    <w:rsid w:val="00E7445E"/>
    <w:rsid w:val="00E74674"/>
    <w:rsid w:val="00E74768"/>
    <w:rsid w:val="00E74846"/>
    <w:rsid w:val="00E749B1"/>
    <w:rsid w:val="00E74CB6"/>
    <w:rsid w:val="00E752CE"/>
    <w:rsid w:val="00E753FC"/>
    <w:rsid w:val="00E75695"/>
    <w:rsid w:val="00E761B0"/>
    <w:rsid w:val="00E76376"/>
    <w:rsid w:val="00E765FF"/>
    <w:rsid w:val="00E76B67"/>
    <w:rsid w:val="00E77649"/>
    <w:rsid w:val="00E80437"/>
    <w:rsid w:val="00E80620"/>
    <w:rsid w:val="00E808B7"/>
    <w:rsid w:val="00E8127E"/>
    <w:rsid w:val="00E81B94"/>
    <w:rsid w:val="00E81FF8"/>
    <w:rsid w:val="00E820CE"/>
    <w:rsid w:val="00E8241D"/>
    <w:rsid w:val="00E829D4"/>
    <w:rsid w:val="00E83C9C"/>
    <w:rsid w:val="00E841D6"/>
    <w:rsid w:val="00E846A4"/>
    <w:rsid w:val="00E853E4"/>
    <w:rsid w:val="00E857B1"/>
    <w:rsid w:val="00E85910"/>
    <w:rsid w:val="00E8673D"/>
    <w:rsid w:val="00E86CBD"/>
    <w:rsid w:val="00E870C2"/>
    <w:rsid w:val="00E875E0"/>
    <w:rsid w:val="00E87985"/>
    <w:rsid w:val="00E879E5"/>
    <w:rsid w:val="00E87EE0"/>
    <w:rsid w:val="00E9090C"/>
    <w:rsid w:val="00E91B0F"/>
    <w:rsid w:val="00E91CB9"/>
    <w:rsid w:val="00E9213A"/>
    <w:rsid w:val="00E93213"/>
    <w:rsid w:val="00E933BD"/>
    <w:rsid w:val="00E941C6"/>
    <w:rsid w:val="00E9425C"/>
    <w:rsid w:val="00E9589F"/>
    <w:rsid w:val="00E9591B"/>
    <w:rsid w:val="00E963D4"/>
    <w:rsid w:val="00E96849"/>
    <w:rsid w:val="00E96EF8"/>
    <w:rsid w:val="00E97791"/>
    <w:rsid w:val="00EA208A"/>
    <w:rsid w:val="00EA2201"/>
    <w:rsid w:val="00EA35CE"/>
    <w:rsid w:val="00EA3F44"/>
    <w:rsid w:val="00EA4948"/>
    <w:rsid w:val="00EA547B"/>
    <w:rsid w:val="00EA56E5"/>
    <w:rsid w:val="00EA6330"/>
    <w:rsid w:val="00EA63AD"/>
    <w:rsid w:val="00EA683B"/>
    <w:rsid w:val="00EA6C1D"/>
    <w:rsid w:val="00EA6C77"/>
    <w:rsid w:val="00EA7127"/>
    <w:rsid w:val="00EA7310"/>
    <w:rsid w:val="00EA75F1"/>
    <w:rsid w:val="00EB00E5"/>
    <w:rsid w:val="00EB04EC"/>
    <w:rsid w:val="00EB0B0E"/>
    <w:rsid w:val="00EB0B26"/>
    <w:rsid w:val="00EB187F"/>
    <w:rsid w:val="00EB1CB0"/>
    <w:rsid w:val="00EB2487"/>
    <w:rsid w:val="00EB24EE"/>
    <w:rsid w:val="00EB2676"/>
    <w:rsid w:val="00EB2B1A"/>
    <w:rsid w:val="00EB2D89"/>
    <w:rsid w:val="00EB40D9"/>
    <w:rsid w:val="00EB4623"/>
    <w:rsid w:val="00EB4BCB"/>
    <w:rsid w:val="00EB56C8"/>
    <w:rsid w:val="00EB59FF"/>
    <w:rsid w:val="00EB60EE"/>
    <w:rsid w:val="00EB63A5"/>
    <w:rsid w:val="00EB69B1"/>
    <w:rsid w:val="00EB6DA9"/>
    <w:rsid w:val="00EC0109"/>
    <w:rsid w:val="00EC03FF"/>
    <w:rsid w:val="00EC0670"/>
    <w:rsid w:val="00EC10EC"/>
    <w:rsid w:val="00EC1649"/>
    <w:rsid w:val="00EC1BF9"/>
    <w:rsid w:val="00EC237F"/>
    <w:rsid w:val="00EC2A64"/>
    <w:rsid w:val="00EC2EBC"/>
    <w:rsid w:val="00EC3ED9"/>
    <w:rsid w:val="00EC4B20"/>
    <w:rsid w:val="00EC52B9"/>
    <w:rsid w:val="00EC52E8"/>
    <w:rsid w:val="00EC5C83"/>
    <w:rsid w:val="00EC5E29"/>
    <w:rsid w:val="00EC67A3"/>
    <w:rsid w:val="00EC6AE8"/>
    <w:rsid w:val="00EC70E1"/>
    <w:rsid w:val="00EC769F"/>
    <w:rsid w:val="00EC771A"/>
    <w:rsid w:val="00EC7893"/>
    <w:rsid w:val="00ED138D"/>
    <w:rsid w:val="00ED19CB"/>
    <w:rsid w:val="00ED221A"/>
    <w:rsid w:val="00ED261A"/>
    <w:rsid w:val="00ED2C62"/>
    <w:rsid w:val="00ED2E0E"/>
    <w:rsid w:val="00ED3228"/>
    <w:rsid w:val="00ED5CBE"/>
    <w:rsid w:val="00ED62D9"/>
    <w:rsid w:val="00ED69A5"/>
    <w:rsid w:val="00ED7078"/>
    <w:rsid w:val="00ED78FD"/>
    <w:rsid w:val="00EE0EFB"/>
    <w:rsid w:val="00EE1C58"/>
    <w:rsid w:val="00EE2970"/>
    <w:rsid w:val="00EE2B1B"/>
    <w:rsid w:val="00EE2D38"/>
    <w:rsid w:val="00EE33B3"/>
    <w:rsid w:val="00EE3884"/>
    <w:rsid w:val="00EE3A8D"/>
    <w:rsid w:val="00EE4091"/>
    <w:rsid w:val="00EE45DF"/>
    <w:rsid w:val="00EE5632"/>
    <w:rsid w:val="00EE56BD"/>
    <w:rsid w:val="00EE6387"/>
    <w:rsid w:val="00EE7A65"/>
    <w:rsid w:val="00EF017D"/>
    <w:rsid w:val="00EF1E23"/>
    <w:rsid w:val="00EF27B7"/>
    <w:rsid w:val="00EF28FB"/>
    <w:rsid w:val="00EF2F44"/>
    <w:rsid w:val="00EF37A0"/>
    <w:rsid w:val="00EF3C61"/>
    <w:rsid w:val="00EF3CD8"/>
    <w:rsid w:val="00EF4559"/>
    <w:rsid w:val="00EF46D3"/>
    <w:rsid w:val="00EF5003"/>
    <w:rsid w:val="00EF5342"/>
    <w:rsid w:val="00EF54A0"/>
    <w:rsid w:val="00EF562D"/>
    <w:rsid w:val="00EF6955"/>
    <w:rsid w:val="00EF6D42"/>
    <w:rsid w:val="00EF7857"/>
    <w:rsid w:val="00EF7A42"/>
    <w:rsid w:val="00F0052A"/>
    <w:rsid w:val="00F008B9"/>
    <w:rsid w:val="00F00BBF"/>
    <w:rsid w:val="00F00D63"/>
    <w:rsid w:val="00F0175D"/>
    <w:rsid w:val="00F01AD6"/>
    <w:rsid w:val="00F01FA6"/>
    <w:rsid w:val="00F02D3E"/>
    <w:rsid w:val="00F03265"/>
    <w:rsid w:val="00F032F0"/>
    <w:rsid w:val="00F033D7"/>
    <w:rsid w:val="00F0349C"/>
    <w:rsid w:val="00F03593"/>
    <w:rsid w:val="00F03CF6"/>
    <w:rsid w:val="00F042BB"/>
    <w:rsid w:val="00F046BE"/>
    <w:rsid w:val="00F04CAC"/>
    <w:rsid w:val="00F04D11"/>
    <w:rsid w:val="00F04E24"/>
    <w:rsid w:val="00F057F0"/>
    <w:rsid w:val="00F05B77"/>
    <w:rsid w:val="00F05C86"/>
    <w:rsid w:val="00F05F59"/>
    <w:rsid w:val="00F063E4"/>
    <w:rsid w:val="00F06C00"/>
    <w:rsid w:val="00F07D11"/>
    <w:rsid w:val="00F105B8"/>
    <w:rsid w:val="00F107A2"/>
    <w:rsid w:val="00F10E90"/>
    <w:rsid w:val="00F10F70"/>
    <w:rsid w:val="00F11427"/>
    <w:rsid w:val="00F11E14"/>
    <w:rsid w:val="00F12864"/>
    <w:rsid w:val="00F1362F"/>
    <w:rsid w:val="00F1363A"/>
    <w:rsid w:val="00F1379F"/>
    <w:rsid w:val="00F13BF2"/>
    <w:rsid w:val="00F141F4"/>
    <w:rsid w:val="00F161D4"/>
    <w:rsid w:val="00F16289"/>
    <w:rsid w:val="00F1667D"/>
    <w:rsid w:val="00F16ADB"/>
    <w:rsid w:val="00F16D2E"/>
    <w:rsid w:val="00F1717E"/>
    <w:rsid w:val="00F1763F"/>
    <w:rsid w:val="00F17A78"/>
    <w:rsid w:val="00F17B15"/>
    <w:rsid w:val="00F17EBE"/>
    <w:rsid w:val="00F17F96"/>
    <w:rsid w:val="00F17FB3"/>
    <w:rsid w:val="00F20C99"/>
    <w:rsid w:val="00F21360"/>
    <w:rsid w:val="00F21721"/>
    <w:rsid w:val="00F21CC9"/>
    <w:rsid w:val="00F22235"/>
    <w:rsid w:val="00F2228C"/>
    <w:rsid w:val="00F2333B"/>
    <w:rsid w:val="00F233C5"/>
    <w:rsid w:val="00F23670"/>
    <w:rsid w:val="00F237D2"/>
    <w:rsid w:val="00F23D01"/>
    <w:rsid w:val="00F23E03"/>
    <w:rsid w:val="00F24202"/>
    <w:rsid w:val="00F25322"/>
    <w:rsid w:val="00F25D04"/>
    <w:rsid w:val="00F26245"/>
    <w:rsid w:val="00F26510"/>
    <w:rsid w:val="00F26C3B"/>
    <w:rsid w:val="00F279E1"/>
    <w:rsid w:val="00F27A5D"/>
    <w:rsid w:val="00F300D0"/>
    <w:rsid w:val="00F30529"/>
    <w:rsid w:val="00F306FF"/>
    <w:rsid w:val="00F31045"/>
    <w:rsid w:val="00F31C72"/>
    <w:rsid w:val="00F31E08"/>
    <w:rsid w:val="00F3264F"/>
    <w:rsid w:val="00F32F96"/>
    <w:rsid w:val="00F33FEF"/>
    <w:rsid w:val="00F34E91"/>
    <w:rsid w:val="00F34EFB"/>
    <w:rsid w:val="00F356E1"/>
    <w:rsid w:val="00F36D1D"/>
    <w:rsid w:val="00F36EE3"/>
    <w:rsid w:val="00F37403"/>
    <w:rsid w:val="00F37868"/>
    <w:rsid w:val="00F378B4"/>
    <w:rsid w:val="00F37B00"/>
    <w:rsid w:val="00F37D48"/>
    <w:rsid w:val="00F401D5"/>
    <w:rsid w:val="00F40722"/>
    <w:rsid w:val="00F40D34"/>
    <w:rsid w:val="00F4104E"/>
    <w:rsid w:val="00F41133"/>
    <w:rsid w:val="00F424A5"/>
    <w:rsid w:val="00F42842"/>
    <w:rsid w:val="00F42C43"/>
    <w:rsid w:val="00F4410C"/>
    <w:rsid w:val="00F44AC5"/>
    <w:rsid w:val="00F450D0"/>
    <w:rsid w:val="00F4560B"/>
    <w:rsid w:val="00F456EF"/>
    <w:rsid w:val="00F4588B"/>
    <w:rsid w:val="00F45BBD"/>
    <w:rsid w:val="00F467F4"/>
    <w:rsid w:val="00F46F27"/>
    <w:rsid w:val="00F47731"/>
    <w:rsid w:val="00F47E93"/>
    <w:rsid w:val="00F47FAF"/>
    <w:rsid w:val="00F5008D"/>
    <w:rsid w:val="00F50590"/>
    <w:rsid w:val="00F50B6D"/>
    <w:rsid w:val="00F50CB7"/>
    <w:rsid w:val="00F51864"/>
    <w:rsid w:val="00F51929"/>
    <w:rsid w:val="00F51B94"/>
    <w:rsid w:val="00F51EE9"/>
    <w:rsid w:val="00F52361"/>
    <w:rsid w:val="00F52A70"/>
    <w:rsid w:val="00F52C59"/>
    <w:rsid w:val="00F52FD1"/>
    <w:rsid w:val="00F53232"/>
    <w:rsid w:val="00F5333F"/>
    <w:rsid w:val="00F536A3"/>
    <w:rsid w:val="00F53F8C"/>
    <w:rsid w:val="00F540B4"/>
    <w:rsid w:val="00F54279"/>
    <w:rsid w:val="00F54700"/>
    <w:rsid w:val="00F55233"/>
    <w:rsid w:val="00F55D07"/>
    <w:rsid w:val="00F5626E"/>
    <w:rsid w:val="00F57307"/>
    <w:rsid w:val="00F60CCF"/>
    <w:rsid w:val="00F61220"/>
    <w:rsid w:val="00F61D0A"/>
    <w:rsid w:val="00F6273A"/>
    <w:rsid w:val="00F62806"/>
    <w:rsid w:val="00F62C6D"/>
    <w:rsid w:val="00F630C5"/>
    <w:rsid w:val="00F637F9"/>
    <w:rsid w:val="00F6386F"/>
    <w:rsid w:val="00F644FC"/>
    <w:rsid w:val="00F6456F"/>
    <w:rsid w:val="00F6669F"/>
    <w:rsid w:val="00F66CFA"/>
    <w:rsid w:val="00F67110"/>
    <w:rsid w:val="00F6796C"/>
    <w:rsid w:val="00F71A5E"/>
    <w:rsid w:val="00F722CD"/>
    <w:rsid w:val="00F72BAB"/>
    <w:rsid w:val="00F73A1D"/>
    <w:rsid w:val="00F73B9E"/>
    <w:rsid w:val="00F74A24"/>
    <w:rsid w:val="00F74C3C"/>
    <w:rsid w:val="00F75168"/>
    <w:rsid w:val="00F75814"/>
    <w:rsid w:val="00F759F6"/>
    <w:rsid w:val="00F75FFD"/>
    <w:rsid w:val="00F77154"/>
    <w:rsid w:val="00F77414"/>
    <w:rsid w:val="00F804F9"/>
    <w:rsid w:val="00F822E1"/>
    <w:rsid w:val="00F8234F"/>
    <w:rsid w:val="00F82FEC"/>
    <w:rsid w:val="00F83204"/>
    <w:rsid w:val="00F836B7"/>
    <w:rsid w:val="00F8410F"/>
    <w:rsid w:val="00F84248"/>
    <w:rsid w:val="00F84B7D"/>
    <w:rsid w:val="00F856D3"/>
    <w:rsid w:val="00F85977"/>
    <w:rsid w:val="00F862EB"/>
    <w:rsid w:val="00F86627"/>
    <w:rsid w:val="00F87194"/>
    <w:rsid w:val="00F871E4"/>
    <w:rsid w:val="00F876E7"/>
    <w:rsid w:val="00F87ACC"/>
    <w:rsid w:val="00F87D97"/>
    <w:rsid w:val="00F87E25"/>
    <w:rsid w:val="00F87FA3"/>
    <w:rsid w:val="00F87FEE"/>
    <w:rsid w:val="00F9038B"/>
    <w:rsid w:val="00F904C5"/>
    <w:rsid w:val="00F9062B"/>
    <w:rsid w:val="00F906EF"/>
    <w:rsid w:val="00F90A8D"/>
    <w:rsid w:val="00F90FCB"/>
    <w:rsid w:val="00F91221"/>
    <w:rsid w:val="00F914F5"/>
    <w:rsid w:val="00F91C99"/>
    <w:rsid w:val="00F91F2C"/>
    <w:rsid w:val="00F9201D"/>
    <w:rsid w:val="00F92504"/>
    <w:rsid w:val="00F9267A"/>
    <w:rsid w:val="00F92BC0"/>
    <w:rsid w:val="00F92CA6"/>
    <w:rsid w:val="00F92DC7"/>
    <w:rsid w:val="00F92E01"/>
    <w:rsid w:val="00F932E9"/>
    <w:rsid w:val="00F9358D"/>
    <w:rsid w:val="00F9381B"/>
    <w:rsid w:val="00F941D0"/>
    <w:rsid w:val="00F94895"/>
    <w:rsid w:val="00F94D12"/>
    <w:rsid w:val="00F95391"/>
    <w:rsid w:val="00F95DCB"/>
    <w:rsid w:val="00F97B40"/>
    <w:rsid w:val="00F97C43"/>
    <w:rsid w:val="00FA162C"/>
    <w:rsid w:val="00FA1828"/>
    <w:rsid w:val="00FA1C29"/>
    <w:rsid w:val="00FA21D3"/>
    <w:rsid w:val="00FA222C"/>
    <w:rsid w:val="00FA2EEE"/>
    <w:rsid w:val="00FA35BE"/>
    <w:rsid w:val="00FA4870"/>
    <w:rsid w:val="00FA5A75"/>
    <w:rsid w:val="00FA5B1D"/>
    <w:rsid w:val="00FA7AC1"/>
    <w:rsid w:val="00FA7B16"/>
    <w:rsid w:val="00FB0275"/>
    <w:rsid w:val="00FB1A4F"/>
    <w:rsid w:val="00FB1C35"/>
    <w:rsid w:val="00FB1CA0"/>
    <w:rsid w:val="00FB2C29"/>
    <w:rsid w:val="00FB33AA"/>
    <w:rsid w:val="00FB3622"/>
    <w:rsid w:val="00FB38F1"/>
    <w:rsid w:val="00FB3C5A"/>
    <w:rsid w:val="00FB3E8E"/>
    <w:rsid w:val="00FB3F10"/>
    <w:rsid w:val="00FB41D1"/>
    <w:rsid w:val="00FB4333"/>
    <w:rsid w:val="00FB45B8"/>
    <w:rsid w:val="00FB4D6A"/>
    <w:rsid w:val="00FB5ECA"/>
    <w:rsid w:val="00FB6AA0"/>
    <w:rsid w:val="00FB6ABF"/>
    <w:rsid w:val="00FB7325"/>
    <w:rsid w:val="00FB73CE"/>
    <w:rsid w:val="00FB768F"/>
    <w:rsid w:val="00FC0B0A"/>
    <w:rsid w:val="00FC10FE"/>
    <w:rsid w:val="00FC13EA"/>
    <w:rsid w:val="00FC1606"/>
    <w:rsid w:val="00FC1E2E"/>
    <w:rsid w:val="00FC26FB"/>
    <w:rsid w:val="00FC3224"/>
    <w:rsid w:val="00FC37BA"/>
    <w:rsid w:val="00FC3A2A"/>
    <w:rsid w:val="00FC3F54"/>
    <w:rsid w:val="00FC4C10"/>
    <w:rsid w:val="00FC4CA9"/>
    <w:rsid w:val="00FC52B2"/>
    <w:rsid w:val="00FC5914"/>
    <w:rsid w:val="00FD02D5"/>
    <w:rsid w:val="00FD0F27"/>
    <w:rsid w:val="00FD20A6"/>
    <w:rsid w:val="00FD2246"/>
    <w:rsid w:val="00FD22E2"/>
    <w:rsid w:val="00FD2E67"/>
    <w:rsid w:val="00FD30F9"/>
    <w:rsid w:val="00FD31D6"/>
    <w:rsid w:val="00FD33E8"/>
    <w:rsid w:val="00FD3A64"/>
    <w:rsid w:val="00FD3AD9"/>
    <w:rsid w:val="00FD3C83"/>
    <w:rsid w:val="00FD3CFE"/>
    <w:rsid w:val="00FD43D2"/>
    <w:rsid w:val="00FD470B"/>
    <w:rsid w:val="00FD485C"/>
    <w:rsid w:val="00FD4903"/>
    <w:rsid w:val="00FD519A"/>
    <w:rsid w:val="00FD53D0"/>
    <w:rsid w:val="00FD55A4"/>
    <w:rsid w:val="00FD5615"/>
    <w:rsid w:val="00FD578A"/>
    <w:rsid w:val="00FD5BC8"/>
    <w:rsid w:val="00FD70B0"/>
    <w:rsid w:val="00FD7DE1"/>
    <w:rsid w:val="00FE0E69"/>
    <w:rsid w:val="00FE188F"/>
    <w:rsid w:val="00FE1BF6"/>
    <w:rsid w:val="00FE2B3E"/>
    <w:rsid w:val="00FE2E31"/>
    <w:rsid w:val="00FE3A01"/>
    <w:rsid w:val="00FE3B23"/>
    <w:rsid w:val="00FE3FF3"/>
    <w:rsid w:val="00FE41CA"/>
    <w:rsid w:val="00FE451B"/>
    <w:rsid w:val="00FE46DA"/>
    <w:rsid w:val="00FE47D9"/>
    <w:rsid w:val="00FE4B5E"/>
    <w:rsid w:val="00FE4D1D"/>
    <w:rsid w:val="00FE5467"/>
    <w:rsid w:val="00FE589D"/>
    <w:rsid w:val="00FF0961"/>
    <w:rsid w:val="00FF0AE5"/>
    <w:rsid w:val="00FF0EA5"/>
    <w:rsid w:val="00FF1094"/>
    <w:rsid w:val="00FF1204"/>
    <w:rsid w:val="00FF1358"/>
    <w:rsid w:val="00FF19E1"/>
    <w:rsid w:val="00FF1BD8"/>
    <w:rsid w:val="00FF1D39"/>
    <w:rsid w:val="00FF1F0D"/>
    <w:rsid w:val="00FF1F39"/>
    <w:rsid w:val="00FF21DE"/>
    <w:rsid w:val="00FF2444"/>
    <w:rsid w:val="00FF2471"/>
    <w:rsid w:val="00FF24B3"/>
    <w:rsid w:val="00FF26B1"/>
    <w:rsid w:val="00FF32EF"/>
    <w:rsid w:val="00FF34D7"/>
    <w:rsid w:val="00FF3987"/>
    <w:rsid w:val="00FF3ADF"/>
    <w:rsid w:val="00FF48F5"/>
    <w:rsid w:val="00FF4C15"/>
    <w:rsid w:val="00FF4C69"/>
    <w:rsid w:val="00FF4D6F"/>
    <w:rsid w:val="00FF5D32"/>
    <w:rsid w:val="00FF684F"/>
    <w:rsid w:val="00FF6851"/>
    <w:rsid w:val="00FF68DC"/>
    <w:rsid w:val="00FF6A60"/>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uiPriority w:val="20"/>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Timesnewroman11lenteles">
    <w:name w:val="Times new roman 11 į lenteles"/>
    <w:basedOn w:val="DefaultParagraphFont"/>
    <w:uiPriority w:val="1"/>
    <w:rsid w:val="00516782"/>
    <w:rPr>
      <w:rFonts w:ascii="Times New Roman" w:hAnsi="Times New Roman" w:cs="Times New Roman" w:hint="default"/>
      <w:sz w:val="22"/>
    </w:rPr>
  </w:style>
  <w:style w:type="character" w:customStyle="1" w:styleId="Bodytext20">
    <w:name w:val="Body text (2)_"/>
    <w:link w:val="Bodytext21"/>
    <w:uiPriority w:val="99"/>
    <w:locked/>
    <w:rsid w:val="003172C1"/>
    <w:rPr>
      <w:sz w:val="19"/>
      <w:shd w:val="clear" w:color="auto" w:fill="FFFFFF"/>
    </w:rPr>
  </w:style>
  <w:style w:type="paragraph" w:customStyle="1" w:styleId="Bodytext21">
    <w:name w:val="Body text (2)"/>
    <w:basedOn w:val="Normal"/>
    <w:link w:val="Bodytext20"/>
    <w:uiPriority w:val="99"/>
    <w:rsid w:val="003172C1"/>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3172C1"/>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9317">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723798943">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94156296">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48177206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656639546">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1878811841">
      <w:bodyDiv w:val="1"/>
      <w:marLeft w:val="0"/>
      <w:marRight w:val="0"/>
      <w:marTop w:val="0"/>
      <w:marBottom w:val="0"/>
      <w:divBdr>
        <w:top w:val="none" w:sz="0" w:space="0" w:color="auto"/>
        <w:left w:val="none" w:sz="0" w:space="0" w:color="auto"/>
        <w:bottom w:val="none" w:sz="0" w:space="0" w:color="auto"/>
        <w:right w:val="none" w:sz="0" w:space="0" w:color="auto"/>
      </w:divBdr>
    </w:div>
    <w:div w:id="1956863141">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42872-56E7-49B6-8BC1-2F3275E7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14980</Words>
  <Characters>8540</Characters>
  <Application>Microsoft Office Word</Application>
  <DocSecurity>0</DocSecurity>
  <Lines>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23474</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Šarūnė Vaikasienė</cp:lastModifiedBy>
  <cp:revision>4</cp:revision>
  <cp:lastPrinted>2023-08-10T07:47:00Z</cp:lastPrinted>
  <dcterms:created xsi:type="dcterms:W3CDTF">2024-08-07T12:04:00Z</dcterms:created>
  <dcterms:modified xsi:type="dcterms:W3CDTF">2024-08-08T12:20:00Z</dcterms:modified>
</cp:coreProperties>
</file>