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C2AA" w14:textId="77777777" w:rsidR="00755DF2" w:rsidRPr="00D22A8B" w:rsidRDefault="00755DF2" w:rsidP="00755DF2">
      <w:pPr>
        <w:jc w:val="center"/>
        <w:rPr>
          <w:b/>
          <w:bCs/>
          <w:sz w:val="22"/>
          <w:szCs w:val="22"/>
        </w:rPr>
      </w:pPr>
      <w:bookmarkStart w:id="0" w:name="_Hlk163215503"/>
      <w:r w:rsidRPr="00D22A8B">
        <w:rPr>
          <w:b/>
          <w:bCs/>
          <w:sz w:val="22"/>
          <w:szCs w:val="22"/>
        </w:rPr>
        <w:t>MAISTO (VIRTUVĖS) ATLIEKŲ APDOROJIMO LINIJOS ĮRENGIMO</w:t>
      </w:r>
      <w:bookmarkEnd w:id="0"/>
      <w:r w:rsidRPr="00D22A8B">
        <w:rPr>
          <w:b/>
          <w:bCs/>
          <w:sz w:val="22"/>
          <w:szCs w:val="22"/>
        </w:rPr>
        <w:t xml:space="preserve"> DARBŲ PIRKIMAS</w:t>
      </w:r>
    </w:p>
    <w:p w14:paraId="2EC0D278" w14:textId="77777777" w:rsidR="00755DF2" w:rsidRPr="00D22A8B" w:rsidRDefault="00755DF2" w:rsidP="00755DF2">
      <w:pPr>
        <w:jc w:val="center"/>
        <w:rPr>
          <w:b/>
          <w:bCs/>
          <w:sz w:val="22"/>
          <w:szCs w:val="22"/>
        </w:rPr>
      </w:pPr>
    </w:p>
    <w:p w14:paraId="36570FD9" w14:textId="77777777" w:rsidR="00755DF2" w:rsidRPr="00D22A8B" w:rsidRDefault="00755DF2" w:rsidP="00755DF2">
      <w:pPr>
        <w:spacing w:line="276" w:lineRule="auto"/>
        <w:ind w:left="-2"/>
        <w:jc w:val="center"/>
        <w:rPr>
          <w:b/>
          <w:bCs/>
          <w:sz w:val="22"/>
          <w:szCs w:val="22"/>
        </w:rPr>
      </w:pPr>
      <w:r w:rsidRPr="00D22A8B">
        <w:rPr>
          <w:b/>
          <w:bCs/>
          <w:sz w:val="22"/>
          <w:szCs w:val="22"/>
        </w:rPr>
        <w:t>TECHNINĖ SPECIFIKACIJA</w:t>
      </w:r>
    </w:p>
    <w:p w14:paraId="4507D1E5" w14:textId="77777777" w:rsidR="00755DF2" w:rsidRPr="00D22A8B" w:rsidRDefault="00755DF2" w:rsidP="00755DF2">
      <w:pPr>
        <w:spacing w:line="276" w:lineRule="auto"/>
        <w:ind w:left="-2"/>
        <w:jc w:val="center"/>
        <w:rPr>
          <w:b/>
          <w:bCs/>
          <w:sz w:val="22"/>
          <w:szCs w:val="22"/>
        </w:rPr>
      </w:pPr>
    </w:p>
    <w:p w14:paraId="580C24C4" w14:textId="77777777" w:rsidR="00755DF2" w:rsidRPr="00D22A8B" w:rsidRDefault="00755DF2" w:rsidP="00755DF2">
      <w:pPr>
        <w:ind w:left="-2"/>
        <w:jc w:val="center"/>
        <w:rPr>
          <w:b/>
          <w:bCs/>
          <w:sz w:val="22"/>
          <w:szCs w:val="22"/>
        </w:rPr>
      </w:pPr>
    </w:p>
    <w:p w14:paraId="64EB6697" w14:textId="77777777" w:rsidR="00755DF2" w:rsidRPr="00D22A8B" w:rsidRDefault="00755DF2" w:rsidP="00755DF2">
      <w:pPr>
        <w:ind w:left="-2"/>
        <w:jc w:val="both"/>
        <w:rPr>
          <w:b/>
          <w:bCs/>
          <w:sz w:val="22"/>
          <w:szCs w:val="22"/>
        </w:rPr>
      </w:pPr>
      <w:r w:rsidRPr="00D22A8B">
        <w:rPr>
          <w:b/>
          <w:bCs/>
          <w:sz w:val="22"/>
          <w:szCs w:val="22"/>
        </w:rPr>
        <w:t>TURINYS</w:t>
      </w:r>
    </w:p>
    <w:p w14:paraId="35CBA492" w14:textId="77777777" w:rsidR="00755DF2" w:rsidRPr="00D22A8B" w:rsidRDefault="00755DF2" w:rsidP="00755DF2">
      <w:pPr>
        <w:pStyle w:val="Sraopastraipa"/>
        <w:widowControl w:val="0"/>
        <w:tabs>
          <w:tab w:val="left" w:pos="378"/>
        </w:tabs>
        <w:autoSpaceDE w:val="0"/>
        <w:spacing w:before="1"/>
        <w:ind w:left="0"/>
        <w:contextualSpacing w:val="0"/>
      </w:pPr>
      <w:r w:rsidRPr="00D22A8B">
        <w:t>I. Įvadinė informacija</w:t>
      </w:r>
    </w:p>
    <w:p w14:paraId="6075363A" w14:textId="77777777" w:rsidR="00755DF2" w:rsidRPr="00D22A8B" w:rsidRDefault="00755DF2" w:rsidP="00755DF2">
      <w:pPr>
        <w:pStyle w:val="Sraopastraipa"/>
        <w:widowControl w:val="0"/>
        <w:tabs>
          <w:tab w:val="left" w:pos="378"/>
        </w:tabs>
        <w:autoSpaceDE w:val="0"/>
        <w:ind w:left="0"/>
        <w:contextualSpacing w:val="0"/>
      </w:pPr>
      <w:r w:rsidRPr="00D22A8B">
        <w:t xml:space="preserve">II. MVA (maisto (virtuvės) apdorojimo) linijos detalizacija </w:t>
      </w:r>
    </w:p>
    <w:p w14:paraId="0BAE29F6" w14:textId="77777777" w:rsidR="00755DF2" w:rsidRPr="00D22A8B" w:rsidRDefault="00755DF2" w:rsidP="00755DF2">
      <w:pPr>
        <w:pStyle w:val="Sraopastraipa"/>
        <w:widowControl w:val="0"/>
        <w:tabs>
          <w:tab w:val="left" w:pos="378"/>
        </w:tabs>
        <w:autoSpaceDE w:val="0"/>
        <w:spacing w:before="1"/>
        <w:ind w:left="0"/>
        <w:contextualSpacing w:val="0"/>
      </w:pPr>
      <w:r w:rsidRPr="00D22A8B">
        <w:t>III. Reikalavimai MVA apdorojimo linijai</w:t>
      </w:r>
    </w:p>
    <w:p w14:paraId="338C8282" w14:textId="77777777" w:rsidR="00755DF2" w:rsidRPr="00D22A8B" w:rsidRDefault="00755DF2" w:rsidP="00755DF2">
      <w:pPr>
        <w:pStyle w:val="Sraopastraipa"/>
        <w:widowControl w:val="0"/>
        <w:tabs>
          <w:tab w:val="left" w:pos="377"/>
        </w:tabs>
        <w:autoSpaceDE w:val="0"/>
        <w:ind w:left="0"/>
        <w:contextualSpacing w:val="0"/>
      </w:pPr>
      <w:r w:rsidRPr="00D22A8B">
        <w:t>IV. MVA apdorojimo įrenginių pristatymo, montavimo ir veikimo patikrinimo reikalavimai</w:t>
      </w:r>
    </w:p>
    <w:p w14:paraId="30777B49" w14:textId="77777777" w:rsidR="00755DF2" w:rsidRPr="00D22A8B" w:rsidRDefault="00000000" w:rsidP="00755DF2">
      <w:pPr>
        <w:pStyle w:val="Sraopastraipa"/>
        <w:widowControl w:val="0"/>
        <w:tabs>
          <w:tab w:val="left" w:pos="377"/>
        </w:tabs>
        <w:autoSpaceDE w:val="0"/>
        <w:ind w:left="0"/>
        <w:contextualSpacing w:val="0"/>
      </w:pPr>
      <w:hyperlink r:id="rId7" w:history="1">
        <w:r w:rsidR="00755DF2" w:rsidRPr="00D22A8B">
          <w:t>V.</w:t>
        </w:r>
      </w:hyperlink>
      <w:r w:rsidR="00755DF2" w:rsidRPr="00D22A8B">
        <w:rPr>
          <w:spacing w:val="-2"/>
        </w:rPr>
        <w:t xml:space="preserve"> Dokumentacija</w:t>
      </w:r>
    </w:p>
    <w:p w14:paraId="72C172FD" w14:textId="77777777" w:rsidR="00755DF2" w:rsidRPr="00D22A8B" w:rsidRDefault="00755DF2" w:rsidP="00755DF2">
      <w:pPr>
        <w:ind w:hanging="2"/>
        <w:rPr>
          <w:sz w:val="22"/>
          <w:szCs w:val="22"/>
        </w:rPr>
      </w:pPr>
      <w:r w:rsidRPr="00D22A8B">
        <w:rPr>
          <w:sz w:val="22"/>
          <w:szCs w:val="22"/>
        </w:rPr>
        <w:t>VI. Garantiniai įsipareigojimai</w:t>
      </w:r>
    </w:p>
    <w:p w14:paraId="02653B17" w14:textId="77777777" w:rsidR="00755DF2" w:rsidRPr="00D22A8B" w:rsidRDefault="00755DF2" w:rsidP="00755DF2">
      <w:pPr>
        <w:pStyle w:val="Pagrindinistekstas"/>
        <w:ind w:hanging="2"/>
        <w:rPr>
          <w:sz w:val="22"/>
          <w:szCs w:val="22"/>
        </w:rPr>
      </w:pPr>
    </w:p>
    <w:p w14:paraId="0098997B" w14:textId="77777777" w:rsidR="00755DF2" w:rsidRPr="00D22A8B" w:rsidRDefault="00755DF2" w:rsidP="00755DF2">
      <w:pPr>
        <w:ind w:hanging="2"/>
        <w:rPr>
          <w:b/>
          <w:bCs/>
          <w:sz w:val="22"/>
          <w:szCs w:val="22"/>
        </w:rPr>
      </w:pPr>
      <w:r w:rsidRPr="00D22A8B">
        <w:rPr>
          <w:spacing w:val="-2"/>
          <w:sz w:val="22"/>
          <w:szCs w:val="22"/>
        </w:rPr>
        <w:t>PRIEDAI:</w:t>
      </w:r>
    </w:p>
    <w:p w14:paraId="7944B908" w14:textId="77777777" w:rsidR="00755DF2" w:rsidRPr="00D22A8B" w:rsidRDefault="00755DF2" w:rsidP="00755DF2">
      <w:pPr>
        <w:pStyle w:val="Sraopastraipa"/>
        <w:numPr>
          <w:ilvl w:val="0"/>
          <w:numId w:val="7"/>
        </w:numPr>
        <w:suppressAutoHyphens/>
        <w:autoSpaceDN/>
        <w:jc w:val="center"/>
        <w:textDirection w:val="btLr"/>
        <w:textAlignment w:val="top"/>
        <w:outlineLvl w:val="0"/>
        <w:rPr>
          <w:b/>
          <w:bCs/>
        </w:rPr>
      </w:pPr>
      <w:r w:rsidRPr="00D22A8B">
        <w:rPr>
          <w:b/>
          <w:bCs/>
        </w:rPr>
        <w:t>Įvadinė informacija</w:t>
      </w:r>
    </w:p>
    <w:p w14:paraId="5C7B6554" w14:textId="77777777" w:rsidR="00755DF2" w:rsidRPr="00D22A8B" w:rsidRDefault="00755DF2" w:rsidP="00755DF2">
      <w:pPr>
        <w:pStyle w:val="Sraopastraipa"/>
        <w:ind w:left="1080"/>
        <w:rPr>
          <w:b/>
          <w:bCs/>
        </w:rPr>
      </w:pPr>
    </w:p>
    <w:p w14:paraId="04EB373D" w14:textId="77777777" w:rsidR="00755DF2" w:rsidRPr="00D22A8B" w:rsidRDefault="00755DF2" w:rsidP="00755DF2">
      <w:pPr>
        <w:jc w:val="both"/>
        <w:rPr>
          <w:sz w:val="22"/>
          <w:szCs w:val="22"/>
        </w:rPr>
      </w:pPr>
      <w:r w:rsidRPr="00D22A8B">
        <w:rPr>
          <w:sz w:val="22"/>
          <w:szCs w:val="22"/>
        </w:rPr>
        <w:t xml:space="preserve">1.1. UAB „VAATC“ siekia įsigyti gamybinei eksploatacijai parengtus technologinius įrenginius Vilniaus regione rūšiuojamuoju būdu surinktų maisto (virtuvės) atliekų (toliau – MVA) apdorojimui (toliau– MVA apdorojimo linija). Pirkimas apima MVA apdorojimo linijos įrenginių gamybą, jų pristatymą ir sumontavimą, įskaitant jų instaliavimo, bandymų, paleidimo, darbuotojų apmokymo ir galutinio rezultato perdavimo darbus. </w:t>
      </w:r>
    </w:p>
    <w:p w14:paraId="4EB2CBF7" w14:textId="77777777" w:rsidR="00755DF2" w:rsidRPr="00D22A8B" w:rsidRDefault="00755DF2" w:rsidP="00755DF2">
      <w:pPr>
        <w:jc w:val="both"/>
        <w:rPr>
          <w:sz w:val="22"/>
          <w:szCs w:val="22"/>
        </w:rPr>
      </w:pPr>
      <w:r w:rsidRPr="00D22A8B">
        <w:rPr>
          <w:sz w:val="22"/>
          <w:szCs w:val="22"/>
        </w:rPr>
        <w:t xml:space="preserve">1.2. Siekiamas tikslas – apdoroti MVA pagaminant švarią organinę masę – pulpą, kaip žaliavą tolimesniam panaudojimui. Eksploatuojant MVA apdorojimo liniją turi būti pasiektas ne mažiau kaip 98 proc. organinių medžiagų sausoje medžiagoje švarumas, </w:t>
      </w:r>
      <w:proofErr w:type="spellStart"/>
      <w:r w:rsidRPr="00D22A8B">
        <w:rPr>
          <w:sz w:val="22"/>
          <w:szCs w:val="22"/>
        </w:rPr>
        <w:t>t.y</w:t>
      </w:r>
      <w:proofErr w:type="spellEnd"/>
      <w:r w:rsidRPr="00D22A8B">
        <w:rPr>
          <w:sz w:val="22"/>
          <w:szCs w:val="22"/>
        </w:rPr>
        <w:t>., apdorojimo metu turi būti gaminama medžiaga (pulpa), kurioje nebus daugiau kaip 2 proc. plastikinių medžiagų, smėlio, žemių, stiklo, keramikos ir kitų neorganinių atliekų.</w:t>
      </w:r>
      <w:bookmarkStart w:id="1" w:name="_Hlk157679977"/>
      <w:r w:rsidRPr="00D22A8B">
        <w:rPr>
          <w:sz w:val="22"/>
          <w:szCs w:val="22"/>
        </w:rPr>
        <w:t xml:space="preserve"> </w:t>
      </w:r>
      <w:bookmarkEnd w:id="1"/>
    </w:p>
    <w:p w14:paraId="3C47B466" w14:textId="77777777" w:rsidR="00755DF2" w:rsidRPr="00D22A8B" w:rsidRDefault="00755DF2" w:rsidP="00755DF2">
      <w:pPr>
        <w:ind w:left="-2"/>
        <w:jc w:val="both"/>
        <w:rPr>
          <w:sz w:val="22"/>
          <w:szCs w:val="22"/>
        </w:rPr>
      </w:pPr>
      <w:r w:rsidRPr="00D22A8B">
        <w:rPr>
          <w:sz w:val="22"/>
          <w:szCs w:val="22"/>
        </w:rPr>
        <w:t>1.3. Pradiniame etape (per pirmus 5 metu nuo perdavimo gamybinei eksploatacijai) į MVA apdorojimo liniją patenkančiame MVA sraute prognozuojamas priemaišų kiekis – iki 20% nuo viso į MVA apdorojimo liniją patenkančio MVA srauto.</w:t>
      </w:r>
    </w:p>
    <w:p w14:paraId="25E07596" w14:textId="77777777" w:rsidR="00755DF2" w:rsidRPr="00D22A8B" w:rsidRDefault="00755DF2" w:rsidP="00755DF2">
      <w:pPr>
        <w:jc w:val="both"/>
        <w:rPr>
          <w:sz w:val="22"/>
          <w:szCs w:val="22"/>
        </w:rPr>
      </w:pPr>
      <w:r w:rsidRPr="00D22A8B">
        <w:rPr>
          <w:sz w:val="22"/>
          <w:szCs w:val="22"/>
        </w:rPr>
        <w:t>1.4. MVA apdorojimo linijos bendras vandens suvartojimas negali būti didesnis nei 1 tona vandens apdorojant 1 toną MVA, atitinkančių šios specifikacijos 1.3. punkte nurodytas sąlygas.</w:t>
      </w:r>
    </w:p>
    <w:p w14:paraId="2F0BCEBD" w14:textId="77777777" w:rsidR="00755DF2" w:rsidRPr="00D22A8B" w:rsidRDefault="00755DF2" w:rsidP="00755DF2">
      <w:pPr>
        <w:jc w:val="both"/>
        <w:rPr>
          <w:sz w:val="22"/>
          <w:szCs w:val="22"/>
        </w:rPr>
      </w:pPr>
      <w:r w:rsidRPr="00D22A8B">
        <w:rPr>
          <w:sz w:val="22"/>
          <w:szCs w:val="22"/>
        </w:rPr>
        <w:t xml:space="preserve">1.5. MVA apdorojimo linijos bendras energijos suvartojimas negali būti didesnis nei 12 </w:t>
      </w:r>
      <w:proofErr w:type="spellStart"/>
      <w:r w:rsidRPr="00D22A8B">
        <w:rPr>
          <w:sz w:val="22"/>
          <w:szCs w:val="22"/>
        </w:rPr>
        <w:t>kwh</w:t>
      </w:r>
      <w:proofErr w:type="spellEnd"/>
      <w:r w:rsidRPr="00D22A8B">
        <w:rPr>
          <w:sz w:val="22"/>
          <w:szCs w:val="22"/>
        </w:rPr>
        <w:t>/vienai tonai pagamintos organinės pulpos.</w:t>
      </w:r>
    </w:p>
    <w:p w14:paraId="7306FAEE" w14:textId="77777777" w:rsidR="00755DF2" w:rsidRPr="00D22A8B" w:rsidRDefault="00755DF2" w:rsidP="00755DF2">
      <w:pPr>
        <w:jc w:val="both"/>
        <w:rPr>
          <w:sz w:val="22"/>
          <w:szCs w:val="22"/>
        </w:rPr>
      </w:pPr>
      <w:r w:rsidRPr="00D22A8B">
        <w:rPr>
          <w:sz w:val="22"/>
          <w:szCs w:val="22"/>
        </w:rPr>
        <w:t xml:space="preserve">1.6. MVA apdorojimo linija montuojama Vilniaus mechaninio biologinio apdorojimo (toliau – MBA) įrenginių buvimo teritorijoje – </w:t>
      </w:r>
      <w:proofErr w:type="spellStart"/>
      <w:r w:rsidRPr="00D22A8B">
        <w:rPr>
          <w:sz w:val="22"/>
          <w:szCs w:val="22"/>
        </w:rPr>
        <w:t>Jočionių</w:t>
      </w:r>
      <w:proofErr w:type="spellEnd"/>
      <w:r w:rsidRPr="00D22A8B">
        <w:rPr>
          <w:sz w:val="22"/>
          <w:szCs w:val="22"/>
        </w:rPr>
        <w:t xml:space="preserve"> g.13, Vilnius. </w:t>
      </w:r>
    </w:p>
    <w:p w14:paraId="6DD5673B" w14:textId="77777777" w:rsidR="00755DF2" w:rsidRPr="00D22A8B" w:rsidRDefault="00755DF2" w:rsidP="00755DF2">
      <w:pPr>
        <w:jc w:val="both"/>
        <w:rPr>
          <w:sz w:val="22"/>
          <w:szCs w:val="22"/>
        </w:rPr>
      </w:pPr>
      <w:r w:rsidRPr="00D22A8B">
        <w:rPr>
          <w:sz w:val="22"/>
          <w:szCs w:val="22"/>
        </w:rPr>
        <w:t>1.7. Šios specifikacijos reikalavimus atitinkančios MVA apdorojimo linijos montavimas turi būti baigtas ne vėliau kaip per 6 mėn. nuo sutarties įsigaliojimo.</w:t>
      </w:r>
    </w:p>
    <w:p w14:paraId="2EE63C7E" w14:textId="77777777" w:rsidR="00755DF2" w:rsidRPr="00D22A8B" w:rsidRDefault="00755DF2" w:rsidP="00755DF2">
      <w:pPr>
        <w:jc w:val="both"/>
        <w:rPr>
          <w:sz w:val="22"/>
          <w:szCs w:val="22"/>
          <w:lang w:eastAsia="en-US"/>
        </w:rPr>
      </w:pPr>
      <w:r w:rsidRPr="00D22A8B">
        <w:rPr>
          <w:sz w:val="22"/>
          <w:szCs w:val="22"/>
        </w:rPr>
        <w:t>1.8.</w:t>
      </w:r>
      <w:r w:rsidRPr="00D22A8B">
        <w:rPr>
          <w:sz w:val="22"/>
          <w:szCs w:val="22"/>
          <w:lang w:eastAsia="en-US"/>
        </w:rPr>
        <w:t xml:space="preserve"> Prisijungimo vietos prie elektros, techninio vandens tiekimo ir nuotekų tinklų yra pažymėtos brėžinyje, pateiktame šios specifikacijos priede. Tiekėjas teikdamas pasiūlymą turi įvertinti MVA apdorojimo liniją sudarančių įrenginių prijungimo prie šių tinklų kaštus.</w:t>
      </w:r>
    </w:p>
    <w:p w14:paraId="51AB8391" w14:textId="77777777" w:rsidR="00755DF2" w:rsidRPr="00D22A8B" w:rsidRDefault="00755DF2" w:rsidP="00755DF2">
      <w:pPr>
        <w:tabs>
          <w:tab w:val="left" w:pos="270"/>
        </w:tabs>
        <w:autoSpaceDE w:val="0"/>
        <w:jc w:val="both"/>
        <w:textAlignment w:val="baseline"/>
        <w:rPr>
          <w:rFonts w:eastAsia="Calibri"/>
          <w:bCs/>
          <w:sz w:val="22"/>
          <w:szCs w:val="22"/>
          <w:lang w:eastAsia="en-US"/>
        </w:rPr>
      </w:pPr>
      <w:r w:rsidRPr="00D22A8B">
        <w:rPr>
          <w:rFonts w:eastAsia="Calibri"/>
          <w:bCs/>
          <w:sz w:val="22"/>
          <w:szCs w:val="22"/>
          <w:lang w:eastAsia="en-US"/>
        </w:rPr>
        <w:t xml:space="preserve">1.9. Visi tiekėjo užsienio kalba teikiami </w:t>
      </w:r>
      <w:r w:rsidRPr="00D22A8B">
        <w:rPr>
          <w:rFonts w:eastAsia="Calibri"/>
          <w:bCs/>
          <w:color w:val="000000"/>
          <w:sz w:val="22"/>
          <w:szCs w:val="22"/>
          <w:lang w:eastAsia="en-US"/>
        </w:rPr>
        <w:t>D</w:t>
      </w:r>
      <w:r w:rsidRPr="00D22A8B">
        <w:rPr>
          <w:rFonts w:eastAsia="Calibri"/>
          <w:bCs/>
          <w:sz w:val="22"/>
          <w:szCs w:val="22"/>
          <w:lang w:eastAsia="en-US"/>
        </w:rPr>
        <w:t>okumentai  privalo būti išversti į lietuvių kalbą;</w:t>
      </w:r>
    </w:p>
    <w:p w14:paraId="3BE32AB1" w14:textId="77777777" w:rsidR="00755DF2" w:rsidRPr="00D22A8B" w:rsidRDefault="00755DF2" w:rsidP="00755DF2">
      <w:pPr>
        <w:spacing w:after="160"/>
        <w:ind w:hanging="2"/>
        <w:jc w:val="both"/>
        <w:rPr>
          <w:b/>
          <w:bCs/>
          <w:sz w:val="22"/>
          <w:szCs w:val="22"/>
          <w:u w:val="single"/>
        </w:rPr>
      </w:pPr>
      <w:r w:rsidRPr="00D22A8B">
        <w:rPr>
          <w:rFonts w:eastAsia="Calibri"/>
          <w:sz w:val="22"/>
          <w:szCs w:val="22"/>
          <w:lang w:eastAsia="en-US"/>
        </w:rPr>
        <w:t>1.10. Visoms šioje specifikacijoje nurodytoms konkrečioms medžiagoms ir/ar konkretiems prekių pavadinimams taikoma sąlyga „arba lygiavertis“. Tiekėjas, siūlantis atitikmenį, pasižymintį lygiavertėmis savybėmis, privalo patikimomis priemonėmis įrodyti, kad jis yra lygiavertis ir visiškai atitinka techninėje specifikacijoje keliamus reikalavimus.</w:t>
      </w:r>
      <w:r w:rsidRPr="00D22A8B">
        <w:rPr>
          <w:b/>
          <w:bCs/>
          <w:sz w:val="22"/>
          <w:szCs w:val="22"/>
          <w:u w:val="single"/>
        </w:rPr>
        <w:t xml:space="preserve"> </w:t>
      </w:r>
    </w:p>
    <w:p w14:paraId="14E99A0D" w14:textId="77777777" w:rsidR="00755DF2" w:rsidRPr="00D22A8B" w:rsidRDefault="00755DF2" w:rsidP="00755DF2">
      <w:pPr>
        <w:ind w:hanging="2"/>
        <w:rPr>
          <w:i/>
          <w:iCs/>
          <w:sz w:val="22"/>
          <w:szCs w:val="22"/>
        </w:rPr>
      </w:pPr>
    </w:p>
    <w:p w14:paraId="60C79EB7" w14:textId="77777777" w:rsidR="00755DF2" w:rsidRPr="00D22A8B" w:rsidRDefault="00755DF2" w:rsidP="00755DF2">
      <w:pPr>
        <w:pStyle w:val="Sraopastraipa"/>
        <w:numPr>
          <w:ilvl w:val="0"/>
          <w:numId w:val="7"/>
        </w:numPr>
        <w:suppressAutoHyphens/>
        <w:autoSpaceDN/>
        <w:spacing w:line="276" w:lineRule="auto"/>
        <w:jc w:val="center"/>
        <w:textDirection w:val="btLr"/>
        <w:textAlignment w:val="top"/>
        <w:outlineLvl w:val="0"/>
        <w:rPr>
          <w:b/>
          <w:bCs/>
        </w:rPr>
      </w:pPr>
      <w:r w:rsidRPr="00D22A8B">
        <w:rPr>
          <w:b/>
          <w:bCs/>
        </w:rPr>
        <w:t xml:space="preserve">MVA apdorojimo linijos detalizacija </w:t>
      </w:r>
    </w:p>
    <w:p w14:paraId="6520C2F2" w14:textId="77777777" w:rsidR="00755DF2" w:rsidRPr="00D22A8B" w:rsidRDefault="00755DF2" w:rsidP="00755DF2">
      <w:pPr>
        <w:pStyle w:val="Sraopastraipa"/>
        <w:spacing w:line="276" w:lineRule="auto"/>
        <w:ind w:left="1080"/>
        <w:rPr>
          <w:b/>
          <w:bCs/>
        </w:rPr>
      </w:pPr>
    </w:p>
    <w:p w14:paraId="34E3B068" w14:textId="77777777" w:rsidR="00755DF2" w:rsidRPr="00D22A8B" w:rsidRDefault="00755DF2" w:rsidP="00755DF2">
      <w:pPr>
        <w:pStyle w:val="Sraopastraipa"/>
        <w:ind w:left="0" w:hanging="2"/>
      </w:pPr>
      <w:r w:rsidRPr="00D22A8B">
        <w:t>2.1. MVA apdorojimo liniją turi sudaryti:</w:t>
      </w:r>
    </w:p>
    <w:p w14:paraId="1DF34E3D" w14:textId="77777777" w:rsidR="00755DF2" w:rsidRPr="00D22A8B" w:rsidRDefault="00755DF2" w:rsidP="00755DF2">
      <w:pPr>
        <w:pStyle w:val="Sraopastraipa"/>
        <w:ind w:left="0" w:hanging="2"/>
      </w:pPr>
      <w:r w:rsidRPr="00D22A8B">
        <w:t>2.1.1. Išpakavimo įrenginys – 2 vnt.;</w:t>
      </w:r>
    </w:p>
    <w:p w14:paraId="1A0D4671" w14:textId="77777777" w:rsidR="00755DF2" w:rsidRPr="00D22A8B" w:rsidRDefault="00755DF2" w:rsidP="00755DF2">
      <w:pPr>
        <w:pStyle w:val="Sraopastraipa"/>
        <w:ind w:left="0"/>
      </w:pPr>
      <w:r w:rsidRPr="00D22A8B">
        <w:t xml:space="preserve">2.1.2. </w:t>
      </w:r>
      <w:proofErr w:type="spellStart"/>
      <w:r w:rsidRPr="00D22A8B">
        <w:t>Nusodintuvas</w:t>
      </w:r>
      <w:proofErr w:type="spellEnd"/>
      <w:r w:rsidRPr="00D22A8B">
        <w:t xml:space="preserve"> – 1 vnt.;</w:t>
      </w:r>
    </w:p>
    <w:p w14:paraId="0A540D15" w14:textId="77777777" w:rsidR="00755DF2" w:rsidRPr="00D22A8B" w:rsidRDefault="00755DF2" w:rsidP="00755DF2">
      <w:pPr>
        <w:pStyle w:val="Sraopastraipa"/>
        <w:ind w:left="0"/>
      </w:pPr>
      <w:r w:rsidRPr="00D22A8B">
        <w:t xml:space="preserve">2.1.3. Organinės kilmės atliekas iš išpakavimo įrenginio į </w:t>
      </w:r>
      <w:proofErr w:type="spellStart"/>
      <w:r w:rsidRPr="00D22A8B">
        <w:t>nusodintuvą</w:t>
      </w:r>
      <w:proofErr w:type="spellEnd"/>
      <w:r w:rsidRPr="00D22A8B">
        <w:t xml:space="preserve"> transportuojanti konvejerinė sistema – 1 komplektas.</w:t>
      </w:r>
    </w:p>
    <w:p w14:paraId="5586A2AA" w14:textId="77777777" w:rsidR="00755DF2" w:rsidRPr="00D22A8B" w:rsidRDefault="00755DF2" w:rsidP="00755DF2">
      <w:pPr>
        <w:ind w:left="-2"/>
        <w:jc w:val="both"/>
        <w:rPr>
          <w:sz w:val="22"/>
          <w:szCs w:val="22"/>
        </w:rPr>
      </w:pPr>
      <w:bookmarkStart w:id="2" w:name="_Hlk158715855"/>
      <w:r w:rsidRPr="00D22A8B">
        <w:rPr>
          <w:sz w:val="22"/>
          <w:szCs w:val="22"/>
        </w:rPr>
        <w:t>2.2. MVA apdorojimo linija – tai iš kelių įrenginių sudaryta perdirbimo linija, kurią sudaro:</w:t>
      </w:r>
    </w:p>
    <w:p w14:paraId="291B2AE7" w14:textId="77777777" w:rsidR="00755DF2" w:rsidRPr="00D22A8B" w:rsidRDefault="00755DF2" w:rsidP="00755DF2">
      <w:pPr>
        <w:ind w:left="-2"/>
        <w:jc w:val="both"/>
        <w:rPr>
          <w:sz w:val="22"/>
          <w:szCs w:val="22"/>
        </w:rPr>
      </w:pPr>
      <w:r w:rsidRPr="00D22A8B">
        <w:rPr>
          <w:sz w:val="22"/>
          <w:szCs w:val="22"/>
        </w:rPr>
        <w:lastRenderedPageBreak/>
        <w:t xml:space="preserve">2.2.1.  išpakavimo įrenginiai, kurių pagrindinė funkcija yra atskirti „lengvąsias“ (įvairaus plastiko atliekos) neorganinės kilmės frakcijas nuo vandenyje ištirpusių organinių atliekų, panaudojant ciklono veikimo principą ir pakeliant jas spiraliniu judesiu. </w:t>
      </w:r>
    </w:p>
    <w:p w14:paraId="12499CEA" w14:textId="77777777" w:rsidR="00755DF2" w:rsidRPr="00D22A8B" w:rsidRDefault="00755DF2" w:rsidP="00755DF2">
      <w:pPr>
        <w:ind w:left="-2"/>
        <w:jc w:val="both"/>
        <w:rPr>
          <w:sz w:val="22"/>
          <w:szCs w:val="22"/>
        </w:rPr>
      </w:pPr>
      <w:r w:rsidRPr="00D22A8B">
        <w:rPr>
          <w:sz w:val="22"/>
          <w:szCs w:val="22"/>
        </w:rPr>
        <w:t>2.2.2. –</w:t>
      </w:r>
      <w:proofErr w:type="spellStart"/>
      <w:r w:rsidRPr="00D22A8B">
        <w:rPr>
          <w:sz w:val="22"/>
          <w:szCs w:val="22"/>
        </w:rPr>
        <w:t>nusodintuvas</w:t>
      </w:r>
      <w:proofErr w:type="spellEnd"/>
      <w:r w:rsidRPr="00D22A8B">
        <w:rPr>
          <w:sz w:val="22"/>
          <w:szCs w:val="22"/>
        </w:rPr>
        <w:t xml:space="preserve">,  kurio  pagrindinė funkcija yra atskirti organinės kilmės frakciją (pulpą) nuo neorganinės kilmės „sunkiųjų frakcijų“ (stiklo duženos, keramika, metalai, žemės, akmenys). </w:t>
      </w:r>
    </w:p>
    <w:p w14:paraId="2D156AF1" w14:textId="77777777" w:rsidR="00755DF2" w:rsidRPr="00D22A8B" w:rsidRDefault="00755DF2" w:rsidP="00755DF2">
      <w:pPr>
        <w:ind w:left="-2"/>
        <w:jc w:val="both"/>
        <w:rPr>
          <w:sz w:val="22"/>
          <w:szCs w:val="22"/>
        </w:rPr>
      </w:pPr>
      <w:r w:rsidRPr="00D22A8B">
        <w:rPr>
          <w:sz w:val="22"/>
          <w:szCs w:val="22"/>
        </w:rPr>
        <w:t xml:space="preserve">2.2.3. speciali konvejerinė sistema, kurios funkcija yra transportuoti atskirtas organinės kilmės atliekas iš išpakavimo įrenginio į </w:t>
      </w:r>
      <w:proofErr w:type="spellStart"/>
      <w:r w:rsidRPr="00D22A8B">
        <w:rPr>
          <w:sz w:val="22"/>
          <w:szCs w:val="22"/>
        </w:rPr>
        <w:t>nusodintuvą</w:t>
      </w:r>
      <w:proofErr w:type="spellEnd"/>
      <w:r w:rsidRPr="00D22A8B">
        <w:rPr>
          <w:sz w:val="22"/>
          <w:szCs w:val="22"/>
        </w:rPr>
        <w:t xml:space="preserve">. </w:t>
      </w:r>
    </w:p>
    <w:p w14:paraId="29B4604A" w14:textId="77777777" w:rsidR="00755DF2" w:rsidRPr="00D22A8B" w:rsidRDefault="00755DF2" w:rsidP="00755DF2">
      <w:pPr>
        <w:ind w:left="-2"/>
        <w:jc w:val="both"/>
        <w:rPr>
          <w:sz w:val="22"/>
          <w:szCs w:val="22"/>
        </w:rPr>
      </w:pPr>
      <w:r w:rsidRPr="00D22A8B">
        <w:rPr>
          <w:sz w:val="22"/>
          <w:szCs w:val="22"/>
        </w:rPr>
        <w:t>2.3. MVA apdorojimo linija privalo būti sumontuota brėžinyje (</w:t>
      </w:r>
      <w:r w:rsidRPr="00D22A8B">
        <w:rPr>
          <w:sz w:val="22"/>
          <w:szCs w:val="22"/>
          <w:lang w:eastAsia="en-US"/>
        </w:rPr>
        <w:t xml:space="preserve">šios specifikacijos </w:t>
      </w:r>
      <w:r w:rsidRPr="00D22A8B">
        <w:rPr>
          <w:sz w:val="22"/>
          <w:szCs w:val="22"/>
        </w:rPr>
        <w:t>priedas) nurodytoje MVA apdorojimo linijos montavimo zonoje.</w:t>
      </w:r>
    </w:p>
    <w:bookmarkEnd w:id="2"/>
    <w:p w14:paraId="07DECE54" w14:textId="77777777" w:rsidR="00755DF2" w:rsidRPr="00D22A8B" w:rsidRDefault="00755DF2" w:rsidP="00755DF2">
      <w:pPr>
        <w:ind w:left="-2"/>
        <w:jc w:val="center"/>
        <w:rPr>
          <w:sz w:val="22"/>
          <w:szCs w:val="22"/>
        </w:rPr>
      </w:pPr>
    </w:p>
    <w:p w14:paraId="099E1F05" w14:textId="77777777" w:rsidR="00755DF2" w:rsidRPr="00D22A8B" w:rsidRDefault="00755DF2" w:rsidP="00755DF2">
      <w:pPr>
        <w:ind w:hanging="2"/>
        <w:jc w:val="center"/>
        <w:rPr>
          <w:b/>
          <w:bCs/>
          <w:sz w:val="22"/>
          <w:szCs w:val="22"/>
        </w:rPr>
      </w:pPr>
      <w:r w:rsidRPr="00D22A8B">
        <w:rPr>
          <w:b/>
          <w:bCs/>
          <w:sz w:val="22"/>
          <w:szCs w:val="22"/>
        </w:rPr>
        <w:t>III. Reikalavimai MVA apdorojimo linijai</w:t>
      </w:r>
    </w:p>
    <w:p w14:paraId="1218C6A1" w14:textId="77777777" w:rsidR="00755DF2" w:rsidRPr="00D22A8B" w:rsidRDefault="00755DF2" w:rsidP="00755DF2">
      <w:pPr>
        <w:ind w:hanging="2"/>
        <w:jc w:val="center"/>
        <w:rPr>
          <w:b/>
          <w:bCs/>
          <w:sz w:val="22"/>
          <w:szCs w:val="22"/>
        </w:rPr>
      </w:pPr>
    </w:p>
    <w:p w14:paraId="5B88D0B9" w14:textId="77777777" w:rsidR="00755DF2" w:rsidRPr="00D22A8B" w:rsidRDefault="00755DF2" w:rsidP="00755DF2">
      <w:pPr>
        <w:ind w:hanging="2"/>
        <w:jc w:val="center"/>
        <w:rPr>
          <w:b/>
          <w:bCs/>
          <w:sz w:val="22"/>
          <w:szCs w:val="22"/>
          <w:u w:val="single"/>
        </w:rPr>
      </w:pPr>
      <w:r w:rsidRPr="00D22A8B">
        <w:rPr>
          <w:b/>
          <w:bCs/>
          <w:sz w:val="22"/>
          <w:szCs w:val="22"/>
          <w:u w:val="single"/>
        </w:rPr>
        <w:t xml:space="preserve">Išpakavimo įrenginys (2 vnt.) </w:t>
      </w:r>
    </w:p>
    <w:p w14:paraId="2ABC38ED" w14:textId="77777777" w:rsidR="00755DF2" w:rsidRPr="00D22A8B" w:rsidRDefault="00755DF2" w:rsidP="00755DF2">
      <w:pPr>
        <w:ind w:hanging="2"/>
        <w:jc w:val="center"/>
        <w:rPr>
          <w:b/>
          <w:bCs/>
          <w:sz w:val="22"/>
          <w:szCs w:val="22"/>
          <w:u w:val="single"/>
        </w:rPr>
      </w:pPr>
    </w:p>
    <w:p w14:paraId="11E0AF45" w14:textId="77777777" w:rsidR="00755DF2" w:rsidRPr="00D22A8B" w:rsidRDefault="00755DF2" w:rsidP="00755DF2">
      <w:pPr>
        <w:jc w:val="both"/>
        <w:rPr>
          <w:sz w:val="22"/>
          <w:szCs w:val="22"/>
        </w:rPr>
      </w:pPr>
      <w:r w:rsidRPr="00D22A8B">
        <w:rPr>
          <w:sz w:val="22"/>
          <w:szCs w:val="22"/>
        </w:rPr>
        <w:t xml:space="preserve">3.1. Išpakavimo įrenginių (toliau – Įrenginys) paskirtis - MVA, </w:t>
      </w:r>
      <w:proofErr w:type="spellStart"/>
      <w:r w:rsidRPr="00D22A8B">
        <w:rPr>
          <w:sz w:val="22"/>
          <w:szCs w:val="22"/>
        </w:rPr>
        <w:t>plastikomaišelių</w:t>
      </w:r>
      <w:proofErr w:type="spellEnd"/>
      <w:r w:rsidRPr="00D22A8B">
        <w:rPr>
          <w:sz w:val="22"/>
          <w:szCs w:val="22"/>
        </w:rPr>
        <w:t xml:space="preserve"> su MVA ir priemaišomis ,išpakavimas ir lengvųjų neorganinės kilmės priemaišų pvz., įvairių plastiko darinių ir pan., atskyrimas nuo šiuose maišeliuose esančių MVA.</w:t>
      </w:r>
    </w:p>
    <w:p w14:paraId="73B0B55E" w14:textId="77777777" w:rsidR="00755DF2" w:rsidRPr="00D22A8B" w:rsidRDefault="00755DF2" w:rsidP="00755DF2">
      <w:pPr>
        <w:jc w:val="both"/>
        <w:rPr>
          <w:sz w:val="22"/>
          <w:szCs w:val="22"/>
        </w:rPr>
      </w:pPr>
      <w:r w:rsidRPr="00D22A8B">
        <w:rPr>
          <w:sz w:val="22"/>
          <w:szCs w:val="22"/>
        </w:rPr>
        <w:t xml:space="preserve">3.2. Įrenginio konstrukcija turi būti pagaminta iš nerūdijančiojo plieno, išskyrus sraigtą su mentėmis, sraigtų bloką, pavarų dėžę ir variklius. Į Įrenginio bunkerį patekusios MVA  horizontaliu sraigtu su velenu turi būti gabenamos į separatoriaus būgną. </w:t>
      </w:r>
    </w:p>
    <w:p w14:paraId="5D2AC60A" w14:textId="77777777" w:rsidR="00755DF2" w:rsidRPr="00D22A8B" w:rsidRDefault="00755DF2" w:rsidP="00755DF2">
      <w:pPr>
        <w:ind w:hanging="2"/>
        <w:rPr>
          <w:sz w:val="22"/>
          <w:szCs w:val="22"/>
        </w:rPr>
      </w:pPr>
      <w:r w:rsidRPr="00D22A8B">
        <w:rPr>
          <w:sz w:val="22"/>
          <w:szCs w:val="22"/>
        </w:rPr>
        <w:t>3.3. Įrenginys turi atitikti šiuos reikalavimus:</w:t>
      </w:r>
    </w:p>
    <w:p w14:paraId="4CFC673E" w14:textId="77777777" w:rsidR="00755DF2" w:rsidRPr="00D22A8B" w:rsidRDefault="00755DF2" w:rsidP="00755DF2">
      <w:pPr>
        <w:ind w:hanging="2"/>
        <w:rPr>
          <w:sz w:val="22"/>
          <w:szCs w:val="22"/>
        </w:rPr>
      </w:pPr>
    </w:p>
    <w:tbl>
      <w:tblPr>
        <w:tblW w:w="8789" w:type="dxa"/>
        <w:tblInd w:w="-5" w:type="dxa"/>
        <w:tblCellMar>
          <w:top w:w="13" w:type="dxa"/>
          <w:left w:w="0" w:type="dxa"/>
          <w:right w:w="0" w:type="dxa"/>
        </w:tblCellMar>
        <w:tblLook w:val="04A0" w:firstRow="1" w:lastRow="0" w:firstColumn="1" w:lastColumn="0" w:noHBand="0" w:noVBand="1"/>
      </w:tblPr>
      <w:tblGrid>
        <w:gridCol w:w="8789"/>
      </w:tblGrid>
      <w:tr w:rsidR="00755DF2" w:rsidRPr="00C008A0" w14:paraId="5D936184" w14:textId="77777777" w:rsidTr="00517C59">
        <w:trPr>
          <w:trHeight w:val="393"/>
        </w:trPr>
        <w:tc>
          <w:tcPr>
            <w:tcW w:w="8789" w:type="dxa"/>
            <w:tcBorders>
              <w:top w:val="single" w:sz="4" w:space="0" w:color="000000"/>
              <w:left w:val="single" w:sz="4" w:space="0" w:color="000000"/>
              <w:bottom w:val="single" w:sz="4" w:space="0" w:color="000000"/>
              <w:right w:val="single" w:sz="4" w:space="0" w:color="000000"/>
            </w:tcBorders>
            <w:shd w:val="clear" w:color="auto" w:fill="F3F3F3"/>
          </w:tcPr>
          <w:p w14:paraId="0A1187CC" w14:textId="77777777" w:rsidR="00755DF2" w:rsidRPr="00C008A0" w:rsidRDefault="00755DF2" w:rsidP="00517C59">
            <w:pPr>
              <w:ind w:hanging="2"/>
              <w:rPr>
                <w:sz w:val="22"/>
                <w:szCs w:val="22"/>
              </w:rPr>
            </w:pPr>
            <w:r w:rsidRPr="00C008A0">
              <w:rPr>
                <w:b/>
                <w:bCs/>
                <w:sz w:val="22"/>
                <w:szCs w:val="22"/>
              </w:rPr>
              <w:t>Reikalavimai Įrenginiui ir komplektuojamoms dalims</w:t>
            </w:r>
          </w:p>
        </w:tc>
      </w:tr>
      <w:tr w:rsidR="00755DF2" w:rsidRPr="00C008A0" w14:paraId="79110BEF" w14:textId="77777777" w:rsidTr="00517C59">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A10FEEF" w14:textId="77777777" w:rsidR="00755DF2" w:rsidRPr="00C008A0" w:rsidRDefault="00755DF2" w:rsidP="00517C59">
            <w:pPr>
              <w:ind w:right="102"/>
              <w:jc w:val="center"/>
              <w:rPr>
                <w:b/>
                <w:bCs/>
                <w:i/>
                <w:iCs/>
                <w:sz w:val="22"/>
                <w:szCs w:val="22"/>
              </w:rPr>
            </w:pPr>
            <w:r w:rsidRPr="00C008A0">
              <w:rPr>
                <w:b/>
                <w:bCs/>
                <w:i/>
                <w:iCs/>
                <w:sz w:val="22"/>
                <w:szCs w:val="22"/>
              </w:rPr>
              <w:t>Reikalavimai Įrenginiui</w:t>
            </w:r>
          </w:p>
        </w:tc>
      </w:tr>
      <w:tr w:rsidR="00755DF2" w:rsidRPr="00C008A0" w14:paraId="12C67480" w14:textId="77777777" w:rsidTr="00517C59">
        <w:trPr>
          <w:trHeight w:val="55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E03CC6F" w14:textId="77777777" w:rsidR="00755DF2" w:rsidRPr="00C008A0" w:rsidRDefault="00755DF2" w:rsidP="00517C59">
            <w:pPr>
              <w:ind w:right="102" w:hanging="2"/>
              <w:jc w:val="both"/>
              <w:rPr>
                <w:sz w:val="22"/>
                <w:szCs w:val="22"/>
              </w:rPr>
            </w:pPr>
            <w:r w:rsidRPr="00C008A0">
              <w:rPr>
                <w:sz w:val="22"/>
                <w:szCs w:val="22"/>
              </w:rPr>
              <w:t xml:space="preserve">Naujas, nenaudotas, pagamintas ne ankščiau kaip 2024 metais, </w:t>
            </w:r>
          </w:p>
        </w:tc>
      </w:tr>
      <w:tr w:rsidR="00755DF2" w:rsidRPr="00C008A0" w14:paraId="008223E6" w14:textId="77777777" w:rsidTr="00517C59">
        <w:trPr>
          <w:trHeight w:val="401"/>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270127D" w14:textId="77777777" w:rsidR="00755DF2" w:rsidRPr="00C008A0" w:rsidRDefault="00755DF2" w:rsidP="00517C59">
            <w:pPr>
              <w:ind w:hanging="2"/>
              <w:jc w:val="both"/>
              <w:rPr>
                <w:sz w:val="22"/>
                <w:szCs w:val="22"/>
              </w:rPr>
            </w:pPr>
            <w:r w:rsidRPr="00C008A0">
              <w:rPr>
                <w:sz w:val="22"/>
                <w:szCs w:val="22"/>
              </w:rPr>
              <w:t xml:space="preserve">Tinkama darbui aplinkos temperatūra nuo -25°C  iki +45°C  </w:t>
            </w:r>
          </w:p>
        </w:tc>
      </w:tr>
      <w:tr w:rsidR="00755DF2" w:rsidRPr="00C008A0" w14:paraId="12DEFB59" w14:textId="77777777" w:rsidTr="00517C59">
        <w:trPr>
          <w:trHeight w:val="401"/>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BA7E3E8" w14:textId="77777777" w:rsidR="00755DF2" w:rsidRPr="00C008A0" w:rsidRDefault="00755DF2" w:rsidP="00517C59">
            <w:pPr>
              <w:ind w:hanging="2"/>
              <w:jc w:val="both"/>
              <w:rPr>
                <w:sz w:val="22"/>
                <w:szCs w:val="22"/>
              </w:rPr>
            </w:pPr>
            <w:r w:rsidRPr="00C008A0">
              <w:rPr>
                <w:sz w:val="22"/>
                <w:szCs w:val="22"/>
              </w:rPr>
              <w:t xml:space="preserve">Atitinka nacionalinius ir (arba) ES </w:t>
            </w:r>
            <w:proofErr w:type="spellStart"/>
            <w:r w:rsidRPr="00C008A0">
              <w:rPr>
                <w:sz w:val="22"/>
                <w:szCs w:val="22"/>
              </w:rPr>
              <w:t>standartus;ir</w:t>
            </w:r>
            <w:proofErr w:type="spellEnd"/>
            <w:r w:rsidRPr="00C008A0">
              <w:rPr>
                <w:sz w:val="22"/>
                <w:szCs w:val="22"/>
              </w:rPr>
              <w:t xml:space="preserve"> yra paženklintas CE ženklu </w:t>
            </w:r>
          </w:p>
        </w:tc>
      </w:tr>
      <w:tr w:rsidR="00755DF2" w:rsidRPr="00C008A0" w14:paraId="09CFF6FA" w14:textId="77777777" w:rsidTr="00517C59">
        <w:trPr>
          <w:trHeight w:val="548"/>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F5D4FED" w14:textId="77777777" w:rsidR="00755DF2" w:rsidRPr="00C008A0" w:rsidRDefault="00755DF2" w:rsidP="00517C59">
            <w:pPr>
              <w:jc w:val="both"/>
              <w:rPr>
                <w:b/>
                <w:sz w:val="22"/>
                <w:szCs w:val="22"/>
              </w:rPr>
            </w:pPr>
            <w:r w:rsidRPr="00C008A0">
              <w:rPr>
                <w:sz w:val="22"/>
                <w:szCs w:val="22"/>
              </w:rPr>
              <w:t>Pagamintas taip, kad žaliavos bunkeris ir neorganinių bei kitų panašių medžiagų atskyrimo kamera sukomplektuoti viename korpuse.</w:t>
            </w:r>
          </w:p>
        </w:tc>
      </w:tr>
      <w:tr w:rsidR="00755DF2" w:rsidRPr="00C008A0" w14:paraId="3774B633" w14:textId="77777777" w:rsidTr="00517C59">
        <w:trPr>
          <w:trHeight w:val="401"/>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A4295AD" w14:textId="77777777" w:rsidR="00755DF2" w:rsidRPr="00C008A0" w:rsidRDefault="00755DF2" w:rsidP="00517C59">
            <w:pPr>
              <w:ind w:hanging="2"/>
              <w:rPr>
                <w:b/>
                <w:sz w:val="22"/>
                <w:szCs w:val="22"/>
              </w:rPr>
            </w:pPr>
            <w:r w:rsidRPr="00C008A0">
              <w:rPr>
                <w:sz w:val="22"/>
                <w:szCs w:val="22"/>
              </w:rPr>
              <w:t>Maksimalus žaliavos padavimo aukštis į Įrenginį ne daugiau nei 3400 mm</w:t>
            </w:r>
          </w:p>
        </w:tc>
      </w:tr>
      <w:tr w:rsidR="00755DF2" w:rsidRPr="00C008A0" w14:paraId="2AE0CB02" w14:textId="77777777" w:rsidTr="00517C59">
        <w:trPr>
          <w:trHeight w:val="1116"/>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37E8208" w14:textId="77777777" w:rsidR="00755DF2" w:rsidRPr="00C008A0" w:rsidRDefault="00755DF2" w:rsidP="00517C59">
            <w:pPr>
              <w:rPr>
                <w:b/>
                <w:sz w:val="22"/>
                <w:szCs w:val="22"/>
              </w:rPr>
            </w:pPr>
            <w:r w:rsidRPr="00C008A0">
              <w:rPr>
                <w:sz w:val="22"/>
                <w:szCs w:val="22"/>
              </w:rPr>
              <w:t>Įrenginio matmenys:</w:t>
            </w:r>
          </w:p>
          <w:p w14:paraId="774F313D" w14:textId="77777777" w:rsidR="00755DF2" w:rsidRPr="00C008A0" w:rsidRDefault="00755DF2" w:rsidP="00517C59">
            <w:pPr>
              <w:ind w:hanging="2"/>
              <w:rPr>
                <w:b/>
                <w:sz w:val="22"/>
                <w:szCs w:val="22"/>
              </w:rPr>
            </w:pPr>
            <w:r w:rsidRPr="00C008A0">
              <w:rPr>
                <w:sz w:val="22"/>
                <w:szCs w:val="22"/>
              </w:rPr>
              <w:t>ilgis (be išleidimo konvejerių) ne daugiau kaip 8,0 m</w:t>
            </w:r>
          </w:p>
          <w:p w14:paraId="3420E42D" w14:textId="77777777" w:rsidR="00755DF2" w:rsidRPr="00C008A0" w:rsidRDefault="00755DF2" w:rsidP="00517C59">
            <w:pPr>
              <w:ind w:hanging="2"/>
              <w:rPr>
                <w:b/>
                <w:sz w:val="22"/>
                <w:szCs w:val="22"/>
              </w:rPr>
            </w:pPr>
            <w:r w:rsidRPr="00C008A0">
              <w:rPr>
                <w:sz w:val="22"/>
                <w:szCs w:val="22"/>
              </w:rPr>
              <w:t xml:space="preserve">plotis (be išleidimo konvejerių) ne daugiau kaip 2,7 m </w:t>
            </w:r>
          </w:p>
          <w:p w14:paraId="6CDE654A" w14:textId="77777777" w:rsidR="00755DF2" w:rsidRPr="00C008A0" w:rsidRDefault="00755DF2" w:rsidP="00517C59">
            <w:pPr>
              <w:ind w:hanging="2"/>
              <w:rPr>
                <w:b/>
                <w:sz w:val="22"/>
                <w:szCs w:val="22"/>
              </w:rPr>
            </w:pPr>
            <w:r w:rsidRPr="00C008A0">
              <w:rPr>
                <w:sz w:val="22"/>
                <w:szCs w:val="22"/>
              </w:rPr>
              <w:t xml:space="preserve">aukštis (įskaitant atramas) ne didesnis kaip 4,0 m </w:t>
            </w:r>
          </w:p>
        </w:tc>
      </w:tr>
      <w:tr w:rsidR="00755DF2" w:rsidRPr="00C008A0" w14:paraId="7733C59F" w14:textId="77777777" w:rsidTr="00517C59">
        <w:trPr>
          <w:trHeight w:val="395"/>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CD8E0C6" w14:textId="77777777" w:rsidR="00755DF2" w:rsidRPr="00C008A0" w:rsidRDefault="00755DF2" w:rsidP="00517C59">
            <w:pPr>
              <w:ind w:hanging="2"/>
              <w:rPr>
                <w:b/>
                <w:sz w:val="22"/>
                <w:szCs w:val="22"/>
              </w:rPr>
            </w:pPr>
            <w:r w:rsidRPr="00C008A0">
              <w:rPr>
                <w:sz w:val="22"/>
                <w:szCs w:val="22"/>
              </w:rPr>
              <w:t>Neorganinių bei kitų panašių medžiagų išleidimo iš Įrenginio aukštis n</w:t>
            </w:r>
            <w:r w:rsidRPr="00C008A0">
              <w:rPr>
                <w:iCs/>
                <w:sz w:val="22"/>
                <w:szCs w:val="22"/>
              </w:rPr>
              <w:t>e mažiau kaip 4100 mm</w:t>
            </w:r>
          </w:p>
        </w:tc>
      </w:tr>
      <w:tr w:rsidR="00755DF2" w:rsidRPr="00C008A0" w14:paraId="3931F288" w14:textId="77777777" w:rsidTr="00517C59">
        <w:trPr>
          <w:trHeight w:val="401"/>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8315FB9" w14:textId="77777777" w:rsidR="00755DF2" w:rsidRPr="00C008A0" w:rsidRDefault="00755DF2" w:rsidP="00517C59">
            <w:pPr>
              <w:rPr>
                <w:b/>
                <w:sz w:val="22"/>
                <w:szCs w:val="22"/>
              </w:rPr>
            </w:pPr>
            <w:r w:rsidRPr="00C008A0">
              <w:rPr>
                <w:sz w:val="22"/>
                <w:szCs w:val="22"/>
              </w:rPr>
              <w:t>Įrenginio našumas (pilnas apdorojimo ciklas) ne mažiau kaip 10 tonų MVA su priemaišomis per valandą</w:t>
            </w:r>
          </w:p>
        </w:tc>
      </w:tr>
      <w:tr w:rsidR="00755DF2" w:rsidRPr="00C008A0" w14:paraId="3902A81F" w14:textId="77777777" w:rsidTr="00517C59">
        <w:trPr>
          <w:trHeight w:val="5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C321955" w14:textId="77777777" w:rsidR="00755DF2" w:rsidRPr="00C008A0" w:rsidRDefault="00755DF2" w:rsidP="00517C59">
            <w:pPr>
              <w:jc w:val="both"/>
              <w:rPr>
                <w:b/>
                <w:sz w:val="22"/>
                <w:szCs w:val="22"/>
                <w:lang w:bidi="en"/>
              </w:rPr>
            </w:pPr>
            <w:r w:rsidRPr="00C008A0">
              <w:rPr>
                <w:sz w:val="22"/>
                <w:szCs w:val="22"/>
                <w:lang w:bidi="en"/>
              </w:rPr>
              <w:t>Įrenginys turi turėti galimybę dirbti dviem režimais, kad, priklausomai nuo MVA priemaišų dalies, pasiektų norimus gaunamos organinės pulpos parametrus: (</w:t>
            </w:r>
            <w:r w:rsidRPr="00C008A0">
              <w:rPr>
                <w:sz w:val="22"/>
                <w:szCs w:val="22"/>
              </w:rPr>
              <w:t>1) pridedant vandens į procesą ir (2) nepridedant vandens („sausa operacija“)</w:t>
            </w:r>
          </w:p>
        </w:tc>
      </w:tr>
      <w:tr w:rsidR="00755DF2" w:rsidRPr="00C008A0" w14:paraId="1AC85D98" w14:textId="77777777" w:rsidTr="00517C59">
        <w:trPr>
          <w:trHeight w:val="333"/>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5F889B9" w14:textId="77777777" w:rsidR="00755DF2" w:rsidRPr="00C008A0" w:rsidRDefault="00755DF2" w:rsidP="00517C59">
            <w:pPr>
              <w:ind w:hanging="2"/>
              <w:jc w:val="both"/>
              <w:rPr>
                <w:b/>
                <w:sz w:val="22"/>
                <w:szCs w:val="22"/>
              </w:rPr>
            </w:pPr>
            <w:r w:rsidRPr="00C008A0">
              <w:rPr>
                <w:sz w:val="22"/>
                <w:szCs w:val="22"/>
              </w:rPr>
              <w:t>Įrenginyje įrengtas atskiras vožtuvas, kuris užtikrina atskyrimo kameros valymą vandeniu</w:t>
            </w:r>
          </w:p>
        </w:tc>
      </w:tr>
      <w:tr w:rsidR="00755DF2" w:rsidRPr="00C008A0" w14:paraId="13712635" w14:textId="77777777" w:rsidTr="00517C59">
        <w:trPr>
          <w:trHeight w:val="5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3BB4C77" w14:textId="77777777" w:rsidR="00755DF2" w:rsidRPr="00C008A0" w:rsidRDefault="00755DF2" w:rsidP="00517C59">
            <w:pPr>
              <w:ind w:hanging="2"/>
              <w:jc w:val="both"/>
              <w:rPr>
                <w:sz w:val="22"/>
                <w:szCs w:val="22"/>
              </w:rPr>
            </w:pPr>
            <w:r w:rsidRPr="00C008A0">
              <w:rPr>
                <w:sz w:val="22"/>
                <w:szCs w:val="22"/>
              </w:rPr>
              <w:t xml:space="preserve">Įrenginiui dirbant tuščiu rėžimu, triukšmo lygis ne daugiau kaip 111 </w:t>
            </w:r>
            <w:proofErr w:type="spellStart"/>
            <w:r w:rsidRPr="00C008A0">
              <w:rPr>
                <w:sz w:val="22"/>
                <w:szCs w:val="22"/>
              </w:rPr>
              <w:t>dB</w:t>
            </w:r>
            <w:proofErr w:type="spellEnd"/>
            <w:r w:rsidRPr="00C008A0">
              <w:rPr>
                <w:sz w:val="22"/>
                <w:szCs w:val="22"/>
              </w:rPr>
              <w:t>(A) (pagal ISO 37740 arba lygiaverčio standarto reikalavimus)</w:t>
            </w:r>
          </w:p>
        </w:tc>
      </w:tr>
      <w:tr w:rsidR="00755DF2" w:rsidRPr="00C008A0" w14:paraId="2B4F45CD" w14:textId="77777777" w:rsidTr="00517C59">
        <w:trPr>
          <w:trHeight w:val="248"/>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6D382D6" w14:textId="77777777" w:rsidR="00755DF2" w:rsidRPr="00C008A0" w:rsidRDefault="00755DF2" w:rsidP="00517C59">
            <w:pPr>
              <w:ind w:hanging="2"/>
              <w:jc w:val="both"/>
              <w:rPr>
                <w:sz w:val="22"/>
                <w:szCs w:val="22"/>
              </w:rPr>
            </w:pPr>
            <w:r w:rsidRPr="00C008A0">
              <w:rPr>
                <w:sz w:val="22"/>
                <w:szCs w:val="22"/>
              </w:rPr>
              <w:t xml:space="preserve">Įrenginyje yra valdymo skydelis su </w:t>
            </w:r>
            <w:proofErr w:type="spellStart"/>
            <w:r w:rsidRPr="00C008A0">
              <w:rPr>
                <w:sz w:val="22"/>
                <w:szCs w:val="22"/>
              </w:rPr>
              <w:t>jutikliniu</w:t>
            </w:r>
            <w:proofErr w:type="spellEnd"/>
            <w:r w:rsidRPr="00C008A0">
              <w:rPr>
                <w:sz w:val="22"/>
                <w:szCs w:val="22"/>
              </w:rPr>
              <w:t xml:space="preserve"> ekranu, atskirtu nuo įrenginio rėmo</w:t>
            </w:r>
          </w:p>
        </w:tc>
      </w:tr>
      <w:tr w:rsidR="00755DF2" w:rsidRPr="00C008A0" w14:paraId="732BCCB7" w14:textId="77777777" w:rsidTr="00517C59">
        <w:trPr>
          <w:trHeight w:val="5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B359F45" w14:textId="77777777" w:rsidR="00755DF2" w:rsidRPr="00C008A0" w:rsidRDefault="00755DF2" w:rsidP="00517C59">
            <w:pPr>
              <w:ind w:hanging="2"/>
              <w:jc w:val="both"/>
              <w:rPr>
                <w:b/>
                <w:sz w:val="22"/>
                <w:szCs w:val="22"/>
              </w:rPr>
            </w:pPr>
            <w:r w:rsidRPr="00C008A0">
              <w:rPr>
                <w:sz w:val="22"/>
                <w:szCs w:val="22"/>
              </w:rPr>
              <w:t>Įrenginyje instaliuota nuolatiniu rėžimu veikianti nuotolinė gamybinių parametrų stebėsenos sistema.</w:t>
            </w:r>
          </w:p>
        </w:tc>
      </w:tr>
      <w:tr w:rsidR="00755DF2" w:rsidRPr="00C008A0" w14:paraId="6EA70149" w14:textId="77777777" w:rsidTr="00517C59">
        <w:trPr>
          <w:trHeight w:val="759"/>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2598096" w14:textId="77777777" w:rsidR="00755DF2" w:rsidRPr="00C008A0" w:rsidRDefault="00755DF2" w:rsidP="00517C59">
            <w:pPr>
              <w:ind w:hanging="2"/>
              <w:rPr>
                <w:sz w:val="22"/>
                <w:szCs w:val="22"/>
              </w:rPr>
            </w:pPr>
            <w:r w:rsidRPr="00C008A0">
              <w:rPr>
                <w:sz w:val="22"/>
                <w:szCs w:val="22"/>
              </w:rPr>
              <w:t xml:space="preserve">Padavimo sraigtas yra kintamo greičio su </w:t>
            </w:r>
            <w:proofErr w:type="spellStart"/>
            <w:r w:rsidRPr="00C008A0">
              <w:rPr>
                <w:sz w:val="22"/>
                <w:szCs w:val="22"/>
              </w:rPr>
              <w:t>inverteriu</w:t>
            </w:r>
            <w:proofErr w:type="spellEnd"/>
            <w:r w:rsidRPr="00C008A0">
              <w:rPr>
                <w:sz w:val="22"/>
                <w:szCs w:val="22"/>
              </w:rPr>
              <w:t>. Padavimo sraigto greitis reguliuojamas kaip žmogaus-mašinos sąveika (HMI), pvz., per liečiamą ekraną, kur galima atlikti rankinį arba automatinį PID</w:t>
            </w:r>
            <w:r w:rsidRPr="00C008A0">
              <w:rPr>
                <w:rStyle w:val="Puslapioinaosnuoroda"/>
                <w:sz w:val="22"/>
                <w:szCs w:val="22"/>
              </w:rPr>
              <w:footnoteReference w:id="1"/>
            </w:r>
            <w:r w:rsidRPr="00C008A0">
              <w:rPr>
                <w:sz w:val="22"/>
                <w:szCs w:val="22"/>
              </w:rPr>
              <w:t xml:space="preserve"> reguliavimą.</w:t>
            </w:r>
          </w:p>
        </w:tc>
      </w:tr>
      <w:tr w:rsidR="00755DF2" w:rsidRPr="00C008A0" w14:paraId="6B0A12F4" w14:textId="77777777" w:rsidTr="00517C59">
        <w:trPr>
          <w:trHeight w:val="5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7E94508" w14:textId="77777777" w:rsidR="00755DF2" w:rsidRPr="00C008A0" w:rsidRDefault="00755DF2" w:rsidP="00517C59">
            <w:pPr>
              <w:ind w:hanging="2"/>
              <w:jc w:val="both"/>
              <w:rPr>
                <w:b/>
                <w:bCs/>
                <w:sz w:val="22"/>
                <w:szCs w:val="22"/>
              </w:rPr>
            </w:pPr>
            <w:r w:rsidRPr="00C008A0">
              <w:rPr>
                <w:sz w:val="22"/>
                <w:szCs w:val="22"/>
              </w:rPr>
              <w:t>Įrenginyje sumontuota skiedimo kontrolės sistema, kurioje yra  įleidimo vožtuvas su pavara ir srauto matuokliu ir įleidimo anga.</w:t>
            </w:r>
          </w:p>
        </w:tc>
      </w:tr>
      <w:tr w:rsidR="00755DF2" w:rsidRPr="00C008A0" w14:paraId="3DA15ABC" w14:textId="77777777" w:rsidTr="00517C59">
        <w:trPr>
          <w:trHeight w:val="455"/>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C860CAE" w14:textId="77777777" w:rsidR="00755DF2" w:rsidRPr="00C008A0" w:rsidRDefault="00755DF2" w:rsidP="00517C59">
            <w:pPr>
              <w:ind w:hanging="2"/>
              <w:jc w:val="both"/>
              <w:rPr>
                <w:sz w:val="22"/>
                <w:szCs w:val="22"/>
              </w:rPr>
            </w:pPr>
            <w:r w:rsidRPr="00C008A0">
              <w:rPr>
                <w:sz w:val="22"/>
                <w:szCs w:val="22"/>
              </w:rPr>
              <w:t>Praskiedimo reguliatorius turi būti reguliuojamas automatiškai arba rankiniu būdu arba/ ir taikant žmogaus-mašinos sąveiką.</w:t>
            </w:r>
          </w:p>
        </w:tc>
      </w:tr>
      <w:tr w:rsidR="00755DF2" w:rsidRPr="00C008A0" w14:paraId="3704FF26" w14:textId="77777777" w:rsidTr="00517C59">
        <w:trPr>
          <w:trHeight w:val="5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222AAF2" w14:textId="77777777" w:rsidR="00755DF2" w:rsidRPr="00C008A0" w:rsidRDefault="00755DF2" w:rsidP="00517C59">
            <w:pPr>
              <w:spacing w:line="276" w:lineRule="auto"/>
              <w:ind w:hanging="2"/>
              <w:jc w:val="both"/>
              <w:rPr>
                <w:b/>
                <w:bCs/>
                <w:sz w:val="22"/>
                <w:szCs w:val="22"/>
                <w:highlight w:val="green"/>
              </w:rPr>
            </w:pPr>
            <w:r w:rsidRPr="00C008A0">
              <w:rPr>
                <w:sz w:val="22"/>
                <w:szCs w:val="22"/>
              </w:rPr>
              <w:t>Įrenginys turi turėti elektromagnetinį vožtuvą ir programuojamų loginių valdiklių (</w:t>
            </w:r>
            <w:r w:rsidRPr="00C008A0">
              <w:rPr>
                <w:i/>
                <w:iCs/>
                <w:sz w:val="22"/>
                <w:szCs w:val="22"/>
              </w:rPr>
              <w:t>angl. PLC</w:t>
            </w:r>
            <w:r w:rsidRPr="00C008A0">
              <w:rPr>
                <w:sz w:val="22"/>
                <w:szCs w:val="22"/>
              </w:rPr>
              <w:t>) valdomą automatinę valymo seką.</w:t>
            </w:r>
          </w:p>
        </w:tc>
      </w:tr>
      <w:tr w:rsidR="00755DF2" w:rsidRPr="00C008A0" w14:paraId="551DC856" w14:textId="77777777" w:rsidTr="00517C59">
        <w:trPr>
          <w:trHeight w:val="5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5BD2ABF" w14:textId="77777777" w:rsidR="00755DF2" w:rsidRPr="00C008A0" w:rsidRDefault="00755DF2" w:rsidP="00517C59">
            <w:pPr>
              <w:spacing w:after="38"/>
              <w:ind w:right="60" w:hanging="2"/>
              <w:jc w:val="both"/>
              <w:rPr>
                <w:b/>
                <w:sz w:val="22"/>
                <w:szCs w:val="22"/>
              </w:rPr>
            </w:pPr>
            <w:r w:rsidRPr="00C008A0">
              <w:rPr>
                <w:sz w:val="22"/>
                <w:szCs w:val="22"/>
              </w:rPr>
              <w:t>Įrenginyje turi būti sumontuotas signalinis LED indikatorius (signalinis „bokštas“) signalizuojantis apie sistemos darbą.</w:t>
            </w:r>
          </w:p>
        </w:tc>
      </w:tr>
      <w:tr w:rsidR="00755DF2" w:rsidRPr="00C008A0" w14:paraId="51CEC247" w14:textId="77777777" w:rsidTr="00517C59">
        <w:trPr>
          <w:trHeight w:val="295"/>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29B7B1B" w14:textId="77777777" w:rsidR="00755DF2" w:rsidRPr="00C008A0" w:rsidRDefault="00755DF2" w:rsidP="00517C59">
            <w:pPr>
              <w:spacing w:after="38"/>
              <w:ind w:right="60" w:hanging="2"/>
              <w:jc w:val="both"/>
              <w:rPr>
                <w:b/>
                <w:sz w:val="22"/>
                <w:szCs w:val="22"/>
              </w:rPr>
            </w:pPr>
            <w:r w:rsidRPr="00C008A0">
              <w:rPr>
                <w:sz w:val="22"/>
                <w:szCs w:val="22"/>
              </w:rPr>
              <w:t xml:space="preserve">Įrenginyje turi būti instaliuota garsinio perspėjimo   apie Įrenginio gedimą sistema. </w:t>
            </w:r>
          </w:p>
        </w:tc>
      </w:tr>
      <w:tr w:rsidR="00755DF2" w:rsidRPr="00C008A0" w14:paraId="1021B8A0" w14:textId="77777777" w:rsidTr="00517C59">
        <w:trPr>
          <w:trHeight w:val="31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4000739" w14:textId="77777777" w:rsidR="00755DF2" w:rsidRPr="00C008A0" w:rsidRDefault="00755DF2" w:rsidP="00517C59">
            <w:pPr>
              <w:ind w:hanging="2"/>
              <w:jc w:val="center"/>
              <w:rPr>
                <w:b/>
                <w:bCs/>
                <w:sz w:val="22"/>
                <w:szCs w:val="22"/>
              </w:rPr>
            </w:pPr>
            <w:r w:rsidRPr="00C008A0">
              <w:rPr>
                <w:b/>
                <w:bCs/>
                <w:sz w:val="22"/>
                <w:szCs w:val="22"/>
              </w:rPr>
              <w:t>Reikalavimai Įrenginio bunkeriui</w:t>
            </w:r>
          </w:p>
        </w:tc>
      </w:tr>
      <w:tr w:rsidR="00755DF2" w:rsidRPr="00C008A0" w14:paraId="442ACBF1" w14:textId="77777777" w:rsidTr="00517C59">
        <w:trPr>
          <w:trHeight w:val="31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8B49E53" w14:textId="77777777" w:rsidR="00755DF2" w:rsidRPr="00C008A0" w:rsidRDefault="00755DF2" w:rsidP="00517C59">
            <w:pPr>
              <w:ind w:hanging="2"/>
              <w:jc w:val="both"/>
              <w:rPr>
                <w:b/>
                <w:bCs/>
                <w:sz w:val="22"/>
                <w:szCs w:val="22"/>
              </w:rPr>
            </w:pPr>
            <w:r w:rsidRPr="00C008A0">
              <w:rPr>
                <w:bCs/>
                <w:sz w:val="22"/>
                <w:szCs w:val="22"/>
              </w:rPr>
              <w:t>Bunkerio apimtis ne mažiau kaip 6 m3, pagamintas iš nerūdijančio plieno, kurio markė 304L.</w:t>
            </w:r>
          </w:p>
        </w:tc>
      </w:tr>
      <w:tr w:rsidR="00755DF2" w:rsidRPr="00C008A0" w14:paraId="490BF731" w14:textId="77777777" w:rsidTr="00517C59">
        <w:trPr>
          <w:trHeight w:val="31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8DEA4B5" w14:textId="77777777" w:rsidR="00755DF2" w:rsidRPr="00C008A0" w:rsidRDefault="00755DF2" w:rsidP="00517C59">
            <w:pPr>
              <w:ind w:left="-2"/>
              <w:jc w:val="both"/>
              <w:rPr>
                <w:bCs/>
                <w:sz w:val="22"/>
                <w:szCs w:val="22"/>
              </w:rPr>
            </w:pPr>
            <w:r w:rsidRPr="00C008A0">
              <w:rPr>
                <w:bCs/>
                <w:sz w:val="22"/>
                <w:szCs w:val="22"/>
              </w:rPr>
              <w:t>Bunkeryje turi būti įrengtas ne mažiau kaip vienas sraigtinis velenas, kuris perduoda žaliavą į atskyrimo kamerą bei susmulkina ir parengia žaliavas tolimesniam atskyrimui.</w:t>
            </w:r>
          </w:p>
          <w:p w14:paraId="50618A85" w14:textId="77777777" w:rsidR="00755DF2" w:rsidRPr="00C008A0" w:rsidRDefault="00755DF2" w:rsidP="00517C59">
            <w:pPr>
              <w:ind w:left="-2"/>
              <w:jc w:val="both"/>
              <w:rPr>
                <w:b/>
                <w:bCs/>
                <w:sz w:val="22"/>
                <w:szCs w:val="22"/>
              </w:rPr>
            </w:pPr>
            <w:r w:rsidRPr="00C008A0">
              <w:rPr>
                <w:bCs/>
                <w:sz w:val="22"/>
                <w:szCs w:val="22"/>
              </w:rPr>
              <w:t xml:space="preserve">Sraigtinis velenas pagamintas iš nerūdijančio plieno, kurio markė yra 304L, su mažiausiai 20 mm storio mentėmis.  Jis </w:t>
            </w:r>
            <w:r w:rsidRPr="00C008A0">
              <w:rPr>
                <w:sz w:val="22"/>
                <w:szCs w:val="22"/>
              </w:rPr>
              <w:t>turi būti suformuotas šaltai valcuotas su suvirintu centriniu velenu.</w:t>
            </w:r>
          </w:p>
        </w:tc>
      </w:tr>
      <w:tr w:rsidR="00755DF2" w:rsidRPr="00C008A0" w14:paraId="6BC2E741" w14:textId="77777777" w:rsidTr="00517C59">
        <w:trPr>
          <w:trHeight w:val="31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B16FBB3" w14:textId="77777777" w:rsidR="00755DF2" w:rsidRPr="00C008A0" w:rsidRDefault="00755DF2" w:rsidP="00517C59">
            <w:pPr>
              <w:ind w:hanging="2"/>
              <w:jc w:val="both"/>
              <w:rPr>
                <w:sz w:val="22"/>
                <w:szCs w:val="22"/>
              </w:rPr>
            </w:pPr>
            <w:r w:rsidRPr="00C008A0">
              <w:rPr>
                <w:sz w:val="22"/>
                <w:szCs w:val="22"/>
              </w:rPr>
              <w:t>Horizontalusis sraigtas turi būti uždėtas ant "</w:t>
            </w:r>
            <w:proofErr w:type="spellStart"/>
            <w:r w:rsidRPr="00C008A0">
              <w:rPr>
                <w:sz w:val="22"/>
                <w:szCs w:val="22"/>
              </w:rPr>
              <w:t>Hardox</w:t>
            </w:r>
            <w:proofErr w:type="spellEnd"/>
            <w:r w:rsidRPr="00C008A0">
              <w:rPr>
                <w:sz w:val="22"/>
                <w:szCs w:val="22"/>
              </w:rPr>
              <w:t>" tipo nusidėvėjimo strypų, kad sraigtas  nesusidėvėtų ir nesisuktų tiesiai virš bunkerio kanalo.</w:t>
            </w:r>
          </w:p>
        </w:tc>
      </w:tr>
      <w:tr w:rsidR="00755DF2" w:rsidRPr="00C008A0" w14:paraId="2899D382" w14:textId="77777777" w:rsidTr="00517C59">
        <w:trPr>
          <w:trHeight w:val="31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F2E91BD" w14:textId="77777777" w:rsidR="00755DF2" w:rsidRPr="00C008A0" w:rsidRDefault="00755DF2" w:rsidP="00517C59">
            <w:pPr>
              <w:ind w:hanging="2"/>
              <w:jc w:val="both"/>
              <w:rPr>
                <w:sz w:val="22"/>
                <w:szCs w:val="22"/>
              </w:rPr>
            </w:pPr>
            <w:r w:rsidRPr="00C008A0">
              <w:rPr>
                <w:sz w:val="22"/>
                <w:szCs w:val="22"/>
              </w:rPr>
              <w:t>Įrenginyje turi būti įrengta automatinė tepalo padavimo pipetė.</w:t>
            </w:r>
          </w:p>
        </w:tc>
      </w:tr>
      <w:tr w:rsidR="00755DF2" w:rsidRPr="00C008A0" w14:paraId="1CB2BB20" w14:textId="77777777" w:rsidTr="00517C59">
        <w:trPr>
          <w:trHeight w:val="31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053DF85" w14:textId="77777777" w:rsidR="00755DF2" w:rsidRPr="00C008A0" w:rsidRDefault="00755DF2" w:rsidP="00517C59">
            <w:pPr>
              <w:ind w:hanging="2"/>
              <w:jc w:val="both"/>
              <w:rPr>
                <w:sz w:val="22"/>
                <w:szCs w:val="22"/>
              </w:rPr>
            </w:pPr>
            <w:r w:rsidRPr="00C008A0">
              <w:rPr>
                <w:sz w:val="22"/>
                <w:szCs w:val="22"/>
              </w:rPr>
              <w:t>Organinės medžiagos su inertine sunkiąja frakcija turi būti išleidžiamos per stacionaraus būgno tinklelius į bunkerį, kuriame įrengtas siurblys arba transporteris.</w:t>
            </w:r>
          </w:p>
        </w:tc>
      </w:tr>
      <w:tr w:rsidR="00755DF2" w:rsidRPr="00C008A0" w14:paraId="0A2E12AF" w14:textId="77777777" w:rsidTr="00517C59">
        <w:trPr>
          <w:trHeight w:val="31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FC16AE2" w14:textId="77777777" w:rsidR="00755DF2" w:rsidRPr="00C008A0" w:rsidRDefault="00755DF2" w:rsidP="00517C59">
            <w:pPr>
              <w:ind w:hanging="2"/>
              <w:jc w:val="both"/>
              <w:rPr>
                <w:sz w:val="22"/>
                <w:szCs w:val="22"/>
              </w:rPr>
            </w:pPr>
            <w:r w:rsidRPr="00C008A0">
              <w:rPr>
                <w:sz w:val="22"/>
                <w:szCs w:val="22"/>
              </w:rPr>
              <w:t xml:space="preserve">Lengvoji frakcija iš separatoriaus būgno viršaus turi būti išleidžiama į bunkerį, transporterį arba </w:t>
            </w:r>
            <w:proofErr w:type="spellStart"/>
            <w:r w:rsidRPr="00C008A0">
              <w:rPr>
                <w:sz w:val="22"/>
                <w:szCs w:val="22"/>
              </w:rPr>
              <w:t>tankintuvą</w:t>
            </w:r>
            <w:proofErr w:type="spellEnd"/>
            <w:r w:rsidRPr="00C008A0">
              <w:rPr>
                <w:sz w:val="22"/>
                <w:szCs w:val="22"/>
              </w:rPr>
              <w:t xml:space="preserve"> ir pašalinama iš tolimesnio perdirbimo proceso.</w:t>
            </w:r>
          </w:p>
        </w:tc>
      </w:tr>
      <w:tr w:rsidR="00755DF2" w:rsidRPr="00C008A0" w14:paraId="2C953964" w14:textId="77777777" w:rsidTr="00517C59">
        <w:trPr>
          <w:trHeight w:val="31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48F67FE" w14:textId="77777777" w:rsidR="00755DF2" w:rsidRPr="00C008A0" w:rsidRDefault="00755DF2" w:rsidP="00517C59">
            <w:pPr>
              <w:ind w:hanging="2"/>
              <w:jc w:val="both"/>
              <w:rPr>
                <w:sz w:val="22"/>
                <w:szCs w:val="22"/>
              </w:rPr>
            </w:pPr>
            <w:r w:rsidRPr="00C008A0">
              <w:rPr>
                <w:sz w:val="22"/>
                <w:szCs w:val="22"/>
              </w:rPr>
              <w:t>Turi būti įrengta greičio rampa ir integruotas pluošto smulkintuvas, suprojektuotas taip, kad galėtų, esant reikalui, tvarkyti žaliąsias atliekas.</w:t>
            </w:r>
          </w:p>
        </w:tc>
      </w:tr>
      <w:tr w:rsidR="00755DF2" w:rsidRPr="00C008A0" w14:paraId="46C8BE19" w14:textId="77777777" w:rsidTr="00517C59">
        <w:trPr>
          <w:trHeight w:val="343"/>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3C77B0E" w14:textId="77777777" w:rsidR="00755DF2" w:rsidRPr="00C008A0" w:rsidRDefault="00755DF2" w:rsidP="00517C59">
            <w:pPr>
              <w:ind w:hanging="2"/>
              <w:jc w:val="center"/>
              <w:rPr>
                <w:b/>
                <w:bCs/>
                <w:sz w:val="22"/>
                <w:szCs w:val="22"/>
              </w:rPr>
            </w:pPr>
            <w:r w:rsidRPr="00C008A0">
              <w:rPr>
                <w:b/>
                <w:bCs/>
                <w:sz w:val="22"/>
                <w:szCs w:val="22"/>
              </w:rPr>
              <w:t>Reikalavimai Įrenginio atskyrimo kamerai</w:t>
            </w:r>
          </w:p>
        </w:tc>
      </w:tr>
      <w:tr w:rsidR="00755DF2" w:rsidRPr="00C008A0" w14:paraId="71290FB7" w14:textId="77777777" w:rsidTr="00517C59">
        <w:trPr>
          <w:trHeight w:val="5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E31A238" w14:textId="77777777" w:rsidR="00755DF2" w:rsidRPr="00C008A0" w:rsidRDefault="00755DF2" w:rsidP="00517C59">
            <w:pPr>
              <w:ind w:hanging="2"/>
              <w:jc w:val="both"/>
              <w:rPr>
                <w:b/>
                <w:sz w:val="22"/>
                <w:szCs w:val="22"/>
              </w:rPr>
            </w:pPr>
            <w:r w:rsidRPr="00C008A0">
              <w:rPr>
                <w:sz w:val="22"/>
                <w:szCs w:val="22"/>
              </w:rPr>
              <w:t>Atskyrimo kamera įrengta su greitaeigiu rotoriumi ir sumontuotais smulkinimo elementais (mentėmis, prisuktomis prie veleno pagrindo)</w:t>
            </w:r>
          </w:p>
        </w:tc>
      </w:tr>
      <w:tr w:rsidR="00755DF2" w:rsidRPr="00C008A0" w14:paraId="4EEF7F35" w14:textId="77777777" w:rsidTr="00517C59">
        <w:trPr>
          <w:trHeight w:val="269"/>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F4CC35C" w14:textId="77777777" w:rsidR="00755DF2" w:rsidRPr="00C008A0" w:rsidRDefault="00755DF2" w:rsidP="00517C59">
            <w:pPr>
              <w:ind w:hanging="2"/>
              <w:jc w:val="both"/>
              <w:rPr>
                <w:sz w:val="22"/>
                <w:szCs w:val="22"/>
              </w:rPr>
            </w:pPr>
            <w:r w:rsidRPr="00C008A0">
              <w:rPr>
                <w:sz w:val="22"/>
                <w:szCs w:val="22"/>
              </w:rPr>
              <w:t xml:space="preserve">Separatoriaus būgne turi būti sietai, kuriuos būtų galima pakeisti vietoje.  </w:t>
            </w:r>
          </w:p>
        </w:tc>
      </w:tr>
      <w:tr w:rsidR="00755DF2" w:rsidRPr="00C008A0" w14:paraId="12434F44" w14:textId="77777777" w:rsidTr="00517C59">
        <w:trPr>
          <w:trHeight w:val="5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4EFE57A" w14:textId="77777777" w:rsidR="00755DF2" w:rsidRPr="00C008A0" w:rsidRDefault="00755DF2" w:rsidP="00517C59">
            <w:pPr>
              <w:ind w:hanging="2"/>
              <w:jc w:val="both"/>
              <w:rPr>
                <w:sz w:val="22"/>
                <w:szCs w:val="22"/>
              </w:rPr>
            </w:pPr>
            <w:r w:rsidRPr="00C008A0">
              <w:rPr>
                <w:sz w:val="22"/>
                <w:szCs w:val="22"/>
              </w:rPr>
              <w:t xml:space="preserve">Rotoriaus greitis turi būti ne mažesnis kaip 800 aps./min. Yra galimybė padidinti ir/ar sumažinti rotoriaus greitį, naudojant rotoriaus dažnio keitiklį. Rotoriaus pavara yra visiškai elektrinė </w:t>
            </w:r>
          </w:p>
        </w:tc>
      </w:tr>
      <w:tr w:rsidR="00755DF2" w:rsidRPr="00C008A0" w14:paraId="535F9AC0" w14:textId="77777777" w:rsidTr="00517C59">
        <w:trPr>
          <w:trHeight w:val="37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B44A44B" w14:textId="77777777" w:rsidR="00755DF2" w:rsidRPr="00C008A0" w:rsidRDefault="00755DF2" w:rsidP="00517C59">
            <w:pPr>
              <w:spacing w:after="38"/>
              <w:ind w:right="60" w:hanging="2"/>
              <w:jc w:val="center"/>
              <w:rPr>
                <w:b/>
                <w:bCs/>
                <w:sz w:val="22"/>
                <w:szCs w:val="22"/>
              </w:rPr>
            </w:pPr>
            <w:r w:rsidRPr="00C008A0">
              <w:rPr>
                <w:b/>
                <w:bCs/>
                <w:sz w:val="22"/>
                <w:szCs w:val="22"/>
              </w:rPr>
              <w:t>Garantijos ir techninis aptarnavimas</w:t>
            </w:r>
          </w:p>
        </w:tc>
      </w:tr>
      <w:tr w:rsidR="00755DF2" w:rsidRPr="00C008A0" w14:paraId="18B4F2FC" w14:textId="77777777" w:rsidTr="00517C59">
        <w:trPr>
          <w:trHeight w:val="828"/>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5C098DC" w14:textId="77777777" w:rsidR="00755DF2" w:rsidRPr="00C008A0" w:rsidRDefault="00755DF2" w:rsidP="00517C59">
            <w:pPr>
              <w:spacing w:after="38"/>
              <w:ind w:right="60" w:hanging="2"/>
              <w:jc w:val="both"/>
              <w:rPr>
                <w:sz w:val="22"/>
                <w:szCs w:val="22"/>
              </w:rPr>
            </w:pPr>
            <w:r w:rsidRPr="00C008A0">
              <w:rPr>
                <w:sz w:val="22"/>
                <w:szCs w:val="22"/>
              </w:rPr>
              <w:t>Tiekėjas turi būti Įrenginio gamintojo (jeigu pats nėra gamintojas) oficialus atstovas, turintis teisę atlikti jo techninį aptarnavimą ir remontą garantiniu laikotarpiu</w:t>
            </w:r>
            <w:r w:rsidRPr="00C008A0">
              <w:rPr>
                <w:color w:val="333333"/>
                <w:sz w:val="22"/>
                <w:szCs w:val="22"/>
                <w:shd w:val="clear" w:color="auto" w:fill="FFFFFF"/>
              </w:rPr>
              <w:t xml:space="preserve"> arba būti sudaręs atitinkamų paslaugų teikimo sutartį su kitu tokią teisę turinčiu ūkio subjektu.</w:t>
            </w:r>
            <w:r w:rsidRPr="00C008A0">
              <w:rPr>
                <w:sz w:val="22"/>
                <w:szCs w:val="22"/>
              </w:rPr>
              <w:t xml:space="preserve"> </w:t>
            </w:r>
          </w:p>
        </w:tc>
      </w:tr>
      <w:tr w:rsidR="00755DF2" w:rsidRPr="00C008A0" w14:paraId="080D6F39" w14:textId="77777777" w:rsidTr="00517C59">
        <w:trPr>
          <w:trHeight w:val="2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0DA76D3" w14:textId="77777777" w:rsidR="00755DF2" w:rsidRPr="00C008A0" w:rsidRDefault="00755DF2" w:rsidP="00517C59">
            <w:pPr>
              <w:pStyle w:val="pf0"/>
              <w:ind w:hanging="2"/>
              <w:rPr>
                <w:sz w:val="22"/>
                <w:szCs w:val="22"/>
              </w:rPr>
            </w:pPr>
            <w:r w:rsidRPr="00C008A0">
              <w:rPr>
                <w:sz w:val="22"/>
                <w:szCs w:val="22"/>
              </w:rPr>
              <w:t xml:space="preserve">Turi būti patogi </w:t>
            </w:r>
            <w:r w:rsidRPr="00C008A0">
              <w:rPr>
                <w:rStyle w:val="Komentaronuoroda"/>
                <w:sz w:val="22"/>
                <w:szCs w:val="22"/>
              </w:rPr>
              <w:t xml:space="preserve"> (Įrenginio menčių ir sietų aptarnavimas/priežiūra ne</w:t>
            </w:r>
            <w:r w:rsidRPr="00C008A0">
              <w:rPr>
                <w:rStyle w:val="cf01"/>
                <w:sz w:val="22"/>
                <w:szCs w:val="22"/>
              </w:rPr>
              <w:t xml:space="preserve">turi trukti ilgiau kaip 1 valandą) </w:t>
            </w:r>
            <w:r w:rsidRPr="00C008A0">
              <w:rPr>
                <w:sz w:val="22"/>
                <w:szCs w:val="22"/>
              </w:rPr>
              <w:t xml:space="preserve">prieiga menčių ir sietų aptarnavimui, priežiūrai ir remontui </w:t>
            </w:r>
          </w:p>
        </w:tc>
      </w:tr>
      <w:tr w:rsidR="00755DF2" w:rsidRPr="00C008A0" w14:paraId="25F1DB98" w14:textId="77777777" w:rsidTr="00517C59">
        <w:trPr>
          <w:trHeight w:val="5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67086D9" w14:textId="77777777" w:rsidR="00755DF2" w:rsidRPr="00C008A0" w:rsidRDefault="00755DF2" w:rsidP="00517C59">
            <w:pPr>
              <w:spacing w:after="38"/>
              <w:ind w:right="60" w:hanging="2"/>
              <w:jc w:val="both"/>
              <w:rPr>
                <w:sz w:val="22"/>
                <w:szCs w:val="22"/>
              </w:rPr>
            </w:pPr>
            <w:r w:rsidRPr="00C008A0">
              <w:rPr>
                <w:sz w:val="22"/>
                <w:szCs w:val="22"/>
              </w:rPr>
              <w:t xml:space="preserve">Atskyrimo kameros rotorius turi būti keičiamas pačiame įrenginyje, sustabdant įrenginį ne ilgiau kaip 4 valandom </w:t>
            </w:r>
          </w:p>
        </w:tc>
      </w:tr>
      <w:tr w:rsidR="00755DF2" w:rsidRPr="00C008A0" w14:paraId="7E668D88" w14:textId="77777777" w:rsidTr="00517C59">
        <w:trPr>
          <w:trHeight w:val="357"/>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A8228DD" w14:textId="77777777" w:rsidR="00755DF2" w:rsidRPr="00C008A0" w:rsidRDefault="00755DF2" w:rsidP="00517C59">
            <w:pPr>
              <w:spacing w:after="38"/>
              <w:ind w:right="60" w:hanging="2"/>
              <w:jc w:val="both"/>
              <w:rPr>
                <w:sz w:val="22"/>
                <w:szCs w:val="22"/>
              </w:rPr>
            </w:pPr>
            <w:r w:rsidRPr="00C008A0">
              <w:rPr>
                <w:sz w:val="22"/>
                <w:szCs w:val="22"/>
              </w:rPr>
              <w:t>Separatoriaus būgnas turi turėti sietus, kuriuos būtų galima pakeisti vietoje.</w:t>
            </w:r>
          </w:p>
        </w:tc>
      </w:tr>
      <w:tr w:rsidR="00755DF2" w:rsidRPr="00C008A0" w14:paraId="1402D081" w14:textId="77777777" w:rsidTr="00517C59">
        <w:trPr>
          <w:trHeight w:val="391"/>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F50A626" w14:textId="77777777" w:rsidR="00755DF2" w:rsidRPr="00C008A0" w:rsidRDefault="00755DF2" w:rsidP="00517C59">
            <w:pPr>
              <w:spacing w:line="246" w:lineRule="auto"/>
              <w:ind w:right="100" w:hanging="2"/>
              <w:jc w:val="both"/>
              <w:rPr>
                <w:b/>
                <w:sz w:val="22"/>
                <w:szCs w:val="22"/>
              </w:rPr>
            </w:pPr>
            <w:r w:rsidRPr="00C008A0">
              <w:rPr>
                <w:sz w:val="22"/>
                <w:szCs w:val="22"/>
              </w:rPr>
              <w:t xml:space="preserve">Garantinis laikotarpis Įrenginiui - ne mažiau kaip 24 mėnesiai nuo eksploatavimo pradžios </w:t>
            </w:r>
          </w:p>
        </w:tc>
      </w:tr>
      <w:tr w:rsidR="00755DF2" w:rsidRPr="00C008A0" w14:paraId="344CC9C4" w14:textId="77777777" w:rsidTr="00517C59">
        <w:trPr>
          <w:trHeight w:val="560"/>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B05B064" w14:textId="77777777" w:rsidR="00755DF2" w:rsidRPr="00C008A0" w:rsidRDefault="00755DF2" w:rsidP="00517C59">
            <w:pPr>
              <w:spacing w:line="246" w:lineRule="auto"/>
              <w:ind w:right="100" w:hanging="2"/>
              <w:jc w:val="both"/>
              <w:rPr>
                <w:b/>
                <w:sz w:val="22"/>
                <w:szCs w:val="22"/>
              </w:rPr>
            </w:pPr>
            <w:r w:rsidRPr="00C008A0">
              <w:rPr>
                <w:sz w:val="22"/>
                <w:szCs w:val="22"/>
              </w:rPr>
              <w:t>Mažiausiai 3 asmenų privalomas apmokymas darbui su Įrenginiu, kai teoriniai užsiėmimai trunka mažiausiai 1 valandą, praktiniai – mažiausiai 6 valandas</w:t>
            </w:r>
          </w:p>
        </w:tc>
      </w:tr>
    </w:tbl>
    <w:p w14:paraId="00E52B17" w14:textId="77777777" w:rsidR="00755DF2" w:rsidRPr="00D22A8B" w:rsidRDefault="00755DF2" w:rsidP="00755DF2">
      <w:pPr>
        <w:pStyle w:val="Sraopastraipa"/>
        <w:spacing w:after="160" w:line="259" w:lineRule="auto"/>
        <w:ind w:left="0"/>
        <w:jc w:val="center"/>
        <w:rPr>
          <w:b/>
          <w:bCs/>
          <w:u w:val="single"/>
        </w:rPr>
      </w:pPr>
    </w:p>
    <w:p w14:paraId="72B2BE62" w14:textId="77777777" w:rsidR="00755DF2" w:rsidRPr="00D22A8B" w:rsidRDefault="00755DF2" w:rsidP="00755DF2">
      <w:pPr>
        <w:pStyle w:val="Sraopastraipa"/>
        <w:spacing w:after="160" w:line="259" w:lineRule="auto"/>
        <w:ind w:left="0"/>
        <w:jc w:val="center"/>
        <w:rPr>
          <w:b/>
          <w:bCs/>
          <w:u w:val="single"/>
        </w:rPr>
      </w:pPr>
      <w:proofErr w:type="spellStart"/>
      <w:r w:rsidRPr="00D22A8B">
        <w:rPr>
          <w:b/>
          <w:bCs/>
          <w:u w:val="single"/>
        </w:rPr>
        <w:t>Nusodintuvas</w:t>
      </w:r>
      <w:proofErr w:type="spellEnd"/>
      <w:r w:rsidRPr="00D22A8B">
        <w:rPr>
          <w:b/>
          <w:bCs/>
          <w:u w:val="single"/>
        </w:rPr>
        <w:t xml:space="preserve"> (1 vnt.)</w:t>
      </w:r>
    </w:p>
    <w:p w14:paraId="4E3EBC2C" w14:textId="77777777" w:rsidR="00755DF2" w:rsidRPr="00D22A8B" w:rsidRDefault="00755DF2" w:rsidP="00755DF2">
      <w:pPr>
        <w:pStyle w:val="Sraopastraipa"/>
        <w:spacing w:after="160" w:line="259" w:lineRule="auto"/>
        <w:ind w:left="0"/>
        <w:rPr>
          <w:b/>
          <w:bCs/>
          <w:u w:val="single"/>
        </w:rPr>
      </w:pPr>
    </w:p>
    <w:p w14:paraId="57C5D20E" w14:textId="77777777" w:rsidR="00755DF2" w:rsidRPr="00D22A8B" w:rsidRDefault="00755DF2" w:rsidP="00755DF2">
      <w:pPr>
        <w:pStyle w:val="Sraopastraipa"/>
        <w:spacing w:after="160" w:line="259" w:lineRule="auto"/>
        <w:ind w:left="0"/>
      </w:pPr>
      <w:r w:rsidRPr="00D22A8B">
        <w:t xml:space="preserve">3.4. </w:t>
      </w:r>
      <w:proofErr w:type="spellStart"/>
      <w:r w:rsidRPr="00D22A8B">
        <w:t>Nusodintuvo</w:t>
      </w:r>
      <w:proofErr w:type="spellEnd"/>
      <w:r w:rsidRPr="00D22A8B">
        <w:t xml:space="preserve"> paskirtis – išvalyti išpakavimo įrenginiuose gautą masę (</w:t>
      </w:r>
      <w:r w:rsidRPr="00D22A8B">
        <w:rPr>
          <w:i/>
          <w:iCs/>
        </w:rPr>
        <w:t>angl. Pulpa</w:t>
      </w:r>
      <w:r w:rsidRPr="00D22A8B">
        <w:t>) nuo inertinių medžiagų, pvz., stiklo, žvyro, akmenukų, keramikos, meto dalelių ir pan. ir paruošti šią masę tolesniam panaudojimui.</w:t>
      </w:r>
    </w:p>
    <w:p w14:paraId="5B183668" w14:textId="77777777" w:rsidR="00755DF2" w:rsidRPr="00D22A8B" w:rsidRDefault="00755DF2" w:rsidP="00755DF2">
      <w:pPr>
        <w:ind w:left="-2"/>
        <w:jc w:val="both"/>
        <w:rPr>
          <w:sz w:val="22"/>
          <w:szCs w:val="22"/>
        </w:rPr>
      </w:pPr>
      <w:r w:rsidRPr="00D22A8B">
        <w:rPr>
          <w:sz w:val="22"/>
          <w:szCs w:val="22"/>
        </w:rPr>
        <w:t xml:space="preserve">3.5. </w:t>
      </w:r>
      <w:proofErr w:type="spellStart"/>
      <w:r w:rsidRPr="00D22A8B">
        <w:rPr>
          <w:sz w:val="22"/>
          <w:szCs w:val="22"/>
        </w:rPr>
        <w:t>Nusodintuve</w:t>
      </w:r>
      <w:proofErr w:type="spellEnd"/>
      <w:r w:rsidRPr="00D22A8B">
        <w:rPr>
          <w:sz w:val="22"/>
          <w:szCs w:val="22"/>
        </w:rPr>
        <w:t xml:space="preserve"> turi būti įrengta smėlio ir panašaus dydžio inertinių medžiagų šalinimo sistema. Smėlio ir panašaus dydžio inertinių medžiagų nusodinimo sistema turi būti nepertraukiamo veikimo, skirta pašalinti šias medžiagas iš atliekų masės. Atliekų masė į rezervuarą turi būti tiekiama gravitaciniu būdu arba pumpuojama tiesiai iš Įrenginio perdavimo mechanizmo pagalba. Inertinės medžiagos turi būti nusodintos į rezervuaro dugną, kur horizontalus sraigtinis sraigtas be veleno veikiantis priešpriešine srove su srautu, sutankintų nuosėdas ir surinktos nuosėdos būtų surenkamos į integruotą inertinių atliekų kaupimo bunkerį.</w:t>
      </w:r>
    </w:p>
    <w:p w14:paraId="4AEC0D05" w14:textId="77777777" w:rsidR="00755DF2" w:rsidRPr="00D22A8B" w:rsidRDefault="00755DF2" w:rsidP="00755DF2">
      <w:pPr>
        <w:ind w:left="-2"/>
        <w:jc w:val="both"/>
        <w:rPr>
          <w:sz w:val="22"/>
          <w:szCs w:val="22"/>
        </w:rPr>
      </w:pPr>
    </w:p>
    <w:p w14:paraId="5CBC5F77" w14:textId="77777777" w:rsidR="00755DF2" w:rsidRPr="00D22A8B" w:rsidRDefault="00755DF2" w:rsidP="00755DF2">
      <w:pPr>
        <w:ind w:hanging="2"/>
        <w:rPr>
          <w:sz w:val="22"/>
          <w:szCs w:val="22"/>
        </w:rPr>
      </w:pPr>
      <w:r w:rsidRPr="00D22A8B">
        <w:rPr>
          <w:sz w:val="22"/>
          <w:szCs w:val="22"/>
        </w:rPr>
        <w:t xml:space="preserve">3.6. </w:t>
      </w:r>
      <w:proofErr w:type="spellStart"/>
      <w:r w:rsidRPr="00D22A8B">
        <w:rPr>
          <w:sz w:val="22"/>
          <w:szCs w:val="22"/>
        </w:rPr>
        <w:t>Nusodintuvas</w:t>
      </w:r>
      <w:proofErr w:type="spellEnd"/>
      <w:r w:rsidRPr="00D22A8B">
        <w:rPr>
          <w:sz w:val="22"/>
          <w:szCs w:val="22"/>
        </w:rPr>
        <w:t xml:space="preserve"> turi atitikti šiuos reikalavimus:</w:t>
      </w:r>
    </w:p>
    <w:p w14:paraId="41A75297" w14:textId="77777777" w:rsidR="00755DF2" w:rsidRPr="00D22A8B" w:rsidRDefault="00755DF2" w:rsidP="00755DF2">
      <w:pPr>
        <w:ind w:hanging="2"/>
        <w:rPr>
          <w:sz w:val="22"/>
          <w:szCs w:val="22"/>
        </w:rPr>
      </w:pPr>
    </w:p>
    <w:tbl>
      <w:tblPr>
        <w:tblW w:w="9073" w:type="dxa"/>
        <w:tblInd w:w="-147" w:type="dxa"/>
        <w:tblCellMar>
          <w:top w:w="13" w:type="dxa"/>
          <w:left w:w="0" w:type="dxa"/>
          <w:right w:w="0" w:type="dxa"/>
        </w:tblCellMar>
        <w:tblLook w:val="04A0" w:firstRow="1" w:lastRow="0" w:firstColumn="1" w:lastColumn="0" w:noHBand="0" w:noVBand="1"/>
      </w:tblPr>
      <w:tblGrid>
        <w:gridCol w:w="9073"/>
      </w:tblGrid>
      <w:tr w:rsidR="00755DF2" w:rsidRPr="00C008A0" w14:paraId="7ADFAB8D" w14:textId="77777777" w:rsidTr="00517C59">
        <w:trPr>
          <w:trHeight w:val="360"/>
        </w:trPr>
        <w:tc>
          <w:tcPr>
            <w:tcW w:w="9063" w:type="dxa"/>
            <w:tcBorders>
              <w:top w:val="single" w:sz="4" w:space="0" w:color="000000"/>
              <w:left w:val="single" w:sz="4" w:space="0" w:color="000000"/>
              <w:bottom w:val="single" w:sz="4" w:space="0" w:color="000000"/>
              <w:right w:val="single" w:sz="4" w:space="0" w:color="000000"/>
            </w:tcBorders>
            <w:shd w:val="clear" w:color="auto" w:fill="F3F3F3"/>
            <w:hideMark/>
          </w:tcPr>
          <w:p w14:paraId="4B183615" w14:textId="77777777" w:rsidR="00755DF2" w:rsidRPr="00C008A0" w:rsidRDefault="00755DF2" w:rsidP="00517C59">
            <w:pPr>
              <w:ind w:hanging="2"/>
              <w:rPr>
                <w:b/>
                <w:bCs/>
                <w:sz w:val="22"/>
                <w:szCs w:val="22"/>
              </w:rPr>
            </w:pPr>
            <w:r w:rsidRPr="00C008A0">
              <w:rPr>
                <w:b/>
                <w:bCs/>
                <w:sz w:val="22"/>
                <w:szCs w:val="22"/>
              </w:rPr>
              <w:t xml:space="preserve">Reikalavimai </w:t>
            </w:r>
            <w:proofErr w:type="spellStart"/>
            <w:r w:rsidRPr="00C008A0">
              <w:rPr>
                <w:b/>
                <w:bCs/>
                <w:sz w:val="22"/>
                <w:szCs w:val="22"/>
              </w:rPr>
              <w:t>nusodintuvui</w:t>
            </w:r>
            <w:proofErr w:type="spellEnd"/>
          </w:p>
        </w:tc>
      </w:tr>
      <w:tr w:rsidR="00755DF2" w:rsidRPr="00C008A0" w14:paraId="36E68BB0" w14:textId="77777777" w:rsidTr="00517C59">
        <w:trPr>
          <w:trHeight w:val="479"/>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71C53DF3" w14:textId="77777777" w:rsidR="00755DF2" w:rsidRPr="00C008A0" w:rsidRDefault="00755DF2" w:rsidP="00517C59">
            <w:pPr>
              <w:ind w:right="102" w:hanging="2"/>
              <w:jc w:val="both"/>
              <w:rPr>
                <w:sz w:val="22"/>
                <w:szCs w:val="22"/>
              </w:rPr>
            </w:pPr>
            <w:r w:rsidRPr="00C008A0">
              <w:rPr>
                <w:sz w:val="22"/>
                <w:szCs w:val="22"/>
              </w:rPr>
              <w:t xml:space="preserve">Naujas, nenaudotas, pagamintas ne ankščiau kaip 2024 metais, </w:t>
            </w:r>
          </w:p>
        </w:tc>
      </w:tr>
      <w:tr w:rsidR="00755DF2" w:rsidRPr="00C008A0" w14:paraId="4EED02B0" w14:textId="77777777" w:rsidTr="00517C59">
        <w:trPr>
          <w:trHeight w:val="505"/>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4589B4E1" w14:textId="77777777" w:rsidR="00755DF2" w:rsidRPr="00C008A0" w:rsidRDefault="00755DF2" w:rsidP="00517C59">
            <w:pPr>
              <w:ind w:hanging="2"/>
              <w:jc w:val="both"/>
              <w:rPr>
                <w:sz w:val="22"/>
                <w:szCs w:val="22"/>
              </w:rPr>
            </w:pPr>
            <w:r w:rsidRPr="00C008A0">
              <w:rPr>
                <w:sz w:val="22"/>
                <w:szCs w:val="22"/>
              </w:rPr>
              <w:t xml:space="preserve">Tinkama darbui aplinkos temperatūra nuo -25°C  iki +45°C  </w:t>
            </w:r>
          </w:p>
        </w:tc>
      </w:tr>
      <w:tr w:rsidR="00755DF2" w:rsidRPr="00C008A0" w14:paraId="3EBE04F2" w14:textId="77777777" w:rsidTr="00517C59">
        <w:trPr>
          <w:trHeight w:val="505"/>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758D09CD" w14:textId="77777777" w:rsidR="00755DF2" w:rsidRPr="00C008A0" w:rsidRDefault="00755DF2" w:rsidP="00517C59">
            <w:pPr>
              <w:ind w:hanging="2"/>
              <w:jc w:val="both"/>
              <w:rPr>
                <w:sz w:val="22"/>
                <w:szCs w:val="22"/>
              </w:rPr>
            </w:pPr>
            <w:r w:rsidRPr="00C008A0">
              <w:rPr>
                <w:sz w:val="22"/>
                <w:szCs w:val="22"/>
              </w:rPr>
              <w:t xml:space="preserve">Atitinka nacionalinius ir (arba) ES standartus ir yra paženklintas CE ženklu </w:t>
            </w:r>
          </w:p>
        </w:tc>
      </w:tr>
      <w:tr w:rsidR="00755DF2" w:rsidRPr="00C008A0" w14:paraId="4B0A921A" w14:textId="77777777" w:rsidTr="00517C59">
        <w:trPr>
          <w:trHeight w:val="407"/>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1AD07AFA" w14:textId="77777777" w:rsidR="00755DF2" w:rsidRPr="00C008A0" w:rsidRDefault="00755DF2" w:rsidP="00517C59">
            <w:pPr>
              <w:ind w:hanging="2"/>
              <w:jc w:val="both"/>
              <w:rPr>
                <w:sz w:val="22"/>
                <w:szCs w:val="22"/>
              </w:rPr>
            </w:pPr>
            <w:r w:rsidRPr="00C008A0">
              <w:rPr>
                <w:sz w:val="22"/>
                <w:szCs w:val="22"/>
              </w:rPr>
              <w:t>Kompaktiškos konstrukcijos, su integruotu orapūte ir inertiniu ištraukimo sraigtu.</w:t>
            </w:r>
          </w:p>
        </w:tc>
      </w:tr>
      <w:tr w:rsidR="00755DF2" w:rsidRPr="00C008A0" w14:paraId="11929EBB" w14:textId="77777777" w:rsidTr="00517C59">
        <w:trPr>
          <w:trHeight w:val="301"/>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6F93BBA5" w14:textId="77777777" w:rsidR="00755DF2" w:rsidRPr="00C008A0" w:rsidRDefault="00755DF2" w:rsidP="00517C59">
            <w:pPr>
              <w:jc w:val="both"/>
              <w:rPr>
                <w:sz w:val="22"/>
                <w:szCs w:val="22"/>
              </w:rPr>
            </w:pPr>
            <w:r w:rsidRPr="00C008A0">
              <w:rPr>
                <w:sz w:val="22"/>
                <w:szCs w:val="22"/>
              </w:rPr>
              <w:t>Korpusas pagamintas iš nerūdijančio plieno, kurio markė AISI 304L</w:t>
            </w:r>
          </w:p>
        </w:tc>
      </w:tr>
      <w:tr w:rsidR="00755DF2" w:rsidRPr="00C008A0" w14:paraId="743B2D1F"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40E03417" w14:textId="77777777" w:rsidR="00755DF2" w:rsidRPr="00C008A0" w:rsidRDefault="00755DF2" w:rsidP="00517C59">
            <w:pPr>
              <w:ind w:hanging="2"/>
              <w:jc w:val="both"/>
              <w:rPr>
                <w:sz w:val="22"/>
                <w:szCs w:val="22"/>
                <w:highlight w:val="yellow"/>
              </w:rPr>
            </w:pPr>
            <w:proofErr w:type="spellStart"/>
            <w:r w:rsidRPr="00C008A0">
              <w:rPr>
                <w:sz w:val="22"/>
                <w:szCs w:val="22"/>
              </w:rPr>
              <w:t>Nusodintuvo</w:t>
            </w:r>
            <w:proofErr w:type="spellEnd"/>
            <w:r w:rsidRPr="00C008A0">
              <w:rPr>
                <w:sz w:val="22"/>
                <w:szCs w:val="22"/>
              </w:rPr>
              <w:t xml:space="preserve"> tūris ne mažesnis kaip 23 m3</w:t>
            </w:r>
          </w:p>
        </w:tc>
      </w:tr>
      <w:tr w:rsidR="00755DF2" w:rsidRPr="00C008A0" w14:paraId="10E958B1"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1D3EE524" w14:textId="77777777" w:rsidR="00755DF2" w:rsidRPr="00C008A0" w:rsidRDefault="00755DF2" w:rsidP="00517C59">
            <w:pPr>
              <w:ind w:hanging="2"/>
              <w:jc w:val="both"/>
              <w:rPr>
                <w:sz w:val="22"/>
                <w:szCs w:val="22"/>
              </w:rPr>
            </w:pPr>
            <w:r w:rsidRPr="00C008A0">
              <w:rPr>
                <w:sz w:val="22"/>
                <w:szCs w:val="22"/>
              </w:rPr>
              <w:t>Horizontalusis sraigtas turi būti sumontuotas ant "</w:t>
            </w:r>
            <w:proofErr w:type="spellStart"/>
            <w:r w:rsidRPr="00C008A0">
              <w:rPr>
                <w:sz w:val="22"/>
                <w:szCs w:val="22"/>
              </w:rPr>
              <w:t>Hardox</w:t>
            </w:r>
            <w:proofErr w:type="spellEnd"/>
            <w:r w:rsidRPr="00C008A0">
              <w:rPr>
                <w:sz w:val="22"/>
                <w:szCs w:val="22"/>
              </w:rPr>
              <w:t>" nusidėvėjimo grotelių, kad sraigtas nenusidėvėtų ir nesisuktų tiesiai bunkerio kanale.</w:t>
            </w:r>
          </w:p>
        </w:tc>
      </w:tr>
      <w:tr w:rsidR="00755DF2" w:rsidRPr="00C008A0" w14:paraId="02CEB149"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62FC4422" w14:textId="77777777" w:rsidR="00755DF2" w:rsidRPr="00C008A0" w:rsidRDefault="00755DF2" w:rsidP="00517C59">
            <w:pPr>
              <w:ind w:hanging="2"/>
              <w:jc w:val="both"/>
              <w:rPr>
                <w:sz w:val="22"/>
                <w:szCs w:val="22"/>
              </w:rPr>
            </w:pPr>
            <w:r w:rsidRPr="00C008A0">
              <w:rPr>
                <w:sz w:val="22"/>
                <w:szCs w:val="22"/>
              </w:rPr>
              <w:t>Horizontalusis sraigtas turi turėti tiesioginę pavarą, sujungtą su lygiagretaus veleno pavarų dėže</w:t>
            </w:r>
          </w:p>
        </w:tc>
      </w:tr>
      <w:tr w:rsidR="00755DF2" w:rsidRPr="00C008A0" w14:paraId="4F0B6E2B"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4E73E455" w14:textId="77777777" w:rsidR="00755DF2" w:rsidRPr="00C008A0" w:rsidRDefault="00755DF2" w:rsidP="00517C59">
            <w:pPr>
              <w:ind w:hanging="2"/>
              <w:jc w:val="both"/>
              <w:rPr>
                <w:sz w:val="22"/>
                <w:szCs w:val="22"/>
              </w:rPr>
            </w:pPr>
            <w:r w:rsidRPr="00C008A0">
              <w:rPr>
                <w:sz w:val="22"/>
                <w:szCs w:val="22"/>
              </w:rPr>
              <w:t>Horizontalaus sraigto diametras ne mažiau kaip 180 mm</w:t>
            </w:r>
          </w:p>
        </w:tc>
      </w:tr>
      <w:tr w:rsidR="00755DF2" w:rsidRPr="00C008A0" w14:paraId="5EF6AE9C"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048E3793" w14:textId="77777777" w:rsidR="00755DF2" w:rsidRPr="00C008A0" w:rsidRDefault="00755DF2" w:rsidP="00517C59">
            <w:pPr>
              <w:ind w:hanging="2"/>
              <w:jc w:val="both"/>
              <w:rPr>
                <w:sz w:val="22"/>
                <w:szCs w:val="22"/>
              </w:rPr>
            </w:pPr>
            <w:proofErr w:type="spellStart"/>
            <w:r w:rsidRPr="00C008A0">
              <w:rPr>
                <w:sz w:val="22"/>
                <w:szCs w:val="22"/>
              </w:rPr>
              <w:t>Nusodintuvas</w:t>
            </w:r>
            <w:proofErr w:type="spellEnd"/>
            <w:r w:rsidRPr="00C008A0">
              <w:rPr>
                <w:sz w:val="22"/>
                <w:szCs w:val="22"/>
              </w:rPr>
              <w:t xml:space="preserve"> privalo būti su bent vienu sraigtiniu velenu, kuris maišo įeinančią medžiagą</w:t>
            </w:r>
          </w:p>
        </w:tc>
      </w:tr>
      <w:tr w:rsidR="00755DF2" w:rsidRPr="00C008A0" w14:paraId="59015823"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389576F5" w14:textId="77777777" w:rsidR="00755DF2" w:rsidRPr="00C008A0" w:rsidRDefault="00755DF2" w:rsidP="00517C59">
            <w:pPr>
              <w:ind w:hanging="2"/>
              <w:jc w:val="both"/>
              <w:rPr>
                <w:sz w:val="22"/>
                <w:szCs w:val="22"/>
              </w:rPr>
            </w:pPr>
            <w:proofErr w:type="spellStart"/>
            <w:r w:rsidRPr="00C008A0">
              <w:rPr>
                <w:sz w:val="22"/>
                <w:szCs w:val="22"/>
              </w:rPr>
              <w:t>Nusodintuvas</w:t>
            </w:r>
            <w:proofErr w:type="spellEnd"/>
            <w:r w:rsidRPr="00C008A0">
              <w:rPr>
                <w:sz w:val="22"/>
                <w:szCs w:val="22"/>
              </w:rPr>
              <w:t xml:space="preserve"> turi turėti du įvadus per kuriuos gaunama pulpa galėtų būti tiekiama per konvejerį ar/ir siurblio pagalba.</w:t>
            </w:r>
          </w:p>
        </w:tc>
      </w:tr>
      <w:tr w:rsidR="00755DF2" w:rsidRPr="00C008A0" w14:paraId="2C9AB799"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239F2D54" w14:textId="77777777" w:rsidR="00755DF2" w:rsidRPr="00C008A0" w:rsidRDefault="00755DF2" w:rsidP="00517C59">
            <w:pPr>
              <w:ind w:hanging="2"/>
              <w:jc w:val="both"/>
              <w:rPr>
                <w:sz w:val="22"/>
                <w:szCs w:val="22"/>
              </w:rPr>
            </w:pPr>
            <w:r w:rsidRPr="00C008A0">
              <w:rPr>
                <w:sz w:val="22"/>
                <w:szCs w:val="22"/>
              </w:rPr>
              <w:t xml:space="preserve">Skystis iš </w:t>
            </w:r>
            <w:proofErr w:type="spellStart"/>
            <w:r w:rsidRPr="00C008A0">
              <w:rPr>
                <w:sz w:val="22"/>
                <w:szCs w:val="22"/>
              </w:rPr>
              <w:t>nusodintuvo</w:t>
            </w:r>
            <w:proofErr w:type="spellEnd"/>
            <w:r w:rsidRPr="00C008A0">
              <w:rPr>
                <w:sz w:val="22"/>
                <w:szCs w:val="22"/>
              </w:rPr>
              <w:t xml:space="preserve"> turi ištekėti per stačiakampio formos išsiliejimo angą, prijungtą prie buferinės talpyklos.</w:t>
            </w:r>
          </w:p>
        </w:tc>
      </w:tr>
      <w:tr w:rsidR="00755DF2" w:rsidRPr="00C008A0" w14:paraId="0CB9CC3D"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46823861" w14:textId="77777777" w:rsidR="00755DF2" w:rsidRPr="00C008A0" w:rsidRDefault="00755DF2" w:rsidP="00517C59">
            <w:pPr>
              <w:ind w:hanging="2"/>
              <w:jc w:val="both"/>
              <w:rPr>
                <w:sz w:val="22"/>
                <w:szCs w:val="22"/>
              </w:rPr>
            </w:pPr>
            <w:proofErr w:type="spellStart"/>
            <w:r w:rsidRPr="00C008A0">
              <w:rPr>
                <w:sz w:val="22"/>
                <w:szCs w:val="22"/>
              </w:rPr>
              <w:t>Nusodintuve</w:t>
            </w:r>
            <w:proofErr w:type="spellEnd"/>
            <w:r w:rsidRPr="00C008A0">
              <w:rPr>
                <w:sz w:val="22"/>
                <w:szCs w:val="22"/>
              </w:rPr>
              <w:t xml:space="preserve"> turi būti įrengti plovimo antgaliai ant įleidimo ir išleidimo angų.</w:t>
            </w:r>
          </w:p>
        </w:tc>
      </w:tr>
      <w:tr w:rsidR="00755DF2" w:rsidRPr="00C008A0" w14:paraId="0FAEEC8B"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4EDD0252" w14:textId="77777777" w:rsidR="00755DF2" w:rsidRPr="00C008A0" w:rsidRDefault="00755DF2" w:rsidP="00517C59">
            <w:pPr>
              <w:ind w:hanging="2"/>
              <w:jc w:val="both"/>
              <w:rPr>
                <w:sz w:val="22"/>
                <w:szCs w:val="22"/>
              </w:rPr>
            </w:pPr>
            <w:proofErr w:type="spellStart"/>
            <w:r w:rsidRPr="00C008A0">
              <w:rPr>
                <w:sz w:val="22"/>
                <w:szCs w:val="22"/>
              </w:rPr>
              <w:t>Nusodintuve</w:t>
            </w:r>
            <w:proofErr w:type="spellEnd"/>
            <w:r w:rsidRPr="00C008A0">
              <w:rPr>
                <w:sz w:val="22"/>
                <w:szCs w:val="22"/>
              </w:rPr>
              <w:t xml:space="preserve"> privalo būti įrengta oro difuzijos su </w:t>
            </w:r>
            <w:proofErr w:type="spellStart"/>
            <w:r w:rsidRPr="00C008A0">
              <w:rPr>
                <w:sz w:val="22"/>
                <w:szCs w:val="22"/>
              </w:rPr>
              <w:t>mikro</w:t>
            </w:r>
            <w:proofErr w:type="spellEnd"/>
            <w:r w:rsidRPr="00C008A0">
              <w:rPr>
                <w:sz w:val="22"/>
                <w:szCs w:val="22"/>
              </w:rPr>
              <w:t xml:space="preserve"> ir </w:t>
            </w:r>
            <w:proofErr w:type="spellStart"/>
            <w:r w:rsidRPr="00C008A0">
              <w:rPr>
                <w:sz w:val="22"/>
                <w:szCs w:val="22"/>
              </w:rPr>
              <w:t>makroburbuliukais</w:t>
            </w:r>
            <w:proofErr w:type="spellEnd"/>
            <w:r w:rsidRPr="00C008A0">
              <w:rPr>
                <w:sz w:val="22"/>
                <w:szCs w:val="22"/>
              </w:rPr>
              <w:t xml:space="preserve"> sistema</w:t>
            </w:r>
          </w:p>
        </w:tc>
      </w:tr>
      <w:tr w:rsidR="00755DF2" w:rsidRPr="00C008A0" w14:paraId="789BBD86"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44B5416D" w14:textId="77777777" w:rsidR="00755DF2" w:rsidRPr="00C008A0" w:rsidRDefault="00755DF2" w:rsidP="00517C59">
            <w:pPr>
              <w:ind w:hanging="2"/>
              <w:jc w:val="both"/>
              <w:rPr>
                <w:sz w:val="22"/>
                <w:szCs w:val="22"/>
              </w:rPr>
            </w:pPr>
            <w:proofErr w:type="spellStart"/>
            <w:r w:rsidRPr="00C008A0">
              <w:rPr>
                <w:sz w:val="22"/>
                <w:szCs w:val="22"/>
              </w:rPr>
              <w:t>Nusodintuve</w:t>
            </w:r>
            <w:proofErr w:type="spellEnd"/>
            <w:r w:rsidRPr="00C008A0">
              <w:rPr>
                <w:sz w:val="22"/>
                <w:szCs w:val="22"/>
              </w:rPr>
              <w:t xml:space="preserve"> turi būti įrengta oro pūtimo sistema, sumontuota prie rezervuaro jungties.</w:t>
            </w:r>
          </w:p>
        </w:tc>
      </w:tr>
      <w:tr w:rsidR="00755DF2" w:rsidRPr="00C008A0" w14:paraId="0CEA70A6"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09C2B019" w14:textId="77777777" w:rsidR="00755DF2" w:rsidRPr="00C008A0" w:rsidRDefault="00755DF2" w:rsidP="00517C59">
            <w:pPr>
              <w:ind w:hanging="2"/>
              <w:jc w:val="both"/>
              <w:rPr>
                <w:sz w:val="22"/>
                <w:szCs w:val="22"/>
              </w:rPr>
            </w:pPr>
            <w:proofErr w:type="spellStart"/>
            <w:r w:rsidRPr="00C008A0">
              <w:rPr>
                <w:sz w:val="22"/>
                <w:szCs w:val="22"/>
              </w:rPr>
              <w:t>Įnertinis</w:t>
            </w:r>
            <w:proofErr w:type="spellEnd"/>
            <w:r w:rsidRPr="00C008A0">
              <w:rPr>
                <w:sz w:val="22"/>
                <w:szCs w:val="22"/>
              </w:rPr>
              <w:t xml:space="preserve"> sraigtas su nuožulniu velenu turi ištraukti smėlį iš rezervuaro ir išpilti jį į plovimo lataką</w:t>
            </w:r>
          </w:p>
        </w:tc>
      </w:tr>
      <w:tr w:rsidR="00755DF2" w:rsidRPr="00C008A0" w14:paraId="54064598"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18F0414F" w14:textId="77777777" w:rsidR="00755DF2" w:rsidRPr="00C008A0" w:rsidRDefault="00755DF2" w:rsidP="00517C59">
            <w:pPr>
              <w:ind w:hanging="2"/>
              <w:jc w:val="both"/>
              <w:rPr>
                <w:sz w:val="22"/>
                <w:szCs w:val="22"/>
              </w:rPr>
            </w:pPr>
            <w:r w:rsidRPr="00C008A0">
              <w:rPr>
                <w:sz w:val="22"/>
                <w:szCs w:val="22"/>
              </w:rPr>
              <w:t>Slėginis sraigtas turi veikti pagal naudotojo reguliuojamą laikmatį</w:t>
            </w:r>
          </w:p>
        </w:tc>
      </w:tr>
      <w:tr w:rsidR="00755DF2" w:rsidRPr="00C008A0" w14:paraId="58D477D0"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0FA8C684" w14:textId="77777777" w:rsidR="00755DF2" w:rsidRPr="00C008A0" w:rsidRDefault="00755DF2" w:rsidP="00517C59">
            <w:pPr>
              <w:ind w:hanging="2"/>
              <w:jc w:val="both"/>
              <w:rPr>
                <w:sz w:val="22"/>
                <w:szCs w:val="22"/>
              </w:rPr>
            </w:pPr>
            <w:proofErr w:type="spellStart"/>
            <w:r w:rsidRPr="00C008A0">
              <w:rPr>
                <w:sz w:val="22"/>
                <w:szCs w:val="22"/>
              </w:rPr>
              <w:t>Įnertinis</w:t>
            </w:r>
            <w:proofErr w:type="spellEnd"/>
            <w:r w:rsidRPr="00C008A0">
              <w:rPr>
                <w:sz w:val="22"/>
                <w:szCs w:val="22"/>
              </w:rPr>
              <w:t xml:space="preserve"> atliekų sraigtas turi būti tiesioginės pavaros, sujungtas su lygiagretaus veleno pavarų dėže. Diržais varomos sistemos nepriimtinos.</w:t>
            </w:r>
          </w:p>
        </w:tc>
      </w:tr>
      <w:tr w:rsidR="00755DF2" w:rsidRPr="00C008A0" w14:paraId="6A52F53F"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6A0559CD" w14:textId="77777777" w:rsidR="00755DF2" w:rsidRPr="00C008A0" w:rsidRDefault="00755DF2" w:rsidP="00517C59">
            <w:pPr>
              <w:ind w:hanging="2"/>
              <w:jc w:val="both"/>
              <w:rPr>
                <w:sz w:val="22"/>
                <w:szCs w:val="22"/>
              </w:rPr>
            </w:pPr>
            <w:r w:rsidRPr="00C008A0">
              <w:rPr>
                <w:sz w:val="22"/>
                <w:szCs w:val="22"/>
              </w:rPr>
              <w:t>Organinės medžiagos iš sistemos turi būti išleidžiamos gravitacijos būdu.</w:t>
            </w:r>
          </w:p>
        </w:tc>
      </w:tr>
      <w:tr w:rsidR="00755DF2" w:rsidRPr="00C008A0" w14:paraId="498B2A59" w14:textId="77777777" w:rsidTr="00517C59">
        <w:trPr>
          <w:trHeight w:val="31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0B9761AF" w14:textId="77777777" w:rsidR="00755DF2" w:rsidRPr="00C008A0" w:rsidRDefault="00755DF2" w:rsidP="00517C59">
            <w:pPr>
              <w:ind w:hanging="2"/>
              <w:jc w:val="both"/>
              <w:rPr>
                <w:b/>
                <w:bCs/>
                <w:sz w:val="22"/>
                <w:szCs w:val="22"/>
              </w:rPr>
            </w:pPr>
            <w:r w:rsidRPr="00C008A0">
              <w:rPr>
                <w:b/>
                <w:bCs/>
                <w:sz w:val="22"/>
                <w:szCs w:val="22"/>
              </w:rPr>
              <w:t>Buferinė talpa</w:t>
            </w:r>
          </w:p>
        </w:tc>
      </w:tr>
      <w:tr w:rsidR="00755DF2" w:rsidRPr="00C008A0" w14:paraId="2BF0D1A5" w14:textId="77777777" w:rsidTr="00517C59">
        <w:trPr>
          <w:trHeight w:val="286"/>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7AE485E0" w14:textId="77777777" w:rsidR="00755DF2" w:rsidRPr="00C008A0" w:rsidRDefault="00755DF2" w:rsidP="00517C59">
            <w:pPr>
              <w:ind w:hanging="2"/>
              <w:jc w:val="both"/>
              <w:rPr>
                <w:sz w:val="22"/>
                <w:szCs w:val="22"/>
              </w:rPr>
            </w:pPr>
            <w:r w:rsidRPr="00C008A0">
              <w:rPr>
                <w:sz w:val="22"/>
                <w:szCs w:val="22"/>
              </w:rPr>
              <w:t>Buferinė talpa turi būti pagaminta iš nerūdijančio plieno markės 304L</w:t>
            </w:r>
          </w:p>
        </w:tc>
      </w:tr>
      <w:tr w:rsidR="00755DF2" w:rsidRPr="00C008A0" w14:paraId="43831BA8" w14:textId="77777777" w:rsidTr="00517C59">
        <w:trPr>
          <w:trHeight w:val="378"/>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50A776BD" w14:textId="77777777" w:rsidR="00755DF2" w:rsidRPr="00C008A0" w:rsidRDefault="00755DF2" w:rsidP="00517C59">
            <w:pPr>
              <w:ind w:hanging="2"/>
              <w:jc w:val="both"/>
              <w:rPr>
                <w:sz w:val="22"/>
                <w:szCs w:val="22"/>
              </w:rPr>
            </w:pPr>
            <w:r w:rsidRPr="00C008A0">
              <w:rPr>
                <w:sz w:val="22"/>
                <w:szCs w:val="22"/>
              </w:rPr>
              <w:t>Buferinė talpa privalo turėti nutekamą vamzdį</w:t>
            </w:r>
          </w:p>
        </w:tc>
      </w:tr>
      <w:tr w:rsidR="00755DF2" w:rsidRPr="00C008A0" w14:paraId="10F50457" w14:textId="77777777" w:rsidTr="00517C59">
        <w:trPr>
          <w:trHeight w:val="202"/>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17C8E48F" w14:textId="77777777" w:rsidR="00755DF2" w:rsidRPr="00C008A0" w:rsidRDefault="00755DF2" w:rsidP="00517C59">
            <w:pPr>
              <w:ind w:hanging="2"/>
              <w:jc w:val="both"/>
              <w:rPr>
                <w:sz w:val="22"/>
                <w:szCs w:val="22"/>
              </w:rPr>
            </w:pPr>
            <w:r w:rsidRPr="00C008A0">
              <w:rPr>
                <w:sz w:val="22"/>
                <w:szCs w:val="22"/>
              </w:rPr>
              <w:t xml:space="preserve">Buferinė talpa turi būti su </w:t>
            </w:r>
            <w:proofErr w:type="spellStart"/>
            <w:r w:rsidRPr="00C008A0">
              <w:rPr>
                <w:sz w:val="22"/>
                <w:szCs w:val="22"/>
              </w:rPr>
              <w:t>flanšiniu</w:t>
            </w:r>
            <w:proofErr w:type="spellEnd"/>
            <w:r w:rsidRPr="00C008A0">
              <w:rPr>
                <w:sz w:val="22"/>
                <w:szCs w:val="22"/>
              </w:rPr>
              <w:t xml:space="preserve"> išėjimu</w:t>
            </w:r>
          </w:p>
        </w:tc>
      </w:tr>
      <w:tr w:rsidR="00755DF2" w:rsidRPr="00C008A0" w14:paraId="756A08B2" w14:textId="77777777" w:rsidTr="00517C59">
        <w:trPr>
          <w:trHeight w:val="338"/>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22B42E89" w14:textId="77777777" w:rsidR="00755DF2" w:rsidRPr="00C008A0" w:rsidRDefault="00755DF2" w:rsidP="00517C59">
            <w:pPr>
              <w:ind w:hanging="2"/>
              <w:jc w:val="both"/>
              <w:rPr>
                <w:b/>
                <w:bCs/>
                <w:sz w:val="22"/>
                <w:szCs w:val="22"/>
              </w:rPr>
            </w:pPr>
            <w:r w:rsidRPr="00C008A0">
              <w:rPr>
                <w:b/>
                <w:bCs/>
                <w:sz w:val="22"/>
                <w:szCs w:val="22"/>
              </w:rPr>
              <w:t>Nuožulnusis sraigtas</w:t>
            </w:r>
          </w:p>
        </w:tc>
      </w:tr>
      <w:tr w:rsidR="00755DF2" w:rsidRPr="00C008A0" w14:paraId="4A36F231" w14:textId="77777777" w:rsidTr="00517C59">
        <w:trPr>
          <w:trHeight w:val="56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7FDC8713" w14:textId="77777777" w:rsidR="00755DF2" w:rsidRPr="00C008A0" w:rsidRDefault="00755DF2" w:rsidP="00517C59">
            <w:pPr>
              <w:ind w:hanging="2"/>
              <w:jc w:val="both"/>
              <w:rPr>
                <w:sz w:val="22"/>
                <w:szCs w:val="22"/>
              </w:rPr>
            </w:pPr>
            <w:r w:rsidRPr="00C008A0">
              <w:rPr>
                <w:sz w:val="22"/>
                <w:szCs w:val="22"/>
              </w:rPr>
              <w:t>Nuožulnusis sraigtas vamzdiniame kanale su "</w:t>
            </w:r>
            <w:proofErr w:type="spellStart"/>
            <w:r w:rsidRPr="00C008A0">
              <w:rPr>
                <w:sz w:val="22"/>
                <w:szCs w:val="22"/>
              </w:rPr>
              <w:t>Hardox</w:t>
            </w:r>
            <w:proofErr w:type="spellEnd"/>
            <w:r w:rsidRPr="00C008A0">
              <w:rPr>
                <w:sz w:val="22"/>
                <w:szCs w:val="22"/>
              </w:rPr>
              <w:t>" nusidėvėjimo strypais turi būti įrengtas tokiu būdu, kad būtų išvengta priešpriešinio sukimosi.</w:t>
            </w:r>
          </w:p>
        </w:tc>
      </w:tr>
      <w:tr w:rsidR="00755DF2" w:rsidRPr="00C008A0" w14:paraId="54333863" w14:textId="77777777" w:rsidTr="00517C59">
        <w:trPr>
          <w:trHeight w:val="409"/>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38F6193E" w14:textId="77777777" w:rsidR="00755DF2" w:rsidRPr="00C008A0" w:rsidRDefault="00755DF2" w:rsidP="00517C59">
            <w:pPr>
              <w:ind w:hanging="2"/>
              <w:jc w:val="both"/>
              <w:rPr>
                <w:sz w:val="22"/>
                <w:szCs w:val="22"/>
              </w:rPr>
            </w:pPr>
            <w:r w:rsidRPr="00C008A0">
              <w:rPr>
                <w:sz w:val="22"/>
                <w:szCs w:val="22"/>
              </w:rPr>
              <w:t>Sraigtas turi būti pagamintas iš nerūdijančio plieno markės 304L ir jo minimalus skersmuo turi būti 145 mm</w:t>
            </w:r>
          </w:p>
        </w:tc>
      </w:tr>
      <w:tr w:rsidR="00755DF2" w:rsidRPr="00C008A0" w14:paraId="4735DF51" w14:textId="77777777" w:rsidTr="00517C59">
        <w:trPr>
          <w:trHeight w:val="205"/>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4C071823" w14:textId="77777777" w:rsidR="00755DF2" w:rsidRPr="00C008A0" w:rsidRDefault="00755DF2" w:rsidP="00517C59">
            <w:pPr>
              <w:ind w:hanging="2"/>
              <w:jc w:val="both"/>
              <w:rPr>
                <w:b/>
                <w:bCs/>
                <w:sz w:val="22"/>
                <w:szCs w:val="22"/>
              </w:rPr>
            </w:pPr>
            <w:r w:rsidRPr="00C008A0">
              <w:rPr>
                <w:b/>
                <w:bCs/>
                <w:sz w:val="22"/>
                <w:szCs w:val="22"/>
              </w:rPr>
              <w:t>Techniniai duomenys</w:t>
            </w:r>
          </w:p>
        </w:tc>
      </w:tr>
      <w:tr w:rsidR="00755DF2" w:rsidRPr="00C008A0" w14:paraId="3118A0D1" w14:textId="77777777" w:rsidTr="00517C59">
        <w:trPr>
          <w:trHeight w:val="56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78C4EFC7" w14:textId="77777777" w:rsidR="00755DF2" w:rsidRPr="00C008A0" w:rsidRDefault="00755DF2" w:rsidP="00517C59">
            <w:pPr>
              <w:ind w:hanging="2"/>
              <w:jc w:val="both"/>
              <w:rPr>
                <w:sz w:val="22"/>
                <w:szCs w:val="22"/>
              </w:rPr>
            </w:pPr>
            <w:proofErr w:type="spellStart"/>
            <w:r w:rsidRPr="00C008A0">
              <w:rPr>
                <w:sz w:val="22"/>
                <w:szCs w:val="22"/>
              </w:rPr>
              <w:t>Nusodintuvo</w:t>
            </w:r>
            <w:proofErr w:type="spellEnd"/>
            <w:r w:rsidRPr="00C008A0">
              <w:rPr>
                <w:sz w:val="22"/>
                <w:szCs w:val="22"/>
              </w:rPr>
              <w:t xml:space="preserve"> išmatavimai</w:t>
            </w:r>
          </w:p>
          <w:p w14:paraId="362F9ED4" w14:textId="77777777" w:rsidR="00755DF2" w:rsidRPr="00C008A0" w:rsidRDefault="00755DF2" w:rsidP="00517C59">
            <w:pPr>
              <w:jc w:val="both"/>
              <w:rPr>
                <w:sz w:val="22"/>
                <w:szCs w:val="22"/>
              </w:rPr>
            </w:pPr>
            <w:r w:rsidRPr="00C008A0">
              <w:rPr>
                <w:sz w:val="22"/>
                <w:szCs w:val="22"/>
              </w:rPr>
              <w:t>Ilgis - ne mažiau, kaip 6m</w:t>
            </w:r>
          </w:p>
          <w:p w14:paraId="5BECF678" w14:textId="77777777" w:rsidR="00755DF2" w:rsidRPr="00C008A0" w:rsidRDefault="00755DF2" w:rsidP="00517C59">
            <w:pPr>
              <w:ind w:hanging="2"/>
              <w:jc w:val="both"/>
              <w:rPr>
                <w:sz w:val="22"/>
                <w:szCs w:val="22"/>
              </w:rPr>
            </w:pPr>
            <w:r w:rsidRPr="00C008A0">
              <w:rPr>
                <w:sz w:val="22"/>
                <w:szCs w:val="22"/>
              </w:rPr>
              <w:t>Plotis - ne mažiau, kaip 1.2m</w:t>
            </w:r>
          </w:p>
          <w:p w14:paraId="2CB83010" w14:textId="77777777" w:rsidR="00755DF2" w:rsidRPr="00C008A0" w:rsidRDefault="00755DF2" w:rsidP="00517C59">
            <w:pPr>
              <w:ind w:hanging="2"/>
              <w:jc w:val="both"/>
              <w:rPr>
                <w:sz w:val="22"/>
                <w:szCs w:val="22"/>
              </w:rPr>
            </w:pPr>
            <w:r w:rsidRPr="00C008A0">
              <w:rPr>
                <w:sz w:val="22"/>
                <w:szCs w:val="22"/>
              </w:rPr>
              <w:t>Aukštis  -ne mažiau, kaip 2.3m</w:t>
            </w:r>
          </w:p>
        </w:tc>
      </w:tr>
      <w:tr w:rsidR="00755DF2" w:rsidRPr="00C008A0" w14:paraId="2207DBA5" w14:textId="77777777" w:rsidTr="00517C59">
        <w:trPr>
          <w:trHeight w:val="56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18DE44F3" w14:textId="77777777" w:rsidR="00755DF2" w:rsidRPr="00C008A0" w:rsidRDefault="00755DF2" w:rsidP="00517C59">
            <w:pPr>
              <w:ind w:hanging="2"/>
              <w:jc w:val="both"/>
              <w:rPr>
                <w:sz w:val="22"/>
                <w:szCs w:val="22"/>
              </w:rPr>
            </w:pPr>
            <w:r w:rsidRPr="00C008A0">
              <w:rPr>
                <w:sz w:val="22"/>
                <w:szCs w:val="22"/>
              </w:rPr>
              <w:t xml:space="preserve">Įrenginio minimalus našumas – po apdorojimo gaunama ne mažiau kaip </w:t>
            </w:r>
            <w:r w:rsidRPr="00C008A0">
              <w:rPr>
                <w:b/>
                <w:bCs/>
                <w:sz w:val="22"/>
                <w:szCs w:val="22"/>
              </w:rPr>
              <w:t xml:space="preserve"> 40 m3 per valandą medžiagos, </w:t>
            </w:r>
            <w:r w:rsidRPr="00C008A0">
              <w:rPr>
                <w:rStyle w:val="cf01"/>
                <w:sz w:val="22"/>
                <w:szCs w:val="22"/>
              </w:rPr>
              <w:t xml:space="preserve"> esant apdorojamoje medžiagoje nuo 8 proc. iki 12 proc. sausųjų medžiagų</w:t>
            </w:r>
          </w:p>
        </w:tc>
      </w:tr>
      <w:tr w:rsidR="00755DF2" w:rsidRPr="00C008A0" w14:paraId="742153F9" w14:textId="77777777" w:rsidTr="00517C59">
        <w:trPr>
          <w:trHeight w:val="305"/>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228219B7" w14:textId="77777777" w:rsidR="00755DF2" w:rsidRPr="00C008A0" w:rsidRDefault="00755DF2" w:rsidP="00517C59">
            <w:pPr>
              <w:ind w:hanging="2"/>
              <w:jc w:val="both"/>
              <w:rPr>
                <w:b/>
                <w:bCs/>
                <w:sz w:val="22"/>
                <w:szCs w:val="22"/>
              </w:rPr>
            </w:pPr>
            <w:r w:rsidRPr="00C008A0">
              <w:rPr>
                <w:b/>
                <w:bCs/>
                <w:sz w:val="22"/>
                <w:szCs w:val="22"/>
              </w:rPr>
              <w:t>Darbo sauga</w:t>
            </w:r>
          </w:p>
        </w:tc>
      </w:tr>
      <w:tr w:rsidR="00755DF2" w:rsidRPr="00C008A0" w14:paraId="29AA40F9" w14:textId="77777777" w:rsidTr="00517C59">
        <w:trPr>
          <w:trHeight w:val="56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3D9F7723" w14:textId="77777777" w:rsidR="00755DF2" w:rsidRPr="00C008A0" w:rsidRDefault="00755DF2" w:rsidP="00517C59">
            <w:pPr>
              <w:ind w:hanging="2"/>
              <w:jc w:val="both"/>
              <w:rPr>
                <w:sz w:val="22"/>
                <w:szCs w:val="22"/>
              </w:rPr>
            </w:pPr>
            <w:r w:rsidRPr="00C008A0">
              <w:rPr>
                <w:sz w:val="22"/>
                <w:szCs w:val="22"/>
              </w:rPr>
              <w:t xml:space="preserve">Įrenginiui dirbant tuščiu rėžimu, triukšmo lygis ne daugiau kaip 111 </w:t>
            </w:r>
            <w:proofErr w:type="spellStart"/>
            <w:r w:rsidRPr="00C008A0">
              <w:rPr>
                <w:sz w:val="22"/>
                <w:szCs w:val="22"/>
              </w:rPr>
              <w:t>dB</w:t>
            </w:r>
            <w:proofErr w:type="spellEnd"/>
            <w:r w:rsidRPr="00C008A0">
              <w:rPr>
                <w:sz w:val="22"/>
                <w:szCs w:val="22"/>
              </w:rPr>
              <w:t>(A) (pagal ISO 37740 arba lygiaverčio standarto reikalavimus)</w:t>
            </w:r>
          </w:p>
        </w:tc>
      </w:tr>
      <w:tr w:rsidR="00755DF2" w:rsidRPr="00C008A0" w14:paraId="14FB687C" w14:textId="77777777" w:rsidTr="00517C59">
        <w:trPr>
          <w:trHeight w:val="248"/>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038B6056" w14:textId="77777777" w:rsidR="00755DF2" w:rsidRPr="00C008A0" w:rsidRDefault="00755DF2" w:rsidP="00517C59">
            <w:pPr>
              <w:ind w:hanging="2"/>
              <w:jc w:val="both"/>
              <w:rPr>
                <w:b/>
                <w:bCs/>
                <w:sz w:val="22"/>
                <w:szCs w:val="22"/>
              </w:rPr>
            </w:pPr>
            <w:proofErr w:type="spellStart"/>
            <w:r w:rsidRPr="00C008A0">
              <w:rPr>
                <w:b/>
                <w:bCs/>
                <w:sz w:val="22"/>
                <w:szCs w:val="22"/>
              </w:rPr>
              <w:t>Nusodintuvo</w:t>
            </w:r>
            <w:proofErr w:type="spellEnd"/>
            <w:r w:rsidRPr="00C008A0">
              <w:rPr>
                <w:b/>
                <w:bCs/>
                <w:sz w:val="22"/>
                <w:szCs w:val="22"/>
              </w:rPr>
              <w:t xml:space="preserve"> valdymas</w:t>
            </w:r>
          </w:p>
        </w:tc>
      </w:tr>
      <w:tr w:rsidR="00755DF2" w:rsidRPr="00C008A0" w14:paraId="48F0041E" w14:textId="77777777" w:rsidTr="00517C59">
        <w:trPr>
          <w:trHeight w:val="251"/>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0BE41B17" w14:textId="77777777" w:rsidR="00755DF2" w:rsidRPr="00C008A0" w:rsidRDefault="00755DF2" w:rsidP="00517C59">
            <w:pPr>
              <w:ind w:hanging="2"/>
              <w:jc w:val="both"/>
              <w:rPr>
                <w:sz w:val="22"/>
                <w:szCs w:val="22"/>
              </w:rPr>
            </w:pPr>
            <w:r w:rsidRPr="00C008A0">
              <w:rPr>
                <w:sz w:val="22"/>
                <w:szCs w:val="22"/>
              </w:rPr>
              <w:t xml:space="preserve">Prietaisas privalo turėti valdymo skydelį su </w:t>
            </w:r>
            <w:proofErr w:type="spellStart"/>
            <w:r w:rsidRPr="00C008A0">
              <w:rPr>
                <w:sz w:val="22"/>
                <w:szCs w:val="22"/>
              </w:rPr>
              <w:t>jutikliniu</w:t>
            </w:r>
            <w:proofErr w:type="spellEnd"/>
            <w:r w:rsidRPr="00C008A0">
              <w:rPr>
                <w:sz w:val="22"/>
                <w:szCs w:val="22"/>
              </w:rPr>
              <w:t xml:space="preserve"> ekranu, atskirtą nuo mašinos rėmo.</w:t>
            </w:r>
          </w:p>
        </w:tc>
      </w:tr>
      <w:tr w:rsidR="00755DF2" w:rsidRPr="00C008A0" w14:paraId="76046ACE" w14:textId="77777777" w:rsidTr="00517C59">
        <w:trPr>
          <w:trHeight w:val="398"/>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3ADAC6AB" w14:textId="77777777" w:rsidR="00755DF2" w:rsidRPr="00C008A0" w:rsidRDefault="00755DF2" w:rsidP="00517C59">
            <w:pPr>
              <w:ind w:hanging="2"/>
              <w:jc w:val="both"/>
              <w:rPr>
                <w:sz w:val="22"/>
                <w:szCs w:val="22"/>
              </w:rPr>
            </w:pPr>
            <w:r w:rsidRPr="00C008A0">
              <w:rPr>
                <w:sz w:val="22"/>
                <w:szCs w:val="22"/>
              </w:rPr>
              <w:t xml:space="preserve">Įrenginyje privalo būti instaliuota nuolatinė </w:t>
            </w:r>
            <w:r w:rsidRPr="00C008A0">
              <w:rPr>
                <w:rStyle w:val="cf01"/>
                <w:sz w:val="22"/>
                <w:szCs w:val="22"/>
              </w:rPr>
              <w:t xml:space="preserve">gamybinių parametrų </w:t>
            </w:r>
            <w:r w:rsidRPr="00C008A0">
              <w:rPr>
                <w:sz w:val="22"/>
                <w:szCs w:val="22"/>
              </w:rPr>
              <w:t>stebėsenos sistema.</w:t>
            </w:r>
          </w:p>
        </w:tc>
      </w:tr>
      <w:tr w:rsidR="00755DF2" w:rsidRPr="00C008A0" w14:paraId="7D0882DD" w14:textId="77777777" w:rsidTr="00517C59">
        <w:trPr>
          <w:trHeight w:val="245"/>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22825520" w14:textId="77777777" w:rsidR="00755DF2" w:rsidRPr="00C008A0" w:rsidRDefault="00755DF2" w:rsidP="00517C59">
            <w:pPr>
              <w:spacing w:after="38"/>
              <w:ind w:right="60" w:hanging="2"/>
              <w:jc w:val="both"/>
              <w:rPr>
                <w:b/>
                <w:bCs/>
                <w:sz w:val="22"/>
                <w:szCs w:val="22"/>
              </w:rPr>
            </w:pPr>
            <w:r w:rsidRPr="00C008A0">
              <w:rPr>
                <w:b/>
                <w:bCs/>
                <w:sz w:val="22"/>
                <w:szCs w:val="22"/>
              </w:rPr>
              <w:t>Garantija ir mokymai</w:t>
            </w:r>
          </w:p>
        </w:tc>
      </w:tr>
      <w:tr w:rsidR="00755DF2" w:rsidRPr="00C008A0" w14:paraId="456120B5" w14:textId="77777777" w:rsidTr="00517C59">
        <w:trPr>
          <w:trHeight w:val="560"/>
        </w:trPr>
        <w:tc>
          <w:tcPr>
            <w:tcW w:w="9063" w:type="dxa"/>
            <w:tcBorders>
              <w:top w:val="single" w:sz="4" w:space="0" w:color="000000"/>
              <w:left w:val="single" w:sz="4" w:space="0" w:color="000000"/>
              <w:bottom w:val="single" w:sz="4" w:space="0" w:color="000000"/>
              <w:right w:val="single" w:sz="4" w:space="0" w:color="000000"/>
            </w:tcBorders>
            <w:shd w:val="clear" w:color="auto" w:fill="auto"/>
            <w:hideMark/>
          </w:tcPr>
          <w:p w14:paraId="4A915B1C" w14:textId="77777777" w:rsidR="00755DF2" w:rsidRPr="00C008A0" w:rsidRDefault="00755DF2" w:rsidP="00517C59">
            <w:pPr>
              <w:spacing w:after="38"/>
              <w:ind w:right="60" w:hanging="2"/>
              <w:jc w:val="both"/>
              <w:rPr>
                <w:sz w:val="22"/>
                <w:szCs w:val="22"/>
              </w:rPr>
            </w:pPr>
            <w:r w:rsidRPr="00C008A0">
              <w:rPr>
                <w:sz w:val="22"/>
                <w:szCs w:val="22"/>
              </w:rPr>
              <w:t>Tiekėjas turi būti Įrenginio gamintojo (jeigu pats nėra gamintojas) oficialus atstovas, turintis teisę atlikti jo techninį aptarnavimą ir remontą garantiniu laikotarpiu</w:t>
            </w:r>
            <w:r w:rsidRPr="00C008A0">
              <w:rPr>
                <w:color w:val="333333"/>
                <w:sz w:val="22"/>
                <w:szCs w:val="22"/>
                <w:shd w:val="clear" w:color="auto" w:fill="FFFFFF"/>
              </w:rPr>
              <w:t xml:space="preserve"> arba būti sudaręs atitinkamų paslaugų teikimo sutartį su kitu tokią teisę turinčiu ūkio subjektu.</w:t>
            </w:r>
          </w:p>
        </w:tc>
      </w:tr>
      <w:tr w:rsidR="00755DF2" w:rsidRPr="00C008A0" w14:paraId="732868EB" w14:textId="77777777" w:rsidTr="00517C59">
        <w:trPr>
          <w:trHeight w:val="485"/>
        </w:trPr>
        <w:tc>
          <w:tcPr>
            <w:tcW w:w="9063" w:type="dxa"/>
            <w:tcBorders>
              <w:top w:val="single" w:sz="4" w:space="0" w:color="000000"/>
              <w:left w:val="single" w:sz="4" w:space="0" w:color="000000"/>
              <w:bottom w:val="single" w:sz="4" w:space="0" w:color="000000"/>
              <w:right w:val="single" w:sz="4" w:space="0" w:color="000000"/>
            </w:tcBorders>
            <w:shd w:val="clear" w:color="auto" w:fill="auto"/>
          </w:tcPr>
          <w:p w14:paraId="3A3089EF" w14:textId="77777777" w:rsidR="00755DF2" w:rsidRPr="00C008A0" w:rsidRDefault="00755DF2" w:rsidP="00517C59">
            <w:pPr>
              <w:spacing w:line="244" w:lineRule="auto"/>
              <w:ind w:right="100" w:hanging="2"/>
              <w:jc w:val="both"/>
              <w:rPr>
                <w:sz w:val="22"/>
                <w:szCs w:val="22"/>
              </w:rPr>
            </w:pPr>
            <w:r w:rsidRPr="00C008A0">
              <w:rPr>
                <w:sz w:val="22"/>
                <w:szCs w:val="22"/>
              </w:rPr>
              <w:t xml:space="preserve">Mažiausiai 3 asmenų privalomas apmokymas  darbui su </w:t>
            </w:r>
            <w:proofErr w:type="spellStart"/>
            <w:r w:rsidRPr="00C008A0">
              <w:rPr>
                <w:sz w:val="22"/>
                <w:szCs w:val="22"/>
              </w:rPr>
              <w:t>nusodintuvo</w:t>
            </w:r>
            <w:proofErr w:type="spellEnd"/>
            <w:r w:rsidRPr="00C008A0">
              <w:rPr>
                <w:sz w:val="22"/>
                <w:szCs w:val="22"/>
              </w:rPr>
              <w:t xml:space="preserve">, kai teoriniai užsiėmimai trunka mažiausiai 1 valandą, praktiniai – mažiausiai 6 valandas </w:t>
            </w:r>
          </w:p>
        </w:tc>
      </w:tr>
      <w:tr w:rsidR="00755DF2" w:rsidRPr="00C008A0" w14:paraId="78198130" w14:textId="77777777" w:rsidTr="00517C59">
        <w:trPr>
          <w:trHeight w:val="391"/>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04DEA11" w14:textId="77777777" w:rsidR="00755DF2" w:rsidRPr="00C008A0" w:rsidRDefault="00755DF2" w:rsidP="00517C59">
            <w:pPr>
              <w:spacing w:line="246" w:lineRule="auto"/>
              <w:ind w:right="100" w:hanging="2"/>
              <w:jc w:val="both"/>
              <w:rPr>
                <w:b/>
                <w:sz w:val="22"/>
                <w:szCs w:val="22"/>
              </w:rPr>
            </w:pPr>
            <w:r w:rsidRPr="00C008A0">
              <w:rPr>
                <w:sz w:val="22"/>
                <w:szCs w:val="22"/>
              </w:rPr>
              <w:t xml:space="preserve">Garantinis laikotarpis Įrenginiui - ne mažiau kaip 24 mėnesiai nuo eksploatavimo pradžios </w:t>
            </w:r>
          </w:p>
        </w:tc>
      </w:tr>
    </w:tbl>
    <w:p w14:paraId="057E07C0" w14:textId="77777777" w:rsidR="00755DF2" w:rsidRPr="00D22A8B" w:rsidRDefault="00755DF2" w:rsidP="00755DF2">
      <w:pPr>
        <w:ind w:hanging="2"/>
        <w:jc w:val="center"/>
        <w:rPr>
          <w:b/>
          <w:bCs/>
          <w:sz w:val="22"/>
          <w:szCs w:val="22"/>
          <w:u w:val="single"/>
        </w:rPr>
      </w:pPr>
    </w:p>
    <w:p w14:paraId="4EFC0739" w14:textId="77777777" w:rsidR="00755DF2" w:rsidRPr="00D22A8B" w:rsidRDefault="00755DF2" w:rsidP="00755DF2">
      <w:pPr>
        <w:ind w:hanging="2"/>
        <w:jc w:val="center"/>
        <w:rPr>
          <w:b/>
          <w:bCs/>
          <w:sz w:val="22"/>
          <w:szCs w:val="22"/>
          <w:u w:val="single"/>
        </w:rPr>
      </w:pPr>
      <w:r w:rsidRPr="00D22A8B">
        <w:rPr>
          <w:b/>
          <w:bCs/>
          <w:sz w:val="22"/>
          <w:szCs w:val="22"/>
          <w:u w:val="single"/>
        </w:rPr>
        <w:t xml:space="preserve">Organinės kilmės medžiagų iš išpakavimo įrenginio į </w:t>
      </w:r>
      <w:proofErr w:type="spellStart"/>
      <w:r w:rsidRPr="00D22A8B">
        <w:rPr>
          <w:b/>
          <w:bCs/>
          <w:sz w:val="22"/>
          <w:szCs w:val="22"/>
          <w:u w:val="single"/>
        </w:rPr>
        <w:t>nusodintuvą</w:t>
      </w:r>
      <w:proofErr w:type="spellEnd"/>
      <w:r w:rsidRPr="00D22A8B">
        <w:rPr>
          <w:b/>
          <w:bCs/>
          <w:sz w:val="22"/>
          <w:szCs w:val="22"/>
          <w:u w:val="single"/>
        </w:rPr>
        <w:t xml:space="preserve"> transportuojanti</w:t>
      </w:r>
    </w:p>
    <w:p w14:paraId="35ADF192" w14:textId="77777777" w:rsidR="00755DF2" w:rsidRPr="00D22A8B" w:rsidRDefault="00755DF2" w:rsidP="00755DF2">
      <w:pPr>
        <w:ind w:hanging="2"/>
        <w:jc w:val="center"/>
        <w:rPr>
          <w:b/>
          <w:bCs/>
          <w:sz w:val="22"/>
          <w:szCs w:val="22"/>
          <w:u w:val="single"/>
        </w:rPr>
      </w:pPr>
      <w:r w:rsidRPr="00D22A8B">
        <w:rPr>
          <w:b/>
          <w:bCs/>
          <w:sz w:val="22"/>
          <w:szCs w:val="22"/>
          <w:u w:val="single"/>
        </w:rPr>
        <w:t xml:space="preserve"> konvejerinė sistema (1 </w:t>
      </w:r>
      <w:proofErr w:type="spellStart"/>
      <w:r w:rsidRPr="00D22A8B">
        <w:rPr>
          <w:b/>
          <w:bCs/>
          <w:sz w:val="22"/>
          <w:szCs w:val="22"/>
          <w:u w:val="single"/>
        </w:rPr>
        <w:t>kompl</w:t>
      </w:r>
      <w:proofErr w:type="spellEnd"/>
      <w:r w:rsidRPr="00D22A8B">
        <w:rPr>
          <w:b/>
          <w:bCs/>
          <w:sz w:val="22"/>
          <w:szCs w:val="22"/>
          <w:u w:val="single"/>
        </w:rPr>
        <w:t>.)</w:t>
      </w:r>
    </w:p>
    <w:p w14:paraId="6D193C09" w14:textId="77777777" w:rsidR="00755DF2" w:rsidRPr="00D22A8B" w:rsidRDefault="00755DF2" w:rsidP="00755DF2">
      <w:pPr>
        <w:ind w:hanging="2"/>
        <w:jc w:val="center"/>
        <w:rPr>
          <w:b/>
          <w:bCs/>
          <w:sz w:val="22"/>
          <w:szCs w:val="22"/>
        </w:rPr>
      </w:pPr>
    </w:p>
    <w:p w14:paraId="7C2128D7" w14:textId="77777777" w:rsidR="00755DF2" w:rsidRPr="00D22A8B" w:rsidRDefault="00755DF2" w:rsidP="00755DF2">
      <w:pPr>
        <w:jc w:val="both"/>
        <w:rPr>
          <w:sz w:val="22"/>
          <w:szCs w:val="22"/>
        </w:rPr>
      </w:pPr>
      <w:bookmarkStart w:id="3" w:name="_Hlk157777632"/>
      <w:r w:rsidRPr="00D22A8B">
        <w:rPr>
          <w:sz w:val="22"/>
          <w:szCs w:val="22"/>
        </w:rPr>
        <w:t xml:space="preserve">3.7. Organinių medžiagų </w:t>
      </w:r>
      <w:bookmarkEnd w:id="3"/>
      <w:r w:rsidRPr="00D22A8B">
        <w:rPr>
          <w:sz w:val="22"/>
          <w:szCs w:val="22"/>
        </w:rPr>
        <w:t xml:space="preserve">transportavimo sistemos (toliau - transportavimo sistema) paskirtis - iš išpakavimo įrenginio į </w:t>
      </w:r>
      <w:proofErr w:type="spellStart"/>
      <w:r w:rsidRPr="00D22A8B">
        <w:rPr>
          <w:sz w:val="22"/>
          <w:szCs w:val="22"/>
        </w:rPr>
        <w:t>nusodintuvo</w:t>
      </w:r>
      <w:proofErr w:type="spellEnd"/>
      <w:r w:rsidRPr="00D22A8B">
        <w:rPr>
          <w:sz w:val="22"/>
          <w:szCs w:val="22"/>
        </w:rPr>
        <w:t xml:space="preserve"> įrenginį transportuoti pagamintą tolimesniam apdorojimui maistinių atliekų košę (pulpa), kurioje yra likę sunkiųjų neorganinės kilmės priemaišų frakcijų.  Ši sistema yra siurblių sistemos alternatyva ir turi būti suprojektuota tokiu būdu, kad sugebėtų perkelti nuo 40 m3 per valandą pulpos, kurioje sausųjų medžiagų kiekis yra nuo 8% iki 12%. </w:t>
      </w:r>
    </w:p>
    <w:p w14:paraId="1F28BED0" w14:textId="77777777" w:rsidR="00755DF2" w:rsidRPr="00D22A8B" w:rsidRDefault="00755DF2" w:rsidP="00755DF2">
      <w:pPr>
        <w:ind w:hanging="2"/>
        <w:rPr>
          <w:sz w:val="22"/>
          <w:szCs w:val="22"/>
          <w:highlight w:val="yellow"/>
        </w:rPr>
      </w:pPr>
    </w:p>
    <w:p w14:paraId="792CEB08" w14:textId="77777777" w:rsidR="00755DF2" w:rsidRPr="00D22A8B" w:rsidRDefault="00755DF2" w:rsidP="00755DF2">
      <w:pPr>
        <w:ind w:hanging="2"/>
        <w:rPr>
          <w:sz w:val="22"/>
          <w:szCs w:val="22"/>
        </w:rPr>
      </w:pPr>
      <w:r w:rsidRPr="00D22A8B">
        <w:rPr>
          <w:sz w:val="22"/>
          <w:szCs w:val="22"/>
        </w:rPr>
        <w:t>3.8.Transportavimo konvejerinė sistema turi atitikti šiuos reikalavimus:</w:t>
      </w:r>
    </w:p>
    <w:tbl>
      <w:tblPr>
        <w:tblW w:w="8931" w:type="dxa"/>
        <w:tblInd w:w="-5" w:type="dxa"/>
        <w:tblCellMar>
          <w:top w:w="13" w:type="dxa"/>
          <w:left w:w="0" w:type="dxa"/>
          <w:right w:w="0" w:type="dxa"/>
        </w:tblCellMar>
        <w:tblLook w:val="04A0" w:firstRow="1" w:lastRow="0" w:firstColumn="1" w:lastColumn="0" w:noHBand="0" w:noVBand="1"/>
      </w:tblPr>
      <w:tblGrid>
        <w:gridCol w:w="8789"/>
        <w:gridCol w:w="142"/>
      </w:tblGrid>
      <w:tr w:rsidR="00755DF2" w:rsidRPr="00C008A0" w14:paraId="29A3DB21" w14:textId="77777777" w:rsidTr="00517C59">
        <w:trPr>
          <w:trHeight w:val="433"/>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F3F3F3"/>
            <w:hideMark/>
          </w:tcPr>
          <w:p w14:paraId="4B4177F5" w14:textId="77777777" w:rsidR="00755DF2" w:rsidRPr="00C008A0" w:rsidRDefault="00755DF2" w:rsidP="00517C59">
            <w:pPr>
              <w:ind w:hanging="2"/>
              <w:jc w:val="both"/>
              <w:rPr>
                <w:b/>
                <w:bCs/>
                <w:sz w:val="22"/>
                <w:szCs w:val="22"/>
              </w:rPr>
            </w:pPr>
            <w:r w:rsidRPr="00C008A0">
              <w:rPr>
                <w:b/>
                <w:bCs/>
                <w:sz w:val="22"/>
                <w:szCs w:val="22"/>
              </w:rPr>
              <w:t>Reikalavimai  transportavimo sistemai</w:t>
            </w:r>
          </w:p>
        </w:tc>
      </w:tr>
      <w:tr w:rsidR="00755DF2" w:rsidRPr="00C008A0" w14:paraId="2332732A" w14:textId="77777777" w:rsidTr="00517C59">
        <w:trPr>
          <w:trHeight w:val="371"/>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E1A54C3" w14:textId="77777777" w:rsidR="00755DF2" w:rsidRPr="00C008A0" w:rsidRDefault="00755DF2" w:rsidP="00517C59">
            <w:pPr>
              <w:ind w:right="102" w:hanging="2"/>
              <w:jc w:val="both"/>
              <w:rPr>
                <w:sz w:val="22"/>
                <w:szCs w:val="22"/>
              </w:rPr>
            </w:pPr>
            <w:r w:rsidRPr="00C008A0">
              <w:rPr>
                <w:sz w:val="22"/>
                <w:szCs w:val="22"/>
              </w:rPr>
              <w:t xml:space="preserve">Nauja, nenaudota  transportavimo sistema, pagaminta ne vėliau kaip 2024 metais, </w:t>
            </w:r>
          </w:p>
        </w:tc>
      </w:tr>
      <w:tr w:rsidR="00755DF2" w:rsidRPr="00C008A0" w14:paraId="753D4150" w14:textId="77777777" w:rsidTr="00517C59">
        <w:trPr>
          <w:trHeight w:val="391"/>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Pr>
          <w:p w14:paraId="6178E02E" w14:textId="77777777" w:rsidR="00755DF2" w:rsidRPr="00C008A0" w:rsidRDefault="00755DF2" w:rsidP="00517C59">
            <w:pPr>
              <w:ind w:hanging="2"/>
              <w:rPr>
                <w:sz w:val="22"/>
                <w:szCs w:val="22"/>
              </w:rPr>
            </w:pPr>
            <w:r w:rsidRPr="00C008A0">
              <w:rPr>
                <w:sz w:val="22"/>
                <w:szCs w:val="22"/>
              </w:rPr>
              <w:t xml:space="preserve">Tinkama darbui aplinkos temperatūra nuo -25°C  iki +45°C  </w:t>
            </w:r>
          </w:p>
        </w:tc>
      </w:tr>
      <w:tr w:rsidR="00755DF2" w:rsidRPr="00C008A0" w14:paraId="6E328FFF" w14:textId="77777777" w:rsidTr="00517C59">
        <w:trPr>
          <w:trHeight w:val="411"/>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9FF9CE3" w14:textId="77777777" w:rsidR="00755DF2" w:rsidRPr="00C008A0" w:rsidRDefault="00755DF2" w:rsidP="00517C59">
            <w:pPr>
              <w:ind w:hanging="2"/>
              <w:rPr>
                <w:sz w:val="22"/>
                <w:szCs w:val="22"/>
              </w:rPr>
            </w:pPr>
            <w:r w:rsidRPr="00C008A0">
              <w:rPr>
                <w:sz w:val="22"/>
                <w:szCs w:val="22"/>
              </w:rPr>
              <w:t>Atitinka nacionalinius ir (arba) ES standartus ir yra paženklintas CE ženklu</w:t>
            </w:r>
          </w:p>
        </w:tc>
      </w:tr>
      <w:tr w:rsidR="00755DF2" w:rsidRPr="00C008A0" w14:paraId="1EB829F5" w14:textId="77777777" w:rsidTr="00517C59">
        <w:trPr>
          <w:trHeight w:val="531"/>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Pr>
          <w:p w14:paraId="24CB1A2E" w14:textId="77777777" w:rsidR="00755DF2" w:rsidRPr="00C008A0" w:rsidRDefault="00755DF2" w:rsidP="00517C59">
            <w:pPr>
              <w:ind w:hanging="2"/>
              <w:rPr>
                <w:sz w:val="22"/>
                <w:szCs w:val="22"/>
              </w:rPr>
            </w:pPr>
            <w:r w:rsidRPr="00C008A0">
              <w:rPr>
                <w:sz w:val="22"/>
                <w:szCs w:val="22"/>
              </w:rPr>
              <w:t xml:space="preserve">Transportavimo sistema turėtų būti kompaktiškos konstrukcijos: integruota į vieną sistemą ir veikianti kaip vienas įrenginys  </w:t>
            </w:r>
          </w:p>
        </w:tc>
      </w:tr>
      <w:tr w:rsidR="00755DF2" w:rsidRPr="00C008A0" w14:paraId="02495E35" w14:textId="77777777" w:rsidTr="00517C59">
        <w:trPr>
          <w:trHeight w:val="31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Pr>
          <w:p w14:paraId="1A2E6E47" w14:textId="77777777" w:rsidR="00755DF2" w:rsidRPr="00C008A0" w:rsidRDefault="00755DF2" w:rsidP="00517C59">
            <w:pPr>
              <w:ind w:hanging="2"/>
              <w:rPr>
                <w:sz w:val="22"/>
                <w:szCs w:val="22"/>
              </w:rPr>
            </w:pPr>
            <w:r w:rsidRPr="00C008A0">
              <w:rPr>
                <w:sz w:val="22"/>
                <w:szCs w:val="22"/>
              </w:rPr>
              <w:t>Horizontalusis sraigtinis konvejeris turi turėti du AISI304L nerūdijančio plieno ant veleno sumontuotus sraigtus, kurių kiekvieno skersmuo turi būti ne mažesnis kaip 360 mm.</w:t>
            </w:r>
          </w:p>
        </w:tc>
      </w:tr>
      <w:tr w:rsidR="00755DF2" w:rsidRPr="00C008A0" w14:paraId="1912A458" w14:textId="77777777" w:rsidTr="00517C59">
        <w:trPr>
          <w:trHeight w:val="31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Pr>
          <w:p w14:paraId="53AFC482" w14:textId="77777777" w:rsidR="00755DF2" w:rsidRPr="00C008A0" w:rsidRDefault="00755DF2" w:rsidP="00517C59">
            <w:pPr>
              <w:ind w:hanging="2"/>
              <w:rPr>
                <w:sz w:val="22"/>
                <w:szCs w:val="22"/>
              </w:rPr>
            </w:pPr>
            <w:r w:rsidRPr="00C008A0">
              <w:rPr>
                <w:sz w:val="22"/>
                <w:szCs w:val="22"/>
              </w:rPr>
              <w:t xml:space="preserve">Horizontalaus sraigtinio konvejerio perdirbimo našumas turi būti ne mažiau kaip </w:t>
            </w:r>
            <w:r w:rsidRPr="00C008A0">
              <w:rPr>
                <w:b/>
                <w:bCs/>
                <w:sz w:val="22"/>
                <w:szCs w:val="22"/>
              </w:rPr>
              <w:t>40 m3 per valandą po apdorojimo Įrenginyje gautos medžiagos.</w:t>
            </w:r>
          </w:p>
        </w:tc>
      </w:tr>
      <w:tr w:rsidR="00755DF2" w:rsidRPr="00C008A0" w14:paraId="1CD3C0B9" w14:textId="77777777" w:rsidTr="00517C59">
        <w:trPr>
          <w:trHeight w:val="31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B378AC6" w14:textId="77777777" w:rsidR="00755DF2" w:rsidRPr="00C008A0" w:rsidRDefault="00755DF2" w:rsidP="00517C59">
            <w:pPr>
              <w:ind w:hanging="2"/>
              <w:rPr>
                <w:sz w:val="22"/>
                <w:szCs w:val="22"/>
              </w:rPr>
            </w:pPr>
            <w:r w:rsidRPr="00C008A0">
              <w:rPr>
                <w:sz w:val="22"/>
                <w:szCs w:val="22"/>
              </w:rPr>
              <w:t xml:space="preserve">Kampinis sraigtinis konvejeris turi turėti ne mažesnio kaip 560 mm skersmens AISI304L plieno spiralę </w:t>
            </w:r>
          </w:p>
        </w:tc>
      </w:tr>
      <w:tr w:rsidR="00755DF2" w:rsidRPr="00C008A0" w14:paraId="31727524" w14:textId="77777777" w:rsidTr="00517C59">
        <w:trPr>
          <w:trHeight w:val="31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295372D" w14:textId="77777777" w:rsidR="00755DF2" w:rsidRPr="00C008A0" w:rsidRDefault="00755DF2" w:rsidP="00517C59">
            <w:pPr>
              <w:ind w:hanging="2"/>
              <w:rPr>
                <w:sz w:val="22"/>
                <w:szCs w:val="22"/>
              </w:rPr>
            </w:pPr>
            <w:r w:rsidRPr="00C008A0">
              <w:rPr>
                <w:sz w:val="22"/>
                <w:szCs w:val="22"/>
              </w:rPr>
              <w:t xml:space="preserve">Kampinio sraigtinio konvejerio lovys privalo būti U- formos su </w:t>
            </w:r>
            <w:proofErr w:type="spellStart"/>
            <w:r w:rsidRPr="00C008A0">
              <w:rPr>
                <w:sz w:val="22"/>
                <w:szCs w:val="22"/>
              </w:rPr>
              <w:t>kietlydžio</w:t>
            </w:r>
            <w:proofErr w:type="spellEnd"/>
            <w:r w:rsidRPr="00C008A0">
              <w:rPr>
                <w:sz w:val="22"/>
                <w:szCs w:val="22"/>
              </w:rPr>
              <w:t xml:space="preserve"> juostomis</w:t>
            </w:r>
          </w:p>
        </w:tc>
      </w:tr>
      <w:tr w:rsidR="00755DF2" w:rsidRPr="00C008A0" w14:paraId="43F8C669" w14:textId="77777777" w:rsidTr="00517C59">
        <w:trPr>
          <w:trHeight w:val="31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Pr>
          <w:p w14:paraId="0F04BDFA" w14:textId="77777777" w:rsidR="00755DF2" w:rsidRPr="00C008A0" w:rsidRDefault="00755DF2" w:rsidP="00517C59">
            <w:pPr>
              <w:ind w:hanging="2"/>
              <w:rPr>
                <w:sz w:val="22"/>
                <w:szCs w:val="22"/>
              </w:rPr>
            </w:pPr>
            <w:r w:rsidRPr="00C008A0">
              <w:rPr>
                <w:sz w:val="22"/>
                <w:szCs w:val="22"/>
              </w:rPr>
              <w:t>U- formos lovio dangtis turi būti su mentėmis, skirtomis transportuoti pulpą</w:t>
            </w:r>
          </w:p>
        </w:tc>
      </w:tr>
      <w:tr w:rsidR="00755DF2" w:rsidRPr="00C008A0" w14:paraId="72966A59" w14:textId="77777777" w:rsidTr="00517C59">
        <w:trPr>
          <w:trHeight w:val="31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Pr>
          <w:p w14:paraId="39E07287" w14:textId="77777777" w:rsidR="00755DF2" w:rsidRPr="00C008A0" w:rsidRDefault="00755DF2" w:rsidP="00517C59">
            <w:pPr>
              <w:ind w:hanging="2"/>
              <w:rPr>
                <w:sz w:val="22"/>
                <w:szCs w:val="22"/>
              </w:rPr>
            </w:pPr>
            <w:r w:rsidRPr="00C008A0">
              <w:rPr>
                <w:sz w:val="22"/>
                <w:szCs w:val="22"/>
              </w:rPr>
              <w:t>Kampinio sraigtinio konvejerio greitis privalo būti valdomas dažnio keitikliu</w:t>
            </w:r>
          </w:p>
        </w:tc>
      </w:tr>
      <w:tr w:rsidR="00755DF2" w:rsidRPr="00C008A0" w14:paraId="76EBB046" w14:textId="77777777" w:rsidTr="00517C59">
        <w:trPr>
          <w:trHeight w:val="229"/>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F7AD936" w14:textId="77777777" w:rsidR="00755DF2" w:rsidRPr="00C008A0" w:rsidRDefault="00755DF2" w:rsidP="00517C59">
            <w:pPr>
              <w:ind w:hanging="2"/>
              <w:rPr>
                <w:b/>
                <w:bCs/>
                <w:sz w:val="22"/>
                <w:szCs w:val="22"/>
              </w:rPr>
            </w:pPr>
            <w:r w:rsidRPr="00C008A0">
              <w:rPr>
                <w:b/>
                <w:bCs/>
                <w:sz w:val="22"/>
                <w:szCs w:val="22"/>
              </w:rPr>
              <w:t>Darbo sauga</w:t>
            </w:r>
          </w:p>
        </w:tc>
      </w:tr>
      <w:tr w:rsidR="00755DF2" w:rsidRPr="00C008A0" w14:paraId="1F585041" w14:textId="77777777" w:rsidTr="00517C59">
        <w:trPr>
          <w:trHeight w:val="5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AD66E75" w14:textId="77777777" w:rsidR="00755DF2" w:rsidRPr="00C008A0" w:rsidRDefault="00755DF2" w:rsidP="00517C59">
            <w:pPr>
              <w:ind w:hanging="2"/>
              <w:rPr>
                <w:sz w:val="22"/>
                <w:szCs w:val="22"/>
              </w:rPr>
            </w:pPr>
            <w:r w:rsidRPr="00C008A0">
              <w:rPr>
                <w:sz w:val="22"/>
                <w:szCs w:val="22"/>
              </w:rPr>
              <w:t xml:space="preserve">Kai įranga dirba tuščiu rėžimu, triukšmo lygis ne daugiau kaip 111 </w:t>
            </w:r>
            <w:proofErr w:type="spellStart"/>
            <w:r w:rsidRPr="00C008A0">
              <w:rPr>
                <w:sz w:val="22"/>
                <w:szCs w:val="22"/>
              </w:rPr>
              <w:t>dB</w:t>
            </w:r>
            <w:proofErr w:type="spellEnd"/>
            <w:r w:rsidRPr="00C008A0">
              <w:rPr>
                <w:sz w:val="22"/>
                <w:szCs w:val="22"/>
              </w:rPr>
              <w:t>(A) (pagal ISO 37740 arba lygiaverčio standarto reikalavimus)</w:t>
            </w:r>
          </w:p>
        </w:tc>
      </w:tr>
      <w:tr w:rsidR="00755DF2" w:rsidRPr="00C008A0" w14:paraId="475E35C7" w14:textId="77777777" w:rsidTr="00517C59">
        <w:trPr>
          <w:trHeight w:val="5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Pr>
          <w:p w14:paraId="1A0B879C" w14:textId="77777777" w:rsidR="00755DF2" w:rsidRPr="00C008A0" w:rsidRDefault="00755DF2" w:rsidP="00517C59">
            <w:pPr>
              <w:spacing w:after="38"/>
              <w:ind w:right="60" w:hanging="2"/>
              <w:rPr>
                <w:sz w:val="22"/>
                <w:szCs w:val="22"/>
              </w:rPr>
            </w:pPr>
            <w:r w:rsidRPr="00C008A0">
              <w:rPr>
                <w:sz w:val="22"/>
                <w:szCs w:val="22"/>
              </w:rPr>
              <w:t>Privalo būti pateiktos transportavimo sistemos naudojimo, aptarnavimo ir priežiūros bei saugaus darbo instrukcijos lietuvių kalba, atsarginių dalių katalogas.</w:t>
            </w:r>
          </w:p>
        </w:tc>
      </w:tr>
      <w:tr w:rsidR="00755DF2" w:rsidRPr="00C008A0" w14:paraId="6E24FAB0" w14:textId="77777777" w:rsidTr="00517C59">
        <w:trPr>
          <w:trHeight w:val="208"/>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441DF6D" w14:textId="77777777" w:rsidR="00755DF2" w:rsidRPr="00C008A0" w:rsidRDefault="00755DF2" w:rsidP="00517C59">
            <w:pPr>
              <w:spacing w:after="38"/>
              <w:ind w:right="60" w:hanging="2"/>
              <w:rPr>
                <w:b/>
                <w:bCs/>
                <w:sz w:val="22"/>
                <w:szCs w:val="22"/>
              </w:rPr>
            </w:pPr>
            <w:r w:rsidRPr="00C008A0">
              <w:rPr>
                <w:b/>
                <w:bCs/>
                <w:sz w:val="22"/>
                <w:szCs w:val="22"/>
              </w:rPr>
              <w:t>Garantija ir mokymai</w:t>
            </w:r>
          </w:p>
        </w:tc>
      </w:tr>
      <w:tr w:rsidR="00755DF2" w:rsidRPr="00C008A0" w14:paraId="1C32184F" w14:textId="77777777" w:rsidTr="00517C59">
        <w:trPr>
          <w:trHeight w:val="5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BB22495" w14:textId="77777777" w:rsidR="00755DF2" w:rsidRPr="00C008A0" w:rsidRDefault="00755DF2" w:rsidP="00517C59">
            <w:pPr>
              <w:spacing w:after="38"/>
              <w:ind w:right="60" w:hanging="2"/>
              <w:rPr>
                <w:sz w:val="22"/>
                <w:szCs w:val="22"/>
              </w:rPr>
            </w:pPr>
            <w:r w:rsidRPr="00C008A0">
              <w:rPr>
                <w:sz w:val="22"/>
                <w:szCs w:val="22"/>
              </w:rPr>
              <w:t>Tiekėjas turi būti Įrenginio gamintojo (jeigu pats nėra gamintojas) oficialus atstovas, turintis teisę atlikti jo techninį aptarnavimą ir remontą garantiniu laikotarpiu</w:t>
            </w:r>
            <w:r w:rsidRPr="00C008A0">
              <w:rPr>
                <w:color w:val="333333"/>
                <w:sz w:val="22"/>
                <w:szCs w:val="22"/>
                <w:shd w:val="clear" w:color="auto" w:fill="FFFFFF"/>
              </w:rPr>
              <w:t xml:space="preserve"> arba būti sudaręs atitinkamų paslaugų teikimo sutartį su kitu tokią teisę turinčiu ūkio subjektu.</w:t>
            </w:r>
          </w:p>
        </w:tc>
      </w:tr>
      <w:tr w:rsidR="00755DF2" w:rsidRPr="00C008A0" w14:paraId="23187563" w14:textId="77777777" w:rsidTr="00517C59">
        <w:trPr>
          <w:trHeight w:val="5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Pr>
          <w:p w14:paraId="48DB60AC" w14:textId="77777777" w:rsidR="00755DF2" w:rsidRPr="00C008A0" w:rsidRDefault="00755DF2" w:rsidP="00517C59">
            <w:pPr>
              <w:spacing w:line="244" w:lineRule="auto"/>
              <w:ind w:right="100" w:hanging="2"/>
              <w:jc w:val="both"/>
              <w:rPr>
                <w:sz w:val="22"/>
                <w:szCs w:val="22"/>
              </w:rPr>
            </w:pPr>
            <w:r w:rsidRPr="00C008A0">
              <w:rPr>
                <w:sz w:val="22"/>
                <w:szCs w:val="22"/>
              </w:rPr>
              <w:t xml:space="preserve">Mažiausiai 3 asmenų privalomas apmokymas  darbui, kai teoriniai užsiėmimai trunka mažiausiai 1 valandą, praktiniai – mažiausiai 6 valandas </w:t>
            </w:r>
          </w:p>
        </w:tc>
      </w:tr>
      <w:tr w:rsidR="00755DF2" w:rsidRPr="00C008A0" w14:paraId="73933101" w14:textId="77777777" w:rsidTr="00517C59">
        <w:trPr>
          <w:gridAfter w:val="1"/>
          <w:wAfter w:w="142" w:type="dxa"/>
          <w:trHeight w:val="391"/>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C5C14B4" w14:textId="77777777" w:rsidR="00755DF2" w:rsidRPr="00C008A0" w:rsidRDefault="00755DF2" w:rsidP="00517C59">
            <w:pPr>
              <w:spacing w:line="246" w:lineRule="auto"/>
              <w:ind w:right="100" w:hanging="2"/>
              <w:jc w:val="both"/>
              <w:rPr>
                <w:b/>
                <w:sz w:val="22"/>
                <w:szCs w:val="22"/>
              </w:rPr>
            </w:pPr>
            <w:r w:rsidRPr="00C008A0">
              <w:rPr>
                <w:sz w:val="22"/>
                <w:szCs w:val="22"/>
              </w:rPr>
              <w:t xml:space="preserve">Garantinis laikotarpis Įrenginiui - ne mažiau kaip 24 mėnesiai nuo eksploatavimo pradžios </w:t>
            </w:r>
          </w:p>
        </w:tc>
      </w:tr>
    </w:tbl>
    <w:p w14:paraId="70CBD7B1" w14:textId="77777777" w:rsidR="00755DF2" w:rsidRPr="00D22A8B" w:rsidRDefault="00755DF2" w:rsidP="00755DF2">
      <w:pPr>
        <w:ind w:hanging="2"/>
        <w:rPr>
          <w:b/>
          <w:bCs/>
          <w:sz w:val="22"/>
          <w:szCs w:val="22"/>
        </w:rPr>
      </w:pPr>
    </w:p>
    <w:p w14:paraId="571E8388" w14:textId="77777777" w:rsidR="00755DF2" w:rsidRPr="00D22A8B" w:rsidRDefault="00755DF2" w:rsidP="00755DF2">
      <w:pPr>
        <w:ind w:hanging="2"/>
        <w:jc w:val="center"/>
        <w:rPr>
          <w:b/>
          <w:bCs/>
          <w:sz w:val="22"/>
          <w:szCs w:val="22"/>
        </w:rPr>
      </w:pPr>
      <w:r w:rsidRPr="00D22A8B">
        <w:rPr>
          <w:b/>
          <w:bCs/>
          <w:sz w:val="22"/>
          <w:szCs w:val="22"/>
        </w:rPr>
        <w:t>IV. MVA apdorojimo linijos įrenginių pristatymo, montavimo ir veikimo patikrinimo reikalavimai</w:t>
      </w:r>
    </w:p>
    <w:p w14:paraId="48A8D757" w14:textId="77777777" w:rsidR="00755DF2" w:rsidRPr="00D22A8B" w:rsidRDefault="00755DF2" w:rsidP="00755DF2">
      <w:pPr>
        <w:ind w:hanging="2"/>
        <w:jc w:val="both"/>
        <w:rPr>
          <w:b/>
          <w:bCs/>
          <w:sz w:val="22"/>
          <w:szCs w:val="22"/>
        </w:rPr>
      </w:pPr>
    </w:p>
    <w:p w14:paraId="105A03C5" w14:textId="77777777" w:rsidR="00755DF2" w:rsidRPr="00D22A8B" w:rsidRDefault="00755DF2" w:rsidP="00755DF2">
      <w:pPr>
        <w:pStyle w:val="Sraopastraipa"/>
        <w:numPr>
          <w:ilvl w:val="1"/>
          <w:numId w:val="3"/>
        </w:numPr>
        <w:autoSpaceDN/>
        <w:spacing w:after="160" w:line="259" w:lineRule="auto"/>
        <w:jc w:val="both"/>
      </w:pPr>
      <w:r w:rsidRPr="00D22A8B">
        <w:t>MVA apdorojimo linijos veikimo patikrinimas prieš montuojant ir eksploatuojant įrangą:</w:t>
      </w:r>
    </w:p>
    <w:p w14:paraId="684F43E7" w14:textId="77777777" w:rsidR="00755DF2" w:rsidRPr="00D22A8B" w:rsidRDefault="00755DF2" w:rsidP="00755DF2">
      <w:pPr>
        <w:pStyle w:val="Sraopastraipa"/>
        <w:numPr>
          <w:ilvl w:val="2"/>
          <w:numId w:val="5"/>
        </w:numPr>
        <w:autoSpaceDN/>
        <w:spacing w:after="160" w:line="259" w:lineRule="auto"/>
        <w:jc w:val="both"/>
      </w:pPr>
      <w:r w:rsidRPr="00D22A8B">
        <w:t>Įsitikinti vizualiai, kad transportavimo, pakrovimo ir iškrovimo metu MVA apdorojimo linijos įranga nebuvo fiziškai pažeista;</w:t>
      </w:r>
    </w:p>
    <w:p w14:paraId="43ECDC9E" w14:textId="77777777" w:rsidR="00755DF2" w:rsidRPr="00D22A8B" w:rsidRDefault="00755DF2" w:rsidP="00755DF2">
      <w:pPr>
        <w:pStyle w:val="Sraopastraipa"/>
        <w:numPr>
          <w:ilvl w:val="2"/>
          <w:numId w:val="5"/>
        </w:numPr>
        <w:autoSpaceDN/>
        <w:spacing w:after="160" w:line="259" w:lineRule="auto"/>
        <w:jc w:val="both"/>
      </w:pPr>
      <w:r w:rsidRPr="00D22A8B">
        <w:t>Patikrinti ar MVA apdorojimo linijos įrenginių saugos ir blokavimo sistemos nepažeistos;</w:t>
      </w:r>
    </w:p>
    <w:p w14:paraId="70D88238" w14:textId="77777777" w:rsidR="00755DF2" w:rsidRPr="00D22A8B" w:rsidRDefault="00755DF2" w:rsidP="00755DF2">
      <w:pPr>
        <w:pStyle w:val="Sraopastraipa"/>
        <w:numPr>
          <w:ilvl w:val="2"/>
          <w:numId w:val="6"/>
        </w:numPr>
        <w:autoSpaceDN/>
        <w:spacing w:after="160" w:line="259" w:lineRule="auto"/>
        <w:jc w:val="both"/>
      </w:pPr>
      <w:r w:rsidRPr="00D22A8B">
        <w:t>Patikrinti ar MVA apdorojimo linijos įrenginių elektros ir valdymo laidai nepažeisti;</w:t>
      </w:r>
    </w:p>
    <w:p w14:paraId="3D08A2F8" w14:textId="77777777" w:rsidR="00755DF2" w:rsidRPr="00D22A8B" w:rsidRDefault="00755DF2" w:rsidP="00755DF2">
      <w:pPr>
        <w:pStyle w:val="Sraopastraipa"/>
        <w:numPr>
          <w:ilvl w:val="2"/>
          <w:numId w:val="6"/>
        </w:numPr>
        <w:autoSpaceDN/>
        <w:spacing w:after="160" w:line="259" w:lineRule="auto"/>
        <w:jc w:val="both"/>
      </w:pPr>
      <w:r w:rsidRPr="00D22A8B">
        <w:t>Patikrinti ar nepažeisti visi MVA apdorojimo linijos įrenginių varikliai;</w:t>
      </w:r>
    </w:p>
    <w:p w14:paraId="0F60CB0E" w14:textId="77777777" w:rsidR="00755DF2" w:rsidRPr="00D22A8B" w:rsidRDefault="00755DF2" w:rsidP="00755DF2">
      <w:pPr>
        <w:pStyle w:val="Sraopastraipa"/>
        <w:numPr>
          <w:ilvl w:val="2"/>
          <w:numId w:val="6"/>
        </w:numPr>
        <w:autoSpaceDN/>
        <w:spacing w:after="160" w:line="259" w:lineRule="auto"/>
        <w:jc w:val="both"/>
      </w:pPr>
      <w:r w:rsidRPr="00D22A8B">
        <w:t>Patikrinti MVA apdorojimo linijos įrenginių matmenys, kad jie atitiktų pasiūlyme pateiktiems projektiniams brėžiniams.</w:t>
      </w:r>
    </w:p>
    <w:p w14:paraId="0F5A8C17" w14:textId="77777777" w:rsidR="00755DF2" w:rsidRPr="00D22A8B" w:rsidRDefault="00755DF2" w:rsidP="00755DF2">
      <w:pPr>
        <w:pStyle w:val="Sraopastraipa"/>
        <w:spacing w:after="160" w:line="259" w:lineRule="auto"/>
        <w:ind w:left="1440"/>
      </w:pPr>
    </w:p>
    <w:p w14:paraId="1FBD0415" w14:textId="77777777" w:rsidR="00755DF2" w:rsidRPr="00D22A8B" w:rsidRDefault="00755DF2" w:rsidP="00755DF2">
      <w:pPr>
        <w:pStyle w:val="Sraopastraipa"/>
        <w:numPr>
          <w:ilvl w:val="1"/>
          <w:numId w:val="5"/>
        </w:numPr>
        <w:autoSpaceDN/>
        <w:spacing w:after="160" w:line="259" w:lineRule="auto"/>
        <w:ind w:left="426"/>
        <w:jc w:val="both"/>
      </w:pPr>
      <w:r w:rsidRPr="00D22A8B">
        <w:t>MVA apdorojimo linijos įrenginių veikimo patikrinimas prieš jos eksploataciją, po jos sumontavimo:</w:t>
      </w:r>
    </w:p>
    <w:p w14:paraId="3152562C" w14:textId="77777777" w:rsidR="00755DF2" w:rsidRPr="00D22A8B" w:rsidRDefault="00755DF2" w:rsidP="00755DF2">
      <w:pPr>
        <w:pStyle w:val="Sraopastraipa"/>
        <w:numPr>
          <w:ilvl w:val="2"/>
          <w:numId w:val="5"/>
        </w:numPr>
        <w:suppressAutoHyphens/>
        <w:autoSpaceDN/>
        <w:spacing w:line="1" w:lineRule="atLeast"/>
        <w:ind w:left="426" w:firstLine="283"/>
        <w:jc w:val="both"/>
        <w:textDirection w:val="btLr"/>
        <w:textAlignment w:val="top"/>
        <w:outlineLvl w:val="0"/>
      </w:pPr>
      <w:r w:rsidRPr="00D22A8B">
        <w:t xml:space="preserve">Atliekamas visos sumontuotos MVA apdorojimo linijos įrenginių paleidimas be perdirbimui ir apdorojimui skirtų medžiagų – MVA apdorojimo linijos įrenginių veikimas tuščia eiga (a </w:t>
      </w:r>
      <w:proofErr w:type="spellStart"/>
      <w:r w:rsidRPr="00D22A8B">
        <w:t>dry</w:t>
      </w:r>
      <w:proofErr w:type="spellEnd"/>
      <w:r w:rsidRPr="00D22A8B">
        <w:t xml:space="preserve"> </w:t>
      </w:r>
      <w:proofErr w:type="spellStart"/>
      <w:r w:rsidRPr="00D22A8B">
        <w:t>run</w:t>
      </w:r>
      <w:proofErr w:type="spellEnd"/>
      <w:r w:rsidRPr="00D22A8B">
        <w:t>), siekiant patikrinti ar nėra mechaninių MVA apdorojimo linijos įrenginių pažeidimų, kurie vizualiai neaptikti;</w:t>
      </w:r>
    </w:p>
    <w:p w14:paraId="3EC0A6D5" w14:textId="77777777" w:rsidR="00755DF2" w:rsidRPr="00D22A8B" w:rsidRDefault="00755DF2" w:rsidP="00755DF2">
      <w:pPr>
        <w:pStyle w:val="Sraopastraipa"/>
        <w:numPr>
          <w:ilvl w:val="2"/>
          <w:numId w:val="5"/>
        </w:numPr>
        <w:suppressAutoHyphens/>
        <w:autoSpaceDN/>
        <w:spacing w:line="1" w:lineRule="atLeast"/>
        <w:ind w:left="1276" w:hanging="567"/>
        <w:jc w:val="both"/>
        <w:textDirection w:val="btLr"/>
        <w:textAlignment w:val="top"/>
        <w:outlineLvl w:val="0"/>
      </w:pPr>
      <w:r w:rsidRPr="00D22A8B">
        <w:t>Patikrinama ar veikia visi MVA apdorojimo linijos įrenginių valdymo blokai;</w:t>
      </w:r>
    </w:p>
    <w:p w14:paraId="7FCD12D7" w14:textId="77777777" w:rsidR="00755DF2" w:rsidRPr="00D22A8B" w:rsidRDefault="00755DF2" w:rsidP="00755DF2">
      <w:pPr>
        <w:pStyle w:val="Sraopastraipa"/>
        <w:numPr>
          <w:ilvl w:val="2"/>
          <w:numId w:val="5"/>
        </w:numPr>
        <w:suppressAutoHyphens/>
        <w:autoSpaceDN/>
        <w:spacing w:line="1" w:lineRule="atLeast"/>
        <w:ind w:left="1276" w:hanging="567"/>
        <w:jc w:val="both"/>
        <w:textDirection w:val="btLr"/>
        <w:textAlignment w:val="top"/>
        <w:outlineLvl w:val="0"/>
      </w:pPr>
      <w:r w:rsidRPr="00D22A8B">
        <w:t xml:space="preserve">Patikrinama ar veikia MVA apdorojimo linijos įrenginių vožtuvų atidarymo/uždarymo funkcija; </w:t>
      </w:r>
    </w:p>
    <w:p w14:paraId="7958BDA9" w14:textId="77777777" w:rsidR="00755DF2" w:rsidRPr="00D22A8B" w:rsidRDefault="00755DF2" w:rsidP="00755DF2">
      <w:pPr>
        <w:pStyle w:val="Sraopastraipa"/>
        <w:numPr>
          <w:ilvl w:val="2"/>
          <w:numId w:val="5"/>
        </w:numPr>
        <w:suppressAutoHyphens/>
        <w:autoSpaceDN/>
        <w:spacing w:line="1" w:lineRule="atLeast"/>
        <w:ind w:left="1276" w:hanging="567"/>
        <w:jc w:val="both"/>
        <w:textDirection w:val="btLr"/>
        <w:textAlignment w:val="top"/>
        <w:outlineLvl w:val="0"/>
      </w:pPr>
      <w:r w:rsidRPr="00D22A8B">
        <w:t>Patikrinama ar nėra jokių problemų, susijusių su MVA apdorojimo linijos įrenginių padidintu triukšmu ir (arba) vibracija.</w:t>
      </w:r>
    </w:p>
    <w:p w14:paraId="5C70EA76" w14:textId="77777777" w:rsidR="00755DF2" w:rsidRPr="00D22A8B" w:rsidRDefault="00755DF2" w:rsidP="00755DF2">
      <w:pPr>
        <w:pStyle w:val="Sraopastraipa"/>
        <w:ind w:left="851"/>
      </w:pPr>
    </w:p>
    <w:p w14:paraId="72DFAA9F" w14:textId="77777777" w:rsidR="00755DF2" w:rsidRPr="00D22A8B" w:rsidRDefault="00755DF2" w:rsidP="00755DF2">
      <w:pPr>
        <w:pStyle w:val="Sraopastraipa"/>
        <w:numPr>
          <w:ilvl w:val="1"/>
          <w:numId w:val="5"/>
        </w:numPr>
        <w:suppressAutoHyphens/>
        <w:autoSpaceDN/>
        <w:spacing w:line="1" w:lineRule="atLeast"/>
        <w:ind w:left="426"/>
        <w:jc w:val="both"/>
        <w:textDirection w:val="btLr"/>
        <w:textAlignment w:val="top"/>
        <w:outlineLvl w:val="0"/>
      </w:pPr>
      <w:bookmarkStart w:id="4" w:name="_Hlk161661451"/>
      <w:r w:rsidRPr="00D22A8B">
        <w:t>Jei nustatoma, kad MVA apdorojimo linijos įrenginių netinkamai veikia tuščia eiga, Tiekėjas privalo pašalinti defektus per 2 kalendorines savaites nuo dienos, dėl kurių nepavyko MVA apdorojimo linijos įrenginių tuščios eigos bandymas.</w:t>
      </w:r>
    </w:p>
    <w:p w14:paraId="09A19C56" w14:textId="77777777" w:rsidR="00755DF2" w:rsidRPr="00D22A8B" w:rsidRDefault="00755DF2" w:rsidP="00755DF2">
      <w:pPr>
        <w:pStyle w:val="Sraopastraipa"/>
        <w:ind w:left="426"/>
      </w:pPr>
    </w:p>
    <w:p w14:paraId="17F74B6A" w14:textId="77777777" w:rsidR="00755DF2" w:rsidRPr="00D22A8B" w:rsidRDefault="00755DF2" w:rsidP="00755DF2">
      <w:pPr>
        <w:pStyle w:val="Sraopastraipa"/>
        <w:numPr>
          <w:ilvl w:val="1"/>
          <w:numId w:val="5"/>
        </w:numPr>
        <w:suppressAutoHyphens/>
        <w:autoSpaceDN/>
        <w:spacing w:line="1" w:lineRule="atLeast"/>
        <w:ind w:left="426"/>
        <w:jc w:val="both"/>
        <w:textDirection w:val="btLr"/>
        <w:textAlignment w:val="top"/>
        <w:outlineLvl w:val="0"/>
      </w:pPr>
      <w:r w:rsidRPr="00D22A8B">
        <w:t>Jei per nustatytas 2 kalendorines savaites MVA apdorojimo linijos įrenginių tuščia eiga bandymas nepavyksta ir defektai nėra pašalinami, Pirkėjas turi teisę nutraukti Sutartį ir reikalauti, kad Tiekėjas kompensuotų visus Pirkėjo nuostolius Lietuvos Respublikos teisės aktų nustatyta tvarka.</w:t>
      </w:r>
    </w:p>
    <w:p w14:paraId="0514CF85" w14:textId="77777777" w:rsidR="00755DF2" w:rsidRPr="00D22A8B" w:rsidRDefault="00755DF2" w:rsidP="00755DF2">
      <w:pPr>
        <w:pStyle w:val="Sraopastraipa"/>
        <w:ind w:left="426"/>
      </w:pPr>
    </w:p>
    <w:bookmarkEnd w:id="4"/>
    <w:p w14:paraId="0A69C2AA" w14:textId="77777777" w:rsidR="00755DF2" w:rsidRPr="00D22A8B" w:rsidRDefault="00755DF2" w:rsidP="00755DF2">
      <w:pPr>
        <w:pStyle w:val="Sraopastraipa"/>
        <w:numPr>
          <w:ilvl w:val="1"/>
          <w:numId w:val="5"/>
        </w:numPr>
        <w:suppressAutoHyphens/>
        <w:autoSpaceDN/>
        <w:spacing w:line="1" w:lineRule="atLeast"/>
        <w:ind w:left="426"/>
        <w:jc w:val="both"/>
        <w:textDirection w:val="btLr"/>
        <w:textAlignment w:val="top"/>
        <w:outlineLvl w:val="0"/>
      </w:pPr>
      <w:r w:rsidRPr="00D22A8B">
        <w:t xml:space="preserve"> MVA apdorojimo linijos įrenginių veikimo patikrinimas, pradėjus jos bandomąją eksploataciją:</w:t>
      </w:r>
    </w:p>
    <w:p w14:paraId="165DA0B8" w14:textId="77777777" w:rsidR="00755DF2" w:rsidRPr="00D22A8B" w:rsidRDefault="00755DF2" w:rsidP="00755DF2">
      <w:pPr>
        <w:pStyle w:val="Sraopastraipa"/>
        <w:ind w:left="426"/>
      </w:pPr>
    </w:p>
    <w:p w14:paraId="20EB65B9" w14:textId="77777777" w:rsidR="00755DF2" w:rsidRPr="00D22A8B" w:rsidRDefault="00755DF2" w:rsidP="00755DF2">
      <w:pPr>
        <w:pStyle w:val="Sraopastraipa"/>
        <w:numPr>
          <w:ilvl w:val="2"/>
          <w:numId w:val="5"/>
        </w:numPr>
        <w:suppressAutoHyphens/>
        <w:autoSpaceDN/>
        <w:spacing w:line="1" w:lineRule="atLeast"/>
        <w:ind w:left="426" w:firstLine="283"/>
        <w:jc w:val="both"/>
        <w:textDirection w:val="btLr"/>
        <w:textAlignment w:val="top"/>
        <w:outlineLvl w:val="0"/>
      </w:pPr>
      <w:r w:rsidRPr="00D22A8B">
        <w:t xml:space="preserve">Organinių medžiagų sausoje medžiagoje švarumo bandymas (tikslas, nustatyti, kiek organinių medžiagų sausoje medžiagoje yra po </w:t>
      </w:r>
      <w:proofErr w:type="spellStart"/>
      <w:r w:rsidRPr="00D22A8B">
        <w:t>nusodintuvo</w:t>
      </w:r>
      <w:proofErr w:type="spellEnd"/>
      <w:r w:rsidRPr="00D22A8B">
        <w:t xml:space="preserve"> veikimo):</w:t>
      </w:r>
    </w:p>
    <w:p w14:paraId="01AA2A80"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 xml:space="preserve">Dalyvaujant Pirkėjo ir Tiekėjo atstovams paimami 5 mėginiai per savaitę, kiekvienas mėginys  po ne mažiau kaip 500 ml  po </w:t>
      </w:r>
      <w:proofErr w:type="spellStart"/>
      <w:r w:rsidRPr="00D22A8B">
        <w:t>nusodintuvo</w:t>
      </w:r>
      <w:proofErr w:type="spellEnd"/>
      <w:r w:rsidRPr="00D22A8B">
        <w:t xml:space="preserve"> veikimo gautos organinės pulpos. Bent vienas mėginys turi būti atliktas, kai dirbama 10 t/h apdorojamų atliekų) rėžimu. Kiti 4 bandymai – kai dirbama ne didesniu kaip 10 t/h ir ne mažesniu kaip 1 t/h rėžimu;</w:t>
      </w:r>
    </w:p>
    <w:p w14:paraId="782D1E21"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Visi paimti mėginiai pristatomi į Lietuvos Respublikoje akredituotą tyrimų laboratoriją, kurioje atliekamas organinių medžiagų koncentracijos nustatymo tyrimas sausoje medžiagoje;</w:t>
      </w:r>
    </w:p>
    <w:p w14:paraId="75E9C994"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Nustatomas visų 5 mėginių tyrimų rezultatų vidurkis;</w:t>
      </w:r>
    </w:p>
    <w:p w14:paraId="24E7263B"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 xml:space="preserve">Jei nustatoma, kad organinių medžiagų koncentracija sausoje medžiagoje, gautoje po </w:t>
      </w:r>
      <w:proofErr w:type="spellStart"/>
      <w:r w:rsidRPr="00D22A8B">
        <w:t>nusodintuvo</w:t>
      </w:r>
      <w:proofErr w:type="spellEnd"/>
      <w:r w:rsidRPr="00D22A8B">
        <w:t xml:space="preserve"> veikimo, neatitinka Tiekėjo deklaruotų rezultatų, jis privalo pašalinti defektus per 2 kalendorines savaites nuo dienos, kai tyrimų rezultatai buvo pateikti Pirkėjo ir Tiekėjo atstovams;</w:t>
      </w:r>
    </w:p>
    <w:p w14:paraId="52B27BD3"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Pašalinus defektus atliekamas pakartotinas organinių medžiagų sausoje medžiagoje švarumo bandymas numatytas 4.5.1.1.-4.5.1.3 papunkčiuose;</w:t>
      </w:r>
    </w:p>
    <w:p w14:paraId="2445380D"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Jei per 2 kalendorines savaites, organinės medžiagos koncentracijos nustatymo sausoje medžiagoje tyrimų rezultatai, gauti Lietuvos Respublikos akredituotoje turimų laboratorijoje, neatitinka Tiekėjo deklaruotų, Pirkėjas turi teisę reikalauti Tiekėjo, kad jis kompensuotų Pirkėjo patiriamus nuostolius teikiamos garantijos laikotarpiu -už kiekvieną 0,5 proc. neatitikimą sumokėti Pirkėjui 30.000 Eur kompensaciją už kiekvienus garantinio laikotarpio metus (už nepilnus metus – proporcingai mažesnę kompensacijos dalį);</w:t>
      </w:r>
    </w:p>
    <w:p w14:paraId="0E8421DE"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Jei per 2 kalendorines savaites, organinės medžiagos koncentracijos nustatymo sausoje medžiagoje tyrimų rezultatai, gauti Lietuvos Respublikos akredituotoje tyrimų laboratorijoje, yra mažesni nei 98,00 proc. organinių medžiagų sausoje medžiagoje (minimali reikalaujama reikšmė), Pirkėjas turi teisę nutraukti Sutartį ir reikalauti, kad Tiekėjas kompensuotų visus Pirkėjo patirtus nuostolius Lietuvos Respublikos teisės aktų nustatyta tvarka.</w:t>
      </w:r>
    </w:p>
    <w:p w14:paraId="7E13FEA3" w14:textId="77777777" w:rsidR="00755DF2" w:rsidRPr="00D22A8B" w:rsidRDefault="00755DF2" w:rsidP="00755DF2">
      <w:pPr>
        <w:pStyle w:val="Sraopastraipa"/>
        <w:ind w:left="1800"/>
      </w:pPr>
    </w:p>
    <w:p w14:paraId="601CADDF" w14:textId="77777777" w:rsidR="00755DF2" w:rsidRPr="00D22A8B" w:rsidRDefault="00755DF2" w:rsidP="00755DF2">
      <w:pPr>
        <w:pStyle w:val="Sraopastraipa"/>
        <w:numPr>
          <w:ilvl w:val="2"/>
          <w:numId w:val="5"/>
        </w:numPr>
        <w:tabs>
          <w:tab w:val="left" w:pos="567"/>
        </w:tabs>
        <w:autoSpaceDN/>
        <w:spacing w:after="160" w:line="259" w:lineRule="auto"/>
        <w:jc w:val="both"/>
        <w:textDirection w:val="btLr"/>
      </w:pPr>
      <w:r w:rsidRPr="00D22A8B">
        <w:t xml:space="preserve">Elektros energijos suvartojimo ( kilovatvalandėmis per valandą - </w:t>
      </w:r>
      <w:proofErr w:type="spellStart"/>
      <w:r w:rsidRPr="00D22A8B">
        <w:t>kwh</w:t>
      </w:r>
      <w:proofErr w:type="spellEnd"/>
      <w:r w:rsidRPr="00D22A8B">
        <w:t xml:space="preserve">./vienai tonai pagamintos organinės pulpos po </w:t>
      </w:r>
      <w:proofErr w:type="spellStart"/>
      <w:r w:rsidRPr="00D22A8B">
        <w:t>nusodintuvo</w:t>
      </w:r>
      <w:proofErr w:type="spellEnd"/>
      <w:r w:rsidRPr="00D22A8B">
        <w:t xml:space="preserve"> apdorojimo) ir vandens sunaudojimo ( vertinama atliekant 4.5.1 punkte aprašytą bandymą): </w:t>
      </w:r>
    </w:p>
    <w:p w14:paraId="47472B30" w14:textId="77777777" w:rsidR="00755DF2" w:rsidRPr="00D22A8B" w:rsidRDefault="00755DF2" w:rsidP="00755DF2">
      <w:pPr>
        <w:pStyle w:val="Sraopastraipa"/>
        <w:numPr>
          <w:ilvl w:val="3"/>
          <w:numId w:val="5"/>
        </w:numPr>
        <w:tabs>
          <w:tab w:val="left" w:pos="567"/>
        </w:tabs>
        <w:autoSpaceDN/>
        <w:spacing w:after="160" w:line="259" w:lineRule="auto"/>
        <w:jc w:val="both"/>
        <w:textDirection w:val="btLr"/>
      </w:pPr>
      <w:r w:rsidRPr="00D22A8B">
        <w:t>Pirkėjas įrengia tris matavimo skaitliukus:</w:t>
      </w:r>
    </w:p>
    <w:p w14:paraId="1050AEDA" w14:textId="77777777" w:rsidR="00755DF2" w:rsidRPr="00D22A8B" w:rsidRDefault="00755DF2" w:rsidP="00755DF2">
      <w:pPr>
        <w:pStyle w:val="Sraopastraipa"/>
        <w:numPr>
          <w:ilvl w:val="4"/>
          <w:numId w:val="5"/>
        </w:numPr>
        <w:tabs>
          <w:tab w:val="left" w:pos="567"/>
        </w:tabs>
        <w:autoSpaceDN/>
        <w:spacing w:after="160" w:line="259" w:lineRule="auto"/>
        <w:ind w:left="2127" w:hanging="851"/>
        <w:jc w:val="both"/>
        <w:textDirection w:val="btLr"/>
      </w:pPr>
      <w:r w:rsidRPr="00D22A8B">
        <w:t xml:space="preserve">pirmasis skaitliukas matuoja sunaudotą elektros energiją viso proceso metu: nuo pakrovimo į </w:t>
      </w:r>
      <w:proofErr w:type="spellStart"/>
      <w:r w:rsidRPr="00D22A8B">
        <w:t>išpakuotuvo</w:t>
      </w:r>
      <w:proofErr w:type="spellEnd"/>
      <w:r w:rsidRPr="00D22A8B">
        <w:t xml:space="preserve"> bunkerį momento iki organinės pulpos gavimo momento;</w:t>
      </w:r>
    </w:p>
    <w:p w14:paraId="02508F94" w14:textId="77777777" w:rsidR="00755DF2" w:rsidRPr="00D22A8B" w:rsidRDefault="00755DF2" w:rsidP="00755DF2">
      <w:pPr>
        <w:pStyle w:val="Sraopastraipa"/>
        <w:numPr>
          <w:ilvl w:val="4"/>
          <w:numId w:val="5"/>
        </w:numPr>
        <w:tabs>
          <w:tab w:val="left" w:pos="567"/>
        </w:tabs>
        <w:autoSpaceDN/>
        <w:spacing w:after="160" w:line="259" w:lineRule="auto"/>
        <w:ind w:left="2127" w:hanging="851"/>
        <w:jc w:val="both"/>
        <w:textDirection w:val="btLr"/>
      </w:pPr>
      <w:r w:rsidRPr="00D22A8B">
        <w:t xml:space="preserve">antrasis skaitliukas matuoja vandens kiekį, kuris reikalingas MVA apdorojimui išpakavimo įrenginyje; </w:t>
      </w:r>
    </w:p>
    <w:p w14:paraId="67A0E4F3" w14:textId="77777777" w:rsidR="00755DF2" w:rsidRPr="00D22A8B" w:rsidRDefault="00755DF2" w:rsidP="00755DF2">
      <w:pPr>
        <w:pStyle w:val="Sraopastraipa"/>
        <w:numPr>
          <w:ilvl w:val="4"/>
          <w:numId w:val="5"/>
        </w:numPr>
        <w:tabs>
          <w:tab w:val="left" w:pos="567"/>
        </w:tabs>
        <w:autoSpaceDN/>
        <w:spacing w:after="160" w:line="259" w:lineRule="auto"/>
        <w:ind w:left="2127" w:hanging="851"/>
        <w:jc w:val="both"/>
        <w:textDirection w:val="btLr"/>
      </w:pPr>
      <w:r w:rsidRPr="00D22A8B">
        <w:t xml:space="preserve">trečiasis skaitliukas matuoja išleistą organinės pulpos kiekį po </w:t>
      </w:r>
      <w:proofErr w:type="spellStart"/>
      <w:r w:rsidRPr="00D22A8B">
        <w:t>nusodintuvo</w:t>
      </w:r>
      <w:proofErr w:type="spellEnd"/>
      <w:r w:rsidRPr="00D22A8B">
        <w:t xml:space="preserve"> veikimo;</w:t>
      </w:r>
    </w:p>
    <w:p w14:paraId="227C235C" w14:textId="77777777" w:rsidR="00755DF2" w:rsidRPr="00D22A8B" w:rsidRDefault="00755DF2" w:rsidP="00755DF2">
      <w:pPr>
        <w:pStyle w:val="Sraopastraipa"/>
        <w:numPr>
          <w:ilvl w:val="4"/>
          <w:numId w:val="5"/>
        </w:numPr>
        <w:tabs>
          <w:tab w:val="left" w:pos="567"/>
        </w:tabs>
        <w:autoSpaceDN/>
        <w:spacing w:after="160" w:line="259" w:lineRule="auto"/>
        <w:ind w:left="2127" w:hanging="851"/>
        <w:jc w:val="both"/>
        <w:textDirection w:val="btLr"/>
      </w:pPr>
      <w:r w:rsidRPr="00D22A8B">
        <w:t xml:space="preserve">suskaičiavus elektros energijos kiekį, sunaudotą vandens kiekį bei gautos organinės pulpos kiekį, galima suskaičiuoti kiek elektros energijos </w:t>
      </w:r>
      <w:proofErr w:type="spellStart"/>
      <w:r w:rsidRPr="00D22A8B">
        <w:t>kwh</w:t>
      </w:r>
      <w:proofErr w:type="spellEnd"/>
      <w:r w:rsidRPr="00D22A8B">
        <w:t xml:space="preserve"> sunaudoja visa Sistema, kai pagaminama viena tona organinės pulpos, kiek vandens suvartoja visa sistema, vienos tonos MVA apdorojimui, kuri patenka į Sistemą. </w:t>
      </w:r>
    </w:p>
    <w:p w14:paraId="0F654C2D" w14:textId="77777777" w:rsidR="00755DF2" w:rsidRPr="00D22A8B" w:rsidRDefault="00755DF2" w:rsidP="00755DF2">
      <w:pPr>
        <w:pStyle w:val="Sraopastraipa"/>
        <w:numPr>
          <w:ilvl w:val="3"/>
          <w:numId w:val="5"/>
        </w:numPr>
        <w:tabs>
          <w:tab w:val="left" w:pos="567"/>
        </w:tabs>
        <w:autoSpaceDN/>
        <w:spacing w:after="160" w:line="259" w:lineRule="auto"/>
        <w:jc w:val="both"/>
        <w:textDirection w:val="btLr"/>
      </w:pPr>
      <w:bookmarkStart w:id="5" w:name="_Hlk162331738"/>
      <w:r w:rsidRPr="00D22A8B">
        <w:t xml:space="preserve">Pirkėjo valdoma transporto priemonė vieną kartą užpildo išpakavimo įrenginio bunkerį. </w:t>
      </w:r>
    </w:p>
    <w:p w14:paraId="3C282653"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 xml:space="preserve">Jei nustatoma, kad elektros energijos suvartojimas 1 tonai organinės pulpos pagaminti, gautoje po </w:t>
      </w:r>
      <w:proofErr w:type="spellStart"/>
      <w:r w:rsidRPr="00D22A8B">
        <w:t>nusodintuvo</w:t>
      </w:r>
      <w:proofErr w:type="spellEnd"/>
      <w:r w:rsidRPr="00D22A8B">
        <w:t xml:space="preserve"> veikimo, neatitinka Tiekėjo deklaruotų rezultatų, jis privalo pašalinti defektus per 2 kalendorines savaites nuo dienos, kai tyrimų rezultatai buvo nustatyti dalyvaujant Pirkėjo ir Tiekėjo atstovams</w:t>
      </w:r>
      <w:bookmarkEnd w:id="5"/>
      <w:r w:rsidRPr="00D22A8B">
        <w:t>.</w:t>
      </w:r>
    </w:p>
    <w:p w14:paraId="6B531F08"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Jei nustatoma, kad vandens suvartojimas 1 tonai MVA apdoroti neatitinka Tiekėjo deklaruotų rezultatų, jis privalo pašalinti defektus per 2 kalendorines savaites nuo dienos, kai matavimo rezultatai buvo nustatyti dalyvaujant Pirkėjo ir Tiekėjo atstovams.</w:t>
      </w:r>
    </w:p>
    <w:p w14:paraId="6EDA70C9"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 xml:space="preserve">Jei per dvi kalendorines savaites elektros energijos suvartojimas vienai tonai organinės pulpos pagaminti po </w:t>
      </w:r>
      <w:proofErr w:type="spellStart"/>
      <w:r w:rsidRPr="00D22A8B">
        <w:t>nusodintuvo</w:t>
      </w:r>
      <w:proofErr w:type="spellEnd"/>
      <w:r w:rsidRPr="00D22A8B">
        <w:t xml:space="preserve"> veikimo, neatitinka Tiekėjo deklaruotų rezultatų, Pirkėjas turi teisę reikalauti Tiekėjo, kad jis kompensuotų Pirkėjo patiriamus elektros energijos nuostolius garantijos laikotarpiu -už kiekvieną papildomą elektros energijos kilovatvalandę sumokėti Pirkėjui 12.000 Eur kompensaciją už kiekvienus garantinio laikotarpio metus(už nepilnus metus – proporcingai mažesnę kompensacijos dalį).</w:t>
      </w:r>
    </w:p>
    <w:p w14:paraId="4D25CB06"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 xml:space="preserve">Jei per dvi kalendorines savaites elektros energijos suvartojimas vienai tonai organinės pulpos pagaminti yra didesnis nei 12 </w:t>
      </w:r>
      <w:proofErr w:type="spellStart"/>
      <w:r w:rsidRPr="00D22A8B">
        <w:t>kwh</w:t>
      </w:r>
      <w:proofErr w:type="spellEnd"/>
      <w:r w:rsidRPr="00D22A8B">
        <w:t xml:space="preserve"> (maksimali leistina riba) Pirkėjas turi teisę nutraukti Sutartį ir reikalauti, kad Tiekėjas kompensuotų visus Pirkėjo patirtus nuostolius Lietuvos Respublikos teisės aktų nustatyta tvarka.</w:t>
      </w:r>
    </w:p>
    <w:p w14:paraId="3DEA96B2" w14:textId="77777777" w:rsidR="00755DF2" w:rsidRPr="00D22A8B" w:rsidRDefault="00755DF2" w:rsidP="00755DF2">
      <w:pPr>
        <w:pStyle w:val="Sraopastraipa"/>
        <w:numPr>
          <w:ilvl w:val="3"/>
          <w:numId w:val="5"/>
        </w:numPr>
        <w:suppressAutoHyphens/>
        <w:autoSpaceDN/>
        <w:spacing w:line="1" w:lineRule="atLeast"/>
        <w:jc w:val="both"/>
        <w:textDirection w:val="btLr"/>
        <w:textAlignment w:val="top"/>
        <w:outlineLvl w:val="0"/>
      </w:pPr>
      <w:r w:rsidRPr="00D22A8B">
        <w:t>Jei per dvi kalendorines savaites vandens suvartojimas vienai tonai MVA apdoroti yra didesnis nei 1 tona (maksimali leistina riba) Pirkėjas turi teisę nutraukti Sutartį ir reikalauti, kad Tiekėjas kompensuotų visus Pirkėjo patirtus nuostolius Lietuvos Respublikos teisės aktų nustatyta tvarka.</w:t>
      </w:r>
    </w:p>
    <w:p w14:paraId="6BA40B9E" w14:textId="77777777" w:rsidR="00755DF2" w:rsidRPr="00D22A8B" w:rsidRDefault="00755DF2" w:rsidP="00755DF2">
      <w:pPr>
        <w:jc w:val="both"/>
        <w:rPr>
          <w:sz w:val="22"/>
          <w:szCs w:val="22"/>
        </w:rPr>
      </w:pPr>
    </w:p>
    <w:p w14:paraId="0F5EAE41" w14:textId="77777777" w:rsidR="00755DF2" w:rsidRPr="00D22A8B" w:rsidRDefault="00755DF2" w:rsidP="00755DF2">
      <w:pPr>
        <w:pStyle w:val="Sraopastraipa"/>
        <w:numPr>
          <w:ilvl w:val="1"/>
          <w:numId w:val="5"/>
        </w:numPr>
        <w:tabs>
          <w:tab w:val="left" w:pos="567"/>
        </w:tabs>
        <w:autoSpaceDN/>
        <w:spacing w:after="160" w:line="259" w:lineRule="auto"/>
        <w:ind w:left="284" w:hanging="284"/>
      </w:pPr>
      <w:r w:rsidRPr="00D22A8B">
        <w:t>Ženklinimas.</w:t>
      </w:r>
    </w:p>
    <w:p w14:paraId="3E4F9ED9" w14:textId="77777777" w:rsidR="00755DF2" w:rsidRPr="00D22A8B" w:rsidRDefault="00755DF2" w:rsidP="00755DF2">
      <w:pPr>
        <w:pStyle w:val="Sraopastraipa"/>
        <w:tabs>
          <w:tab w:val="left" w:pos="567"/>
        </w:tabs>
        <w:ind w:left="0"/>
      </w:pPr>
      <w:r w:rsidRPr="00D22A8B">
        <w:t xml:space="preserve">Tiekėjas ant įrenginių matomoje vietoje turi pritvirtinti nerūdijančiojo plieno identifikavimo lenteles su informacija leidžiančia įidentifikuoti įrenginio pagrindinius techninius parametrus (serijinis </w:t>
      </w:r>
      <w:proofErr w:type="spellStart"/>
      <w:r w:rsidRPr="00D22A8B">
        <w:t>nr.</w:t>
      </w:r>
      <w:proofErr w:type="spellEnd"/>
      <w:r w:rsidRPr="00D22A8B">
        <w:t>, svoris, galia,  ir pan.).</w:t>
      </w:r>
    </w:p>
    <w:p w14:paraId="0F8DBD42" w14:textId="77777777" w:rsidR="00755DF2" w:rsidRPr="00D22A8B" w:rsidRDefault="00755DF2" w:rsidP="00755DF2">
      <w:pPr>
        <w:rPr>
          <w:sz w:val="22"/>
          <w:szCs w:val="22"/>
        </w:rPr>
      </w:pPr>
    </w:p>
    <w:p w14:paraId="4BA238F6" w14:textId="77777777" w:rsidR="00755DF2" w:rsidRPr="00D22A8B" w:rsidRDefault="00755DF2" w:rsidP="00755DF2">
      <w:pPr>
        <w:pStyle w:val="Sraopastraipa"/>
        <w:tabs>
          <w:tab w:val="left" w:pos="426"/>
        </w:tabs>
        <w:ind w:left="0"/>
        <w:jc w:val="center"/>
        <w:rPr>
          <w:b/>
          <w:bCs/>
        </w:rPr>
      </w:pPr>
      <w:r w:rsidRPr="00D22A8B">
        <w:rPr>
          <w:b/>
          <w:bCs/>
        </w:rPr>
        <w:t>V. Dokumentacija</w:t>
      </w:r>
    </w:p>
    <w:p w14:paraId="297000BF" w14:textId="77777777" w:rsidR="00755DF2" w:rsidRPr="00D22A8B" w:rsidRDefault="00755DF2" w:rsidP="00755DF2">
      <w:pPr>
        <w:pStyle w:val="Sraopastraipa"/>
        <w:numPr>
          <w:ilvl w:val="0"/>
          <w:numId w:val="5"/>
        </w:numPr>
        <w:tabs>
          <w:tab w:val="left" w:pos="426"/>
        </w:tabs>
        <w:autoSpaceDN/>
        <w:spacing w:after="160"/>
        <w:rPr>
          <w:vanish/>
        </w:rPr>
      </w:pPr>
    </w:p>
    <w:p w14:paraId="48D96EE3" w14:textId="77777777" w:rsidR="00755DF2" w:rsidRPr="00D22A8B" w:rsidRDefault="00755DF2" w:rsidP="00755DF2">
      <w:pPr>
        <w:pStyle w:val="Sraopastraipa"/>
        <w:numPr>
          <w:ilvl w:val="1"/>
          <w:numId w:val="5"/>
        </w:numPr>
        <w:tabs>
          <w:tab w:val="left" w:pos="426"/>
        </w:tabs>
        <w:autoSpaceDN/>
        <w:spacing w:after="160"/>
        <w:ind w:left="358"/>
      </w:pPr>
      <w:r w:rsidRPr="00D22A8B">
        <w:t>Projekto/pirkimo kalba.</w:t>
      </w:r>
    </w:p>
    <w:p w14:paraId="587FC997" w14:textId="77777777" w:rsidR="00755DF2" w:rsidRPr="00D22A8B" w:rsidRDefault="00755DF2" w:rsidP="00755DF2">
      <w:pPr>
        <w:pStyle w:val="Sraopastraipa"/>
        <w:tabs>
          <w:tab w:val="left" w:pos="426"/>
        </w:tabs>
        <w:spacing w:after="160"/>
        <w:ind w:left="358"/>
      </w:pPr>
    </w:p>
    <w:p w14:paraId="39657881" w14:textId="77777777" w:rsidR="00755DF2" w:rsidRPr="00D22A8B" w:rsidRDefault="00755DF2" w:rsidP="00755DF2">
      <w:pPr>
        <w:pStyle w:val="Sraopastraipa"/>
        <w:ind w:left="0" w:hanging="2"/>
      </w:pPr>
      <w:r w:rsidRPr="00D22A8B">
        <w:t>Projekto (pirkimo) kalba yra lietuvių, visi dokumentai turi būti pateikti lietuvių kalba ir anglų kalba. Tiekėjas atsako už visas  vertimo išlaidas. Anglų ir/ar lietuvių kalba yra visų vietoje teikiamų paslaugų (mokymo kursai, paleidimas, priežiūra ir t. t.) kalbos. Eksploatavimo ir techninės priežiūros vadovai, taip pat visi tie dokumentai, gamybos ir kokybės sertifikatai, kurių reikalauja valdžios institucijos, kad įranga būtų įteisinta, turi būti pateikiami lietuvių ir/ar anglų kalba.</w:t>
      </w:r>
    </w:p>
    <w:p w14:paraId="04CCADC1" w14:textId="77777777" w:rsidR="00755DF2" w:rsidRPr="00D22A8B" w:rsidRDefault="00755DF2" w:rsidP="00755DF2">
      <w:pPr>
        <w:ind w:hanging="2"/>
        <w:rPr>
          <w:sz w:val="22"/>
          <w:szCs w:val="22"/>
        </w:rPr>
      </w:pPr>
    </w:p>
    <w:p w14:paraId="3B328421" w14:textId="77777777" w:rsidR="00755DF2" w:rsidRPr="00D22A8B" w:rsidRDefault="00755DF2" w:rsidP="00755DF2">
      <w:pPr>
        <w:pStyle w:val="Sraopastraipa"/>
        <w:numPr>
          <w:ilvl w:val="1"/>
          <w:numId w:val="5"/>
        </w:numPr>
        <w:tabs>
          <w:tab w:val="left" w:pos="426"/>
        </w:tabs>
        <w:autoSpaceDN/>
        <w:spacing w:after="160"/>
        <w:ind w:left="0" w:hanging="2"/>
        <w:jc w:val="both"/>
      </w:pPr>
      <w:bookmarkStart w:id="6" w:name="_Hlk161131047"/>
      <w:r w:rsidRPr="00D22A8B">
        <w:t>Reikalavimai dokumentams konkurso etape.</w:t>
      </w:r>
    </w:p>
    <w:p w14:paraId="1C03B69D" w14:textId="77777777" w:rsidR="00755DF2" w:rsidRPr="00D22A8B" w:rsidRDefault="00755DF2" w:rsidP="00755DF2">
      <w:pPr>
        <w:ind w:hanging="2"/>
        <w:jc w:val="both"/>
        <w:rPr>
          <w:sz w:val="22"/>
          <w:szCs w:val="22"/>
        </w:rPr>
      </w:pPr>
      <w:r w:rsidRPr="00D22A8B">
        <w:rPr>
          <w:sz w:val="22"/>
          <w:szCs w:val="22"/>
        </w:rPr>
        <w:t>Dokumentai pagal nutylėjimą turi būti teikiami PDF formatu, išskyrus atvejus, kai šiuos dokumentus prašoma pateikti redaguojamu formatu (tekstams - "Word", o techniniams planams - DWG). PDF formato dokumentų raiška turi būti pakankama, kad juos būtų galima atvaizduoti teisingai atvaizduoti atspausdintus originaliu dydžiu.</w:t>
      </w:r>
    </w:p>
    <w:p w14:paraId="55816998" w14:textId="77777777" w:rsidR="00755DF2" w:rsidRPr="00D22A8B" w:rsidRDefault="00755DF2" w:rsidP="00755DF2">
      <w:pPr>
        <w:ind w:hanging="2"/>
        <w:jc w:val="both"/>
        <w:rPr>
          <w:sz w:val="22"/>
          <w:szCs w:val="22"/>
        </w:rPr>
      </w:pPr>
      <w:r w:rsidRPr="00D22A8B">
        <w:rPr>
          <w:sz w:val="22"/>
          <w:szCs w:val="22"/>
        </w:rPr>
        <w:t>Toliau nurodyti dokumentai ir (arba) informacija turi būti konkurso dalyvio pasiūlymo dalis:</w:t>
      </w:r>
    </w:p>
    <w:p w14:paraId="60BCCDC6" w14:textId="77777777" w:rsidR="00755DF2" w:rsidRPr="00D22A8B" w:rsidRDefault="00755DF2" w:rsidP="00755DF2">
      <w:pPr>
        <w:pStyle w:val="Sraopastraipa"/>
        <w:numPr>
          <w:ilvl w:val="0"/>
          <w:numId w:val="1"/>
        </w:numPr>
        <w:autoSpaceDN/>
        <w:spacing w:after="160"/>
        <w:ind w:left="851" w:hanging="425"/>
        <w:jc w:val="both"/>
      </w:pPr>
      <w:r w:rsidRPr="00D22A8B">
        <w:t>MVA apdorojimo linijos įrenginių projektiniai brėžiniai;</w:t>
      </w:r>
    </w:p>
    <w:p w14:paraId="462F11CD" w14:textId="77777777" w:rsidR="00755DF2" w:rsidRPr="00D22A8B" w:rsidRDefault="00755DF2" w:rsidP="00755DF2">
      <w:pPr>
        <w:pStyle w:val="Sraopastraipa"/>
        <w:numPr>
          <w:ilvl w:val="0"/>
          <w:numId w:val="1"/>
        </w:numPr>
        <w:autoSpaceDN/>
        <w:spacing w:after="160"/>
        <w:ind w:left="851" w:hanging="425"/>
        <w:jc w:val="both"/>
      </w:pPr>
      <w:r w:rsidRPr="00D22A8B">
        <w:t>Preliminarus Darbų vykdymo grafikas pagal etapus (gamyba, transportavimas, surinkimas, montavimas, testavimas ir paleidimas).</w:t>
      </w:r>
    </w:p>
    <w:p w14:paraId="16CABC64" w14:textId="77777777" w:rsidR="00755DF2" w:rsidRPr="00D22A8B" w:rsidRDefault="00755DF2" w:rsidP="00755DF2">
      <w:pPr>
        <w:pStyle w:val="Sraopastraipa"/>
        <w:spacing w:after="160"/>
        <w:ind w:left="851"/>
      </w:pPr>
    </w:p>
    <w:p w14:paraId="7AAA16C6" w14:textId="77777777" w:rsidR="00755DF2" w:rsidRPr="00D22A8B" w:rsidRDefault="00755DF2" w:rsidP="00755DF2">
      <w:pPr>
        <w:pStyle w:val="Sraopastraipa"/>
        <w:numPr>
          <w:ilvl w:val="1"/>
          <w:numId w:val="5"/>
        </w:numPr>
        <w:tabs>
          <w:tab w:val="left" w:pos="426"/>
          <w:tab w:val="left" w:pos="851"/>
          <w:tab w:val="left" w:pos="1134"/>
        </w:tabs>
        <w:autoSpaceDN/>
        <w:spacing w:after="160"/>
        <w:ind w:left="0" w:firstLine="0"/>
      </w:pPr>
      <w:r w:rsidRPr="00D22A8B">
        <w:t xml:space="preserve"> Reikalavimai montavimo dokumentams.</w:t>
      </w:r>
      <w:r w:rsidRPr="00D22A8B">
        <w:br/>
      </w:r>
    </w:p>
    <w:p w14:paraId="6A38B0F3" w14:textId="77777777" w:rsidR="00755DF2" w:rsidRPr="00D22A8B" w:rsidRDefault="00755DF2" w:rsidP="00755DF2">
      <w:pPr>
        <w:pStyle w:val="Sraopastraipa"/>
        <w:ind w:left="0" w:hanging="2"/>
      </w:pPr>
      <w:r w:rsidRPr="00D22A8B">
        <w:t>Sumontavus įrenginius, Tiekėjas turi pateikti šiuos dokumentus:</w:t>
      </w:r>
    </w:p>
    <w:p w14:paraId="1BE94068" w14:textId="77777777" w:rsidR="00755DF2" w:rsidRPr="00D22A8B" w:rsidRDefault="00755DF2" w:rsidP="00755DF2">
      <w:pPr>
        <w:pStyle w:val="Sraopastraipa"/>
        <w:numPr>
          <w:ilvl w:val="0"/>
          <w:numId w:val="1"/>
        </w:numPr>
        <w:autoSpaceDN/>
        <w:spacing w:after="160"/>
        <w:ind w:left="851" w:hanging="425"/>
        <w:jc w:val="both"/>
      </w:pPr>
      <w:r w:rsidRPr="00D22A8B">
        <w:t>Bendrieji brėžiniai, kuriuose nurodomi įrenginių matmenys, svoris, jungčių vietos ir dydis, detalės, susijusios su atramomis, tvirtinimu ir tvirtinimo reikalavimai.</w:t>
      </w:r>
    </w:p>
    <w:p w14:paraId="5E589F5C" w14:textId="77777777" w:rsidR="00755DF2" w:rsidRPr="00D22A8B" w:rsidRDefault="00755DF2" w:rsidP="00755DF2">
      <w:pPr>
        <w:pStyle w:val="Sraopastraipa"/>
        <w:numPr>
          <w:ilvl w:val="0"/>
          <w:numId w:val="1"/>
        </w:numPr>
        <w:autoSpaceDN/>
        <w:spacing w:after="160"/>
        <w:ind w:left="851" w:hanging="425"/>
        <w:jc w:val="both"/>
      </w:pPr>
      <w:r w:rsidRPr="00D22A8B">
        <w:t>Atsarginių dalių sąrašas paleidimo ir dvejų metų eksploatacijos laikotarpiui su vieneto kainomis ir pristatymo laikais.</w:t>
      </w:r>
    </w:p>
    <w:p w14:paraId="08E67480" w14:textId="77777777" w:rsidR="00755DF2" w:rsidRPr="00D22A8B" w:rsidRDefault="00755DF2" w:rsidP="00755DF2">
      <w:pPr>
        <w:pStyle w:val="Sraopastraipa"/>
        <w:numPr>
          <w:ilvl w:val="0"/>
          <w:numId w:val="2"/>
        </w:numPr>
        <w:autoSpaceDN/>
        <w:spacing w:after="160"/>
        <w:ind w:left="851" w:hanging="425"/>
      </w:pPr>
      <w:r w:rsidRPr="00D22A8B">
        <w:t>Įrenginių techninių duomenų lapus.</w:t>
      </w:r>
    </w:p>
    <w:p w14:paraId="0C101171" w14:textId="77777777" w:rsidR="00755DF2" w:rsidRPr="00D22A8B" w:rsidRDefault="00755DF2" w:rsidP="00755DF2">
      <w:pPr>
        <w:pStyle w:val="Sraopastraipa"/>
        <w:numPr>
          <w:ilvl w:val="0"/>
          <w:numId w:val="2"/>
        </w:numPr>
        <w:autoSpaceDN/>
        <w:spacing w:after="160"/>
        <w:ind w:left="851" w:hanging="425"/>
      </w:pPr>
      <w:r w:rsidRPr="00D22A8B">
        <w:t>Eksploatavimo ir techninės priežiūros instrukcijas.</w:t>
      </w:r>
    </w:p>
    <w:p w14:paraId="5F79E5B4" w14:textId="77777777" w:rsidR="00755DF2" w:rsidRPr="00D22A8B" w:rsidRDefault="00755DF2" w:rsidP="00755DF2">
      <w:pPr>
        <w:pStyle w:val="Sraopastraipa"/>
        <w:numPr>
          <w:ilvl w:val="0"/>
          <w:numId w:val="2"/>
        </w:numPr>
        <w:autoSpaceDN/>
        <w:spacing w:after="160"/>
      </w:pPr>
      <w:r w:rsidRPr="00D22A8B">
        <w:t>Garantinės priežiūros planą (patikrinimo objektai, detalių keitimo ir patikrinimų periodiškumas ir t.t.).</w:t>
      </w:r>
    </w:p>
    <w:p w14:paraId="626E196F" w14:textId="77777777" w:rsidR="00755DF2" w:rsidRPr="00D22A8B" w:rsidRDefault="00755DF2" w:rsidP="00755DF2">
      <w:pPr>
        <w:pStyle w:val="Sraopastraipa"/>
        <w:numPr>
          <w:ilvl w:val="0"/>
          <w:numId w:val="2"/>
        </w:numPr>
        <w:autoSpaceDN/>
        <w:spacing w:after="160"/>
        <w:ind w:left="851" w:hanging="425"/>
      </w:pPr>
      <w:r w:rsidRPr="00D22A8B">
        <w:t>Maitinimo ir valdymo schemas.</w:t>
      </w:r>
    </w:p>
    <w:p w14:paraId="34D29882" w14:textId="77777777" w:rsidR="00755DF2" w:rsidRPr="00D22A8B" w:rsidRDefault="00755DF2" w:rsidP="00755DF2">
      <w:pPr>
        <w:pStyle w:val="Sraopastraipa"/>
        <w:numPr>
          <w:ilvl w:val="0"/>
          <w:numId w:val="2"/>
        </w:numPr>
        <w:autoSpaceDN/>
        <w:spacing w:after="160"/>
        <w:ind w:left="851" w:hanging="425"/>
      </w:pPr>
      <w:r w:rsidRPr="00D22A8B">
        <w:t>Kokybės ir montavimo sertifikatus.</w:t>
      </w:r>
    </w:p>
    <w:p w14:paraId="0E317D42" w14:textId="77777777" w:rsidR="00755DF2" w:rsidRPr="00D22A8B" w:rsidRDefault="00755DF2" w:rsidP="00755DF2">
      <w:pPr>
        <w:pStyle w:val="Sraopastraipa"/>
        <w:numPr>
          <w:ilvl w:val="0"/>
          <w:numId w:val="2"/>
        </w:numPr>
        <w:autoSpaceDN/>
        <w:spacing w:after="160"/>
        <w:ind w:left="851" w:hanging="425"/>
        <w:jc w:val="both"/>
      </w:pPr>
      <w:r w:rsidRPr="00D22A8B">
        <w:t>Atsarginę PLC programos kopiją su komentarais, kad ją būtų galima iš naujo įdiegti (jei įrenginys turi tokią programą).</w:t>
      </w:r>
    </w:p>
    <w:p w14:paraId="1B9F1223" w14:textId="77777777" w:rsidR="00755DF2" w:rsidRPr="00D22A8B" w:rsidRDefault="00755DF2" w:rsidP="00755DF2">
      <w:pPr>
        <w:pStyle w:val="Sraopastraipa"/>
        <w:numPr>
          <w:ilvl w:val="0"/>
          <w:numId w:val="2"/>
        </w:numPr>
        <w:autoSpaceDN/>
        <w:spacing w:after="160"/>
        <w:ind w:left="851" w:hanging="425"/>
        <w:jc w:val="both"/>
      </w:pPr>
      <w:r w:rsidRPr="00D22A8B">
        <w:t>Įrenginių naudojimo, aptarnavimo ir priežiūros bei saugaus darbo instrukcijas lietuvių kalba.</w:t>
      </w:r>
    </w:p>
    <w:p w14:paraId="4087954B" w14:textId="77777777" w:rsidR="00755DF2" w:rsidRPr="00D22A8B" w:rsidRDefault="00755DF2" w:rsidP="00755DF2">
      <w:pPr>
        <w:pStyle w:val="Sraopastraipa"/>
        <w:ind w:left="0" w:hanging="2"/>
      </w:pPr>
      <w:r w:rsidRPr="00D22A8B">
        <w:br/>
        <w:t>Tiekėjas turi pateikti bet kokį kitą valdžios institucijų reikalaujamą dokumentą ar sertifikatą, susijusių su MVA apdorojimo liniją sudarančiais įrenginiais, ypač kai tai susiję su taisyklėmis, susijusiomis su sveikata, sauga ir aplinka.</w:t>
      </w:r>
    </w:p>
    <w:p w14:paraId="2C772A26" w14:textId="77777777" w:rsidR="00755DF2" w:rsidRPr="00D22A8B" w:rsidRDefault="00755DF2" w:rsidP="00755DF2">
      <w:pPr>
        <w:pStyle w:val="Sraopastraipa"/>
        <w:ind w:left="0" w:hanging="2"/>
      </w:pPr>
    </w:p>
    <w:bookmarkEnd w:id="6"/>
    <w:p w14:paraId="7298CDB7" w14:textId="77777777" w:rsidR="00755DF2" w:rsidRPr="00D22A8B" w:rsidRDefault="00755DF2" w:rsidP="00755DF2">
      <w:pPr>
        <w:pStyle w:val="Sraopastraipa"/>
        <w:numPr>
          <w:ilvl w:val="0"/>
          <w:numId w:val="4"/>
        </w:numPr>
        <w:autoSpaceDN/>
        <w:spacing w:after="160" w:line="259" w:lineRule="auto"/>
        <w:jc w:val="center"/>
        <w:rPr>
          <w:b/>
          <w:bCs/>
        </w:rPr>
      </w:pPr>
      <w:r w:rsidRPr="00D22A8B">
        <w:rPr>
          <w:b/>
          <w:bCs/>
        </w:rPr>
        <w:t>Garantiniai įsipareigojimai</w:t>
      </w:r>
    </w:p>
    <w:p w14:paraId="6B18E47B" w14:textId="77777777" w:rsidR="00755DF2" w:rsidRPr="00D22A8B" w:rsidRDefault="00755DF2" w:rsidP="00755DF2">
      <w:pPr>
        <w:pStyle w:val="Sraopastraipa"/>
        <w:spacing w:after="160" w:line="259" w:lineRule="auto"/>
        <w:ind w:left="1004"/>
        <w:rPr>
          <w:b/>
          <w:bCs/>
        </w:rPr>
      </w:pPr>
    </w:p>
    <w:p w14:paraId="35023E64" w14:textId="77777777" w:rsidR="00755DF2" w:rsidRPr="00D22A8B" w:rsidRDefault="00755DF2" w:rsidP="00755DF2">
      <w:pPr>
        <w:pStyle w:val="Sraopastraipa"/>
        <w:numPr>
          <w:ilvl w:val="1"/>
          <w:numId w:val="4"/>
        </w:numPr>
        <w:suppressAutoHyphens/>
        <w:autoSpaceDN/>
        <w:jc w:val="both"/>
        <w:textDirection w:val="btLr"/>
        <w:textAlignment w:val="top"/>
        <w:outlineLvl w:val="0"/>
      </w:pPr>
      <w:r w:rsidRPr="00D22A8B">
        <w:t>Tiekiamai įrangai taikomos šios garantijos sąlygos.</w:t>
      </w:r>
    </w:p>
    <w:p w14:paraId="322057F9" w14:textId="77777777" w:rsidR="00755DF2" w:rsidRPr="00D22A8B" w:rsidRDefault="00755DF2" w:rsidP="00755DF2">
      <w:pPr>
        <w:pStyle w:val="Sraopastraipa"/>
        <w:numPr>
          <w:ilvl w:val="2"/>
          <w:numId w:val="4"/>
        </w:numPr>
        <w:autoSpaceDN/>
        <w:spacing w:after="160"/>
        <w:ind w:left="1418"/>
        <w:jc w:val="both"/>
      </w:pPr>
      <w:r w:rsidRPr="00D22A8B">
        <w:t xml:space="preserve">Pagal šią specifikaciją sumontuotai MVA apdorojimo linijai Tiekėjas suteikia </w:t>
      </w:r>
      <w:r w:rsidRPr="00D22A8B">
        <w:rPr>
          <w:b/>
          <w:bCs/>
        </w:rPr>
        <w:t xml:space="preserve">ne mažesnę kaip 24 mėn. eksploatacinę garantiją </w:t>
      </w:r>
    </w:p>
    <w:p w14:paraId="1DDBB68A" w14:textId="77777777" w:rsidR="00755DF2" w:rsidRPr="00D22A8B" w:rsidRDefault="00755DF2" w:rsidP="00755DF2">
      <w:pPr>
        <w:pStyle w:val="Sraopastraipa"/>
        <w:numPr>
          <w:ilvl w:val="2"/>
          <w:numId w:val="4"/>
        </w:numPr>
        <w:autoSpaceDN/>
        <w:spacing w:after="160"/>
        <w:ind w:left="1418" w:hanging="709"/>
        <w:jc w:val="both"/>
      </w:pPr>
      <w:r w:rsidRPr="00D22A8B">
        <w:t>Tiekėjo suteikiama garantija MVA apdorojimo linijos įrenginiams taikoma visoms Tiekėjo pagamintoms ar subrangos būdu pagamintoms dalims dėl paslėptų defektų, gamybos, matmenų nustatymo ar surinkimo.</w:t>
      </w:r>
    </w:p>
    <w:p w14:paraId="10F67FC3" w14:textId="77777777" w:rsidR="00755DF2" w:rsidRPr="00D22A8B" w:rsidRDefault="00755DF2" w:rsidP="00755DF2">
      <w:pPr>
        <w:pStyle w:val="Sraopastraipa"/>
        <w:numPr>
          <w:ilvl w:val="2"/>
          <w:numId w:val="4"/>
        </w:numPr>
        <w:autoSpaceDN/>
        <w:spacing w:after="160"/>
        <w:ind w:left="1418"/>
        <w:jc w:val="both"/>
      </w:pPr>
      <w:r w:rsidRPr="00D22A8B">
        <w:t>Tiekėjas atsako už visų trūkumų ar defektų, kurie gali paaiškėti per numatytą garantinį terminą, ištaisymą savo sąskaita, įskaitant atvejus, kai tokio trūkumo ar defekto priežastimi yra darbų atlikimo naudotos nekokybiškos medžiagos arba Tiekėjo nekokybiškai atlikti darbai, Tiekėjo aplaidumas, taip pat, jei darbai buvo atlikti nukrypstant nuo projekto, kitokiu būdu pažeidžiant sutartinius įsipareigojimus ar teisės aktų reikalavimus.</w:t>
      </w:r>
    </w:p>
    <w:p w14:paraId="5B901515" w14:textId="77777777" w:rsidR="00755DF2" w:rsidRPr="00D22A8B" w:rsidRDefault="00755DF2" w:rsidP="00755DF2">
      <w:pPr>
        <w:pStyle w:val="Sraopastraipa"/>
        <w:numPr>
          <w:ilvl w:val="2"/>
          <w:numId w:val="4"/>
        </w:numPr>
        <w:autoSpaceDN/>
        <w:spacing w:after="160"/>
        <w:ind w:left="1418"/>
        <w:jc w:val="both"/>
      </w:pPr>
      <w:r w:rsidRPr="00D22A8B">
        <w:t>Garantiniu laikotarpiu Tiekėjas yra atsakingas už kiekvieną technologinių įrenginių defektą, jei jis atsirado ne dėl technologinių įrengimų neteisingo eksploatavimo. Pirkėjas nedelsdamas informuos Tiekėją apie nustatytus defektus ir reikalavimus dėl suteiktos garantijos, o Tiekėjas privalės savo sąskaita pašalinti visus defektus, atsiradusius ne dėl technologinių įrengimų neteisingo eksploatavimo.</w:t>
      </w:r>
    </w:p>
    <w:p w14:paraId="4185BE24" w14:textId="77777777" w:rsidR="00755DF2" w:rsidRPr="00D22A8B" w:rsidRDefault="00755DF2" w:rsidP="00755DF2">
      <w:pPr>
        <w:pStyle w:val="Sraopastraipa"/>
        <w:numPr>
          <w:ilvl w:val="2"/>
          <w:numId w:val="4"/>
        </w:numPr>
        <w:autoSpaceDN/>
        <w:spacing w:after="160"/>
        <w:ind w:left="1418"/>
        <w:jc w:val="both"/>
      </w:pPr>
      <w:r w:rsidRPr="00D22A8B">
        <w:t>Tiekėjas turi savo sąskaita suremontuoti arba pakeisti visas technologinių įrenginių dalis, kurios sugenda arba trukdo tinkamai veikti tiekiama MVA apdorojimo linijos įrangai, išskyrus  tuos atvejus, kai defektai atsirado dėl netinkamo technologinių įrenginių naudojimo, nukrypstant nuo Tiekėjo pateiktų naudojimosi Tiekėjo instrukcijų. Jei po remonto bet kuri MVA apdorojimo linijos įrangos dalis neveikia tinkamai, Tiekėjas įsipareigoja keisti sugedusias dalis tol, kol MVA apdorojimo linijos įranga veiks patenkinamai ir tokiu atveju garantija bus atkuriama su kiekvienu dalių pakeitimu.</w:t>
      </w:r>
    </w:p>
    <w:p w14:paraId="42DC3A0D" w14:textId="77777777" w:rsidR="00755DF2" w:rsidRPr="00D22A8B" w:rsidRDefault="00755DF2" w:rsidP="00755DF2">
      <w:pPr>
        <w:pStyle w:val="Sraopastraipa"/>
        <w:numPr>
          <w:ilvl w:val="2"/>
          <w:numId w:val="4"/>
        </w:numPr>
        <w:autoSpaceDN/>
        <w:spacing w:after="160"/>
        <w:ind w:left="1418"/>
        <w:jc w:val="both"/>
      </w:pPr>
      <w:r w:rsidRPr="00D22A8B">
        <w:t>Garantinio laikotarpiu metu visi privalomi įrangos techniniai aptarnavimai atliekami Tiekėjo sąskaita.</w:t>
      </w:r>
    </w:p>
    <w:p w14:paraId="15ABEFCC" w14:textId="77777777" w:rsidR="00755DF2" w:rsidRPr="00D22A8B" w:rsidRDefault="00755DF2" w:rsidP="00755DF2">
      <w:pPr>
        <w:pStyle w:val="Sraopastraipa"/>
        <w:numPr>
          <w:ilvl w:val="2"/>
          <w:numId w:val="4"/>
        </w:numPr>
        <w:autoSpaceDN/>
        <w:spacing w:after="160"/>
        <w:ind w:left="1418"/>
        <w:jc w:val="both"/>
      </w:pPr>
      <w:r w:rsidRPr="00D22A8B">
        <w:rPr>
          <w:b/>
          <w:bCs/>
        </w:rPr>
        <w:t>Įrenginių defektai turi būti pašalinti ne vėliau kaip per 72 val.</w:t>
      </w:r>
      <w:r w:rsidRPr="00D22A8B">
        <w:t xml:space="preserve"> nuo pranešimo apie gedimą pateikimo dienos. Šis terminas gali būti pratęstas tik šalių susitarimu ir tik esant aplinkybėms, kurios nepriklauso nuo Tiekėjo. </w:t>
      </w:r>
    </w:p>
    <w:p w14:paraId="001B2E3E" w14:textId="77777777" w:rsidR="00755DF2" w:rsidRPr="00D22A8B" w:rsidRDefault="00755DF2" w:rsidP="00755DF2">
      <w:pPr>
        <w:pStyle w:val="Sraopastraipa"/>
        <w:numPr>
          <w:ilvl w:val="2"/>
          <w:numId w:val="4"/>
        </w:numPr>
        <w:autoSpaceDN/>
        <w:spacing w:after="160"/>
        <w:ind w:left="1418"/>
        <w:jc w:val="both"/>
      </w:pPr>
      <w:r w:rsidRPr="00D22A8B">
        <w:t>Tuo atveju, jeigu dėl įrenginių gedimo padaroma žala kitiems įrenginių buvimo vietoje esantiems statiniams ar turtui, Tiekėjas turi atlyginti dėl to patirtus nuostolius, tame tarpe atsiradusius jei dėl tokio defekto (trūkumo) neigiamai paveikiamos visos sistemos, įrenginiai, statiniai ar pablogėja jų veikimas ar atsiranda kitos neigiamos pasekmės.</w:t>
      </w:r>
    </w:p>
    <w:p w14:paraId="2DC9BECA" w14:textId="77777777" w:rsidR="00755DF2" w:rsidRPr="00D22A8B" w:rsidRDefault="00755DF2" w:rsidP="00755DF2">
      <w:pPr>
        <w:pStyle w:val="Sraopastraipa"/>
        <w:numPr>
          <w:ilvl w:val="2"/>
          <w:numId w:val="4"/>
        </w:numPr>
        <w:autoSpaceDN/>
        <w:spacing w:after="160"/>
        <w:ind w:left="1418"/>
        <w:jc w:val="both"/>
      </w:pPr>
      <w:r w:rsidRPr="00D22A8B">
        <w:t>Eksploatavimo metu nustačius, kad MVA apdorojimo linija neatitinka kokybės reikalavimų ir tai yra esminis sutarties pažeidimas,  Pirkėjas turi teisę nutraukti sutartį arba taikyti alternatyvias savo pažeistų teisių gynybos priemones įstatymų nustatyta tvarka ir sąlygomis.</w:t>
      </w:r>
    </w:p>
    <w:p w14:paraId="2FA9230D" w14:textId="77777777" w:rsidR="00755DF2" w:rsidRPr="00D22A8B" w:rsidRDefault="00755DF2" w:rsidP="00755DF2">
      <w:pPr>
        <w:pStyle w:val="Sraopastraipa"/>
        <w:numPr>
          <w:ilvl w:val="2"/>
          <w:numId w:val="4"/>
        </w:numPr>
        <w:autoSpaceDN/>
        <w:spacing w:after="160"/>
        <w:ind w:left="1418" w:hanging="709"/>
        <w:jc w:val="both"/>
      </w:pPr>
      <w:r w:rsidRPr="00D22A8B">
        <w:t>Tiekėjas garantuoja, kad nėra paslėptų MVA apdorojimo linijos trūkumų,. Jeigu Tiekėjas žinojo arba turėjo žinoti apie paslėptą trūkumą, tai jis privalo ne tik grąžinti Pirkėjui sumokėtą kainą, bet ir atlyginti nuostolius.</w:t>
      </w:r>
    </w:p>
    <w:p w14:paraId="06B27F85" w14:textId="77777777" w:rsidR="00755DF2" w:rsidRPr="00D22A8B" w:rsidRDefault="00755DF2" w:rsidP="00755DF2">
      <w:pPr>
        <w:pStyle w:val="Sraopastraipa"/>
        <w:numPr>
          <w:ilvl w:val="2"/>
          <w:numId w:val="4"/>
        </w:numPr>
        <w:autoSpaceDN/>
        <w:spacing w:after="160"/>
        <w:ind w:left="1418"/>
        <w:jc w:val="both"/>
      </w:pPr>
      <w:r w:rsidRPr="00D22A8B">
        <w:t>Remonto ar modifikavimo atveju Pirkėjas neatsako už išmontavimo, transportavimo ir surinkimo patirtas išlaidas.</w:t>
      </w:r>
    </w:p>
    <w:p w14:paraId="212944A7" w14:textId="5061539F" w:rsidR="00F40524" w:rsidRDefault="00755DF2" w:rsidP="00755DF2">
      <w:pPr>
        <w:pStyle w:val="Sraopastraipa"/>
        <w:numPr>
          <w:ilvl w:val="2"/>
          <w:numId w:val="4"/>
        </w:numPr>
        <w:autoSpaceDN/>
        <w:spacing w:after="160"/>
        <w:ind w:left="1418"/>
        <w:jc w:val="both"/>
        <w:textDirection w:val="btLr"/>
      </w:pPr>
      <w:r w:rsidRPr="00D22A8B">
        <w:t>Visas išlaidas už įrenginių gamybos defektų šalinimą garantinio periodo metu, tiekėjas turi įtraukti į pasiūlymo kainą.</w:t>
      </w:r>
    </w:p>
    <w:sectPr w:rsidR="00F405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07398" w14:textId="77777777" w:rsidR="001F3C38" w:rsidRDefault="001F3C38" w:rsidP="00755DF2">
      <w:r>
        <w:separator/>
      </w:r>
    </w:p>
  </w:endnote>
  <w:endnote w:type="continuationSeparator" w:id="0">
    <w:p w14:paraId="2E3539A4" w14:textId="77777777" w:rsidR="001F3C38" w:rsidRDefault="001F3C38" w:rsidP="0075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6C90B" w14:textId="77777777" w:rsidR="001F3C38" w:rsidRDefault="001F3C38" w:rsidP="00755DF2">
      <w:r>
        <w:separator/>
      </w:r>
    </w:p>
  </w:footnote>
  <w:footnote w:type="continuationSeparator" w:id="0">
    <w:p w14:paraId="57D40D53" w14:textId="77777777" w:rsidR="001F3C38" w:rsidRDefault="001F3C38" w:rsidP="00755DF2">
      <w:r>
        <w:continuationSeparator/>
      </w:r>
    </w:p>
  </w:footnote>
  <w:footnote w:id="1">
    <w:p w14:paraId="6C096276" w14:textId="77777777" w:rsidR="00755DF2" w:rsidRDefault="00755DF2" w:rsidP="00755DF2">
      <w:pPr>
        <w:pStyle w:val="Puslapioinaostekstas"/>
        <w:ind w:hanging="2"/>
      </w:pPr>
      <w:r>
        <w:rPr>
          <w:rStyle w:val="Puslapioinaosnuoroda"/>
        </w:rPr>
        <w:footnoteRef/>
      </w:r>
      <w:r>
        <w:t xml:space="preserve"> PID (</w:t>
      </w:r>
      <w:r w:rsidRPr="003667DE">
        <w:rPr>
          <w:i/>
          <w:iCs/>
        </w:rPr>
        <w:t xml:space="preserve">angl. </w:t>
      </w:r>
      <w:proofErr w:type="spellStart"/>
      <w:r w:rsidRPr="003667DE">
        <w:rPr>
          <w:i/>
          <w:iCs/>
        </w:rPr>
        <w:t>Proportional</w:t>
      </w:r>
      <w:proofErr w:type="spellEnd"/>
      <w:r w:rsidRPr="003667DE">
        <w:rPr>
          <w:i/>
          <w:iCs/>
        </w:rPr>
        <w:t xml:space="preserve"> </w:t>
      </w:r>
      <w:proofErr w:type="spellStart"/>
      <w:r w:rsidRPr="003667DE">
        <w:rPr>
          <w:i/>
          <w:iCs/>
        </w:rPr>
        <w:t>integral</w:t>
      </w:r>
      <w:proofErr w:type="spellEnd"/>
      <w:r w:rsidRPr="003667DE">
        <w:rPr>
          <w:i/>
          <w:iCs/>
        </w:rPr>
        <w:t xml:space="preserve"> </w:t>
      </w:r>
      <w:proofErr w:type="spellStart"/>
      <w:r w:rsidRPr="003667DE">
        <w:rPr>
          <w:i/>
          <w:iCs/>
        </w:rPr>
        <w:t>derivative</w:t>
      </w:r>
      <w:proofErr w:type="spellEnd"/>
      <w:r>
        <w:t xml:space="preserve">) - </w:t>
      </w:r>
      <w:r w:rsidRPr="003667DE">
        <w:t>valdymo kontūro mechanizmas su grįžtamuoju ryšiu, naudojamas pramoninėse valdymo sistemose ir įvairiose kitose taikomosiose programose, reikalaujančiose tolydžiai moduliuoto valdymo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27AA1"/>
    <w:multiLevelType w:val="hybridMultilevel"/>
    <w:tmpl w:val="9822B6F6"/>
    <w:lvl w:ilvl="0" w:tplc="721871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1716FA"/>
    <w:multiLevelType w:val="multilevel"/>
    <w:tmpl w:val="3FF64582"/>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CF21AD"/>
    <w:multiLevelType w:val="multilevel"/>
    <w:tmpl w:val="F25EB4BA"/>
    <w:lvl w:ilvl="0">
      <w:start w:val="6"/>
      <w:numFmt w:val="upperRoman"/>
      <w:lvlText w:val="%1."/>
      <w:lvlJc w:val="left"/>
      <w:pPr>
        <w:ind w:left="1004"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378D667D"/>
    <w:multiLevelType w:val="hybridMultilevel"/>
    <w:tmpl w:val="3D0C668A"/>
    <w:lvl w:ilvl="0" w:tplc="127C95E6">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4" w15:restartNumberingAfterBreak="0">
    <w:nsid w:val="44C32607"/>
    <w:multiLevelType w:val="hybridMultilevel"/>
    <w:tmpl w:val="12C0C2C2"/>
    <w:lvl w:ilvl="0" w:tplc="127C95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CD07F8"/>
    <w:multiLevelType w:val="multilevel"/>
    <w:tmpl w:val="BA526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D312AC"/>
    <w:multiLevelType w:val="multilevel"/>
    <w:tmpl w:val="E3467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65133766">
    <w:abstractNumId w:val="4"/>
  </w:num>
  <w:num w:numId="2" w16cid:durableId="448864580">
    <w:abstractNumId w:val="3"/>
  </w:num>
  <w:num w:numId="3" w16cid:durableId="1803688683">
    <w:abstractNumId w:val="5"/>
  </w:num>
  <w:num w:numId="4" w16cid:durableId="1382169779">
    <w:abstractNumId w:val="2"/>
  </w:num>
  <w:num w:numId="5" w16cid:durableId="1845585732">
    <w:abstractNumId w:val="6"/>
  </w:num>
  <w:num w:numId="6" w16cid:durableId="2079595321">
    <w:abstractNumId w:val="1"/>
  </w:num>
  <w:num w:numId="7" w16cid:durableId="58519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F2"/>
    <w:rsid w:val="001F3C38"/>
    <w:rsid w:val="003D43C7"/>
    <w:rsid w:val="00421F33"/>
    <w:rsid w:val="006B7022"/>
    <w:rsid w:val="00755DF2"/>
    <w:rsid w:val="008A3F79"/>
    <w:rsid w:val="009550F5"/>
    <w:rsid w:val="00F40524"/>
    <w:rsid w:val="00FA6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623C"/>
  <w15:chartTrackingRefBased/>
  <w15:docId w15:val="{4ADEF916-D274-4D40-81E4-B4245D5D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DF2"/>
    <w:pPr>
      <w:autoSpaceDN w:val="0"/>
      <w:spacing w:after="0" w:line="240" w:lineRule="auto"/>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755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5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5D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5D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5D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5D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5D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5D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5D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5D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5D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5D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5D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5D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5D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5D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5D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5D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5D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5D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5D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5D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5D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5DF2"/>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1,Medium Grid 1 - Accent 21,List Paragr"/>
    <w:basedOn w:val="prastasis"/>
    <w:link w:val="SraopastraipaDiagrama"/>
    <w:uiPriority w:val="1"/>
    <w:qFormat/>
    <w:rsid w:val="00755DF2"/>
    <w:pPr>
      <w:ind w:left="720"/>
      <w:contextualSpacing/>
    </w:pPr>
  </w:style>
  <w:style w:type="character" w:styleId="Rykuspabraukimas">
    <w:name w:val="Intense Emphasis"/>
    <w:basedOn w:val="Numatytasispastraiposriftas"/>
    <w:uiPriority w:val="21"/>
    <w:qFormat/>
    <w:rsid w:val="00755DF2"/>
    <w:rPr>
      <w:i/>
      <w:iCs/>
      <w:color w:val="0F4761" w:themeColor="accent1" w:themeShade="BF"/>
    </w:rPr>
  </w:style>
  <w:style w:type="paragraph" w:styleId="Iskirtacitata">
    <w:name w:val="Intense Quote"/>
    <w:basedOn w:val="prastasis"/>
    <w:next w:val="prastasis"/>
    <w:link w:val="IskirtacitataDiagrama"/>
    <w:uiPriority w:val="30"/>
    <w:qFormat/>
    <w:rsid w:val="00755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5DF2"/>
    <w:rPr>
      <w:i/>
      <w:iCs/>
      <w:color w:val="0F4761" w:themeColor="accent1" w:themeShade="BF"/>
    </w:rPr>
  </w:style>
  <w:style w:type="character" w:styleId="Rykinuoroda">
    <w:name w:val="Intense Reference"/>
    <w:basedOn w:val="Numatytasispastraiposriftas"/>
    <w:uiPriority w:val="32"/>
    <w:qFormat/>
    <w:rsid w:val="00755DF2"/>
    <w:rPr>
      <w:b/>
      <w:bCs/>
      <w:smallCaps/>
      <w:color w:val="0F4761" w:themeColor="accent1" w:themeShade="BF"/>
      <w:spacing w:val="5"/>
    </w:rPr>
  </w:style>
  <w:style w:type="character" w:styleId="Komentaronuoroda">
    <w:name w:val="annotation reference"/>
    <w:uiPriority w:val="99"/>
    <w:rsid w:val="00755DF2"/>
    <w:rPr>
      <w:sz w:val="16"/>
      <w:szCs w:val="16"/>
    </w:rPr>
  </w:style>
  <w:style w:type="paragraph" w:styleId="Puslapioinaostekstas">
    <w:name w:val="footnote text"/>
    <w:aliases w:val="Diagrama1, Diagrama1,Footnote,Footnote Text Char Char,Fußnotentextf"/>
    <w:basedOn w:val="prastasis"/>
    <w:link w:val="PuslapioinaostekstasDiagrama"/>
    <w:uiPriority w:val="99"/>
    <w:rsid w:val="00755DF2"/>
    <w:rPr>
      <w:sz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755DF2"/>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rsid w:val="00755DF2"/>
    <w:rPr>
      <w:vertAlign w:val="superscript"/>
    </w:rPr>
  </w:style>
  <w:style w:type="paragraph" w:styleId="Pagrindinistekstas">
    <w:name w:val="Body Text"/>
    <w:basedOn w:val="prastasis"/>
    <w:link w:val="PagrindinistekstasDiagrama"/>
    <w:rsid w:val="00755DF2"/>
    <w:pPr>
      <w:spacing w:after="120"/>
    </w:pPr>
  </w:style>
  <w:style w:type="character" w:customStyle="1" w:styleId="PagrindinistekstasDiagrama">
    <w:name w:val="Pagrindinis tekstas Diagrama"/>
    <w:basedOn w:val="Numatytasispastraiposriftas"/>
    <w:link w:val="Pagrindinistekstas"/>
    <w:rsid w:val="00755DF2"/>
    <w:rPr>
      <w:rFonts w:ascii="Times New Roman" w:eastAsia="Times New Roman" w:hAnsi="Times New Roman" w:cs="Times New Roman"/>
      <w:kern w:val="0"/>
      <w:szCs w:val="20"/>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1"/>
    <w:qFormat/>
    <w:locked/>
    <w:rsid w:val="00755DF2"/>
  </w:style>
  <w:style w:type="character" w:customStyle="1" w:styleId="cf01">
    <w:name w:val="cf01"/>
    <w:rsid w:val="00755DF2"/>
    <w:rPr>
      <w:rFonts w:ascii="Segoe UI" w:hAnsi="Segoe UI" w:cs="Segoe UI" w:hint="default"/>
      <w:sz w:val="18"/>
      <w:szCs w:val="18"/>
    </w:rPr>
  </w:style>
  <w:style w:type="paragraph" w:customStyle="1" w:styleId="pf0">
    <w:name w:val="pf0"/>
    <w:basedOn w:val="prastasis"/>
    <w:rsid w:val="00755DF2"/>
    <w:pPr>
      <w:autoSpaceDN/>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localhost/C:/Users/mariusb/AppData/Downloads/Archyvas/AppData/Local/Microsoft/Windows/INetCache/IE/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197;&#160;&#197;&#178;J&#197;&#178;%20PIRKIM&#197;&#178;%20SKYRIAUS%20DOKUMENTAI/S&#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19303</Words>
  <Characters>11003</Characters>
  <Application>Microsoft Office Word</Application>
  <DocSecurity>0</DocSecurity>
  <Lines>91</Lines>
  <Paragraphs>60</Paragraphs>
  <ScaleCrop>false</ScaleCrop>
  <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Černiauskaitė</dc:creator>
  <cp:keywords/>
  <dc:description/>
  <cp:lastModifiedBy>Agnė Kanapeckienė</cp:lastModifiedBy>
  <cp:revision>2</cp:revision>
  <dcterms:created xsi:type="dcterms:W3CDTF">2024-08-09T08:43:00Z</dcterms:created>
  <dcterms:modified xsi:type="dcterms:W3CDTF">2024-08-09T08:43:00Z</dcterms:modified>
</cp:coreProperties>
</file>