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D6FE" w14:textId="172540B8" w:rsidR="00DB1C29" w:rsidRPr="003C295D" w:rsidRDefault="00DB1C29" w:rsidP="00DB1C29">
      <w:pPr>
        <w:jc w:val="right"/>
        <w:rPr>
          <w:rFonts w:ascii="Arial" w:hAnsi="Arial" w:cs="Arial"/>
          <w:b/>
          <w:bCs/>
        </w:rPr>
      </w:pPr>
      <w:r w:rsidRPr="003C295D">
        <w:rPr>
          <w:rFonts w:ascii="Arial" w:hAnsi="Arial" w:cs="Arial"/>
          <w:b/>
          <w:bCs/>
        </w:rPr>
        <w:t>1 priedas</w:t>
      </w:r>
    </w:p>
    <w:p w14:paraId="47A13D96" w14:textId="39161405" w:rsidR="00531431" w:rsidRPr="003C295D" w:rsidRDefault="00DB1C29" w:rsidP="00E92E9C">
      <w:pPr>
        <w:jc w:val="center"/>
        <w:rPr>
          <w:rFonts w:ascii="Arial" w:hAnsi="Arial" w:cs="Arial"/>
          <w:b/>
          <w:bCs/>
        </w:rPr>
      </w:pPr>
      <w:r w:rsidRPr="003C295D">
        <w:rPr>
          <w:rFonts w:ascii="Arial" w:hAnsi="Arial" w:cs="Arial"/>
          <w:b/>
          <w:bCs/>
        </w:rPr>
        <w:t xml:space="preserve">TECHNINĖ SPECIFIKACIJA </w:t>
      </w:r>
      <w:r w:rsidR="00E92E9C" w:rsidRPr="003C295D">
        <w:rPr>
          <w:rFonts w:ascii="Arial" w:hAnsi="Arial" w:cs="Arial"/>
          <w:b/>
          <w:bCs/>
        </w:rPr>
        <w:t>MIŠKO KELI</w:t>
      </w:r>
      <w:r w:rsidR="00A900CD" w:rsidRPr="003C295D">
        <w:rPr>
          <w:rFonts w:ascii="Arial" w:hAnsi="Arial" w:cs="Arial"/>
          <w:b/>
          <w:bCs/>
        </w:rPr>
        <w:t>Ų</w:t>
      </w:r>
      <w:r w:rsidR="00E92E9C" w:rsidRPr="003C295D">
        <w:rPr>
          <w:rFonts w:ascii="Arial" w:hAnsi="Arial" w:cs="Arial"/>
          <w:b/>
          <w:bCs/>
        </w:rPr>
        <w:t xml:space="preserve"> </w:t>
      </w:r>
      <w:r w:rsidR="00AA089B" w:rsidRPr="003C295D">
        <w:rPr>
          <w:rFonts w:ascii="Arial" w:hAnsi="Arial" w:cs="Arial"/>
          <w:b/>
          <w:bCs/>
        </w:rPr>
        <w:t xml:space="preserve">PRIEŽIŪROS IR TAISYMO (REMONTO) </w:t>
      </w:r>
      <w:r w:rsidR="00E92E9C" w:rsidRPr="003C295D">
        <w:rPr>
          <w:rFonts w:ascii="Arial" w:hAnsi="Arial" w:cs="Arial"/>
          <w:b/>
          <w:bCs/>
        </w:rPr>
        <w:t>DARBŲ TECHNINĖS PRIEŽIŪROS PASLAUGŲ PIRKIM</w:t>
      </w:r>
      <w:r w:rsidRPr="003C295D">
        <w:rPr>
          <w:rFonts w:ascii="Arial" w:hAnsi="Arial" w:cs="Arial"/>
          <w:b/>
          <w:bCs/>
        </w:rPr>
        <w:t>UI</w:t>
      </w:r>
    </w:p>
    <w:p w14:paraId="69BA41D7" w14:textId="77777777" w:rsidR="00E92E9C" w:rsidRPr="003C295D" w:rsidRDefault="00E92E9C" w:rsidP="00E92E9C">
      <w:pPr>
        <w:pStyle w:val="Sraopastraipa"/>
        <w:numPr>
          <w:ilvl w:val="0"/>
          <w:numId w:val="1"/>
        </w:numPr>
        <w:spacing w:after="0" w:line="240" w:lineRule="auto"/>
        <w:ind w:left="0" w:firstLine="567"/>
        <w:rPr>
          <w:rFonts w:ascii="Arial" w:hAnsi="Arial" w:cs="Arial"/>
          <w:b/>
          <w:bCs/>
          <w:lang w:val="lt-LT"/>
        </w:rPr>
      </w:pPr>
      <w:r w:rsidRPr="003C295D">
        <w:rPr>
          <w:rFonts w:ascii="Arial" w:hAnsi="Arial" w:cs="Arial"/>
          <w:b/>
          <w:bCs/>
          <w:lang w:val="lt-LT"/>
        </w:rPr>
        <w:t>PIRKIMO OBJEKTAS</w:t>
      </w:r>
    </w:p>
    <w:p w14:paraId="297CBFBB" w14:textId="77777777" w:rsidR="00E92E9C" w:rsidRPr="003C295D" w:rsidRDefault="00E92E9C" w:rsidP="00E92E9C">
      <w:pPr>
        <w:pStyle w:val="Sraopastraipa"/>
        <w:spacing w:after="0" w:line="240" w:lineRule="auto"/>
        <w:ind w:left="567"/>
        <w:rPr>
          <w:rFonts w:ascii="Arial" w:hAnsi="Arial" w:cs="Arial"/>
          <w:b/>
          <w:bCs/>
          <w:lang w:val="lt-LT"/>
        </w:rPr>
      </w:pPr>
    </w:p>
    <w:p w14:paraId="31D42E9E" w14:textId="599CA2F7" w:rsidR="00E92E9C" w:rsidRPr="003C295D" w:rsidRDefault="00E92E9C" w:rsidP="00E92E9C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lang w:val="lt-LT"/>
        </w:rPr>
      </w:pPr>
      <w:bookmarkStart w:id="0" w:name="_Hlk169769019"/>
      <w:bookmarkStart w:id="1" w:name="_Hlk169769453"/>
      <w:r w:rsidRPr="003C295D">
        <w:rPr>
          <w:rFonts w:ascii="Arial" w:hAnsi="Arial" w:cs="Arial"/>
          <w:lang w:val="lt-LT"/>
        </w:rPr>
        <w:t>Miško keli</w:t>
      </w:r>
      <w:r w:rsidR="002F5C9A" w:rsidRPr="003C295D">
        <w:rPr>
          <w:rFonts w:ascii="Arial" w:hAnsi="Arial" w:cs="Arial"/>
          <w:lang w:val="lt-LT"/>
        </w:rPr>
        <w:t>ų</w:t>
      </w:r>
      <w:bookmarkEnd w:id="1"/>
      <w:r w:rsidRPr="003C295D">
        <w:rPr>
          <w:rFonts w:ascii="Arial" w:hAnsi="Arial" w:cs="Arial"/>
          <w:lang w:val="lt-LT"/>
        </w:rPr>
        <w:t xml:space="preserve"> </w:t>
      </w:r>
      <w:r w:rsidR="002F5C9A" w:rsidRPr="003C295D">
        <w:rPr>
          <w:rFonts w:ascii="Arial" w:hAnsi="Arial" w:cs="Arial"/>
          <w:lang w:val="lt-LT"/>
        </w:rPr>
        <w:t xml:space="preserve">priežiūros ir taisymo (remonto) </w:t>
      </w:r>
      <w:r w:rsidRPr="003C295D">
        <w:rPr>
          <w:rFonts w:ascii="Arial" w:hAnsi="Arial" w:cs="Arial"/>
          <w:lang w:val="lt-LT"/>
        </w:rPr>
        <w:t xml:space="preserve">darbų techninės priežiūros paslaugos </w:t>
      </w:r>
      <w:bookmarkEnd w:id="0"/>
      <w:r w:rsidRPr="003C295D">
        <w:rPr>
          <w:rFonts w:ascii="Arial" w:hAnsi="Arial" w:cs="Arial"/>
          <w:lang w:val="lt-LT"/>
        </w:rPr>
        <w:t xml:space="preserve">(BVPŽ kodas: </w:t>
      </w:r>
      <w:r w:rsidR="00DD3E71" w:rsidRPr="003C295D">
        <w:rPr>
          <w:rFonts w:ascii="Arial" w:hAnsi="Arial" w:cs="Arial"/>
          <w:lang w:val="lt-LT"/>
        </w:rPr>
        <w:t>71247000-1</w:t>
      </w:r>
      <w:r w:rsidRPr="003C295D">
        <w:rPr>
          <w:rFonts w:ascii="Arial" w:hAnsi="Arial" w:cs="Arial"/>
          <w:lang w:val="lt-LT"/>
        </w:rPr>
        <w:t>)</w:t>
      </w:r>
      <w:r w:rsidR="009B31B7" w:rsidRPr="003C295D">
        <w:rPr>
          <w:rFonts w:ascii="Arial" w:hAnsi="Arial" w:cs="Arial"/>
          <w:lang w:val="lt-LT"/>
        </w:rPr>
        <w:t xml:space="preserve"> bus vykdomos šiems objektams:</w:t>
      </w:r>
    </w:p>
    <w:p w14:paraId="013A9B05" w14:textId="4059CB6F" w:rsidR="006B444D" w:rsidRPr="003C295D" w:rsidRDefault="006B444D" w:rsidP="00267929">
      <w:pPr>
        <w:pStyle w:val="Sraopastraipa"/>
        <w:numPr>
          <w:ilvl w:val="2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i/>
          <w:iCs/>
          <w:color w:val="00B050"/>
          <w:lang w:val="lt-LT"/>
        </w:rPr>
      </w:pPr>
      <w:r w:rsidRPr="003C295D">
        <w:rPr>
          <w:rFonts w:ascii="Arial" w:hAnsi="Arial" w:cs="Arial"/>
          <w:shd w:val="clear" w:color="auto" w:fill="FFFFFF"/>
        </w:rPr>
        <w:t>J</w:t>
      </w:r>
      <w:r w:rsidRPr="003C295D">
        <w:rPr>
          <w:rFonts w:ascii="Arial" w:hAnsi="Arial" w:cs="Arial"/>
          <w:shd w:val="clear" w:color="auto" w:fill="FFFFFF"/>
        </w:rPr>
        <w:t>ašiūnų g-</w:t>
      </w:r>
      <w:proofErr w:type="spellStart"/>
      <w:r w:rsidRPr="003C295D">
        <w:rPr>
          <w:rFonts w:ascii="Arial" w:hAnsi="Arial" w:cs="Arial"/>
          <w:shd w:val="clear" w:color="auto" w:fill="FFFFFF"/>
        </w:rPr>
        <w:t>jos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C295D">
        <w:rPr>
          <w:rFonts w:ascii="Arial" w:hAnsi="Arial" w:cs="Arial"/>
          <w:shd w:val="clear" w:color="auto" w:fill="FFFFFF"/>
        </w:rPr>
        <w:t>kv</w:t>
      </w:r>
      <w:proofErr w:type="spellEnd"/>
      <w:r w:rsidRPr="003C295D">
        <w:rPr>
          <w:rFonts w:ascii="Arial" w:hAnsi="Arial" w:cs="Arial"/>
          <w:shd w:val="clear" w:color="auto" w:fill="FFFFFF"/>
        </w:rPr>
        <w:t>. 2</w:t>
      </w:r>
      <w:r w:rsidRPr="003C295D">
        <w:rPr>
          <w:rFonts w:ascii="Arial" w:hAnsi="Arial" w:cs="Arial"/>
          <w:shd w:val="clear" w:color="auto" w:fill="FFFFFF"/>
        </w:rPr>
        <w:t>15</w:t>
      </w:r>
      <w:r w:rsidRPr="003C295D">
        <w:rPr>
          <w:rFonts w:ascii="Arial" w:hAnsi="Arial" w:cs="Arial"/>
          <w:shd w:val="clear" w:color="auto" w:fill="FFFFFF"/>
        </w:rPr>
        <w:t xml:space="preserve"> sk. 1</w:t>
      </w:r>
      <w:r w:rsidRPr="003C295D">
        <w:rPr>
          <w:rFonts w:ascii="Arial" w:hAnsi="Arial" w:cs="Arial"/>
          <w:shd w:val="clear" w:color="auto" w:fill="FFFFFF"/>
        </w:rPr>
        <w:t>0</w:t>
      </w:r>
      <w:r w:rsidRPr="003C295D">
        <w:rPr>
          <w:rFonts w:ascii="Arial" w:hAnsi="Arial" w:cs="Arial"/>
          <w:shd w:val="clear" w:color="auto" w:fill="FFFFFF"/>
        </w:rPr>
        <w:t xml:space="preserve"> – Jašiūnų g-</w:t>
      </w:r>
      <w:proofErr w:type="spellStart"/>
      <w:r w:rsidRPr="003C295D">
        <w:rPr>
          <w:rFonts w:ascii="Arial" w:hAnsi="Arial" w:cs="Arial"/>
          <w:shd w:val="clear" w:color="auto" w:fill="FFFFFF"/>
        </w:rPr>
        <w:t>jos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C295D">
        <w:rPr>
          <w:rFonts w:ascii="Arial" w:hAnsi="Arial" w:cs="Arial"/>
          <w:shd w:val="clear" w:color="auto" w:fill="FFFFFF"/>
        </w:rPr>
        <w:t>kv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. </w:t>
      </w:r>
      <w:r w:rsidRPr="003C295D">
        <w:rPr>
          <w:rFonts w:ascii="Arial" w:hAnsi="Arial" w:cs="Arial"/>
          <w:shd w:val="clear" w:color="auto" w:fill="FFFFFF"/>
        </w:rPr>
        <w:t>162</w:t>
      </w:r>
      <w:r w:rsidRPr="003C295D">
        <w:rPr>
          <w:rFonts w:ascii="Arial" w:hAnsi="Arial" w:cs="Arial"/>
          <w:shd w:val="clear" w:color="auto" w:fill="FFFFFF"/>
        </w:rPr>
        <w:t xml:space="preserve"> sk. 4 – </w:t>
      </w:r>
      <w:proofErr w:type="spellStart"/>
      <w:r w:rsidRPr="003C295D">
        <w:rPr>
          <w:rFonts w:ascii="Arial" w:hAnsi="Arial" w:cs="Arial"/>
          <w:shd w:val="clear" w:color="auto" w:fill="FFFFFF"/>
        </w:rPr>
        <w:t>ilgis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3 km.</w:t>
      </w:r>
    </w:p>
    <w:p w14:paraId="49FD3753" w14:textId="656D8365" w:rsidR="006B444D" w:rsidRPr="003C295D" w:rsidRDefault="006B444D" w:rsidP="00267929">
      <w:pPr>
        <w:pStyle w:val="Sraopastraipa"/>
        <w:numPr>
          <w:ilvl w:val="2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i/>
          <w:iCs/>
          <w:color w:val="00B050"/>
          <w:lang w:val="lt-LT"/>
        </w:rPr>
      </w:pPr>
      <w:proofErr w:type="spellStart"/>
      <w:r w:rsidRPr="003C295D">
        <w:rPr>
          <w:rFonts w:ascii="Arial" w:hAnsi="Arial" w:cs="Arial"/>
          <w:shd w:val="clear" w:color="auto" w:fill="FFFFFF"/>
        </w:rPr>
        <w:t>Rūdninkų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g-</w:t>
      </w:r>
      <w:proofErr w:type="spellStart"/>
      <w:r w:rsidRPr="003C295D">
        <w:rPr>
          <w:rFonts w:ascii="Arial" w:hAnsi="Arial" w:cs="Arial"/>
          <w:shd w:val="clear" w:color="auto" w:fill="FFFFFF"/>
        </w:rPr>
        <w:t>jos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C295D">
        <w:rPr>
          <w:rFonts w:ascii="Arial" w:hAnsi="Arial" w:cs="Arial"/>
          <w:shd w:val="clear" w:color="auto" w:fill="FFFFFF"/>
        </w:rPr>
        <w:t>kv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. </w:t>
      </w:r>
      <w:r w:rsidRPr="003C295D">
        <w:rPr>
          <w:rFonts w:ascii="Arial" w:hAnsi="Arial" w:cs="Arial"/>
          <w:shd w:val="clear" w:color="auto" w:fill="FFFFFF"/>
        </w:rPr>
        <w:t>12</w:t>
      </w:r>
      <w:r w:rsidR="00C17BF6">
        <w:rPr>
          <w:rFonts w:ascii="Arial" w:hAnsi="Arial" w:cs="Arial"/>
          <w:shd w:val="clear" w:color="auto" w:fill="FFFFFF"/>
        </w:rPr>
        <w:t>1</w:t>
      </w:r>
      <w:r w:rsidRPr="003C295D">
        <w:rPr>
          <w:rFonts w:ascii="Arial" w:hAnsi="Arial" w:cs="Arial"/>
          <w:shd w:val="clear" w:color="auto" w:fill="FFFFFF"/>
        </w:rPr>
        <w:t xml:space="preserve"> sk. </w:t>
      </w:r>
      <w:r w:rsidRPr="003C295D">
        <w:rPr>
          <w:rFonts w:ascii="Arial" w:hAnsi="Arial" w:cs="Arial"/>
          <w:shd w:val="clear" w:color="auto" w:fill="FFFFFF"/>
        </w:rPr>
        <w:t>7</w:t>
      </w:r>
      <w:r w:rsidRPr="003C295D">
        <w:rPr>
          <w:rFonts w:ascii="Arial" w:hAnsi="Arial" w:cs="Arial"/>
          <w:shd w:val="clear" w:color="auto" w:fill="FFFFFF"/>
        </w:rPr>
        <w:t xml:space="preserve"> – </w:t>
      </w:r>
      <w:proofErr w:type="spellStart"/>
      <w:r w:rsidRPr="003C295D">
        <w:rPr>
          <w:rFonts w:ascii="Arial" w:hAnsi="Arial" w:cs="Arial"/>
          <w:shd w:val="clear" w:color="auto" w:fill="FFFFFF"/>
        </w:rPr>
        <w:t>Rūdninkų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</w:t>
      </w:r>
      <w:r w:rsidRPr="003C295D">
        <w:rPr>
          <w:rFonts w:ascii="Arial" w:hAnsi="Arial" w:cs="Arial"/>
          <w:shd w:val="clear" w:color="auto" w:fill="FFFFFF"/>
        </w:rPr>
        <w:t>g-</w:t>
      </w:r>
      <w:proofErr w:type="spellStart"/>
      <w:r w:rsidRPr="003C295D">
        <w:rPr>
          <w:rFonts w:ascii="Arial" w:hAnsi="Arial" w:cs="Arial"/>
          <w:shd w:val="clear" w:color="auto" w:fill="FFFFFF"/>
        </w:rPr>
        <w:t>jos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</w:t>
      </w:r>
      <w:proofErr w:type="spellStart"/>
      <w:proofErr w:type="gramStart"/>
      <w:r w:rsidRPr="003C295D">
        <w:rPr>
          <w:rFonts w:ascii="Arial" w:hAnsi="Arial" w:cs="Arial"/>
          <w:shd w:val="clear" w:color="auto" w:fill="FFFFFF"/>
        </w:rPr>
        <w:t>kv</w:t>
      </w:r>
      <w:proofErr w:type="spellEnd"/>
      <w:r w:rsidRPr="003C295D">
        <w:rPr>
          <w:rFonts w:ascii="Arial" w:hAnsi="Arial" w:cs="Arial"/>
          <w:shd w:val="clear" w:color="auto" w:fill="FFFFFF"/>
        </w:rPr>
        <w:t>.</w:t>
      </w:r>
      <w:r w:rsidRPr="003C295D">
        <w:rPr>
          <w:rFonts w:ascii="Arial" w:hAnsi="Arial" w:cs="Arial"/>
          <w:shd w:val="clear" w:color="auto" w:fill="FFFFFF"/>
        </w:rPr>
        <w:t>-</w:t>
      </w:r>
      <w:proofErr w:type="gramEnd"/>
      <w:r w:rsidRPr="003C295D">
        <w:rPr>
          <w:rFonts w:ascii="Arial" w:hAnsi="Arial" w:cs="Arial"/>
          <w:shd w:val="clear" w:color="auto" w:fill="FFFFFF"/>
        </w:rPr>
        <w:t xml:space="preserve"> 97</w:t>
      </w:r>
      <w:r w:rsidRPr="003C295D">
        <w:rPr>
          <w:rFonts w:ascii="Arial" w:hAnsi="Arial" w:cs="Arial"/>
          <w:shd w:val="clear" w:color="auto" w:fill="FFFFFF"/>
        </w:rPr>
        <w:t xml:space="preserve"> sk. </w:t>
      </w:r>
      <w:r w:rsidRPr="003C295D">
        <w:rPr>
          <w:rFonts w:ascii="Arial" w:hAnsi="Arial" w:cs="Arial"/>
          <w:shd w:val="clear" w:color="auto" w:fill="FFFFFF"/>
        </w:rPr>
        <w:t>2</w:t>
      </w:r>
      <w:r w:rsidRPr="003C295D">
        <w:rPr>
          <w:rFonts w:ascii="Arial" w:hAnsi="Arial" w:cs="Arial"/>
          <w:shd w:val="clear" w:color="auto" w:fill="FFFFFF"/>
        </w:rPr>
        <w:t xml:space="preserve">4 – </w:t>
      </w:r>
      <w:proofErr w:type="spellStart"/>
      <w:r w:rsidRPr="003C295D">
        <w:rPr>
          <w:rFonts w:ascii="Arial" w:hAnsi="Arial" w:cs="Arial"/>
          <w:shd w:val="clear" w:color="auto" w:fill="FFFFFF"/>
        </w:rPr>
        <w:t>ilgis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</w:t>
      </w:r>
      <w:r w:rsidRPr="003C295D">
        <w:rPr>
          <w:rFonts w:ascii="Arial" w:hAnsi="Arial" w:cs="Arial"/>
          <w:shd w:val="clear" w:color="auto" w:fill="FFFFFF"/>
        </w:rPr>
        <w:t>7</w:t>
      </w:r>
      <w:r w:rsidRPr="003C295D">
        <w:rPr>
          <w:rFonts w:ascii="Arial" w:hAnsi="Arial" w:cs="Arial"/>
          <w:shd w:val="clear" w:color="auto" w:fill="FFFFFF"/>
        </w:rPr>
        <w:t xml:space="preserve"> km</w:t>
      </w:r>
      <w:r w:rsidRPr="003C295D">
        <w:rPr>
          <w:rFonts w:ascii="Arial" w:hAnsi="Arial" w:cs="Arial"/>
          <w:shd w:val="clear" w:color="auto" w:fill="FFFFFF"/>
        </w:rPr>
        <w:t>.</w:t>
      </w:r>
    </w:p>
    <w:p w14:paraId="037873E3" w14:textId="216CB67C" w:rsidR="009939B7" w:rsidRPr="003C295D" w:rsidRDefault="006B444D" w:rsidP="006B444D">
      <w:pPr>
        <w:pStyle w:val="Sraopastraipa"/>
        <w:numPr>
          <w:ilvl w:val="2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i/>
          <w:iCs/>
          <w:color w:val="00B050"/>
          <w:lang w:val="lt-LT"/>
        </w:rPr>
      </w:pPr>
      <w:r w:rsidRPr="003C295D">
        <w:rPr>
          <w:rFonts w:ascii="Arial" w:hAnsi="Arial" w:cs="Arial"/>
          <w:shd w:val="clear" w:color="auto" w:fill="FFFFFF"/>
        </w:rPr>
        <w:t>Kenos</w:t>
      </w:r>
      <w:r w:rsidRPr="003C295D">
        <w:rPr>
          <w:rFonts w:ascii="Arial" w:hAnsi="Arial" w:cs="Arial"/>
          <w:shd w:val="clear" w:color="auto" w:fill="FFFFFF"/>
        </w:rPr>
        <w:t xml:space="preserve"> g-</w:t>
      </w:r>
      <w:proofErr w:type="spellStart"/>
      <w:r w:rsidRPr="003C295D">
        <w:rPr>
          <w:rFonts w:ascii="Arial" w:hAnsi="Arial" w:cs="Arial"/>
          <w:shd w:val="clear" w:color="auto" w:fill="FFFFFF"/>
        </w:rPr>
        <w:t>jos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C295D">
        <w:rPr>
          <w:rFonts w:ascii="Arial" w:hAnsi="Arial" w:cs="Arial"/>
          <w:shd w:val="clear" w:color="auto" w:fill="FFFFFF"/>
        </w:rPr>
        <w:t>kv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. </w:t>
      </w:r>
      <w:r w:rsidRPr="003C295D">
        <w:rPr>
          <w:rFonts w:ascii="Arial" w:hAnsi="Arial" w:cs="Arial"/>
          <w:shd w:val="clear" w:color="auto" w:fill="FFFFFF"/>
        </w:rPr>
        <w:t>68</w:t>
      </w:r>
      <w:r w:rsidRPr="003C295D">
        <w:rPr>
          <w:rFonts w:ascii="Arial" w:hAnsi="Arial" w:cs="Arial"/>
          <w:shd w:val="clear" w:color="auto" w:fill="FFFFFF"/>
        </w:rPr>
        <w:t xml:space="preserve"> sk.</w:t>
      </w:r>
      <w:r w:rsidRPr="003C295D">
        <w:rPr>
          <w:rFonts w:ascii="Arial" w:hAnsi="Arial" w:cs="Arial"/>
          <w:shd w:val="clear" w:color="auto" w:fill="FFFFFF"/>
        </w:rPr>
        <w:t xml:space="preserve"> 4</w:t>
      </w:r>
      <w:r w:rsidRPr="003C295D">
        <w:rPr>
          <w:rFonts w:ascii="Arial" w:hAnsi="Arial" w:cs="Arial"/>
          <w:shd w:val="clear" w:color="auto" w:fill="FFFFFF"/>
        </w:rPr>
        <w:t xml:space="preserve"> – </w:t>
      </w:r>
      <w:r w:rsidRPr="003C295D">
        <w:rPr>
          <w:rFonts w:ascii="Arial" w:hAnsi="Arial" w:cs="Arial"/>
          <w:shd w:val="clear" w:color="auto" w:fill="FFFFFF"/>
        </w:rPr>
        <w:t xml:space="preserve">Kenos </w:t>
      </w:r>
      <w:r w:rsidRPr="003C295D">
        <w:rPr>
          <w:rFonts w:ascii="Arial" w:hAnsi="Arial" w:cs="Arial"/>
          <w:shd w:val="clear" w:color="auto" w:fill="FFFFFF"/>
        </w:rPr>
        <w:t>g-</w:t>
      </w:r>
      <w:proofErr w:type="spellStart"/>
      <w:r w:rsidRPr="003C295D">
        <w:rPr>
          <w:rFonts w:ascii="Arial" w:hAnsi="Arial" w:cs="Arial"/>
          <w:shd w:val="clear" w:color="auto" w:fill="FFFFFF"/>
        </w:rPr>
        <w:t>jos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C295D">
        <w:rPr>
          <w:rFonts w:ascii="Arial" w:hAnsi="Arial" w:cs="Arial"/>
          <w:shd w:val="clear" w:color="auto" w:fill="FFFFFF"/>
        </w:rPr>
        <w:t>kv</w:t>
      </w:r>
      <w:proofErr w:type="spellEnd"/>
      <w:r w:rsidRPr="003C295D">
        <w:rPr>
          <w:rFonts w:ascii="Arial" w:hAnsi="Arial" w:cs="Arial"/>
          <w:shd w:val="clear" w:color="auto" w:fill="FFFFFF"/>
        </w:rPr>
        <w:t>. 6</w:t>
      </w:r>
      <w:r w:rsidRPr="003C295D">
        <w:rPr>
          <w:rFonts w:ascii="Arial" w:hAnsi="Arial" w:cs="Arial"/>
          <w:shd w:val="clear" w:color="auto" w:fill="FFFFFF"/>
        </w:rPr>
        <w:t>8</w:t>
      </w:r>
      <w:r w:rsidRPr="003C295D">
        <w:rPr>
          <w:rFonts w:ascii="Arial" w:hAnsi="Arial" w:cs="Arial"/>
          <w:shd w:val="clear" w:color="auto" w:fill="FFFFFF"/>
        </w:rPr>
        <w:t xml:space="preserve"> sk. </w:t>
      </w:r>
      <w:r w:rsidRPr="003C295D">
        <w:rPr>
          <w:rFonts w:ascii="Arial" w:hAnsi="Arial" w:cs="Arial"/>
          <w:shd w:val="clear" w:color="auto" w:fill="FFFFFF"/>
        </w:rPr>
        <w:t>2</w:t>
      </w:r>
      <w:r w:rsidRPr="003C295D">
        <w:rPr>
          <w:rFonts w:ascii="Arial" w:hAnsi="Arial" w:cs="Arial"/>
          <w:shd w:val="clear" w:color="auto" w:fill="FFFFFF"/>
        </w:rPr>
        <w:t xml:space="preserve"> – </w:t>
      </w:r>
      <w:proofErr w:type="spellStart"/>
      <w:r w:rsidRPr="003C295D">
        <w:rPr>
          <w:rFonts w:ascii="Arial" w:hAnsi="Arial" w:cs="Arial"/>
          <w:shd w:val="clear" w:color="auto" w:fill="FFFFFF"/>
        </w:rPr>
        <w:t>ilgis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</w:t>
      </w:r>
      <w:r w:rsidRPr="003C295D">
        <w:rPr>
          <w:rFonts w:ascii="Arial" w:hAnsi="Arial" w:cs="Arial"/>
          <w:shd w:val="clear" w:color="auto" w:fill="FFFFFF"/>
        </w:rPr>
        <w:t>0,4</w:t>
      </w:r>
      <w:r w:rsidRPr="003C295D">
        <w:rPr>
          <w:rFonts w:ascii="Arial" w:hAnsi="Arial" w:cs="Arial"/>
          <w:shd w:val="clear" w:color="auto" w:fill="FFFFFF"/>
        </w:rPr>
        <w:t xml:space="preserve"> km</w:t>
      </w:r>
      <w:r w:rsidRPr="003C295D">
        <w:rPr>
          <w:rFonts w:ascii="Arial" w:hAnsi="Arial" w:cs="Arial"/>
          <w:shd w:val="clear" w:color="auto" w:fill="FFFFFF"/>
        </w:rPr>
        <w:t>.</w:t>
      </w:r>
    </w:p>
    <w:p w14:paraId="0A3A2E2A" w14:textId="1AB0E136" w:rsidR="00E92E9C" w:rsidRPr="003C295D" w:rsidRDefault="004E2305" w:rsidP="008D16A7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lang w:val="lt-LT"/>
        </w:rPr>
      </w:pPr>
      <w:r w:rsidRPr="003C295D">
        <w:rPr>
          <w:rFonts w:ascii="Arial" w:hAnsi="Arial" w:cs="Arial"/>
          <w:lang w:val="lt-LT"/>
        </w:rPr>
        <w:t>Paslaugų</w:t>
      </w:r>
      <w:r w:rsidR="00E92E9C" w:rsidRPr="003C295D">
        <w:rPr>
          <w:rFonts w:ascii="Arial" w:hAnsi="Arial" w:cs="Arial"/>
          <w:lang w:val="lt-LT"/>
        </w:rPr>
        <w:t xml:space="preserve"> pirkimas vyks pagal žaliuosius kriterijus</w:t>
      </w:r>
      <w:r w:rsidR="008D16A7" w:rsidRPr="003C295D">
        <w:rPr>
          <w:rFonts w:ascii="Arial" w:hAnsi="Arial" w:cs="Arial"/>
          <w:lang w:val="lt-LT"/>
        </w:rPr>
        <w:t xml:space="preserve"> vadovaujantis Lietuvos Respublikos aplinkos ministro 2011 m. birželio 28 d. įsakymu Nr. D1-508 patvirtinto Aplinkos apsaugos kriterijų, kuriuos perkančiosios organizacijos ir perkantieji subjektai turi taikyti pirkdamos prekes, paslaugas ar darbus, taikymo tvarkos aprašo 4.4.3 punktu.</w:t>
      </w:r>
    </w:p>
    <w:p w14:paraId="7509C06B" w14:textId="77777777" w:rsidR="00E92E9C" w:rsidRPr="003C295D" w:rsidRDefault="00E92E9C" w:rsidP="00E92E9C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1227CDCC" w14:textId="77777777" w:rsidR="00E92E9C" w:rsidRPr="003C295D" w:rsidRDefault="00E92E9C" w:rsidP="00E92E9C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b/>
          <w:bCs/>
          <w:lang w:val="lt-LT"/>
        </w:rPr>
      </w:pPr>
      <w:r w:rsidRPr="003C295D">
        <w:rPr>
          <w:rFonts w:ascii="Arial" w:hAnsi="Arial" w:cs="Arial"/>
          <w:b/>
          <w:bCs/>
          <w:lang w:val="lt-LT"/>
        </w:rPr>
        <w:t>PIRKIMO OBJEKTO PRITAIKYMO SRITIS</w:t>
      </w:r>
    </w:p>
    <w:p w14:paraId="1C0EC794" w14:textId="77777777" w:rsidR="00E92E9C" w:rsidRPr="003C295D" w:rsidRDefault="00E92E9C" w:rsidP="00E92E9C">
      <w:pPr>
        <w:pStyle w:val="Sraopastraipa"/>
        <w:spacing w:after="0" w:line="240" w:lineRule="auto"/>
        <w:ind w:left="567"/>
        <w:jc w:val="both"/>
        <w:rPr>
          <w:rFonts w:ascii="Arial" w:hAnsi="Arial" w:cs="Arial"/>
          <w:b/>
          <w:bCs/>
          <w:lang w:val="lt-LT"/>
        </w:rPr>
      </w:pPr>
    </w:p>
    <w:p w14:paraId="7E0B42A4" w14:textId="2F608FBC" w:rsidR="00E92E9C" w:rsidRPr="003C295D" w:rsidRDefault="008D16A7" w:rsidP="00E92E9C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lang w:val="lt-LT"/>
        </w:rPr>
      </w:pPr>
      <w:r w:rsidRPr="003C295D">
        <w:rPr>
          <w:rFonts w:ascii="Arial" w:hAnsi="Arial" w:cs="Arial"/>
          <w:lang w:val="lt-LT"/>
        </w:rPr>
        <w:t xml:space="preserve">Statinio </w:t>
      </w:r>
      <w:r w:rsidR="00267A2B" w:rsidRPr="003C295D">
        <w:rPr>
          <w:rFonts w:ascii="Arial" w:hAnsi="Arial" w:cs="Arial"/>
          <w:lang w:val="lt-LT"/>
        </w:rPr>
        <w:t>priežiūros ir taisymo (remonto) darbų</w:t>
      </w:r>
      <w:r w:rsidRPr="003C295D">
        <w:rPr>
          <w:rFonts w:ascii="Arial" w:hAnsi="Arial" w:cs="Arial"/>
          <w:lang w:val="lt-LT"/>
        </w:rPr>
        <w:t xml:space="preserve"> techninės priežiūros paslaugos skirtos </w:t>
      </w:r>
      <w:r w:rsidR="00491DA3" w:rsidRPr="003C295D">
        <w:rPr>
          <w:rFonts w:ascii="Arial" w:hAnsi="Arial" w:cs="Arial"/>
          <w:lang w:val="lt-LT"/>
        </w:rPr>
        <w:t>kontroliuoti, ar statin</w:t>
      </w:r>
      <w:r w:rsidR="00C118D6" w:rsidRPr="003C295D">
        <w:rPr>
          <w:rFonts w:ascii="Arial" w:hAnsi="Arial" w:cs="Arial"/>
          <w:lang w:val="lt-LT"/>
        </w:rPr>
        <w:t>ys</w:t>
      </w:r>
      <w:r w:rsidR="00491DA3" w:rsidRPr="003C295D">
        <w:rPr>
          <w:rFonts w:ascii="Arial" w:hAnsi="Arial" w:cs="Arial"/>
          <w:lang w:val="lt-LT"/>
        </w:rPr>
        <w:t xml:space="preserve"> (miško kelia</w:t>
      </w:r>
      <w:r w:rsidR="00C118D6" w:rsidRPr="003C295D">
        <w:rPr>
          <w:rFonts w:ascii="Arial" w:hAnsi="Arial" w:cs="Arial"/>
          <w:lang w:val="lt-LT"/>
        </w:rPr>
        <w:t>s</w:t>
      </w:r>
      <w:r w:rsidR="00491DA3" w:rsidRPr="003C295D">
        <w:rPr>
          <w:rFonts w:ascii="Arial" w:hAnsi="Arial" w:cs="Arial"/>
          <w:lang w:val="lt-LT"/>
        </w:rPr>
        <w:t xml:space="preserve">) </w:t>
      </w:r>
      <w:r w:rsidR="00161476" w:rsidRPr="003C295D">
        <w:rPr>
          <w:rFonts w:ascii="Arial" w:hAnsi="Arial" w:cs="Arial"/>
          <w:lang w:val="lt-LT"/>
        </w:rPr>
        <w:t>remontuojamas</w:t>
      </w:r>
      <w:r w:rsidR="00491DA3" w:rsidRPr="003C295D">
        <w:rPr>
          <w:rFonts w:ascii="Arial" w:hAnsi="Arial" w:cs="Arial"/>
          <w:lang w:val="lt-LT"/>
        </w:rPr>
        <w:t xml:space="preserve"> pagal statini</w:t>
      </w:r>
      <w:r w:rsidR="00C118D6" w:rsidRPr="003C295D">
        <w:rPr>
          <w:rFonts w:ascii="Arial" w:hAnsi="Arial" w:cs="Arial"/>
          <w:lang w:val="lt-LT"/>
        </w:rPr>
        <w:t>o</w:t>
      </w:r>
      <w:r w:rsidR="006C31D2" w:rsidRPr="003C295D">
        <w:rPr>
          <w:rFonts w:ascii="Arial" w:hAnsi="Arial" w:cs="Arial"/>
          <w:lang w:val="lt-LT"/>
        </w:rPr>
        <w:t xml:space="preserve"> paprastojo remonto</w:t>
      </w:r>
      <w:r w:rsidR="00491DA3" w:rsidRPr="003C295D">
        <w:rPr>
          <w:rFonts w:ascii="Arial" w:hAnsi="Arial" w:cs="Arial"/>
          <w:lang w:val="lt-LT"/>
        </w:rPr>
        <w:t xml:space="preserve"> </w:t>
      </w:r>
      <w:r w:rsidR="00161476" w:rsidRPr="003C295D">
        <w:rPr>
          <w:rFonts w:ascii="Arial" w:hAnsi="Arial" w:cs="Arial"/>
          <w:lang w:val="lt-LT"/>
        </w:rPr>
        <w:t>aprašą</w:t>
      </w:r>
      <w:r w:rsidR="00491DA3" w:rsidRPr="003C295D">
        <w:rPr>
          <w:rFonts w:ascii="Arial" w:hAnsi="Arial" w:cs="Arial"/>
          <w:lang w:val="lt-LT"/>
        </w:rPr>
        <w:t>, statybos rangos sutar</w:t>
      </w:r>
      <w:r w:rsidR="00C118D6" w:rsidRPr="003C295D">
        <w:rPr>
          <w:rFonts w:ascii="Arial" w:hAnsi="Arial" w:cs="Arial"/>
          <w:lang w:val="lt-LT"/>
        </w:rPr>
        <w:t>ties</w:t>
      </w:r>
      <w:r w:rsidR="00491DA3" w:rsidRPr="003C295D">
        <w:rPr>
          <w:rFonts w:ascii="Arial" w:hAnsi="Arial" w:cs="Arial"/>
          <w:lang w:val="lt-LT"/>
        </w:rPr>
        <w:t xml:space="preserve"> sąlygas, taip pat normatyvinių statybos techninių dokumentų, normatyvinių statinio saugos ir paskirties dokumentų ir kitų teisės aktų reikalavimus.</w:t>
      </w:r>
    </w:p>
    <w:p w14:paraId="11089188" w14:textId="77777777" w:rsidR="00E92E9C" w:rsidRPr="003C295D" w:rsidRDefault="00E92E9C" w:rsidP="00E92E9C">
      <w:pPr>
        <w:pStyle w:val="Sraopastraipa"/>
        <w:spacing w:after="0" w:line="240" w:lineRule="auto"/>
        <w:ind w:left="567"/>
        <w:jc w:val="both"/>
        <w:rPr>
          <w:rFonts w:ascii="Arial" w:hAnsi="Arial" w:cs="Arial"/>
          <w:lang w:val="lt-LT"/>
        </w:rPr>
      </w:pPr>
    </w:p>
    <w:p w14:paraId="10C3BCF1" w14:textId="7DE64F67" w:rsidR="00E92E9C" w:rsidRPr="003C295D" w:rsidRDefault="00491DA3" w:rsidP="00E92E9C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b/>
          <w:bCs/>
          <w:lang w:val="lt-LT"/>
        </w:rPr>
      </w:pPr>
      <w:r w:rsidRPr="003C295D">
        <w:rPr>
          <w:rFonts w:ascii="Arial" w:hAnsi="Arial" w:cs="Arial"/>
          <w:b/>
          <w:bCs/>
          <w:lang w:val="lt-LT"/>
        </w:rPr>
        <w:t>PASLAUGŲ TEIKIMO REIKALAVIMAI</w:t>
      </w:r>
    </w:p>
    <w:p w14:paraId="4034154F" w14:textId="77777777" w:rsidR="00E92E9C" w:rsidRPr="003C295D" w:rsidRDefault="00E92E9C" w:rsidP="00E92E9C">
      <w:pPr>
        <w:pStyle w:val="Sraopastraipa"/>
        <w:spacing w:after="0" w:line="240" w:lineRule="auto"/>
        <w:ind w:left="567"/>
        <w:jc w:val="both"/>
        <w:rPr>
          <w:rFonts w:ascii="Arial" w:hAnsi="Arial" w:cs="Arial"/>
          <w:b/>
          <w:bCs/>
          <w:lang w:val="lt-LT"/>
        </w:rPr>
      </w:pPr>
    </w:p>
    <w:p w14:paraId="7C7BF0A2" w14:textId="33288EC8" w:rsidR="00E92E9C" w:rsidRPr="003C295D" w:rsidRDefault="00491DA3" w:rsidP="00491DA3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lang w:val="lt-LT"/>
        </w:rPr>
      </w:pPr>
      <w:r w:rsidRPr="003C295D">
        <w:rPr>
          <w:rFonts w:ascii="Arial" w:hAnsi="Arial" w:cs="Arial"/>
          <w:lang w:val="lt-LT"/>
        </w:rPr>
        <w:t xml:space="preserve">Paslaugos turi būti teikiamos vadovaujantis Statybos įstatymu, aktualia statybos techninių reglamentų redakcija ir kitais, aktualiais statinio statybos techninės priežiūros paslaugų teikimą reglamentuojančiais teisės aktais bei užsakovo pateiktu statinio </w:t>
      </w:r>
      <w:r w:rsidR="00B75263" w:rsidRPr="003C295D">
        <w:rPr>
          <w:rFonts w:ascii="Arial" w:hAnsi="Arial" w:cs="Arial"/>
          <w:lang w:val="lt-LT"/>
        </w:rPr>
        <w:t>paprastojo remonto aprašu</w:t>
      </w:r>
      <w:r w:rsidRPr="003C295D">
        <w:rPr>
          <w:rFonts w:ascii="Arial" w:hAnsi="Arial" w:cs="Arial"/>
          <w:lang w:val="lt-LT"/>
        </w:rPr>
        <w:t xml:space="preserve">, atliekant visų užsakovo statinio </w:t>
      </w:r>
      <w:r w:rsidR="00B75263" w:rsidRPr="003C295D">
        <w:rPr>
          <w:rFonts w:ascii="Arial" w:hAnsi="Arial" w:cs="Arial"/>
          <w:lang w:val="lt-LT"/>
        </w:rPr>
        <w:t>apraše</w:t>
      </w:r>
      <w:r w:rsidRPr="003C295D">
        <w:rPr>
          <w:rFonts w:ascii="Arial" w:hAnsi="Arial" w:cs="Arial"/>
          <w:lang w:val="lt-LT"/>
        </w:rPr>
        <w:t xml:space="preserve"> nurodytų, bendrųjų ir/ar specialiųjų statinio statybos darbų bendrąją ir/ar specialiąją statinio statybos techninę priežiūrą.</w:t>
      </w:r>
    </w:p>
    <w:p w14:paraId="49D6A189" w14:textId="47988DE7" w:rsidR="00491DA3" w:rsidRPr="003C295D" w:rsidRDefault="00D87AC0" w:rsidP="00491DA3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lang w:val="lt-LT"/>
        </w:rPr>
      </w:pPr>
      <w:bookmarkStart w:id="2" w:name="_Hlk169769278"/>
      <w:r w:rsidRPr="003C295D">
        <w:rPr>
          <w:rFonts w:ascii="Arial" w:hAnsi="Arial" w:cs="Arial"/>
          <w:lang w:val="lt-LT"/>
        </w:rPr>
        <w:t xml:space="preserve">Techninės priežiūros paslaugos </w:t>
      </w:r>
      <w:bookmarkEnd w:id="2"/>
      <w:r w:rsidRPr="003C295D">
        <w:rPr>
          <w:rFonts w:ascii="Arial" w:hAnsi="Arial" w:cs="Arial"/>
          <w:lang w:val="lt-LT"/>
        </w:rPr>
        <w:t xml:space="preserve">turi būti vykdomos </w:t>
      </w:r>
      <w:r w:rsidR="00491DA3" w:rsidRPr="003C295D">
        <w:rPr>
          <w:rFonts w:ascii="Arial" w:hAnsi="Arial" w:cs="Arial"/>
          <w:lang w:val="lt-LT"/>
        </w:rPr>
        <w:t>taip, kad laiku būtų atliekamos visos šioje techninėje specifikacijoje, konkreči</w:t>
      </w:r>
      <w:r w:rsidR="00BA6E7E" w:rsidRPr="003C295D">
        <w:rPr>
          <w:rFonts w:ascii="Arial" w:hAnsi="Arial" w:cs="Arial"/>
          <w:lang w:val="lt-LT"/>
        </w:rPr>
        <w:t>os</w:t>
      </w:r>
      <w:r w:rsidR="00491DA3" w:rsidRPr="003C295D">
        <w:rPr>
          <w:rFonts w:ascii="Arial" w:hAnsi="Arial" w:cs="Arial"/>
          <w:lang w:val="lt-LT"/>
        </w:rPr>
        <w:t xml:space="preserve"> </w:t>
      </w:r>
      <w:r w:rsidR="00EC3D1F" w:rsidRPr="003C295D">
        <w:rPr>
          <w:rFonts w:ascii="Arial" w:hAnsi="Arial" w:cs="Arial"/>
          <w:lang w:val="lt-LT"/>
        </w:rPr>
        <w:t>remonto</w:t>
      </w:r>
      <w:r w:rsidR="00491DA3" w:rsidRPr="003C295D">
        <w:rPr>
          <w:rFonts w:ascii="Arial" w:hAnsi="Arial" w:cs="Arial"/>
          <w:lang w:val="lt-LT"/>
        </w:rPr>
        <w:t xml:space="preserve"> darbų sutar</w:t>
      </w:r>
      <w:r w:rsidR="00A80375" w:rsidRPr="003C295D">
        <w:rPr>
          <w:rFonts w:ascii="Arial" w:hAnsi="Arial" w:cs="Arial"/>
          <w:lang w:val="lt-LT"/>
        </w:rPr>
        <w:t>ties</w:t>
      </w:r>
      <w:r w:rsidR="00491DA3" w:rsidRPr="003C295D">
        <w:rPr>
          <w:rFonts w:ascii="Arial" w:hAnsi="Arial" w:cs="Arial"/>
          <w:lang w:val="lt-LT"/>
        </w:rPr>
        <w:t xml:space="preserve"> sąlygose, kituose statybos techninę priežiūrą reglamentuojančiuose teisės aktuose ir normatyviniuose dokumentuose nurodytos funkcijos bei užtikrintas pagrindinių darbuotojų pavadavimas jų atostogų, komandiruočių ar ligos metu, taip pat esant kitoms nenumatytoms aplinkybėms.</w:t>
      </w:r>
    </w:p>
    <w:p w14:paraId="252EE584" w14:textId="7843390C" w:rsidR="00AF6C75" w:rsidRPr="003C295D" w:rsidRDefault="00AF6C75" w:rsidP="00491DA3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lang w:val="lt-LT"/>
        </w:rPr>
      </w:pPr>
      <w:r w:rsidRPr="003C295D">
        <w:rPr>
          <w:rFonts w:ascii="Arial" w:hAnsi="Arial" w:cs="Arial"/>
          <w:lang w:val="lt-LT"/>
        </w:rPr>
        <w:t xml:space="preserve">Statinio </w:t>
      </w:r>
      <w:r w:rsidR="00D063D2" w:rsidRPr="003C295D">
        <w:rPr>
          <w:rFonts w:ascii="Arial" w:hAnsi="Arial" w:cs="Arial"/>
          <w:lang w:val="lt-LT"/>
        </w:rPr>
        <w:t>statybos</w:t>
      </w:r>
      <w:r w:rsidRPr="003C295D">
        <w:rPr>
          <w:rFonts w:ascii="Arial" w:hAnsi="Arial" w:cs="Arial"/>
          <w:lang w:val="lt-LT"/>
        </w:rPr>
        <w:t xml:space="preserve"> darbų techninės priežiūros vadovas </w:t>
      </w:r>
      <w:r w:rsidR="004315B0" w:rsidRPr="003C295D">
        <w:rPr>
          <w:rFonts w:ascii="Arial" w:hAnsi="Arial" w:cs="Arial"/>
          <w:lang w:val="lt-LT"/>
        </w:rPr>
        <w:t xml:space="preserve">tikrina atliktų darbų kokybę ir kiekius, </w:t>
      </w:r>
      <w:r w:rsidRPr="003C295D">
        <w:rPr>
          <w:rFonts w:ascii="Arial" w:hAnsi="Arial" w:cs="Arial"/>
          <w:lang w:val="lt-LT"/>
        </w:rPr>
        <w:t xml:space="preserve">vizuoja </w:t>
      </w:r>
      <w:r w:rsidR="00551886" w:rsidRPr="003C295D">
        <w:rPr>
          <w:rFonts w:ascii="Arial" w:hAnsi="Arial" w:cs="Arial"/>
          <w:lang w:val="lt-LT"/>
        </w:rPr>
        <w:t>rangovo atliktų darbų aktus, atliktų darbų ir išlaidų apmokėjimo pažymas</w:t>
      </w:r>
      <w:r w:rsidR="004315B0" w:rsidRPr="003C295D">
        <w:rPr>
          <w:rFonts w:ascii="Arial" w:hAnsi="Arial" w:cs="Arial"/>
          <w:lang w:val="lt-LT"/>
        </w:rPr>
        <w:t xml:space="preserve">, esant poreikiui užsakovui teikia išvadas ir konsultacijas dėl </w:t>
      </w:r>
      <w:r w:rsidR="00275432" w:rsidRPr="003C295D">
        <w:rPr>
          <w:rFonts w:ascii="Arial" w:hAnsi="Arial" w:cs="Arial"/>
          <w:lang w:val="lt-LT"/>
        </w:rPr>
        <w:t>paprastojo remonto</w:t>
      </w:r>
      <w:r w:rsidR="004315B0" w:rsidRPr="003C295D">
        <w:rPr>
          <w:rFonts w:ascii="Arial" w:hAnsi="Arial" w:cs="Arial"/>
          <w:lang w:val="lt-LT"/>
        </w:rPr>
        <w:t xml:space="preserve"> darbų kokybės.</w:t>
      </w:r>
    </w:p>
    <w:p w14:paraId="32869136" w14:textId="001C96C4" w:rsidR="00491DA3" w:rsidRPr="003C295D" w:rsidRDefault="00491DA3" w:rsidP="00491DA3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lang w:val="lt-LT"/>
        </w:rPr>
      </w:pPr>
      <w:r w:rsidRPr="003C295D">
        <w:rPr>
          <w:rFonts w:ascii="Arial" w:hAnsi="Arial" w:cs="Arial"/>
          <w:lang w:val="lt-LT"/>
        </w:rPr>
        <w:t xml:space="preserve">Paslaugų teikimo vieta – valstybės įmonės Valstybinių miškų urėdijos </w:t>
      </w:r>
      <w:r w:rsidR="003C295D">
        <w:rPr>
          <w:rFonts w:ascii="Arial" w:hAnsi="Arial" w:cs="Arial"/>
          <w:lang w:val="lt-LT"/>
        </w:rPr>
        <w:t>Šalčininkų</w:t>
      </w:r>
      <w:r w:rsidR="004C708D" w:rsidRPr="003C295D">
        <w:rPr>
          <w:rFonts w:ascii="Arial" w:hAnsi="Arial" w:cs="Arial"/>
          <w:lang w:val="lt-LT"/>
        </w:rPr>
        <w:t xml:space="preserve"> regioninio padalinio teritorija.</w:t>
      </w:r>
    </w:p>
    <w:p w14:paraId="0B74EEB6" w14:textId="29280ED3" w:rsidR="004856E5" w:rsidRPr="003C295D" w:rsidRDefault="004856E5" w:rsidP="004856E5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lang w:val="lt-LT"/>
        </w:rPr>
      </w:pPr>
      <w:r w:rsidRPr="003C295D">
        <w:rPr>
          <w:rFonts w:ascii="Arial" w:hAnsi="Arial" w:cs="Arial"/>
          <w:lang w:val="lt-LT"/>
        </w:rPr>
        <w:t>Minimalus valandų skaičius statybos techninei priežiūrai</w:t>
      </w:r>
      <w:r w:rsidR="001C4976" w:rsidRPr="003C295D">
        <w:rPr>
          <w:rFonts w:ascii="Arial" w:hAnsi="Arial" w:cs="Arial"/>
          <w:lang w:val="lt-LT"/>
        </w:rPr>
        <w:t xml:space="preserve"> </w:t>
      </w:r>
      <w:r w:rsidR="004C708D" w:rsidRPr="003C295D">
        <w:rPr>
          <w:rFonts w:ascii="Arial" w:hAnsi="Arial" w:cs="Arial"/>
          <w:lang w:val="lt-LT"/>
        </w:rPr>
        <w:t xml:space="preserve">– </w:t>
      </w:r>
      <w:r w:rsidR="001C4976" w:rsidRPr="003C295D">
        <w:rPr>
          <w:rFonts w:ascii="Arial" w:hAnsi="Arial" w:cs="Arial"/>
          <w:lang w:val="lt-LT"/>
        </w:rPr>
        <w:t>128 val.</w:t>
      </w:r>
    </w:p>
    <w:p w14:paraId="58A8EDE3" w14:textId="2FFCA66C" w:rsidR="004856E5" w:rsidRPr="001E49F0" w:rsidRDefault="00251822" w:rsidP="004856E5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lang w:val="lt-LT"/>
        </w:rPr>
      </w:pPr>
      <w:r w:rsidRPr="003C295D">
        <w:rPr>
          <w:rFonts w:ascii="Arial" w:hAnsi="Arial" w:cs="Arial"/>
          <w:lang w:val="lt-LT"/>
        </w:rPr>
        <w:t xml:space="preserve">Paslaugų teikėjas </w:t>
      </w:r>
      <w:r w:rsidR="0092470F" w:rsidRPr="003C295D">
        <w:rPr>
          <w:rFonts w:ascii="Arial" w:hAnsi="Arial" w:cs="Arial"/>
          <w:lang w:val="lt-LT"/>
        </w:rPr>
        <w:t xml:space="preserve">paskiria ir </w:t>
      </w:r>
      <w:r w:rsidRPr="003C295D">
        <w:rPr>
          <w:rFonts w:ascii="Arial" w:hAnsi="Arial" w:cs="Arial"/>
          <w:lang w:val="lt-LT"/>
        </w:rPr>
        <w:t xml:space="preserve">užsakovui </w:t>
      </w:r>
      <w:r w:rsidR="004856E5" w:rsidRPr="003C295D">
        <w:rPr>
          <w:rFonts w:ascii="Arial" w:hAnsi="Arial" w:cs="Arial"/>
          <w:lang w:val="lt-LT"/>
        </w:rPr>
        <w:t xml:space="preserve">ne vėliau kaip per </w:t>
      </w:r>
      <w:r w:rsidRPr="003C295D">
        <w:rPr>
          <w:rFonts w:ascii="Arial" w:hAnsi="Arial" w:cs="Arial"/>
          <w:lang w:val="lt-LT"/>
        </w:rPr>
        <w:t>3</w:t>
      </w:r>
      <w:r w:rsidR="004856E5" w:rsidRPr="003C295D">
        <w:rPr>
          <w:rFonts w:ascii="Arial" w:hAnsi="Arial" w:cs="Arial"/>
          <w:lang w:val="lt-LT"/>
        </w:rPr>
        <w:t xml:space="preserve"> (</w:t>
      </w:r>
      <w:r w:rsidRPr="003C295D">
        <w:rPr>
          <w:rFonts w:ascii="Arial" w:hAnsi="Arial" w:cs="Arial"/>
          <w:lang w:val="lt-LT"/>
        </w:rPr>
        <w:t>tris</w:t>
      </w:r>
      <w:r w:rsidR="004856E5" w:rsidRPr="003C295D">
        <w:rPr>
          <w:rFonts w:ascii="Arial" w:hAnsi="Arial" w:cs="Arial"/>
          <w:lang w:val="lt-LT"/>
        </w:rPr>
        <w:t xml:space="preserve">) </w:t>
      </w:r>
      <w:r w:rsidRPr="003C295D">
        <w:rPr>
          <w:rFonts w:ascii="Arial" w:hAnsi="Arial" w:cs="Arial"/>
          <w:lang w:val="lt-LT"/>
        </w:rPr>
        <w:t>darbo dienas</w:t>
      </w:r>
      <w:r w:rsidR="004856E5" w:rsidRPr="003C295D">
        <w:rPr>
          <w:rFonts w:ascii="Arial" w:hAnsi="Arial" w:cs="Arial"/>
          <w:lang w:val="lt-LT"/>
        </w:rPr>
        <w:t xml:space="preserve"> nuo </w:t>
      </w:r>
      <w:r w:rsidR="0092470F" w:rsidRPr="003C295D">
        <w:rPr>
          <w:rFonts w:ascii="Arial" w:hAnsi="Arial" w:cs="Arial"/>
          <w:lang w:val="lt-LT"/>
        </w:rPr>
        <w:t>p</w:t>
      </w:r>
      <w:r w:rsidR="004856E5" w:rsidRPr="003C295D">
        <w:rPr>
          <w:rFonts w:ascii="Arial" w:hAnsi="Arial" w:cs="Arial"/>
          <w:lang w:val="lt-LT"/>
        </w:rPr>
        <w:t xml:space="preserve">irkimo sutarties įsigaliojimo </w:t>
      </w:r>
      <w:r w:rsidR="004856E5" w:rsidRPr="001E49F0">
        <w:rPr>
          <w:rFonts w:ascii="Arial" w:hAnsi="Arial" w:cs="Arial"/>
          <w:lang w:val="lt-LT"/>
        </w:rPr>
        <w:t>dienos</w:t>
      </w:r>
      <w:r w:rsidRPr="001E49F0">
        <w:rPr>
          <w:rFonts w:ascii="Arial" w:hAnsi="Arial" w:cs="Arial"/>
          <w:lang w:val="lt-LT"/>
        </w:rPr>
        <w:t xml:space="preserve"> </w:t>
      </w:r>
      <w:r w:rsidR="0092470F" w:rsidRPr="001E49F0">
        <w:rPr>
          <w:rFonts w:ascii="Arial" w:hAnsi="Arial" w:cs="Arial"/>
          <w:lang w:val="lt-LT"/>
        </w:rPr>
        <w:t>pateikia</w:t>
      </w:r>
      <w:r w:rsidR="004856E5" w:rsidRPr="001E49F0">
        <w:rPr>
          <w:rFonts w:ascii="Arial" w:hAnsi="Arial" w:cs="Arial"/>
          <w:lang w:val="lt-LT"/>
        </w:rPr>
        <w:t xml:space="preserve"> </w:t>
      </w:r>
      <w:r w:rsidRPr="001E49F0">
        <w:rPr>
          <w:rFonts w:ascii="Arial" w:hAnsi="Arial" w:cs="Arial"/>
          <w:lang w:val="lt-LT"/>
        </w:rPr>
        <w:t xml:space="preserve">įsakymą dėl </w:t>
      </w:r>
      <w:r w:rsidR="004856E5" w:rsidRPr="001E49F0">
        <w:rPr>
          <w:rFonts w:ascii="Arial" w:hAnsi="Arial" w:cs="Arial"/>
          <w:lang w:val="lt-LT"/>
        </w:rPr>
        <w:t>techninės priežiūros vadov</w:t>
      </w:r>
      <w:r w:rsidRPr="001E49F0">
        <w:rPr>
          <w:rFonts w:ascii="Arial" w:hAnsi="Arial" w:cs="Arial"/>
          <w:lang w:val="lt-LT"/>
        </w:rPr>
        <w:t xml:space="preserve">o skyrimo objekte. Įsakyme turi būti nurodyti statinio </w:t>
      </w:r>
      <w:r w:rsidR="00275432" w:rsidRPr="001E49F0">
        <w:rPr>
          <w:rFonts w:ascii="Arial" w:hAnsi="Arial" w:cs="Arial"/>
          <w:lang w:val="lt-LT"/>
        </w:rPr>
        <w:t>paprastojo remonto darbų</w:t>
      </w:r>
      <w:r w:rsidRPr="001E49F0">
        <w:rPr>
          <w:rFonts w:ascii="Arial" w:hAnsi="Arial" w:cs="Arial"/>
          <w:lang w:val="lt-LT"/>
        </w:rPr>
        <w:t xml:space="preserve"> techninės priežiūros vadovo kontaktini</w:t>
      </w:r>
      <w:r w:rsidR="0092470F" w:rsidRPr="001E49F0">
        <w:rPr>
          <w:rFonts w:ascii="Arial" w:hAnsi="Arial" w:cs="Arial"/>
          <w:lang w:val="lt-LT"/>
        </w:rPr>
        <w:t>ai</w:t>
      </w:r>
      <w:r w:rsidRPr="001E49F0">
        <w:rPr>
          <w:rFonts w:ascii="Arial" w:hAnsi="Arial" w:cs="Arial"/>
          <w:lang w:val="lt-LT"/>
        </w:rPr>
        <w:t xml:space="preserve"> duomen</w:t>
      </w:r>
      <w:r w:rsidR="0092470F" w:rsidRPr="001E49F0">
        <w:rPr>
          <w:rFonts w:ascii="Arial" w:hAnsi="Arial" w:cs="Arial"/>
          <w:lang w:val="lt-LT"/>
        </w:rPr>
        <w:t>ys</w:t>
      </w:r>
      <w:r w:rsidRPr="001E49F0">
        <w:rPr>
          <w:rFonts w:ascii="Arial" w:hAnsi="Arial" w:cs="Arial"/>
          <w:lang w:val="lt-LT"/>
        </w:rPr>
        <w:t xml:space="preserve"> (tel. Nr. ir el. pašto adres</w:t>
      </w:r>
      <w:r w:rsidR="0092470F" w:rsidRPr="001E49F0">
        <w:rPr>
          <w:rFonts w:ascii="Arial" w:hAnsi="Arial" w:cs="Arial"/>
          <w:lang w:val="lt-LT"/>
        </w:rPr>
        <w:t>as</w:t>
      </w:r>
      <w:r w:rsidRPr="001E49F0">
        <w:rPr>
          <w:rFonts w:ascii="Arial" w:hAnsi="Arial" w:cs="Arial"/>
          <w:lang w:val="lt-LT"/>
        </w:rPr>
        <w:t>) bei atestato Nr.</w:t>
      </w:r>
    </w:p>
    <w:p w14:paraId="162AE322" w14:textId="1A818762" w:rsidR="00AD074B" w:rsidRPr="001E49F0" w:rsidRDefault="009A023B" w:rsidP="001020E7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i/>
          <w:iCs/>
          <w:color w:val="00B050"/>
          <w:lang w:val="lt-LT"/>
        </w:rPr>
      </w:pPr>
      <w:bookmarkStart w:id="3" w:name="_Hlk169768983"/>
      <w:r w:rsidRPr="001E49F0">
        <w:rPr>
          <w:rFonts w:ascii="Arial" w:hAnsi="Arial" w:cs="Arial"/>
          <w:lang w:val="lt-LT"/>
        </w:rPr>
        <w:t>Planuojam</w:t>
      </w:r>
      <w:r w:rsidR="004E2305" w:rsidRPr="001E49F0">
        <w:rPr>
          <w:rFonts w:ascii="Arial" w:hAnsi="Arial" w:cs="Arial"/>
          <w:lang w:val="lt-LT"/>
        </w:rPr>
        <w:t>a</w:t>
      </w:r>
      <w:r w:rsidRPr="001E49F0">
        <w:rPr>
          <w:rFonts w:ascii="Arial" w:hAnsi="Arial" w:cs="Arial"/>
          <w:lang w:val="lt-LT"/>
        </w:rPr>
        <w:t xml:space="preserve"> </w:t>
      </w:r>
      <w:r w:rsidR="00275432" w:rsidRPr="001E49F0">
        <w:rPr>
          <w:rFonts w:ascii="Arial" w:hAnsi="Arial" w:cs="Arial"/>
          <w:lang w:val="lt-LT"/>
        </w:rPr>
        <w:t>paprastojo remonto</w:t>
      </w:r>
      <w:r w:rsidRPr="001E49F0">
        <w:rPr>
          <w:rFonts w:ascii="Arial" w:hAnsi="Arial" w:cs="Arial"/>
          <w:lang w:val="lt-LT"/>
        </w:rPr>
        <w:t xml:space="preserve"> darbų kain</w:t>
      </w:r>
      <w:r w:rsidR="004E2305" w:rsidRPr="001E49F0">
        <w:rPr>
          <w:rFonts w:ascii="Arial" w:hAnsi="Arial" w:cs="Arial"/>
          <w:lang w:val="lt-LT"/>
        </w:rPr>
        <w:t>a</w:t>
      </w:r>
      <w:bookmarkEnd w:id="3"/>
      <w:r w:rsidRPr="001E49F0">
        <w:rPr>
          <w:rFonts w:ascii="Arial" w:hAnsi="Arial" w:cs="Arial"/>
          <w:lang w:val="lt-LT"/>
        </w:rPr>
        <w:t>:</w:t>
      </w:r>
      <w:r w:rsidR="001E49F0" w:rsidRPr="001E49F0">
        <w:rPr>
          <w:rFonts w:ascii="Arial" w:hAnsi="Arial" w:cs="Arial"/>
          <w:lang w:val="lt-LT"/>
        </w:rPr>
        <w:t xml:space="preserve"> </w:t>
      </w:r>
      <w:r w:rsidR="001E49F0" w:rsidRPr="001E49F0">
        <w:rPr>
          <w:rFonts w:ascii="Arial" w:hAnsi="Arial" w:cs="Arial"/>
          <w:lang w:val="lt-LT"/>
        </w:rPr>
        <w:t>103974,92 Eur</w:t>
      </w:r>
      <w:r w:rsidR="001E49F0" w:rsidRPr="001E49F0">
        <w:rPr>
          <w:rFonts w:ascii="Arial" w:hAnsi="Arial" w:cs="Arial"/>
          <w:lang w:val="lt-LT"/>
        </w:rPr>
        <w:t xml:space="preserve">. </w:t>
      </w:r>
    </w:p>
    <w:p w14:paraId="4B4E9732" w14:textId="77777777" w:rsidR="001020E7" w:rsidRPr="001E49F0" w:rsidRDefault="001020E7" w:rsidP="001020E7">
      <w:pPr>
        <w:spacing w:after="0" w:line="240" w:lineRule="auto"/>
        <w:jc w:val="both"/>
        <w:rPr>
          <w:rFonts w:ascii="Arial" w:hAnsi="Arial" w:cs="Arial"/>
        </w:rPr>
      </w:pPr>
    </w:p>
    <w:p w14:paraId="173FA161" w14:textId="77777777" w:rsidR="003C295D" w:rsidRPr="001E49F0" w:rsidRDefault="0092470F" w:rsidP="003C295D">
      <w:pPr>
        <w:spacing w:after="0" w:line="240" w:lineRule="auto"/>
        <w:jc w:val="both"/>
        <w:rPr>
          <w:rFonts w:ascii="Arial" w:hAnsi="Arial" w:cs="Arial"/>
        </w:rPr>
      </w:pPr>
      <w:r w:rsidRPr="001E49F0">
        <w:rPr>
          <w:rFonts w:ascii="Arial" w:hAnsi="Arial" w:cs="Arial"/>
        </w:rPr>
        <w:t>P</w:t>
      </w:r>
      <w:r w:rsidR="003E4A04" w:rsidRPr="001E49F0">
        <w:rPr>
          <w:rFonts w:ascii="Arial" w:hAnsi="Arial" w:cs="Arial"/>
        </w:rPr>
        <w:t>RIDEDAMA</w:t>
      </w:r>
      <w:r w:rsidR="00275432" w:rsidRPr="001E49F0">
        <w:rPr>
          <w:rFonts w:ascii="Arial" w:hAnsi="Arial" w:cs="Arial"/>
        </w:rPr>
        <w:t xml:space="preserve">: </w:t>
      </w:r>
    </w:p>
    <w:p w14:paraId="24BF7652" w14:textId="6AD5C88A" w:rsidR="003C295D" w:rsidRPr="003C295D" w:rsidRDefault="003C295D" w:rsidP="003C295D">
      <w:pPr>
        <w:spacing w:after="0" w:line="240" w:lineRule="auto"/>
        <w:jc w:val="both"/>
        <w:rPr>
          <w:rFonts w:ascii="Arial" w:hAnsi="Arial" w:cs="Arial"/>
          <w:i/>
          <w:iCs/>
          <w:color w:val="00B050"/>
        </w:rPr>
      </w:pPr>
      <w:r w:rsidRPr="003C295D">
        <w:rPr>
          <w:rFonts w:ascii="Arial" w:hAnsi="Arial" w:cs="Arial"/>
          <w:shd w:val="clear" w:color="auto" w:fill="FFFFFF"/>
        </w:rPr>
        <w:t>1.</w:t>
      </w:r>
      <w:r w:rsidRPr="003C295D">
        <w:rPr>
          <w:rFonts w:ascii="Arial" w:hAnsi="Arial" w:cs="Arial"/>
          <w:shd w:val="clear" w:color="auto" w:fill="FFFFFF"/>
        </w:rPr>
        <w:t>Jašiūnų g-jos kv. 215 sk. 10 – Jašiūnų g-</w:t>
      </w:r>
      <w:proofErr w:type="spellStart"/>
      <w:r w:rsidRPr="003C295D">
        <w:rPr>
          <w:rFonts w:ascii="Arial" w:hAnsi="Arial" w:cs="Arial"/>
          <w:shd w:val="clear" w:color="auto" w:fill="FFFFFF"/>
        </w:rPr>
        <w:t>jos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C295D">
        <w:rPr>
          <w:rFonts w:ascii="Arial" w:hAnsi="Arial" w:cs="Arial"/>
          <w:shd w:val="clear" w:color="auto" w:fill="FFFFFF"/>
        </w:rPr>
        <w:t>kv</w:t>
      </w:r>
      <w:proofErr w:type="spellEnd"/>
      <w:r w:rsidRPr="003C295D">
        <w:rPr>
          <w:rFonts w:ascii="Arial" w:hAnsi="Arial" w:cs="Arial"/>
          <w:shd w:val="clear" w:color="auto" w:fill="FFFFFF"/>
        </w:rPr>
        <w:t>. 162 sk. 4 – ilgis 3 km.</w:t>
      </w:r>
      <w:r w:rsidRPr="003C295D">
        <w:rPr>
          <w:rFonts w:ascii="Arial" w:hAnsi="Arial" w:cs="Arial"/>
          <w:shd w:val="clear" w:color="auto" w:fill="FFFFFF"/>
        </w:rPr>
        <w:t xml:space="preserve"> </w:t>
      </w:r>
      <w:r w:rsidRPr="003C295D">
        <w:rPr>
          <w:rFonts w:ascii="Arial" w:hAnsi="Arial" w:cs="Arial"/>
          <w:shd w:val="clear" w:color="auto" w:fill="FFFFFF"/>
        </w:rPr>
        <w:t>paprastojo remonto</w:t>
      </w:r>
      <w:r w:rsidRPr="003C295D">
        <w:rPr>
          <w:rFonts w:ascii="Arial" w:hAnsi="Arial" w:cs="Arial"/>
        </w:rPr>
        <w:br/>
      </w:r>
      <w:r w:rsidRPr="003C295D">
        <w:rPr>
          <w:rFonts w:ascii="Arial" w:hAnsi="Arial" w:cs="Arial"/>
          <w:shd w:val="clear" w:color="auto" w:fill="FFFFFF"/>
        </w:rPr>
        <w:t>aprašas</w:t>
      </w:r>
      <w:r w:rsidRPr="003C295D">
        <w:rPr>
          <w:rFonts w:ascii="Arial" w:hAnsi="Arial" w:cs="Arial"/>
          <w:shd w:val="clear" w:color="auto" w:fill="FFFFFF"/>
        </w:rPr>
        <w:t>;</w:t>
      </w:r>
    </w:p>
    <w:p w14:paraId="602AE933" w14:textId="3556AAC2" w:rsidR="003C295D" w:rsidRPr="003C295D" w:rsidRDefault="003C295D" w:rsidP="003C295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C295D">
        <w:rPr>
          <w:rFonts w:ascii="Arial" w:hAnsi="Arial" w:cs="Arial"/>
          <w:shd w:val="clear" w:color="auto" w:fill="FFFFFF"/>
        </w:rPr>
        <w:t>2.</w:t>
      </w:r>
      <w:r w:rsidRPr="003C295D">
        <w:rPr>
          <w:rFonts w:ascii="Arial" w:hAnsi="Arial" w:cs="Arial"/>
          <w:shd w:val="clear" w:color="auto" w:fill="FFFFFF"/>
        </w:rPr>
        <w:t>Rūdninkų g-jos kv. 12</w:t>
      </w:r>
      <w:r w:rsidR="00C17BF6">
        <w:rPr>
          <w:rFonts w:ascii="Arial" w:hAnsi="Arial" w:cs="Arial"/>
          <w:shd w:val="clear" w:color="auto" w:fill="FFFFFF"/>
        </w:rPr>
        <w:t>1</w:t>
      </w:r>
      <w:r w:rsidRPr="003C295D">
        <w:rPr>
          <w:rFonts w:ascii="Arial" w:hAnsi="Arial" w:cs="Arial"/>
          <w:shd w:val="clear" w:color="auto" w:fill="FFFFFF"/>
        </w:rPr>
        <w:t xml:space="preserve"> sk. 7 – </w:t>
      </w:r>
      <w:proofErr w:type="spellStart"/>
      <w:r w:rsidRPr="003C295D">
        <w:rPr>
          <w:rFonts w:ascii="Arial" w:hAnsi="Arial" w:cs="Arial"/>
          <w:shd w:val="clear" w:color="auto" w:fill="FFFFFF"/>
        </w:rPr>
        <w:t>Rūdninkų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g-</w:t>
      </w:r>
      <w:proofErr w:type="spellStart"/>
      <w:r w:rsidRPr="003C295D">
        <w:rPr>
          <w:rFonts w:ascii="Arial" w:hAnsi="Arial" w:cs="Arial"/>
          <w:shd w:val="clear" w:color="auto" w:fill="FFFFFF"/>
        </w:rPr>
        <w:t>jos</w:t>
      </w:r>
      <w:proofErr w:type="spellEnd"/>
      <w:r w:rsidRPr="003C295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C295D">
        <w:rPr>
          <w:rFonts w:ascii="Arial" w:hAnsi="Arial" w:cs="Arial"/>
          <w:shd w:val="clear" w:color="auto" w:fill="FFFFFF"/>
        </w:rPr>
        <w:t>kv</w:t>
      </w:r>
      <w:proofErr w:type="spellEnd"/>
      <w:r w:rsidRPr="003C295D">
        <w:rPr>
          <w:rFonts w:ascii="Arial" w:hAnsi="Arial" w:cs="Arial"/>
          <w:shd w:val="clear" w:color="auto" w:fill="FFFFFF"/>
        </w:rPr>
        <w:t>.- 97 sk. 24 – ilgis 7 km.</w:t>
      </w:r>
      <w:r w:rsidRPr="003C295D">
        <w:rPr>
          <w:rFonts w:ascii="Arial" w:hAnsi="Arial" w:cs="Arial"/>
          <w:shd w:val="clear" w:color="auto" w:fill="FFFFFF"/>
        </w:rPr>
        <w:t xml:space="preserve"> </w:t>
      </w:r>
      <w:r w:rsidRPr="003C295D">
        <w:rPr>
          <w:rFonts w:ascii="Arial" w:hAnsi="Arial" w:cs="Arial"/>
          <w:shd w:val="clear" w:color="auto" w:fill="FFFFFF"/>
        </w:rPr>
        <w:t>paprastojo remonto</w:t>
      </w:r>
      <w:r w:rsidRPr="003C295D">
        <w:rPr>
          <w:rFonts w:ascii="Arial" w:hAnsi="Arial" w:cs="Arial"/>
        </w:rPr>
        <w:br/>
      </w:r>
      <w:r w:rsidRPr="003C295D">
        <w:rPr>
          <w:rFonts w:ascii="Arial" w:hAnsi="Arial" w:cs="Arial"/>
          <w:shd w:val="clear" w:color="auto" w:fill="FFFFFF"/>
        </w:rPr>
        <w:t>aprašas</w:t>
      </w:r>
      <w:r w:rsidRPr="003C295D">
        <w:rPr>
          <w:rFonts w:ascii="Arial" w:hAnsi="Arial" w:cs="Arial"/>
          <w:shd w:val="clear" w:color="auto" w:fill="FFFFFF"/>
        </w:rPr>
        <w:t>;</w:t>
      </w:r>
    </w:p>
    <w:p w14:paraId="4B8A7BCC" w14:textId="67C4FE3B" w:rsidR="003C295D" w:rsidRDefault="003C295D" w:rsidP="003C295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C295D">
        <w:rPr>
          <w:rFonts w:ascii="Arial" w:hAnsi="Arial" w:cs="Arial"/>
          <w:shd w:val="clear" w:color="auto" w:fill="FFFFFF"/>
        </w:rPr>
        <w:t>3.</w:t>
      </w:r>
      <w:r w:rsidRPr="003C295D">
        <w:rPr>
          <w:rFonts w:ascii="Arial" w:hAnsi="Arial" w:cs="Arial"/>
          <w:shd w:val="clear" w:color="auto" w:fill="FFFFFF"/>
        </w:rPr>
        <w:t>Kenos g-jos kv. 68 sk. 4 – Kenos g-jos kv. 68 sk. 2 – ilgis 0,4 km</w:t>
      </w:r>
      <w:r w:rsidRPr="003C295D">
        <w:rPr>
          <w:rFonts w:ascii="Arial" w:hAnsi="Arial" w:cs="Arial"/>
          <w:shd w:val="clear" w:color="auto" w:fill="FFFFFF"/>
        </w:rPr>
        <w:t xml:space="preserve"> </w:t>
      </w:r>
      <w:r w:rsidRPr="003C295D">
        <w:rPr>
          <w:rFonts w:ascii="Arial" w:hAnsi="Arial" w:cs="Arial"/>
          <w:shd w:val="clear" w:color="auto" w:fill="FFFFFF"/>
        </w:rPr>
        <w:t>paprastojo remonto</w:t>
      </w:r>
      <w:r w:rsidRPr="003C295D">
        <w:rPr>
          <w:rFonts w:ascii="Arial" w:hAnsi="Arial" w:cs="Arial"/>
        </w:rPr>
        <w:br/>
      </w:r>
      <w:r w:rsidRPr="003C295D">
        <w:rPr>
          <w:rFonts w:ascii="Arial" w:hAnsi="Arial" w:cs="Arial"/>
          <w:shd w:val="clear" w:color="auto" w:fill="FFFFFF"/>
        </w:rPr>
        <w:t>aprašas</w:t>
      </w:r>
      <w:r w:rsidR="00CC16E7">
        <w:rPr>
          <w:rFonts w:ascii="Arial" w:hAnsi="Arial" w:cs="Arial"/>
          <w:shd w:val="clear" w:color="auto" w:fill="FFFFFF"/>
        </w:rPr>
        <w:t>.</w:t>
      </w:r>
    </w:p>
    <w:p w14:paraId="0B5A0344" w14:textId="173BF56A" w:rsidR="00CC16E7" w:rsidRDefault="00CC16E7" w:rsidP="003C295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72428F57" w14:textId="13D17737" w:rsidR="00CC16E7" w:rsidRPr="003C295D" w:rsidRDefault="00CC16E7" w:rsidP="003C295D">
      <w:pPr>
        <w:spacing w:after="0" w:line="240" w:lineRule="auto"/>
        <w:jc w:val="both"/>
        <w:rPr>
          <w:rFonts w:ascii="Arial" w:hAnsi="Arial" w:cs="Arial"/>
          <w:i/>
          <w:iCs/>
          <w:color w:val="00B050"/>
        </w:rPr>
      </w:pPr>
    </w:p>
    <w:sectPr w:rsidR="00CC16E7" w:rsidRPr="003C295D" w:rsidSect="003C29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43A8"/>
    <w:multiLevelType w:val="multilevel"/>
    <w:tmpl w:val="148489AA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suff w:val="space"/>
      <w:lvlText w:val="%3."/>
      <w:lvlJc w:val="left"/>
      <w:pPr>
        <w:ind w:left="2707" w:hanging="720"/>
      </w:pPr>
      <w:rPr>
        <w:rFonts w:ascii="Arial" w:eastAsiaTheme="minorHAnsi" w:hAnsi="Arial" w:cs="Arial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" w15:restartNumberingAfterBreak="0">
    <w:nsid w:val="51E27F92"/>
    <w:multiLevelType w:val="hybridMultilevel"/>
    <w:tmpl w:val="C7EADE94"/>
    <w:lvl w:ilvl="0" w:tplc="7CB466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9861">
    <w:abstractNumId w:val="0"/>
  </w:num>
  <w:num w:numId="2" w16cid:durableId="1411929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9C"/>
    <w:rsid w:val="000045B1"/>
    <w:rsid w:val="00006C52"/>
    <w:rsid w:val="000161C9"/>
    <w:rsid w:val="00025A4E"/>
    <w:rsid w:val="00080AAF"/>
    <w:rsid w:val="000C6B3D"/>
    <w:rsid w:val="001020E7"/>
    <w:rsid w:val="00161476"/>
    <w:rsid w:val="001C4976"/>
    <w:rsid w:val="001E49F0"/>
    <w:rsid w:val="00201A47"/>
    <w:rsid w:val="00251822"/>
    <w:rsid w:val="00267929"/>
    <w:rsid w:val="00267A2B"/>
    <w:rsid w:val="00275432"/>
    <w:rsid w:val="002F5C9A"/>
    <w:rsid w:val="0030275E"/>
    <w:rsid w:val="00306460"/>
    <w:rsid w:val="003C295D"/>
    <w:rsid w:val="003E4A04"/>
    <w:rsid w:val="004315B0"/>
    <w:rsid w:val="004856E5"/>
    <w:rsid w:val="00491DA3"/>
    <w:rsid w:val="004C708D"/>
    <w:rsid w:val="004E2305"/>
    <w:rsid w:val="00531431"/>
    <w:rsid w:val="0054161F"/>
    <w:rsid w:val="00551886"/>
    <w:rsid w:val="005D6857"/>
    <w:rsid w:val="006B24F0"/>
    <w:rsid w:val="006B444D"/>
    <w:rsid w:val="006C31D2"/>
    <w:rsid w:val="00745B2C"/>
    <w:rsid w:val="00747A0E"/>
    <w:rsid w:val="00837795"/>
    <w:rsid w:val="008D16A7"/>
    <w:rsid w:val="008F690B"/>
    <w:rsid w:val="0092470F"/>
    <w:rsid w:val="009541E9"/>
    <w:rsid w:val="009939B7"/>
    <w:rsid w:val="009A023B"/>
    <w:rsid w:val="009B31B7"/>
    <w:rsid w:val="00A0263D"/>
    <w:rsid w:val="00A07F0D"/>
    <w:rsid w:val="00A80375"/>
    <w:rsid w:val="00A900CD"/>
    <w:rsid w:val="00AA089B"/>
    <w:rsid w:val="00AD074B"/>
    <w:rsid w:val="00AF6C75"/>
    <w:rsid w:val="00B45D29"/>
    <w:rsid w:val="00B75263"/>
    <w:rsid w:val="00BA6E7E"/>
    <w:rsid w:val="00C02AD2"/>
    <w:rsid w:val="00C118D6"/>
    <w:rsid w:val="00C17BF6"/>
    <w:rsid w:val="00C55319"/>
    <w:rsid w:val="00CC16E7"/>
    <w:rsid w:val="00D063D2"/>
    <w:rsid w:val="00D312FA"/>
    <w:rsid w:val="00D35C87"/>
    <w:rsid w:val="00D44B49"/>
    <w:rsid w:val="00D87AC0"/>
    <w:rsid w:val="00DB1C29"/>
    <w:rsid w:val="00DD3E71"/>
    <w:rsid w:val="00DD6634"/>
    <w:rsid w:val="00E92E9C"/>
    <w:rsid w:val="00EC3D1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35CD"/>
  <w15:chartTrackingRefBased/>
  <w15:docId w15:val="{C3DB6F27-E395-45C9-A3BB-93AF8626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E92E9C"/>
    <w:pPr>
      <w:ind w:left="720"/>
      <w:contextualSpacing/>
    </w:pPr>
    <w:rPr>
      <w:kern w:val="0"/>
      <w:lang w:val="en-GB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E92E9C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Mačiulaitis | VMU</dc:creator>
  <cp:keywords/>
  <dc:description/>
  <cp:lastModifiedBy>Elvyra Parvickienė | VMU</cp:lastModifiedBy>
  <cp:revision>8</cp:revision>
  <dcterms:created xsi:type="dcterms:W3CDTF">2024-06-17T05:46:00Z</dcterms:created>
  <dcterms:modified xsi:type="dcterms:W3CDTF">2024-06-20T09:41:00Z</dcterms:modified>
</cp:coreProperties>
</file>