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C9D6C" w14:textId="445013B9" w:rsidR="006D2125" w:rsidRPr="006D2125" w:rsidRDefault="006D2125" w:rsidP="006D2125">
      <w:pPr>
        <w:pStyle w:val="Antrat2"/>
        <w:jc w:val="right"/>
        <w:rPr>
          <w:color w:val="auto"/>
          <w:sz w:val="21"/>
          <w:szCs w:val="21"/>
        </w:rPr>
      </w:pPr>
      <w:bookmarkStart w:id="0" w:name="_Toc172879968"/>
      <w:bookmarkStart w:id="1" w:name="_GoBack"/>
      <w:bookmarkEnd w:id="1"/>
      <w:r w:rsidRPr="00AE10A7">
        <w:rPr>
          <w:color w:val="auto"/>
          <w:sz w:val="21"/>
          <w:szCs w:val="21"/>
        </w:rPr>
        <w:t>Pirkimo sąlygų 6 priedas „Sutarties projektas“</w:t>
      </w:r>
      <w:bookmarkEnd w:id="0"/>
    </w:p>
    <w:p w14:paraId="09DB3447" w14:textId="77777777" w:rsidR="006D2125" w:rsidRPr="006D2125" w:rsidRDefault="006D2125" w:rsidP="006D2125">
      <w:pPr>
        <w:suppressAutoHyphens/>
        <w:autoSpaceDN w:val="0"/>
        <w:spacing w:after="0" w:line="240" w:lineRule="auto"/>
        <w:rPr>
          <w:rFonts w:ascii="Times New Roman" w:eastAsia="Times New Roman" w:hAnsi="Times New Roman" w:cs="Times New Roman"/>
          <w:b/>
          <w:kern w:val="0"/>
          <w:sz w:val="24"/>
          <w:szCs w:val="24"/>
          <w14:ligatures w14:val="none"/>
        </w:rPr>
      </w:pPr>
    </w:p>
    <w:p w14:paraId="39713174" w14:textId="77777777" w:rsidR="006D2125" w:rsidRPr="006D2125" w:rsidRDefault="006D2125" w:rsidP="006D2125">
      <w:pPr>
        <w:widowControl w:val="0"/>
        <w:autoSpaceDN w:val="0"/>
        <w:spacing w:after="0" w:line="240" w:lineRule="auto"/>
        <w:jc w:val="center"/>
        <w:rPr>
          <w:rFonts w:ascii="Times New Roman" w:eastAsiaTheme="minorEastAsia" w:hAnsi="Times New Roman" w:cs="Times New Roman"/>
          <w:b/>
          <w:bCs/>
          <w:kern w:val="0"/>
          <w:sz w:val="24"/>
          <w:szCs w:val="24"/>
          <w:lang w:eastAsia="hu-HU"/>
          <w14:ligatures w14:val="none"/>
        </w:rPr>
      </w:pPr>
      <w:r w:rsidRPr="006D2125">
        <w:rPr>
          <w:rFonts w:ascii="Times New Roman" w:eastAsiaTheme="minorEastAsia" w:hAnsi="Times New Roman" w:cs="Times New Roman"/>
          <w:b/>
          <w:bCs/>
          <w:kern w:val="0"/>
          <w:sz w:val="24"/>
          <w:szCs w:val="24"/>
          <w:lang w:eastAsia="hu-HU"/>
          <w14:ligatures w14:val="none"/>
        </w:rPr>
        <w:t xml:space="preserve">PIRKIMO-PARDAVIMO SUTARTIS </w:t>
      </w:r>
    </w:p>
    <w:p w14:paraId="468308AE" w14:textId="4B2FE39C" w:rsidR="006D2125" w:rsidRPr="006D2125" w:rsidRDefault="006D2125" w:rsidP="006D2125">
      <w:pPr>
        <w:widowControl w:val="0"/>
        <w:autoSpaceDN w:val="0"/>
        <w:spacing w:after="0" w:line="240" w:lineRule="auto"/>
        <w:jc w:val="center"/>
        <w:rPr>
          <w:rFonts w:ascii="Times New Roman" w:eastAsia="Times New Roman" w:hAnsi="Times New Roman" w:cs="Times New Roman"/>
          <w:b/>
          <w:bCs/>
          <w:kern w:val="0"/>
          <w:sz w:val="24"/>
          <w:szCs w:val="24"/>
          <w:lang w:eastAsia="hu-HU"/>
          <w14:ligatures w14:val="none"/>
        </w:rPr>
      </w:pPr>
      <w:r w:rsidRPr="006D2125">
        <w:rPr>
          <w:rFonts w:ascii="Times New Roman" w:eastAsia="Times New Roman" w:hAnsi="Times New Roman" w:cs="Times New Roman"/>
          <w:b/>
          <w:bCs/>
          <w:kern w:val="0"/>
          <w:sz w:val="24"/>
          <w:szCs w:val="24"/>
          <w:lang w:eastAsia="hu-HU"/>
          <w14:ligatures w14:val="none"/>
        </w:rPr>
        <w:t xml:space="preserve">Nr. </w:t>
      </w:r>
      <w:r w:rsidR="000A5F98">
        <w:rPr>
          <w:rFonts w:ascii="Times New Roman" w:eastAsia="Times New Roman" w:hAnsi="Times New Roman" w:cs="Times New Roman"/>
          <w:b/>
          <w:bCs/>
          <w:kern w:val="0"/>
          <w:sz w:val="24"/>
          <w:szCs w:val="24"/>
          <w:lang w:eastAsia="hu-HU"/>
          <w14:ligatures w14:val="none"/>
        </w:rPr>
        <w:t>GR20240820/01</w:t>
      </w:r>
    </w:p>
    <w:p w14:paraId="2BF0D760" w14:textId="77777777" w:rsidR="006D2125" w:rsidRPr="006D2125" w:rsidRDefault="006D2125" w:rsidP="006D2125">
      <w:pPr>
        <w:tabs>
          <w:tab w:val="left" w:pos="710"/>
          <w:tab w:val="left" w:pos="851"/>
          <w:tab w:val="left" w:pos="993"/>
        </w:tabs>
        <w:spacing w:after="0" w:line="240" w:lineRule="auto"/>
        <w:ind w:left="709"/>
        <w:contextualSpacing/>
        <w:jc w:val="both"/>
        <w:rPr>
          <w:rFonts w:ascii="Times New Roman" w:eastAsiaTheme="minorEastAsia" w:hAnsi="Times New Roman" w:cs="Times New Roman"/>
          <w:color w:val="FF0000"/>
          <w:kern w:val="0"/>
          <w:sz w:val="24"/>
          <w:szCs w:val="24"/>
          <w14:ligatures w14:val="none"/>
        </w:rPr>
      </w:pPr>
    </w:p>
    <w:p w14:paraId="51834162" w14:textId="2CEF1F16" w:rsidR="006D2125" w:rsidRPr="006D2125" w:rsidRDefault="006D2125" w:rsidP="006D2125">
      <w:pPr>
        <w:autoSpaceDN w:val="0"/>
        <w:spacing w:after="0" w:line="240" w:lineRule="auto"/>
        <w:jc w:val="center"/>
        <w:rPr>
          <w:rFonts w:ascii="Times New Roman" w:eastAsia="Times New Roman" w:hAnsi="Times New Roman" w:cs="Times New Roman"/>
          <w:b/>
          <w:bCs/>
          <w:kern w:val="0"/>
          <w:sz w:val="24"/>
          <w:szCs w:val="24"/>
          <w:lang w:eastAsia="lt-LT"/>
          <w14:ligatures w14:val="none"/>
        </w:rPr>
      </w:pPr>
      <w:r w:rsidRPr="007951C8">
        <w:rPr>
          <w:rFonts w:ascii="Times New Roman" w:eastAsia="Calibri" w:hAnsi="Times New Roman" w:cs="Times New Roman"/>
          <w:b/>
          <w:bCs/>
          <w:kern w:val="0"/>
          <w:sz w:val="24"/>
          <w:szCs w:val="24"/>
          <w:lang w:val="it-IT"/>
          <w14:ligatures w14:val="none"/>
        </w:rPr>
        <w:t>INTERAKTYVI SIENA</w:t>
      </w:r>
    </w:p>
    <w:p w14:paraId="33703FB1" w14:textId="77777777" w:rsidR="006D2125" w:rsidRPr="006D2125" w:rsidRDefault="006D2125" w:rsidP="006D2125">
      <w:pPr>
        <w:autoSpaceDN w:val="0"/>
        <w:spacing w:after="0" w:line="240" w:lineRule="auto"/>
        <w:jc w:val="center"/>
        <w:rPr>
          <w:rFonts w:ascii="Times New Roman" w:eastAsia="Times New Roman" w:hAnsi="Times New Roman" w:cs="Times New Roman"/>
          <w:kern w:val="0"/>
          <w:sz w:val="24"/>
          <w:szCs w:val="24"/>
          <w:lang w:eastAsia="lt-LT"/>
          <w14:ligatures w14:val="none"/>
        </w:rPr>
      </w:pPr>
    </w:p>
    <w:p w14:paraId="74484323" w14:textId="54D12CD7" w:rsidR="006D2125" w:rsidRPr="006D2125" w:rsidRDefault="006D2125" w:rsidP="006D2125">
      <w:pPr>
        <w:autoSpaceDN w:val="0"/>
        <w:spacing w:after="0" w:line="240" w:lineRule="auto"/>
        <w:jc w:val="center"/>
        <w:rPr>
          <w:rFonts w:ascii="Times New Roman" w:eastAsia="Times New Roman" w:hAnsi="Times New Roman" w:cs="Times New Roman"/>
          <w:kern w:val="0"/>
          <w:sz w:val="24"/>
          <w:szCs w:val="24"/>
          <w:lang w:eastAsia="lt-LT"/>
          <w14:ligatures w14:val="none"/>
        </w:rPr>
      </w:pPr>
      <w:r w:rsidRPr="006D2125">
        <w:rPr>
          <w:rFonts w:ascii="Times New Roman" w:eastAsia="Times New Roman" w:hAnsi="Times New Roman" w:cs="Times New Roman"/>
          <w:kern w:val="0"/>
          <w:sz w:val="24"/>
          <w:szCs w:val="24"/>
          <w:lang w:eastAsia="lt-LT"/>
          <w14:ligatures w14:val="none"/>
        </w:rPr>
        <w:t>2024  m.</w:t>
      </w:r>
      <w:r w:rsidR="000A5F98">
        <w:rPr>
          <w:rFonts w:ascii="Times New Roman" w:eastAsia="Times New Roman" w:hAnsi="Times New Roman" w:cs="Times New Roman"/>
          <w:kern w:val="0"/>
          <w:sz w:val="24"/>
          <w:szCs w:val="24"/>
          <w:lang w:eastAsia="lt-LT"/>
          <w14:ligatures w14:val="none"/>
        </w:rPr>
        <w:t xml:space="preserve"> rugpjūčio</w:t>
      </w:r>
      <w:r w:rsidRPr="006D2125">
        <w:rPr>
          <w:rFonts w:ascii="Times New Roman" w:eastAsia="Times New Roman" w:hAnsi="Times New Roman" w:cs="Times New Roman"/>
          <w:kern w:val="0"/>
          <w:sz w:val="24"/>
          <w:szCs w:val="24"/>
          <w:lang w:eastAsia="lt-LT"/>
          <w14:ligatures w14:val="none"/>
        </w:rPr>
        <w:t xml:space="preserve"> mėn. </w:t>
      </w:r>
      <w:r w:rsidR="000A5F98">
        <w:rPr>
          <w:rFonts w:ascii="Times New Roman" w:eastAsia="Times New Roman" w:hAnsi="Times New Roman" w:cs="Times New Roman"/>
          <w:kern w:val="0"/>
          <w:sz w:val="24"/>
          <w:szCs w:val="24"/>
          <w:lang w:eastAsia="lt-LT"/>
          <w14:ligatures w14:val="none"/>
        </w:rPr>
        <w:t>20</w:t>
      </w:r>
      <w:r w:rsidRPr="006D2125">
        <w:rPr>
          <w:rFonts w:ascii="Times New Roman" w:eastAsia="Times New Roman" w:hAnsi="Times New Roman" w:cs="Times New Roman"/>
          <w:kern w:val="0"/>
          <w:sz w:val="24"/>
          <w:szCs w:val="24"/>
          <w:lang w:eastAsia="lt-LT"/>
          <w14:ligatures w14:val="none"/>
        </w:rPr>
        <w:t xml:space="preserve"> d.</w:t>
      </w:r>
    </w:p>
    <w:p w14:paraId="13448DC1" w14:textId="77777777" w:rsidR="006D2125" w:rsidRPr="006D2125" w:rsidRDefault="006D2125" w:rsidP="006D2125">
      <w:pPr>
        <w:autoSpaceDN w:val="0"/>
        <w:spacing w:after="0" w:line="240" w:lineRule="auto"/>
        <w:jc w:val="center"/>
        <w:rPr>
          <w:rFonts w:ascii="Times New Roman" w:eastAsia="Times New Roman" w:hAnsi="Times New Roman" w:cs="Times New Roman"/>
          <w:kern w:val="0"/>
          <w:sz w:val="24"/>
          <w:szCs w:val="24"/>
          <w:lang w:eastAsia="lt-LT"/>
          <w14:ligatures w14:val="none"/>
        </w:rPr>
      </w:pPr>
      <w:r w:rsidRPr="006D2125">
        <w:rPr>
          <w:rFonts w:ascii="Times New Roman" w:eastAsia="Times New Roman" w:hAnsi="Times New Roman" w:cs="Times New Roman"/>
          <w:kern w:val="0"/>
          <w:sz w:val="24"/>
          <w:szCs w:val="24"/>
          <w:lang w:eastAsia="lt-LT"/>
          <w14:ligatures w14:val="none"/>
        </w:rPr>
        <w:t>Jonava</w:t>
      </w:r>
    </w:p>
    <w:p w14:paraId="47FED84A" w14:textId="77777777" w:rsidR="006D2125" w:rsidRPr="006D2125" w:rsidRDefault="006D2125" w:rsidP="006D2125">
      <w:pPr>
        <w:suppressAutoHyphens/>
        <w:autoSpaceDN w:val="0"/>
        <w:spacing w:after="0" w:line="240" w:lineRule="auto"/>
        <w:rPr>
          <w:rFonts w:ascii="Times New Roman" w:eastAsia="Times New Roman" w:hAnsi="Times New Roman" w:cs="Times New Roman"/>
          <w:kern w:val="0"/>
          <w:sz w:val="24"/>
          <w:szCs w:val="24"/>
          <w14:ligatures w14:val="none"/>
        </w:rPr>
      </w:pPr>
    </w:p>
    <w:p w14:paraId="16BC6B0C" w14:textId="77777777" w:rsidR="006D2125" w:rsidRPr="006D2125" w:rsidRDefault="006D2125" w:rsidP="006D2125">
      <w:pPr>
        <w:numPr>
          <w:ilvl w:val="0"/>
          <w:numId w:val="1"/>
        </w:numPr>
        <w:autoSpaceDN w:val="0"/>
        <w:spacing w:after="0" w:line="240" w:lineRule="auto"/>
        <w:ind w:left="426" w:hanging="426"/>
        <w:contextualSpacing/>
        <w:rPr>
          <w:rFonts w:ascii="Times New Roman" w:eastAsia="Times New Roman" w:hAnsi="Times New Roman" w:cs="Times New Roman"/>
          <w:b/>
          <w:bCs/>
          <w:kern w:val="0"/>
          <w:sz w:val="24"/>
          <w:szCs w:val="24"/>
          <w:lang w:eastAsia="lt-LT"/>
          <w14:ligatures w14:val="none"/>
        </w:rPr>
      </w:pPr>
      <w:r w:rsidRPr="006D2125">
        <w:rPr>
          <w:rFonts w:ascii="Times New Roman" w:eastAsia="Times New Roman" w:hAnsi="Times New Roman" w:cs="Times New Roman"/>
          <w:b/>
          <w:bCs/>
          <w:kern w:val="0"/>
          <w:sz w:val="24"/>
          <w:szCs w:val="24"/>
          <w:lang w:eastAsia="lt-LT"/>
          <w14:ligatures w14:val="none"/>
        </w:rPr>
        <w:t>SUTARTIES ŠALYS</w:t>
      </w:r>
    </w:p>
    <w:p w14:paraId="55636EDE" w14:textId="45E79703" w:rsidR="006D2125" w:rsidRPr="006D2125" w:rsidRDefault="006D2125" w:rsidP="006D2125">
      <w:pPr>
        <w:autoSpaceDN w:val="0"/>
        <w:spacing w:after="0" w:line="240" w:lineRule="auto"/>
        <w:jc w:val="both"/>
        <w:rPr>
          <w:rFonts w:ascii="Times New Roman" w:eastAsiaTheme="minorEastAsia" w:hAnsi="Times New Roman" w:cs="Times New Roman"/>
          <w:kern w:val="0"/>
          <w:sz w:val="24"/>
          <w:szCs w:val="24"/>
          <w14:ligatures w14:val="none"/>
        </w:rPr>
      </w:pPr>
      <w:r w:rsidRPr="006D2125">
        <w:rPr>
          <w:rFonts w:ascii="Times New Roman" w:eastAsiaTheme="minorEastAsia" w:hAnsi="Times New Roman" w:cs="Times New Roman"/>
          <w:kern w:val="0"/>
          <w:sz w:val="24"/>
          <w:szCs w:val="24"/>
          <w14:ligatures w14:val="none"/>
        </w:rPr>
        <w:t xml:space="preserve">Jonavos Raimundo Samulevičiaus progimnazija, atstovaujama </w:t>
      </w:r>
      <w:r w:rsidR="000A5F98">
        <w:rPr>
          <w:rFonts w:ascii="Times New Roman" w:eastAsiaTheme="minorEastAsia" w:hAnsi="Times New Roman" w:cs="Times New Roman"/>
          <w:kern w:val="0"/>
          <w:sz w:val="24"/>
          <w:szCs w:val="24"/>
          <w14:ligatures w14:val="none"/>
        </w:rPr>
        <w:t xml:space="preserve">direktoriaus </w:t>
      </w:r>
      <w:r w:rsidR="00061CAC" w:rsidRPr="00061CAC">
        <w:rPr>
          <w:rFonts w:ascii="Times New Roman" w:eastAsiaTheme="minorEastAsia" w:hAnsi="Times New Roman" w:cs="Times New Roman"/>
          <w:kern w:val="0"/>
          <w:sz w:val="24"/>
          <w:szCs w:val="24"/>
          <w14:ligatures w14:val="none"/>
        </w:rPr>
        <w:t>Artūr</w:t>
      </w:r>
      <w:r w:rsidR="00061CAC">
        <w:rPr>
          <w:rFonts w:ascii="Times New Roman" w:eastAsiaTheme="minorEastAsia" w:hAnsi="Times New Roman" w:cs="Times New Roman"/>
          <w:kern w:val="0"/>
          <w:sz w:val="24"/>
          <w:szCs w:val="24"/>
          <w14:ligatures w14:val="none"/>
        </w:rPr>
        <w:t>o</w:t>
      </w:r>
      <w:r w:rsidR="00061CAC" w:rsidRPr="00061CAC">
        <w:rPr>
          <w:rFonts w:ascii="Times New Roman" w:eastAsiaTheme="minorEastAsia" w:hAnsi="Times New Roman" w:cs="Times New Roman"/>
          <w:kern w:val="0"/>
          <w:sz w:val="24"/>
          <w:szCs w:val="24"/>
          <w14:ligatures w14:val="none"/>
        </w:rPr>
        <w:t xml:space="preserve"> Jagelaviči</w:t>
      </w:r>
      <w:r w:rsidR="00061CAC">
        <w:rPr>
          <w:rFonts w:ascii="Times New Roman" w:eastAsiaTheme="minorEastAsia" w:hAnsi="Times New Roman" w:cs="Times New Roman"/>
          <w:kern w:val="0"/>
          <w:sz w:val="24"/>
          <w:szCs w:val="24"/>
          <w14:ligatures w14:val="none"/>
        </w:rPr>
        <w:t>a</w:t>
      </w:r>
      <w:r w:rsidR="00061CAC" w:rsidRPr="00061CAC">
        <w:rPr>
          <w:rFonts w:ascii="Times New Roman" w:eastAsiaTheme="minorEastAsia" w:hAnsi="Times New Roman" w:cs="Times New Roman"/>
          <w:kern w:val="0"/>
          <w:sz w:val="24"/>
          <w:szCs w:val="24"/>
          <w14:ligatures w14:val="none"/>
        </w:rPr>
        <w:t>us</w:t>
      </w:r>
      <w:r w:rsidRPr="006D2125">
        <w:rPr>
          <w:rFonts w:ascii="Times New Roman" w:eastAsiaTheme="minorEastAsia" w:hAnsi="Times New Roman" w:cs="Times New Roman"/>
          <w:kern w:val="0"/>
          <w:sz w:val="24"/>
          <w:szCs w:val="24"/>
          <w14:ligatures w14:val="none"/>
        </w:rPr>
        <w:t xml:space="preserve">, veikiančio </w:t>
      </w:r>
      <w:r w:rsidR="009F008D">
        <w:rPr>
          <w:rFonts w:ascii="Times New Roman" w:eastAsiaTheme="minorEastAsia" w:hAnsi="Times New Roman" w:cs="Times New Roman"/>
          <w:kern w:val="0"/>
          <w:sz w:val="24"/>
          <w:szCs w:val="24"/>
          <w14:ligatures w14:val="none"/>
        </w:rPr>
        <w:t>pagal</w:t>
      </w:r>
      <w:r w:rsidR="007951C8">
        <w:rPr>
          <w:rFonts w:ascii="Times New Roman" w:eastAsiaTheme="minorEastAsia" w:hAnsi="Times New Roman" w:cs="Times New Roman"/>
          <w:kern w:val="0"/>
          <w:sz w:val="24"/>
          <w:szCs w:val="24"/>
          <w14:ligatures w14:val="none"/>
        </w:rPr>
        <w:t xml:space="preserve"> </w:t>
      </w:r>
      <w:r w:rsidR="009F008D">
        <w:rPr>
          <w:rFonts w:ascii="Times New Roman" w:eastAsiaTheme="minorEastAsia" w:hAnsi="Times New Roman" w:cs="Times New Roman"/>
          <w:kern w:val="0"/>
          <w:sz w:val="24"/>
          <w:szCs w:val="24"/>
          <w14:ligatures w14:val="none"/>
        </w:rPr>
        <w:t>progimnazijos nuostatus</w:t>
      </w:r>
      <w:r w:rsidRPr="006D2125">
        <w:rPr>
          <w:rFonts w:ascii="Times New Roman" w:eastAsiaTheme="minorEastAsia" w:hAnsi="Times New Roman" w:cs="Times New Roman"/>
          <w:kern w:val="0"/>
          <w:sz w:val="24"/>
          <w:szCs w:val="24"/>
          <w14:ligatures w14:val="none"/>
        </w:rPr>
        <w:t xml:space="preserve"> (toliau – Pirkėjas) ir </w:t>
      </w:r>
      <w:r w:rsidR="00AF6A55" w:rsidRPr="00AF6A55">
        <w:rPr>
          <w:rFonts w:ascii="Times New Roman" w:eastAsiaTheme="minorEastAsia" w:hAnsi="Times New Roman" w:cs="Times New Roman"/>
          <w:iCs/>
          <w:kern w:val="0"/>
          <w:sz w:val="24"/>
          <w:szCs w:val="24"/>
          <w14:ligatures w14:val="none"/>
        </w:rPr>
        <w:t xml:space="preserve">UAB „Biznio mašinų kompanija“, įmonės kodas 122266912, buveinės adresas J. Rutkausko g. 6, LT-05132, Vilnius atstovaujama edukacinių sprendimų skyriaus vadovės Rūtos </w:t>
      </w:r>
      <w:proofErr w:type="spellStart"/>
      <w:r w:rsidR="00AF6A55" w:rsidRPr="00AF6A55">
        <w:rPr>
          <w:rFonts w:ascii="Times New Roman" w:eastAsiaTheme="minorEastAsia" w:hAnsi="Times New Roman" w:cs="Times New Roman"/>
          <w:iCs/>
          <w:kern w:val="0"/>
          <w:sz w:val="24"/>
          <w:szCs w:val="24"/>
          <w14:ligatures w14:val="none"/>
        </w:rPr>
        <w:t>Klimašauskės</w:t>
      </w:r>
      <w:proofErr w:type="spellEnd"/>
      <w:r w:rsidR="00AF6A55" w:rsidRPr="00AF6A55">
        <w:rPr>
          <w:rFonts w:ascii="Times New Roman" w:eastAsiaTheme="minorEastAsia" w:hAnsi="Times New Roman" w:cs="Times New Roman"/>
          <w:iCs/>
          <w:kern w:val="0"/>
          <w:sz w:val="24"/>
          <w:szCs w:val="24"/>
          <w14:ligatures w14:val="none"/>
        </w:rPr>
        <w:t>, veikiančios pagal įgaliojimą I-230426/1</w:t>
      </w:r>
      <w:r w:rsidRPr="006D2125">
        <w:rPr>
          <w:rFonts w:ascii="Times New Roman" w:eastAsiaTheme="minorEastAsia" w:hAnsi="Times New Roman" w:cs="Times New Roman"/>
          <w:kern w:val="0"/>
          <w:sz w:val="24"/>
          <w:szCs w:val="24"/>
          <w14:ligatures w14:val="none"/>
        </w:rPr>
        <w:t>, (toliau – Pardavėjas), ir toliau kartu vadinami Šalimis, o kiekvienas atskirai – Šalimi, sudarė šią pirkimo-pardavimo sutartį (toliau – Sutartis).</w:t>
      </w:r>
      <w:r>
        <w:rPr>
          <w:rFonts w:ascii="Times New Roman" w:eastAsiaTheme="minorEastAsia" w:hAnsi="Times New Roman" w:cs="Times New Roman"/>
          <w:kern w:val="0"/>
          <w:sz w:val="24"/>
          <w:szCs w:val="24"/>
          <w14:ligatures w14:val="none"/>
        </w:rPr>
        <w:t xml:space="preserve"> </w:t>
      </w:r>
    </w:p>
    <w:p w14:paraId="62A12DBD" w14:textId="77777777" w:rsidR="006D2125" w:rsidRPr="006D2125" w:rsidRDefault="006D2125" w:rsidP="006D2125">
      <w:pPr>
        <w:autoSpaceDN w:val="0"/>
        <w:spacing w:after="0" w:line="240" w:lineRule="auto"/>
        <w:ind w:firstLine="426"/>
        <w:jc w:val="both"/>
        <w:rPr>
          <w:rFonts w:ascii="Times New Roman" w:eastAsia="Times New Roman" w:hAnsi="Times New Roman" w:cs="Times New Roman"/>
          <w:kern w:val="0"/>
          <w:sz w:val="24"/>
          <w:szCs w:val="24"/>
          <w14:ligatures w14:val="none"/>
        </w:rPr>
      </w:pPr>
    </w:p>
    <w:p w14:paraId="5C64857F" w14:textId="77777777" w:rsidR="006D2125" w:rsidRPr="006D2125" w:rsidRDefault="006D2125" w:rsidP="006D2125">
      <w:pPr>
        <w:autoSpaceDN w:val="0"/>
        <w:spacing w:after="0" w:line="240" w:lineRule="auto"/>
        <w:jc w:val="both"/>
        <w:rPr>
          <w:rFonts w:ascii="Times New Roman" w:eastAsia="Times New Roman" w:hAnsi="Times New Roman" w:cs="Times New Roman"/>
          <w:b/>
          <w:bCs/>
          <w:kern w:val="0"/>
          <w:sz w:val="24"/>
          <w:szCs w:val="24"/>
          <w:lang w:eastAsia="lt-LT"/>
          <w14:ligatures w14:val="none"/>
        </w:rPr>
      </w:pPr>
      <w:r w:rsidRPr="006D2125">
        <w:rPr>
          <w:rFonts w:ascii="Times New Roman" w:eastAsia="Times New Roman" w:hAnsi="Times New Roman" w:cs="Times New Roman"/>
          <w:b/>
          <w:bCs/>
          <w:kern w:val="0"/>
          <w:sz w:val="24"/>
          <w:szCs w:val="24"/>
          <w:lang w:eastAsia="lt-LT"/>
          <w14:ligatures w14:val="none"/>
        </w:rPr>
        <w:t xml:space="preserve">2. SUTARTIES OBJEKTAS </w:t>
      </w:r>
    </w:p>
    <w:p w14:paraId="1762512D" w14:textId="57ECC87E" w:rsidR="006D2125" w:rsidRPr="006D2125" w:rsidRDefault="006D2125" w:rsidP="006D2125">
      <w:pPr>
        <w:spacing w:after="0" w:line="240" w:lineRule="auto"/>
        <w:ind w:firstLine="567"/>
        <w:jc w:val="both"/>
        <w:rPr>
          <w:rFonts w:ascii="Times New Roman" w:eastAsia="Times New Roman" w:hAnsi="Times New Roman" w:cs="Times New Roman"/>
          <w:iCs/>
          <w:kern w:val="0"/>
          <w:sz w:val="24"/>
          <w:szCs w:val="24"/>
          <w14:ligatures w14:val="none"/>
        </w:rPr>
      </w:pPr>
      <w:r w:rsidRPr="006D2125">
        <w:rPr>
          <w:rFonts w:ascii="Times New Roman" w:eastAsia="Calibri" w:hAnsi="Times New Roman" w:cs="Times New Roman"/>
          <w:kern w:val="0"/>
          <w:sz w:val="24"/>
          <w:szCs w:val="24"/>
          <w:lang w:eastAsia="lt-LT"/>
          <w14:ligatures w14:val="none"/>
        </w:rPr>
        <w:t xml:space="preserve">2.1. Sutarties objektas – </w:t>
      </w:r>
      <w:r w:rsidRPr="006D2125">
        <w:rPr>
          <w:rFonts w:ascii="Times New Roman" w:eastAsiaTheme="minorEastAsia" w:hAnsi="Times New Roman" w:cs="Times New Roman"/>
          <w:kern w:val="0"/>
          <w:sz w:val="24"/>
          <w:szCs w:val="24"/>
          <w14:ligatures w14:val="none"/>
        </w:rPr>
        <w:t>interaktyvi sien</w:t>
      </w:r>
      <w:r>
        <w:rPr>
          <w:rFonts w:ascii="Times New Roman" w:eastAsiaTheme="minorEastAsia" w:hAnsi="Times New Roman" w:cs="Times New Roman"/>
          <w:kern w:val="0"/>
          <w:sz w:val="24"/>
          <w:szCs w:val="24"/>
          <w14:ligatures w14:val="none"/>
        </w:rPr>
        <w:t>a</w:t>
      </w:r>
      <w:r w:rsidRPr="006D2125">
        <w:rPr>
          <w:rFonts w:ascii="Times New Roman" w:eastAsiaTheme="minorEastAsia" w:hAnsi="Times New Roman" w:cs="Times New Roman"/>
          <w:kern w:val="0"/>
          <w:sz w:val="24"/>
          <w:szCs w:val="24"/>
          <w14:ligatures w14:val="none"/>
        </w:rPr>
        <w:t>, jos sumontavim</w:t>
      </w:r>
      <w:r>
        <w:rPr>
          <w:rFonts w:ascii="Times New Roman" w:eastAsiaTheme="minorEastAsia" w:hAnsi="Times New Roman" w:cs="Times New Roman"/>
          <w:kern w:val="0"/>
          <w:sz w:val="24"/>
          <w:szCs w:val="24"/>
          <w14:ligatures w14:val="none"/>
        </w:rPr>
        <w:t>as</w:t>
      </w:r>
      <w:r w:rsidRPr="006D2125">
        <w:rPr>
          <w:rFonts w:ascii="Times New Roman" w:eastAsiaTheme="minorEastAsia" w:hAnsi="Times New Roman" w:cs="Times New Roman"/>
          <w:kern w:val="0"/>
          <w:sz w:val="24"/>
          <w:szCs w:val="24"/>
          <w14:ligatures w14:val="none"/>
        </w:rPr>
        <w:t>, sukalibravim</w:t>
      </w:r>
      <w:r>
        <w:rPr>
          <w:rFonts w:ascii="Times New Roman" w:eastAsiaTheme="minorEastAsia" w:hAnsi="Times New Roman" w:cs="Times New Roman"/>
          <w:kern w:val="0"/>
          <w:sz w:val="24"/>
          <w:szCs w:val="24"/>
          <w14:ligatures w14:val="none"/>
        </w:rPr>
        <w:t>as</w:t>
      </w:r>
      <w:r w:rsidRPr="006D2125">
        <w:rPr>
          <w:rFonts w:ascii="Times New Roman" w:eastAsiaTheme="minorEastAsia" w:hAnsi="Times New Roman" w:cs="Times New Roman"/>
          <w:kern w:val="0"/>
          <w:sz w:val="24"/>
          <w:szCs w:val="24"/>
          <w14:ligatures w14:val="none"/>
        </w:rPr>
        <w:t>, paruošim</w:t>
      </w:r>
      <w:r>
        <w:rPr>
          <w:rFonts w:ascii="Times New Roman" w:eastAsiaTheme="minorEastAsia" w:hAnsi="Times New Roman" w:cs="Times New Roman"/>
          <w:kern w:val="0"/>
          <w:sz w:val="24"/>
          <w:szCs w:val="24"/>
          <w14:ligatures w14:val="none"/>
        </w:rPr>
        <w:t>as</w:t>
      </w:r>
      <w:r w:rsidRPr="006D2125">
        <w:rPr>
          <w:rFonts w:ascii="Times New Roman" w:eastAsiaTheme="minorEastAsia" w:hAnsi="Times New Roman" w:cs="Times New Roman"/>
          <w:kern w:val="0"/>
          <w:sz w:val="24"/>
          <w:szCs w:val="24"/>
          <w14:ligatures w14:val="none"/>
        </w:rPr>
        <w:t xml:space="preserve"> darbui bei ne mažiau kaip 2 valandų kontaktini</w:t>
      </w:r>
      <w:r>
        <w:rPr>
          <w:rFonts w:ascii="Times New Roman" w:eastAsiaTheme="minorEastAsia" w:hAnsi="Times New Roman" w:cs="Times New Roman"/>
          <w:kern w:val="0"/>
          <w:sz w:val="24"/>
          <w:szCs w:val="24"/>
          <w14:ligatures w14:val="none"/>
        </w:rPr>
        <w:t>ai</w:t>
      </w:r>
      <w:r w:rsidRPr="006D2125">
        <w:rPr>
          <w:rFonts w:ascii="Times New Roman" w:eastAsiaTheme="minorEastAsia" w:hAnsi="Times New Roman" w:cs="Times New Roman"/>
          <w:kern w:val="0"/>
          <w:sz w:val="24"/>
          <w:szCs w:val="24"/>
          <w14:ligatures w14:val="none"/>
        </w:rPr>
        <w:t xml:space="preserve"> mokym</w:t>
      </w:r>
      <w:r>
        <w:rPr>
          <w:rFonts w:ascii="Times New Roman" w:eastAsiaTheme="minorEastAsia" w:hAnsi="Times New Roman" w:cs="Times New Roman"/>
          <w:kern w:val="0"/>
          <w:sz w:val="24"/>
          <w:szCs w:val="24"/>
          <w14:ligatures w14:val="none"/>
        </w:rPr>
        <w:t>ai</w:t>
      </w:r>
      <w:r w:rsidRPr="006D2125">
        <w:rPr>
          <w:rFonts w:ascii="Times New Roman" w:eastAsiaTheme="minorEastAsia" w:hAnsi="Times New Roman" w:cs="Times New Roman"/>
          <w:kern w:val="0"/>
          <w:sz w:val="24"/>
          <w:szCs w:val="24"/>
          <w14:ligatures w14:val="none"/>
        </w:rPr>
        <w:t xml:space="preserve"> </w:t>
      </w:r>
      <w:r w:rsidR="005C27C6">
        <w:rPr>
          <w:rFonts w:ascii="Times New Roman" w:eastAsiaTheme="minorEastAsia" w:hAnsi="Times New Roman" w:cs="Times New Roman"/>
          <w:kern w:val="0"/>
          <w:sz w:val="24"/>
          <w:szCs w:val="24"/>
          <w14:ligatures w14:val="none"/>
        </w:rPr>
        <w:t>Pirkėjo</w:t>
      </w:r>
      <w:r w:rsidRPr="006D2125">
        <w:rPr>
          <w:rFonts w:ascii="Times New Roman" w:eastAsiaTheme="minorEastAsia" w:hAnsi="Times New Roman" w:cs="Times New Roman"/>
          <w:kern w:val="0"/>
          <w:sz w:val="24"/>
          <w:szCs w:val="24"/>
          <w14:ligatures w14:val="none"/>
        </w:rPr>
        <w:t xml:space="preserve"> atstovams dirbti su inter</w:t>
      </w:r>
      <w:r>
        <w:rPr>
          <w:rFonts w:ascii="Times New Roman" w:eastAsiaTheme="minorEastAsia" w:hAnsi="Times New Roman" w:cs="Times New Roman"/>
          <w:kern w:val="0"/>
          <w:sz w:val="24"/>
          <w:szCs w:val="24"/>
          <w14:ligatures w14:val="none"/>
        </w:rPr>
        <w:t>a</w:t>
      </w:r>
      <w:r w:rsidRPr="006D2125">
        <w:rPr>
          <w:rFonts w:ascii="Times New Roman" w:eastAsiaTheme="minorEastAsia" w:hAnsi="Times New Roman" w:cs="Times New Roman"/>
          <w:kern w:val="0"/>
          <w:sz w:val="24"/>
          <w:szCs w:val="24"/>
          <w14:ligatures w14:val="none"/>
        </w:rPr>
        <w:t xml:space="preserve">ktyvia siena </w:t>
      </w:r>
      <w:r w:rsidRPr="006D2125">
        <w:rPr>
          <w:rFonts w:ascii="Times New Roman" w:eastAsia="Times New Roman" w:hAnsi="Times New Roman" w:cs="Times New Roman"/>
          <w:iCs/>
          <w:kern w:val="0"/>
          <w:sz w:val="24"/>
          <w:szCs w:val="24"/>
          <w14:ligatures w14:val="none"/>
        </w:rPr>
        <w:t>(toliau - Prekė).</w:t>
      </w:r>
    </w:p>
    <w:p w14:paraId="31D0DE60" w14:textId="77777777" w:rsidR="006D2125" w:rsidRPr="006D2125" w:rsidRDefault="006D2125" w:rsidP="006D2125">
      <w:pPr>
        <w:tabs>
          <w:tab w:val="left" w:pos="1080"/>
        </w:tabs>
        <w:autoSpaceDN w:val="0"/>
        <w:spacing w:after="0" w:line="240" w:lineRule="auto"/>
        <w:ind w:firstLine="567"/>
        <w:contextualSpacing/>
        <w:jc w:val="both"/>
        <w:outlineLvl w:val="1"/>
        <w:rPr>
          <w:rFonts w:ascii="Times New Roman" w:eastAsia="Calibri" w:hAnsi="Times New Roman" w:cs="Times New Roman"/>
          <w:kern w:val="0"/>
          <w:sz w:val="24"/>
          <w:szCs w:val="24"/>
          <w:lang w:eastAsia="lt-LT"/>
          <w14:ligatures w14:val="none"/>
        </w:rPr>
      </w:pPr>
      <w:r w:rsidRPr="006D2125">
        <w:rPr>
          <w:rFonts w:ascii="Times New Roman" w:eastAsia="Calibri" w:hAnsi="Times New Roman" w:cs="Times New Roman"/>
          <w:kern w:val="0"/>
          <w:sz w:val="24"/>
          <w:szCs w:val="24"/>
          <w:lang w:eastAsia="lt-LT"/>
          <w14:ligatures w14:val="none"/>
        </w:rPr>
        <w:t>2.2. Pardavėjo parduodama Prekė turi atitikti techninę specifikaciją, nurodytą priede Nr. 1., kuris yra neatskiriama šios Sutarties dalis.</w:t>
      </w:r>
    </w:p>
    <w:p w14:paraId="34EFD71A" w14:textId="29840E0C" w:rsidR="006D2125" w:rsidRPr="006D2125" w:rsidRDefault="006D2125" w:rsidP="006D2125">
      <w:pPr>
        <w:spacing w:after="0" w:line="240" w:lineRule="auto"/>
        <w:ind w:firstLine="567"/>
        <w:jc w:val="both"/>
        <w:rPr>
          <w:rFonts w:ascii="Times New Roman" w:eastAsia="Calibri" w:hAnsi="Times New Roman" w:cs="Times New Roman"/>
          <w:kern w:val="0"/>
          <w:sz w:val="24"/>
          <w:szCs w:val="24"/>
          <w:lang w:eastAsia="lt-LT"/>
          <w14:ligatures w14:val="none"/>
        </w:rPr>
      </w:pPr>
      <w:r w:rsidRPr="006D2125">
        <w:rPr>
          <w:rFonts w:ascii="Times New Roman" w:eastAsia="Calibri" w:hAnsi="Times New Roman" w:cs="Times New Roman"/>
          <w:kern w:val="0"/>
          <w:sz w:val="24"/>
          <w:szCs w:val="24"/>
          <w:lang w:eastAsia="lt-LT"/>
          <w14:ligatures w14:val="none"/>
        </w:rPr>
        <w:t>2.3. Šia sutartimi Pardavėjas įsipareigoja perduoti Prekę Pirkėjui nuosavybės teise,</w:t>
      </w:r>
      <w:r w:rsidRPr="006D2125">
        <w:rPr>
          <w:rFonts w:ascii="Times New Roman" w:eastAsia="Calibri" w:hAnsi="Times New Roman" w:cs="Times New Roman"/>
          <w:color w:val="FF0000"/>
          <w:kern w:val="0"/>
          <w:sz w:val="24"/>
          <w:szCs w:val="24"/>
          <w:lang w:eastAsia="lt-LT"/>
          <w14:ligatures w14:val="none"/>
        </w:rPr>
        <w:t xml:space="preserve"> </w:t>
      </w:r>
      <w:r w:rsidRPr="005C27C6">
        <w:rPr>
          <w:rFonts w:ascii="Times New Roman" w:eastAsia="Calibri" w:hAnsi="Times New Roman" w:cs="Times New Roman"/>
          <w:kern w:val="0"/>
          <w:sz w:val="24"/>
          <w:szCs w:val="24"/>
          <w:lang w:eastAsia="lt-LT"/>
          <w14:ligatures w14:val="none"/>
        </w:rPr>
        <w:t>sumontuoti, sukalibruoti, paruošti darbui bei suteikti mokymus</w:t>
      </w:r>
      <w:r w:rsidR="005C27C6">
        <w:rPr>
          <w:rFonts w:ascii="Times New Roman" w:eastAsia="Calibri" w:hAnsi="Times New Roman" w:cs="Times New Roman"/>
          <w:kern w:val="0"/>
          <w:sz w:val="24"/>
          <w:szCs w:val="24"/>
          <w:lang w:eastAsia="lt-LT"/>
          <w14:ligatures w14:val="none"/>
        </w:rPr>
        <w:t xml:space="preserve"> Pirkėjo atstovams</w:t>
      </w:r>
      <w:r w:rsidR="00482CD2">
        <w:rPr>
          <w:rFonts w:ascii="Times New Roman" w:eastAsia="Calibri" w:hAnsi="Times New Roman" w:cs="Times New Roman"/>
          <w:kern w:val="0"/>
          <w:sz w:val="24"/>
          <w:szCs w:val="24"/>
          <w:lang w:eastAsia="lt-LT"/>
          <w14:ligatures w14:val="none"/>
        </w:rPr>
        <w:t xml:space="preserve"> dirbti su Preke</w:t>
      </w:r>
      <w:r w:rsidR="005C27C6">
        <w:rPr>
          <w:rFonts w:ascii="Times New Roman" w:eastAsia="Calibri" w:hAnsi="Times New Roman" w:cs="Times New Roman"/>
          <w:kern w:val="0"/>
          <w:sz w:val="24"/>
          <w:szCs w:val="24"/>
          <w:lang w:eastAsia="lt-LT"/>
          <w14:ligatures w14:val="none"/>
        </w:rPr>
        <w:t>, o</w:t>
      </w:r>
      <w:r w:rsidRPr="006D2125">
        <w:rPr>
          <w:rFonts w:ascii="Times New Roman" w:eastAsia="Calibri" w:hAnsi="Times New Roman" w:cs="Times New Roman"/>
          <w:kern w:val="0"/>
          <w:sz w:val="24"/>
          <w:szCs w:val="24"/>
          <w:lang w:eastAsia="lt-LT"/>
          <w14:ligatures w14:val="none"/>
        </w:rPr>
        <w:t xml:space="preserve"> Pirkėjas įsipareigoja priimti Prekę</w:t>
      </w:r>
      <w:r w:rsidRPr="006D2125">
        <w:rPr>
          <w:rFonts w:ascii="Times New Roman" w:eastAsia="Times New Roman" w:hAnsi="Times New Roman" w:cs="Times New Roman"/>
          <w:kern w:val="0"/>
          <w:sz w:val="24"/>
          <w:szCs w:val="24"/>
          <w14:ligatures w14:val="none"/>
        </w:rPr>
        <w:t xml:space="preserve">, </w:t>
      </w:r>
      <w:r w:rsidRPr="006D2125">
        <w:rPr>
          <w:rFonts w:ascii="Times New Roman" w:eastAsia="Calibri" w:hAnsi="Times New Roman" w:cs="Times New Roman"/>
          <w:kern w:val="0"/>
          <w:sz w:val="24"/>
          <w:szCs w:val="24"/>
          <w:lang w:eastAsia="lt-LT"/>
          <w14:ligatures w14:val="none"/>
        </w:rPr>
        <w:t>bei sumokėti už ją nustatytą kainą.</w:t>
      </w:r>
    </w:p>
    <w:p w14:paraId="701BCC32" w14:textId="77777777" w:rsidR="006D2125" w:rsidRPr="006D2125" w:rsidRDefault="006D2125" w:rsidP="006D2125">
      <w:pPr>
        <w:autoSpaceDN w:val="0"/>
        <w:spacing w:after="0" w:line="240" w:lineRule="auto"/>
        <w:ind w:firstLine="567"/>
        <w:jc w:val="both"/>
        <w:outlineLvl w:val="1"/>
        <w:rPr>
          <w:rFonts w:ascii="Times New Roman" w:eastAsia="Calibri" w:hAnsi="Times New Roman" w:cs="Times New Roman"/>
          <w:kern w:val="0"/>
          <w:sz w:val="24"/>
          <w:szCs w:val="24"/>
          <w:lang w:eastAsia="lt-LT"/>
          <w14:ligatures w14:val="none"/>
        </w:rPr>
      </w:pPr>
      <w:r w:rsidRPr="006D2125">
        <w:rPr>
          <w:rFonts w:ascii="Times New Roman" w:eastAsia="Calibri" w:hAnsi="Times New Roman" w:cs="Times New Roman"/>
          <w:kern w:val="0"/>
          <w:sz w:val="24"/>
          <w:szCs w:val="24"/>
          <w:lang w:eastAsia="lt-LT"/>
          <w14:ligatures w14:val="none"/>
        </w:rPr>
        <w:t>2.4. Prekės nuosavybės teisė Pirkėjui perduodama nuo Prekės perdavimo-priėmimo akto pasirašymo momento.</w:t>
      </w:r>
    </w:p>
    <w:p w14:paraId="75758C80" w14:textId="77777777" w:rsidR="006D2125" w:rsidRPr="006D2125" w:rsidRDefault="006D2125" w:rsidP="006D2125">
      <w:pPr>
        <w:autoSpaceDN w:val="0"/>
        <w:spacing w:after="0" w:line="240" w:lineRule="auto"/>
        <w:ind w:firstLine="567"/>
        <w:jc w:val="both"/>
        <w:outlineLvl w:val="1"/>
        <w:rPr>
          <w:rFonts w:ascii="Times New Roman" w:eastAsia="Calibri" w:hAnsi="Times New Roman" w:cs="Times New Roman"/>
          <w:kern w:val="0"/>
          <w:sz w:val="24"/>
          <w:szCs w:val="24"/>
          <w:lang w:eastAsia="lt-LT"/>
          <w14:ligatures w14:val="none"/>
        </w:rPr>
      </w:pPr>
      <w:r w:rsidRPr="006D2125">
        <w:rPr>
          <w:rFonts w:ascii="Times New Roman" w:eastAsia="Calibri" w:hAnsi="Times New Roman" w:cs="Times New Roman"/>
          <w:kern w:val="0"/>
          <w:sz w:val="24"/>
          <w:szCs w:val="24"/>
          <w:lang w:eastAsia="lt-LT"/>
          <w14:ligatures w14:val="none"/>
        </w:rPr>
        <w:t>2.5. Sutartis įsigalioja nuo Sutarties pasirašymo dienos ir galioja iki visų sutartinių įsipareigojimų įvykdymo, arba iki Sutarties nutraukimo Sutartyje numatytomis sąlygomis.</w:t>
      </w:r>
    </w:p>
    <w:p w14:paraId="399C11E5" w14:textId="77777777" w:rsidR="006D2125" w:rsidRPr="006D2125" w:rsidRDefault="006D2125" w:rsidP="006D2125">
      <w:pPr>
        <w:autoSpaceDN w:val="0"/>
        <w:spacing w:after="0" w:line="240" w:lineRule="auto"/>
        <w:jc w:val="both"/>
        <w:outlineLvl w:val="1"/>
        <w:rPr>
          <w:rFonts w:ascii="Times New Roman" w:eastAsia="Calibri" w:hAnsi="Times New Roman" w:cs="Times New Roman"/>
          <w:b/>
          <w:kern w:val="0"/>
          <w:sz w:val="24"/>
          <w:szCs w:val="24"/>
          <w:lang w:eastAsia="lt-LT"/>
          <w14:ligatures w14:val="none"/>
        </w:rPr>
      </w:pPr>
    </w:p>
    <w:p w14:paraId="336760B9" w14:textId="77777777" w:rsidR="006D2125" w:rsidRPr="006D2125" w:rsidRDefault="006D2125" w:rsidP="006D2125">
      <w:pPr>
        <w:autoSpaceDN w:val="0"/>
        <w:spacing w:after="0" w:line="240" w:lineRule="auto"/>
        <w:jc w:val="both"/>
        <w:outlineLvl w:val="1"/>
        <w:rPr>
          <w:rFonts w:ascii="Times New Roman" w:eastAsia="Calibri" w:hAnsi="Times New Roman" w:cs="Times New Roman"/>
          <w:b/>
          <w:kern w:val="0"/>
          <w:sz w:val="24"/>
          <w:szCs w:val="24"/>
          <w:lang w:eastAsia="lt-LT"/>
          <w14:ligatures w14:val="none"/>
        </w:rPr>
      </w:pPr>
      <w:r w:rsidRPr="006D2125">
        <w:rPr>
          <w:rFonts w:ascii="Times New Roman" w:eastAsia="Calibri" w:hAnsi="Times New Roman" w:cs="Times New Roman"/>
          <w:b/>
          <w:kern w:val="0"/>
          <w:sz w:val="24"/>
          <w:szCs w:val="24"/>
          <w:lang w:eastAsia="lt-LT"/>
          <w14:ligatures w14:val="none"/>
        </w:rPr>
        <w:t>3. SUTARTIES KAINA</w:t>
      </w:r>
    </w:p>
    <w:p w14:paraId="1FF66D94" w14:textId="42BC8ED4" w:rsidR="006D2125" w:rsidRPr="006D2125" w:rsidRDefault="006D2125" w:rsidP="006D2125">
      <w:pPr>
        <w:autoSpaceDN w:val="0"/>
        <w:spacing w:after="0" w:line="240" w:lineRule="auto"/>
        <w:ind w:firstLine="567"/>
        <w:jc w:val="both"/>
        <w:rPr>
          <w:rFonts w:ascii="Times New Roman" w:eastAsiaTheme="minorEastAsia" w:hAnsi="Times New Roman" w:cs="Times New Roman"/>
          <w:kern w:val="0"/>
          <w:sz w:val="24"/>
          <w:szCs w:val="24"/>
          <w14:ligatures w14:val="none"/>
        </w:rPr>
      </w:pPr>
      <w:r w:rsidRPr="006D2125">
        <w:rPr>
          <w:rFonts w:ascii="Times New Roman" w:eastAsiaTheme="minorEastAsia" w:hAnsi="Times New Roman" w:cs="Times New Roman"/>
          <w:kern w:val="0"/>
          <w:sz w:val="24"/>
          <w:szCs w:val="24"/>
          <w:lang w:eastAsia="lt-LT"/>
          <w14:ligatures w14:val="none"/>
        </w:rPr>
        <w:t>3.1.</w:t>
      </w:r>
      <w:r w:rsidRPr="006D2125">
        <w:rPr>
          <w:rFonts w:ascii="Times New Roman" w:eastAsiaTheme="minorEastAsia" w:hAnsi="Times New Roman" w:cs="Times New Roman"/>
          <w:kern w:val="0"/>
          <w:sz w:val="24"/>
          <w:szCs w:val="24"/>
          <w14:ligatures w14:val="none"/>
        </w:rPr>
        <w:t xml:space="preserve"> Pradinės sutarties vertė yra </w:t>
      </w:r>
      <w:r w:rsidR="00AF6A55">
        <w:rPr>
          <w:rFonts w:ascii="Times New Roman" w:eastAsiaTheme="minorEastAsia" w:hAnsi="Times New Roman" w:cs="Times New Roman"/>
          <w:kern w:val="0"/>
          <w:sz w:val="24"/>
          <w:szCs w:val="24"/>
          <w14:ligatures w14:val="none"/>
        </w:rPr>
        <w:t>16446,00</w:t>
      </w:r>
      <w:r w:rsidRPr="006D2125">
        <w:rPr>
          <w:rFonts w:ascii="Times New Roman" w:eastAsiaTheme="minorEastAsia" w:hAnsi="Times New Roman" w:cs="Times New Roman"/>
          <w:kern w:val="0"/>
          <w:sz w:val="24"/>
          <w:szCs w:val="24"/>
          <w14:ligatures w14:val="none"/>
        </w:rPr>
        <w:t xml:space="preserve"> (</w:t>
      </w:r>
      <w:r w:rsidR="00AF6A55" w:rsidRPr="00AF6A55">
        <w:rPr>
          <w:rFonts w:ascii="Times New Roman" w:eastAsiaTheme="minorEastAsia" w:hAnsi="Times New Roman" w:cs="Times New Roman"/>
          <w:kern w:val="0"/>
          <w:sz w:val="24"/>
          <w:szCs w:val="24"/>
          <w14:ligatures w14:val="none"/>
        </w:rPr>
        <w:t>šešiolika tūkstančių keturi šimtai keturiasdešimt šeši eurai</w:t>
      </w:r>
      <w:r w:rsidR="00AF6A55">
        <w:rPr>
          <w:rFonts w:ascii="Times New Roman" w:eastAsiaTheme="minorEastAsia" w:hAnsi="Times New Roman" w:cs="Times New Roman"/>
          <w:kern w:val="0"/>
          <w:sz w:val="24"/>
          <w:szCs w:val="24"/>
          <w14:ligatures w14:val="none"/>
        </w:rPr>
        <w:t xml:space="preserve"> ir 0 euro centų</w:t>
      </w:r>
      <w:r w:rsidRPr="006D2125">
        <w:rPr>
          <w:rFonts w:ascii="Times New Roman" w:eastAsiaTheme="minorEastAsia" w:hAnsi="Times New Roman" w:cs="Times New Roman"/>
          <w:kern w:val="0"/>
          <w:sz w:val="24"/>
          <w:szCs w:val="24"/>
          <w14:ligatures w14:val="none"/>
        </w:rPr>
        <w:t xml:space="preserve">) </w:t>
      </w:r>
      <w:proofErr w:type="spellStart"/>
      <w:r w:rsidRPr="006D2125">
        <w:rPr>
          <w:rFonts w:ascii="Times New Roman" w:eastAsiaTheme="minorEastAsia" w:hAnsi="Times New Roman" w:cs="Times New Roman"/>
          <w:kern w:val="0"/>
          <w:sz w:val="24"/>
          <w:szCs w:val="24"/>
          <w14:ligatures w14:val="none"/>
        </w:rPr>
        <w:t>Eur</w:t>
      </w:r>
      <w:proofErr w:type="spellEnd"/>
      <w:r w:rsidRPr="006D2125">
        <w:rPr>
          <w:rFonts w:ascii="Times New Roman" w:eastAsiaTheme="minorEastAsia" w:hAnsi="Times New Roman" w:cs="Times New Roman"/>
          <w:kern w:val="0"/>
          <w:sz w:val="24"/>
          <w:szCs w:val="24"/>
          <w14:ligatures w14:val="none"/>
        </w:rPr>
        <w:t xml:space="preserve"> be PVM. PVM sudaro</w:t>
      </w:r>
      <w:r w:rsidR="00AF6A55">
        <w:rPr>
          <w:rFonts w:ascii="Times New Roman" w:eastAsiaTheme="minorEastAsia" w:hAnsi="Times New Roman" w:cs="Times New Roman"/>
          <w:kern w:val="0"/>
          <w:sz w:val="24"/>
          <w:szCs w:val="24"/>
          <w14:ligatures w14:val="none"/>
        </w:rPr>
        <w:t xml:space="preserve"> 3453,66</w:t>
      </w:r>
      <w:r w:rsidRPr="006D2125">
        <w:rPr>
          <w:rFonts w:ascii="Times New Roman" w:eastAsiaTheme="minorEastAsia" w:hAnsi="Times New Roman" w:cs="Times New Roman"/>
          <w:kern w:val="0"/>
          <w:sz w:val="24"/>
          <w:szCs w:val="24"/>
          <w14:ligatures w14:val="none"/>
        </w:rPr>
        <w:t xml:space="preserve"> (</w:t>
      </w:r>
      <w:r w:rsidR="00AF6A55" w:rsidRPr="00AF6A55">
        <w:rPr>
          <w:rFonts w:ascii="Times New Roman" w:eastAsiaTheme="minorEastAsia" w:hAnsi="Times New Roman" w:cs="Times New Roman"/>
          <w:kern w:val="0"/>
          <w:sz w:val="24"/>
          <w:szCs w:val="24"/>
          <w14:ligatures w14:val="none"/>
        </w:rPr>
        <w:t>trys tūkstančiai keturi šimtai penkiasdešimt trys eurai</w:t>
      </w:r>
      <w:r w:rsidR="00AF6A55">
        <w:rPr>
          <w:rFonts w:ascii="Times New Roman" w:eastAsiaTheme="minorEastAsia" w:hAnsi="Times New Roman" w:cs="Times New Roman"/>
          <w:kern w:val="0"/>
          <w:sz w:val="24"/>
          <w:szCs w:val="24"/>
          <w14:ligatures w14:val="none"/>
        </w:rPr>
        <w:t xml:space="preserve"> ir 66 euro centai</w:t>
      </w:r>
      <w:r w:rsidRPr="006D2125">
        <w:rPr>
          <w:rFonts w:ascii="Times New Roman" w:eastAsiaTheme="minorEastAsia" w:hAnsi="Times New Roman" w:cs="Times New Roman"/>
          <w:kern w:val="0"/>
          <w:sz w:val="24"/>
          <w:szCs w:val="24"/>
          <w14:ligatures w14:val="none"/>
        </w:rPr>
        <w:t xml:space="preserve">) </w:t>
      </w:r>
      <w:proofErr w:type="spellStart"/>
      <w:r w:rsidRPr="006D2125">
        <w:rPr>
          <w:rFonts w:ascii="Times New Roman" w:eastAsiaTheme="minorEastAsia" w:hAnsi="Times New Roman" w:cs="Times New Roman"/>
          <w:kern w:val="0"/>
          <w:sz w:val="24"/>
          <w:szCs w:val="24"/>
          <w14:ligatures w14:val="none"/>
        </w:rPr>
        <w:t>Eur</w:t>
      </w:r>
      <w:proofErr w:type="spellEnd"/>
      <w:r w:rsidRPr="006D2125">
        <w:rPr>
          <w:rFonts w:ascii="Times New Roman" w:eastAsiaTheme="minorEastAsia" w:hAnsi="Times New Roman" w:cs="Times New Roman"/>
          <w:kern w:val="0"/>
          <w:sz w:val="24"/>
          <w:szCs w:val="24"/>
          <w14:ligatures w14:val="none"/>
        </w:rPr>
        <w:t>. Pradinės sutarties vertė nebus keičiama visą sutarties galiojimo laikotarpį. Sutarčiai taikomas fiksuotos kainos nustatymo būdas.</w:t>
      </w:r>
    </w:p>
    <w:p w14:paraId="4BD68E79" w14:textId="68F7EAE7" w:rsidR="006D2125" w:rsidRPr="006D2125" w:rsidRDefault="006D2125" w:rsidP="006D2125">
      <w:pPr>
        <w:tabs>
          <w:tab w:val="left" w:pos="1080"/>
        </w:tabs>
        <w:autoSpaceDN w:val="0"/>
        <w:spacing w:after="0" w:line="240" w:lineRule="auto"/>
        <w:ind w:firstLine="567"/>
        <w:contextualSpacing/>
        <w:jc w:val="both"/>
        <w:rPr>
          <w:rFonts w:ascii="Times New Roman" w:eastAsia="Times New Roman" w:hAnsi="Times New Roman" w:cs="Times New Roman"/>
          <w:kern w:val="0"/>
          <w:sz w:val="24"/>
          <w:szCs w:val="24"/>
          <w:lang w:eastAsia="lt-LT"/>
          <w14:ligatures w14:val="none"/>
        </w:rPr>
      </w:pPr>
      <w:r w:rsidRPr="006D2125">
        <w:rPr>
          <w:rFonts w:ascii="Times New Roman" w:eastAsia="Times New Roman" w:hAnsi="Times New Roman" w:cs="Times New Roman"/>
          <w:kern w:val="0"/>
          <w:sz w:val="24"/>
          <w:szCs w:val="24"/>
          <w:lang w:eastAsia="lt-LT"/>
          <w14:ligatures w14:val="none"/>
        </w:rPr>
        <w:t>3.2. Pardavėjas į pradinės sutarties vertę privalo įskaičiuoti Prekės kainą ir visas su prekės tiekimu susijusias išlaidas bei mokesčius, įskaitant, bet neapsiribojant:</w:t>
      </w:r>
    </w:p>
    <w:p w14:paraId="01248B48" w14:textId="09FB9CC1" w:rsidR="006D2125" w:rsidRPr="006D2125" w:rsidRDefault="006D2125" w:rsidP="006D2125">
      <w:pPr>
        <w:tabs>
          <w:tab w:val="left" w:pos="1080"/>
        </w:tabs>
        <w:autoSpaceDN w:val="0"/>
        <w:spacing w:after="0" w:line="240" w:lineRule="auto"/>
        <w:ind w:firstLine="567"/>
        <w:contextualSpacing/>
        <w:jc w:val="both"/>
        <w:rPr>
          <w:rFonts w:ascii="Times New Roman" w:eastAsia="Times New Roman" w:hAnsi="Times New Roman" w:cs="Times New Roman"/>
          <w:kern w:val="0"/>
          <w:sz w:val="24"/>
          <w:szCs w:val="24"/>
          <w:lang w:eastAsia="lt-LT"/>
          <w14:ligatures w14:val="none"/>
        </w:rPr>
      </w:pPr>
      <w:r w:rsidRPr="006D2125">
        <w:rPr>
          <w:rFonts w:ascii="Times New Roman" w:eastAsia="Times New Roman" w:hAnsi="Times New Roman" w:cs="Times New Roman"/>
          <w:kern w:val="0"/>
          <w:sz w:val="24"/>
          <w:szCs w:val="24"/>
          <w:lang w:eastAsia="lt-LT"/>
          <w14:ligatures w14:val="none"/>
        </w:rPr>
        <w:t xml:space="preserve">3.2.1. transportavimo išlaidas; </w:t>
      </w:r>
    </w:p>
    <w:p w14:paraId="2E6FDB6D" w14:textId="77777777" w:rsidR="000C6F84" w:rsidRDefault="006D2125" w:rsidP="000C6F84">
      <w:pPr>
        <w:tabs>
          <w:tab w:val="left" w:pos="1080"/>
        </w:tabs>
        <w:autoSpaceDN w:val="0"/>
        <w:spacing w:after="0" w:line="240" w:lineRule="auto"/>
        <w:ind w:firstLine="567"/>
        <w:contextualSpacing/>
        <w:jc w:val="both"/>
        <w:rPr>
          <w:rFonts w:ascii="Times New Roman" w:eastAsia="Times New Roman" w:hAnsi="Times New Roman" w:cs="Times New Roman"/>
          <w:kern w:val="0"/>
          <w:sz w:val="24"/>
          <w:szCs w:val="24"/>
          <w:lang w:eastAsia="lt-LT"/>
          <w14:ligatures w14:val="none"/>
        </w:rPr>
      </w:pPr>
      <w:r w:rsidRPr="006D2125">
        <w:rPr>
          <w:rFonts w:ascii="Times New Roman" w:eastAsia="Times New Roman" w:hAnsi="Times New Roman" w:cs="Times New Roman"/>
          <w:kern w:val="0"/>
          <w:sz w:val="24"/>
          <w:szCs w:val="24"/>
          <w:lang w:eastAsia="lt-LT"/>
          <w14:ligatures w14:val="none"/>
        </w:rPr>
        <w:t xml:space="preserve">3.2.2. </w:t>
      </w:r>
      <w:r w:rsidR="005C27C6">
        <w:rPr>
          <w:rFonts w:ascii="Times New Roman" w:eastAsia="Times New Roman" w:hAnsi="Times New Roman" w:cs="Times New Roman"/>
          <w:kern w:val="0"/>
          <w:sz w:val="24"/>
          <w:szCs w:val="24"/>
          <w:lang w:eastAsia="lt-LT"/>
          <w14:ligatures w14:val="none"/>
        </w:rPr>
        <w:t>montavimo, sukalibravimo bei paruošimo darbui išlaidas;</w:t>
      </w:r>
    </w:p>
    <w:p w14:paraId="645576A2" w14:textId="77777777" w:rsidR="000C6F84" w:rsidRDefault="005C27C6" w:rsidP="000C6F84">
      <w:pPr>
        <w:tabs>
          <w:tab w:val="left" w:pos="1080"/>
        </w:tabs>
        <w:autoSpaceDN w:val="0"/>
        <w:spacing w:after="0" w:line="240" w:lineRule="auto"/>
        <w:ind w:firstLine="567"/>
        <w:contextualSpacing/>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3.2.3. mokymus;</w:t>
      </w:r>
    </w:p>
    <w:p w14:paraId="71FFFC08" w14:textId="39F0C229" w:rsidR="006D2125" w:rsidRPr="006D2125" w:rsidRDefault="005C27C6" w:rsidP="000C6F84">
      <w:pPr>
        <w:tabs>
          <w:tab w:val="left" w:pos="1080"/>
        </w:tabs>
        <w:autoSpaceDN w:val="0"/>
        <w:spacing w:after="0" w:line="240" w:lineRule="auto"/>
        <w:ind w:firstLine="567"/>
        <w:contextualSpacing/>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3.2.4. </w:t>
      </w:r>
      <w:r w:rsidR="006D2125" w:rsidRPr="006D2125">
        <w:rPr>
          <w:rFonts w:ascii="Times New Roman" w:eastAsia="Times New Roman" w:hAnsi="Times New Roman" w:cs="Times New Roman"/>
          <w:kern w:val="0"/>
          <w:sz w:val="24"/>
          <w:szCs w:val="24"/>
          <w:lang w:eastAsia="lt-LT"/>
          <w14:ligatures w14:val="none"/>
        </w:rPr>
        <w:t>kitas su prekių tiekimu susijusias išlaidas.</w:t>
      </w:r>
    </w:p>
    <w:p w14:paraId="0474A590" w14:textId="77777777" w:rsidR="006D2125" w:rsidRPr="006D2125" w:rsidRDefault="006D2125" w:rsidP="006D2125">
      <w:pPr>
        <w:autoSpaceDN w:val="0"/>
        <w:spacing w:after="0" w:line="240" w:lineRule="auto"/>
        <w:ind w:firstLine="567"/>
        <w:jc w:val="both"/>
        <w:rPr>
          <w:rFonts w:ascii="Times New Roman" w:eastAsiaTheme="minorEastAsia" w:hAnsi="Times New Roman" w:cs="Times New Roman"/>
          <w:kern w:val="0"/>
          <w:sz w:val="24"/>
          <w:szCs w:val="24"/>
          <w14:ligatures w14:val="none"/>
        </w:rPr>
      </w:pPr>
      <w:r w:rsidRPr="006D2125">
        <w:rPr>
          <w:rFonts w:ascii="Times New Roman" w:eastAsiaTheme="minorEastAsia" w:hAnsi="Times New Roman" w:cs="Times New Roman"/>
          <w:kern w:val="0"/>
          <w:sz w:val="24"/>
          <w:szCs w:val="24"/>
          <w:lang w:eastAsia="lt-LT"/>
          <w14:ligatures w14:val="none"/>
        </w:rPr>
        <w:t xml:space="preserve">3.3. </w:t>
      </w:r>
      <w:r w:rsidRPr="006D2125">
        <w:rPr>
          <w:rFonts w:ascii="Times New Roman" w:eastAsiaTheme="minorEastAsia" w:hAnsi="Times New Roman" w:cs="Times New Roman"/>
          <w:kern w:val="0"/>
          <w:sz w:val="24"/>
          <w:szCs w:val="24"/>
          <w14:ligatures w14:val="none"/>
        </w:rPr>
        <w:t>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 Perskaičiuota PVM suma pradedama taikyti nuo Lietuvos Respublikos pridėtinės vertės mokesčio įstatymo pakeitimo, kuriuo keičiamas šio mokesčio tarifas, nurodytos tarifo įsigaliojimo dienos.</w:t>
      </w:r>
    </w:p>
    <w:p w14:paraId="0A003E7D" w14:textId="77777777" w:rsidR="006D2125" w:rsidRPr="006D2125" w:rsidRDefault="006D2125" w:rsidP="006D2125">
      <w:pPr>
        <w:autoSpaceDN w:val="0"/>
        <w:spacing w:after="0" w:line="240" w:lineRule="auto"/>
        <w:jc w:val="both"/>
        <w:rPr>
          <w:rFonts w:ascii="Times New Roman" w:eastAsia="Times New Roman" w:hAnsi="Times New Roman" w:cs="Times New Roman"/>
          <w:kern w:val="0"/>
          <w:sz w:val="24"/>
          <w:szCs w:val="24"/>
          <w14:ligatures w14:val="none"/>
        </w:rPr>
      </w:pPr>
    </w:p>
    <w:p w14:paraId="4669E53A" w14:textId="77777777" w:rsidR="006D2125" w:rsidRPr="006D2125" w:rsidRDefault="006D2125" w:rsidP="006D2125">
      <w:pPr>
        <w:autoSpaceDN w:val="0"/>
        <w:spacing w:after="0" w:line="240" w:lineRule="auto"/>
        <w:jc w:val="both"/>
        <w:rPr>
          <w:rFonts w:ascii="Times New Roman" w:eastAsia="Times New Roman" w:hAnsi="Times New Roman" w:cs="Times New Roman"/>
          <w:b/>
          <w:kern w:val="0"/>
          <w:sz w:val="24"/>
          <w:szCs w:val="24"/>
          <w14:ligatures w14:val="none"/>
        </w:rPr>
      </w:pPr>
      <w:r w:rsidRPr="006D2125">
        <w:rPr>
          <w:rFonts w:ascii="Times New Roman" w:eastAsia="Times New Roman" w:hAnsi="Times New Roman" w:cs="Times New Roman"/>
          <w:b/>
          <w:kern w:val="0"/>
          <w:sz w:val="24"/>
          <w:szCs w:val="24"/>
          <w14:ligatures w14:val="none"/>
        </w:rPr>
        <w:t>4. ATSISKAITYMO TVARKA</w:t>
      </w:r>
    </w:p>
    <w:p w14:paraId="678BB52A" w14:textId="34064C8D" w:rsidR="006D2125" w:rsidRPr="006D2125" w:rsidRDefault="006D2125" w:rsidP="006D2125">
      <w:pPr>
        <w:autoSpaceDN w:val="0"/>
        <w:spacing w:after="0" w:line="240" w:lineRule="auto"/>
        <w:ind w:firstLine="540"/>
        <w:jc w:val="both"/>
        <w:rPr>
          <w:rFonts w:ascii="Times New Roman" w:eastAsia="Times New Roman" w:hAnsi="Times New Roman" w:cs="Times New Roman"/>
          <w:color w:val="000000"/>
          <w:kern w:val="0"/>
          <w:sz w:val="24"/>
          <w:szCs w:val="24"/>
          <w14:ligatures w14:val="none"/>
        </w:rPr>
      </w:pPr>
      <w:r w:rsidRPr="006D2125">
        <w:rPr>
          <w:rFonts w:ascii="Times New Roman" w:eastAsia="Times New Roman" w:hAnsi="Times New Roman" w:cs="Times New Roman"/>
          <w:kern w:val="0"/>
          <w:sz w:val="24"/>
          <w:szCs w:val="24"/>
          <w14:ligatures w14:val="none"/>
        </w:rPr>
        <w:t xml:space="preserve">4.1. Sutarties </w:t>
      </w:r>
      <w:r w:rsidRPr="006D2125">
        <w:rPr>
          <w:rFonts w:ascii="Times New Roman" w:eastAsia="Times New Roman" w:hAnsi="Times New Roman" w:cs="Times New Roman"/>
          <w:iCs/>
          <w:color w:val="000000"/>
          <w:kern w:val="0"/>
          <w:sz w:val="24"/>
          <w:szCs w:val="24"/>
          <w14:ligatures w14:val="none"/>
        </w:rPr>
        <w:t>vykdymo metu PVM sąskaitos faktūros teikiamos tik elektroniniu būdu (toliau – elektroninės sąskaitos faktūros). Elektroninės sąskaitos faktūros, atitinkančios Europos elektroninių sąskaitų faktūrų standartą, teikiamos Pardavėjo pasirinktomis priemonėmis. Europos elektroninių sąskaitų faktūrų standarto neatitinkančios elektroninės sąskaitos faktūros gali būti teikiamos tik naudojantis informacinės sistemos „E. sąskaita“</w:t>
      </w:r>
      <w:r w:rsidR="007951C8">
        <w:rPr>
          <w:rStyle w:val="Puslapioinaosnuoroda"/>
          <w:rFonts w:ascii="Times New Roman" w:eastAsia="Times New Roman" w:hAnsi="Times New Roman" w:cs="Times New Roman"/>
          <w:iCs/>
          <w:color w:val="000000"/>
          <w:kern w:val="0"/>
          <w:sz w:val="24"/>
          <w:szCs w:val="24"/>
          <w14:ligatures w14:val="none"/>
        </w:rPr>
        <w:footnoteReference w:id="1"/>
      </w:r>
      <w:r w:rsidRPr="006D2125">
        <w:rPr>
          <w:rFonts w:ascii="Times New Roman" w:eastAsia="Times New Roman" w:hAnsi="Times New Roman" w:cs="Times New Roman"/>
          <w:iCs/>
          <w:color w:val="000000"/>
          <w:kern w:val="0"/>
          <w:sz w:val="24"/>
          <w:szCs w:val="24"/>
          <w14:ligatures w14:val="none"/>
        </w:rPr>
        <w:t xml:space="preserve"> priemonėmis. Pirkėjas elektronines sąskaitas faktūras priima ir apdoroja informacinės sistemos „E. sąskaita“ priemonėmis. Elektroninė sąskaita faktūra suprantama kaip sąskaita faktūra, išrašyta, perduota ir gauta tokiu elektroniniu formatu, kuris sudaro galimybę ją apdoroti automatiniu ir elektroniniu būdu.</w:t>
      </w:r>
    </w:p>
    <w:p w14:paraId="75B1F6F4" w14:textId="77777777" w:rsidR="006D2125" w:rsidRPr="006D2125" w:rsidRDefault="006D2125" w:rsidP="006D2125">
      <w:pPr>
        <w:autoSpaceDN w:val="0"/>
        <w:spacing w:after="0" w:line="240" w:lineRule="auto"/>
        <w:ind w:firstLine="567"/>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4.2. Visi atsiskaitymai su Pardavėju vykdomi bankiniu pavedimu į jo nurodytą atsiskaitomąją sąskaitą.</w:t>
      </w:r>
    </w:p>
    <w:p w14:paraId="475BE1A8" w14:textId="7A682B5E" w:rsidR="006D2125" w:rsidRPr="006D2125" w:rsidRDefault="006D2125" w:rsidP="006D2125">
      <w:pPr>
        <w:autoSpaceDN w:val="0"/>
        <w:spacing w:after="200" w:line="240" w:lineRule="auto"/>
        <w:ind w:firstLine="567"/>
        <w:contextualSpacing/>
        <w:jc w:val="both"/>
        <w:rPr>
          <w:rFonts w:ascii="Times New Roman" w:eastAsiaTheme="minorEastAsia" w:hAnsi="Times New Roman" w:cs="Times New Roman"/>
          <w:color w:val="000000" w:themeColor="text1"/>
          <w:kern w:val="0"/>
          <w:sz w:val="24"/>
          <w:szCs w:val="24"/>
          <w14:ligatures w14:val="none"/>
        </w:rPr>
      </w:pPr>
      <w:r w:rsidRPr="006D2125">
        <w:rPr>
          <w:rFonts w:ascii="Times New Roman" w:eastAsia="Times New Roman" w:hAnsi="Times New Roman" w:cs="Times New Roman"/>
          <w:kern w:val="0"/>
          <w:sz w:val="24"/>
          <w:szCs w:val="24"/>
          <w14:ligatures w14:val="none"/>
        </w:rPr>
        <w:t xml:space="preserve">4.3. Pirkėjas </w:t>
      </w:r>
      <w:r w:rsidRPr="006D2125">
        <w:rPr>
          <w:rFonts w:ascii="Times New Roman" w:eastAsiaTheme="minorEastAsia" w:hAnsi="Times New Roman" w:cs="Times New Roman"/>
          <w:kern w:val="0"/>
          <w:sz w:val="24"/>
          <w:szCs w:val="24"/>
          <w14:ligatures w14:val="none"/>
        </w:rPr>
        <w:t>atsiskaito už pristatytą</w:t>
      </w:r>
      <w:r w:rsidR="00F80DDA">
        <w:rPr>
          <w:rFonts w:ascii="Times New Roman" w:eastAsiaTheme="minorEastAsia" w:hAnsi="Times New Roman" w:cs="Times New Roman"/>
          <w:kern w:val="0"/>
          <w:sz w:val="24"/>
          <w:szCs w:val="24"/>
          <w14:ligatures w14:val="none"/>
        </w:rPr>
        <w:t>, sumontuotą, sukalibruotą, paruoštą darbui</w:t>
      </w:r>
      <w:r w:rsidRPr="006D2125">
        <w:rPr>
          <w:rFonts w:ascii="Times New Roman" w:eastAsiaTheme="minorEastAsia" w:hAnsi="Times New Roman" w:cs="Times New Roman"/>
          <w:kern w:val="0"/>
          <w:sz w:val="24"/>
          <w:szCs w:val="24"/>
          <w14:ligatures w14:val="none"/>
        </w:rPr>
        <w:t xml:space="preserve"> Prekę</w:t>
      </w:r>
      <w:r w:rsidR="00F80DDA" w:rsidRPr="00F80DDA">
        <w:t xml:space="preserve"> </w:t>
      </w:r>
      <w:r w:rsidR="00F80DDA" w:rsidRPr="00F80DDA">
        <w:rPr>
          <w:rFonts w:ascii="Times New Roman" w:eastAsiaTheme="minorEastAsia" w:hAnsi="Times New Roman" w:cs="Times New Roman"/>
          <w:kern w:val="0"/>
          <w:sz w:val="24"/>
          <w:szCs w:val="24"/>
          <w14:ligatures w14:val="none"/>
        </w:rPr>
        <w:t xml:space="preserve">bei </w:t>
      </w:r>
      <w:r w:rsidR="00F80DDA">
        <w:rPr>
          <w:rFonts w:ascii="Times New Roman" w:eastAsiaTheme="minorEastAsia" w:hAnsi="Times New Roman" w:cs="Times New Roman"/>
          <w:kern w:val="0"/>
          <w:sz w:val="24"/>
          <w:szCs w:val="24"/>
          <w14:ligatures w14:val="none"/>
        </w:rPr>
        <w:t xml:space="preserve">suteiktus ne </w:t>
      </w:r>
      <w:r w:rsidR="00F80DDA" w:rsidRPr="00F80DDA">
        <w:rPr>
          <w:rFonts w:ascii="Times New Roman" w:eastAsiaTheme="minorEastAsia" w:hAnsi="Times New Roman" w:cs="Times New Roman"/>
          <w:kern w:val="0"/>
          <w:sz w:val="24"/>
          <w:szCs w:val="24"/>
          <w14:ligatures w14:val="none"/>
        </w:rPr>
        <w:t>mažiau kaip 2 valandų kontaktini</w:t>
      </w:r>
      <w:r w:rsidR="00F80DDA">
        <w:rPr>
          <w:rFonts w:ascii="Times New Roman" w:eastAsiaTheme="minorEastAsia" w:hAnsi="Times New Roman" w:cs="Times New Roman"/>
          <w:kern w:val="0"/>
          <w:sz w:val="24"/>
          <w:szCs w:val="24"/>
          <w14:ligatures w14:val="none"/>
        </w:rPr>
        <w:t xml:space="preserve">us </w:t>
      </w:r>
      <w:r w:rsidR="00F80DDA" w:rsidRPr="00F80DDA">
        <w:rPr>
          <w:rFonts w:ascii="Times New Roman" w:eastAsiaTheme="minorEastAsia" w:hAnsi="Times New Roman" w:cs="Times New Roman"/>
          <w:kern w:val="0"/>
          <w:sz w:val="24"/>
          <w:szCs w:val="24"/>
          <w14:ligatures w14:val="none"/>
        </w:rPr>
        <w:t>mokym</w:t>
      </w:r>
      <w:r w:rsidR="00F80DDA">
        <w:rPr>
          <w:rFonts w:ascii="Times New Roman" w:eastAsiaTheme="minorEastAsia" w:hAnsi="Times New Roman" w:cs="Times New Roman"/>
          <w:kern w:val="0"/>
          <w:sz w:val="24"/>
          <w:szCs w:val="24"/>
          <w14:ligatures w14:val="none"/>
        </w:rPr>
        <w:t>us</w:t>
      </w:r>
      <w:r w:rsidR="00F80DDA" w:rsidRPr="00F80DDA">
        <w:rPr>
          <w:rFonts w:ascii="Times New Roman" w:eastAsiaTheme="minorEastAsia" w:hAnsi="Times New Roman" w:cs="Times New Roman"/>
          <w:kern w:val="0"/>
          <w:sz w:val="24"/>
          <w:szCs w:val="24"/>
          <w14:ligatures w14:val="none"/>
        </w:rPr>
        <w:t xml:space="preserve"> Pirkėjo atstovams dirbti su interaktyvia siena</w:t>
      </w:r>
      <w:r w:rsidRPr="006D2125">
        <w:rPr>
          <w:rFonts w:ascii="Times New Roman" w:eastAsiaTheme="minorEastAsia" w:hAnsi="Times New Roman" w:cs="Times New Roman"/>
          <w:kern w:val="0"/>
          <w:sz w:val="24"/>
          <w:szCs w:val="24"/>
          <w14:ligatures w14:val="none"/>
        </w:rPr>
        <w:t xml:space="preserve"> </w:t>
      </w:r>
      <w:r w:rsidR="00F80DDA">
        <w:rPr>
          <w:rFonts w:ascii="Times New Roman" w:eastAsiaTheme="minorEastAsia" w:hAnsi="Times New Roman" w:cs="Times New Roman"/>
          <w:kern w:val="0"/>
          <w:sz w:val="24"/>
          <w:szCs w:val="24"/>
          <w14:ligatures w14:val="none"/>
        </w:rPr>
        <w:t xml:space="preserve"> </w:t>
      </w:r>
      <w:r w:rsidRPr="006D2125">
        <w:rPr>
          <w:rFonts w:ascii="Times New Roman" w:eastAsiaTheme="minorEastAsia" w:hAnsi="Times New Roman" w:cs="Times New Roman"/>
          <w:kern w:val="0"/>
          <w:sz w:val="24"/>
          <w:szCs w:val="24"/>
          <w14:ligatures w14:val="none"/>
        </w:rPr>
        <w:t xml:space="preserve">ne vėliau kaip per 30 kalendorinių dienų nuo sąskaitos faktūros gavimo dienos. </w:t>
      </w:r>
      <w:r w:rsidRPr="006D2125">
        <w:rPr>
          <w:rFonts w:ascii="Times New Roman" w:eastAsiaTheme="minorEastAsia" w:hAnsi="Times New Roman" w:cs="Times New Roman"/>
          <w:color w:val="000000" w:themeColor="text1"/>
          <w:kern w:val="0"/>
          <w:sz w:val="24"/>
          <w:szCs w:val="24"/>
          <w14:ligatures w14:val="none"/>
        </w:rPr>
        <w:t xml:space="preserve">Sąskaita faktūra gali būti pateikiama tik tada, </w:t>
      </w:r>
      <w:r w:rsidRPr="006D2125">
        <w:rPr>
          <w:rFonts w:ascii="Times New Roman" w:eastAsiaTheme="minorEastAsia" w:hAnsi="Times New Roman" w:cs="Times New Roman"/>
          <w:kern w:val="0"/>
          <w:sz w:val="24"/>
          <w:szCs w:val="24"/>
          <w:lang w:eastAsia="lt-LT"/>
          <w14:ligatures w14:val="none"/>
        </w:rPr>
        <w:t>kai Pirkėjas</w:t>
      </w:r>
      <w:r w:rsidRPr="006D2125">
        <w:rPr>
          <w:rFonts w:ascii="Times New Roman" w:eastAsiaTheme="minorEastAsia" w:hAnsi="Times New Roman" w:cs="Times New Roman"/>
          <w:kern w:val="0"/>
          <w:sz w:val="24"/>
          <w:szCs w:val="24"/>
          <w14:ligatures w14:val="none"/>
        </w:rPr>
        <w:t xml:space="preserve"> pasirašo Prekės perdavimo-priėmimo aktą.</w:t>
      </w:r>
      <w:r w:rsidR="005C27C6">
        <w:rPr>
          <w:rFonts w:ascii="Times New Roman" w:eastAsiaTheme="minorEastAsia" w:hAnsi="Times New Roman" w:cs="Times New Roman"/>
          <w:kern w:val="0"/>
          <w:sz w:val="24"/>
          <w:szCs w:val="24"/>
          <w14:ligatures w14:val="none"/>
        </w:rPr>
        <w:t xml:space="preserve"> Prekės perdavimo-priėmimo akte turi būti Pirkėjo </w:t>
      </w:r>
      <w:r w:rsidR="005C27C6" w:rsidRPr="005C27C6">
        <w:rPr>
          <w:rFonts w:ascii="Times New Roman" w:eastAsiaTheme="minorEastAsia" w:hAnsi="Times New Roman" w:cs="Times New Roman"/>
          <w:kern w:val="0"/>
          <w:sz w:val="24"/>
          <w:szCs w:val="24"/>
          <w14:ligatures w14:val="none"/>
        </w:rPr>
        <w:t>asmens, atsakingo už sutarties vykdymą, patvirtinimas, kad pristatytos, sumontuotos</w:t>
      </w:r>
      <w:r w:rsidR="005C27C6">
        <w:rPr>
          <w:rFonts w:ascii="Times New Roman" w:eastAsiaTheme="minorEastAsia" w:hAnsi="Times New Roman" w:cs="Times New Roman"/>
          <w:kern w:val="0"/>
          <w:sz w:val="24"/>
          <w:szCs w:val="24"/>
          <w14:ligatures w14:val="none"/>
        </w:rPr>
        <w:t>, sukalibruotos, paruoštos darbui</w:t>
      </w:r>
      <w:r w:rsidR="005C27C6" w:rsidRPr="005C27C6">
        <w:rPr>
          <w:rFonts w:ascii="Times New Roman" w:eastAsiaTheme="minorEastAsia" w:hAnsi="Times New Roman" w:cs="Times New Roman"/>
          <w:kern w:val="0"/>
          <w:sz w:val="24"/>
          <w:szCs w:val="24"/>
          <w14:ligatures w14:val="none"/>
        </w:rPr>
        <w:t xml:space="preserve"> Prekės</w:t>
      </w:r>
      <w:r w:rsidR="000C6F84" w:rsidRPr="000C6F84">
        <w:t xml:space="preserve"> </w:t>
      </w:r>
      <w:r w:rsidR="000C6F84" w:rsidRPr="000C6F84">
        <w:rPr>
          <w:rFonts w:ascii="Times New Roman" w:eastAsiaTheme="minorEastAsia" w:hAnsi="Times New Roman" w:cs="Times New Roman"/>
          <w:kern w:val="0"/>
          <w:sz w:val="24"/>
          <w:szCs w:val="24"/>
          <w14:ligatures w14:val="none"/>
        </w:rPr>
        <w:t>atitinka techninės specifikacijos reikalavimus</w:t>
      </w:r>
      <w:r w:rsidR="005C27C6" w:rsidRPr="005C27C6">
        <w:rPr>
          <w:rFonts w:ascii="Times New Roman" w:eastAsiaTheme="minorEastAsia" w:hAnsi="Times New Roman" w:cs="Times New Roman"/>
          <w:kern w:val="0"/>
          <w:sz w:val="24"/>
          <w:szCs w:val="24"/>
          <w14:ligatures w14:val="none"/>
        </w:rPr>
        <w:t xml:space="preserve"> bei </w:t>
      </w:r>
      <w:r w:rsidR="005C27C6">
        <w:rPr>
          <w:rFonts w:ascii="Times New Roman" w:eastAsiaTheme="minorEastAsia" w:hAnsi="Times New Roman" w:cs="Times New Roman"/>
          <w:kern w:val="0"/>
          <w:sz w:val="24"/>
          <w:szCs w:val="24"/>
          <w14:ligatures w14:val="none"/>
        </w:rPr>
        <w:t xml:space="preserve">suteikti </w:t>
      </w:r>
      <w:r w:rsidR="005C27C6" w:rsidRPr="005C27C6">
        <w:rPr>
          <w:rFonts w:ascii="Times New Roman" w:eastAsiaTheme="minorEastAsia" w:hAnsi="Times New Roman" w:cs="Times New Roman"/>
          <w:kern w:val="0"/>
          <w:sz w:val="24"/>
          <w:szCs w:val="24"/>
          <w14:ligatures w14:val="none"/>
        </w:rPr>
        <w:t>mokyma</w:t>
      </w:r>
      <w:r w:rsidR="005C27C6">
        <w:rPr>
          <w:rFonts w:ascii="Times New Roman" w:eastAsiaTheme="minorEastAsia" w:hAnsi="Times New Roman" w:cs="Times New Roman"/>
          <w:kern w:val="0"/>
          <w:sz w:val="24"/>
          <w:szCs w:val="24"/>
          <w14:ligatures w14:val="none"/>
        </w:rPr>
        <w:t>i</w:t>
      </w:r>
      <w:r w:rsidR="005C27C6" w:rsidRPr="005C27C6">
        <w:rPr>
          <w:rFonts w:ascii="Times New Roman" w:eastAsiaTheme="minorEastAsia" w:hAnsi="Times New Roman" w:cs="Times New Roman"/>
          <w:kern w:val="0"/>
          <w:sz w:val="24"/>
          <w:szCs w:val="24"/>
          <w14:ligatures w14:val="none"/>
        </w:rPr>
        <w:t xml:space="preserve"> dirbti su Prek</w:t>
      </w:r>
      <w:r w:rsidR="005C27C6">
        <w:rPr>
          <w:rFonts w:ascii="Times New Roman" w:eastAsiaTheme="minorEastAsia" w:hAnsi="Times New Roman" w:cs="Times New Roman"/>
          <w:kern w:val="0"/>
          <w:sz w:val="24"/>
          <w:szCs w:val="24"/>
          <w14:ligatures w14:val="none"/>
        </w:rPr>
        <w:t>e</w:t>
      </w:r>
      <w:r w:rsidR="005C27C6" w:rsidRPr="005C27C6">
        <w:rPr>
          <w:rFonts w:ascii="Times New Roman" w:eastAsiaTheme="minorEastAsia" w:hAnsi="Times New Roman" w:cs="Times New Roman"/>
          <w:kern w:val="0"/>
          <w:sz w:val="24"/>
          <w:szCs w:val="24"/>
          <w14:ligatures w14:val="none"/>
        </w:rPr>
        <w:t>.</w:t>
      </w:r>
      <w:r w:rsidR="000C6F84">
        <w:rPr>
          <w:rFonts w:ascii="Times New Roman" w:eastAsiaTheme="minorEastAsia" w:hAnsi="Times New Roman" w:cs="Times New Roman"/>
          <w:kern w:val="0"/>
          <w:sz w:val="24"/>
          <w:szCs w:val="24"/>
          <w14:ligatures w14:val="none"/>
        </w:rPr>
        <w:t xml:space="preserve"> </w:t>
      </w:r>
    </w:p>
    <w:p w14:paraId="2AECBCFA" w14:textId="77777777" w:rsidR="006D2125" w:rsidRPr="006D2125" w:rsidRDefault="006D2125" w:rsidP="006D2125">
      <w:pPr>
        <w:autoSpaceDN w:val="0"/>
        <w:spacing w:after="0" w:line="240" w:lineRule="auto"/>
        <w:ind w:firstLine="567"/>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4.4. Pirkėjas numato tiesioginio atsiskaitymo galimybę su Sutartyje nurodytais Subtiekėjais (kai jie pasitelkiami) tokiomis sąlygomis:</w:t>
      </w:r>
    </w:p>
    <w:p w14:paraId="571A9F95" w14:textId="77777777" w:rsidR="006D2125" w:rsidRPr="006D2125" w:rsidRDefault="006D2125" w:rsidP="000C6F84">
      <w:pPr>
        <w:autoSpaceDN w:val="0"/>
        <w:spacing w:after="0" w:line="240" w:lineRule="auto"/>
        <w:ind w:firstLine="567"/>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4.4.1. Sudarius Sutartį, Pardavėjas ne vėliau negu Sutartis pradedama vykdyti, įsipareigoja Pirkėjui raštu pateikti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3368EC06" w14:textId="77777777" w:rsidR="006D2125" w:rsidRPr="006D2125" w:rsidRDefault="006D2125" w:rsidP="000C6F84">
      <w:pPr>
        <w:autoSpaceDN w:val="0"/>
        <w:spacing w:after="0" w:line="240" w:lineRule="auto"/>
        <w:ind w:firstLine="567"/>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4.4.2. Pirkėjas ne vėliau kaip per 3 darbo dienas nuo 4.4.1. punkte nurodytos informacijos gavimo dienos raštu informuoja Subtiekėjus apie tiesioginio atsiskaitymo galimybę.</w:t>
      </w:r>
    </w:p>
    <w:p w14:paraId="5B33744D" w14:textId="77777777" w:rsidR="006D2125" w:rsidRPr="006D2125" w:rsidRDefault="006D2125" w:rsidP="000C6F84">
      <w:pPr>
        <w:autoSpaceDN w:val="0"/>
        <w:spacing w:after="0" w:line="240" w:lineRule="auto"/>
        <w:ind w:firstLine="567"/>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 xml:space="preserve">4.4.3. Subtiekėjas, norėdamas pasinaudoti tokia galimybe, raštu pateikia prašymą Pirkėjui. Kai Subtiekėjas išreiškia norą pasinaudoti tiesioginio atsiskaitymo galimybe, sudaroma trišalė sutartis tarp Pirkėjo, Pardavėjo ir Subtiekėjo, kurioje aprašoma tiesioginio atsiskaitymo su Subtiekėju tvarka, atsižvelgiant į šioje Sutartyje ir </w:t>
      </w:r>
      <w:proofErr w:type="spellStart"/>
      <w:r w:rsidRPr="006D2125">
        <w:rPr>
          <w:rFonts w:ascii="Times New Roman" w:eastAsia="Times New Roman" w:hAnsi="Times New Roman" w:cs="Times New Roman"/>
          <w:kern w:val="0"/>
          <w:sz w:val="24"/>
          <w:szCs w:val="24"/>
          <w14:ligatures w14:val="none"/>
        </w:rPr>
        <w:t>Subtiekimo</w:t>
      </w:r>
      <w:proofErr w:type="spellEnd"/>
      <w:r w:rsidRPr="006D2125">
        <w:rPr>
          <w:rFonts w:ascii="Times New Roman" w:eastAsia="Times New Roman" w:hAnsi="Times New Roman" w:cs="Times New Roman"/>
          <w:kern w:val="0"/>
          <w:sz w:val="24"/>
          <w:szCs w:val="24"/>
          <w14:ligatures w14:val="none"/>
        </w:rPr>
        <w:t xml:space="preserve"> sutartyje nustatytus reikalavimus. </w:t>
      </w:r>
    </w:p>
    <w:p w14:paraId="60018ACF" w14:textId="77777777" w:rsidR="006D2125" w:rsidRPr="006D2125" w:rsidRDefault="006D2125" w:rsidP="000C6F84">
      <w:pPr>
        <w:autoSpaceDN w:val="0"/>
        <w:spacing w:after="0" w:line="240" w:lineRule="auto"/>
        <w:ind w:firstLine="567"/>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 xml:space="preserve">4.4.4. Pardavėjas turi teisę prieštarauti nepagrįstiems </w:t>
      </w:r>
      <w:proofErr w:type="spellStart"/>
      <w:r w:rsidRPr="006D2125">
        <w:rPr>
          <w:rFonts w:ascii="Times New Roman" w:eastAsia="Times New Roman" w:hAnsi="Times New Roman" w:cs="Times New Roman"/>
          <w:kern w:val="0"/>
          <w:sz w:val="24"/>
          <w:szCs w:val="24"/>
          <w14:ligatures w14:val="none"/>
        </w:rPr>
        <w:t>mokėjimams</w:t>
      </w:r>
      <w:proofErr w:type="spellEnd"/>
      <w:r w:rsidRPr="006D2125">
        <w:rPr>
          <w:rFonts w:ascii="Times New Roman" w:eastAsia="Times New Roman" w:hAnsi="Times New Roman" w:cs="Times New Roman"/>
          <w:kern w:val="0"/>
          <w:sz w:val="24"/>
          <w:szCs w:val="24"/>
          <w14:ligatures w14:val="none"/>
        </w:rPr>
        <w:t>, pateikdamas raštišką tokio prieštaravimo Pirkėjui ir Subtiekėjui pagrindimą.</w:t>
      </w:r>
    </w:p>
    <w:p w14:paraId="36370310" w14:textId="77777777" w:rsidR="006D2125" w:rsidRPr="006D2125" w:rsidRDefault="006D2125" w:rsidP="000C6F84">
      <w:pPr>
        <w:autoSpaceDN w:val="0"/>
        <w:spacing w:after="0" w:line="240" w:lineRule="auto"/>
        <w:ind w:firstLine="567"/>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4.4.5. Tiesioginio atsiskaitymo su Subtiekėjais galimybė nekeičia Pardavėjo atsakomybės dėl Sutarties įvykdymo.</w:t>
      </w:r>
    </w:p>
    <w:p w14:paraId="777D4ACF" w14:textId="77777777" w:rsidR="006D2125" w:rsidRPr="006D2125" w:rsidRDefault="006D2125" w:rsidP="006D2125">
      <w:pPr>
        <w:autoSpaceDN w:val="0"/>
        <w:spacing w:after="0" w:line="240" w:lineRule="auto"/>
        <w:ind w:firstLine="567"/>
        <w:jc w:val="both"/>
        <w:rPr>
          <w:rFonts w:ascii="Times New Roman" w:eastAsia="Times New Roman" w:hAnsi="Times New Roman" w:cs="Times New Roman"/>
          <w:kern w:val="0"/>
          <w:sz w:val="24"/>
          <w:szCs w:val="24"/>
          <w14:ligatures w14:val="none"/>
        </w:rPr>
      </w:pPr>
    </w:p>
    <w:p w14:paraId="1CABEAC7" w14:textId="77777777" w:rsidR="006D2125" w:rsidRPr="006D2125" w:rsidRDefault="006D2125" w:rsidP="006D2125">
      <w:pPr>
        <w:autoSpaceDN w:val="0"/>
        <w:spacing w:after="0" w:line="240" w:lineRule="auto"/>
        <w:jc w:val="both"/>
        <w:rPr>
          <w:rFonts w:ascii="Times New Roman" w:eastAsia="Times New Roman" w:hAnsi="Times New Roman" w:cs="Times New Roman"/>
          <w:b/>
          <w:kern w:val="0"/>
          <w:sz w:val="24"/>
          <w:szCs w:val="24"/>
          <w14:ligatures w14:val="none"/>
        </w:rPr>
      </w:pPr>
      <w:r w:rsidRPr="006D2125">
        <w:rPr>
          <w:rFonts w:ascii="Times New Roman" w:eastAsia="Times New Roman" w:hAnsi="Times New Roman" w:cs="Times New Roman"/>
          <w:b/>
          <w:kern w:val="0"/>
          <w:sz w:val="24"/>
          <w:szCs w:val="24"/>
          <w14:ligatures w14:val="none"/>
        </w:rPr>
        <w:t>5. TERMINAI</w:t>
      </w:r>
    </w:p>
    <w:p w14:paraId="0A5A8646" w14:textId="7AA1BEA2" w:rsidR="006D2125" w:rsidRPr="006D2125" w:rsidRDefault="006D2125" w:rsidP="006D2125">
      <w:pPr>
        <w:spacing w:after="0" w:line="240" w:lineRule="auto"/>
        <w:ind w:firstLine="567"/>
        <w:jc w:val="both"/>
        <w:rPr>
          <w:rFonts w:ascii="Times New Roman" w:eastAsia="Times New Roman" w:hAnsi="Times New Roman" w:cs="Times New Roman"/>
          <w:color w:val="FF0000"/>
          <w:kern w:val="0"/>
          <w:sz w:val="24"/>
          <w:szCs w:val="24"/>
          <w14:ligatures w14:val="none"/>
        </w:rPr>
      </w:pPr>
      <w:r w:rsidRPr="006D2125">
        <w:rPr>
          <w:rFonts w:ascii="Times New Roman" w:eastAsia="Times New Roman" w:hAnsi="Times New Roman" w:cs="Times New Roman"/>
          <w:kern w:val="0"/>
          <w:sz w:val="24"/>
          <w:szCs w:val="24"/>
          <w14:ligatures w14:val="none"/>
        </w:rPr>
        <w:t>5.1. Prekė turi būti pristatyta</w:t>
      </w:r>
      <w:r w:rsidR="005C27C6">
        <w:rPr>
          <w:rFonts w:ascii="Times New Roman" w:eastAsia="Times New Roman" w:hAnsi="Times New Roman" w:cs="Times New Roman"/>
          <w:kern w:val="0"/>
          <w:sz w:val="24"/>
          <w:szCs w:val="24"/>
          <w14:ligatures w14:val="none"/>
        </w:rPr>
        <w:t>,</w:t>
      </w:r>
      <w:r w:rsidR="005C27C6" w:rsidRPr="005C27C6">
        <w:t xml:space="preserve"> </w:t>
      </w:r>
      <w:r w:rsidR="005C27C6" w:rsidRPr="005C27C6">
        <w:rPr>
          <w:rFonts w:ascii="Times New Roman" w:eastAsia="Times New Roman" w:hAnsi="Times New Roman" w:cs="Times New Roman"/>
          <w:kern w:val="0"/>
          <w:sz w:val="24"/>
          <w:szCs w:val="24"/>
          <w14:ligatures w14:val="none"/>
        </w:rPr>
        <w:t>sumont</w:t>
      </w:r>
      <w:r w:rsidR="005C27C6">
        <w:rPr>
          <w:rFonts w:ascii="Times New Roman" w:eastAsia="Times New Roman" w:hAnsi="Times New Roman" w:cs="Times New Roman"/>
          <w:kern w:val="0"/>
          <w:sz w:val="24"/>
          <w:szCs w:val="24"/>
          <w14:ligatures w14:val="none"/>
        </w:rPr>
        <w:t>uota</w:t>
      </w:r>
      <w:r w:rsidR="005C27C6" w:rsidRPr="005C27C6">
        <w:rPr>
          <w:rFonts w:ascii="Times New Roman" w:eastAsia="Times New Roman" w:hAnsi="Times New Roman" w:cs="Times New Roman"/>
          <w:kern w:val="0"/>
          <w:sz w:val="24"/>
          <w:szCs w:val="24"/>
          <w14:ligatures w14:val="none"/>
        </w:rPr>
        <w:t>, sukalibr</w:t>
      </w:r>
      <w:r w:rsidR="005C27C6">
        <w:rPr>
          <w:rFonts w:ascii="Times New Roman" w:eastAsia="Times New Roman" w:hAnsi="Times New Roman" w:cs="Times New Roman"/>
          <w:kern w:val="0"/>
          <w:sz w:val="24"/>
          <w:szCs w:val="24"/>
          <w14:ligatures w14:val="none"/>
        </w:rPr>
        <w:t>uota</w:t>
      </w:r>
      <w:r w:rsidR="005C27C6" w:rsidRPr="005C27C6">
        <w:rPr>
          <w:rFonts w:ascii="Times New Roman" w:eastAsia="Times New Roman" w:hAnsi="Times New Roman" w:cs="Times New Roman"/>
          <w:kern w:val="0"/>
          <w:sz w:val="24"/>
          <w:szCs w:val="24"/>
          <w14:ligatures w14:val="none"/>
        </w:rPr>
        <w:t>, paruoš</w:t>
      </w:r>
      <w:r w:rsidR="005C27C6">
        <w:rPr>
          <w:rFonts w:ascii="Times New Roman" w:eastAsia="Times New Roman" w:hAnsi="Times New Roman" w:cs="Times New Roman"/>
          <w:kern w:val="0"/>
          <w:sz w:val="24"/>
          <w:szCs w:val="24"/>
          <w14:ligatures w14:val="none"/>
        </w:rPr>
        <w:t xml:space="preserve">ta </w:t>
      </w:r>
      <w:r w:rsidR="005C27C6" w:rsidRPr="005C27C6">
        <w:rPr>
          <w:rFonts w:ascii="Times New Roman" w:eastAsia="Times New Roman" w:hAnsi="Times New Roman" w:cs="Times New Roman"/>
          <w:kern w:val="0"/>
          <w:sz w:val="24"/>
          <w:szCs w:val="24"/>
          <w14:ligatures w14:val="none"/>
        </w:rPr>
        <w:t>darbui</w:t>
      </w:r>
      <w:r w:rsidR="005C27C6">
        <w:rPr>
          <w:rFonts w:ascii="Times New Roman" w:eastAsia="Times New Roman" w:hAnsi="Times New Roman" w:cs="Times New Roman"/>
          <w:kern w:val="0"/>
          <w:sz w:val="24"/>
          <w:szCs w:val="24"/>
          <w14:ligatures w14:val="none"/>
        </w:rPr>
        <w:t>,</w:t>
      </w:r>
      <w:r w:rsidR="005C27C6" w:rsidRPr="005C27C6">
        <w:rPr>
          <w:rFonts w:ascii="Times New Roman" w:eastAsia="Times New Roman" w:hAnsi="Times New Roman" w:cs="Times New Roman"/>
          <w:kern w:val="0"/>
          <w:sz w:val="24"/>
          <w:szCs w:val="24"/>
          <w14:ligatures w14:val="none"/>
        </w:rPr>
        <w:t xml:space="preserve"> bei</w:t>
      </w:r>
      <w:r w:rsidR="005C27C6">
        <w:rPr>
          <w:rFonts w:ascii="Times New Roman" w:eastAsia="Times New Roman" w:hAnsi="Times New Roman" w:cs="Times New Roman"/>
          <w:kern w:val="0"/>
          <w:sz w:val="24"/>
          <w:szCs w:val="24"/>
          <w14:ligatures w14:val="none"/>
        </w:rPr>
        <w:t xml:space="preserve"> suteikti</w:t>
      </w:r>
      <w:r w:rsidR="005C27C6" w:rsidRPr="005C27C6">
        <w:rPr>
          <w:rFonts w:ascii="Times New Roman" w:eastAsia="Times New Roman" w:hAnsi="Times New Roman" w:cs="Times New Roman"/>
          <w:kern w:val="0"/>
          <w:sz w:val="24"/>
          <w:szCs w:val="24"/>
          <w14:ligatures w14:val="none"/>
        </w:rPr>
        <w:t xml:space="preserve"> ne mažiau kaip 2 valandų kontaktiniai mokymai Pirkėjo atstovams dirbti su </w:t>
      </w:r>
      <w:r w:rsidR="005C27C6">
        <w:rPr>
          <w:rFonts w:ascii="Times New Roman" w:eastAsia="Times New Roman" w:hAnsi="Times New Roman" w:cs="Times New Roman"/>
          <w:kern w:val="0"/>
          <w:sz w:val="24"/>
          <w:szCs w:val="24"/>
          <w14:ligatures w14:val="none"/>
        </w:rPr>
        <w:t>Preke</w:t>
      </w:r>
      <w:r w:rsidRPr="006D2125">
        <w:rPr>
          <w:rFonts w:ascii="Times New Roman" w:eastAsia="Times New Roman" w:hAnsi="Times New Roman" w:cs="Times New Roman"/>
          <w:kern w:val="0"/>
          <w:sz w:val="24"/>
          <w:szCs w:val="24"/>
          <w14:ligatures w14:val="none"/>
        </w:rPr>
        <w:t xml:space="preserve"> ne vėliau kaip per </w:t>
      </w:r>
      <w:r w:rsidR="005C27C6">
        <w:rPr>
          <w:rFonts w:ascii="Times New Roman" w:eastAsia="Times New Roman" w:hAnsi="Times New Roman" w:cs="Times New Roman"/>
          <w:kern w:val="0"/>
          <w:sz w:val="24"/>
          <w:szCs w:val="24"/>
          <w14:ligatures w14:val="none"/>
        </w:rPr>
        <w:t>3</w:t>
      </w:r>
      <w:r w:rsidRPr="006D2125">
        <w:rPr>
          <w:rFonts w:ascii="Times New Roman" w:eastAsia="Times New Roman" w:hAnsi="Times New Roman" w:cs="Times New Roman"/>
          <w:kern w:val="0"/>
          <w:sz w:val="24"/>
          <w:szCs w:val="24"/>
          <w14:ligatures w14:val="none"/>
        </w:rPr>
        <w:t xml:space="preserve"> (</w:t>
      </w:r>
      <w:r w:rsidR="005C27C6">
        <w:rPr>
          <w:rFonts w:ascii="Times New Roman" w:eastAsia="Times New Roman" w:hAnsi="Times New Roman" w:cs="Times New Roman"/>
          <w:kern w:val="0"/>
          <w:sz w:val="24"/>
          <w:szCs w:val="24"/>
          <w14:ligatures w14:val="none"/>
        </w:rPr>
        <w:t>tris</w:t>
      </w:r>
      <w:r w:rsidRPr="006D2125">
        <w:rPr>
          <w:rFonts w:ascii="Times New Roman" w:eastAsia="Times New Roman" w:hAnsi="Times New Roman" w:cs="Times New Roman"/>
          <w:kern w:val="0"/>
          <w:sz w:val="24"/>
          <w:szCs w:val="24"/>
          <w14:ligatures w14:val="none"/>
        </w:rPr>
        <w:t>) mėnesius nuo Sutarties įsigaliojimo dienos. Prekių pristatymo</w:t>
      </w:r>
      <w:r w:rsidR="005C27C6">
        <w:rPr>
          <w:rFonts w:ascii="Times New Roman" w:eastAsia="Times New Roman" w:hAnsi="Times New Roman" w:cs="Times New Roman"/>
          <w:kern w:val="0"/>
          <w:sz w:val="24"/>
          <w:szCs w:val="24"/>
          <w14:ligatures w14:val="none"/>
        </w:rPr>
        <w:t>, sumontavimo, sukalibravimo, paruošimo darbui</w:t>
      </w:r>
      <w:r w:rsidR="0019692C">
        <w:rPr>
          <w:rFonts w:ascii="Times New Roman" w:eastAsia="Times New Roman" w:hAnsi="Times New Roman" w:cs="Times New Roman"/>
          <w:kern w:val="0"/>
          <w:sz w:val="24"/>
          <w:szCs w:val="24"/>
          <w14:ligatures w14:val="none"/>
        </w:rPr>
        <w:t xml:space="preserve"> ir mokymų suteikimo Pirkėjo atstovams</w:t>
      </w:r>
      <w:r w:rsidRPr="006D2125">
        <w:rPr>
          <w:rFonts w:ascii="Times New Roman" w:eastAsia="Times New Roman" w:hAnsi="Times New Roman" w:cs="Times New Roman"/>
          <w:kern w:val="0"/>
          <w:sz w:val="24"/>
          <w:szCs w:val="24"/>
          <w14:ligatures w14:val="none"/>
        </w:rPr>
        <w:t xml:space="preserve"> termino pratęsimo galimybė nenumatoma.</w:t>
      </w:r>
    </w:p>
    <w:p w14:paraId="4DDDE4D3" w14:textId="34C3CC55" w:rsidR="006D2125" w:rsidRPr="006D2125" w:rsidRDefault="006D2125" w:rsidP="006D2125">
      <w:pPr>
        <w:autoSpaceDN w:val="0"/>
        <w:spacing w:after="0" w:line="240" w:lineRule="auto"/>
        <w:ind w:firstLine="567"/>
        <w:jc w:val="both"/>
        <w:rPr>
          <w:rFonts w:ascii="Times New Roman" w:eastAsiaTheme="minorEastAsia"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 xml:space="preserve">5.2. </w:t>
      </w:r>
      <w:r w:rsidR="00F80DDA">
        <w:rPr>
          <w:rFonts w:ascii="Times New Roman" w:eastAsia="Times New Roman" w:hAnsi="Times New Roman" w:cs="Times New Roman"/>
          <w:kern w:val="0"/>
          <w:sz w:val="24"/>
          <w:szCs w:val="24"/>
          <w14:ligatures w14:val="none"/>
        </w:rPr>
        <w:t xml:space="preserve">Vėluojant </w:t>
      </w:r>
      <w:r w:rsidRPr="006D2125">
        <w:rPr>
          <w:rFonts w:ascii="Times New Roman" w:eastAsiaTheme="minorEastAsia" w:hAnsi="Times New Roman" w:cs="Times New Roman"/>
          <w:kern w:val="0"/>
          <w:sz w:val="24"/>
          <w:szCs w:val="24"/>
          <w14:ligatures w14:val="none"/>
        </w:rPr>
        <w:t>prista</w:t>
      </w:r>
      <w:r w:rsidR="00F80DDA">
        <w:rPr>
          <w:rFonts w:ascii="Times New Roman" w:eastAsiaTheme="minorEastAsia" w:hAnsi="Times New Roman" w:cs="Times New Roman"/>
          <w:kern w:val="0"/>
          <w:sz w:val="24"/>
          <w:szCs w:val="24"/>
          <w14:ligatures w14:val="none"/>
        </w:rPr>
        <w:t>tyti</w:t>
      </w:r>
      <w:r w:rsidR="0019692C">
        <w:rPr>
          <w:rFonts w:ascii="Times New Roman" w:eastAsiaTheme="minorEastAsia" w:hAnsi="Times New Roman" w:cs="Times New Roman"/>
          <w:kern w:val="0"/>
          <w:sz w:val="24"/>
          <w:szCs w:val="24"/>
          <w14:ligatures w14:val="none"/>
        </w:rPr>
        <w:t>, sumont</w:t>
      </w:r>
      <w:r w:rsidR="00F80DDA">
        <w:rPr>
          <w:rFonts w:ascii="Times New Roman" w:eastAsiaTheme="minorEastAsia" w:hAnsi="Times New Roman" w:cs="Times New Roman"/>
          <w:kern w:val="0"/>
          <w:sz w:val="24"/>
          <w:szCs w:val="24"/>
          <w14:ligatures w14:val="none"/>
        </w:rPr>
        <w:t>uoti</w:t>
      </w:r>
      <w:r w:rsidR="0019692C">
        <w:rPr>
          <w:rFonts w:ascii="Times New Roman" w:eastAsiaTheme="minorEastAsia" w:hAnsi="Times New Roman" w:cs="Times New Roman"/>
          <w:kern w:val="0"/>
          <w:sz w:val="24"/>
          <w:szCs w:val="24"/>
          <w14:ligatures w14:val="none"/>
        </w:rPr>
        <w:t>, sukalibr</w:t>
      </w:r>
      <w:r w:rsidR="00F80DDA">
        <w:rPr>
          <w:rFonts w:ascii="Times New Roman" w:eastAsiaTheme="minorEastAsia" w:hAnsi="Times New Roman" w:cs="Times New Roman"/>
          <w:kern w:val="0"/>
          <w:sz w:val="24"/>
          <w:szCs w:val="24"/>
          <w14:ligatures w14:val="none"/>
        </w:rPr>
        <w:t>uoti</w:t>
      </w:r>
      <w:r w:rsidR="0019692C">
        <w:rPr>
          <w:rFonts w:ascii="Times New Roman" w:eastAsiaTheme="minorEastAsia" w:hAnsi="Times New Roman" w:cs="Times New Roman"/>
          <w:kern w:val="0"/>
          <w:sz w:val="24"/>
          <w:szCs w:val="24"/>
          <w14:ligatures w14:val="none"/>
        </w:rPr>
        <w:t>, paruoš</w:t>
      </w:r>
      <w:r w:rsidR="00F80DDA">
        <w:rPr>
          <w:rFonts w:ascii="Times New Roman" w:eastAsiaTheme="minorEastAsia" w:hAnsi="Times New Roman" w:cs="Times New Roman"/>
          <w:kern w:val="0"/>
          <w:sz w:val="24"/>
          <w:szCs w:val="24"/>
          <w14:ligatures w14:val="none"/>
        </w:rPr>
        <w:t>ti</w:t>
      </w:r>
      <w:r w:rsidR="0019692C">
        <w:rPr>
          <w:rFonts w:ascii="Times New Roman" w:eastAsiaTheme="minorEastAsia" w:hAnsi="Times New Roman" w:cs="Times New Roman"/>
          <w:kern w:val="0"/>
          <w:sz w:val="24"/>
          <w:szCs w:val="24"/>
          <w14:ligatures w14:val="none"/>
        </w:rPr>
        <w:t xml:space="preserve"> darbui</w:t>
      </w:r>
      <w:r w:rsidR="004C035B">
        <w:rPr>
          <w:rFonts w:ascii="Times New Roman" w:eastAsiaTheme="minorEastAsia" w:hAnsi="Times New Roman" w:cs="Times New Roman"/>
          <w:kern w:val="0"/>
          <w:sz w:val="24"/>
          <w:szCs w:val="24"/>
          <w14:ligatures w14:val="none"/>
        </w:rPr>
        <w:t xml:space="preserve"> Prek</w:t>
      </w:r>
      <w:r w:rsidR="00F80DDA">
        <w:rPr>
          <w:rFonts w:ascii="Times New Roman" w:eastAsiaTheme="minorEastAsia" w:hAnsi="Times New Roman" w:cs="Times New Roman"/>
          <w:kern w:val="0"/>
          <w:sz w:val="24"/>
          <w:szCs w:val="24"/>
          <w14:ligatures w14:val="none"/>
        </w:rPr>
        <w:t>ę</w:t>
      </w:r>
      <w:r w:rsidR="0019692C">
        <w:rPr>
          <w:rFonts w:ascii="Times New Roman" w:eastAsiaTheme="minorEastAsia" w:hAnsi="Times New Roman" w:cs="Times New Roman"/>
          <w:kern w:val="0"/>
          <w:sz w:val="24"/>
          <w:szCs w:val="24"/>
          <w14:ligatures w14:val="none"/>
        </w:rPr>
        <w:t xml:space="preserve"> ir suteik</w:t>
      </w:r>
      <w:r w:rsidR="00F80DDA">
        <w:rPr>
          <w:rFonts w:ascii="Times New Roman" w:eastAsiaTheme="minorEastAsia" w:hAnsi="Times New Roman" w:cs="Times New Roman"/>
          <w:kern w:val="0"/>
          <w:sz w:val="24"/>
          <w:szCs w:val="24"/>
          <w14:ligatures w14:val="none"/>
        </w:rPr>
        <w:t>ti</w:t>
      </w:r>
      <w:r w:rsidR="0019692C">
        <w:rPr>
          <w:rFonts w:ascii="Times New Roman" w:eastAsiaTheme="minorEastAsia" w:hAnsi="Times New Roman" w:cs="Times New Roman"/>
          <w:kern w:val="0"/>
          <w:sz w:val="24"/>
          <w:szCs w:val="24"/>
          <w14:ligatures w14:val="none"/>
        </w:rPr>
        <w:t xml:space="preserve"> mokym</w:t>
      </w:r>
      <w:r w:rsidR="00F80DDA">
        <w:rPr>
          <w:rFonts w:ascii="Times New Roman" w:eastAsiaTheme="minorEastAsia" w:hAnsi="Times New Roman" w:cs="Times New Roman"/>
          <w:kern w:val="0"/>
          <w:sz w:val="24"/>
          <w:szCs w:val="24"/>
          <w14:ligatures w14:val="none"/>
        </w:rPr>
        <w:t xml:space="preserve">us </w:t>
      </w:r>
      <w:r w:rsidR="0019692C">
        <w:rPr>
          <w:rFonts w:ascii="Times New Roman" w:eastAsiaTheme="minorEastAsia" w:hAnsi="Times New Roman" w:cs="Times New Roman"/>
          <w:kern w:val="0"/>
          <w:sz w:val="24"/>
          <w:szCs w:val="24"/>
          <w14:ligatures w14:val="none"/>
        </w:rPr>
        <w:t>Pirkėjo atstovams</w:t>
      </w:r>
      <w:r w:rsidRPr="006D2125">
        <w:rPr>
          <w:rFonts w:ascii="Times New Roman" w:eastAsiaTheme="minorEastAsia" w:hAnsi="Times New Roman" w:cs="Times New Roman"/>
          <w:kern w:val="0"/>
          <w:sz w:val="24"/>
          <w:szCs w:val="24"/>
          <w14:ligatures w14:val="none"/>
        </w:rPr>
        <w:t xml:space="preserve"> </w:t>
      </w:r>
      <w:r w:rsidR="008B5A1E">
        <w:rPr>
          <w:rFonts w:ascii="Times New Roman" w:eastAsiaTheme="minorEastAsia" w:hAnsi="Times New Roman" w:cs="Times New Roman"/>
          <w:kern w:val="0"/>
          <w:sz w:val="24"/>
          <w:szCs w:val="24"/>
          <w14:ligatures w14:val="none"/>
        </w:rPr>
        <w:t>ilgiau nei 10 k.</w:t>
      </w:r>
      <w:r w:rsidR="00F80DDA">
        <w:rPr>
          <w:rFonts w:ascii="Times New Roman" w:eastAsiaTheme="minorEastAsia" w:hAnsi="Times New Roman" w:cs="Times New Roman"/>
          <w:kern w:val="0"/>
          <w:sz w:val="24"/>
          <w:szCs w:val="24"/>
          <w14:ligatures w14:val="none"/>
        </w:rPr>
        <w:t xml:space="preserve"> </w:t>
      </w:r>
      <w:r w:rsidR="008B5A1E">
        <w:rPr>
          <w:rFonts w:ascii="Times New Roman" w:eastAsiaTheme="minorEastAsia" w:hAnsi="Times New Roman" w:cs="Times New Roman"/>
          <w:kern w:val="0"/>
          <w:sz w:val="24"/>
          <w:szCs w:val="24"/>
          <w14:ligatures w14:val="none"/>
        </w:rPr>
        <w:t>d.</w:t>
      </w:r>
      <w:r w:rsidRPr="006D2125">
        <w:rPr>
          <w:rFonts w:ascii="Times New Roman" w:eastAsiaTheme="minorEastAsia" w:hAnsi="Times New Roman" w:cs="Times New Roman"/>
          <w:kern w:val="0"/>
          <w:sz w:val="24"/>
          <w:szCs w:val="24"/>
          <w14:ligatures w14:val="none"/>
        </w:rPr>
        <w:t>, bus laikoma, kad tai yra esminis sutarties pažeidimas.</w:t>
      </w:r>
    </w:p>
    <w:p w14:paraId="54A051BC" w14:textId="77777777" w:rsidR="006D2125" w:rsidRPr="006D2125" w:rsidRDefault="006D2125" w:rsidP="006D2125">
      <w:pPr>
        <w:autoSpaceDN w:val="0"/>
        <w:spacing w:after="0" w:line="240" w:lineRule="auto"/>
        <w:ind w:firstLine="567"/>
        <w:jc w:val="both"/>
        <w:rPr>
          <w:rFonts w:ascii="Times New Roman" w:eastAsia="Times New Roman" w:hAnsi="Times New Roman" w:cs="Times New Roman"/>
          <w:kern w:val="0"/>
          <w:sz w:val="24"/>
          <w:szCs w:val="24"/>
          <w14:ligatures w14:val="none"/>
        </w:rPr>
      </w:pPr>
    </w:p>
    <w:p w14:paraId="256C8665" w14:textId="77777777" w:rsidR="006D2125" w:rsidRPr="006D2125" w:rsidRDefault="006D2125" w:rsidP="006D2125">
      <w:pPr>
        <w:autoSpaceDN w:val="0"/>
        <w:spacing w:after="0" w:line="240" w:lineRule="auto"/>
        <w:rPr>
          <w:rFonts w:ascii="Times New Roman" w:eastAsia="Times New Roman" w:hAnsi="Times New Roman" w:cs="Times New Roman"/>
          <w:b/>
          <w:kern w:val="0"/>
          <w:sz w:val="24"/>
          <w:szCs w:val="24"/>
          <w:lang w:eastAsia="lt-LT"/>
          <w14:ligatures w14:val="none"/>
        </w:rPr>
      </w:pPr>
      <w:r w:rsidRPr="006D2125">
        <w:rPr>
          <w:rFonts w:ascii="Times New Roman" w:eastAsia="Times New Roman" w:hAnsi="Times New Roman" w:cs="Times New Roman"/>
          <w:b/>
          <w:kern w:val="0"/>
          <w:sz w:val="24"/>
          <w:szCs w:val="24"/>
          <w:lang w:eastAsia="lt-LT"/>
          <w14:ligatures w14:val="none"/>
        </w:rPr>
        <w:t>6. ŠALIŲ TEISĖS IR ĮSIPAREIGOJIMAI</w:t>
      </w:r>
    </w:p>
    <w:p w14:paraId="4F6C9626" w14:textId="77777777" w:rsidR="006D2125" w:rsidRPr="006D2125" w:rsidRDefault="006D2125" w:rsidP="006D2125">
      <w:pPr>
        <w:autoSpaceDN w:val="0"/>
        <w:spacing w:after="0" w:line="240" w:lineRule="auto"/>
        <w:ind w:firstLine="567"/>
        <w:jc w:val="both"/>
        <w:rPr>
          <w:rFonts w:ascii="Times New Roman" w:eastAsia="Times New Roman" w:hAnsi="Times New Roman" w:cs="Times New Roman"/>
          <w:b/>
          <w:kern w:val="0"/>
          <w:sz w:val="24"/>
          <w:szCs w:val="24"/>
          <w:u w:val="single"/>
          <w:lang w:eastAsia="lt-LT"/>
          <w14:ligatures w14:val="none"/>
        </w:rPr>
      </w:pPr>
      <w:r w:rsidRPr="006D2125">
        <w:rPr>
          <w:rFonts w:ascii="Times New Roman" w:eastAsia="Times New Roman" w:hAnsi="Times New Roman" w:cs="Times New Roman"/>
          <w:b/>
          <w:kern w:val="0"/>
          <w:sz w:val="24"/>
          <w:szCs w:val="24"/>
          <w:u w:val="single"/>
          <w:lang w:eastAsia="lt-LT"/>
          <w14:ligatures w14:val="none"/>
        </w:rPr>
        <w:t>6.1. Pirkėjo teisės ir įsipareigojimai:</w:t>
      </w:r>
    </w:p>
    <w:p w14:paraId="13C91842" w14:textId="5FFBE608" w:rsidR="006D2125" w:rsidRPr="006D2125" w:rsidRDefault="006D2125" w:rsidP="0019692C">
      <w:pPr>
        <w:numPr>
          <w:ilvl w:val="2"/>
          <w:numId w:val="2"/>
        </w:numPr>
        <w:tabs>
          <w:tab w:val="left" w:pos="900"/>
        </w:tabs>
        <w:autoSpaceDN w:val="0"/>
        <w:spacing w:after="0" w:line="240" w:lineRule="auto"/>
        <w:ind w:left="0" w:firstLine="567"/>
        <w:jc w:val="both"/>
        <w:rPr>
          <w:rFonts w:ascii="Times New Roman" w:eastAsiaTheme="minorEastAsia" w:hAnsi="Times New Roman" w:cs="Times New Roman"/>
          <w:kern w:val="0"/>
          <w:sz w:val="24"/>
          <w:szCs w:val="24"/>
          <w14:ligatures w14:val="none"/>
        </w:rPr>
      </w:pPr>
      <w:r w:rsidRPr="006D2125">
        <w:rPr>
          <w:rFonts w:ascii="Times New Roman" w:eastAsiaTheme="minorEastAsia" w:hAnsi="Times New Roman" w:cs="Times New Roman"/>
          <w:kern w:val="0"/>
          <w:sz w:val="24"/>
          <w:szCs w:val="24"/>
          <w14:ligatures w14:val="none"/>
        </w:rPr>
        <w:t xml:space="preserve">Sumokėti Pardavėjui už Prekę </w:t>
      </w:r>
      <w:r w:rsidR="007B6BE5">
        <w:rPr>
          <w:rFonts w:ascii="Times New Roman" w:eastAsiaTheme="minorEastAsia" w:hAnsi="Times New Roman" w:cs="Times New Roman"/>
          <w:kern w:val="0"/>
          <w:sz w:val="24"/>
          <w:szCs w:val="24"/>
          <w14:ligatures w14:val="none"/>
        </w:rPr>
        <w:t xml:space="preserve"> ir jos </w:t>
      </w:r>
      <w:r w:rsidR="007B6BE5" w:rsidRPr="007B6BE5">
        <w:rPr>
          <w:rFonts w:ascii="Times New Roman" w:eastAsiaTheme="minorEastAsia" w:hAnsi="Times New Roman" w:cs="Times New Roman"/>
          <w:kern w:val="0"/>
          <w:sz w:val="24"/>
          <w:szCs w:val="24"/>
          <w14:ligatures w14:val="none"/>
        </w:rPr>
        <w:t>sumontavim</w:t>
      </w:r>
      <w:r w:rsidR="007B6BE5">
        <w:rPr>
          <w:rFonts w:ascii="Times New Roman" w:eastAsiaTheme="minorEastAsia" w:hAnsi="Times New Roman" w:cs="Times New Roman"/>
          <w:kern w:val="0"/>
          <w:sz w:val="24"/>
          <w:szCs w:val="24"/>
          <w14:ligatures w14:val="none"/>
        </w:rPr>
        <w:t>ą</w:t>
      </w:r>
      <w:r w:rsidR="007B6BE5" w:rsidRPr="007B6BE5">
        <w:rPr>
          <w:rFonts w:ascii="Times New Roman" w:eastAsiaTheme="minorEastAsia" w:hAnsi="Times New Roman" w:cs="Times New Roman"/>
          <w:kern w:val="0"/>
          <w:sz w:val="24"/>
          <w:szCs w:val="24"/>
          <w14:ligatures w14:val="none"/>
        </w:rPr>
        <w:t>, sukalibravim</w:t>
      </w:r>
      <w:r w:rsidR="007B6BE5">
        <w:rPr>
          <w:rFonts w:ascii="Times New Roman" w:eastAsiaTheme="minorEastAsia" w:hAnsi="Times New Roman" w:cs="Times New Roman"/>
          <w:kern w:val="0"/>
          <w:sz w:val="24"/>
          <w:szCs w:val="24"/>
          <w14:ligatures w14:val="none"/>
        </w:rPr>
        <w:t>ą</w:t>
      </w:r>
      <w:r w:rsidR="007B6BE5" w:rsidRPr="007B6BE5">
        <w:rPr>
          <w:rFonts w:ascii="Times New Roman" w:eastAsiaTheme="minorEastAsia" w:hAnsi="Times New Roman" w:cs="Times New Roman"/>
          <w:kern w:val="0"/>
          <w:sz w:val="24"/>
          <w:szCs w:val="24"/>
          <w14:ligatures w14:val="none"/>
        </w:rPr>
        <w:t>, paruošim</w:t>
      </w:r>
      <w:r w:rsidR="007B6BE5">
        <w:rPr>
          <w:rFonts w:ascii="Times New Roman" w:eastAsiaTheme="minorEastAsia" w:hAnsi="Times New Roman" w:cs="Times New Roman"/>
          <w:kern w:val="0"/>
          <w:sz w:val="24"/>
          <w:szCs w:val="24"/>
          <w14:ligatures w14:val="none"/>
        </w:rPr>
        <w:t>ą</w:t>
      </w:r>
      <w:r w:rsidR="007B6BE5" w:rsidRPr="007B6BE5">
        <w:rPr>
          <w:rFonts w:ascii="Times New Roman" w:eastAsiaTheme="minorEastAsia" w:hAnsi="Times New Roman" w:cs="Times New Roman"/>
          <w:kern w:val="0"/>
          <w:sz w:val="24"/>
          <w:szCs w:val="24"/>
          <w14:ligatures w14:val="none"/>
        </w:rPr>
        <w:t xml:space="preserve"> darbui bei ne mažiau kaip 2 valandų kontaktini</w:t>
      </w:r>
      <w:r w:rsidR="007B6BE5">
        <w:rPr>
          <w:rFonts w:ascii="Times New Roman" w:eastAsiaTheme="minorEastAsia" w:hAnsi="Times New Roman" w:cs="Times New Roman"/>
          <w:kern w:val="0"/>
          <w:sz w:val="24"/>
          <w:szCs w:val="24"/>
          <w14:ligatures w14:val="none"/>
        </w:rPr>
        <w:t>us</w:t>
      </w:r>
      <w:r w:rsidR="007B6BE5" w:rsidRPr="007B6BE5">
        <w:rPr>
          <w:rFonts w:ascii="Times New Roman" w:eastAsiaTheme="minorEastAsia" w:hAnsi="Times New Roman" w:cs="Times New Roman"/>
          <w:kern w:val="0"/>
          <w:sz w:val="24"/>
          <w:szCs w:val="24"/>
          <w14:ligatures w14:val="none"/>
        </w:rPr>
        <w:t xml:space="preserve"> mokymai Pirkėjo atstovams </w:t>
      </w:r>
      <w:r w:rsidRPr="006D2125">
        <w:rPr>
          <w:rFonts w:ascii="Times New Roman" w:eastAsiaTheme="minorEastAsia" w:hAnsi="Times New Roman" w:cs="Times New Roman"/>
          <w:kern w:val="0"/>
          <w:sz w:val="24"/>
          <w:szCs w:val="24"/>
          <w14:ligatures w14:val="none"/>
        </w:rPr>
        <w:t>3.1. punkte nurodytą sumą, Sutarties 4 skyriuje nurodyta tvarka;</w:t>
      </w:r>
    </w:p>
    <w:p w14:paraId="24B45766" w14:textId="3D897E17" w:rsidR="006D2125" w:rsidRPr="006D2125" w:rsidRDefault="006D2125" w:rsidP="0019692C">
      <w:pPr>
        <w:numPr>
          <w:ilvl w:val="2"/>
          <w:numId w:val="2"/>
        </w:numPr>
        <w:tabs>
          <w:tab w:val="left" w:pos="900"/>
        </w:tabs>
        <w:autoSpaceDN w:val="0"/>
        <w:spacing w:after="0" w:line="240" w:lineRule="auto"/>
        <w:ind w:left="0" w:firstLine="567"/>
        <w:jc w:val="both"/>
        <w:rPr>
          <w:rFonts w:ascii="Times New Roman" w:eastAsiaTheme="minorEastAsia" w:hAnsi="Times New Roman" w:cs="Times New Roman"/>
          <w:kern w:val="0"/>
          <w:sz w:val="24"/>
          <w:szCs w:val="24"/>
          <w14:ligatures w14:val="none"/>
        </w:rPr>
      </w:pPr>
      <w:r w:rsidRPr="006D2125">
        <w:rPr>
          <w:rFonts w:ascii="Times New Roman" w:eastAsiaTheme="minorEastAsia" w:hAnsi="Times New Roman" w:cs="Times New Roman"/>
          <w:kern w:val="0"/>
          <w:sz w:val="24"/>
          <w:szCs w:val="24"/>
          <w14:ligatures w14:val="none"/>
        </w:rPr>
        <w:lastRenderedPageBreak/>
        <w:t xml:space="preserve">Pagal Sutarties sąlygas priimti iš Pardavėjo Sutartyje nustatyta kaina nurodytą kokybišką Prekę </w:t>
      </w:r>
      <w:r w:rsidR="007B6BE5">
        <w:rPr>
          <w:rFonts w:ascii="Times New Roman" w:eastAsiaTheme="minorEastAsia" w:hAnsi="Times New Roman" w:cs="Times New Roman"/>
          <w:kern w:val="0"/>
          <w:sz w:val="24"/>
          <w:szCs w:val="24"/>
          <w14:ligatures w14:val="none"/>
        </w:rPr>
        <w:t xml:space="preserve">ir </w:t>
      </w:r>
      <w:r w:rsidR="007B6BE5" w:rsidRPr="007B6BE5">
        <w:rPr>
          <w:rFonts w:ascii="Times New Roman" w:eastAsiaTheme="minorEastAsia" w:hAnsi="Times New Roman" w:cs="Times New Roman"/>
          <w:kern w:val="0"/>
          <w:sz w:val="24"/>
          <w:szCs w:val="24"/>
          <w14:ligatures w14:val="none"/>
        </w:rPr>
        <w:t xml:space="preserve">jos sumontavimą, sukalibravimą, paruošimą darbui bei ne mažiau kaip 2 valandų kontaktinius mokymai Pirkėjo atstovams </w:t>
      </w:r>
      <w:r w:rsidRPr="006D2125">
        <w:rPr>
          <w:rFonts w:ascii="Times New Roman" w:eastAsiaTheme="minorEastAsia" w:hAnsi="Times New Roman" w:cs="Times New Roman"/>
          <w:kern w:val="0"/>
          <w:sz w:val="24"/>
          <w:szCs w:val="24"/>
          <w14:ligatures w14:val="none"/>
        </w:rPr>
        <w:t>pagal keliamus Pirkėjo reikalavimus ir pasirašyti prekės perdavimo-priėmimo aktą arba atsisakyti Prekę</w:t>
      </w:r>
      <w:r w:rsidR="007B6BE5" w:rsidRPr="007B6BE5">
        <w:t xml:space="preserve"> </w:t>
      </w:r>
      <w:r w:rsidR="007B6BE5" w:rsidRPr="007B6BE5">
        <w:rPr>
          <w:rFonts w:ascii="Times New Roman" w:eastAsiaTheme="minorEastAsia" w:hAnsi="Times New Roman" w:cs="Times New Roman"/>
          <w:kern w:val="0"/>
          <w:sz w:val="24"/>
          <w:szCs w:val="24"/>
          <w14:ligatures w14:val="none"/>
        </w:rPr>
        <w:t>ir jos sumontavimą, sukalibravimą, paruošimą darbui bei ne mažiau kaip 2 valandų kontaktinius mokymai Pirkėjo atstovams</w:t>
      </w:r>
      <w:r w:rsidRPr="006D2125">
        <w:rPr>
          <w:rFonts w:ascii="Times New Roman" w:eastAsiaTheme="minorEastAsia" w:hAnsi="Times New Roman" w:cs="Times New Roman"/>
          <w:kern w:val="0"/>
          <w:sz w:val="24"/>
          <w:szCs w:val="24"/>
          <w14:ligatures w14:val="none"/>
        </w:rPr>
        <w:t xml:space="preserve"> priimti, raštiškai nurodant Prekės</w:t>
      </w:r>
      <w:r w:rsidR="007B6BE5">
        <w:rPr>
          <w:rFonts w:ascii="Times New Roman" w:eastAsiaTheme="minorEastAsia" w:hAnsi="Times New Roman" w:cs="Times New Roman"/>
          <w:kern w:val="0"/>
          <w:sz w:val="24"/>
          <w:szCs w:val="24"/>
          <w14:ligatures w14:val="none"/>
        </w:rPr>
        <w:t xml:space="preserve"> ir(ar) </w:t>
      </w:r>
      <w:r w:rsidR="007B6BE5" w:rsidRPr="007B6BE5">
        <w:rPr>
          <w:rFonts w:ascii="Times New Roman" w:eastAsiaTheme="minorEastAsia" w:hAnsi="Times New Roman" w:cs="Times New Roman"/>
          <w:kern w:val="0"/>
          <w:sz w:val="24"/>
          <w:szCs w:val="24"/>
          <w14:ligatures w14:val="none"/>
        </w:rPr>
        <w:t>ir jos sumontavim</w:t>
      </w:r>
      <w:r w:rsidR="007B6BE5">
        <w:rPr>
          <w:rFonts w:ascii="Times New Roman" w:eastAsiaTheme="minorEastAsia" w:hAnsi="Times New Roman" w:cs="Times New Roman"/>
          <w:kern w:val="0"/>
          <w:sz w:val="24"/>
          <w:szCs w:val="24"/>
          <w14:ligatures w14:val="none"/>
        </w:rPr>
        <w:t>o</w:t>
      </w:r>
      <w:r w:rsidR="007B6BE5" w:rsidRPr="007B6BE5">
        <w:rPr>
          <w:rFonts w:ascii="Times New Roman" w:eastAsiaTheme="minorEastAsia" w:hAnsi="Times New Roman" w:cs="Times New Roman"/>
          <w:kern w:val="0"/>
          <w:sz w:val="24"/>
          <w:szCs w:val="24"/>
          <w14:ligatures w14:val="none"/>
        </w:rPr>
        <w:t>, sukalibravim</w:t>
      </w:r>
      <w:r w:rsidR="007B6BE5">
        <w:rPr>
          <w:rFonts w:ascii="Times New Roman" w:eastAsiaTheme="minorEastAsia" w:hAnsi="Times New Roman" w:cs="Times New Roman"/>
          <w:kern w:val="0"/>
          <w:sz w:val="24"/>
          <w:szCs w:val="24"/>
          <w14:ligatures w14:val="none"/>
        </w:rPr>
        <w:t>o</w:t>
      </w:r>
      <w:r w:rsidR="007B6BE5" w:rsidRPr="007B6BE5">
        <w:rPr>
          <w:rFonts w:ascii="Times New Roman" w:eastAsiaTheme="minorEastAsia" w:hAnsi="Times New Roman" w:cs="Times New Roman"/>
          <w:kern w:val="0"/>
          <w:sz w:val="24"/>
          <w:szCs w:val="24"/>
          <w14:ligatures w14:val="none"/>
        </w:rPr>
        <w:t>, paruošim</w:t>
      </w:r>
      <w:r w:rsidR="007B6BE5">
        <w:rPr>
          <w:rFonts w:ascii="Times New Roman" w:eastAsiaTheme="minorEastAsia" w:hAnsi="Times New Roman" w:cs="Times New Roman"/>
          <w:kern w:val="0"/>
          <w:sz w:val="24"/>
          <w:szCs w:val="24"/>
          <w14:ligatures w14:val="none"/>
        </w:rPr>
        <w:t>o</w:t>
      </w:r>
      <w:r w:rsidR="007B6BE5" w:rsidRPr="007B6BE5">
        <w:rPr>
          <w:rFonts w:ascii="Times New Roman" w:eastAsiaTheme="minorEastAsia" w:hAnsi="Times New Roman" w:cs="Times New Roman"/>
          <w:kern w:val="0"/>
          <w:sz w:val="24"/>
          <w:szCs w:val="24"/>
          <w14:ligatures w14:val="none"/>
        </w:rPr>
        <w:t xml:space="preserve"> darbui bei ne mažiau kaip 2 valandų kontaktinius mokym</w:t>
      </w:r>
      <w:r w:rsidR="007B6BE5">
        <w:rPr>
          <w:rFonts w:ascii="Times New Roman" w:eastAsiaTheme="minorEastAsia" w:hAnsi="Times New Roman" w:cs="Times New Roman"/>
          <w:kern w:val="0"/>
          <w:sz w:val="24"/>
          <w:szCs w:val="24"/>
          <w14:ligatures w14:val="none"/>
        </w:rPr>
        <w:t>us</w:t>
      </w:r>
      <w:r w:rsidR="007B6BE5" w:rsidRPr="007B6BE5">
        <w:rPr>
          <w:rFonts w:ascii="Times New Roman" w:eastAsiaTheme="minorEastAsia" w:hAnsi="Times New Roman" w:cs="Times New Roman"/>
          <w:kern w:val="0"/>
          <w:sz w:val="24"/>
          <w:szCs w:val="24"/>
          <w14:ligatures w14:val="none"/>
        </w:rPr>
        <w:t xml:space="preserve"> Pirkėjo atstovams</w:t>
      </w:r>
      <w:r w:rsidRPr="006D2125">
        <w:rPr>
          <w:rFonts w:ascii="Times New Roman" w:eastAsiaTheme="minorEastAsia" w:hAnsi="Times New Roman" w:cs="Times New Roman"/>
          <w:kern w:val="0"/>
          <w:sz w:val="24"/>
          <w:szCs w:val="24"/>
          <w14:ligatures w14:val="none"/>
        </w:rPr>
        <w:t xml:space="preserve"> trūkumus, ne vėliau kaip per 30 kalendorinių dienų nuo Prekės</w:t>
      </w:r>
      <w:r w:rsidRPr="006D2125">
        <w:rPr>
          <w:rFonts w:ascii="Times New Roman" w:eastAsia="Times New Roman" w:hAnsi="Times New Roman" w:cs="Times New Roman"/>
          <w:kern w:val="0"/>
          <w:sz w:val="24"/>
          <w:szCs w:val="24"/>
          <w14:ligatures w14:val="none"/>
        </w:rPr>
        <w:t xml:space="preserve"> pristatymo </w:t>
      </w:r>
      <w:r w:rsidRPr="006D2125">
        <w:rPr>
          <w:rFonts w:ascii="Times New Roman" w:eastAsiaTheme="minorEastAsia" w:hAnsi="Times New Roman" w:cs="Times New Roman"/>
          <w:kern w:val="0"/>
          <w:sz w:val="24"/>
          <w:szCs w:val="24"/>
          <w14:ligatures w14:val="none"/>
        </w:rPr>
        <w:t>dienos;</w:t>
      </w:r>
    </w:p>
    <w:p w14:paraId="7061F477" w14:textId="57FDD395" w:rsidR="00913EFC" w:rsidRDefault="00913EFC" w:rsidP="0019692C">
      <w:pPr>
        <w:numPr>
          <w:ilvl w:val="2"/>
          <w:numId w:val="2"/>
        </w:numPr>
        <w:tabs>
          <w:tab w:val="left" w:pos="900"/>
        </w:tabs>
        <w:autoSpaceDN w:val="0"/>
        <w:spacing w:after="0" w:line="240" w:lineRule="auto"/>
        <w:ind w:left="0" w:firstLine="567"/>
        <w:jc w:val="both"/>
        <w:rPr>
          <w:rFonts w:ascii="Times New Roman" w:eastAsiaTheme="minorEastAsia" w:hAnsi="Times New Roman" w:cs="Times New Roman"/>
          <w:kern w:val="0"/>
          <w:sz w:val="24"/>
          <w:szCs w:val="24"/>
          <w14:ligatures w14:val="none"/>
        </w:rPr>
      </w:pPr>
      <w:r>
        <w:rPr>
          <w:rFonts w:ascii="Times New Roman" w:eastAsiaTheme="minorEastAsia" w:hAnsi="Times New Roman" w:cs="Times New Roman"/>
          <w:kern w:val="0"/>
          <w:sz w:val="24"/>
          <w:szCs w:val="24"/>
          <w14:ligatures w14:val="none"/>
        </w:rPr>
        <w:t>P</w:t>
      </w:r>
      <w:r w:rsidRPr="00913EFC">
        <w:rPr>
          <w:rFonts w:ascii="Times New Roman" w:eastAsiaTheme="minorEastAsia" w:hAnsi="Times New Roman" w:cs="Times New Roman"/>
          <w:kern w:val="0"/>
          <w:sz w:val="24"/>
          <w:szCs w:val="24"/>
          <w14:ligatures w14:val="none"/>
        </w:rPr>
        <w:t>atikrin</w:t>
      </w:r>
      <w:r>
        <w:rPr>
          <w:rFonts w:ascii="Times New Roman" w:eastAsiaTheme="minorEastAsia" w:hAnsi="Times New Roman" w:cs="Times New Roman"/>
          <w:kern w:val="0"/>
          <w:sz w:val="24"/>
          <w:szCs w:val="24"/>
          <w14:ligatures w14:val="none"/>
        </w:rPr>
        <w:t>ti</w:t>
      </w:r>
      <w:r w:rsidRPr="00913EFC">
        <w:rPr>
          <w:rFonts w:ascii="Times New Roman" w:eastAsiaTheme="minorEastAsia" w:hAnsi="Times New Roman" w:cs="Times New Roman"/>
          <w:kern w:val="0"/>
          <w:sz w:val="24"/>
          <w:szCs w:val="24"/>
          <w14:ligatures w14:val="none"/>
        </w:rPr>
        <w:t xml:space="preserve"> </w:t>
      </w:r>
      <w:r>
        <w:rPr>
          <w:rFonts w:ascii="Times New Roman" w:eastAsiaTheme="minorEastAsia" w:hAnsi="Times New Roman" w:cs="Times New Roman"/>
          <w:kern w:val="0"/>
          <w:sz w:val="24"/>
          <w:szCs w:val="24"/>
          <w14:ligatures w14:val="none"/>
        </w:rPr>
        <w:t>Pardavėjo</w:t>
      </w:r>
      <w:r w:rsidRPr="00913EFC">
        <w:rPr>
          <w:rFonts w:ascii="Times New Roman" w:eastAsiaTheme="minorEastAsia" w:hAnsi="Times New Roman" w:cs="Times New Roman"/>
          <w:kern w:val="0"/>
          <w:sz w:val="24"/>
          <w:szCs w:val="24"/>
          <w14:ligatures w14:val="none"/>
        </w:rPr>
        <w:t xml:space="preserve"> pateiktus įrodymus dėl antrinės pakuotės tinkamum</w:t>
      </w:r>
      <w:r w:rsidR="00BD500C">
        <w:rPr>
          <w:rFonts w:ascii="Times New Roman" w:eastAsiaTheme="minorEastAsia" w:hAnsi="Times New Roman" w:cs="Times New Roman"/>
          <w:kern w:val="0"/>
          <w:sz w:val="24"/>
          <w:szCs w:val="24"/>
          <w14:ligatures w14:val="none"/>
        </w:rPr>
        <w:t>o</w:t>
      </w:r>
      <w:r w:rsidRPr="00913EFC">
        <w:rPr>
          <w:rFonts w:ascii="Times New Roman" w:eastAsiaTheme="minorEastAsia" w:hAnsi="Times New Roman" w:cs="Times New Roman"/>
          <w:kern w:val="0"/>
          <w:sz w:val="24"/>
          <w:szCs w:val="24"/>
          <w14:ligatures w14:val="none"/>
        </w:rPr>
        <w:t xml:space="preserve"> perdirbti </w:t>
      </w:r>
      <w:r w:rsidR="00BD500C">
        <w:rPr>
          <w:rFonts w:ascii="Times New Roman" w:eastAsiaTheme="minorEastAsia" w:hAnsi="Times New Roman" w:cs="Times New Roman"/>
          <w:kern w:val="0"/>
          <w:sz w:val="24"/>
          <w:szCs w:val="24"/>
          <w14:ligatures w14:val="none"/>
        </w:rPr>
        <w:t xml:space="preserve">ją </w:t>
      </w:r>
      <w:r w:rsidRPr="00913EFC">
        <w:rPr>
          <w:rFonts w:ascii="Times New Roman" w:eastAsiaTheme="minorEastAsia" w:hAnsi="Times New Roman" w:cs="Times New Roman"/>
          <w:kern w:val="0"/>
          <w:sz w:val="24"/>
          <w:szCs w:val="24"/>
          <w14:ligatures w14:val="none"/>
        </w:rPr>
        <w:t>reikalavimų laikymosi</w:t>
      </w:r>
      <w:r w:rsidR="006F455F">
        <w:rPr>
          <w:rFonts w:ascii="Times New Roman" w:eastAsiaTheme="minorEastAsia" w:hAnsi="Times New Roman" w:cs="Times New Roman"/>
          <w:kern w:val="0"/>
          <w:sz w:val="24"/>
          <w:szCs w:val="24"/>
          <w14:ligatures w14:val="none"/>
        </w:rPr>
        <w:t>;</w:t>
      </w:r>
      <w:r w:rsidR="00BD500C">
        <w:rPr>
          <w:rFonts w:ascii="Times New Roman" w:eastAsiaTheme="minorEastAsia" w:hAnsi="Times New Roman" w:cs="Times New Roman"/>
          <w:kern w:val="0"/>
          <w:sz w:val="24"/>
          <w:szCs w:val="24"/>
          <w14:ligatures w14:val="none"/>
        </w:rPr>
        <w:t xml:space="preserve"> </w:t>
      </w:r>
    </w:p>
    <w:p w14:paraId="0ABDB6CA" w14:textId="4F7E996B" w:rsidR="006F455F" w:rsidRPr="00913EFC" w:rsidRDefault="006F455F" w:rsidP="0019692C">
      <w:pPr>
        <w:numPr>
          <w:ilvl w:val="2"/>
          <w:numId w:val="2"/>
        </w:numPr>
        <w:tabs>
          <w:tab w:val="left" w:pos="900"/>
        </w:tabs>
        <w:autoSpaceDN w:val="0"/>
        <w:spacing w:after="0" w:line="240" w:lineRule="auto"/>
        <w:ind w:left="0" w:firstLine="567"/>
        <w:jc w:val="both"/>
        <w:rPr>
          <w:rFonts w:ascii="Times New Roman" w:eastAsiaTheme="minorEastAsia" w:hAnsi="Times New Roman" w:cs="Times New Roman"/>
          <w:kern w:val="0"/>
          <w:sz w:val="24"/>
          <w:szCs w:val="24"/>
          <w14:ligatures w14:val="none"/>
        </w:rPr>
      </w:pPr>
      <w:r>
        <w:rPr>
          <w:rFonts w:ascii="Times New Roman" w:eastAsiaTheme="minorEastAsia" w:hAnsi="Times New Roman" w:cs="Times New Roman"/>
          <w:kern w:val="0"/>
          <w:sz w:val="24"/>
          <w:szCs w:val="24"/>
          <w14:ligatures w14:val="none"/>
        </w:rPr>
        <w:t>P</w:t>
      </w:r>
      <w:r w:rsidRPr="006F455F">
        <w:rPr>
          <w:rFonts w:ascii="Times New Roman" w:eastAsiaTheme="minorEastAsia" w:hAnsi="Times New Roman" w:cs="Times New Roman"/>
          <w:kern w:val="0"/>
          <w:sz w:val="24"/>
          <w:szCs w:val="24"/>
          <w14:ligatures w14:val="none"/>
        </w:rPr>
        <w:t>riim</w:t>
      </w:r>
      <w:r>
        <w:rPr>
          <w:rFonts w:ascii="Times New Roman" w:eastAsiaTheme="minorEastAsia" w:hAnsi="Times New Roman" w:cs="Times New Roman"/>
          <w:kern w:val="0"/>
          <w:sz w:val="24"/>
          <w:szCs w:val="24"/>
          <w14:ligatures w14:val="none"/>
        </w:rPr>
        <w:t>ant</w:t>
      </w:r>
      <w:r w:rsidRPr="006F455F">
        <w:rPr>
          <w:rFonts w:ascii="Times New Roman" w:eastAsiaTheme="minorEastAsia" w:hAnsi="Times New Roman" w:cs="Times New Roman"/>
          <w:kern w:val="0"/>
          <w:sz w:val="24"/>
          <w:szCs w:val="24"/>
          <w14:ligatures w14:val="none"/>
        </w:rPr>
        <w:t xml:space="preserve"> Prek</w:t>
      </w:r>
      <w:r>
        <w:rPr>
          <w:rFonts w:ascii="Times New Roman" w:eastAsiaTheme="minorEastAsia" w:hAnsi="Times New Roman" w:cs="Times New Roman"/>
          <w:kern w:val="0"/>
          <w:sz w:val="24"/>
          <w:szCs w:val="24"/>
          <w14:ligatures w14:val="none"/>
        </w:rPr>
        <w:t>ę</w:t>
      </w:r>
      <w:r w:rsidRPr="006F455F">
        <w:rPr>
          <w:rFonts w:ascii="Times New Roman" w:eastAsiaTheme="minorEastAsia" w:hAnsi="Times New Roman" w:cs="Times New Roman"/>
          <w:kern w:val="0"/>
          <w:sz w:val="24"/>
          <w:szCs w:val="24"/>
          <w14:ligatures w14:val="none"/>
        </w:rPr>
        <w:t xml:space="preserve"> fiziškai įsitikin</w:t>
      </w:r>
      <w:r>
        <w:rPr>
          <w:rFonts w:ascii="Times New Roman" w:eastAsiaTheme="minorEastAsia" w:hAnsi="Times New Roman" w:cs="Times New Roman"/>
          <w:kern w:val="0"/>
          <w:sz w:val="24"/>
          <w:szCs w:val="24"/>
          <w14:ligatures w14:val="none"/>
        </w:rPr>
        <w:t>ti</w:t>
      </w:r>
      <w:r w:rsidRPr="006F455F">
        <w:rPr>
          <w:rFonts w:ascii="Times New Roman" w:eastAsiaTheme="minorEastAsia" w:hAnsi="Times New Roman" w:cs="Times New Roman"/>
          <w:kern w:val="0"/>
          <w:sz w:val="24"/>
          <w:szCs w:val="24"/>
          <w14:ligatures w14:val="none"/>
        </w:rPr>
        <w:t xml:space="preserve">, ar </w:t>
      </w:r>
      <w:r>
        <w:rPr>
          <w:rFonts w:ascii="Times New Roman" w:eastAsiaTheme="minorEastAsia" w:hAnsi="Times New Roman" w:cs="Times New Roman"/>
          <w:kern w:val="0"/>
          <w:sz w:val="24"/>
          <w:szCs w:val="24"/>
          <w14:ligatures w14:val="none"/>
        </w:rPr>
        <w:t>Pardavėjas</w:t>
      </w:r>
      <w:r w:rsidRPr="006F455F">
        <w:rPr>
          <w:rFonts w:ascii="Times New Roman" w:eastAsiaTheme="minorEastAsia" w:hAnsi="Times New Roman" w:cs="Times New Roman"/>
          <w:kern w:val="0"/>
          <w:sz w:val="24"/>
          <w:szCs w:val="24"/>
          <w14:ligatures w14:val="none"/>
        </w:rPr>
        <w:t xml:space="preserve"> Prek</w:t>
      </w:r>
      <w:r>
        <w:rPr>
          <w:rFonts w:ascii="Times New Roman" w:eastAsiaTheme="minorEastAsia" w:hAnsi="Times New Roman" w:cs="Times New Roman"/>
          <w:kern w:val="0"/>
          <w:sz w:val="24"/>
          <w:szCs w:val="24"/>
          <w14:ligatures w14:val="none"/>
        </w:rPr>
        <w:t xml:space="preserve">ę </w:t>
      </w:r>
      <w:r w:rsidRPr="006F455F">
        <w:rPr>
          <w:rFonts w:ascii="Times New Roman" w:eastAsiaTheme="minorEastAsia" w:hAnsi="Times New Roman" w:cs="Times New Roman"/>
          <w:kern w:val="0"/>
          <w:sz w:val="24"/>
          <w:szCs w:val="24"/>
          <w14:ligatures w14:val="none"/>
        </w:rPr>
        <w:t>pristatė ne kelių eismo piko valandomis</w:t>
      </w:r>
      <w:r w:rsidR="00BD500C" w:rsidRPr="00BD500C">
        <w:t xml:space="preserve"> </w:t>
      </w:r>
      <w:r w:rsidR="00BD500C" w:rsidRPr="00BD500C">
        <w:rPr>
          <w:rFonts w:ascii="Times New Roman" w:eastAsiaTheme="minorEastAsia" w:hAnsi="Times New Roman" w:cs="Times New Roman"/>
          <w:kern w:val="0"/>
          <w:sz w:val="24"/>
          <w:szCs w:val="24"/>
          <w14:ligatures w14:val="none"/>
        </w:rPr>
        <w:t>ir trumpiausiais galimais maršrutais</w:t>
      </w:r>
      <w:r w:rsidRPr="006F455F">
        <w:rPr>
          <w:rFonts w:ascii="Times New Roman" w:eastAsiaTheme="minorEastAsia" w:hAnsi="Times New Roman" w:cs="Times New Roman"/>
          <w:kern w:val="0"/>
          <w:sz w:val="24"/>
          <w:szCs w:val="24"/>
          <w14:ligatures w14:val="none"/>
        </w:rPr>
        <w:t>. Pirkėjas turi teisę Sutarties vykdymo metu pareikalauti trumpiausio galimo maršruto pasirinkimą įrodančių dokumentų</w:t>
      </w:r>
      <w:r>
        <w:rPr>
          <w:rFonts w:ascii="Times New Roman" w:eastAsiaTheme="minorEastAsia" w:hAnsi="Times New Roman" w:cs="Times New Roman"/>
          <w:kern w:val="0"/>
          <w:sz w:val="24"/>
          <w:szCs w:val="24"/>
          <w14:ligatures w14:val="none"/>
        </w:rPr>
        <w:t>;</w:t>
      </w:r>
    </w:p>
    <w:p w14:paraId="3589991B" w14:textId="21024D73" w:rsidR="006D2125" w:rsidRPr="006D2125" w:rsidRDefault="006D2125" w:rsidP="0019692C">
      <w:pPr>
        <w:numPr>
          <w:ilvl w:val="2"/>
          <w:numId w:val="2"/>
        </w:numPr>
        <w:tabs>
          <w:tab w:val="left" w:pos="900"/>
        </w:tabs>
        <w:autoSpaceDN w:val="0"/>
        <w:spacing w:after="0" w:line="240" w:lineRule="auto"/>
        <w:ind w:left="0" w:firstLine="567"/>
        <w:jc w:val="both"/>
        <w:rPr>
          <w:rFonts w:ascii="Times New Roman" w:eastAsiaTheme="minorEastAsia" w:hAnsi="Times New Roman" w:cs="Times New Roman"/>
          <w:kern w:val="0"/>
          <w:sz w:val="24"/>
          <w:szCs w:val="24"/>
          <w14:ligatures w14:val="none"/>
        </w:rPr>
      </w:pPr>
      <w:r w:rsidRPr="006D2125">
        <w:rPr>
          <w:rFonts w:ascii="Times New Roman" w:eastAsia="Times New Roman" w:hAnsi="Times New Roman" w:cs="Times New Roman"/>
          <w:kern w:val="0"/>
          <w:sz w:val="24"/>
          <w:szCs w:val="24"/>
          <w:lang w:eastAsia="lt-LT"/>
          <w14:ligatures w14:val="none"/>
        </w:rPr>
        <w:t>vykdyti kitus šioje Sutartyje nustatytus įsipareigojimus, taip pat visas teises, priskirtas Pirkėjui pagal galiojančius Lietuvos Respublikos įstatymus ir kitus teisės aktus.</w:t>
      </w:r>
    </w:p>
    <w:p w14:paraId="7AC36B5C" w14:textId="77777777" w:rsidR="006D2125" w:rsidRPr="006D2125" w:rsidRDefault="006D2125" w:rsidP="0019692C">
      <w:pPr>
        <w:numPr>
          <w:ilvl w:val="1"/>
          <w:numId w:val="2"/>
        </w:numPr>
        <w:tabs>
          <w:tab w:val="left" w:pos="1010"/>
        </w:tabs>
        <w:autoSpaceDN w:val="0"/>
        <w:spacing w:after="0" w:line="240" w:lineRule="auto"/>
        <w:ind w:left="0" w:firstLine="567"/>
        <w:jc w:val="both"/>
        <w:rPr>
          <w:rFonts w:ascii="Times New Roman" w:eastAsiaTheme="minorEastAsia" w:hAnsi="Times New Roman" w:cs="Times New Roman"/>
          <w:b/>
          <w:kern w:val="0"/>
          <w:sz w:val="24"/>
          <w:szCs w:val="24"/>
          <w:u w:val="single"/>
          <w14:ligatures w14:val="none"/>
        </w:rPr>
      </w:pPr>
      <w:r w:rsidRPr="006D2125">
        <w:rPr>
          <w:rFonts w:ascii="Times New Roman" w:eastAsiaTheme="minorEastAsia" w:hAnsi="Times New Roman" w:cs="Times New Roman"/>
          <w:b/>
          <w:kern w:val="0"/>
          <w:sz w:val="24"/>
          <w:szCs w:val="24"/>
          <w:u w:val="single"/>
          <w14:ligatures w14:val="none"/>
        </w:rPr>
        <w:t>Pardavėjo teisės ir įsipareigojimai:</w:t>
      </w:r>
    </w:p>
    <w:p w14:paraId="35FA9E5C" w14:textId="48CD2205" w:rsidR="006D2125" w:rsidRPr="006D2125" w:rsidRDefault="006D2125" w:rsidP="0019692C">
      <w:pPr>
        <w:numPr>
          <w:ilvl w:val="2"/>
          <w:numId w:val="2"/>
        </w:numPr>
        <w:autoSpaceDN w:val="0"/>
        <w:spacing w:after="0" w:line="240" w:lineRule="auto"/>
        <w:ind w:left="0" w:firstLine="567"/>
        <w:contextualSpacing/>
        <w:jc w:val="both"/>
        <w:rPr>
          <w:rFonts w:ascii="Times New Roman" w:eastAsiaTheme="minorEastAsia" w:hAnsi="Times New Roman" w:cs="Times New Roman"/>
          <w:b/>
          <w:kern w:val="0"/>
          <w:sz w:val="24"/>
          <w:szCs w:val="24"/>
          <w14:ligatures w14:val="none"/>
        </w:rPr>
      </w:pPr>
      <w:r w:rsidRPr="006D2125">
        <w:rPr>
          <w:rFonts w:ascii="Times New Roman" w:eastAsiaTheme="minorEastAsia" w:hAnsi="Times New Roman" w:cs="Times New Roman"/>
          <w:kern w:val="0"/>
          <w:sz w:val="24"/>
          <w:szCs w:val="24"/>
          <w14:ligatures w14:val="none"/>
        </w:rPr>
        <w:t xml:space="preserve">Pristatyti </w:t>
      </w:r>
      <w:r w:rsidR="008B5A1E">
        <w:rPr>
          <w:rFonts w:ascii="Times New Roman" w:eastAsiaTheme="minorEastAsia" w:hAnsi="Times New Roman" w:cs="Times New Roman"/>
          <w:kern w:val="0"/>
          <w:sz w:val="24"/>
          <w:szCs w:val="24"/>
          <w14:ligatures w14:val="none"/>
        </w:rPr>
        <w:t>P</w:t>
      </w:r>
      <w:r w:rsidRPr="006D2125">
        <w:rPr>
          <w:rFonts w:ascii="Times New Roman" w:eastAsiaTheme="minorEastAsia" w:hAnsi="Times New Roman" w:cs="Times New Roman"/>
          <w:kern w:val="0"/>
          <w:sz w:val="24"/>
          <w:szCs w:val="24"/>
          <w14:ligatures w14:val="none"/>
        </w:rPr>
        <w:t xml:space="preserve">irkėjui Prekę </w:t>
      </w:r>
      <w:r w:rsidR="007B6BE5">
        <w:rPr>
          <w:rFonts w:ascii="Times New Roman" w:eastAsiaTheme="minorEastAsia" w:hAnsi="Times New Roman" w:cs="Times New Roman"/>
          <w:kern w:val="0"/>
          <w:sz w:val="24"/>
          <w:szCs w:val="24"/>
          <w14:ligatures w14:val="none"/>
        </w:rPr>
        <w:t>ir ją</w:t>
      </w:r>
      <w:r w:rsidR="007B6BE5" w:rsidRPr="007B6BE5">
        <w:t xml:space="preserve"> </w:t>
      </w:r>
      <w:r w:rsidR="007B6BE5" w:rsidRPr="007B6BE5">
        <w:rPr>
          <w:rFonts w:ascii="Times New Roman" w:eastAsiaTheme="minorEastAsia" w:hAnsi="Times New Roman" w:cs="Times New Roman"/>
          <w:kern w:val="0"/>
          <w:sz w:val="24"/>
          <w:szCs w:val="24"/>
          <w14:ligatures w14:val="none"/>
        </w:rPr>
        <w:t>sumont</w:t>
      </w:r>
      <w:r w:rsidR="007B6BE5">
        <w:rPr>
          <w:rFonts w:ascii="Times New Roman" w:eastAsiaTheme="minorEastAsia" w:hAnsi="Times New Roman" w:cs="Times New Roman"/>
          <w:kern w:val="0"/>
          <w:sz w:val="24"/>
          <w:szCs w:val="24"/>
          <w14:ligatures w14:val="none"/>
        </w:rPr>
        <w:t>uoti</w:t>
      </w:r>
      <w:r w:rsidR="007B6BE5" w:rsidRPr="007B6BE5">
        <w:rPr>
          <w:rFonts w:ascii="Times New Roman" w:eastAsiaTheme="minorEastAsia" w:hAnsi="Times New Roman" w:cs="Times New Roman"/>
          <w:kern w:val="0"/>
          <w:sz w:val="24"/>
          <w:szCs w:val="24"/>
          <w14:ligatures w14:val="none"/>
        </w:rPr>
        <w:t>, sukalibr</w:t>
      </w:r>
      <w:r w:rsidR="007B6BE5">
        <w:rPr>
          <w:rFonts w:ascii="Times New Roman" w:eastAsiaTheme="minorEastAsia" w:hAnsi="Times New Roman" w:cs="Times New Roman"/>
          <w:kern w:val="0"/>
          <w:sz w:val="24"/>
          <w:szCs w:val="24"/>
          <w14:ligatures w14:val="none"/>
        </w:rPr>
        <w:t>uoti</w:t>
      </w:r>
      <w:r w:rsidR="007B6BE5" w:rsidRPr="007B6BE5">
        <w:rPr>
          <w:rFonts w:ascii="Times New Roman" w:eastAsiaTheme="minorEastAsia" w:hAnsi="Times New Roman" w:cs="Times New Roman"/>
          <w:kern w:val="0"/>
          <w:sz w:val="24"/>
          <w:szCs w:val="24"/>
          <w14:ligatures w14:val="none"/>
        </w:rPr>
        <w:t>, paruoš</w:t>
      </w:r>
      <w:r w:rsidR="007B6BE5">
        <w:rPr>
          <w:rFonts w:ascii="Times New Roman" w:eastAsiaTheme="minorEastAsia" w:hAnsi="Times New Roman" w:cs="Times New Roman"/>
          <w:kern w:val="0"/>
          <w:sz w:val="24"/>
          <w:szCs w:val="24"/>
          <w14:ligatures w14:val="none"/>
        </w:rPr>
        <w:t>ti</w:t>
      </w:r>
      <w:r w:rsidR="007B6BE5" w:rsidRPr="007B6BE5">
        <w:rPr>
          <w:rFonts w:ascii="Times New Roman" w:eastAsiaTheme="minorEastAsia" w:hAnsi="Times New Roman" w:cs="Times New Roman"/>
          <w:kern w:val="0"/>
          <w:sz w:val="24"/>
          <w:szCs w:val="24"/>
          <w14:ligatures w14:val="none"/>
        </w:rPr>
        <w:t xml:space="preserve"> darbui bei </w:t>
      </w:r>
      <w:r w:rsidR="007B6BE5">
        <w:rPr>
          <w:rFonts w:ascii="Times New Roman" w:eastAsiaTheme="minorEastAsia" w:hAnsi="Times New Roman" w:cs="Times New Roman"/>
          <w:kern w:val="0"/>
          <w:sz w:val="24"/>
          <w:szCs w:val="24"/>
          <w14:ligatures w14:val="none"/>
        </w:rPr>
        <w:t xml:space="preserve">suteikti </w:t>
      </w:r>
      <w:r w:rsidR="007B6BE5" w:rsidRPr="007B6BE5">
        <w:rPr>
          <w:rFonts w:ascii="Times New Roman" w:eastAsiaTheme="minorEastAsia" w:hAnsi="Times New Roman" w:cs="Times New Roman"/>
          <w:kern w:val="0"/>
          <w:sz w:val="24"/>
          <w:szCs w:val="24"/>
          <w14:ligatures w14:val="none"/>
        </w:rPr>
        <w:t>ne mažiau kaip 2 valandų kontaktini</w:t>
      </w:r>
      <w:r w:rsidR="007B6BE5">
        <w:rPr>
          <w:rFonts w:ascii="Times New Roman" w:eastAsiaTheme="minorEastAsia" w:hAnsi="Times New Roman" w:cs="Times New Roman"/>
          <w:kern w:val="0"/>
          <w:sz w:val="24"/>
          <w:szCs w:val="24"/>
          <w14:ligatures w14:val="none"/>
        </w:rPr>
        <w:t>us</w:t>
      </w:r>
      <w:r w:rsidR="007B6BE5" w:rsidRPr="007B6BE5">
        <w:rPr>
          <w:rFonts w:ascii="Times New Roman" w:eastAsiaTheme="minorEastAsia" w:hAnsi="Times New Roman" w:cs="Times New Roman"/>
          <w:kern w:val="0"/>
          <w:sz w:val="24"/>
          <w:szCs w:val="24"/>
          <w14:ligatures w14:val="none"/>
        </w:rPr>
        <w:t xml:space="preserve"> mokym</w:t>
      </w:r>
      <w:r w:rsidR="007B6BE5">
        <w:rPr>
          <w:rFonts w:ascii="Times New Roman" w:eastAsiaTheme="minorEastAsia" w:hAnsi="Times New Roman" w:cs="Times New Roman"/>
          <w:kern w:val="0"/>
          <w:sz w:val="24"/>
          <w:szCs w:val="24"/>
          <w14:ligatures w14:val="none"/>
        </w:rPr>
        <w:t>us</w:t>
      </w:r>
      <w:r w:rsidR="007B6BE5" w:rsidRPr="007B6BE5">
        <w:rPr>
          <w:rFonts w:ascii="Times New Roman" w:eastAsiaTheme="minorEastAsia" w:hAnsi="Times New Roman" w:cs="Times New Roman"/>
          <w:kern w:val="0"/>
          <w:sz w:val="24"/>
          <w:szCs w:val="24"/>
          <w14:ligatures w14:val="none"/>
        </w:rPr>
        <w:t xml:space="preserve"> Pirkėjo atstovams dirbti su interaktyvia siena</w:t>
      </w:r>
      <w:r w:rsidR="007B6BE5">
        <w:rPr>
          <w:rFonts w:ascii="Times New Roman" w:eastAsiaTheme="minorEastAsia" w:hAnsi="Times New Roman" w:cs="Times New Roman"/>
          <w:kern w:val="0"/>
          <w:sz w:val="24"/>
          <w:szCs w:val="24"/>
          <w14:ligatures w14:val="none"/>
        </w:rPr>
        <w:t xml:space="preserve"> </w:t>
      </w:r>
      <w:r w:rsidRPr="006D2125">
        <w:rPr>
          <w:rFonts w:ascii="Times New Roman" w:eastAsiaTheme="minorEastAsia" w:hAnsi="Times New Roman" w:cs="Times New Roman"/>
          <w:kern w:val="0"/>
          <w:sz w:val="24"/>
          <w:szCs w:val="24"/>
          <w14:ligatures w14:val="none"/>
        </w:rPr>
        <w:t>pagal sutarties priede Nr. 1 nurodytus reikalavimus 5.1. punkte nustatytu terminu;</w:t>
      </w:r>
    </w:p>
    <w:p w14:paraId="01A71761" w14:textId="40250C8B" w:rsidR="00BD500C" w:rsidRPr="00BD500C" w:rsidRDefault="006D2125" w:rsidP="0019692C">
      <w:pPr>
        <w:numPr>
          <w:ilvl w:val="2"/>
          <w:numId w:val="2"/>
        </w:numPr>
        <w:tabs>
          <w:tab w:val="left" w:pos="426"/>
        </w:tabs>
        <w:autoSpaceDN w:val="0"/>
        <w:spacing w:after="0" w:line="240" w:lineRule="auto"/>
        <w:ind w:left="0" w:firstLine="567"/>
        <w:contextualSpacing/>
        <w:jc w:val="both"/>
        <w:rPr>
          <w:rFonts w:ascii="Times New Roman" w:eastAsiaTheme="minorEastAsia" w:hAnsi="Times New Roman" w:cs="Times New Roman"/>
          <w:kern w:val="0"/>
          <w:sz w:val="24"/>
          <w:szCs w:val="24"/>
          <w14:ligatures w14:val="none"/>
        </w:rPr>
      </w:pPr>
      <w:r w:rsidRPr="006D2125">
        <w:rPr>
          <w:rFonts w:ascii="Times New Roman" w:eastAsiaTheme="minorEastAsia" w:hAnsi="Times New Roman" w:cs="Times New Roman"/>
          <w:kern w:val="0"/>
          <w:sz w:val="24"/>
          <w:szCs w:val="24"/>
          <w14:ligatures w14:val="none"/>
        </w:rPr>
        <w:t xml:space="preserve">Prekę pristatyti adresu: </w:t>
      </w:r>
      <w:r w:rsidR="0019692C" w:rsidRPr="0019692C">
        <w:rPr>
          <w:rFonts w:ascii="Times New Roman" w:eastAsiaTheme="minorEastAsia" w:hAnsi="Times New Roman" w:cs="Times New Roman"/>
          <w:color w:val="000000" w:themeColor="text1"/>
          <w:kern w:val="0"/>
          <w:sz w:val="24"/>
          <w:szCs w:val="24"/>
          <w14:ligatures w14:val="none"/>
        </w:rPr>
        <w:t>Chemikų g. 140, LT-55217 Jonava</w:t>
      </w:r>
      <w:r w:rsidR="00BD500C">
        <w:rPr>
          <w:rFonts w:ascii="Times New Roman" w:eastAsiaTheme="minorEastAsia" w:hAnsi="Times New Roman" w:cs="Times New Roman"/>
          <w:color w:val="000000" w:themeColor="text1"/>
          <w:kern w:val="0"/>
          <w:sz w:val="24"/>
          <w:szCs w:val="24"/>
          <w14:ligatures w14:val="none"/>
        </w:rPr>
        <w:t>.</w:t>
      </w:r>
    </w:p>
    <w:p w14:paraId="26C3C784" w14:textId="77777777" w:rsidR="007B6BE5" w:rsidRDefault="006D2125" w:rsidP="007B6BE5">
      <w:pPr>
        <w:numPr>
          <w:ilvl w:val="2"/>
          <w:numId w:val="2"/>
        </w:numPr>
        <w:tabs>
          <w:tab w:val="left" w:pos="426"/>
        </w:tabs>
        <w:autoSpaceDN w:val="0"/>
        <w:spacing w:after="0" w:line="240" w:lineRule="auto"/>
        <w:ind w:left="0" w:firstLine="567"/>
        <w:contextualSpacing/>
        <w:jc w:val="both"/>
        <w:rPr>
          <w:rFonts w:ascii="Times New Roman" w:eastAsiaTheme="minorEastAsia" w:hAnsi="Times New Roman" w:cs="Times New Roman"/>
          <w:kern w:val="0"/>
          <w:sz w:val="24"/>
          <w:szCs w:val="24"/>
          <w14:ligatures w14:val="none"/>
        </w:rPr>
      </w:pPr>
      <w:r w:rsidRPr="006D2125">
        <w:rPr>
          <w:rFonts w:ascii="Times New Roman" w:eastAsiaTheme="minorEastAsia" w:hAnsi="Times New Roman" w:cs="Times New Roman"/>
          <w:kern w:val="0"/>
          <w:sz w:val="24"/>
          <w:szCs w:val="24"/>
          <w14:ligatures w14:val="none"/>
        </w:rPr>
        <w:t>Pardavėjas užtikrina, kad Prekė nėra įkeista, disponavimas, valdymas ar naudojimas nėra apribotas, trečiųjų asmenų pretenzijų dėl Prekės nėra;</w:t>
      </w:r>
    </w:p>
    <w:p w14:paraId="378E07CC" w14:textId="4BD40D34" w:rsidR="006F455F" w:rsidRPr="007B6BE5" w:rsidRDefault="006F455F" w:rsidP="007B6BE5">
      <w:pPr>
        <w:numPr>
          <w:ilvl w:val="2"/>
          <w:numId w:val="2"/>
        </w:numPr>
        <w:tabs>
          <w:tab w:val="left" w:pos="426"/>
        </w:tabs>
        <w:autoSpaceDN w:val="0"/>
        <w:spacing w:after="0" w:line="240" w:lineRule="auto"/>
        <w:ind w:left="0" w:firstLine="567"/>
        <w:contextualSpacing/>
        <w:jc w:val="both"/>
        <w:rPr>
          <w:rFonts w:ascii="Times New Roman" w:eastAsiaTheme="minorEastAsia" w:hAnsi="Times New Roman" w:cs="Times New Roman"/>
          <w:kern w:val="0"/>
          <w:sz w:val="24"/>
          <w:szCs w:val="24"/>
          <w14:ligatures w14:val="none"/>
        </w:rPr>
      </w:pPr>
      <w:r w:rsidRPr="007B6BE5">
        <w:rPr>
          <w:rFonts w:ascii="Times New Roman" w:eastAsiaTheme="minorEastAsia" w:hAnsi="Times New Roman" w:cs="Times New Roman"/>
          <w:kern w:val="0"/>
          <w:sz w:val="24"/>
          <w:szCs w:val="24"/>
          <w14:ligatures w14:val="none"/>
        </w:rPr>
        <w:t>Prekę pristatyti Pirkėjui ne kelių eismo piko valandomis, pirmadieniais − ketvirtadieniais nuo 14:30 iki 16:00 val., penktadieniais ir švenčių dienų išvakarėse nuo 13:00 iki 14:00 val. ir trumpiausiais galimais maršrutais</w:t>
      </w:r>
      <w:r w:rsidR="007B6BE5" w:rsidRPr="007B6BE5">
        <w:rPr>
          <w:rFonts w:ascii="Times New Roman" w:eastAsiaTheme="minorEastAsia" w:hAnsi="Times New Roman" w:cs="Times New Roman"/>
          <w:kern w:val="0"/>
          <w:sz w:val="24"/>
          <w:szCs w:val="24"/>
          <w14:ligatures w14:val="none"/>
        </w:rPr>
        <w:t xml:space="preserve">. Nustačius, kad Pardavėjas šiame punkte nustatytų reikalavimų nesilaiko, Pardavėjui taikoma 100 </w:t>
      </w:r>
      <w:proofErr w:type="spellStart"/>
      <w:r w:rsidR="007B6BE5" w:rsidRPr="007B6BE5">
        <w:rPr>
          <w:rFonts w:ascii="Times New Roman" w:eastAsiaTheme="minorEastAsia" w:hAnsi="Times New Roman" w:cs="Times New Roman"/>
          <w:kern w:val="0"/>
          <w:sz w:val="24"/>
          <w:szCs w:val="24"/>
          <w14:ligatures w14:val="none"/>
        </w:rPr>
        <w:t>Eur</w:t>
      </w:r>
      <w:proofErr w:type="spellEnd"/>
      <w:r w:rsidR="007B6BE5" w:rsidRPr="007B6BE5">
        <w:rPr>
          <w:rFonts w:ascii="Times New Roman" w:eastAsiaTheme="minorEastAsia" w:hAnsi="Times New Roman" w:cs="Times New Roman"/>
          <w:kern w:val="0"/>
          <w:sz w:val="24"/>
          <w:szCs w:val="24"/>
          <w14:ligatures w14:val="none"/>
        </w:rPr>
        <w:t xml:space="preserve"> dydžio bauda;</w:t>
      </w:r>
    </w:p>
    <w:p w14:paraId="2A9E887E" w14:textId="5965F5A8" w:rsidR="0019692C" w:rsidRPr="00913EFC" w:rsidRDefault="0019692C" w:rsidP="00913EFC">
      <w:pPr>
        <w:numPr>
          <w:ilvl w:val="2"/>
          <w:numId w:val="2"/>
        </w:numPr>
        <w:tabs>
          <w:tab w:val="left" w:pos="426"/>
        </w:tabs>
        <w:autoSpaceDN w:val="0"/>
        <w:spacing w:after="0" w:line="240" w:lineRule="auto"/>
        <w:ind w:left="0" w:firstLine="567"/>
        <w:contextualSpacing/>
        <w:jc w:val="both"/>
        <w:rPr>
          <w:rFonts w:ascii="Times New Roman" w:eastAsiaTheme="minorEastAsia" w:hAnsi="Times New Roman" w:cs="Times New Roman"/>
          <w:kern w:val="0"/>
          <w:sz w:val="24"/>
          <w:szCs w:val="24"/>
          <w14:ligatures w14:val="none"/>
        </w:rPr>
      </w:pPr>
      <w:r w:rsidRPr="0019692C">
        <w:rPr>
          <w:rFonts w:ascii="Times New Roman" w:eastAsiaTheme="minorEastAsia" w:hAnsi="Times New Roman" w:cs="Times New Roman"/>
          <w:kern w:val="0"/>
          <w:sz w:val="24"/>
          <w:szCs w:val="24"/>
          <w14:ligatures w14:val="none"/>
        </w:rPr>
        <w:t xml:space="preserve">Pardavėjas įsipareigoja iš anksto suderinęs mokymų </w:t>
      </w:r>
      <w:r>
        <w:rPr>
          <w:rFonts w:ascii="Times New Roman" w:eastAsiaTheme="minorEastAsia" w:hAnsi="Times New Roman" w:cs="Times New Roman"/>
          <w:kern w:val="0"/>
          <w:sz w:val="24"/>
          <w:szCs w:val="24"/>
          <w14:ligatures w14:val="none"/>
        </w:rPr>
        <w:t xml:space="preserve">datą </w:t>
      </w:r>
      <w:r w:rsidRPr="0019692C">
        <w:rPr>
          <w:rFonts w:ascii="Times New Roman" w:eastAsiaTheme="minorEastAsia" w:hAnsi="Times New Roman" w:cs="Times New Roman"/>
          <w:kern w:val="0"/>
          <w:sz w:val="24"/>
          <w:szCs w:val="24"/>
          <w14:ligatures w14:val="none"/>
        </w:rPr>
        <w:t xml:space="preserve">su Pirkėju </w:t>
      </w:r>
      <w:r>
        <w:rPr>
          <w:rFonts w:ascii="Times New Roman" w:eastAsiaTheme="minorEastAsia" w:hAnsi="Times New Roman" w:cs="Times New Roman"/>
          <w:kern w:val="0"/>
          <w:sz w:val="24"/>
          <w:szCs w:val="24"/>
          <w14:ligatures w14:val="none"/>
        </w:rPr>
        <w:t xml:space="preserve">suteikti kontaktinius </w:t>
      </w:r>
      <w:r w:rsidRPr="0019692C">
        <w:rPr>
          <w:rFonts w:ascii="Times New Roman" w:eastAsiaTheme="minorEastAsia" w:hAnsi="Times New Roman" w:cs="Times New Roman"/>
          <w:kern w:val="0"/>
          <w:sz w:val="24"/>
          <w:szCs w:val="24"/>
          <w14:ligatures w14:val="none"/>
        </w:rPr>
        <w:t>moky</w:t>
      </w:r>
      <w:r>
        <w:rPr>
          <w:rFonts w:ascii="Times New Roman" w:eastAsiaTheme="minorEastAsia" w:hAnsi="Times New Roman" w:cs="Times New Roman"/>
          <w:kern w:val="0"/>
          <w:sz w:val="24"/>
          <w:szCs w:val="24"/>
          <w14:ligatures w14:val="none"/>
        </w:rPr>
        <w:t>mus</w:t>
      </w:r>
      <w:r w:rsidRPr="0019692C">
        <w:rPr>
          <w:rFonts w:ascii="Times New Roman" w:eastAsiaTheme="minorEastAsia" w:hAnsi="Times New Roman" w:cs="Times New Roman"/>
          <w:kern w:val="0"/>
          <w:sz w:val="24"/>
          <w:szCs w:val="24"/>
          <w14:ligatures w14:val="none"/>
        </w:rPr>
        <w:t xml:space="preserve"> Pirkėjo </w:t>
      </w:r>
      <w:r>
        <w:rPr>
          <w:rFonts w:ascii="Times New Roman" w:eastAsiaTheme="minorEastAsia" w:hAnsi="Times New Roman" w:cs="Times New Roman"/>
          <w:kern w:val="0"/>
          <w:sz w:val="24"/>
          <w:szCs w:val="24"/>
          <w14:ligatures w14:val="none"/>
        </w:rPr>
        <w:t>atstovams</w:t>
      </w:r>
      <w:r w:rsidRPr="0019692C">
        <w:rPr>
          <w:rFonts w:ascii="Times New Roman" w:eastAsiaTheme="minorEastAsia" w:hAnsi="Times New Roman" w:cs="Times New Roman"/>
          <w:kern w:val="0"/>
          <w:sz w:val="24"/>
          <w:szCs w:val="24"/>
          <w14:ligatures w14:val="none"/>
        </w:rPr>
        <w:t xml:space="preserve"> dirbti su Prek</w:t>
      </w:r>
      <w:r>
        <w:rPr>
          <w:rFonts w:ascii="Times New Roman" w:eastAsiaTheme="minorEastAsia" w:hAnsi="Times New Roman" w:cs="Times New Roman"/>
          <w:kern w:val="0"/>
          <w:sz w:val="24"/>
          <w:szCs w:val="24"/>
          <w14:ligatures w14:val="none"/>
        </w:rPr>
        <w:t>e</w:t>
      </w:r>
      <w:r w:rsidRPr="0019692C">
        <w:rPr>
          <w:rFonts w:ascii="Times New Roman" w:eastAsiaTheme="minorEastAsia" w:hAnsi="Times New Roman" w:cs="Times New Roman"/>
          <w:kern w:val="0"/>
          <w:sz w:val="24"/>
          <w:szCs w:val="24"/>
          <w14:ligatures w14:val="none"/>
        </w:rPr>
        <w:t>. Mokymai turi vykti Pirkėjo patalpose naudojant pristatyt</w:t>
      </w:r>
      <w:r w:rsidR="00913EFC">
        <w:rPr>
          <w:rFonts w:ascii="Times New Roman" w:eastAsiaTheme="minorEastAsia" w:hAnsi="Times New Roman" w:cs="Times New Roman"/>
          <w:kern w:val="0"/>
          <w:sz w:val="24"/>
          <w:szCs w:val="24"/>
          <w14:ligatures w14:val="none"/>
        </w:rPr>
        <w:t xml:space="preserve">ą </w:t>
      </w:r>
      <w:r w:rsidRPr="0019692C">
        <w:rPr>
          <w:rFonts w:ascii="Times New Roman" w:eastAsiaTheme="minorEastAsia" w:hAnsi="Times New Roman" w:cs="Times New Roman"/>
          <w:kern w:val="0"/>
          <w:sz w:val="24"/>
          <w:szCs w:val="24"/>
          <w14:ligatures w14:val="none"/>
        </w:rPr>
        <w:t>Prek</w:t>
      </w:r>
      <w:r w:rsidR="00913EFC">
        <w:rPr>
          <w:rFonts w:ascii="Times New Roman" w:eastAsiaTheme="minorEastAsia" w:hAnsi="Times New Roman" w:cs="Times New Roman"/>
          <w:kern w:val="0"/>
          <w:sz w:val="24"/>
          <w:szCs w:val="24"/>
          <w14:ligatures w14:val="none"/>
        </w:rPr>
        <w:t>ę</w:t>
      </w:r>
      <w:r w:rsidRPr="0019692C">
        <w:rPr>
          <w:rFonts w:ascii="Times New Roman" w:eastAsiaTheme="minorEastAsia" w:hAnsi="Times New Roman" w:cs="Times New Roman"/>
          <w:kern w:val="0"/>
          <w:sz w:val="24"/>
          <w:szCs w:val="24"/>
          <w14:ligatures w14:val="none"/>
        </w:rPr>
        <w:t xml:space="preserve">, o mokymų trukmė turi būti ne mažiau nei </w:t>
      </w:r>
      <w:r w:rsidR="00913EFC">
        <w:rPr>
          <w:rFonts w:ascii="Times New Roman" w:eastAsiaTheme="minorEastAsia" w:hAnsi="Times New Roman" w:cs="Times New Roman"/>
          <w:kern w:val="0"/>
          <w:sz w:val="24"/>
          <w:szCs w:val="24"/>
          <w14:ligatures w14:val="none"/>
        </w:rPr>
        <w:t xml:space="preserve">2 </w:t>
      </w:r>
      <w:r w:rsidRPr="0019692C">
        <w:rPr>
          <w:rFonts w:ascii="Times New Roman" w:eastAsiaTheme="minorEastAsia" w:hAnsi="Times New Roman" w:cs="Times New Roman"/>
          <w:kern w:val="0"/>
          <w:sz w:val="24"/>
          <w:szCs w:val="24"/>
          <w14:ligatures w14:val="none"/>
        </w:rPr>
        <w:t>val., kurių metu turi būti pademonstruotos visos Prekių funkcijos</w:t>
      </w:r>
      <w:r w:rsidR="00A649D2">
        <w:rPr>
          <w:rFonts w:ascii="Times New Roman" w:eastAsiaTheme="minorEastAsia" w:hAnsi="Times New Roman" w:cs="Times New Roman"/>
          <w:kern w:val="0"/>
          <w:sz w:val="24"/>
          <w:szCs w:val="24"/>
          <w14:ligatures w14:val="none"/>
        </w:rPr>
        <w:t>, taip pat turi</w:t>
      </w:r>
      <w:r w:rsidR="00A649D2" w:rsidRPr="00A649D2">
        <w:t xml:space="preserve"> </w:t>
      </w:r>
      <w:r w:rsidR="00A649D2" w:rsidRPr="00A649D2">
        <w:rPr>
          <w:rFonts w:ascii="Times New Roman" w:eastAsiaTheme="minorEastAsia" w:hAnsi="Times New Roman" w:cs="Times New Roman"/>
          <w:kern w:val="0"/>
          <w:sz w:val="24"/>
          <w:szCs w:val="24"/>
          <w14:ligatures w14:val="none"/>
        </w:rPr>
        <w:t>būt</w:t>
      </w:r>
      <w:r w:rsidR="00A649D2">
        <w:rPr>
          <w:rFonts w:ascii="Times New Roman" w:eastAsiaTheme="minorEastAsia" w:hAnsi="Times New Roman" w:cs="Times New Roman"/>
          <w:kern w:val="0"/>
          <w:sz w:val="24"/>
          <w:szCs w:val="24"/>
          <w14:ligatures w14:val="none"/>
        </w:rPr>
        <w:t>i</w:t>
      </w:r>
      <w:r w:rsidR="00A649D2" w:rsidRPr="00A649D2">
        <w:rPr>
          <w:rFonts w:ascii="Times New Roman" w:eastAsiaTheme="minorEastAsia" w:hAnsi="Times New Roman" w:cs="Times New Roman"/>
          <w:kern w:val="0"/>
          <w:sz w:val="24"/>
          <w:szCs w:val="24"/>
          <w14:ligatures w14:val="none"/>
        </w:rPr>
        <w:t xml:space="preserve"> aptarti Prek</w:t>
      </w:r>
      <w:r w:rsidR="00A649D2">
        <w:rPr>
          <w:rFonts w:ascii="Times New Roman" w:eastAsiaTheme="minorEastAsia" w:hAnsi="Times New Roman" w:cs="Times New Roman"/>
          <w:kern w:val="0"/>
          <w:sz w:val="24"/>
          <w:szCs w:val="24"/>
          <w14:ligatures w14:val="none"/>
        </w:rPr>
        <w:t xml:space="preserve">ės </w:t>
      </w:r>
      <w:r w:rsidR="00A649D2" w:rsidRPr="00A649D2">
        <w:rPr>
          <w:rFonts w:ascii="Times New Roman" w:eastAsiaTheme="minorEastAsia" w:hAnsi="Times New Roman" w:cs="Times New Roman"/>
          <w:kern w:val="0"/>
          <w:sz w:val="24"/>
          <w:szCs w:val="24"/>
          <w14:ligatures w14:val="none"/>
        </w:rPr>
        <w:t>elektros energijos vartojimo efektyvumo didinimo aspektai (vartojimo parametrų reguliavimas, tikslinimas, ir kt.).</w:t>
      </w:r>
    </w:p>
    <w:p w14:paraId="4C656EBA" w14:textId="6C2D8D9C" w:rsidR="006D2125" w:rsidRPr="006D2125" w:rsidRDefault="006D2125" w:rsidP="0019692C">
      <w:pPr>
        <w:numPr>
          <w:ilvl w:val="2"/>
          <w:numId w:val="2"/>
        </w:numPr>
        <w:tabs>
          <w:tab w:val="left" w:pos="900"/>
        </w:tabs>
        <w:autoSpaceDN w:val="0"/>
        <w:spacing w:after="0" w:line="240" w:lineRule="auto"/>
        <w:ind w:left="0" w:firstLine="567"/>
        <w:jc w:val="both"/>
        <w:rPr>
          <w:rFonts w:ascii="Times New Roman" w:eastAsiaTheme="minorEastAsia"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Pardavėjas atsakingas už Prekei padarytą žalą ją pristatant Pirkėjui. Pardavėjas privalo pilnai apdrausti pristatomą Prekę nuo nuostolių ar žalos, kuri gali atsirasti Prekę pristatant Pirkėjui;</w:t>
      </w:r>
    </w:p>
    <w:p w14:paraId="6A55B82C" w14:textId="77777777" w:rsidR="006D2125" w:rsidRPr="006D2125" w:rsidRDefault="006D2125" w:rsidP="0019692C">
      <w:pPr>
        <w:numPr>
          <w:ilvl w:val="2"/>
          <w:numId w:val="2"/>
        </w:numPr>
        <w:tabs>
          <w:tab w:val="left" w:pos="900"/>
        </w:tabs>
        <w:autoSpaceDN w:val="0"/>
        <w:spacing w:after="0" w:line="240" w:lineRule="auto"/>
        <w:ind w:left="0" w:firstLine="567"/>
        <w:jc w:val="both"/>
        <w:rPr>
          <w:rFonts w:ascii="Times New Roman" w:eastAsiaTheme="minorEastAsia"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 xml:space="preserve">Pardavėjas garantuoja, kad </w:t>
      </w:r>
      <w:r w:rsidRPr="006D2125">
        <w:rPr>
          <w:rFonts w:ascii="Times New Roman" w:eastAsiaTheme="minorEastAsia" w:hAnsi="Times New Roman" w:cs="Times New Roman"/>
          <w:kern w:val="0"/>
          <w:sz w:val="24"/>
          <w:szCs w:val="24"/>
          <w14:ligatures w14:val="none"/>
        </w:rPr>
        <w:t>Prekės kokybė atitinka Lietuvos Respublikoje tai prekių rūšiai nustatytus standartus, techninius reikalavimus, yra tinkamai sukomplektuotos, be paslėptų trūkumų, tvarkingos ir tinkamai paruoštos naudojimui perdavimo-priėmimo metu</w:t>
      </w:r>
      <w:r w:rsidRPr="006D2125">
        <w:rPr>
          <w:rFonts w:ascii="Times New Roman" w:eastAsia="Times New Roman" w:hAnsi="Times New Roman" w:cs="Times New Roman"/>
          <w:kern w:val="0"/>
          <w:sz w:val="24"/>
          <w:szCs w:val="24"/>
          <w14:ligatures w14:val="none"/>
        </w:rPr>
        <w:t>;</w:t>
      </w:r>
    </w:p>
    <w:p w14:paraId="393A7157" w14:textId="7B9FCBA8" w:rsidR="007B6BE5" w:rsidRDefault="006D2125" w:rsidP="007B6BE5">
      <w:pPr>
        <w:numPr>
          <w:ilvl w:val="2"/>
          <w:numId w:val="2"/>
        </w:numPr>
        <w:tabs>
          <w:tab w:val="left" w:pos="900"/>
        </w:tabs>
        <w:autoSpaceDN w:val="0"/>
        <w:spacing w:after="0" w:line="240" w:lineRule="auto"/>
        <w:ind w:left="0" w:firstLine="709"/>
        <w:jc w:val="both"/>
        <w:rPr>
          <w:rFonts w:ascii="Times New Roman" w:eastAsiaTheme="minorEastAsia" w:hAnsi="Times New Roman" w:cs="Times New Roman"/>
          <w:kern w:val="0"/>
          <w:sz w:val="24"/>
          <w:szCs w:val="24"/>
          <w14:ligatures w14:val="none"/>
        </w:rPr>
      </w:pPr>
      <w:r w:rsidRPr="006D2125">
        <w:rPr>
          <w:rFonts w:ascii="Times New Roman" w:eastAsiaTheme="minorEastAsia" w:hAnsi="Times New Roman" w:cs="Times New Roman"/>
          <w:kern w:val="0"/>
          <w:sz w:val="24"/>
          <w:szCs w:val="24"/>
          <w14:ligatures w14:val="none"/>
        </w:rPr>
        <w:t>Pristačius nekokybišką Prekę</w:t>
      </w:r>
      <w:r w:rsidR="007B6BE5">
        <w:rPr>
          <w:rFonts w:ascii="Times New Roman" w:eastAsiaTheme="minorEastAsia" w:hAnsi="Times New Roman" w:cs="Times New Roman"/>
          <w:kern w:val="0"/>
          <w:sz w:val="24"/>
          <w:szCs w:val="24"/>
          <w14:ligatures w14:val="none"/>
        </w:rPr>
        <w:t xml:space="preserve"> ir</w:t>
      </w:r>
      <w:r w:rsidR="00C22030">
        <w:rPr>
          <w:rFonts w:ascii="Times New Roman" w:eastAsiaTheme="minorEastAsia" w:hAnsi="Times New Roman" w:cs="Times New Roman"/>
          <w:kern w:val="0"/>
          <w:sz w:val="24"/>
          <w:szCs w:val="24"/>
          <w14:ligatures w14:val="none"/>
        </w:rPr>
        <w:t xml:space="preserve"> </w:t>
      </w:r>
      <w:r w:rsidR="007B6BE5">
        <w:rPr>
          <w:rFonts w:ascii="Times New Roman" w:eastAsiaTheme="minorEastAsia" w:hAnsi="Times New Roman" w:cs="Times New Roman"/>
          <w:kern w:val="0"/>
          <w:sz w:val="24"/>
          <w:szCs w:val="24"/>
          <w14:ligatures w14:val="none"/>
        </w:rPr>
        <w:t xml:space="preserve">(ar) netinkamai ją </w:t>
      </w:r>
      <w:r w:rsidR="007B6BE5" w:rsidRPr="007B6BE5">
        <w:rPr>
          <w:rFonts w:ascii="Times New Roman" w:eastAsiaTheme="minorEastAsia" w:hAnsi="Times New Roman" w:cs="Times New Roman"/>
          <w:kern w:val="0"/>
          <w:sz w:val="24"/>
          <w:szCs w:val="24"/>
          <w14:ligatures w14:val="none"/>
        </w:rPr>
        <w:t>sumontav</w:t>
      </w:r>
      <w:r w:rsidR="007B6BE5">
        <w:rPr>
          <w:rFonts w:ascii="Times New Roman" w:eastAsiaTheme="minorEastAsia" w:hAnsi="Times New Roman" w:cs="Times New Roman"/>
          <w:kern w:val="0"/>
          <w:sz w:val="24"/>
          <w:szCs w:val="24"/>
          <w14:ligatures w14:val="none"/>
        </w:rPr>
        <w:t>us</w:t>
      </w:r>
      <w:r w:rsidR="007B6BE5" w:rsidRPr="007B6BE5">
        <w:rPr>
          <w:rFonts w:ascii="Times New Roman" w:eastAsiaTheme="minorEastAsia" w:hAnsi="Times New Roman" w:cs="Times New Roman"/>
          <w:kern w:val="0"/>
          <w:sz w:val="24"/>
          <w:szCs w:val="24"/>
          <w14:ligatures w14:val="none"/>
        </w:rPr>
        <w:t>, sukalibrav</w:t>
      </w:r>
      <w:r w:rsidR="007B6BE5">
        <w:rPr>
          <w:rFonts w:ascii="Times New Roman" w:eastAsiaTheme="minorEastAsia" w:hAnsi="Times New Roman" w:cs="Times New Roman"/>
          <w:kern w:val="0"/>
          <w:sz w:val="24"/>
          <w:szCs w:val="24"/>
          <w14:ligatures w14:val="none"/>
        </w:rPr>
        <w:t>us</w:t>
      </w:r>
      <w:r w:rsidR="007B6BE5" w:rsidRPr="007B6BE5">
        <w:rPr>
          <w:rFonts w:ascii="Times New Roman" w:eastAsiaTheme="minorEastAsia" w:hAnsi="Times New Roman" w:cs="Times New Roman"/>
          <w:kern w:val="0"/>
          <w:sz w:val="24"/>
          <w:szCs w:val="24"/>
          <w14:ligatures w14:val="none"/>
        </w:rPr>
        <w:t>, paruoš</w:t>
      </w:r>
      <w:r w:rsidR="007B6BE5">
        <w:rPr>
          <w:rFonts w:ascii="Times New Roman" w:eastAsiaTheme="minorEastAsia" w:hAnsi="Times New Roman" w:cs="Times New Roman"/>
          <w:kern w:val="0"/>
          <w:sz w:val="24"/>
          <w:szCs w:val="24"/>
          <w14:ligatures w14:val="none"/>
        </w:rPr>
        <w:t>us</w:t>
      </w:r>
      <w:r w:rsidR="007B6BE5" w:rsidRPr="007B6BE5">
        <w:rPr>
          <w:rFonts w:ascii="Times New Roman" w:eastAsiaTheme="minorEastAsia" w:hAnsi="Times New Roman" w:cs="Times New Roman"/>
          <w:kern w:val="0"/>
          <w:sz w:val="24"/>
          <w:szCs w:val="24"/>
          <w14:ligatures w14:val="none"/>
        </w:rPr>
        <w:t xml:space="preserve"> darbui bei </w:t>
      </w:r>
      <w:r w:rsidR="007B6BE5">
        <w:rPr>
          <w:rFonts w:ascii="Times New Roman" w:eastAsiaTheme="minorEastAsia" w:hAnsi="Times New Roman" w:cs="Times New Roman"/>
          <w:kern w:val="0"/>
          <w:sz w:val="24"/>
          <w:szCs w:val="24"/>
          <w14:ligatures w14:val="none"/>
        </w:rPr>
        <w:t xml:space="preserve">suteikus nekokybiškus </w:t>
      </w:r>
      <w:r w:rsidR="007B6BE5" w:rsidRPr="007B6BE5">
        <w:rPr>
          <w:rFonts w:ascii="Times New Roman" w:eastAsiaTheme="minorEastAsia" w:hAnsi="Times New Roman" w:cs="Times New Roman"/>
          <w:kern w:val="0"/>
          <w:sz w:val="24"/>
          <w:szCs w:val="24"/>
          <w14:ligatures w14:val="none"/>
        </w:rPr>
        <w:t>mokym</w:t>
      </w:r>
      <w:r w:rsidR="00C22030">
        <w:rPr>
          <w:rFonts w:ascii="Times New Roman" w:eastAsiaTheme="minorEastAsia" w:hAnsi="Times New Roman" w:cs="Times New Roman"/>
          <w:kern w:val="0"/>
          <w:sz w:val="24"/>
          <w:szCs w:val="24"/>
          <w14:ligatures w14:val="none"/>
        </w:rPr>
        <w:t>us</w:t>
      </w:r>
      <w:r w:rsidR="007B6BE5" w:rsidRPr="007B6BE5">
        <w:rPr>
          <w:rFonts w:ascii="Times New Roman" w:eastAsiaTheme="minorEastAsia" w:hAnsi="Times New Roman" w:cs="Times New Roman"/>
          <w:kern w:val="0"/>
          <w:sz w:val="24"/>
          <w:szCs w:val="24"/>
          <w14:ligatures w14:val="none"/>
        </w:rPr>
        <w:t xml:space="preserve"> Pirkėjo atstovams</w:t>
      </w:r>
      <w:r w:rsidRPr="006D2125">
        <w:rPr>
          <w:rFonts w:ascii="Times New Roman" w:eastAsiaTheme="minorEastAsia" w:hAnsi="Times New Roman" w:cs="Times New Roman"/>
          <w:kern w:val="0"/>
          <w:sz w:val="24"/>
          <w:szCs w:val="24"/>
          <w14:ligatures w14:val="none"/>
        </w:rPr>
        <w:t xml:space="preserve">, Pardavėjas įsipareigoja pakeisti Prekę kokybiška, </w:t>
      </w:r>
      <w:r w:rsidR="00C22030">
        <w:rPr>
          <w:rFonts w:ascii="Times New Roman" w:eastAsiaTheme="minorEastAsia" w:hAnsi="Times New Roman" w:cs="Times New Roman"/>
          <w:kern w:val="0"/>
          <w:sz w:val="24"/>
          <w:szCs w:val="24"/>
          <w14:ligatures w14:val="none"/>
        </w:rPr>
        <w:t xml:space="preserve">tinkamai ją sumontuoti, sukalibruoti, paruošti darbui bei suteikti kokybiškus mokymus Pirkėjo atstovams </w:t>
      </w:r>
      <w:r w:rsidRPr="006D2125">
        <w:rPr>
          <w:rFonts w:ascii="Times New Roman" w:eastAsiaTheme="minorEastAsia" w:hAnsi="Times New Roman" w:cs="Times New Roman"/>
          <w:kern w:val="0"/>
          <w:sz w:val="24"/>
          <w:szCs w:val="24"/>
          <w14:ligatures w14:val="none"/>
        </w:rPr>
        <w:t xml:space="preserve">ar pašalinti trūkumus per 10 (dešimt) kalendorinių dienų nuo Pirkėjo pareikalavimo. Nepakeitus nekokybiškos Prekės kokybiška </w:t>
      </w:r>
      <w:r w:rsidR="00C22030">
        <w:rPr>
          <w:rFonts w:ascii="Times New Roman" w:eastAsiaTheme="minorEastAsia" w:hAnsi="Times New Roman" w:cs="Times New Roman"/>
          <w:kern w:val="0"/>
          <w:sz w:val="24"/>
          <w:szCs w:val="24"/>
          <w14:ligatures w14:val="none"/>
        </w:rPr>
        <w:t>ir (</w:t>
      </w:r>
      <w:r w:rsidRPr="006D2125">
        <w:rPr>
          <w:rFonts w:ascii="Times New Roman" w:eastAsiaTheme="minorEastAsia" w:hAnsi="Times New Roman" w:cs="Times New Roman"/>
          <w:kern w:val="0"/>
          <w:sz w:val="24"/>
          <w:szCs w:val="24"/>
          <w14:ligatures w14:val="none"/>
        </w:rPr>
        <w:t>ar</w:t>
      </w:r>
      <w:r w:rsidR="00C22030">
        <w:rPr>
          <w:rFonts w:ascii="Times New Roman" w:eastAsiaTheme="minorEastAsia" w:hAnsi="Times New Roman" w:cs="Times New Roman"/>
          <w:kern w:val="0"/>
          <w:sz w:val="24"/>
          <w:szCs w:val="24"/>
          <w14:ligatures w14:val="none"/>
        </w:rPr>
        <w:t>) tinkamai jos nesumontavus, nesukalibravus, neparuošus darbui bei nesuteikus kokybiškų mokymų Pirkėjo atstovams</w:t>
      </w:r>
      <w:r w:rsidRPr="006D2125">
        <w:rPr>
          <w:rFonts w:ascii="Times New Roman" w:eastAsiaTheme="minorEastAsia" w:hAnsi="Times New Roman" w:cs="Times New Roman"/>
          <w:kern w:val="0"/>
          <w:sz w:val="24"/>
          <w:szCs w:val="24"/>
          <w14:ligatures w14:val="none"/>
        </w:rPr>
        <w:t xml:space="preserve">, ar nepašalinus trūkumų per 10 (dešimt) kalendorinių dienų terminą, bus laikoma kad tai yra esminis Sutarties pažeidimas. </w:t>
      </w:r>
    </w:p>
    <w:p w14:paraId="63DD73BA" w14:textId="6611ACF4" w:rsidR="00913EFC" w:rsidRPr="007B6BE5" w:rsidRDefault="00913EFC" w:rsidP="007B6BE5">
      <w:pPr>
        <w:numPr>
          <w:ilvl w:val="2"/>
          <w:numId w:val="2"/>
        </w:numPr>
        <w:tabs>
          <w:tab w:val="left" w:pos="900"/>
        </w:tabs>
        <w:autoSpaceDN w:val="0"/>
        <w:spacing w:after="0" w:line="240" w:lineRule="auto"/>
        <w:ind w:left="0" w:firstLine="709"/>
        <w:jc w:val="both"/>
        <w:rPr>
          <w:rFonts w:ascii="Times New Roman" w:eastAsiaTheme="minorEastAsia" w:hAnsi="Times New Roman" w:cs="Times New Roman"/>
          <w:kern w:val="0"/>
          <w:sz w:val="24"/>
          <w:szCs w:val="24"/>
          <w14:ligatures w14:val="none"/>
        </w:rPr>
      </w:pPr>
      <w:r w:rsidRPr="007B6BE5">
        <w:rPr>
          <w:rFonts w:ascii="Times New Roman" w:eastAsiaTheme="minorEastAsia" w:hAnsi="Times New Roman" w:cs="Times New Roman"/>
          <w:kern w:val="0"/>
          <w:sz w:val="24"/>
          <w:szCs w:val="24"/>
          <w14:ligatures w14:val="none"/>
        </w:rPr>
        <w:t>Jeigu Prekė supakuojama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7B6BE5">
        <w:rPr>
          <w:rFonts w:ascii="Times New Roman" w:eastAsiaTheme="minorEastAsia" w:hAnsi="Times New Roman" w:cs="Times New Roman"/>
          <w:kern w:val="0"/>
          <w:sz w:val="24"/>
          <w:szCs w:val="24"/>
          <w14:ligatures w14:val="none"/>
        </w:rPr>
        <w:t>perdirbamumą</w:t>
      </w:r>
      <w:proofErr w:type="spellEnd"/>
      <w:r w:rsidRPr="007B6BE5">
        <w:rPr>
          <w:rFonts w:ascii="Times New Roman" w:eastAsiaTheme="minorEastAsia" w:hAnsi="Times New Roman" w:cs="Times New Roman"/>
          <w:kern w:val="0"/>
          <w:sz w:val="24"/>
          <w:szCs w:val="24"/>
          <w14:ligatures w14:val="none"/>
        </w:rPr>
        <w:t>) patvirtinančius dokumentus (pavyzdžiui, pakuotės aprašymo dokumentą, techninį dokumentą, dokumentą iš akredituotų laboratorijų ar pakuočių atliekų perdirbėjų, ar eksportuotojų iš tvarkytojų sąrašo, ar kitus lygiaverčius objektyvius įrodymus).</w:t>
      </w:r>
      <w:r w:rsidR="007B6BE5" w:rsidRPr="007B6BE5">
        <w:t xml:space="preserve"> </w:t>
      </w:r>
      <w:r w:rsidR="007B6BE5" w:rsidRPr="007B6BE5">
        <w:rPr>
          <w:rFonts w:ascii="Times New Roman" w:eastAsiaTheme="minorEastAsia" w:hAnsi="Times New Roman" w:cs="Times New Roman"/>
          <w:kern w:val="0"/>
          <w:sz w:val="24"/>
          <w:szCs w:val="24"/>
          <w14:ligatures w14:val="none"/>
        </w:rPr>
        <w:t xml:space="preserve">Nustačius, kad Pardavėjas šiame punkte nustatytų reikalavimų nesilaiko, Pirkėjas turi teisę Prekės nepriimti ir laikyti, kad Prekė turi trūkumų, kuriuos Tiekėjas privalo ištaisyti, kitu atveju Pardavėjui taikoma 100 </w:t>
      </w:r>
      <w:proofErr w:type="spellStart"/>
      <w:r w:rsidR="007B6BE5" w:rsidRPr="007B6BE5">
        <w:rPr>
          <w:rFonts w:ascii="Times New Roman" w:eastAsiaTheme="minorEastAsia" w:hAnsi="Times New Roman" w:cs="Times New Roman"/>
          <w:kern w:val="0"/>
          <w:sz w:val="24"/>
          <w:szCs w:val="24"/>
          <w14:ligatures w14:val="none"/>
        </w:rPr>
        <w:t>Eur</w:t>
      </w:r>
      <w:proofErr w:type="spellEnd"/>
      <w:r w:rsidR="007B6BE5" w:rsidRPr="007B6BE5">
        <w:rPr>
          <w:rFonts w:ascii="Times New Roman" w:eastAsiaTheme="minorEastAsia" w:hAnsi="Times New Roman" w:cs="Times New Roman"/>
          <w:kern w:val="0"/>
          <w:sz w:val="24"/>
          <w:szCs w:val="24"/>
          <w14:ligatures w14:val="none"/>
        </w:rPr>
        <w:t xml:space="preserve"> dydžio bauda; </w:t>
      </w:r>
    </w:p>
    <w:p w14:paraId="68213085" w14:textId="73B0E210" w:rsidR="006D2125" w:rsidRPr="006D2125" w:rsidRDefault="006D2125" w:rsidP="00BD500C">
      <w:pPr>
        <w:numPr>
          <w:ilvl w:val="2"/>
          <w:numId w:val="2"/>
        </w:numPr>
        <w:tabs>
          <w:tab w:val="left" w:pos="1418"/>
        </w:tabs>
        <w:autoSpaceDN w:val="0"/>
        <w:spacing w:after="0" w:line="240" w:lineRule="auto"/>
        <w:ind w:left="0" w:firstLine="709"/>
        <w:jc w:val="both"/>
        <w:rPr>
          <w:rFonts w:ascii="Times New Roman" w:eastAsiaTheme="minorEastAsia"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lastRenderedPageBreak/>
        <w:t>Pardavėjas, įrodęs, kad Sutarties vykdymo laikotarpiu konkursiniame pasiūlyme pasiūlytų Prekių nebegamina ir gavęs raštišką Pirkėjo sutikimą, turi teisę pristatyti analogiškos kokybės, charakteristikų ir parametrų Prekę, atitinkančią techninę specifikaciją (nekeičiant kainos);</w:t>
      </w:r>
    </w:p>
    <w:p w14:paraId="5C4F5886" w14:textId="77777777" w:rsidR="006D2125" w:rsidRPr="006D2125" w:rsidRDefault="006D2125" w:rsidP="006F455F">
      <w:pPr>
        <w:numPr>
          <w:ilvl w:val="2"/>
          <w:numId w:val="2"/>
        </w:numPr>
        <w:tabs>
          <w:tab w:val="left" w:pos="1418"/>
        </w:tabs>
        <w:autoSpaceDN w:val="0"/>
        <w:spacing w:after="0" w:line="240" w:lineRule="auto"/>
        <w:ind w:left="0" w:firstLine="709"/>
        <w:jc w:val="both"/>
        <w:rPr>
          <w:rFonts w:ascii="Times New Roman" w:eastAsiaTheme="minorEastAsia" w:hAnsi="Times New Roman" w:cs="Times New Roman"/>
          <w:kern w:val="0"/>
          <w:sz w:val="24"/>
          <w:szCs w:val="24"/>
          <w14:ligatures w14:val="none"/>
        </w:rPr>
      </w:pPr>
      <w:r w:rsidRPr="006D2125">
        <w:rPr>
          <w:rFonts w:ascii="Times New Roman" w:eastAsia="Times New Roman" w:hAnsi="Times New Roman" w:cs="Times New Roman"/>
          <w:kern w:val="0"/>
          <w:sz w:val="24"/>
          <w:szCs w:val="24"/>
          <w:lang w:eastAsia="lt-LT"/>
          <w14:ligatures w14:val="none"/>
        </w:rPr>
        <w:t>Tinkamai vykdyti kitus įsipareigojimus, taip pat visas teises, priskirtas Pardavėjui pagal galiojančius Lietuvos Respublikos įstatymus ir kitus teisės aktus.</w:t>
      </w:r>
    </w:p>
    <w:p w14:paraId="6B03F055" w14:textId="77777777" w:rsidR="006D2125" w:rsidRPr="006D2125" w:rsidRDefault="006D2125" w:rsidP="006D2125">
      <w:pPr>
        <w:tabs>
          <w:tab w:val="left" w:pos="900"/>
        </w:tabs>
        <w:autoSpaceDN w:val="0"/>
        <w:spacing w:after="0" w:line="240" w:lineRule="auto"/>
        <w:jc w:val="both"/>
        <w:rPr>
          <w:rFonts w:ascii="Times New Roman" w:eastAsiaTheme="minorEastAsia" w:hAnsi="Times New Roman" w:cs="Times New Roman"/>
          <w:kern w:val="0"/>
          <w:sz w:val="24"/>
          <w:szCs w:val="24"/>
          <w14:ligatures w14:val="none"/>
        </w:rPr>
      </w:pPr>
    </w:p>
    <w:p w14:paraId="1127DD0D" w14:textId="77777777" w:rsidR="006D2125" w:rsidRPr="006D2125" w:rsidRDefault="006D2125" w:rsidP="006D2125">
      <w:pPr>
        <w:numPr>
          <w:ilvl w:val="0"/>
          <w:numId w:val="2"/>
        </w:numPr>
        <w:tabs>
          <w:tab w:val="left" w:pos="900"/>
        </w:tabs>
        <w:autoSpaceDN w:val="0"/>
        <w:spacing w:after="0" w:line="240" w:lineRule="auto"/>
        <w:jc w:val="both"/>
        <w:rPr>
          <w:rFonts w:ascii="Times New Roman" w:eastAsiaTheme="minorEastAsia" w:hAnsi="Times New Roman" w:cs="Times New Roman"/>
          <w:b/>
          <w:kern w:val="0"/>
          <w:sz w:val="24"/>
          <w:szCs w:val="24"/>
          <w14:ligatures w14:val="none"/>
        </w:rPr>
      </w:pPr>
      <w:r w:rsidRPr="006D2125">
        <w:rPr>
          <w:rFonts w:ascii="Times New Roman" w:eastAsia="Times New Roman" w:hAnsi="Times New Roman" w:cs="Times New Roman"/>
          <w:b/>
          <w:kern w:val="0"/>
          <w:sz w:val="24"/>
          <w:szCs w:val="24"/>
          <w:lang w:eastAsia="lt-LT"/>
          <w14:ligatures w14:val="none"/>
        </w:rPr>
        <w:t>GARANTINIAI ĮSIPAREIGOJIMAI</w:t>
      </w:r>
    </w:p>
    <w:p w14:paraId="4157EC0D" w14:textId="48293243" w:rsidR="006D2125" w:rsidRPr="006D2125" w:rsidRDefault="006D2125" w:rsidP="004C035B">
      <w:pPr>
        <w:numPr>
          <w:ilvl w:val="1"/>
          <w:numId w:val="2"/>
        </w:numPr>
        <w:tabs>
          <w:tab w:val="left" w:pos="1134"/>
        </w:tabs>
        <w:autoSpaceDN w:val="0"/>
        <w:spacing w:after="0" w:line="240" w:lineRule="auto"/>
        <w:ind w:left="0" w:firstLine="567"/>
        <w:jc w:val="both"/>
        <w:rPr>
          <w:rFonts w:ascii="Times New Roman" w:eastAsiaTheme="minorEastAsia"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Prekei suteikiama tokia garantija, kokia nurodyta techninėje specifikacijoje (Sutarties priedas Nr. 1)</w:t>
      </w:r>
      <w:r w:rsidRPr="006D2125">
        <w:rPr>
          <w:rFonts w:ascii="Times New Roman" w:eastAsia="Times New Roman" w:hAnsi="Times New Roman" w:cs="Times New Roman"/>
          <w:kern w:val="0"/>
          <w:sz w:val="24"/>
          <w:szCs w:val="24"/>
          <w:lang w:eastAsia="lt-LT"/>
          <w14:ligatures w14:val="none"/>
        </w:rPr>
        <w:t>;</w:t>
      </w:r>
    </w:p>
    <w:p w14:paraId="65078EA1" w14:textId="11F2F82E" w:rsidR="006D2125" w:rsidRPr="006D2125" w:rsidRDefault="006D2125" w:rsidP="004C035B">
      <w:pPr>
        <w:numPr>
          <w:ilvl w:val="1"/>
          <w:numId w:val="2"/>
        </w:numPr>
        <w:tabs>
          <w:tab w:val="left" w:pos="1134"/>
          <w:tab w:val="left" w:pos="1701"/>
        </w:tabs>
        <w:autoSpaceDN w:val="0"/>
        <w:spacing w:after="0" w:line="240" w:lineRule="auto"/>
        <w:ind w:left="0" w:firstLine="567"/>
        <w:jc w:val="both"/>
        <w:rPr>
          <w:rFonts w:ascii="Times New Roman" w:eastAsiaTheme="minorEastAsia" w:hAnsi="Times New Roman" w:cs="Times New Roman"/>
          <w:kern w:val="0"/>
          <w:sz w:val="24"/>
          <w:szCs w:val="24"/>
          <w14:ligatures w14:val="none"/>
        </w:rPr>
      </w:pPr>
      <w:r w:rsidRPr="006D2125">
        <w:rPr>
          <w:rFonts w:ascii="Times New Roman" w:eastAsiaTheme="minorEastAsia" w:hAnsi="Times New Roman" w:cs="Times New Roman"/>
          <w:kern w:val="0"/>
          <w:sz w:val="24"/>
          <w:szCs w:val="24"/>
          <w14:ligatures w14:val="none"/>
        </w:rPr>
        <w:t xml:space="preserve">Garantinio laikotarpio metu nustačius, kad gautos </w:t>
      </w:r>
      <w:r w:rsidR="004C035B">
        <w:rPr>
          <w:rFonts w:ascii="Times New Roman" w:eastAsiaTheme="minorEastAsia" w:hAnsi="Times New Roman" w:cs="Times New Roman"/>
          <w:kern w:val="0"/>
          <w:sz w:val="24"/>
          <w:szCs w:val="24"/>
          <w14:ligatures w14:val="none"/>
        </w:rPr>
        <w:t>P</w:t>
      </w:r>
      <w:r w:rsidRPr="006D2125">
        <w:rPr>
          <w:rFonts w:ascii="Times New Roman" w:eastAsiaTheme="minorEastAsia" w:hAnsi="Times New Roman" w:cs="Times New Roman"/>
          <w:kern w:val="0"/>
          <w:sz w:val="24"/>
          <w:szCs w:val="24"/>
          <w14:ligatures w14:val="none"/>
        </w:rPr>
        <w:t>rekės kokybė (tame tarpe ir paslėpti trūkumai) ir/ar komplektiškumas neatitinka Pirkėjo nurodytų techninių reikalavimų ir raštu informavus apie tai Pardavėją, Pardavėjas įsipareigoja per 30 kalendorinių dienų trūkumus pašalinti.</w:t>
      </w:r>
    </w:p>
    <w:p w14:paraId="6DF7A382" w14:textId="77777777" w:rsidR="006D2125" w:rsidRPr="006D2125" w:rsidRDefault="006D2125" w:rsidP="006D2125">
      <w:pPr>
        <w:tabs>
          <w:tab w:val="left" w:pos="900"/>
        </w:tabs>
        <w:autoSpaceDN w:val="0"/>
        <w:spacing w:after="0" w:line="240" w:lineRule="auto"/>
        <w:ind w:left="567"/>
        <w:jc w:val="both"/>
        <w:rPr>
          <w:rFonts w:ascii="Times New Roman" w:eastAsiaTheme="minorEastAsia" w:hAnsi="Times New Roman" w:cs="Times New Roman"/>
          <w:kern w:val="0"/>
          <w:sz w:val="24"/>
          <w:szCs w:val="24"/>
          <w14:ligatures w14:val="none"/>
        </w:rPr>
      </w:pPr>
    </w:p>
    <w:p w14:paraId="50489714" w14:textId="77777777" w:rsidR="006D2125" w:rsidRPr="006D2125" w:rsidRDefault="006D2125" w:rsidP="006D2125">
      <w:pPr>
        <w:numPr>
          <w:ilvl w:val="0"/>
          <w:numId w:val="2"/>
        </w:numPr>
        <w:autoSpaceDN w:val="0"/>
        <w:spacing w:after="0" w:line="240" w:lineRule="auto"/>
        <w:contextualSpacing/>
        <w:rPr>
          <w:rFonts w:ascii="Times New Roman" w:eastAsia="Times New Roman" w:hAnsi="Times New Roman" w:cs="Times New Roman"/>
          <w:b/>
          <w:kern w:val="0"/>
          <w:sz w:val="24"/>
          <w:szCs w:val="24"/>
          <w:lang w:eastAsia="lt-LT"/>
          <w14:ligatures w14:val="none"/>
        </w:rPr>
      </w:pPr>
      <w:r w:rsidRPr="006D2125">
        <w:rPr>
          <w:rFonts w:ascii="Times New Roman" w:eastAsia="Times New Roman" w:hAnsi="Times New Roman" w:cs="Times New Roman"/>
          <w:b/>
          <w:kern w:val="0"/>
          <w:sz w:val="24"/>
          <w:szCs w:val="24"/>
          <w:lang w:eastAsia="lt-LT"/>
          <w14:ligatures w14:val="none"/>
        </w:rPr>
        <w:t>ŠALIŲ ATSAKOMYBĖ</w:t>
      </w:r>
    </w:p>
    <w:p w14:paraId="0BD8C6FD" w14:textId="77777777" w:rsidR="006D2125" w:rsidRPr="006D2125" w:rsidRDefault="006D2125" w:rsidP="004C035B">
      <w:pPr>
        <w:numPr>
          <w:ilvl w:val="1"/>
          <w:numId w:val="2"/>
        </w:numPr>
        <w:autoSpaceDN w:val="0"/>
        <w:spacing w:after="0" w:line="240" w:lineRule="auto"/>
        <w:ind w:left="0" w:firstLine="567"/>
        <w:contextualSpacing/>
        <w:jc w:val="both"/>
        <w:rPr>
          <w:rFonts w:ascii="Times New Roman" w:hAnsi="Times New Roman" w:cs="Times New Roman"/>
          <w:kern w:val="0"/>
          <w:sz w:val="24"/>
          <w:szCs w:val="24"/>
          <w14:ligatures w14:val="none"/>
        </w:rPr>
      </w:pPr>
      <w:r w:rsidRPr="006D2125">
        <w:rPr>
          <w:rFonts w:ascii="Times New Roman" w:hAnsi="Times New Roman" w:cs="Times New Roman"/>
          <w:kern w:val="0"/>
          <w:sz w:val="24"/>
          <w:szCs w:val="24"/>
          <w14:ligatures w14:val="none"/>
        </w:rPr>
        <w:t>Jei viena iš Šalių nevykdo arba netinkamai vykdo Sutartyje numatytus įsipareigojimus, kaltoji Šalis turi atlyginti Sutarties sąlygų nevykdymu arba netinkamu vykdymu kitai Šaliai jos patirtus minimalius tiesioginius nuostolius bei reikalauti atlyginti visus kitus nuostolius tiek, kiek jų nepadengia šioje Sutartyje numatytos baudos ir delspinigiai;</w:t>
      </w:r>
    </w:p>
    <w:p w14:paraId="1656A0E5" w14:textId="77777777" w:rsidR="006D2125" w:rsidRPr="006D2125" w:rsidRDefault="006D2125" w:rsidP="004C035B">
      <w:pPr>
        <w:numPr>
          <w:ilvl w:val="1"/>
          <w:numId w:val="2"/>
        </w:numPr>
        <w:autoSpaceDN w:val="0"/>
        <w:spacing w:after="0" w:line="240" w:lineRule="auto"/>
        <w:ind w:left="0" w:firstLine="567"/>
        <w:contextualSpacing/>
        <w:jc w:val="both"/>
        <w:rPr>
          <w:rFonts w:ascii="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lang w:eastAsia="lt-LT"/>
          <w14:ligatures w14:val="none"/>
        </w:rPr>
        <w:t>Jei Pirkėjas neatsiskaito su Pardavėju sutarties 4.3 punkte nurodytu terminu, Pirkėjas, Pardavėjui pareikalavus, moka 0,02 proc. dydžio delspinigius nuo pradinės sutarties vertės už kiekvieną uždelstą dieną;</w:t>
      </w:r>
    </w:p>
    <w:p w14:paraId="14672186" w14:textId="77777777" w:rsidR="006D2125" w:rsidRPr="006D2125" w:rsidRDefault="006D2125" w:rsidP="006D2125">
      <w:pPr>
        <w:autoSpaceDN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6D2125">
        <w:rPr>
          <w:rFonts w:ascii="Times New Roman" w:eastAsia="Times New Roman" w:hAnsi="Times New Roman" w:cs="Times New Roman"/>
          <w:kern w:val="0"/>
          <w:sz w:val="24"/>
          <w:szCs w:val="24"/>
          <w:lang w:eastAsia="lt-LT"/>
          <w14:ligatures w14:val="none"/>
        </w:rPr>
        <w:t>8.3. Pardavėjas už kiekvieną pavėluotą įsipareigojimų vykdymo dieną, moka Pirkėjui 0,02 proc. dydžio delspinigius nuo pradinės sutarties vertės. Delspinigiai išskaičiuojami iš Pardavėjui mokėtinų sumų.</w:t>
      </w:r>
    </w:p>
    <w:p w14:paraId="537DCB39" w14:textId="77777777" w:rsidR="006D2125" w:rsidRPr="006D2125" w:rsidRDefault="006D2125" w:rsidP="006D2125">
      <w:pPr>
        <w:autoSpaceDN w:val="0"/>
        <w:spacing w:after="0" w:line="240" w:lineRule="auto"/>
        <w:jc w:val="both"/>
        <w:rPr>
          <w:rFonts w:ascii="Times New Roman" w:eastAsia="Times New Roman" w:hAnsi="Times New Roman" w:cs="Times New Roman"/>
          <w:kern w:val="0"/>
          <w:sz w:val="24"/>
          <w:szCs w:val="24"/>
          <w:lang w:eastAsia="lt-LT"/>
          <w14:ligatures w14:val="none"/>
        </w:rPr>
      </w:pPr>
    </w:p>
    <w:p w14:paraId="1BEA36BB" w14:textId="77777777" w:rsidR="006D2125" w:rsidRPr="006D2125" w:rsidRDefault="006D2125" w:rsidP="006D2125">
      <w:pPr>
        <w:numPr>
          <w:ilvl w:val="0"/>
          <w:numId w:val="2"/>
        </w:numPr>
        <w:autoSpaceDN w:val="0"/>
        <w:spacing w:after="0" w:line="240" w:lineRule="auto"/>
        <w:contextualSpacing/>
        <w:jc w:val="both"/>
        <w:rPr>
          <w:rFonts w:ascii="Times New Roman" w:eastAsia="Times New Roman" w:hAnsi="Times New Roman" w:cs="Times New Roman"/>
          <w:b/>
          <w:kern w:val="0"/>
          <w:sz w:val="24"/>
          <w:szCs w:val="24"/>
          <w:lang w:eastAsia="lt-LT"/>
          <w14:ligatures w14:val="none"/>
        </w:rPr>
      </w:pPr>
      <w:r w:rsidRPr="006D2125">
        <w:rPr>
          <w:rFonts w:ascii="Times New Roman" w:eastAsia="Calibri" w:hAnsi="Times New Roman" w:cs="Times New Roman"/>
          <w:b/>
          <w:bCs/>
          <w:kern w:val="0"/>
          <w:sz w:val="24"/>
          <w:szCs w:val="24"/>
          <w:lang w:eastAsia="lt-LT"/>
          <w14:ligatures w14:val="none"/>
        </w:rPr>
        <w:t>SUBTIEKĖJAI IR JŲ KEITIMO TVARKA</w:t>
      </w:r>
    </w:p>
    <w:p w14:paraId="0342626E" w14:textId="23A7CA8A" w:rsidR="006D2125" w:rsidRPr="006D2125" w:rsidRDefault="006D2125" w:rsidP="006D2125">
      <w:pPr>
        <w:autoSpaceDN w:val="0"/>
        <w:spacing w:after="200" w:line="240" w:lineRule="auto"/>
        <w:ind w:firstLine="567"/>
        <w:contextualSpacing/>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9.1. Pardavėjas Sutarčiai vykdyti pasitelkia šį (-</w:t>
      </w:r>
      <w:proofErr w:type="spellStart"/>
      <w:r w:rsidRPr="006D2125">
        <w:rPr>
          <w:rFonts w:ascii="Times New Roman" w:eastAsia="Times New Roman" w:hAnsi="Times New Roman" w:cs="Times New Roman"/>
          <w:kern w:val="0"/>
          <w:sz w:val="24"/>
          <w:szCs w:val="24"/>
          <w14:ligatures w14:val="none"/>
        </w:rPr>
        <w:t>iuos</w:t>
      </w:r>
      <w:proofErr w:type="spellEnd"/>
      <w:r w:rsidRPr="006D2125">
        <w:rPr>
          <w:rFonts w:ascii="Times New Roman" w:eastAsia="Times New Roman" w:hAnsi="Times New Roman" w:cs="Times New Roman"/>
          <w:kern w:val="0"/>
          <w:sz w:val="24"/>
          <w:szCs w:val="24"/>
          <w14:ligatures w14:val="none"/>
        </w:rPr>
        <w:t>) žinomą (-</w:t>
      </w:r>
      <w:proofErr w:type="spellStart"/>
      <w:r w:rsidRPr="006D2125">
        <w:rPr>
          <w:rFonts w:ascii="Times New Roman" w:eastAsia="Times New Roman" w:hAnsi="Times New Roman" w:cs="Times New Roman"/>
          <w:kern w:val="0"/>
          <w:sz w:val="24"/>
          <w:szCs w:val="24"/>
          <w14:ligatures w14:val="none"/>
        </w:rPr>
        <w:t>us</w:t>
      </w:r>
      <w:proofErr w:type="spellEnd"/>
      <w:r w:rsidRPr="006D2125">
        <w:rPr>
          <w:rFonts w:ascii="Times New Roman" w:eastAsia="Times New Roman" w:hAnsi="Times New Roman" w:cs="Times New Roman"/>
          <w:kern w:val="0"/>
          <w:sz w:val="24"/>
          <w:szCs w:val="24"/>
          <w14:ligatures w14:val="none"/>
        </w:rPr>
        <w:t>) Subtiekėją (</w:t>
      </w:r>
      <w:proofErr w:type="spellStart"/>
      <w:r w:rsidRPr="006D2125">
        <w:rPr>
          <w:rFonts w:ascii="Times New Roman" w:eastAsia="Times New Roman" w:hAnsi="Times New Roman" w:cs="Times New Roman"/>
          <w:kern w:val="0"/>
          <w:sz w:val="24"/>
          <w:szCs w:val="24"/>
          <w14:ligatures w14:val="none"/>
        </w:rPr>
        <w:t>us</w:t>
      </w:r>
      <w:proofErr w:type="spellEnd"/>
      <w:r w:rsidRPr="006D2125">
        <w:rPr>
          <w:rFonts w:ascii="Times New Roman" w:eastAsia="Times New Roman" w:hAnsi="Times New Roman" w:cs="Times New Roman"/>
          <w:kern w:val="0"/>
          <w:sz w:val="24"/>
          <w:szCs w:val="24"/>
          <w14:ligatures w14:val="none"/>
        </w:rPr>
        <w:t>), nurodytą (-</w:t>
      </w:r>
      <w:proofErr w:type="spellStart"/>
      <w:r w:rsidRPr="006D2125">
        <w:rPr>
          <w:rFonts w:ascii="Times New Roman" w:eastAsia="Times New Roman" w:hAnsi="Times New Roman" w:cs="Times New Roman"/>
          <w:kern w:val="0"/>
          <w:sz w:val="24"/>
          <w:szCs w:val="24"/>
          <w14:ligatures w14:val="none"/>
        </w:rPr>
        <w:t>us</w:t>
      </w:r>
      <w:proofErr w:type="spellEnd"/>
      <w:r w:rsidRPr="006D2125">
        <w:rPr>
          <w:rFonts w:ascii="Times New Roman" w:eastAsia="Times New Roman" w:hAnsi="Times New Roman" w:cs="Times New Roman"/>
          <w:kern w:val="0"/>
          <w:sz w:val="24"/>
          <w:szCs w:val="24"/>
          <w14:ligatures w14:val="none"/>
        </w:rPr>
        <w:t xml:space="preserve">) pasiūlyme - </w:t>
      </w:r>
      <w:r w:rsidRPr="00AF6A55">
        <w:rPr>
          <w:rFonts w:ascii="Times New Roman" w:eastAsia="Times New Roman" w:hAnsi="Times New Roman" w:cs="Times New Roman"/>
          <w:i/>
          <w:kern w:val="0"/>
          <w:sz w:val="24"/>
          <w:szCs w:val="24"/>
          <w14:ligatures w14:val="none"/>
        </w:rPr>
        <w:t>nepasitelkiama</w:t>
      </w:r>
      <w:r w:rsidRPr="00AF6A55">
        <w:rPr>
          <w:rFonts w:ascii="Times New Roman" w:eastAsia="Times New Roman" w:hAnsi="Times New Roman" w:cs="Times New Roman"/>
          <w:kern w:val="0"/>
          <w:sz w:val="24"/>
          <w:szCs w:val="24"/>
          <w14:ligatures w14:val="none"/>
        </w:rPr>
        <w:t xml:space="preserve"> </w:t>
      </w:r>
      <w:r w:rsidRPr="006D2125">
        <w:rPr>
          <w:rFonts w:ascii="Times New Roman" w:eastAsia="Times New Roman" w:hAnsi="Times New Roman" w:cs="Times New Roman"/>
          <w:kern w:val="0"/>
          <w:sz w:val="24"/>
          <w:szCs w:val="24"/>
          <w14:ligatures w14:val="none"/>
        </w:rPr>
        <w:t xml:space="preserve">(toliau – Subtiekėjas). Sutarties vykdymo metu, kai Subtiekėjai netinkamai vykdo įsipareigojimus Pardavėjui, taip pat tuo atveju, kai Subtiekėjai nepajėgūs vykdyti įsipareigojimų Pardavėjui dėl iškeltos bankroto bylos, pradėtos likvidavimo procedūros ir pan. padėties, Pardavėjas gali pakeisti Subtiekėjus tokia tvarka: </w:t>
      </w:r>
    </w:p>
    <w:p w14:paraId="24C6B5CF" w14:textId="77777777" w:rsidR="006D2125" w:rsidRPr="006D2125" w:rsidRDefault="006D2125" w:rsidP="004C035B">
      <w:pPr>
        <w:autoSpaceDN w:val="0"/>
        <w:spacing w:after="200" w:line="240" w:lineRule="auto"/>
        <w:ind w:firstLine="567"/>
        <w:contextualSpacing/>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9.1.1. apie tai jis turi raštu informuoti Pirkėją, nurodydamas Subtiekėjo pakeitimo priežastis;</w:t>
      </w:r>
    </w:p>
    <w:p w14:paraId="7639813E" w14:textId="77777777" w:rsidR="006D2125" w:rsidRPr="006D2125" w:rsidRDefault="006D2125" w:rsidP="004C035B">
      <w:pPr>
        <w:autoSpaceDN w:val="0"/>
        <w:spacing w:after="200" w:line="240" w:lineRule="auto"/>
        <w:ind w:firstLine="567"/>
        <w:contextualSpacing/>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 xml:space="preserve">9.1.2. gavęs tokį pranešimą, Pirkėjas per 5 darbo dienas kartu su Pardavėju įformina papildomą susitarimą dėl Subtiekėjo pakeitimo. Šis papildomas susitarimas tampa neatsiejama Sutarties dalimi. </w:t>
      </w:r>
    </w:p>
    <w:p w14:paraId="17201D77" w14:textId="77777777" w:rsidR="006D2125" w:rsidRPr="006D2125" w:rsidRDefault="006D2125" w:rsidP="006D2125">
      <w:pPr>
        <w:autoSpaceDN w:val="0"/>
        <w:spacing w:after="0" w:line="240" w:lineRule="auto"/>
        <w:ind w:firstLine="567"/>
        <w:jc w:val="both"/>
        <w:rPr>
          <w:rFonts w:ascii="Times New Roman" w:eastAsia="Times New Roman" w:hAnsi="Times New Roman" w:cs="Times New Roman"/>
          <w:color w:val="FF0000"/>
          <w:kern w:val="0"/>
          <w:sz w:val="24"/>
          <w:szCs w:val="24"/>
          <w14:ligatures w14:val="none"/>
        </w:rPr>
      </w:pPr>
      <w:r w:rsidRPr="006D2125">
        <w:rPr>
          <w:rFonts w:ascii="Times New Roman" w:eastAsia="Times New Roman" w:hAnsi="Times New Roman" w:cs="Times New Roman"/>
          <w:kern w:val="0"/>
          <w:sz w:val="24"/>
          <w:szCs w:val="24"/>
          <w14:ligatures w14:val="none"/>
        </w:rPr>
        <w:t xml:space="preserve">9.2. Sudarius Sutartį, tačiau ne vėliau negu Sutartis pradedama vykdyti, Pardavėjas įsipareigoja Pirkėjui pranešti kartu su pasiūlymu nenurodytų Subtiekėjų pavadinimus, kontaktinius duomenis ir jų atstovus, kuriuos jis ketina pasitelkti vykdant Sutartį. Pirkėjas taip pat reikalauja, kad Pardavėjas informuotų apie minėtos informacijos pasikeitimus visu Sutarties vykdymo metu, taip pat apie naujus Subtiekėjus, kuriuos jis ketina pasitelkti vėliau ir kurie nebuvo žinomi pasiūlymo pateikimo metu. </w:t>
      </w:r>
    </w:p>
    <w:p w14:paraId="46170E1C" w14:textId="77777777" w:rsidR="006D2125" w:rsidRPr="006D2125" w:rsidRDefault="006D2125" w:rsidP="006D2125">
      <w:pPr>
        <w:autoSpaceDN w:val="0"/>
        <w:spacing w:after="0" w:line="240" w:lineRule="auto"/>
        <w:ind w:firstLine="567"/>
        <w:jc w:val="both"/>
        <w:rPr>
          <w:rFonts w:ascii="Times New Roman" w:eastAsia="Times New Roman" w:hAnsi="Times New Roman" w:cs="Times New Roman"/>
          <w:b/>
          <w:kern w:val="0"/>
          <w:sz w:val="24"/>
          <w:szCs w:val="24"/>
          <w14:ligatures w14:val="none"/>
        </w:rPr>
      </w:pPr>
      <w:r w:rsidRPr="006D2125">
        <w:rPr>
          <w:rFonts w:ascii="Times New Roman" w:eastAsia="Times New Roman" w:hAnsi="Times New Roman" w:cs="Times New Roman"/>
          <w:kern w:val="0"/>
          <w:sz w:val="24"/>
          <w:szCs w:val="24"/>
          <w14:ligatures w14:val="none"/>
        </w:rPr>
        <w:t>9.3. Pardavėjas neturi teisės pasitelkti Subtiekėjų, jeigu apie ketinimą juos pasitelkti nebuvo nurodęs savo pasiūlyme ir Subtiekėjas nėra nurodytas Sutarties 9.1. punkte ar neinformavęs Pirkėjo pagal Sutarties 9.2. punktą. Pardavėjas, nesilaikęs šiame punkte nurodyto reikalavimo, įsipareigoja sumokėti Pirkėjui baudą, lygią 5 proc. pradinės sutarties vertės ir atlyginti nuostolius, kiek jų nepadengia Sutartyje nustatyta bauda ir delspinigiai.</w:t>
      </w:r>
    </w:p>
    <w:p w14:paraId="7D8524A1" w14:textId="77777777" w:rsidR="006D2125" w:rsidRPr="006D2125" w:rsidRDefault="006D2125" w:rsidP="006D2125">
      <w:pPr>
        <w:autoSpaceDN w:val="0"/>
        <w:spacing w:after="200" w:line="240" w:lineRule="auto"/>
        <w:contextualSpacing/>
        <w:jc w:val="both"/>
        <w:rPr>
          <w:rFonts w:ascii="Times New Roman" w:eastAsia="Times New Roman" w:hAnsi="Times New Roman" w:cs="Times New Roman"/>
          <w:b/>
          <w:kern w:val="0"/>
          <w:sz w:val="24"/>
          <w:szCs w:val="24"/>
          <w:lang w:eastAsia="lt-LT"/>
          <w14:ligatures w14:val="none"/>
        </w:rPr>
      </w:pPr>
    </w:p>
    <w:p w14:paraId="77DB3A3B" w14:textId="77777777" w:rsidR="006D2125" w:rsidRPr="006D2125" w:rsidRDefault="006D2125" w:rsidP="006D2125">
      <w:pPr>
        <w:autoSpaceDN w:val="0"/>
        <w:spacing w:after="0" w:line="240" w:lineRule="auto"/>
        <w:rPr>
          <w:rFonts w:ascii="Times New Roman" w:eastAsia="Times New Roman" w:hAnsi="Times New Roman" w:cs="Times New Roman"/>
          <w:b/>
          <w:bCs/>
          <w:kern w:val="0"/>
          <w:sz w:val="24"/>
          <w:szCs w:val="24"/>
          <w14:ligatures w14:val="none"/>
        </w:rPr>
      </w:pPr>
      <w:r w:rsidRPr="006D2125">
        <w:rPr>
          <w:rFonts w:ascii="Times New Roman" w:eastAsia="Times New Roman" w:hAnsi="Times New Roman" w:cs="Times New Roman"/>
          <w:b/>
          <w:bCs/>
          <w:kern w:val="0"/>
          <w:sz w:val="24"/>
          <w:szCs w:val="24"/>
          <w14:ligatures w14:val="none"/>
        </w:rPr>
        <w:t>10. NENUGALIMOS JĖGOS APLINKYBĖS</w:t>
      </w:r>
    </w:p>
    <w:p w14:paraId="3055F27B" w14:textId="77777777" w:rsidR="006D2125" w:rsidRPr="006D2125" w:rsidRDefault="006D2125" w:rsidP="004C035B">
      <w:pPr>
        <w:numPr>
          <w:ilvl w:val="1"/>
          <w:numId w:val="3"/>
        </w:numPr>
        <w:tabs>
          <w:tab w:val="left" w:pos="993"/>
          <w:tab w:val="left" w:pos="1276"/>
        </w:tabs>
        <w:autoSpaceDN w:val="0"/>
        <w:spacing w:after="0" w:line="240" w:lineRule="auto"/>
        <w:ind w:left="0" w:firstLine="567"/>
        <w:contextualSpacing/>
        <w:jc w:val="both"/>
        <w:rPr>
          <w:rFonts w:ascii="Times New Roman" w:hAnsi="Times New Roman" w:cs="Times New Roman"/>
          <w:b/>
          <w:kern w:val="0"/>
          <w:sz w:val="24"/>
          <w:szCs w:val="24"/>
          <w14:ligatures w14:val="none"/>
        </w:rPr>
      </w:pPr>
      <w:r w:rsidRPr="006D2125">
        <w:rPr>
          <w:rFonts w:ascii="Times New Roman" w:hAnsi="Times New Roman" w:cs="Times New Roman"/>
          <w:kern w:val="0"/>
          <w:sz w:val="24"/>
          <w:szCs w:val="24"/>
          <w14:ligatures w14:val="none"/>
        </w:rPr>
        <w:t>Šalys neatsakys už dalinį ar visišką prisiimtų įsipareigojimų nevykdymą, jeigu įrodys, kad įsipareigojimų neįvykdė dėl nenugalimos jėgos aplinkybių.</w:t>
      </w:r>
    </w:p>
    <w:p w14:paraId="6C4414B3" w14:textId="77777777" w:rsidR="006D2125" w:rsidRPr="006D2125" w:rsidRDefault="006D2125" w:rsidP="004C035B">
      <w:pPr>
        <w:numPr>
          <w:ilvl w:val="1"/>
          <w:numId w:val="3"/>
        </w:numPr>
        <w:tabs>
          <w:tab w:val="left" w:pos="993"/>
          <w:tab w:val="left" w:pos="1418"/>
        </w:tabs>
        <w:autoSpaceDN w:val="0"/>
        <w:spacing w:after="0" w:line="240" w:lineRule="auto"/>
        <w:ind w:left="0" w:firstLine="567"/>
        <w:contextualSpacing/>
        <w:jc w:val="both"/>
        <w:rPr>
          <w:rFonts w:ascii="Times New Roman" w:hAnsi="Times New Roman" w:cs="Times New Roman"/>
          <w:b/>
          <w:kern w:val="0"/>
          <w:sz w:val="24"/>
          <w:szCs w:val="24"/>
          <w14:ligatures w14:val="none"/>
        </w:rPr>
      </w:pPr>
      <w:r w:rsidRPr="006D2125">
        <w:rPr>
          <w:rFonts w:ascii="Times New Roman" w:hAnsi="Times New Roman" w:cs="Times New Roman"/>
          <w:kern w:val="0"/>
          <w:sz w:val="24"/>
          <w:szCs w:val="24"/>
          <w14:ligatures w14:val="none"/>
        </w:rPr>
        <w:t xml:space="preserve">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w:t>
      </w:r>
      <w:r w:rsidRPr="006D2125">
        <w:rPr>
          <w:rFonts w:ascii="Times New Roman" w:hAnsi="Times New Roman" w:cs="Times New Roman"/>
          <w:kern w:val="0"/>
          <w:sz w:val="24"/>
          <w:szCs w:val="24"/>
          <w14:ligatures w14:val="none"/>
        </w:rPr>
        <w:lastRenderedPageBreak/>
        <w:t>užsitęsia ilgiau kaip 1 mėnesį, Šalys gali nutraukti sutartį pranešusios kitai šaliai prieš 14 kalendorinių dienų.</w:t>
      </w:r>
    </w:p>
    <w:p w14:paraId="0ADB03D4" w14:textId="77777777" w:rsidR="006D2125" w:rsidRPr="006D2125" w:rsidRDefault="006D2125" w:rsidP="004C035B">
      <w:pPr>
        <w:numPr>
          <w:ilvl w:val="1"/>
          <w:numId w:val="3"/>
        </w:numPr>
        <w:tabs>
          <w:tab w:val="left" w:pos="1418"/>
        </w:tabs>
        <w:autoSpaceDN w:val="0"/>
        <w:spacing w:after="0" w:line="240" w:lineRule="auto"/>
        <w:ind w:left="0" w:firstLine="567"/>
        <w:contextualSpacing/>
        <w:jc w:val="both"/>
        <w:rPr>
          <w:rFonts w:ascii="Times New Roman" w:hAnsi="Times New Roman" w:cs="Times New Roman"/>
          <w:b/>
          <w:kern w:val="0"/>
          <w:sz w:val="24"/>
          <w:szCs w:val="24"/>
          <w14:ligatures w14:val="none"/>
        </w:rPr>
      </w:pPr>
      <w:r w:rsidRPr="006D2125">
        <w:rPr>
          <w:rFonts w:ascii="Times New Roman" w:hAnsi="Times New Roman" w:cs="Times New Roman"/>
          <w:kern w:val="0"/>
          <w:sz w:val="24"/>
          <w:szCs w:val="24"/>
          <w14:ligatures w14:val="none"/>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0F2E859B" w14:textId="77777777" w:rsidR="006D2125" w:rsidRPr="006D2125" w:rsidRDefault="006D2125" w:rsidP="006D2125">
      <w:pPr>
        <w:tabs>
          <w:tab w:val="left" w:pos="1418"/>
        </w:tabs>
        <w:autoSpaceDN w:val="0"/>
        <w:spacing w:after="0" w:line="240" w:lineRule="auto"/>
        <w:jc w:val="both"/>
        <w:rPr>
          <w:rFonts w:ascii="Times New Roman" w:eastAsia="Times New Roman" w:hAnsi="Times New Roman" w:cs="Times New Roman"/>
          <w:b/>
          <w:kern w:val="0"/>
          <w:sz w:val="24"/>
          <w:szCs w:val="24"/>
          <w14:ligatures w14:val="none"/>
        </w:rPr>
      </w:pPr>
    </w:p>
    <w:p w14:paraId="06C83785" w14:textId="77777777" w:rsidR="006D2125" w:rsidRPr="006D2125" w:rsidRDefault="006D2125" w:rsidP="006D2125">
      <w:pPr>
        <w:autoSpaceDN w:val="0"/>
        <w:spacing w:after="0" w:line="240" w:lineRule="auto"/>
        <w:rPr>
          <w:rFonts w:ascii="Times New Roman" w:eastAsia="Times New Roman" w:hAnsi="Times New Roman" w:cs="Times New Roman"/>
          <w:b/>
          <w:bCs/>
          <w:kern w:val="0"/>
          <w:sz w:val="24"/>
          <w:szCs w:val="24"/>
          <w14:ligatures w14:val="none"/>
        </w:rPr>
      </w:pPr>
      <w:r w:rsidRPr="006D2125">
        <w:rPr>
          <w:rFonts w:ascii="Times New Roman" w:eastAsia="Times New Roman" w:hAnsi="Times New Roman" w:cs="Times New Roman"/>
          <w:b/>
          <w:bCs/>
          <w:kern w:val="0"/>
          <w:sz w:val="24"/>
          <w:szCs w:val="24"/>
          <w14:ligatures w14:val="none"/>
        </w:rPr>
        <w:t>11. SUTARTIES NUTRAUKIMAS</w:t>
      </w:r>
    </w:p>
    <w:p w14:paraId="4A06A33C" w14:textId="77777777" w:rsidR="006D2125" w:rsidRPr="006D2125" w:rsidRDefault="006D2125" w:rsidP="004C035B">
      <w:pPr>
        <w:numPr>
          <w:ilvl w:val="1"/>
          <w:numId w:val="4"/>
        </w:numPr>
        <w:autoSpaceDN w:val="0"/>
        <w:spacing w:after="0" w:line="240" w:lineRule="auto"/>
        <w:ind w:left="0" w:firstLine="567"/>
        <w:contextualSpacing/>
        <w:jc w:val="both"/>
        <w:rPr>
          <w:rFonts w:ascii="Times New Roman" w:hAnsi="Times New Roman" w:cs="Times New Roman"/>
          <w:kern w:val="0"/>
          <w:sz w:val="24"/>
          <w:szCs w:val="24"/>
          <w14:ligatures w14:val="none"/>
        </w:rPr>
      </w:pPr>
      <w:r w:rsidRPr="006D2125">
        <w:rPr>
          <w:rFonts w:ascii="Times New Roman" w:hAnsi="Times New Roman" w:cs="Times New Roman"/>
          <w:kern w:val="0"/>
          <w:sz w:val="24"/>
          <w:szCs w:val="24"/>
          <w14:ligatures w14:val="none"/>
        </w:rPr>
        <w:t xml:space="preserve">Jeigu Pirkėjas vienašališkai nutraukia sutartį be Pardavėjo kaltės, Pirkėjas sumoka Pardavėjui baudą, lygią </w:t>
      </w:r>
      <w:r w:rsidRPr="006D2125">
        <w:rPr>
          <w:rFonts w:ascii="Times New Roman" w:eastAsia="Calibri" w:hAnsi="Times New Roman" w:cs="Times New Roman"/>
          <w:kern w:val="0"/>
          <w:sz w:val="24"/>
          <w:szCs w:val="24"/>
          <w14:ligatures w14:val="none"/>
        </w:rPr>
        <w:t>5 proc. pradinės sutarties vertės</w:t>
      </w:r>
      <w:r w:rsidRPr="006D2125">
        <w:rPr>
          <w:rFonts w:ascii="Times New Roman" w:hAnsi="Times New Roman" w:cs="Times New Roman"/>
          <w:kern w:val="0"/>
          <w:sz w:val="24"/>
          <w:szCs w:val="24"/>
          <w14:ligatures w14:val="none"/>
        </w:rPr>
        <w:t>, kuri Šalių laikoma minimaliais patirtais tiesioginiais nuostoliais, bei atlygina visus kitus nuostolis tiek, kiek jų nepadengia šioje Sutartyje nustatyta bauda ir delspinigiai (išskyrus atvejus nurodytus 11.5.2. – 11.5.5. punktuose).</w:t>
      </w:r>
    </w:p>
    <w:p w14:paraId="7BB11E4B" w14:textId="77777777" w:rsidR="006D2125" w:rsidRPr="006D2125" w:rsidRDefault="006D2125" w:rsidP="004C035B">
      <w:pPr>
        <w:numPr>
          <w:ilvl w:val="1"/>
          <w:numId w:val="4"/>
        </w:numPr>
        <w:autoSpaceDN w:val="0"/>
        <w:spacing w:after="0" w:line="240" w:lineRule="auto"/>
        <w:ind w:left="0" w:firstLine="567"/>
        <w:contextualSpacing/>
        <w:jc w:val="both"/>
        <w:rPr>
          <w:rFonts w:ascii="Times New Roman" w:hAnsi="Times New Roman" w:cs="Times New Roman"/>
          <w:kern w:val="0"/>
          <w:sz w:val="24"/>
          <w:szCs w:val="24"/>
          <w14:ligatures w14:val="none"/>
        </w:rPr>
      </w:pPr>
      <w:r w:rsidRPr="006D2125">
        <w:rPr>
          <w:rFonts w:ascii="Times New Roman" w:hAnsi="Times New Roman" w:cs="Times New Roman"/>
          <w:kern w:val="0"/>
          <w:sz w:val="24"/>
          <w:szCs w:val="24"/>
          <w14:ligatures w14:val="none"/>
        </w:rPr>
        <w:t xml:space="preserve">Jeigu Pardavėjas vienašališkai nutraukia Sutartį be Pirkėjo kaltės, Pardavėjas sumoka Pirkėjui, baudą, lygią </w:t>
      </w:r>
      <w:r w:rsidRPr="006D2125">
        <w:rPr>
          <w:rFonts w:ascii="Times New Roman" w:eastAsia="Calibri" w:hAnsi="Times New Roman" w:cs="Times New Roman"/>
          <w:kern w:val="0"/>
          <w:sz w:val="24"/>
          <w:szCs w:val="24"/>
          <w14:ligatures w14:val="none"/>
        </w:rPr>
        <w:t xml:space="preserve">5 proc. pradinės sutarties </w:t>
      </w:r>
      <w:r w:rsidRPr="006D2125">
        <w:rPr>
          <w:rFonts w:ascii="Times New Roman" w:eastAsia="Times New Roman" w:hAnsi="Times New Roman" w:cs="Times New Roman"/>
          <w:kern w:val="0"/>
          <w:sz w:val="24"/>
          <w:szCs w:val="24"/>
          <w14:ligatures w14:val="none"/>
        </w:rPr>
        <w:t>vertės, kuri Šalių laikoma minimaliais patirtais tiesioginiais nuostoliais, bei atlygina visus kitus nuostolius tiek, kiek jų nepadengia šioje Sutartyje nustatyta bauda ir delspinigiai</w:t>
      </w:r>
      <w:r w:rsidRPr="006D2125">
        <w:rPr>
          <w:rFonts w:ascii="Times New Roman" w:hAnsi="Times New Roman" w:cs="Times New Roman"/>
          <w:kern w:val="0"/>
          <w:sz w:val="24"/>
          <w:szCs w:val="24"/>
          <w14:ligatures w14:val="none"/>
        </w:rPr>
        <w:t xml:space="preserve">. </w:t>
      </w:r>
    </w:p>
    <w:p w14:paraId="4DC0D514" w14:textId="77777777" w:rsidR="006D2125" w:rsidRPr="006D2125" w:rsidRDefault="006D2125" w:rsidP="004C035B">
      <w:pPr>
        <w:numPr>
          <w:ilvl w:val="1"/>
          <w:numId w:val="4"/>
        </w:numPr>
        <w:autoSpaceDN w:val="0"/>
        <w:spacing w:after="0" w:line="240" w:lineRule="auto"/>
        <w:ind w:left="0" w:firstLine="567"/>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Sutartis gali būti nutraukta raštišku abiejų šalių susitarimu ir kitais LR CK nustatytais pagrindais.</w:t>
      </w:r>
    </w:p>
    <w:p w14:paraId="79BB3708" w14:textId="77777777" w:rsidR="006D2125" w:rsidRPr="006D2125" w:rsidRDefault="006D2125" w:rsidP="004C035B">
      <w:pPr>
        <w:numPr>
          <w:ilvl w:val="1"/>
          <w:numId w:val="4"/>
        </w:numPr>
        <w:autoSpaceDN w:val="0"/>
        <w:spacing w:after="0" w:line="240" w:lineRule="auto"/>
        <w:ind w:left="0" w:firstLine="567"/>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Pirkėjas turi teisę vienašališkai nutraukti sutartį, prieš 14 kalendorinių dienų raštu pranešęs apie tai Pardavėjui, jeigu:</w:t>
      </w:r>
    </w:p>
    <w:p w14:paraId="1E3B14C9" w14:textId="5B10AFC0" w:rsidR="006D2125" w:rsidRPr="006D2125" w:rsidRDefault="006D2125" w:rsidP="004C035B">
      <w:pPr>
        <w:numPr>
          <w:ilvl w:val="2"/>
          <w:numId w:val="4"/>
        </w:numPr>
        <w:tabs>
          <w:tab w:val="left" w:pos="1418"/>
          <w:tab w:val="left" w:pos="1843"/>
        </w:tabs>
        <w:autoSpaceDN w:val="0"/>
        <w:spacing w:after="0" w:line="240" w:lineRule="auto"/>
        <w:ind w:left="0" w:firstLine="567"/>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 xml:space="preserve">Pardavėjas </w:t>
      </w:r>
      <w:r w:rsidR="00F80DDA">
        <w:rPr>
          <w:rFonts w:ascii="Times New Roman" w:eastAsia="Times New Roman" w:hAnsi="Times New Roman" w:cs="Times New Roman"/>
          <w:kern w:val="0"/>
          <w:sz w:val="24"/>
          <w:szCs w:val="24"/>
          <w14:ligatures w14:val="none"/>
        </w:rPr>
        <w:t xml:space="preserve">vėluoja </w:t>
      </w:r>
      <w:r w:rsidRPr="006D2125">
        <w:rPr>
          <w:rFonts w:ascii="Times New Roman" w:eastAsia="Times New Roman" w:hAnsi="Times New Roman" w:cs="Times New Roman"/>
          <w:kern w:val="0"/>
          <w:sz w:val="24"/>
          <w:szCs w:val="24"/>
          <w14:ligatures w14:val="none"/>
        </w:rPr>
        <w:t>pristat</w:t>
      </w:r>
      <w:r w:rsidR="00F80DDA">
        <w:rPr>
          <w:rFonts w:ascii="Times New Roman" w:eastAsia="Times New Roman" w:hAnsi="Times New Roman" w:cs="Times New Roman"/>
          <w:kern w:val="0"/>
          <w:sz w:val="24"/>
          <w:szCs w:val="24"/>
          <w14:ligatures w14:val="none"/>
        </w:rPr>
        <w:t>yti</w:t>
      </w:r>
      <w:r w:rsidR="004C035B">
        <w:rPr>
          <w:rFonts w:ascii="Times New Roman" w:eastAsia="Times New Roman" w:hAnsi="Times New Roman" w:cs="Times New Roman"/>
          <w:kern w:val="0"/>
          <w:sz w:val="24"/>
          <w:szCs w:val="24"/>
          <w14:ligatures w14:val="none"/>
        </w:rPr>
        <w:t>, sumontu</w:t>
      </w:r>
      <w:r w:rsidR="00F80DDA">
        <w:rPr>
          <w:rFonts w:ascii="Times New Roman" w:eastAsia="Times New Roman" w:hAnsi="Times New Roman" w:cs="Times New Roman"/>
          <w:kern w:val="0"/>
          <w:sz w:val="24"/>
          <w:szCs w:val="24"/>
          <w14:ligatures w14:val="none"/>
        </w:rPr>
        <w:t>oti</w:t>
      </w:r>
      <w:r w:rsidR="004C035B">
        <w:rPr>
          <w:rFonts w:ascii="Times New Roman" w:eastAsia="Times New Roman" w:hAnsi="Times New Roman" w:cs="Times New Roman"/>
          <w:kern w:val="0"/>
          <w:sz w:val="24"/>
          <w:szCs w:val="24"/>
          <w14:ligatures w14:val="none"/>
        </w:rPr>
        <w:t>, sukalibruo</w:t>
      </w:r>
      <w:r w:rsidR="00F80DDA">
        <w:rPr>
          <w:rFonts w:ascii="Times New Roman" w:eastAsia="Times New Roman" w:hAnsi="Times New Roman" w:cs="Times New Roman"/>
          <w:kern w:val="0"/>
          <w:sz w:val="24"/>
          <w:szCs w:val="24"/>
          <w14:ligatures w14:val="none"/>
        </w:rPr>
        <w:t>ti</w:t>
      </w:r>
      <w:r w:rsidR="004C035B">
        <w:rPr>
          <w:rFonts w:ascii="Times New Roman" w:eastAsia="Times New Roman" w:hAnsi="Times New Roman" w:cs="Times New Roman"/>
          <w:kern w:val="0"/>
          <w:sz w:val="24"/>
          <w:szCs w:val="24"/>
          <w14:ligatures w14:val="none"/>
        </w:rPr>
        <w:t>, paruoš</w:t>
      </w:r>
      <w:r w:rsidR="00F80DDA">
        <w:rPr>
          <w:rFonts w:ascii="Times New Roman" w:eastAsia="Times New Roman" w:hAnsi="Times New Roman" w:cs="Times New Roman"/>
          <w:kern w:val="0"/>
          <w:sz w:val="24"/>
          <w:szCs w:val="24"/>
          <w14:ligatures w14:val="none"/>
        </w:rPr>
        <w:t>ti</w:t>
      </w:r>
      <w:r w:rsidR="004C035B">
        <w:rPr>
          <w:rFonts w:ascii="Times New Roman" w:eastAsia="Times New Roman" w:hAnsi="Times New Roman" w:cs="Times New Roman"/>
          <w:kern w:val="0"/>
          <w:sz w:val="24"/>
          <w:szCs w:val="24"/>
          <w14:ligatures w14:val="none"/>
        </w:rPr>
        <w:t xml:space="preserve"> darbui </w:t>
      </w:r>
      <w:r w:rsidR="004C035B" w:rsidRPr="004C035B">
        <w:rPr>
          <w:rFonts w:ascii="Times New Roman" w:eastAsia="Times New Roman" w:hAnsi="Times New Roman" w:cs="Times New Roman"/>
          <w:kern w:val="0"/>
          <w:sz w:val="24"/>
          <w:szCs w:val="24"/>
          <w14:ligatures w14:val="none"/>
        </w:rPr>
        <w:t>Prek</w:t>
      </w:r>
      <w:r w:rsidR="00F80DDA">
        <w:rPr>
          <w:rFonts w:ascii="Times New Roman" w:eastAsia="Times New Roman" w:hAnsi="Times New Roman" w:cs="Times New Roman"/>
          <w:kern w:val="0"/>
          <w:sz w:val="24"/>
          <w:szCs w:val="24"/>
          <w14:ligatures w14:val="none"/>
        </w:rPr>
        <w:t>ę</w:t>
      </w:r>
      <w:r w:rsidR="004C035B">
        <w:rPr>
          <w:rFonts w:ascii="Times New Roman" w:eastAsia="Times New Roman" w:hAnsi="Times New Roman" w:cs="Times New Roman"/>
          <w:kern w:val="0"/>
          <w:sz w:val="24"/>
          <w:szCs w:val="24"/>
          <w14:ligatures w14:val="none"/>
        </w:rPr>
        <w:t xml:space="preserve"> ir suteik</w:t>
      </w:r>
      <w:r w:rsidR="00F80DDA">
        <w:rPr>
          <w:rFonts w:ascii="Times New Roman" w:eastAsia="Times New Roman" w:hAnsi="Times New Roman" w:cs="Times New Roman"/>
          <w:kern w:val="0"/>
          <w:sz w:val="24"/>
          <w:szCs w:val="24"/>
          <w14:ligatures w14:val="none"/>
        </w:rPr>
        <w:t>ti</w:t>
      </w:r>
      <w:r w:rsidR="004C035B">
        <w:rPr>
          <w:rFonts w:ascii="Times New Roman" w:eastAsia="Times New Roman" w:hAnsi="Times New Roman" w:cs="Times New Roman"/>
          <w:kern w:val="0"/>
          <w:sz w:val="24"/>
          <w:szCs w:val="24"/>
          <w14:ligatures w14:val="none"/>
        </w:rPr>
        <w:t xml:space="preserve"> mokym</w:t>
      </w:r>
      <w:r w:rsidR="00F80DDA">
        <w:rPr>
          <w:rFonts w:ascii="Times New Roman" w:eastAsia="Times New Roman" w:hAnsi="Times New Roman" w:cs="Times New Roman"/>
          <w:kern w:val="0"/>
          <w:sz w:val="24"/>
          <w:szCs w:val="24"/>
          <w14:ligatures w14:val="none"/>
        </w:rPr>
        <w:t>us</w:t>
      </w:r>
      <w:r w:rsidR="004C035B">
        <w:rPr>
          <w:rFonts w:ascii="Times New Roman" w:eastAsia="Times New Roman" w:hAnsi="Times New Roman" w:cs="Times New Roman"/>
          <w:kern w:val="0"/>
          <w:sz w:val="24"/>
          <w:szCs w:val="24"/>
          <w14:ligatures w14:val="none"/>
        </w:rPr>
        <w:t xml:space="preserve"> Pirkėjo atstovams</w:t>
      </w:r>
      <w:r w:rsidRPr="006D2125">
        <w:rPr>
          <w:rFonts w:ascii="Times New Roman" w:eastAsia="Times New Roman" w:hAnsi="Times New Roman" w:cs="Times New Roman"/>
          <w:kern w:val="0"/>
          <w:sz w:val="24"/>
          <w:szCs w:val="24"/>
          <w14:ligatures w14:val="none"/>
        </w:rPr>
        <w:t xml:space="preserve"> </w:t>
      </w:r>
      <w:r w:rsidR="00A32C2C">
        <w:rPr>
          <w:rFonts w:ascii="Times New Roman" w:eastAsia="Times New Roman" w:hAnsi="Times New Roman" w:cs="Times New Roman"/>
          <w:kern w:val="0"/>
          <w:sz w:val="24"/>
          <w:szCs w:val="24"/>
          <w14:ligatures w14:val="none"/>
        </w:rPr>
        <w:t>ilgiau nei 10 k.</w:t>
      </w:r>
      <w:r w:rsidR="00F80DDA">
        <w:rPr>
          <w:rFonts w:ascii="Times New Roman" w:eastAsia="Times New Roman" w:hAnsi="Times New Roman" w:cs="Times New Roman"/>
          <w:kern w:val="0"/>
          <w:sz w:val="24"/>
          <w:szCs w:val="24"/>
          <w14:ligatures w14:val="none"/>
        </w:rPr>
        <w:t xml:space="preserve"> </w:t>
      </w:r>
      <w:r w:rsidR="00A32C2C">
        <w:rPr>
          <w:rFonts w:ascii="Times New Roman" w:eastAsia="Times New Roman" w:hAnsi="Times New Roman" w:cs="Times New Roman"/>
          <w:kern w:val="0"/>
          <w:sz w:val="24"/>
          <w:szCs w:val="24"/>
          <w14:ligatures w14:val="none"/>
        </w:rPr>
        <w:t>d.</w:t>
      </w:r>
      <w:r w:rsidRPr="006D2125">
        <w:rPr>
          <w:rFonts w:ascii="Times New Roman" w:eastAsia="Times New Roman" w:hAnsi="Times New Roman" w:cs="Times New Roman"/>
          <w:kern w:val="0"/>
          <w:sz w:val="24"/>
          <w:szCs w:val="24"/>
          <w14:ligatures w14:val="none"/>
        </w:rPr>
        <w:t>, ar nepakeičia nekokybiškos Prekės kokybiška</w:t>
      </w:r>
      <w:r w:rsidR="00C22030">
        <w:rPr>
          <w:rFonts w:ascii="Times New Roman" w:eastAsia="Times New Roman" w:hAnsi="Times New Roman" w:cs="Times New Roman"/>
          <w:kern w:val="0"/>
          <w:sz w:val="24"/>
          <w:szCs w:val="24"/>
          <w14:ligatures w14:val="none"/>
        </w:rPr>
        <w:t>, ar</w:t>
      </w:r>
      <w:r w:rsidR="00C22030" w:rsidRPr="00C22030">
        <w:rPr>
          <w:rFonts w:ascii="Times New Roman" w:eastAsia="Times New Roman" w:hAnsi="Times New Roman" w:cs="Times New Roman"/>
          <w:kern w:val="0"/>
          <w:sz w:val="24"/>
          <w:szCs w:val="24"/>
          <w14:ligatures w14:val="none"/>
        </w:rPr>
        <w:t xml:space="preserve"> tinkamai jos nesumont</w:t>
      </w:r>
      <w:r w:rsidR="00C22030">
        <w:rPr>
          <w:rFonts w:ascii="Times New Roman" w:eastAsia="Times New Roman" w:hAnsi="Times New Roman" w:cs="Times New Roman"/>
          <w:kern w:val="0"/>
          <w:sz w:val="24"/>
          <w:szCs w:val="24"/>
          <w14:ligatures w14:val="none"/>
        </w:rPr>
        <w:t>uoja</w:t>
      </w:r>
      <w:r w:rsidR="00C22030" w:rsidRPr="00C22030">
        <w:rPr>
          <w:rFonts w:ascii="Times New Roman" w:eastAsia="Times New Roman" w:hAnsi="Times New Roman" w:cs="Times New Roman"/>
          <w:kern w:val="0"/>
          <w:sz w:val="24"/>
          <w:szCs w:val="24"/>
          <w14:ligatures w14:val="none"/>
        </w:rPr>
        <w:t>, nesukalibr</w:t>
      </w:r>
      <w:r w:rsidR="00C22030">
        <w:rPr>
          <w:rFonts w:ascii="Times New Roman" w:eastAsia="Times New Roman" w:hAnsi="Times New Roman" w:cs="Times New Roman"/>
          <w:kern w:val="0"/>
          <w:sz w:val="24"/>
          <w:szCs w:val="24"/>
          <w14:ligatures w14:val="none"/>
        </w:rPr>
        <w:t>uoja</w:t>
      </w:r>
      <w:r w:rsidR="00C22030" w:rsidRPr="00C22030">
        <w:rPr>
          <w:rFonts w:ascii="Times New Roman" w:eastAsia="Times New Roman" w:hAnsi="Times New Roman" w:cs="Times New Roman"/>
          <w:kern w:val="0"/>
          <w:sz w:val="24"/>
          <w:szCs w:val="24"/>
          <w14:ligatures w14:val="none"/>
        </w:rPr>
        <w:t>, neparuoš</w:t>
      </w:r>
      <w:r w:rsidR="00C22030">
        <w:rPr>
          <w:rFonts w:ascii="Times New Roman" w:eastAsia="Times New Roman" w:hAnsi="Times New Roman" w:cs="Times New Roman"/>
          <w:kern w:val="0"/>
          <w:sz w:val="24"/>
          <w:szCs w:val="24"/>
          <w14:ligatures w14:val="none"/>
        </w:rPr>
        <w:t>ia</w:t>
      </w:r>
      <w:r w:rsidR="00C22030" w:rsidRPr="00C22030">
        <w:rPr>
          <w:rFonts w:ascii="Times New Roman" w:eastAsia="Times New Roman" w:hAnsi="Times New Roman" w:cs="Times New Roman"/>
          <w:kern w:val="0"/>
          <w:sz w:val="24"/>
          <w:szCs w:val="24"/>
          <w14:ligatures w14:val="none"/>
        </w:rPr>
        <w:t xml:space="preserve"> darbui bei nesuteik</w:t>
      </w:r>
      <w:r w:rsidR="00C22030">
        <w:rPr>
          <w:rFonts w:ascii="Times New Roman" w:eastAsia="Times New Roman" w:hAnsi="Times New Roman" w:cs="Times New Roman"/>
          <w:kern w:val="0"/>
          <w:sz w:val="24"/>
          <w:szCs w:val="24"/>
          <w14:ligatures w14:val="none"/>
        </w:rPr>
        <w:t>ia</w:t>
      </w:r>
      <w:r w:rsidR="00C22030" w:rsidRPr="00C22030">
        <w:rPr>
          <w:rFonts w:ascii="Times New Roman" w:eastAsia="Times New Roman" w:hAnsi="Times New Roman" w:cs="Times New Roman"/>
          <w:kern w:val="0"/>
          <w:sz w:val="24"/>
          <w:szCs w:val="24"/>
          <w14:ligatures w14:val="none"/>
        </w:rPr>
        <w:t xml:space="preserve"> kokybiškų mokymų Pirkėjo atstovams, ar nepašalin</w:t>
      </w:r>
      <w:r w:rsidR="00C22030">
        <w:rPr>
          <w:rFonts w:ascii="Times New Roman" w:eastAsia="Times New Roman" w:hAnsi="Times New Roman" w:cs="Times New Roman"/>
          <w:kern w:val="0"/>
          <w:sz w:val="24"/>
          <w:szCs w:val="24"/>
          <w14:ligatures w14:val="none"/>
        </w:rPr>
        <w:t>a</w:t>
      </w:r>
      <w:r w:rsidR="00C22030" w:rsidRPr="00C22030">
        <w:rPr>
          <w:rFonts w:ascii="Times New Roman" w:eastAsia="Times New Roman" w:hAnsi="Times New Roman" w:cs="Times New Roman"/>
          <w:kern w:val="0"/>
          <w:sz w:val="24"/>
          <w:szCs w:val="24"/>
          <w14:ligatures w14:val="none"/>
        </w:rPr>
        <w:t xml:space="preserve"> trūkumų </w:t>
      </w:r>
      <w:r w:rsidRPr="006D2125">
        <w:rPr>
          <w:rFonts w:ascii="Times New Roman" w:eastAsia="Times New Roman" w:hAnsi="Times New Roman" w:cs="Times New Roman"/>
          <w:kern w:val="0"/>
          <w:sz w:val="24"/>
          <w:szCs w:val="24"/>
          <w14:ligatures w14:val="none"/>
        </w:rPr>
        <w:t xml:space="preserve">per 10 (dešimt) kalendorinių dienų terminą (daro esminius sutarties pažeidimus) ar nevykdo kitų įsipareigojimų arba vykdo juos kitomis sąlygomis, negu buvo nurodęs savo pasiūlyme. Nutraukus sutartį šiuo pagrindu, Pardavėjas sumoka Pirkėjui baudą, lygią 5 proc. </w:t>
      </w:r>
      <w:r w:rsidRPr="006D2125">
        <w:rPr>
          <w:rFonts w:ascii="Times New Roman" w:eastAsia="Calibri" w:hAnsi="Times New Roman" w:cs="Times New Roman"/>
          <w:kern w:val="0"/>
          <w:sz w:val="24"/>
          <w:szCs w:val="24"/>
          <w14:ligatures w14:val="none"/>
        </w:rPr>
        <w:t>pradinės sutarties vertės</w:t>
      </w:r>
      <w:r w:rsidRPr="006D2125">
        <w:rPr>
          <w:rFonts w:ascii="Times New Roman" w:eastAsia="Times New Roman" w:hAnsi="Times New Roman" w:cs="Times New Roman"/>
          <w:kern w:val="0"/>
          <w:sz w:val="24"/>
          <w:szCs w:val="24"/>
          <w14:ligatures w14:val="none"/>
        </w:rPr>
        <w:t>, kuri Šalių laikoma minimaliais patirtais tiesioginiais nuostoliais, bei atlygina visus kitus nuostolius tiek, kiek jų nepadengia šioje Sutartyje nustatyta bauda ir delspinigiai;</w:t>
      </w:r>
    </w:p>
    <w:p w14:paraId="5B9925A1" w14:textId="77777777" w:rsidR="006D2125" w:rsidRPr="006D2125" w:rsidRDefault="006D2125" w:rsidP="004C035B">
      <w:pPr>
        <w:numPr>
          <w:ilvl w:val="2"/>
          <w:numId w:val="4"/>
        </w:numPr>
        <w:tabs>
          <w:tab w:val="left" w:pos="1701"/>
        </w:tabs>
        <w:autoSpaceDN w:val="0"/>
        <w:spacing w:after="0" w:line="240" w:lineRule="auto"/>
        <w:ind w:left="0" w:firstLine="567"/>
        <w:jc w:val="both"/>
        <w:rPr>
          <w:rFonts w:ascii="Times New Roman" w:eastAsia="Times New Roman" w:hAnsi="Times New Roman" w:cs="Times New Roman"/>
          <w:kern w:val="0"/>
          <w:sz w:val="24"/>
          <w:szCs w:val="24"/>
          <w14:ligatures w14:val="none"/>
        </w:rPr>
      </w:pPr>
      <w:r w:rsidRPr="006D2125">
        <w:rPr>
          <w:rFonts w:ascii="Times New Roman" w:eastAsia="Calibri" w:hAnsi="Times New Roman" w:cs="Times New Roman"/>
          <w:kern w:val="0"/>
          <w:sz w:val="24"/>
          <w:szCs w:val="24"/>
          <w14:ligatures w14:val="none"/>
        </w:rPr>
        <w:t>Sutartis buvo pakeista pažeidžiant Lietuvos Respublikos Viešųjų pirkimų įstatymo 89 str.;</w:t>
      </w:r>
    </w:p>
    <w:p w14:paraId="1D457DB0" w14:textId="77777777" w:rsidR="006D2125" w:rsidRPr="006D2125" w:rsidRDefault="006D2125" w:rsidP="004C035B">
      <w:pPr>
        <w:numPr>
          <w:ilvl w:val="2"/>
          <w:numId w:val="4"/>
        </w:numPr>
        <w:tabs>
          <w:tab w:val="left" w:pos="1843"/>
        </w:tabs>
        <w:autoSpaceDN w:val="0"/>
        <w:spacing w:after="0" w:line="240" w:lineRule="auto"/>
        <w:ind w:left="0" w:firstLine="567"/>
        <w:jc w:val="both"/>
        <w:rPr>
          <w:rFonts w:ascii="Times New Roman" w:eastAsia="Times New Roman" w:hAnsi="Times New Roman" w:cs="Times New Roman"/>
          <w:kern w:val="0"/>
          <w:sz w:val="24"/>
          <w:szCs w:val="24"/>
          <w14:ligatures w14:val="none"/>
        </w:rPr>
      </w:pPr>
      <w:r w:rsidRPr="006D2125">
        <w:rPr>
          <w:rFonts w:ascii="Times New Roman" w:eastAsia="Calibri" w:hAnsi="Times New Roman" w:cs="Times New Roman"/>
          <w:kern w:val="0"/>
          <w:sz w:val="24"/>
          <w:szCs w:val="24"/>
          <w14:ligatures w14:val="none"/>
        </w:rPr>
        <w:t xml:space="preserve">paaiškėjo, kad Pardavėjas, su kuriuo sudaryta Sutartis, turėjo būti pašalintas iš pirkimo procedūros pagal Lietuvos Respublikos Viešųjų pirkimų įstatymo 46 str. 1 d.; </w:t>
      </w:r>
    </w:p>
    <w:p w14:paraId="0DF38782" w14:textId="77777777" w:rsidR="006D2125" w:rsidRPr="006D2125" w:rsidRDefault="006D2125" w:rsidP="004C035B">
      <w:pPr>
        <w:numPr>
          <w:ilvl w:val="2"/>
          <w:numId w:val="4"/>
        </w:numPr>
        <w:tabs>
          <w:tab w:val="left" w:pos="1843"/>
        </w:tabs>
        <w:autoSpaceDN w:val="0"/>
        <w:spacing w:after="0" w:line="240" w:lineRule="auto"/>
        <w:ind w:left="0" w:firstLine="567"/>
        <w:jc w:val="both"/>
        <w:rPr>
          <w:rFonts w:ascii="Times New Roman" w:eastAsia="Times New Roman" w:hAnsi="Times New Roman" w:cs="Times New Roman"/>
          <w:kern w:val="0"/>
          <w:sz w:val="24"/>
          <w:szCs w:val="24"/>
          <w14:ligatures w14:val="none"/>
        </w:rPr>
      </w:pPr>
      <w:r w:rsidRPr="006D2125">
        <w:rPr>
          <w:rFonts w:ascii="Times New Roman" w:eastAsia="Calibri" w:hAnsi="Times New Roman" w:cs="Times New Roman"/>
          <w:kern w:val="0"/>
          <w:sz w:val="24"/>
          <w:szCs w:val="24"/>
          <w14:ligatures w14:val="none"/>
        </w:rPr>
        <w:t>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2A22D0A" w14:textId="77777777" w:rsidR="006D2125" w:rsidRPr="006D2125" w:rsidRDefault="006D2125" w:rsidP="004C035B">
      <w:pPr>
        <w:numPr>
          <w:ilvl w:val="2"/>
          <w:numId w:val="4"/>
        </w:numPr>
        <w:tabs>
          <w:tab w:val="left" w:pos="1843"/>
        </w:tabs>
        <w:autoSpaceDN w:val="0"/>
        <w:spacing w:after="0" w:line="240" w:lineRule="auto"/>
        <w:ind w:left="0" w:firstLine="567"/>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paaiškėjo LR Viešųjų pirkimų įstatymo 37 straipsnio 9 dalyje, 45 straipsnio 2</w:t>
      </w:r>
      <w:r w:rsidRPr="006D2125">
        <w:rPr>
          <w:rFonts w:ascii="Times New Roman" w:eastAsia="Times New Roman" w:hAnsi="Times New Roman" w:cs="Times New Roman"/>
          <w:kern w:val="0"/>
          <w:sz w:val="24"/>
          <w:szCs w:val="24"/>
          <w:vertAlign w:val="superscript"/>
          <w14:ligatures w14:val="none"/>
        </w:rPr>
        <w:t>1</w:t>
      </w:r>
      <w:r w:rsidRPr="006D2125">
        <w:rPr>
          <w:rFonts w:ascii="Times New Roman" w:eastAsia="Times New Roman" w:hAnsi="Times New Roman" w:cs="Times New Roman"/>
          <w:kern w:val="0"/>
          <w:sz w:val="24"/>
          <w:szCs w:val="24"/>
          <w14:ligatures w14:val="none"/>
        </w:rPr>
        <w:t xml:space="preserve"> dalyje ir (ar) 47 straipsnio 9 dalyje nurodytos aplinkybės.</w:t>
      </w:r>
    </w:p>
    <w:p w14:paraId="32A6B5EB" w14:textId="75FFA725" w:rsidR="006D2125" w:rsidRPr="006D2125" w:rsidRDefault="006D2125" w:rsidP="004C035B">
      <w:pPr>
        <w:numPr>
          <w:ilvl w:val="1"/>
          <w:numId w:val="4"/>
        </w:numPr>
        <w:autoSpaceDN w:val="0"/>
        <w:spacing w:after="0" w:line="240" w:lineRule="auto"/>
        <w:ind w:left="0" w:firstLine="567"/>
        <w:contextualSpacing/>
        <w:jc w:val="both"/>
        <w:rPr>
          <w:rFonts w:ascii="Times New Roman" w:hAnsi="Times New Roman" w:cs="Times New Roman"/>
          <w:kern w:val="0"/>
          <w:sz w:val="24"/>
          <w:szCs w:val="24"/>
          <w14:ligatures w14:val="none"/>
        </w:rPr>
      </w:pPr>
      <w:r w:rsidRPr="006D2125">
        <w:rPr>
          <w:rFonts w:ascii="Times New Roman" w:hAnsi="Times New Roman" w:cs="Times New Roman"/>
          <w:kern w:val="0"/>
          <w:sz w:val="24"/>
          <w:szCs w:val="24"/>
          <w14:ligatures w14:val="none"/>
        </w:rPr>
        <w:t>Nutraukus sutartį 11.</w:t>
      </w:r>
      <w:r w:rsidR="00C22030">
        <w:rPr>
          <w:rFonts w:ascii="Times New Roman" w:hAnsi="Times New Roman" w:cs="Times New Roman"/>
          <w:kern w:val="0"/>
          <w:sz w:val="24"/>
          <w:szCs w:val="24"/>
          <w14:ligatures w14:val="none"/>
        </w:rPr>
        <w:t>4</w:t>
      </w:r>
      <w:r w:rsidRPr="006D2125">
        <w:rPr>
          <w:rFonts w:ascii="Times New Roman" w:hAnsi="Times New Roman" w:cs="Times New Roman"/>
          <w:kern w:val="0"/>
          <w:sz w:val="24"/>
          <w:szCs w:val="24"/>
          <w14:ligatures w14:val="none"/>
        </w:rPr>
        <w:t>.2.-11.</w:t>
      </w:r>
      <w:r w:rsidR="00C22030">
        <w:rPr>
          <w:rFonts w:ascii="Times New Roman" w:hAnsi="Times New Roman" w:cs="Times New Roman"/>
          <w:kern w:val="0"/>
          <w:sz w:val="24"/>
          <w:szCs w:val="24"/>
          <w14:ligatures w14:val="none"/>
        </w:rPr>
        <w:t>4</w:t>
      </w:r>
      <w:r w:rsidRPr="006D2125">
        <w:rPr>
          <w:rFonts w:ascii="Times New Roman" w:hAnsi="Times New Roman" w:cs="Times New Roman"/>
          <w:kern w:val="0"/>
          <w:sz w:val="24"/>
          <w:szCs w:val="24"/>
          <w14:ligatures w14:val="none"/>
        </w:rPr>
        <w:t xml:space="preserve">.5. punkte nurodytais pagrindais, atsiradusiems dėl Pardavėjo kaltės, Pardavėjas sumoka Pirkėjui baudą, lygią 5 proc. pradinės sutarties </w:t>
      </w:r>
      <w:r w:rsidRPr="006D2125">
        <w:rPr>
          <w:rFonts w:ascii="Times New Roman" w:eastAsia="Times New Roman" w:hAnsi="Times New Roman" w:cs="Times New Roman"/>
          <w:kern w:val="0"/>
          <w:sz w:val="24"/>
          <w:szCs w:val="24"/>
          <w14:ligatures w14:val="none"/>
        </w:rPr>
        <w:t>vertės, kuri Šalių laikoma minimaliais patirtais tiesioginiais nuostoliais, bei atlygina visus kitus nuostolius, tiek kiek jų nepadengia šioje Sutartyje nustatyta bauda ir delspinigiai</w:t>
      </w:r>
      <w:r w:rsidRPr="006D2125">
        <w:rPr>
          <w:rFonts w:ascii="Times New Roman" w:hAnsi="Times New Roman" w:cs="Times New Roman"/>
          <w:kern w:val="0"/>
          <w:sz w:val="24"/>
          <w:szCs w:val="24"/>
          <w14:ligatures w14:val="none"/>
        </w:rPr>
        <w:t>.</w:t>
      </w:r>
    </w:p>
    <w:p w14:paraId="409DD7AE" w14:textId="77777777" w:rsidR="006D2125" w:rsidRPr="006D2125" w:rsidRDefault="006D2125" w:rsidP="004C035B">
      <w:pPr>
        <w:numPr>
          <w:ilvl w:val="1"/>
          <w:numId w:val="4"/>
        </w:numPr>
        <w:autoSpaceDN w:val="0"/>
        <w:spacing w:after="0" w:line="240" w:lineRule="auto"/>
        <w:ind w:left="0" w:firstLine="567"/>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Pardavėjas turi teisę vienašališkai nutraukti Sutartį, prieš 14 kalendorinių dienų raštu pranešęs apie tai Pirkėjui, jeigu Pirkėjas nevykdo visų savo įsipareigojimų arba vykdo juos kitomis sąlygomis. Nutraukus Sutartį šiuo pagrindu, Pirkėjas sumoka Pardavėjui baudą, lygią 5 proc. pradinės sutarties vertės, kuri Šalių laikoma minimaliais patirtais tiesioginiais nuostoliais, bei atlygina visus kitus nuostolius tiek, kiek jų nepadengia šioje Sutartyje nustatyta bauda ir delspinigiai.</w:t>
      </w:r>
    </w:p>
    <w:p w14:paraId="026809DA" w14:textId="77777777" w:rsidR="006D2125" w:rsidRPr="006D2125" w:rsidRDefault="006D2125" w:rsidP="004C035B">
      <w:pPr>
        <w:numPr>
          <w:ilvl w:val="1"/>
          <w:numId w:val="4"/>
        </w:numPr>
        <w:autoSpaceDN w:val="0"/>
        <w:spacing w:after="0" w:line="240" w:lineRule="auto"/>
        <w:ind w:left="0" w:firstLine="567"/>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Abi šalys turi teisę vienašališkai nutraukti Sutartį, jeigu dėl nenugalimos jėgos (force majeure) negali vykdyti savo įsipareigojimų, pranešusios apie tai kitai Šaliai prieš 14 kalendorinių dienų.</w:t>
      </w:r>
    </w:p>
    <w:p w14:paraId="6C4EA94A" w14:textId="77777777" w:rsidR="006D2125" w:rsidRPr="006D2125" w:rsidRDefault="006D2125" w:rsidP="004C035B">
      <w:pPr>
        <w:numPr>
          <w:ilvl w:val="1"/>
          <w:numId w:val="4"/>
        </w:numPr>
        <w:autoSpaceDN w:val="0"/>
        <w:spacing w:after="0" w:line="240" w:lineRule="auto"/>
        <w:ind w:left="0" w:firstLine="567"/>
        <w:contextualSpacing/>
        <w:jc w:val="both"/>
        <w:rPr>
          <w:rFonts w:ascii="Times New Roman" w:hAnsi="Times New Roman" w:cs="Times New Roman"/>
          <w:b/>
          <w:kern w:val="0"/>
          <w:sz w:val="24"/>
          <w:szCs w:val="24"/>
          <w14:ligatures w14:val="none"/>
        </w:rPr>
      </w:pPr>
      <w:r w:rsidRPr="006D2125">
        <w:rPr>
          <w:rFonts w:ascii="Times New Roman" w:hAnsi="Times New Roman" w:cs="Times New Roman"/>
          <w:kern w:val="0"/>
          <w:sz w:val="24"/>
          <w:szCs w:val="24"/>
          <w14:ligatures w14:val="none"/>
        </w:rPr>
        <w:lastRenderedPageBreak/>
        <w:t xml:space="preserve">Sutartis laikoma įvykdyta, kai pasirašomas Prekių perdavimo – priėmimo aktas, atsiskaitoma už Prekes bei įvykdomi visi sutartiniai įsipareigojimai. </w:t>
      </w:r>
    </w:p>
    <w:p w14:paraId="289A224C" w14:textId="77777777" w:rsidR="00C22030" w:rsidRDefault="006D2125" w:rsidP="00C22030">
      <w:pPr>
        <w:numPr>
          <w:ilvl w:val="1"/>
          <w:numId w:val="4"/>
        </w:numPr>
        <w:autoSpaceDN w:val="0"/>
        <w:spacing w:after="0" w:line="240" w:lineRule="auto"/>
        <w:ind w:left="0" w:firstLine="567"/>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Vykdydamos Sutartį, šalys vadovaujasi LR įstatymais, kitais teisės aktais ir šios Sutarties sąlygomis.</w:t>
      </w:r>
    </w:p>
    <w:p w14:paraId="19442E97" w14:textId="3455544E" w:rsidR="00C22030" w:rsidRPr="00C22030" w:rsidRDefault="00C22030" w:rsidP="00C22030">
      <w:pPr>
        <w:numPr>
          <w:ilvl w:val="1"/>
          <w:numId w:val="4"/>
        </w:numPr>
        <w:autoSpaceDN w:val="0"/>
        <w:spacing w:after="0" w:line="240" w:lineRule="auto"/>
        <w:ind w:left="0" w:firstLine="567"/>
        <w:jc w:val="both"/>
        <w:rPr>
          <w:rFonts w:ascii="Times New Roman" w:eastAsia="Times New Roman" w:hAnsi="Times New Roman" w:cs="Times New Roman"/>
          <w:kern w:val="0"/>
          <w:sz w:val="24"/>
          <w:szCs w:val="24"/>
          <w14:ligatures w14:val="none"/>
        </w:rPr>
      </w:pPr>
      <w:r w:rsidRPr="00C22030">
        <w:rPr>
          <w:rFonts w:ascii="Times New Roman" w:eastAsia="Times New Roman" w:hAnsi="Times New Roman" w:cs="Times New Roman"/>
          <w:kern w:val="0"/>
          <w:sz w:val="24"/>
          <w:szCs w:val="24"/>
          <w14:ligatures w14:val="none"/>
        </w:rPr>
        <w:t xml:space="preserve">Baudos išskaičiuojamos iš Pardavėjui mokėtinų sumų. Baudos ar delspinigių sumokėjimas neatleidžia Šalies nuo pareigos atlyginti nuostolius kiek jų nepadengia šioje Sutartyje nustatytos baudos ir delspinigiai. </w:t>
      </w:r>
    </w:p>
    <w:p w14:paraId="365E27B9" w14:textId="77777777" w:rsidR="006D2125" w:rsidRPr="006D2125" w:rsidRDefault="006D2125" w:rsidP="006D2125">
      <w:pPr>
        <w:autoSpaceDN w:val="0"/>
        <w:spacing w:after="0" w:line="240" w:lineRule="auto"/>
        <w:ind w:firstLine="567"/>
        <w:jc w:val="both"/>
        <w:rPr>
          <w:rFonts w:ascii="Times New Roman" w:eastAsia="Times New Roman" w:hAnsi="Times New Roman" w:cs="Times New Roman"/>
          <w:kern w:val="0"/>
          <w:sz w:val="24"/>
          <w:szCs w:val="24"/>
          <w14:ligatures w14:val="none"/>
        </w:rPr>
      </w:pPr>
    </w:p>
    <w:p w14:paraId="5526C577" w14:textId="77777777" w:rsidR="006D2125" w:rsidRPr="006D2125" w:rsidRDefault="006D2125" w:rsidP="006D2125">
      <w:pPr>
        <w:autoSpaceDN w:val="0"/>
        <w:spacing w:after="0" w:line="240" w:lineRule="auto"/>
        <w:rPr>
          <w:rFonts w:ascii="Times New Roman" w:eastAsia="Times New Roman" w:hAnsi="Times New Roman" w:cs="Times New Roman"/>
          <w:b/>
          <w:bCs/>
          <w:kern w:val="0"/>
          <w:sz w:val="24"/>
          <w:szCs w:val="24"/>
          <w14:ligatures w14:val="none"/>
        </w:rPr>
      </w:pPr>
      <w:r w:rsidRPr="006D2125">
        <w:rPr>
          <w:rFonts w:ascii="Times New Roman" w:eastAsia="Times New Roman" w:hAnsi="Times New Roman" w:cs="Times New Roman"/>
          <w:b/>
          <w:bCs/>
          <w:kern w:val="0"/>
          <w:sz w:val="24"/>
          <w:szCs w:val="24"/>
          <w14:ligatures w14:val="none"/>
        </w:rPr>
        <w:t>12. KONFIDENCIALUMAS</w:t>
      </w:r>
    </w:p>
    <w:p w14:paraId="4B72373A" w14:textId="77777777" w:rsidR="006D2125" w:rsidRPr="006D2125" w:rsidRDefault="006D2125" w:rsidP="006D2125">
      <w:pPr>
        <w:autoSpaceDN w:val="0"/>
        <w:spacing w:after="0" w:line="240" w:lineRule="auto"/>
        <w:ind w:firstLine="567"/>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12.1. Konfidencialia informacija pagal šią Sutartį laikoma:</w:t>
      </w:r>
    </w:p>
    <w:p w14:paraId="77BD9378" w14:textId="77777777" w:rsidR="006D2125" w:rsidRPr="006D2125" w:rsidRDefault="006D2125" w:rsidP="006D2125">
      <w:pPr>
        <w:autoSpaceDN w:val="0"/>
        <w:spacing w:after="0" w:line="240" w:lineRule="auto"/>
        <w:ind w:firstLine="709"/>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12.1.1. bet kokiu būdu išreikšta informacija (raštu ar elektronine forma), kuri gaunama vykdant šia Sutartimi prisiimtus įsipareigojimus ir kuri yra susijusi su Šalių atliekamomis funkcijomis;</w:t>
      </w:r>
    </w:p>
    <w:p w14:paraId="3ECF55E9" w14:textId="77777777" w:rsidR="006D2125" w:rsidRPr="006D2125" w:rsidRDefault="006D2125" w:rsidP="006D2125">
      <w:pPr>
        <w:autoSpaceDN w:val="0"/>
        <w:spacing w:after="0" w:line="240" w:lineRule="auto"/>
        <w:ind w:firstLine="709"/>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12.1.2. asmens duomenys, elektroniniai dokumentai (duomenų bazės, duomenų failai ir kt.), Sistemų dokumentai, archyvuota informacija ar kiti dokumentai, paruošti Sutarties šalies ar jos darbuotojų, kuriuose yra Sutarties 12.1.1. dalyje paminėtos informacijos, ar kurie yra parengti remiantis aukščiau minėta informacija;</w:t>
      </w:r>
    </w:p>
    <w:p w14:paraId="331F941A" w14:textId="77777777" w:rsidR="006D2125" w:rsidRPr="006D2125" w:rsidRDefault="006D2125" w:rsidP="006D2125">
      <w:pPr>
        <w:autoSpaceDN w:val="0"/>
        <w:spacing w:after="0" w:line="240" w:lineRule="auto"/>
        <w:ind w:firstLine="567"/>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12.2. Pardavėjas įsipareigoja:</w:t>
      </w:r>
    </w:p>
    <w:p w14:paraId="5D8175B9" w14:textId="77777777" w:rsidR="006D2125" w:rsidRPr="006D2125" w:rsidRDefault="006D2125" w:rsidP="006D2125">
      <w:pPr>
        <w:autoSpaceDN w:val="0"/>
        <w:spacing w:after="0" w:line="240" w:lineRule="auto"/>
        <w:ind w:firstLine="709"/>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12.2.1. naudotis konfidencialia informacija tik sutartinių įsipareigojimų vykdymo tikslais;</w:t>
      </w:r>
    </w:p>
    <w:p w14:paraId="4A8E1099" w14:textId="77777777" w:rsidR="006D2125" w:rsidRPr="006D2125" w:rsidRDefault="006D2125" w:rsidP="006D2125">
      <w:pPr>
        <w:autoSpaceDN w:val="0"/>
        <w:spacing w:after="0" w:line="240" w:lineRule="auto"/>
        <w:ind w:firstLine="709"/>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12.2.2. 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 ir informuoti Pirkėją apie reikalavimą įstatymų nustatyta tvarka atskleisti konfidencialią informaciją;</w:t>
      </w:r>
    </w:p>
    <w:p w14:paraId="471FA7FB" w14:textId="77777777" w:rsidR="006D2125" w:rsidRPr="006D2125" w:rsidRDefault="006D2125" w:rsidP="006D2125">
      <w:pPr>
        <w:autoSpaceDN w:val="0"/>
        <w:spacing w:after="0" w:line="240" w:lineRule="auto"/>
        <w:ind w:firstLine="709"/>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12.2.3. užtikrinti konfidencialios informacijos apsaugą, t. y. užkirsti galimybę tretiesiems asmenims sužinoti tokią informaciją;</w:t>
      </w:r>
    </w:p>
    <w:p w14:paraId="247C1F54" w14:textId="77777777" w:rsidR="006D2125" w:rsidRPr="006D2125" w:rsidRDefault="006D2125" w:rsidP="006D2125">
      <w:pPr>
        <w:autoSpaceDN w:val="0"/>
        <w:spacing w:after="0" w:line="240" w:lineRule="auto"/>
        <w:ind w:firstLine="709"/>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12.2.4. visais atvejais pranešti Pirkėjui apie nesankcionuotą konfidencialios informacijos atskleidimą, informacijos saugumo įvykius ir silpnąsias vietas, taip pat nedelsiant informuoti kitą Sutarties šalį apie aukščiau nurodytų nesklandumų pašalinimą.</w:t>
      </w:r>
    </w:p>
    <w:p w14:paraId="48CA9682" w14:textId="77777777" w:rsidR="006D2125" w:rsidRPr="006D2125" w:rsidRDefault="006D2125" w:rsidP="006D2125">
      <w:pPr>
        <w:autoSpaceDN w:val="0"/>
        <w:spacing w:after="0" w:line="240" w:lineRule="auto"/>
        <w:ind w:firstLine="567"/>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12.3. Pasibaigus Sutarties galiojimui/nutraukus Sutartį, Pardavėjas nedelsiant privalo:</w:t>
      </w:r>
    </w:p>
    <w:p w14:paraId="1EFCCD86" w14:textId="77777777" w:rsidR="006D2125" w:rsidRPr="006D2125" w:rsidRDefault="006D2125" w:rsidP="006D2125">
      <w:pPr>
        <w:autoSpaceDN w:val="0"/>
        <w:spacing w:after="0" w:line="240" w:lineRule="auto"/>
        <w:ind w:firstLine="709"/>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12.3.1. grąžinti konfidencialią informaciją Pirkėjui arba sunaikinti pateiktą konfidencialią informaciją;</w:t>
      </w:r>
    </w:p>
    <w:p w14:paraId="63654E6A" w14:textId="77777777" w:rsidR="006D2125" w:rsidRPr="006D2125" w:rsidRDefault="006D2125" w:rsidP="006D2125">
      <w:pPr>
        <w:autoSpaceDN w:val="0"/>
        <w:spacing w:after="0" w:line="240" w:lineRule="auto"/>
        <w:ind w:firstLine="709"/>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12.3.2.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407E3650" w14:textId="77777777" w:rsidR="006D2125" w:rsidRPr="006D2125" w:rsidRDefault="006D2125" w:rsidP="006D2125">
      <w:pPr>
        <w:autoSpaceDN w:val="0"/>
        <w:spacing w:after="0" w:line="240" w:lineRule="auto"/>
        <w:ind w:firstLine="709"/>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12.3.3. patvirtinti Pirkėjui šioje dalyje nustatytų įsipareigojimų įvykdymą raštu.</w:t>
      </w:r>
    </w:p>
    <w:p w14:paraId="44F673ED" w14:textId="77777777" w:rsidR="006D2125" w:rsidRPr="006D2125" w:rsidRDefault="006D2125" w:rsidP="006D2125">
      <w:pPr>
        <w:autoSpaceDN w:val="0"/>
        <w:spacing w:after="0" w:line="240" w:lineRule="auto"/>
        <w:ind w:firstLine="567"/>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12.4. Pardavėjas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3DCA3546" w14:textId="77777777" w:rsidR="006D2125" w:rsidRPr="006D2125" w:rsidRDefault="006D2125" w:rsidP="006D2125">
      <w:pPr>
        <w:autoSpaceDN w:val="0"/>
        <w:spacing w:after="0" w:line="240" w:lineRule="auto"/>
        <w:ind w:firstLine="567"/>
        <w:jc w:val="both"/>
        <w:rPr>
          <w:rFonts w:ascii="Times New Roman" w:eastAsia="Times New Roman" w:hAnsi="Times New Roman" w:cs="Times New Roman"/>
          <w:kern w:val="0"/>
          <w:sz w:val="24"/>
          <w:szCs w:val="24"/>
          <w14:ligatures w14:val="none"/>
        </w:rPr>
      </w:pPr>
    </w:p>
    <w:p w14:paraId="116A80AB" w14:textId="77777777" w:rsidR="006D2125" w:rsidRPr="006D2125" w:rsidRDefault="006D2125" w:rsidP="006D2125">
      <w:pPr>
        <w:autoSpaceDN w:val="0"/>
        <w:spacing w:after="0" w:line="240" w:lineRule="auto"/>
        <w:jc w:val="both"/>
        <w:rPr>
          <w:rFonts w:ascii="Times New Roman" w:eastAsia="Times New Roman" w:hAnsi="Times New Roman" w:cs="Times New Roman"/>
          <w:b/>
          <w:bCs/>
          <w:kern w:val="0"/>
          <w:sz w:val="24"/>
          <w:szCs w:val="24"/>
          <w14:ligatures w14:val="none"/>
        </w:rPr>
      </w:pPr>
      <w:r w:rsidRPr="006D2125">
        <w:rPr>
          <w:rFonts w:ascii="Times New Roman" w:eastAsia="Times New Roman" w:hAnsi="Times New Roman" w:cs="Times New Roman"/>
          <w:b/>
          <w:bCs/>
          <w:kern w:val="0"/>
          <w:sz w:val="24"/>
          <w:szCs w:val="24"/>
          <w14:ligatures w14:val="none"/>
        </w:rPr>
        <w:t>13. ASMENS DUOMENŲ TVARKYMAS</w:t>
      </w:r>
    </w:p>
    <w:p w14:paraId="3DD6E97A" w14:textId="77777777" w:rsidR="006D2125" w:rsidRPr="006D2125" w:rsidRDefault="006D2125" w:rsidP="006D2125">
      <w:pPr>
        <w:autoSpaceDN w:val="0"/>
        <w:spacing w:after="0" w:line="240" w:lineRule="auto"/>
        <w:ind w:firstLine="567"/>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8C7C07D" w14:textId="77777777" w:rsidR="006D2125" w:rsidRPr="006D2125" w:rsidRDefault="006D2125" w:rsidP="006D2125">
      <w:pPr>
        <w:autoSpaceDN w:val="0"/>
        <w:spacing w:after="0" w:line="240" w:lineRule="auto"/>
        <w:ind w:firstLine="567"/>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13.2. Šalių atstovų, darbuotojų ar kitų fizinių asmenų, pasitelktų Sutarčiai vykdyti duomenų tvarkymo teisėtumas grindžiamas būtinybe įvykdyti Sutartį arba būtinybe pasinaudoti iš Sutarties kylančiomis teisėmis.</w:t>
      </w:r>
    </w:p>
    <w:p w14:paraId="22306D14" w14:textId="77777777" w:rsidR="006D2125" w:rsidRPr="006D2125" w:rsidRDefault="006D2125" w:rsidP="006D2125">
      <w:pPr>
        <w:autoSpaceDN w:val="0"/>
        <w:spacing w:after="0" w:line="240" w:lineRule="auto"/>
        <w:ind w:firstLine="567"/>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13.3.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6D560DF" w14:textId="77777777" w:rsidR="006D2125" w:rsidRPr="006D2125" w:rsidRDefault="006D2125" w:rsidP="006D2125">
      <w:pPr>
        <w:autoSpaceDN w:val="0"/>
        <w:spacing w:after="0" w:line="240" w:lineRule="auto"/>
        <w:ind w:firstLine="567"/>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lastRenderedPageBreak/>
        <w:t>13.4.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2F2253A" w14:textId="77777777" w:rsidR="006D2125" w:rsidRPr="006D2125" w:rsidRDefault="006D2125" w:rsidP="006D2125">
      <w:pPr>
        <w:autoSpaceDN w:val="0"/>
        <w:spacing w:after="0" w:line="240" w:lineRule="auto"/>
        <w:ind w:firstLine="567"/>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13.5.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E8AF039" w14:textId="77777777" w:rsidR="006D2125" w:rsidRPr="006D2125" w:rsidRDefault="006D2125" w:rsidP="006D2125">
      <w:pPr>
        <w:autoSpaceDN w:val="0"/>
        <w:spacing w:after="0" w:line="240" w:lineRule="auto"/>
        <w:ind w:firstLine="567"/>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13.6.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32E7F7F" w14:textId="77777777" w:rsidR="006D2125" w:rsidRPr="006D2125" w:rsidRDefault="006D2125" w:rsidP="006D2125">
      <w:pPr>
        <w:autoSpaceDN w:val="0"/>
        <w:spacing w:after="0" w:line="240" w:lineRule="auto"/>
        <w:ind w:firstLine="567"/>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13.7. Šalys įsipareigoja tinkamai informuoti visus fizinius asmenis (darbuotojus, įgaliotinius, valdymo organų narius, ūkio subjektus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9DDD4E0" w14:textId="77777777" w:rsidR="006D2125" w:rsidRPr="006D2125" w:rsidRDefault="006D2125" w:rsidP="006D2125">
      <w:pPr>
        <w:autoSpaceDN w:val="0"/>
        <w:spacing w:after="0" w:line="240" w:lineRule="auto"/>
        <w:ind w:firstLine="567"/>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13.8.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E3C4F86" w14:textId="77777777" w:rsidR="006D2125" w:rsidRPr="006D2125" w:rsidRDefault="006D2125" w:rsidP="006D2125">
      <w:pPr>
        <w:autoSpaceDN w:val="0"/>
        <w:spacing w:after="0" w:line="240" w:lineRule="auto"/>
        <w:ind w:firstLine="567"/>
        <w:jc w:val="both"/>
        <w:rPr>
          <w:rFonts w:ascii="Times New Roman" w:eastAsia="Times New Roman" w:hAnsi="Times New Roman" w:cs="Times New Roman"/>
          <w:kern w:val="0"/>
          <w:sz w:val="24"/>
          <w:szCs w:val="24"/>
          <w14:ligatures w14:val="none"/>
        </w:rPr>
      </w:pPr>
    </w:p>
    <w:p w14:paraId="2AC3905D" w14:textId="77777777" w:rsidR="006D2125" w:rsidRPr="006D2125" w:rsidRDefault="006D2125" w:rsidP="006D2125">
      <w:pPr>
        <w:autoSpaceDN w:val="0"/>
        <w:spacing w:after="0" w:line="240" w:lineRule="auto"/>
        <w:rPr>
          <w:rFonts w:ascii="Times New Roman" w:eastAsia="Times New Roman" w:hAnsi="Times New Roman" w:cs="Times New Roman"/>
          <w:b/>
          <w:bCs/>
          <w:kern w:val="0"/>
          <w:sz w:val="24"/>
          <w:szCs w:val="24"/>
          <w:lang w:eastAsia="lt-LT"/>
          <w14:ligatures w14:val="none"/>
        </w:rPr>
      </w:pPr>
      <w:r w:rsidRPr="006D2125">
        <w:rPr>
          <w:rFonts w:ascii="Times New Roman" w:eastAsia="Times New Roman" w:hAnsi="Times New Roman" w:cs="Times New Roman"/>
          <w:b/>
          <w:bCs/>
          <w:kern w:val="0"/>
          <w:sz w:val="24"/>
          <w:szCs w:val="24"/>
          <w:lang w:eastAsia="lt-LT"/>
          <w14:ligatures w14:val="none"/>
        </w:rPr>
        <w:t>14. KITOS SUTARTIES SĄLYGOS</w:t>
      </w:r>
    </w:p>
    <w:p w14:paraId="2B85FA9B" w14:textId="77777777" w:rsidR="006D2125" w:rsidRPr="006D2125" w:rsidRDefault="006D2125" w:rsidP="006D2125">
      <w:pPr>
        <w:autoSpaceDN w:val="0"/>
        <w:spacing w:after="200" w:line="240" w:lineRule="auto"/>
        <w:ind w:firstLine="567"/>
        <w:contextualSpacing/>
        <w:jc w:val="both"/>
        <w:rPr>
          <w:rFonts w:ascii="Times New Roman" w:hAnsi="Times New Roman" w:cs="Times New Roman"/>
          <w:b/>
          <w:kern w:val="0"/>
          <w:sz w:val="24"/>
          <w:szCs w:val="24"/>
          <w14:ligatures w14:val="none"/>
        </w:rPr>
      </w:pPr>
      <w:r w:rsidRPr="006D2125">
        <w:rPr>
          <w:rFonts w:ascii="Times New Roman" w:hAnsi="Times New Roman" w:cs="Times New Roman"/>
          <w:kern w:val="0"/>
          <w:sz w:val="24"/>
          <w:szCs w:val="24"/>
          <w14:ligatures w14:val="none"/>
        </w:rPr>
        <w:t>14.1. Ginčai sprendžiami derybų būdu, o nepavykus taip išspręsti ginčo, jis bus nagrinėjamas Lietuvos Respublikos civilinio proceso kodekso nustatyta tvarka teisme.</w:t>
      </w:r>
    </w:p>
    <w:p w14:paraId="4DEBD656" w14:textId="77777777" w:rsidR="006D2125" w:rsidRPr="006D2125" w:rsidRDefault="006D2125" w:rsidP="006D2125">
      <w:pPr>
        <w:autoSpaceDN w:val="0"/>
        <w:spacing w:after="0" w:line="240" w:lineRule="auto"/>
        <w:ind w:firstLine="567"/>
        <w:jc w:val="both"/>
        <w:rPr>
          <w:rFonts w:ascii="Times New Roman" w:eastAsia="Times New Roman" w:hAnsi="Times New Roman" w:cs="Times New Roman"/>
          <w:b/>
          <w:kern w:val="0"/>
          <w:sz w:val="24"/>
          <w:szCs w:val="24"/>
          <w14:ligatures w14:val="none"/>
        </w:rPr>
      </w:pPr>
      <w:r w:rsidRPr="006D2125">
        <w:rPr>
          <w:rFonts w:ascii="Times New Roman" w:eastAsia="Times New Roman" w:hAnsi="Times New Roman" w:cs="Times New Roman"/>
          <w:kern w:val="0"/>
          <w:sz w:val="24"/>
          <w:szCs w:val="24"/>
          <w14:ligatures w14:val="none"/>
        </w:rPr>
        <w:t xml:space="preserve">14.2. Sutarties sąlygos gali būti keičiamos vadovaujantis Lietuvos Respublikos Viešųjų pirkimų įstatymo 89 straipsnio nuostatomis. </w:t>
      </w:r>
    </w:p>
    <w:p w14:paraId="6B8A8CC3" w14:textId="77777777" w:rsidR="006D2125" w:rsidRPr="006D2125" w:rsidRDefault="006D2125" w:rsidP="006D2125">
      <w:pPr>
        <w:autoSpaceDN w:val="0"/>
        <w:spacing w:after="200" w:line="240" w:lineRule="auto"/>
        <w:ind w:firstLine="567"/>
        <w:contextualSpacing/>
        <w:jc w:val="both"/>
        <w:rPr>
          <w:rFonts w:ascii="Times New Roman" w:hAnsi="Times New Roman" w:cs="Times New Roman"/>
          <w:b/>
          <w:kern w:val="0"/>
          <w:sz w:val="24"/>
          <w:szCs w:val="24"/>
          <w14:ligatures w14:val="none"/>
        </w:rPr>
      </w:pPr>
      <w:r w:rsidRPr="006D2125">
        <w:rPr>
          <w:rFonts w:ascii="Times New Roman" w:hAnsi="Times New Roman" w:cs="Times New Roman"/>
          <w:kern w:val="0"/>
          <w:sz w:val="24"/>
          <w:szCs w:val="24"/>
          <w14:ligatures w14:val="none"/>
        </w:rPr>
        <w:t>14.3. Jeigu Pardavėjo kvalifikacija dėl teisės verstis atitinkama veikla netikrinta ar tikrinta ne visa apimtimi, Pardavėjas įsipareigoja, kad sutartį vykdys tik tokią teisę turintys asmenys.</w:t>
      </w:r>
    </w:p>
    <w:p w14:paraId="3D4707C8" w14:textId="58CB9A69" w:rsidR="006D2125" w:rsidRPr="00AF6A55" w:rsidRDefault="006D2125" w:rsidP="00AF6A55">
      <w:pPr>
        <w:autoSpaceDN w:val="0"/>
        <w:spacing w:after="200" w:line="240" w:lineRule="auto"/>
        <w:ind w:firstLine="567"/>
        <w:contextualSpacing/>
        <w:jc w:val="both"/>
        <w:rPr>
          <w:rFonts w:eastAsia="Calibri"/>
          <w:color w:val="FF0000"/>
          <w:kern w:val="0"/>
          <w14:ligatures w14:val="none"/>
        </w:rPr>
      </w:pPr>
      <w:r w:rsidRPr="006D2125">
        <w:rPr>
          <w:rFonts w:ascii="Times New Roman" w:eastAsia="Calibri" w:hAnsi="Times New Roman" w:cs="Times New Roman"/>
          <w:kern w:val="0"/>
          <w:sz w:val="24"/>
          <w:szCs w:val="24"/>
          <w14:ligatures w14:val="none"/>
        </w:rPr>
        <w:t>14.4. Vadovaujantis LR Viešųjų pirkimų įstatymo 87 str. 2 d. 12 p. asmeniu, atsakingu už Sutarties vykdymą skiriamas</w:t>
      </w:r>
      <w:r w:rsidR="00AF6A55">
        <w:rPr>
          <w:rFonts w:ascii="Times New Roman" w:eastAsia="Calibri" w:hAnsi="Times New Roman" w:cs="Times New Roman"/>
          <w:color w:val="FF0000"/>
          <w:kern w:val="0"/>
          <w:sz w:val="24"/>
          <w:szCs w:val="24"/>
          <w14:ligatures w14:val="none"/>
        </w:rPr>
        <w:t xml:space="preserve"> </w:t>
      </w:r>
      <w:r w:rsidR="00AF6A55" w:rsidRPr="00AF6A55">
        <w:rPr>
          <w:rFonts w:ascii="Times New Roman" w:eastAsia="Calibri" w:hAnsi="Times New Roman" w:cs="Times New Roman"/>
          <w:kern w:val="0"/>
          <w:sz w:val="24"/>
          <w:szCs w:val="24"/>
          <w14:ligatures w14:val="none"/>
        </w:rPr>
        <w:t xml:space="preserve">Projektų vadovė Gabrielė Laura Rimšaitė, tel. </w:t>
      </w:r>
      <w:proofErr w:type="spellStart"/>
      <w:r w:rsidR="00AF6A55" w:rsidRPr="00AF6A55">
        <w:rPr>
          <w:rFonts w:ascii="Times New Roman" w:eastAsia="Calibri" w:hAnsi="Times New Roman" w:cs="Times New Roman"/>
          <w:kern w:val="0"/>
          <w:sz w:val="24"/>
          <w:szCs w:val="24"/>
          <w14:ligatures w14:val="none"/>
        </w:rPr>
        <w:t>nr.</w:t>
      </w:r>
      <w:proofErr w:type="spellEnd"/>
      <w:r w:rsidR="00AF6A55" w:rsidRPr="00AF6A55">
        <w:rPr>
          <w:rFonts w:ascii="Times New Roman" w:eastAsia="Calibri" w:hAnsi="Times New Roman" w:cs="Times New Roman"/>
          <w:kern w:val="0"/>
          <w:sz w:val="24"/>
          <w:szCs w:val="24"/>
          <w14:ligatures w14:val="none"/>
        </w:rPr>
        <w:t xml:space="preserve">: </w:t>
      </w:r>
      <w:r w:rsidR="00AF6A55" w:rsidRPr="00AF6A55">
        <w:rPr>
          <w:rFonts w:eastAsia="Calibri"/>
          <w:kern w:val="0"/>
          <w14:ligatures w14:val="none"/>
        </w:rPr>
        <w:t xml:space="preserve">+370 682 55142, el. p.: </w:t>
      </w:r>
      <w:hyperlink r:id="rId8" w:history="1">
        <w:r w:rsidR="00AF6A55" w:rsidRPr="00AF6A55">
          <w:rPr>
            <w:rStyle w:val="Hipersaitas"/>
            <w:rFonts w:eastAsia="Calibri"/>
            <w:kern w:val="0"/>
            <w14:ligatures w14:val="none"/>
          </w:rPr>
          <w:t>gabriele.rimsaite@bmk.lt</w:t>
        </w:r>
      </w:hyperlink>
      <w:r w:rsidR="00AF6A55">
        <w:rPr>
          <w:rFonts w:ascii="Times New Roman" w:eastAsia="Calibri" w:hAnsi="Times New Roman" w:cs="Times New Roman"/>
          <w:color w:val="FF0000"/>
          <w:kern w:val="0"/>
          <w:sz w:val="24"/>
          <w:szCs w:val="24"/>
          <w14:ligatures w14:val="none"/>
        </w:rPr>
        <w:t xml:space="preserve"> </w:t>
      </w:r>
    </w:p>
    <w:p w14:paraId="69024FB5" w14:textId="77777777" w:rsidR="006D2125" w:rsidRPr="006D2125" w:rsidRDefault="006D2125" w:rsidP="006D2125">
      <w:pPr>
        <w:autoSpaceDN w:val="0"/>
        <w:spacing w:after="0" w:line="240" w:lineRule="auto"/>
        <w:ind w:firstLine="567"/>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14.5. Šalys įsipareigoja per 3 darbo dienas informuoti viena kitą pasikeitus Šalių juridiniams adresams, bankų rekvizitams.</w:t>
      </w:r>
    </w:p>
    <w:p w14:paraId="18B8BA9B" w14:textId="4D2C85C2" w:rsidR="006D2125" w:rsidRPr="006D2125" w:rsidRDefault="006D2125" w:rsidP="006D2125">
      <w:pPr>
        <w:autoSpaceDN w:val="0"/>
        <w:spacing w:after="0" w:line="240" w:lineRule="auto"/>
        <w:ind w:firstLine="567"/>
        <w:jc w:val="both"/>
        <w:rPr>
          <w:rFonts w:ascii="Times New Roman" w:eastAsia="Times New Roman" w:hAnsi="Times New Roman" w:cs="Times New Roman"/>
          <w:b/>
          <w:kern w:val="0"/>
          <w:sz w:val="24"/>
          <w:szCs w:val="24"/>
          <w14:ligatures w14:val="none"/>
        </w:rPr>
      </w:pPr>
      <w:r w:rsidRPr="006D2125">
        <w:rPr>
          <w:rFonts w:ascii="Times New Roman" w:eastAsia="Times New Roman" w:hAnsi="Times New Roman" w:cs="Times New Roman"/>
          <w:kern w:val="0"/>
          <w:sz w:val="24"/>
          <w:szCs w:val="24"/>
          <w14:ligatures w14:val="none"/>
        </w:rPr>
        <w:t xml:space="preserve">14.5. Pirkimas, kurio pagrindu sudaryta ši Sutartis, laikomas žaliuoju pirkimu, vadovaujantis </w:t>
      </w:r>
      <w:r w:rsidR="009A73D9" w:rsidRPr="009A73D9">
        <w:rPr>
          <w:rFonts w:ascii="Times New Roman" w:eastAsia="Times New Roman" w:hAnsi="Times New Roman" w:cs="Times New Roman"/>
          <w:kern w:val="0"/>
          <w:sz w:val="24"/>
          <w:szCs w:val="24"/>
          <w14:ligatures w14:val="none"/>
        </w:rPr>
        <w:t>Lietuvos Respublikos aplinkos ministro 2011 m. birželio 28 d. įsakymu Nr. D1-508 patvirtinto „Aplinkos apsaugos kriterijų taikymo, vykdant žaliuosius pirkimus, tvarkos aprašo patvirtinimo“ (toliau – Aprašas) 4 punkto 4.4.4. papunkčiu (-</w:t>
      </w:r>
      <w:proofErr w:type="spellStart"/>
      <w:r w:rsidR="009A73D9" w:rsidRPr="009A73D9">
        <w:rPr>
          <w:rFonts w:ascii="Times New Roman" w:eastAsia="Times New Roman" w:hAnsi="Times New Roman" w:cs="Times New Roman"/>
          <w:kern w:val="0"/>
          <w:sz w:val="24"/>
          <w:szCs w:val="24"/>
          <w14:ligatures w14:val="none"/>
        </w:rPr>
        <w:t>iais</w:t>
      </w:r>
      <w:proofErr w:type="spellEnd"/>
      <w:r w:rsidR="009A73D9" w:rsidRPr="009A73D9">
        <w:rPr>
          <w:rFonts w:ascii="Times New Roman" w:eastAsia="Times New Roman" w:hAnsi="Times New Roman" w:cs="Times New Roman"/>
          <w:kern w:val="0"/>
          <w:sz w:val="24"/>
          <w:szCs w:val="24"/>
          <w14:ligatures w14:val="none"/>
        </w:rPr>
        <w:t>)</w:t>
      </w:r>
      <w:r w:rsidRPr="006D2125">
        <w:rPr>
          <w:rFonts w:ascii="Times New Roman" w:eastAsia="Times New Roman" w:hAnsi="Times New Roman" w:cs="Times New Roman"/>
          <w:kern w:val="0"/>
          <w:sz w:val="24"/>
          <w:szCs w:val="24"/>
          <w14:ligatures w14:val="none"/>
        </w:rPr>
        <w:t xml:space="preserve">. Aplinkos apaugos kriterijai nustatyti </w:t>
      </w:r>
      <w:r w:rsidR="009A73D9">
        <w:rPr>
          <w:rFonts w:ascii="Times New Roman" w:eastAsia="Times New Roman" w:hAnsi="Times New Roman" w:cs="Times New Roman"/>
          <w:kern w:val="0"/>
          <w:sz w:val="24"/>
          <w:szCs w:val="24"/>
          <w14:ligatures w14:val="none"/>
        </w:rPr>
        <w:t xml:space="preserve">Sutarties 6.2.3., 6.2.4., 6.2.8. punktuose bei techninės specifikacijos 3 punkte. </w:t>
      </w:r>
    </w:p>
    <w:p w14:paraId="01DB9CB6" w14:textId="77777777" w:rsidR="006D2125" w:rsidRPr="006D2125" w:rsidRDefault="006D2125" w:rsidP="006D2125">
      <w:pPr>
        <w:autoSpaceDN w:val="0"/>
        <w:spacing w:after="0" w:line="240" w:lineRule="auto"/>
        <w:rPr>
          <w:rFonts w:ascii="Times New Roman" w:eastAsia="Times New Roman" w:hAnsi="Times New Roman" w:cs="Times New Roman"/>
          <w:kern w:val="0"/>
          <w:sz w:val="24"/>
          <w:szCs w:val="24"/>
          <w14:ligatures w14:val="none"/>
        </w:rPr>
      </w:pPr>
    </w:p>
    <w:p w14:paraId="6117A1C5" w14:textId="77777777" w:rsidR="006D2125" w:rsidRPr="006D2125" w:rsidRDefault="006D2125" w:rsidP="006D2125">
      <w:pPr>
        <w:autoSpaceDN w:val="0"/>
        <w:spacing w:after="0" w:line="240" w:lineRule="auto"/>
        <w:rPr>
          <w:rFonts w:ascii="Times New Roman" w:eastAsia="Times New Roman" w:hAnsi="Times New Roman" w:cs="Times New Roman"/>
          <w:b/>
          <w:bCs/>
          <w:kern w:val="0"/>
          <w:sz w:val="24"/>
          <w:szCs w:val="24"/>
          <w:lang w:eastAsia="lt-LT"/>
          <w14:ligatures w14:val="none"/>
        </w:rPr>
      </w:pPr>
      <w:r w:rsidRPr="006D2125">
        <w:rPr>
          <w:rFonts w:ascii="Times New Roman" w:eastAsia="Times New Roman" w:hAnsi="Times New Roman" w:cs="Times New Roman"/>
          <w:b/>
          <w:bCs/>
          <w:kern w:val="0"/>
          <w:sz w:val="24"/>
          <w:szCs w:val="24"/>
          <w:lang w:eastAsia="lt-LT"/>
          <w14:ligatures w14:val="none"/>
        </w:rPr>
        <w:t>15. PRIEDAI</w:t>
      </w:r>
    </w:p>
    <w:tbl>
      <w:tblPr>
        <w:tblW w:w="1062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84"/>
        <w:gridCol w:w="536"/>
      </w:tblGrid>
      <w:tr w:rsidR="006D2125" w:rsidRPr="006D2125" w14:paraId="2C88B587" w14:textId="77777777" w:rsidTr="00EF1318">
        <w:trPr>
          <w:gridAfter w:val="1"/>
          <w:wAfter w:w="521" w:type="dxa"/>
        </w:trPr>
        <w:tc>
          <w:tcPr>
            <w:tcW w:w="9811" w:type="dxa"/>
            <w:tcBorders>
              <w:top w:val="nil"/>
              <w:left w:val="nil"/>
              <w:bottom w:val="nil"/>
              <w:right w:val="nil"/>
            </w:tcBorders>
          </w:tcPr>
          <w:p w14:paraId="62A5F07D" w14:textId="77777777" w:rsidR="006D2125" w:rsidRPr="006D2125" w:rsidRDefault="006D2125" w:rsidP="006D2125">
            <w:pPr>
              <w:autoSpaceDN w:val="0"/>
              <w:spacing w:after="0" w:line="240" w:lineRule="auto"/>
              <w:rPr>
                <w:rFonts w:ascii="Times New Roman" w:eastAsia="Times New Roman" w:hAnsi="Times New Roman" w:cs="Times New Roman"/>
                <w:kern w:val="0"/>
                <w:sz w:val="24"/>
                <w:szCs w:val="24"/>
                <w14:ligatures w14:val="none"/>
              </w:rPr>
            </w:pPr>
          </w:p>
          <w:p w14:paraId="1307C7CD" w14:textId="77777777" w:rsidR="006D2125" w:rsidRPr="006D2125" w:rsidRDefault="006D2125" w:rsidP="006D2125">
            <w:pPr>
              <w:autoSpaceDN w:val="0"/>
              <w:spacing w:after="0" w:line="240" w:lineRule="auto"/>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 xml:space="preserve">1 priedas. </w:t>
            </w:r>
            <w:r w:rsidRPr="006D2125">
              <w:rPr>
                <w:rFonts w:ascii="Times New Roman" w:eastAsia="Times New Roman" w:hAnsi="Times New Roman" w:cs="Times New Roman"/>
                <w:kern w:val="0"/>
                <w:sz w:val="24"/>
                <w:szCs w:val="24"/>
                <w:lang w:eastAsia="lt-LT"/>
                <w14:ligatures w14:val="none"/>
              </w:rPr>
              <w:t>Techninė specifikacija.</w:t>
            </w:r>
          </w:p>
        </w:tc>
      </w:tr>
      <w:tr w:rsidR="006D2125" w:rsidRPr="006D2125" w14:paraId="4B50BCBE" w14:textId="77777777" w:rsidTr="00EF1318">
        <w:trPr>
          <w:gridAfter w:val="1"/>
          <w:wAfter w:w="521" w:type="dxa"/>
        </w:trPr>
        <w:tc>
          <w:tcPr>
            <w:tcW w:w="9811" w:type="dxa"/>
            <w:tcBorders>
              <w:top w:val="nil"/>
              <w:left w:val="nil"/>
              <w:bottom w:val="nil"/>
              <w:right w:val="nil"/>
            </w:tcBorders>
            <w:hideMark/>
          </w:tcPr>
          <w:p w14:paraId="13A8BC69" w14:textId="77777777" w:rsidR="006D2125" w:rsidRPr="006D2125" w:rsidRDefault="006D2125" w:rsidP="006D2125">
            <w:pPr>
              <w:autoSpaceDN w:val="0"/>
              <w:spacing w:after="0" w:line="240" w:lineRule="auto"/>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2 priedas. Perdavimo - priėmimo akto forma, 1 lapas.</w:t>
            </w:r>
          </w:p>
        </w:tc>
      </w:tr>
      <w:tr w:rsidR="006D2125" w:rsidRPr="006D2125" w14:paraId="1F7D7413" w14:textId="77777777" w:rsidTr="00EF1318">
        <w:tc>
          <w:tcPr>
            <w:tcW w:w="10242" w:type="dxa"/>
            <w:gridSpan w:val="2"/>
            <w:tcBorders>
              <w:top w:val="nil"/>
              <w:left w:val="nil"/>
              <w:bottom w:val="nil"/>
              <w:right w:val="nil"/>
            </w:tcBorders>
          </w:tcPr>
          <w:p w14:paraId="7365B27E" w14:textId="77777777" w:rsidR="006D2125" w:rsidRPr="006D2125" w:rsidRDefault="006D2125" w:rsidP="006D2125">
            <w:pPr>
              <w:autoSpaceDN w:val="0"/>
              <w:spacing w:after="0" w:line="240" w:lineRule="auto"/>
              <w:rPr>
                <w:rFonts w:ascii="Times New Roman" w:eastAsia="Times New Roman" w:hAnsi="Times New Roman" w:cs="Times New Roman"/>
                <w:color w:val="000000"/>
                <w:kern w:val="0"/>
                <w:sz w:val="24"/>
                <w:szCs w:val="24"/>
                <w14:ligatures w14:val="none"/>
              </w:rPr>
            </w:pPr>
          </w:p>
        </w:tc>
      </w:tr>
    </w:tbl>
    <w:p w14:paraId="2ADAD0C0" w14:textId="77777777" w:rsidR="006D2125" w:rsidRPr="006D2125" w:rsidRDefault="006D2125" w:rsidP="006D2125">
      <w:pPr>
        <w:suppressAutoHyphens/>
        <w:autoSpaceDN w:val="0"/>
        <w:spacing w:after="0" w:line="240" w:lineRule="auto"/>
        <w:jc w:val="both"/>
        <w:rPr>
          <w:rFonts w:ascii="Times New Roman" w:eastAsia="Times New Roman" w:hAnsi="Times New Roman" w:cs="Times New Roman"/>
          <w:b/>
          <w:kern w:val="0"/>
          <w:sz w:val="24"/>
          <w:szCs w:val="24"/>
          <w:lang w:eastAsia="ar-SA"/>
          <w14:ligatures w14:val="none"/>
        </w:rPr>
      </w:pPr>
    </w:p>
    <w:p w14:paraId="1A532257" w14:textId="77777777" w:rsidR="006D2125" w:rsidRPr="006D2125" w:rsidRDefault="006D2125" w:rsidP="006D2125">
      <w:pPr>
        <w:suppressAutoHyphens/>
        <w:autoSpaceDN w:val="0"/>
        <w:spacing w:after="0" w:line="240" w:lineRule="auto"/>
        <w:jc w:val="both"/>
        <w:rPr>
          <w:rFonts w:ascii="Times New Roman" w:eastAsia="Times New Roman" w:hAnsi="Times New Roman" w:cs="Times New Roman"/>
          <w:b/>
          <w:kern w:val="0"/>
          <w:sz w:val="24"/>
          <w:szCs w:val="24"/>
          <w:lang w:eastAsia="ar-SA"/>
          <w14:ligatures w14:val="none"/>
        </w:rPr>
      </w:pPr>
    </w:p>
    <w:p w14:paraId="0259331C" w14:textId="77777777" w:rsidR="006D2125" w:rsidRDefault="006D2125" w:rsidP="00AF6A55">
      <w:pPr>
        <w:autoSpaceDN w:val="0"/>
        <w:spacing w:before="240" w:after="0" w:line="240" w:lineRule="auto"/>
        <w:ind w:left="68"/>
        <w:rPr>
          <w:rFonts w:ascii="Times New Roman" w:eastAsia="Times New Roman" w:hAnsi="Times New Roman" w:cs="Times New Roman"/>
          <w:kern w:val="0"/>
          <w:sz w:val="24"/>
          <w:szCs w:val="24"/>
          <w14:ligatures w14:val="none"/>
        </w:rPr>
      </w:pPr>
    </w:p>
    <w:tbl>
      <w:tblPr>
        <w:tblW w:w="0" w:type="auto"/>
        <w:tblLayout w:type="fixed"/>
        <w:tblCellMar>
          <w:left w:w="0" w:type="dxa"/>
          <w:right w:w="0" w:type="dxa"/>
        </w:tblCellMar>
        <w:tblLook w:val="0000" w:firstRow="0" w:lastRow="0" w:firstColumn="0" w:lastColumn="0" w:noHBand="0" w:noVBand="0"/>
      </w:tblPr>
      <w:tblGrid>
        <w:gridCol w:w="4820"/>
        <w:gridCol w:w="4819"/>
      </w:tblGrid>
      <w:tr w:rsidR="00AF6A55" w:rsidRPr="00AF6A55" w14:paraId="129FC6E7" w14:textId="77777777" w:rsidTr="002C68B5">
        <w:tc>
          <w:tcPr>
            <w:tcW w:w="4820" w:type="dxa"/>
            <w:shd w:val="clear" w:color="auto" w:fill="auto"/>
          </w:tcPr>
          <w:p w14:paraId="7D423A78" w14:textId="77777777" w:rsidR="00AF6A55" w:rsidRPr="00AF6A55" w:rsidRDefault="00AF6A55" w:rsidP="00AF6A55">
            <w:pPr>
              <w:spacing w:after="0" w:line="240" w:lineRule="auto"/>
              <w:rPr>
                <w:rFonts w:ascii="Times New Roman" w:eastAsia="Arial Unicode MS" w:hAnsi="Times New Roman" w:cs="Times New Roman"/>
                <w:b/>
                <w:kern w:val="0"/>
                <w:sz w:val="24"/>
                <w:szCs w:val="24"/>
                <w:lang w:eastAsia="ar-SA"/>
                <w14:ligatures w14:val="none"/>
              </w:rPr>
            </w:pPr>
            <w:r w:rsidRPr="00AF6A55">
              <w:rPr>
                <w:rFonts w:ascii="Times New Roman" w:eastAsia="Arial Unicode MS" w:hAnsi="Times New Roman" w:cs="Times New Roman"/>
                <w:b/>
                <w:kern w:val="0"/>
                <w:sz w:val="24"/>
                <w:szCs w:val="24"/>
                <w:lang w:eastAsia="ar-SA"/>
                <w14:ligatures w14:val="none"/>
              </w:rPr>
              <w:t>Pirkėjas</w:t>
            </w:r>
          </w:p>
        </w:tc>
        <w:tc>
          <w:tcPr>
            <w:tcW w:w="4819" w:type="dxa"/>
            <w:shd w:val="clear" w:color="auto" w:fill="auto"/>
          </w:tcPr>
          <w:p w14:paraId="70CA0E9E" w14:textId="77777777" w:rsidR="00AF6A55" w:rsidRPr="00AF6A55" w:rsidRDefault="00AF6A55" w:rsidP="00AF6A55">
            <w:pPr>
              <w:spacing w:after="0" w:line="240" w:lineRule="auto"/>
              <w:rPr>
                <w:rFonts w:ascii="Times New Roman" w:eastAsia="Times New Roman" w:hAnsi="Times New Roman" w:cs="Times New Roman"/>
                <w:caps/>
                <w:kern w:val="0"/>
                <w:sz w:val="24"/>
                <w:szCs w:val="24"/>
                <w:lang w:eastAsia="ar-SA"/>
                <w14:ligatures w14:val="none"/>
              </w:rPr>
            </w:pPr>
            <w:r w:rsidRPr="00AF6A55">
              <w:rPr>
                <w:rFonts w:ascii="Times New Roman" w:eastAsia="Arial Unicode MS" w:hAnsi="Times New Roman" w:cs="Times New Roman"/>
                <w:b/>
                <w:kern w:val="0"/>
                <w:sz w:val="24"/>
                <w:szCs w:val="24"/>
                <w:lang w:eastAsia="ar-SA"/>
                <w14:ligatures w14:val="none"/>
              </w:rPr>
              <w:t>Tiekėjas</w:t>
            </w:r>
          </w:p>
        </w:tc>
      </w:tr>
      <w:tr w:rsidR="00AF6A55" w:rsidRPr="00AF6A55" w14:paraId="736E906B" w14:textId="77777777" w:rsidTr="002C68B5">
        <w:tc>
          <w:tcPr>
            <w:tcW w:w="4820" w:type="dxa"/>
            <w:shd w:val="clear" w:color="auto" w:fill="auto"/>
          </w:tcPr>
          <w:p w14:paraId="169E3701" w14:textId="2FB00970" w:rsidR="00AF6A55" w:rsidRPr="00AF6A55" w:rsidRDefault="00AF6A55" w:rsidP="00AF6A55">
            <w:pPr>
              <w:spacing w:after="0" w:line="240" w:lineRule="auto"/>
              <w:rPr>
                <w:rFonts w:ascii="Times New Roman" w:eastAsia="Times New Roman" w:hAnsi="Times New Roman" w:cs="Times New Roman"/>
                <w:kern w:val="0"/>
                <w:sz w:val="24"/>
                <w:szCs w:val="24"/>
                <w:lang w:eastAsia="ar-SA"/>
                <w14:ligatures w14:val="none"/>
              </w:rPr>
            </w:pPr>
            <w:r w:rsidRPr="00AF6A55">
              <w:rPr>
                <w:rFonts w:ascii="Times New Roman" w:eastAsia="Times New Roman" w:hAnsi="Times New Roman" w:cs="Times New Roman"/>
                <w:kern w:val="0"/>
                <w:sz w:val="24"/>
                <w:szCs w:val="24"/>
                <w:lang w:eastAsia="ar-SA"/>
                <w14:ligatures w14:val="none"/>
              </w:rPr>
              <w:t>Jonavos Raimundo Samulevičiaus progimnazija</w:t>
            </w:r>
          </w:p>
        </w:tc>
        <w:tc>
          <w:tcPr>
            <w:tcW w:w="4819" w:type="dxa"/>
            <w:shd w:val="clear" w:color="auto" w:fill="auto"/>
          </w:tcPr>
          <w:p w14:paraId="4EB0E5D9" w14:textId="77777777" w:rsidR="00AF6A55" w:rsidRPr="00AF6A55" w:rsidRDefault="00AF6A55" w:rsidP="00AF6A55">
            <w:pPr>
              <w:snapToGrid w:val="0"/>
              <w:spacing w:after="0" w:line="240" w:lineRule="auto"/>
              <w:jc w:val="both"/>
              <w:rPr>
                <w:rFonts w:ascii="Times New Roman" w:eastAsia="Times New Roman" w:hAnsi="Times New Roman" w:cs="Times New Roman"/>
                <w:kern w:val="0"/>
                <w:sz w:val="24"/>
                <w:szCs w:val="24"/>
                <w:lang w:eastAsia="ar-SA"/>
                <w14:ligatures w14:val="none"/>
              </w:rPr>
            </w:pPr>
            <w:r w:rsidRPr="00AF6A55">
              <w:rPr>
                <w:rFonts w:ascii="Times New Roman" w:eastAsia="Calibri" w:hAnsi="Times New Roman" w:cs="Times New Roman"/>
                <w:bCs/>
                <w:kern w:val="0"/>
                <w:sz w:val="24"/>
                <w:szCs w:val="24"/>
                <w14:ligatures w14:val="none"/>
              </w:rPr>
              <w:t>UAB „Biznio mašimų kompanija“</w:t>
            </w:r>
          </w:p>
        </w:tc>
      </w:tr>
      <w:tr w:rsidR="00AF6A55" w:rsidRPr="00AF6A55" w14:paraId="13538C11" w14:textId="77777777" w:rsidTr="002C68B5">
        <w:tc>
          <w:tcPr>
            <w:tcW w:w="4820" w:type="dxa"/>
            <w:shd w:val="clear" w:color="auto" w:fill="auto"/>
          </w:tcPr>
          <w:p w14:paraId="73A749DC" w14:textId="53CE5776" w:rsidR="00AF6A55" w:rsidRPr="00AF6A55" w:rsidRDefault="00AF6A55" w:rsidP="00AF6A55">
            <w:pPr>
              <w:spacing w:after="0" w:line="240" w:lineRule="auto"/>
              <w:rPr>
                <w:rFonts w:ascii="Times New Roman" w:eastAsia="Times New Roman" w:hAnsi="Times New Roman" w:cs="Times New Roman"/>
                <w:kern w:val="0"/>
                <w:sz w:val="24"/>
                <w:szCs w:val="24"/>
                <w:lang w:eastAsia="ar-SA"/>
                <w14:ligatures w14:val="none"/>
              </w:rPr>
            </w:pPr>
            <w:r w:rsidRPr="00AF6A55">
              <w:rPr>
                <w:rFonts w:ascii="Times New Roman" w:eastAsia="Times New Roman" w:hAnsi="Times New Roman" w:cs="Times New Roman"/>
                <w:kern w:val="0"/>
                <w:sz w:val="24"/>
                <w:szCs w:val="24"/>
                <w:lang w:eastAsia="ar-SA"/>
                <w14:ligatures w14:val="none"/>
              </w:rPr>
              <w:t>Chemikų g. 140, LT-55217 Jonava</w:t>
            </w:r>
          </w:p>
        </w:tc>
        <w:tc>
          <w:tcPr>
            <w:tcW w:w="4819" w:type="dxa"/>
            <w:shd w:val="clear" w:color="auto" w:fill="auto"/>
          </w:tcPr>
          <w:p w14:paraId="73C979D3" w14:textId="77777777" w:rsidR="00AF6A55" w:rsidRPr="00AF6A55" w:rsidRDefault="00AF6A55" w:rsidP="00AF6A55">
            <w:pPr>
              <w:tabs>
                <w:tab w:val="left" w:pos="1080"/>
              </w:tabs>
              <w:snapToGrid w:val="0"/>
              <w:spacing w:after="0" w:line="240" w:lineRule="auto"/>
              <w:rPr>
                <w:rFonts w:ascii="Times New Roman" w:eastAsia="Times New Roman" w:hAnsi="Times New Roman" w:cs="Times New Roman"/>
                <w:kern w:val="0"/>
                <w:sz w:val="24"/>
                <w:szCs w:val="24"/>
                <w:lang w:eastAsia="ar-SA"/>
                <w14:ligatures w14:val="none"/>
              </w:rPr>
            </w:pPr>
            <w:r w:rsidRPr="00AF6A55">
              <w:rPr>
                <w:rFonts w:ascii="Times New Roman" w:eastAsia="Calibri" w:hAnsi="Times New Roman" w:cs="Times New Roman Bold"/>
                <w:kern w:val="0"/>
                <w:sz w:val="24"/>
                <w:szCs w:val="24"/>
                <w:lang w:eastAsia="ar-SA"/>
                <w14:ligatures w14:val="none"/>
              </w:rPr>
              <w:t>J. Rutkausko g. 6, Vilnius LT-05132</w:t>
            </w:r>
          </w:p>
        </w:tc>
      </w:tr>
      <w:tr w:rsidR="00AF6A55" w:rsidRPr="00AF6A55" w14:paraId="3B190BAE" w14:textId="77777777" w:rsidTr="002C68B5">
        <w:tc>
          <w:tcPr>
            <w:tcW w:w="4820" w:type="dxa"/>
            <w:shd w:val="clear" w:color="auto" w:fill="auto"/>
          </w:tcPr>
          <w:p w14:paraId="073117C2" w14:textId="7E06A549" w:rsidR="00AF6A55" w:rsidRPr="00AF6A55" w:rsidRDefault="00AF6A55" w:rsidP="00AF6A55">
            <w:pPr>
              <w:spacing w:after="0" w:line="240" w:lineRule="auto"/>
              <w:rPr>
                <w:rFonts w:ascii="Times New Roman" w:eastAsia="Arial Unicode MS" w:hAnsi="Times New Roman" w:cs="Times New Roman"/>
                <w:kern w:val="0"/>
                <w:sz w:val="24"/>
                <w:szCs w:val="24"/>
                <w:lang w:eastAsia="ar-SA"/>
                <w14:ligatures w14:val="none"/>
              </w:rPr>
            </w:pPr>
            <w:r w:rsidRPr="00AF6A55">
              <w:rPr>
                <w:rFonts w:ascii="Times New Roman" w:eastAsia="Times New Roman" w:hAnsi="Times New Roman" w:cs="Times New Roman"/>
                <w:kern w:val="0"/>
                <w:sz w:val="24"/>
                <w:szCs w:val="24"/>
                <w:lang w:eastAsia="ar-SA"/>
                <w14:ligatures w14:val="none"/>
              </w:rPr>
              <w:t xml:space="preserve">Juridinio asmens kodas </w:t>
            </w:r>
            <w:r w:rsidRPr="00AF6A55">
              <w:rPr>
                <w:rFonts w:ascii="Times New Roman" w:eastAsia="Times New Roman" w:hAnsi="Times New Roman" w:cs="Times New Roman"/>
                <w:bCs/>
                <w:kern w:val="0"/>
                <w:sz w:val="24"/>
                <w:szCs w:val="24"/>
                <w:lang w:eastAsia="ar-SA"/>
                <w14:ligatures w14:val="none"/>
              </w:rPr>
              <w:t>190303343 </w:t>
            </w:r>
          </w:p>
        </w:tc>
        <w:tc>
          <w:tcPr>
            <w:tcW w:w="4819" w:type="dxa"/>
            <w:shd w:val="clear" w:color="auto" w:fill="auto"/>
          </w:tcPr>
          <w:p w14:paraId="01692E12" w14:textId="77777777" w:rsidR="00AF6A55" w:rsidRPr="00AF6A55" w:rsidRDefault="00AF6A55" w:rsidP="00AF6A55">
            <w:pPr>
              <w:snapToGrid w:val="0"/>
              <w:spacing w:after="0" w:line="240" w:lineRule="auto"/>
              <w:rPr>
                <w:rFonts w:ascii="Times New Roman" w:eastAsia="Arial Unicode MS" w:hAnsi="Times New Roman" w:cs="Times New Roman"/>
                <w:kern w:val="0"/>
                <w:sz w:val="24"/>
                <w:szCs w:val="24"/>
                <w:lang w:eastAsia="ar-SA"/>
                <w14:ligatures w14:val="none"/>
              </w:rPr>
            </w:pPr>
            <w:r w:rsidRPr="00AF6A55">
              <w:rPr>
                <w:rFonts w:ascii="Times New Roman" w:eastAsia="Calibri" w:hAnsi="Times New Roman" w:cs="Times New Roman Bold"/>
                <w:kern w:val="0"/>
                <w:sz w:val="24"/>
                <w:szCs w:val="24"/>
                <w:lang w:eastAsia="ar-SA"/>
                <w14:ligatures w14:val="none"/>
              </w:rPr>
              <w:t>Įmonės kodas 122266912</w:t>
            </w:r>
          </w:p>
        </w:tc>
      </w:tr>
      <w:tr w:rsidR="00AF6A55" w:rsidRPr="00AF6A55" w14:paraId="159567B1" w14:textId="77777777" w:rsidTr="002C68B5">
        <w:tc>
          <w:tcPr>
            <w:tcW w:w="4820" w:type="dxa"/>
            <w:shd w:val="clear" w:color="auto" w:fill="auto"/>
          </w:tcPr>
          <w:p w14:paraId="4AE1F352" w14:textId="2155A3F3" w:rsidR="00AF6A55" w:rsidRPr="00AF6A55" w:rsidRDefault="00AF6A55" w:rsidP="00AF6A55">
            <w:pPr>
              <w:spacing w:after="0" w:line="240" w:lineRule="auto"/>
              <w:rPr>
                <w:rFonts w:ascii="Times New Roman" w:eastAsia="Times New Roman" w:hAnsi="Times New Roman" w:cs="Times New Roman"/>
                <w:kern w:val="0"/>
                <w:sz w:val="24"/>
                <w:szCs w:val="24"/>
                <w:lang w:eastAsia="ar-SA"/>
                <w14:ligatures w14:val="none"/>
              </w:rPr>
            </w:pPr>
            <w:r w:rsidRPr="00AF6A55">
              <w:rPr>
                <w:rFonts w:ascii="Times New Roman" w:eastAsia="Times New Roman" w:hAnsi="Times New Roman" w:cs="Times New Roman"/>
                <w:kern w:val="0"/>
                <w:sz w:val="24"/>
                <w:szCs w:val="24"/>
                <w:lang w:eastAsia="ar-SA"/>
                <w14:ligatures w14:val="none"/>
              </w:rPr>
              <w:t>Tel. 8349 65099</w:t>
            </w:r>
          </w:p>
        </w:tc>
        <w:tc>
          <w:tcPr>
            <w:tcW w:w="4819" w:type="dxa"/>
            <w:shd w:val="clear" w:color="auto" w:fill="auto"/>
          </w:tcPr>
          <w:p w14:paraId="59405F50" w14:textId="77777777" w:rsidR="00AF6A55" w:rsidRPr="00AF6A55" w:rsidRDefault="00AF6A55" w:rsidP="00AF6A55">
            <w:pPr>
              <w:snapToGrid w:val="0"/>
              <w:spacing w:after="0" w:line="240" w:lineRule="auto"/>
              <w:rPr>
                <w:rFonts w:ascii="Times New Roman" w:eastAsia="Times New Roman" w:hAnsi="Times New Roman" w:cs="Times New Roman"/>
                <w:kern w:val="0"/>
                <w:sz w:val="24"/>
                <w:szCs w:val="24"/>
                <w:lang w:eastAsia="ar-SA"/>
                <w14:ligatures w14:val="none"/>
              </w:rPr>
            </w:pPr>
            <w:r w:rsidRPr="00AF6A55">
              <w:rPr>
                <w:rFonts w:ascii="Times New Roman" w:eastAsia="Times New Roman" w:hAnsi="Times New Roman" w:cs="Times New Roman"/>
                <w:kern w:val="0"/>
                <w:sz w:val="24"/>
                <w:szCs w:val="24"/>
                <w:lang w:eastAsia="ar-SA"/>
                <w14:ligatures w14:val="none"/>
              </w:rPr>
              <w:t>PVM kodas LT222669113</w:t>
            </w:r>
          </w:p>
        </w:tc>
      </w:tr>
      <w:tr w:rsidR="00AF6A55" w:rsidRPr="00AF6A55" w14:paraId="3C931A6C" w14:textId="77777777" w:rsidTr="002C68B5">
        <w:tc>
          <w:tcPr>
            <w:tcW w:w="4820" w:type="dxa"/>
            <w:shd w:val="clear" w:color="auto" w:fill="auto"/>
          </w:tcPr>
          <w:p w14:paraId="1FB7ACCC" w14:textId="6745E02D" w:rsidR="00AF6A55" w:rsidRPr="00AF6A55" w:rsidRDefault="00AF6A55" w:rsidP="00AF6A55">
            <w:pPr>
              <w:spacing w:after="0" w:line="240" w:lineRule="auto"/>
              <w:rPr>
                <w:rFonts w:ascii="Times New Roman" w:eastAsia="Times New Roman" w:hAnsi="Times New Roman" w:cs="Times New Roman"/>
                <w:kern w:val="0"/>
                <w:sz w:val="24"/>
                <w:szCs w:val="24"/>
                <w:lang w:eastAsia="ar-SA"/>
                <w14:ligatures w14:val="none"/>
              </w:rPr>
            </w:pPr>
            <w:r w:rsidRPr="00AF6A55">
              <w:rPr>
                <w:rFonts w:ascii="Times New Roman" w:eastAsia="Times New Roman" w:hAnsi="Times New Roman" w:cs="Times New Roman"/>
                <w:kern w:val="0"/>
                <w:sz w:val="24"/>
                <w:szCs w:val="24"/>
                <w:lang w:eastAsia="ar-SA"/>
                <w14:ligatures w14:val="none"/>
              </w:rPr>
              <w:t xml:space="preserve">El. p. </w:t>
            </w:r>
            <w:hyperlink r:id="rId9" w:history="1">
              <w:r w:rsidRPr="007D0BF6">
                <w:rPr>
                  <w:rStyle w:val="Hipersaitas"/>
                  <w:rFonts w:ascii="Times New Roman" w:eastAsia="Times New Roman" w:hAnsi="Times New Roman" w:cs="Times New Roman"/>
                  <w:kern w:val="0"/>
                  <w:sz w:val="24"/>
                  <w:szCs w:val="24"/>
                  <w:lang w:eastAsia="ar-SA"/>
                  <w14:ligatures w14:val="none"/>
                </w:rPr>
                <w:t>rsamulevicius.jonava@gmail.com</w:t>
              </w:r>
            </w:hyperlink>
            <w:r>
              <w:rPr>
                <w:rFonts w:ascii="Times New Roman" w:eastAsia="Times New Roman" w:hAnsi="Times New Roman" w:cs="Times New Roman"/>
                <w:kern w:val="0"/>
                <w:sz w:val="24"/>
                <w:szCs w:val="24"/>
                <w:lang w:eastAsia="ar-SA"/>
                <w14:ligatures w14:val="none"/>
              </w:rPr>
              <w:t xml:space="preserve"> </w:t>
            </w:r>
          </w:p>
        </w:tc>
        <w:tc>
          <w:tcPr>
            <w:tcW w:w="4819" w:type="dxa"/>
            <w:shd w:val="clear" w:color="auto" w:fill="auto"/>
          </w:tcPr>
          <w:p w14:paraId="646CCA20" w14:textId="77777777" w:rsidR="00AF6A55" w:rsidRPr="00AF6A55" w:rsidRDefault="00AF6A55" w:rsidP="00AF6A55">
            <w:pPr>
              <w:snapToGrid w:val="0"/>
              <w:spacing w:after="0" w:line="240" w:lineRule="auto"/>
              <w:rPr>
                <w:rFonts w:ascii="Times New Roman" w:eastAsia="Times New Roman" w:hAnsi="Times New Roman" w:cs="Times New Roman"/>
                <w:kern w:val="0"/>
                <w:sz w:val="24"/>
                <w:szCs w:val="24"/>
                <w:lang w:eastAsia="ar-SA"/>
                <w14:ligatures w14:val="none"/>
              </w:rPr>
            </w:pPr>
            <w:r w:rsidRPr="00AF6A55">
              <w:rPr>
                <w:rFonts w:ascii="Times New Roman" w:eastAsia="Calibri" w:hAnsi="Times New Roman" w:cs="Times New Roman"/>
                <w:kern w:val="0"/>
                <w:sz w:val="24"/>
                <w:szCs w:val="24"/>
                <w14:ligatures w14:val="none"/>
              </w:rPr>
              <w:t xml:space="preserve">Tel. </w:t>
            </w:r>
            <w:r w:rsidRPr="00AF6A55">
              <w:rPr>
                <w:rFonts w:ascii="Times New Roman" w:eastAsia="Calibri" w:hAnsi="Times New Roman" w:cs="Times New Roman Bold"/>
                <w:color w:val="000000"/>
                <w:kern w:val="0"/>
                <w:sz w:val="24"/>
                <w:szCs w:val="24"/>
                <w:lang w:eastAsia="ar-SA"/>
                <w14:ligatures w14:val="none"/>
              </w:rPr>
              <w:t>+370  5 212 55 59</w:t>
            </w:r>
          </w:p>
        </w:tc>
      </w:tr>
      <w:tr w:rsidR="00AF6A55" w:rsidRPr="00AF6A55" w14:paraId="60619C5F" w14:textId="77777777" w:rsidTr="002C68B5">
        <w:tc>
          <w:tcPr>
            <w:tcW w:w="4820" w:type="dxa"/>
            <w:shd w:val="clear" w:color="auto" w:fill="auto"/>
          </w:tcPr>
          <w:p w14:paraId="7269712E" w14:textId="77777777" w:rsidR="00AF6A55" w:rsidRPr="00AF6A55" w:rsidRDefault="00AF6A55" w:rsidP="00AF6A55">
            <w:pPr>
              <w:spacing w:after="0" w:line="240" w:lineRule="auto"/>
              <w:rPr>
                <w:rFonts w:ascii="Times New Roman" w:eastAsia="Times New Roman" w:hAnsi="Times New Roman" w:cs="Times New Roman"/>
                <w:color w:val="FF0000"/>
                <w:kern w:val="0"/>
                <w:sz w:val="24"/>
                <w:szCs w:val="24"/>
                <w:lang w:eastAsia="ar-SA"/>
                <w14:ligatures w14:val="none"/>
              </w:rPr>
            </w:pPr>
            <w:r w:rsidRPr="00A14636">
              <w:rPr>
                <w:rFonts w:ascii="Times New Roman" w:eastAsia="Times New Roman" w:hAnsi="Times New Roman" w:cs="Times New Roman"/>
                <w:kern w:val="0"/>
                <w:sz w:val="24"/>
                <w:szCs w:val="24"/>
                <w:lang w:eastAsia="ar-SA"/>
                <w14:ligatures w14:val="none"/>
              </w:rPr>
              <w:t>Ne PVM mokėtojas</w:t>
            </w:r>
          </w:p>
        </w:tc>
        <w:tc>
          <w:tcPr>
            <w:tcW w:w="4819" w:type="dxa"/>
            <w:shd w:val="clear" w:color="auto" w:fill="auto"/>
          </w:tcPr>
          <w:p w14:paraId="5227EAA5" w14:textId="77777777" w:rsidR="00AF6A55" w:rsidRPr="00AF6A55" w:rsidRDefault="00AF6A55" w:rsidP="00AF6A55">
            <w:pPr>
              <w:snapToGrid w:val="0"/>
              <w:spacing w:after="0" w:line="240" w:lineRule="auto"/>
              <w:rPr>
                <w:rFonts w:ascii="Times New Roman" w:eastAsia="Times New Roman" w:hAnsi="Times New Roman" w:cs="Times New Roman"/>
                <w:kern w:val="0"/>
                <w:sz w:val="24"/>
                <w:szCs w:val="24"/>
                <w:lang w:eastAsia="ar-SA"/>
                <w14:ligatures w14:val="none"/>
              </w:rPr>
            </w:pPr>
            <w:r w:rsidRPr="00AF6A55">
              <w:rPr>
                <w:rFonts w:ascii="Times New Roman" w:eastAsia="Times New Roman" w:hAnsi="Times New Roman" w:cs="Times New Roman"/>
                <w:kern w:val="0"/>
                <w:sz w:val="24"/>
                <w:szCs w:val="24"/>
                <w:lang w:eastAsia="ar-SA"/>
                <w14:ligatures w14:val="none"/>
              </w:rPr>
              <w:t xml:space="preserve">El. paštas  </w:t>
            </w:r>
            <w:hyperlink r:id="rId10" w:history="1">
              <w:r w:rsidRPr="00AF6A55">
                <w:rPr>
                  <w:rFonts w:ascii="Times New Roman" w:eastAsia="Times New Roman" w:hAnsi="Times New Roman" w:cs="Times New Roman"/>
                  <w:color w:val="0000FF"/>
                  <w:kern w:val="0"/>
                  <w:sz w:val="24"/>
                  <w:szCs w:val="24"/>
                  <w:u w:val="single"/>
                  <w:lang w:eastAsia="ar-SA"/>
                  <w14:ligatures w14:val="none"/>
                </w:rPr>
                <w:t>info@bmk.lt</w:t>
              </w:r>
            </w:hyperlink>
          </w:p>
        </w:tc>
      </w:tr>
      <w:tr w:rsidR="00AF6A55" w:rsidRPr="00AF6A55" w14:paraId="6B2CFA59" w14:textId="77777777" w:rsidTr="002C68B5">
        <w:tc>
          <w:tcPr>
            <w:tcW w:w="4820" w:type="dxa"/>
            <w:shd w:val="clear" w:color="auto" w:fill="auto"/>
          </w:tcPr>
          <w:p w14:paraId="1BB8DFF3" w14:textId="173D75CE" w:rsidR="00AF6A55" w:rsidRPr="00AF6A55" w:rsidRDefault="00AF6A55" w:rsidP="00AF6A55">
            <w:pPr>
              <w:spacing w:after="0" w:line="240" w:lineRule="auto"/>
              <w:rPr>
                <w:rFonts w:ascii="Times New Roman" w:eastAsia="Arial Unicode MS" w:hAnsi="Times New Roman" w:cs="Times New Roman"/>
                <w:color w:val="FF0000"/>
                <w:kern w:val="0"/>
                <w:sz w:val="24"/>
                <w:szCs w:val="24"/>
                <w:lang w:eastAsia="ar-SA"/>
                <w14:ligatures w14:val="none"/>
              </w:rPr>
            </w:pPr>
            <w:r w:rsidRPr="00A14636">
              <w:rPr>
                <w:rFonts w:ascii="Times New Roman" w:eastAsia="Times New Roman" w:hAnsi="Times New Roman" w:cs="Times New Roman"/>
                <w:kern w:val="0"/>
                <w:sz w:val="24"/>
                <w:szCs w:val="24"/>
                <w:lang w:eastAsia="ar-SA"/>
                <w14:ligatures w14:val="none"/>
              </w:rPr>
              <w:t xml:space="preserve">A/s </w:t>
            </w:r>
            <w:r w:rsidR="009F008D">
              <w:rPr>
                <w:rFonts w:ascii="Times New Roman" w:eastAsia="Times New Roman" w:hAnsi="Times New Roman" w:cs="Times New Roman"/>
                <w:kern w:val="0"/>
                <w:sz w:val="24"/>
                <w:szCs w:val="24"/>
                <w:lang w:eastAsia="ar-SA"/>
                <w14:ligatures w14:val="none"/>
              </w:rPr>
              <w:t>LT884010051005751494</w:t>
            </w:r>
          </w:p>
        </w:tc>
        <w:tc>
          <w:tcPr>
            <w:tcW w:w="4819" w:type="dxa"/>
            <w:shd w:val="clear" w:color="auto" w:fill="auto"/>
          </w:tcPr>
          <w:p w14:paraId="1E743549" w14:textId="77777777" w:rsidR="00AF6A55" w:rsidRPr="00AF6A55" w:rsidRDefault="00AF6A55" w:rsidP="00AF6A55">
            <w:pPr>
              <w:snapToGrid w:val="0"/>
              <w:spacing w:after="0" w:line="240" w:lineRule="auto"/>
              <w:rPr>
                <w:rFonts w:ascii="Times New Roman" w:eastAsia="Arial Unicode MS" w:hAnsi="Times New Roman" w:cs="Times New Roman"/>
                <w:kern w:val="0"/>
                <w:sz w:val="24"/>
                <w:szCs w:val="24"/>
                <w:lang w:eastAsia="ar-SA"/>
                <w14:ligatures w14:val="none"/>
              </w:rPr>
            </w:pPr>
            <w:r w:rsidRPr="00AF6A55">
              <w:rPr>
                <w:rFonts w:ascii="Times New Roman" w:eastAsia="Calibri" w:hAnsi="Times New Roman" w:cs="Times New Roman Bold"/>
                <w:kern w:val="0"/>
                <w:sz w:val="24"/>
                <w:lang w:eastAsia="ar-SA"/>
                <w14:ligatures w14:val="none"/>
              </w:rPr>
              <w:t xml:space="preserve">Sąskaitos Nr. </w:t>
            </w:r>
            <w:r w:rsidRPr="00AF6A55">
              <w:rPr>
                <w:rFonts w:ascii="Times New Roman" w:eastAsia="Times New Roman" w:hAnsi="Times New Roman" w:cs="Times New Roman"/>
                <w:kern w:val="0"/>
                <w:sz w:val="24"/>
                <w:szCs w:val="24"/>
                <w:lang w:eastAsia="lt-LT"/>
                <w14:ligatures w14:val="none"/>
              </w:rPr>
              <w:t>LT357044060001047553</w:t>
            </w:r>
          </w:p>
        </w:tc>
      </w:tr>
      <w:tr w:rsidR="00AF6A55" w:rsidRPr="00AF6A55" w14:paraId="5F1A163D" w14:textId="77777777" w:rsidTr="002C68B5">
        <w:tc>
          <w:tcPr>
            <w:tcW w:w="4820" w:type="dxa"/>
            <w:shd w:val="clear" w:color="auto" w:fill="auto"/>
          </w:tcPr>
          <w:p w14:paraId="378D1774" w14:textId="69EC896A" w:rsidR="00AF6A55" w:rsidRPr="00AF6A55" w:rsidRDefault="00AF6A55" w:rsidP="00AF6A55">
            <w:pPr>
              <w:spacing w:after="0" w:line="240" w:lineRule="auto"/>
              <w:rPr>
                <w:rFonts w:ascii="Times New Roman" w:eastAsia="Arial Unicode MS" w:hAnsi="Times New Roman" w:cs="Times New Roman"/>
                <w:color w:val="FF0000"/>
                <w:kern w:val="0"/>
                <w:sz w:val="24"/>
                <w:szCs w:val="24"/>
                <w:lang w:eastAsia="ar-SA"/>
                <w14:ligatures w14:val="none"/>
              </w:rPr>
            </w:pPr>
            <w:r w:rsidRPr="00A14636">
              <w:rPr>
                <w:rFonts w:ascii="Times New Roman" w:eastAsia="Times New Roman" w:hAnsi="Times New Roman" w:cs="Times New Roman"/>
                <w:kern w:val="0"/>
                <w:sz w:val="24"/>
                <w:szCs w:val="24"/>
                <w:shd w:val="clear" w:color="auto" w:fill="FFFFFF"/>
                <w:lang w:eastAsia="ar-SA"/>
                <w14:ligatures w14:val="none"/>
              </w:rPr>
              <w:t>Bankas</w:t>
            </w:r>
            <w:r w:rsidR="009F008D">
              <w:rPr>
                <w:rFonts w:ascii="Times New Roman" w:eastAsia="Times New Roman" w:hAnsi="Times New Roman" w:cs="Times New Roman"/>
                <w:kern w:val="0"/>
                <w:sz w:val="24"/>
                <w:szCs w:val="24"/>
                <w:shd w:val="clear" w:color="auto" w:fill="FFFFFF"/>
                <w:lang w:eastAsia="ar-SA"/>
                <w14:ligatures w14:val="none"/>
              </w:rPr>
              <w:t xml:space="preserve"> Luminor Bank AS</w:t>
            </w:r>
          </w:p>
        </w:tc>
        <w:tc>
          <w:tcPr>
            <w:tcW w:w="4819" w:type="dxa"/>
            <w:shd w:val="clear" w:color="auto" w:fill="auto"/>
          </w:tcPr>
          <w:p w14:paraId="3AC97F01" w14:textId="77777777" w:rsidR="00AF6A55" w:rsidRPr="00AF6A55" w:rsidRDefault="00AF6A55" w:rsidP="00AF6A55">
            <w:pPr>
              <w:snapToGrid w:val="0"/>
              <w:spacing w:after="0" w:line="240" w:lineRule="auto"/>
              <w:rPr>
                <w:rFonts w:ascii="Times New Roman" w:eastAsia="Arial Unicode MS" w:hAnsi="Times New Roman" w:cs="Times New Roman"/>
                <w:kern w:val="0"/>
                <w:sz w:val="24"/>
                <w:szCs w:val="24"/>
                <w:lang w:eastAsia="ar-SA"/>
                <w14:ligatures w14:val="none"/>
              </w:rPr>
            </w:pPr>
            <w:r w:rsidRPr="00AF6A55">
              <w:rPr>
                <w:rFonts w:ascii="Times New Roman" w:eastAsia="Calibri" w:hAnsi="Times New Roman" w:cs="Times New Roman Bold"/>
                <w:kern w:val="0"/>
                <w:sz w:val="24"/>
                <w:lang w:eastAsia="ar-SA"/>
                <w14:ligatures w14:val="none"/>
              </w:rPr>
              <w:t xml:space="preserve">Bankas </w:t>
            </w:r>
            <w:r w:rsidRPr="00AF6A55">
              <w:rPr>
                <w:rFonts w:ascii="Times New Roman" w:eastAsia="Calibri" w:hAnsi="Times New Roman" w:cs="Times New Roman Bold"/>
                <w:color w:val="000000"/>
                <w:kern w:val="0"/>
                <w:sz w:val="24"/>
                <w:szCs w:val="24"/>
                <w:lang w:eastAsia="ar-SA"/>
                <w14:ligatures w14:val="none"/>
              </w:rPr>
              <w:t>AB SEB Bankas</w:t>
            </w:r>
          </w:p>
        </w:tc>
      </w:tr>
      <w:tr w:rsidR="00AF6A55" w:rsidRPr="00AF6A55" w14:paraId="5D7B7D1A" w14:textId="77777777" w:rsidTr="002C68B5">
        <w:tc>
          <w:tcPr>
            <w:tcW w:w="4820" w:type="dxa"/>
            <w:shd w:val="clear" w:color="auto" w:fill="auto"/>
          </w:tcPr>
          <w:p w14:paraId="06D409F1" w14:textId="77777777" w:rsidR="00AF6A55" w:rsidRPr="00AF6A55" w:rsidRDefault="00AF6A55" w:rsidP="00AF6A55">
            <w:pPr>
              <w:snapToGrid w:val="0"/>
              <w:spacing w:after="0" w:line="240" w:lineRule="auto"/>
              <w:rPr>
                <w:rFonts w:ascii="Times New Roman" w:eastAsia="Times New Roman" w:hAnsi="Times New Roman" w:cs="Times New Roman"/>
                <w:kern w:val="0"/>
                <w:sz w:val="24"/>
                <w:szCs w:val="24"/>
                <w:lang w:eastAsia="ar-SA"/>
                <w14:ligatures w14:val="none"/>
              </w:rPr>
            </w:pPr>
          </w:p>
          <w:p w14:paraId="0F8E059F" w14:textId="77777777" w:rsidR="00AF6A55" w:rsidRPr="00AF6A55" w:rsidRDefault="00AF6A55" w:rsidP="00AF6A55">
            <w:pPr>
              <w:spacing w:after="0" w:line="240" w:lineRule="auto"/>
              <w:rPr>
                <w:rFonts w:ascii="Times New Roman" w:eastAsia="Times New Roman" w:hAnsi="Times New Roman" w:cs="Times New Roman"/>
                <w:kern w:val="0"/>
                <w:sz w:val="24"/>
                <w:szCs w:val="24"/>
                <w:lang w:eastAsia="ar-SA"/>
                <w14:ligatures w14:val="none"/>
              </w:rPr>
            </w:pPr>
            <w:r w:rsidRPr="00AF6A55">
              <w:rPr>
                <w:rFonts w:ascii="Times New Roman" w:eastAsia="Times New Roman" w:hAnsi="Times New Roman" w:cs="Times New Roman"/>
                <w:kern w:val="0"/>
                <w:sz w:val="24"/>
                <w:szCs w:val="24"/>
                <w:lang w:eastAsia="ar-SA"/>
                <w14:ligatures w14:val="none"/>
              </w:rPr>
              <w:t xml:space="preserve">Direktorius </w:t>
            </w:r>
          </w:p>
          <w:p w14:paraId="567A5889" w14:textId="234D0635" w:rsidR="00AF6A55" w:rsidRPr="00AF6A55" w:rsidRDefault="00AF6A55" w:rsidP="00AF6A55">
            <w:pPr>
              <w:spacing w:after="0" w:line="240" w:lineRule="auto"/>
              <w:rPr>
                <w:rFonts w:ascii="Times New Roman" w:eastAsia="Arial Unicode MS" w:hAnsi="Times New Roman" w:cs="Times New Roman"/>
                <w:kern w:val="0"/>
                <w:sz w:val="24"/>
                <w:szCs w:val="24"/>
                <w:lang w:eastAsia="ar-SA"/>
                <w14:ligatures w14:val="none"/>
              </w:rPr>
            </w:pPr>
            <w:r w:rsidRPr="00AF6A55">
              <w:rPr>
                <w:rFonts w:ascii="Times New Roman" w:eastAsia="Times New Roman" w:hAnsi="Times New Roman" w:cs="Times New Roman"/>
                <w:kern w:val="0"/>
                <w:sz w:val="24"/>
                <w:szCs w:val="24"/>
                <w:lang w:eastAsia="ar-SA"/>
                <w14:ligatures w14:val="none"/>
              </w:rPr>
              <w:t>Artūras Jagelavičius</w:t>
            </w:r>
          </w:p>
        </w:tc>
        <w:tc>
          <w:tcPr>
            <w:tcW w:w="4819" w:type="dxa"/>
            <w:shd w:val="clear" w:color="auto" w:fill="auto"/>
          </w:tcPr>
          <w:p w14:paraId="2EA36D51" w14:textId="77777777" w:rsidR="00AF6A55" w:rsidRPr="00AF6A55" w:rsidRDefault="00AF6A55" w:rsidP="00AF6A55">
            <w:pPr>
              <w:snapToGrid w:val="0"/>
              <w:spacing w:after="0" w:line="240" w:lineRule="auto"/>
              <w:rPr>
                <w:rFonts w:ascii="Times New Roman" w:eastAsia="Arial Unicode MS" w:hAnsi="Times New Roman" w:cs="Times New Roman"/>
                <w:kern w:val="0"/>
                <w:sz w:val="24"/>
                <w:szCs w:val="24"/>
                <w:lang w:eastAsia="ar-SA"/>
                <w14:ligatures w14:val="none"/>
              </w:rPr>
            </w:pPr>
            <w:r w:rsidRPr="00AF6A55">
              <w:rPr>
                <w:rFonts w:ascii="Times New Roman" w:eastAsia="Arial Unicode MS" w:hAnsi="Times New Roman" w:cs="Times New Roman"/>
                <w:kern w:val="0"/>
                <w:sz w:val="24"/>
                <w:szCs w:val="24"/>
                <w:lang w:eastAsia="ar-SA"/>
                <w14:ligatures w14:val="none"/>
              </w:rPr>
              <w:t>Banko kodas 70440</w:t>
            </w:r>
          </w:p>
          <w:p w14:paraId="4EA58555" w14:textId="77777777" w:rsidR="00AF6A55" w:rsidRPr="00AF6A55" w:rsidRDefault="00AF6A55" w:rsidP="00AF6A55">
            <w:pPr>
              <w:snapToGrid w:val="0"/>
              <w:spacing w:after="0" w:line="240" w:lineRule="auto"/>
              <w:rPr>
                <w:rFonts w:ascii="Times New Roman" w:eastAsia="Arial Unicode MS" w:hAnsi="Times New Roman" w:cs="Times New Roman"/>
                <w:kern w:val="0"/>
                <w:sz w:val="24"/>
                <w:szCs w:val="24"/>
                <w:lang w:eastAsia="ar-SA"/>
                <w14:ligatures w14:val="none"/>
              </w:rPr>
            </w:pPr>
          </w:p>
          <w:p w14:paraId="3EF8DD9A" w14:textId="77777777" w:rsidR="00AF6A55" w:rsidRPr="00AF6A55" w:rsidRDefault="00AF6A55" w:rsidP="00AF6A55">
            <w:pPr>
              <w:snapToGrid w:val="0"/>
              <w:spacing w:after="0" w:line="240" w:lineRule="auto"/>
              <w:rPr>
                <w:rFonts w:ascii="Times New Roman" w:eastAsia="Calibri" w:hAnsi="Times New Roman" w:cs="Times New Roman Bold"/>
                <w:kern w:val="0"/>
                <w:sz w:val="24"/>
                <w:lang w:eastAsia="ar-SA"/>
                <w14:ligatures w14:val="none"/>
              </w:rPr>
            </w:pPr>
            <w:r w:rsidRPr="00AF6A55">
              <w:rPr>
                <w:rFonts w:ascii="Times New Roman" w:eastAsia="Calibri" w:hAnsi="Times New Roman" w:cs="Times New Roman Bold"/>
                <w:kern w:val="0"/>
                <w:sz w:val="24"/>
                <w:lang w:eastAsia="ar-SA"/>
                <w14:ligatures w14:val="none"/>
              </w:rPr>
              <w:t>Edukacinių sprendimų skyriaus vadovė</w:t>
            </w:r>
          </w:p>
          <w:p w14:paraId="6C5A40F9" w14:textId="77777777" w:rsidR="00AF6A55" w:rsidRPr="00AF6A55" w:rsidRDefault="00AF6A55" w:rsidP="00AF6A55">
            <w:pPr>
              <w:snapToGrid w:val="0"/>
              <w:spacing w:after="0" w:line="240" w:lineRule="auto"/>
              <w:rPr>
                <w:rFonts w:ascii="Times New Roman" w:eastAsia="Arial Unicode MS" w:hAnsi="Times New Roman" w:cs="Times New Roman"/>
                <w:kern w:val="0"/>
                <w:sz w:val="24"/>
                <w:szCs w:val="24"/>
                <w:lang w:eastAsia="ar-SA"/>
                <w14:ligatures w14:val="none"/>
              </w:rPr>
            </w:pPr>
            <w:r w:rsidRPr="00AF6A55">
              <w:rPr>
                <w:rFonts w:ascii="Times New Roman" w:eastAsia="Arial Unicode MS" w:hAnsi="Times New Roman" w:cs="Times New Roman"/>
                <w:kern w:val="0"/>
                <w:sz w:val="24"/>
                <w:szCs w:val="24"/>
                <w:lang w:eastAsia="ar-SA"/>
                <w14:ligatures w14:val="none"/>
              </w:rPr>
              <w:t xml:space="preserve">Rūta </w:t>
            </w:r>
            <w:proofErr w:type="spellStart"/>
            <w:r w:rsidRPr="00AF6A55">
              <w:rPr>
                <w:rFonts w:ascii="Times New Roman" w:eastAsia="Arial Unicode MS" w:hAnsi="Times New Roman" w:cs="Times New Roman"/>
                <w:kern w:val="0"/>
                <w:sz w:val="24"/>
                <w:szCs w:val="24"/>
                <w:lang w:eastAsia="ar-SA"/>
                <w14:ligatures w14:val="none"/>
              </w:rPr>
              <w:t>Klimašauskė</w:t>
            </w:r>
            <w:proofErr w:type="spellEnd"/>
          </w:p>
        </w:tc>
      </w:tr>
    </w:tbl>
    <w:p w14:paraId="77C16D19" w14:textId="77777777" w:rsidR="00AF6A55" w:rsidRPr="006D2125" w:rsidRDefault="00AF6A55" w:rsidP="00AF6A55">
      <w:pPr>
        <w:autoSpaceDN w:val="0"/>
        <w:spacing w:before="240" w:after="0" w:line="240" w:lineRule="auto"/>
        <w:ind w:left="68"/>
        <w:rPr>
          <w:rFonts w:ascii="Times New Roman" w:eastAsia="Times New Roman" w:hAnsi="Times New Roman" w:cs="Times New Roman"/>
          <w:kern w:val="0"/>
          <w:sz w:val="24"/>
          <w:szCs w:val="24"/>
          <w14:ligatures w14:val="none"/>
        </w:rPr>
      </w:pPr>
    </w:p>
    <w:p w14:paraId="330A61EF" w14:textId="77777777" w:rsidR="006D2125" w:rsidRPr="006D2125" w:rsidRDefault="006D2125" w:rsidP="006D2125">
      <w:pPr>
        <w:autoSpaceDN w:val="0"/>
        <w:spacing w:before="240" w:after="0" w:line="240" w:lineRule="auto"/>
        <w:ind w:left="68"/>
        <w:jc w:val="right"/>
        <w:rPr>
          <w:rFonts w:ascii="Times New Roman" w:eastAsia="Times New Roman" w:hAnsi="Times New Roman" w:cs="Times New Roman"/>
          <w:kern w:val="0"/>
          <w:sz w:val="24"/>
          <w:szCs w:val="24"/>
          <w14:ligatures w14:val="none"/>
        </w:rPr>
      </w:pPr>
    </w:p>
    <w:p w14:paraId="305BE079" w14:textId="77777777" w:rsidR="006D2125" w:rsidRPr="006D2125" w:rsidRDefault="006D2125" w:rsidP="006D2125">
      <w:pPr>
        <w:autoSpaceDN w:val="0"/>
        <w:spacing w:before="240" w:after="0" w:line="240" w:lineRule="auto"/>
        <w:ind w:left="68"/>
        <w:jc w:val="right"/>
        <w:rPr>
          <w:rFonts w:ascii="Times New Roman" w:eastAsia="Times New Roman" w:hAnsi="Times New Roman" w:cs="Times New Roman"/>
          <w:kern w:val="0"/>
          <w:sz w:val="24"/>
          <w:szCs w:val="24"/>
          <w14:ligatures w14:val="none"/>
        </w:rPr>
      </w:pPr>
    </w:p>
    <w:p w14:paraId="4FBF59D9" w14:textId="77777777" w:rsidR="006D2125" w:rsidRPr="006D2125" w:rsidRDefault="006D2125" w:rsidP="006D2125">
      <w:pPr>
        <w:autoSpaceDN w:val="0"/>
        <w:spacing w:before="240" w:after="0" w:line="240" w:lineRule="auto"/>
        <w:ind w:left="68"/>
        <w:jc w:val="right"/>
        <w:rPr>
          <w:rFonts w:ascii="Times New Roman" w:eastAsia="Times New Roman" w:hAnsi="Times New Roman" w:cs="Times New Roman"/>
          <w:kern w:val="0"/>
          <w:sz w:val="24"/>
          <w:szCs w:val="24"/>
          <w14:ligatures w14:val="none"/>
        </w:rPr>
      </w:pPr>
    </w:p>
    <w:p w14:paraId="7AE6B624" w14:textId="77777777" w:rsidR="006D2125" w:rsidRPr="006D2125" w:rsidRDefault="006D2125" w:rsidP="006D2125">
      <w:pPr>
        <w:autoSpaceDN w:val="0"/>
        <w:spacing w:before="240" w:after="0" w:line="240" w:lineRule="auto"/>
        <w:ind w:left="68"/>
        <w:jc w:val="right"/>
        <w:rPr>
          <w:rFonts w:ascii="Times New Roman" w:eastAsia="Times New Roman" w:hAnsi="Times New Roman" w:cs="Times New Roman"/>
          <w:kern w:val="0"/>
          <w:sz w:val="24"/>
          <w:szCs w:val="24"/>
          <w14:ligatures w14:val="none"/>
        </w:rPr>
      </w:pPr>
    </w:p>
    <w:p w14:paraId="7FE67AE3" w14:textId="77777777" w:rsidR="006D2125" w:rsidRPr="006D2125" w:rsidRDefault="006D2125" w:rsidP="006D2125">
      <w:pPr>
        <w:autoSpaceDN w:val="0"/>
        <w:spacing w:before="240" w:after="0" w:line="240" w:lineRule="auto"/>
        <w:ind w:left="68"/>
        <w:jc w:val="right"/>
        <w:rPr>
          <w:rFonts w:ascii="Times New Roman" w:eastAsia="Times New Roman" w:hAnsi="Times New Roman" w:cs="Times New Roman"/>
          <w:kern w:val="0"/>
          <w:sz w:val="24"/>
          <w:szCs w:val="24"/>
          <w14:ligatures w14:val="none"/>
        </w:rPr>
      </w:pPr>
    </w:p>
    <w:p w14:paraId="48054163" w14:textId="77777777" w:rsidR="006D2125" w:rsidRPr="006D2125" w:rsidRDefault="006D2125" w:rsidP="006D2125">
      <w:pPr>
        <w:autoSpaceDN w:val="0"/>
        <w:spacing w:before="240" w:after="0" w:line="240" w:lineRule="auto"/>
        <w:ind w:left="68"/>
        <w:jc w:val="right"/>
        <w:rPr>
          <w:rFonts w:ascii="Times New Roman" w:eastAsia="Times New Roman" w:hAnsi="Times New Roman" w:cs="Times New Roman"/>
          <w:kern w:val="0"/>
          <w:sz w:val="24"/>
          <w:szCs w:val="24"/>
          <w14:ligatures w14:val="none"/>
        </w:rPr>
      </w:pPr>
    </w:p>
    <w:p w14:paraId="5DDC6C6E" w14:textId="138B5CF0" w:rsidR="00891A56" w:rsidRPr="00891A56" w:rsidRDefault="006D2125" w:rsidP="00891A56">
      <w:pPr>
        <w:jc w:val="right"/>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br w:type="page"/>
      </w:r>
      <w:r w:rsidR="00891A56" w:rsidRPr="00891A56">
        <w:rPr>
          <w:rFonts w:ascii="Times New Roman" w:eastAsia="Times New Roman" w:hAnsi="Times New Roman" w:cs="Times New Roman"/>
          <w:kern w:val="0"/>
          <w:sz w:val="24"/>
          <w:szCs w:val="24"/>
          <w14:ligatures w14:val="none"/>
        </w:rPr>
        <w:lastRenderedPageBreak/>
        <w:t>Sutarties priedas Nr. 1</w:t>
      </w:r>
    </w:p>
    <w:p w14:paraId="1E28AA86" w14:textId="77777777" w:rsidR="00891A56" w:rsidRPr="00891A56" w:rsidRDefault="00891A56" w:rsidP="00891A56">
      <w:pPr>
        <w:autoSpaceDN w:val="0"/>
        <w:spacing w:before="240" w:after="0" w:line="240" w:lineRule="auto"/>
        <w:ind w:left="68"/>
        <w:jc w:val="right"/>
        <w:rPr>
          <w:rFonts w:ascii="Times New Roman" w:eastAsia="Times New Roman" w:hAnsi="Times New Roman" w:cs="Times New Roman"/>
          <w:kern w:val="0"/>
          <w:sz w:val="24"/>
          <w:szCs w:val="24"/>
          <w14:ligatures w14:val="none"/>
        </w:rPr>
      </w:pPr>
    </w:p>
    <w:tbl>
      <w:tblPr>
        <w:tblpPr w:leftFromText="180" w:rightFromText="180" w:vertAnchor="text" w:tblpX="-284" w:tblpY="1"/>
        <w:tblOverlap w:val="never"/>
        <w:tblW w:w="51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98"/>
        <w:gridCol w:w="2090"/>
        <w:gridCol w:w="3486"/>
        <w:gridCol w:w="3813"/>
      </w:tblGrid>
      <w:tr w:rsidR="00891A56" w:rsidRPr="00891A56" w14:paraId="469E1C07" w14:textId="77777777" w:rsidTr="002C68B5">
        <w:trPr>
          <w:trHeight w:val="558"/>
        </w:trPr>
        <w:tc>
          <w:tcPr>
            <w:tcW w:w="5000" w:type="pct"/>
            <w:gridSpan w:val="4"/>
            <w:tcBorders>
              <w:top w:val="nil"/>
              <w:left w:val="nil"/>
              <w:right w:val="nil"/>
            </w:tcBorders>
            <w:vAlign w:val="center"/>
          </w:tcPr>
          <w:p w14:paraId="243370BD" w14:textId="77777777" w:rsidR="00891A56" w:rsidRPr="00891A56" w:rsidRDefault="00891A56" w:rsidP="002C68B5">
            <w:pPr>
              <w:spacing w:after="0" w:line="240" w:lineRule="auto"/>
              <w:ind w:left="83"/>
              <w:jc w:val="center"/>
              <w:rPr>
                <w:rFonts w:ascii="Times New Roman" w:hAnsi="Times New Roman" w:cs="Times New Roman"/>
                <w:b/>
                <w:sz w:val="24"/>
                <w:szCs w:val="24"/>
              </w:rPr>
            </w:pPr>
            <w:r w:rsidRPr="00891A56">
              <w:rPr>
                <w:rFonts w:ascii="Times New Roman" w:hAnsi="Times New Roman" w:cs="Times New Roman"/>
                <w:b/>
                <w:sz w:val="24"/>
                <w:szCs w:val="24"/>
              </w:rPr>
              <w:t xml:space="preserve">TECHNINĖ SPECIFIKACIJA </w:t>
            </w:r>
          </w:p>
          <w:p w14:paraId="6478BB27" w14:textId="77777777" w:rsidR="00891A56" w:rsidRPr="00891A56" w:rsidRDefault="00891A56" w:rsidP="002C68B5">
            <w:pPr>
              <w:spacing w:after="0" w:line="240" w:lineRule="auto"/>
              <w:ind w:left="83"/>
              <w:jc w:val="center"/>
              <w:rPr>
                <w:rFonts w:ascii="Times New Roman" w:hAnsi="Times New Roman" w:cs="Times New Roman"/>
                <w:b/>
                <w:sz w:val="24"/>
                <w:szCs w:val="24"/>
              </w:rPr>
            </w:pPr>
            <w:r w:rsidRPr="00891A56">
              <w:rPr>
                <w:rFonts w:ascii="Times New Roman" w:hAnsi="Times New Roman" w:cs="Times New Roman"/>
                <w:b/>
                <w:sz w:val="24"/>
                <w:szCs w:val="24"/>
              </w:rPr>
              <w:t>Interaktyvi siena</w:t>
            </w:r>
          </w:p>
          <w:p w14:paraId="06B0C5BA" w14:textId="77777777" w:rsidR="00891A56" w:rsidRPr="00891A56" w:rsidRDefault="00891A56" w:rsidP="002C68B5">
            <w:pPr>
              <w:spacing w:after="0" w:line="240" w:lineRule="auto"/>
              <w:ind w:left="83"/>
              <w:jc w:val="center"/>
              <w:rPr>
                <w:rFonts w:ascii="Times New Roman" w:hAnsi="Times New Roman" w:cs="Times New Roman"/>
                <w:b/>
                <w:sz w:val="24"/>
                <w:szCs w:val="24"/>
              </w:rPr>
            </w:pPr>
          </w:p>
        </w:tc>
      </w:tr>
      <w:tr w:rsidR="00891A56" w:rsidRPr="00891A56" w14:paraId="671DFCE3" w14:textId="77777777" w:rsidTr="002C68B5">
        <w:tc>
          <w:tcPr>
            <w:tcW w:w="346" w:type="pct"/>
            <w:vAlign w:val="center"/>
          </w:tcPr>
          <w:p w14:paraId="3AA61FDF" w14:textId="77777777" w:rsidR="00891A56" w:rsidRPr="00891A56" w:rsidRDefault="00891A56" w:rsidP="002C68B5">
            <w:pPr>
              <w:spacing w:after="0" w:line="240" w:lineRule="auto"/>
              <w:rPr>
                <w:rFonts w:ascii="Times New Roman" w:hAnsi="Times New Roman" w:cs="Times New Roman"/>
                <w:b/>
                <w:sz w:val="24"/>
                <w:szCs w:val="24"/>
              </w:rPr>
            </w:pPr>
            <w:r w:rsidRPr="00891A56">
              <w:rPr>
                <w:rFonts w:ascii="Times New Roman" w:hAnsi="Times New Roman" w:cs="Times New Roman"/>
                <w:b/>
                <w:sz w:val="24"/>
                <w:szCs w:val="24"/>
              </w:rPr>
              <w:t>Eil. Nr.</w:t>
            </w:r>
          </w:p>
        </w:tc>
        <w:tc>
          <w:tcPr>
            <w:tcW w:w="1036" w:type="pct"/>
          </w:tcPr>
          <w:p w14:paraId="122173FF" w14:textId="77777777" w:rsidR="00891A56" w:rsidRPr="00891A56" w:rsidRDefault="00891A56" w:rsidP="002C68B5">
            <w:pPr>
              <w:spacing w:after="0" w:line="240" w:lineRule="auto"/>
              <w:ind w:left="83"/>
              <w:jc w:val="center"/>
              <w:rPr>
                <w:rFonts w:ascii="Times New Roman" w:hAnsi="Times New Roman" w:cs="Times New Roman"/>
                <w:sz w:val="24"/>
                <w:szCs w:val="24"/>
              </w:rPr>
            </w:pPr>
            <w:r w:rsidRPr="00891A56">
              <w:rPr>
                <w:rFonts w:ascii="Times New Roman" w:hAnsi="Times New Roman" w:cs="Times New Roman"/>
                <w:b/>
                <w:sz w:val="24"/>
                <w:szCs w:val="24"/>
              </w:rPr>
              <w:t>Parametrai</w:t>
            </w:r>
          </w:p>
        </w:tc>
        <w:tc>
          <w:tcPr>
            <w:tcW w:w="1728" w:type="pct"/>
          </w:tcPr>
          <w:p w14:paraId="286BCA24" w14:textId="77777777" w:rsidR="00891A56" w:rsidRPr="00891A56" w:rsidRDefault="00891A56" w:rsidP="002C68B5">
            <w:pPr>
              <w:spacing w:after="0" w:line="240" w:lineRule="auto"/>
              <w:ind w:left="83"/>
              <w:jc w:val="center"/>
              <w:rPr>
                <w:rFonts w:ascii="Times New Roman" w:hAnsi="Times New Roman" w:cs="Times New Roman"/>
                <w:b/>
                <w:sz w:val="24"/>
                <w:szCs w:val="24"/>
              </w:rPr>
            </w:pPr>
            <w:r w:rsidRPr="00891A56">
              <w:rPr>
                <w:rFonts w:ascii="Times New Roman" w:hAnsi="Times New Roman" w:cs="Times New Roman"/>
                <w:b/>
                <w:sz w:val="24"/>
                <w:szCs w:val="24"/>
              </w:rPr>
              <w:t>Reikalaujama charakteristika</w:t>
            </w:r>
          </w:p>
        </w:tc>
        <w:tc>
          <w:tcPr>
            <w:tcW w:w="1890" w:type="pct"/>
          </w:tcPr>
          <w:p w14:paraId="4A368C03" w14:textId="77777777" w:rsidR="00891A56" w:rsidRPr="00891A56" w:rsidRDefault="00891A56" w:rsidP="002C68B5">
            <w:pPr>
              <w:spacing w:after="0" w:line="240" w:lineRule="auto"/>
              <w:ind w:left="83"/>
              <w:jc w:val="center"/>
              <w:rPr>
                <w:rFonts w:ascii="Times New Roman" w:hAnsi="Times New Roman" w:cs="Times New Roman"/>
                <w:b/>
                <w:sz w:val="24"/>
                <w:szCs w:val="24"/>
              </w:rPr>
            </w:pPr>
            <w:r w:rsidRPr="00891A56">
              <w:rPr>
                <w:rFonts w:ascii="Times New Roman" w:hAnsi="Times New Roman" w:cs="Times New Roman"/>
                <w:b/>
                <w:sz w:val="24"/>
                <w:szCs w:val="24"/>
              </w:rPr>
              <w:t>Siūloma charakteristika</w:t>
            </w:r>
          </w:p>
          <w:p w14:paraId="29A62D20" w14:textId="77777777" w:rsidR="00891A56" w:rsidRPr="00891A56" w:rsidRDefault="00891A56" w:rsidP="002C68B5">
            <w:pPr>
              <w:spacing w:after="0" w:line="240" w:lineRule="auto"/>
              <w:ind w:left="83"/>
              <w:jc w:val="center"/>
              <w:rPr>
                <w:rFonts w:ascii="Times New Roman" w:hAnsi="Times New Roman" w:cs="Times New Roman"/>
                <w:b/>
                <w:sz w:val="24"/>
                <w:szCs w:val="24"/>
              </w:rPr>
            </w:pPr>
            <w:r w:rsidRPr="00891A56">
              <w:rPr>
                <w:rFonts w:ascii="Times New Roman" w:hAnsi="Times New Roman" w:cs="Times New Roman"/>
                <w:b/>
                <w:color w:val="FF0000"/>
                <w:sz w:val="24"/>
                <w:szCs w:val="24"/>
              </w:rPr>
              <w:t>(PILDO TIEKĖJAS)</w:t>
            </w:r>
          </w:p>
        </w:tc>
      </w:tr>
      <w:tr w:rsidR="00891A56" w:rsidRPr="00891A56" w14:paraId="167E7024" w14:textId="77777777" w:rsidTr="002C68B5">
        <w:tc>
          <w:tcPr>
            <w:tcW w:w="346" w:type="pct"/>
          </w:tcPr>
          <w:p w14:paraId="047B8F9F" w14:textId="77777777" w:rsidR="00891A56" w:rsidRPr="00891A56" w:rsidRDefault="00891A56" w:rsidP="00891A56">
            <w:pPr>
              <w:numPr>
                <w:ilvl w:val="0"/>
                <w:numId w:val="5"/>
              </w:numPr>
              <w:suppressAutoHyphens/>
              <w:spacing w:after="0" w:line="240" w:lineRule="auto"/>
              <w:rPr>
                <w:rFonts w:ascii="Times New Roman" w:hAnsi="Times New Roman" w:cs="Times New Roman"/>
                <w:sz w:val="24"/>
                <w:szCs w:val="24"/>
              </w:rPr>
            </w:pPr>
          </w:p>
        </w:tc>
        <w:tc>
          <w:tcPr>
            <w:tcW w:w="1036" w:type="pct"/>
          </w:tcPr>
          <w:p w14:paraId="1341839B" w14:textId="77777777" w:rsidR="00891A56" w:rsidRPr="00891A56" w:rsidRDefault="00891A56" w:rsidP="002C68B5">
            <w:pPr>
              <w:snapToGrid w:val="0"/>
              <w:spacing w:after="0" w:line="240" w:lineRule="auto"/>
              <w:ind w:left="83"/>
              <w:rPr>
                <w:rFonts w:ascii="Times New Roman" w:hAnsi="Times New Roman" w:cs="Times New Roman"/>
                <w:sz w:val="24"/>
                <w:szCs w:val="24"/>
              </w:rPr>
            </w:pPr>
            <w:r w:rsidRPr="00891A56">
              <w:rPr>
                <w:rFonts w:ascii="Times New Roman" w:hAnsi="Times New Roman" w:cs="Times New Roman"/>
                <w:sz w:val="24"/>
                <w:szCs w:val="24"/>
              </w:rPr>
              <w:t>Modelis</w:t>
            </w:r>
          </w:p>
        </w:tc>
        <w:tc>
          <w:tcPr>
            <w:tcW w:w="1728" w:type="pct"/>
          </w:tcPr>
          <w:p w14:paraId="536297AA" w14:textId="77777777" w:rsidR="00891A56" w:rsidRPr="00891A56" w:rsidRDefault="00891A56" w:rsidP="002C68B5">
            <w:pPr>
              <w:snapToGrid w:val="0"/>
              <w:spacing w:after="0" w:line="240" w:lineRule="auto"/>
              <w:ind w:left="83"/>
              <w:rPr>
                <w:rFonts w:ascii="Times New Roman" w:hAnsi="Times New Roman" w:cs="Times New Roman"/>
                <w:sz w:val="24"/>
                <w:szCs w:val="24"/>
              </w:rPr>
            </w:pPr>
            <w:r w:rsidRPr="00891A56">
              <w:rPr>
                <w:rFonts w:ascii="Times New Roman" w:hAnsi="Times New Roman" w:cs="Times New Roman"/>
                <w:sz w:val="24"/>
                <w:szCs w:val="24"/>
              </w:rPr>
              <w:t>Nurodyti modelį</w:t>
            </w:r>
          </w:p>
        </w:tc>
        <w:tc>
          <w:tcPr>
            <w:tcW w:w="1890" w:type="pct"/>
          </w:tcPr>
          <w:p w14:paraId="0861441B" w14:textId="77777777" w:rsidR="00891A56" w:rsidRPr="00891A56" w:rsidRDefault="00891A56" w:rsidP="002C68B5">
            <w:pPr>
              <w:snapToGrid w:val="0"/>
              <w:spacing w:after="0" w:line="240" w:lineRule="auto"/>
              <w:ind w:left="83"/>
              <w:jc w:val="center"/>
              <w:rPr>
                <w:rFonts w:ascii="Times New Roman" w:hAnsi="Times New Roman" w:cs="Times New Roman"/>
                <w:sz w:val="24"/>
                <w:szCs w:val="24"/>
              </w:rPr>
            </w:pPr>
            <w:proofErr w:type="spellStart"/>
            <w:r w:rsidRPr="00891A56">
              <w:rPr>
                <w:rFonts w:ascii="Times New Roman" w:hAnsi="Times New Roman" w:cs="Times New Roman"/>
                <w:sz w:val="24"/>
                <w:szCs w:val="24"/>
              </w:rPr>
              <w:t>IsportsWall</w:t>
            </w:r>
            <w:proofErr w:type="spellEnd"/>
          </w:p>
        </w:tc>
      </w:tr>
      <w:tr w:rsidR="00891A56" w:rsidRPr="00891A56" w14:paraId="10ED5198" w14:textId="77777777" w:rsidTr="002C68B5">
        <w:trPr>
          <w:trHeight w:val="339"/>
        </w:trPr>
        <w:tc>
          <w:tcPr>
            <w:tcW w:w="346" w:type="pct"/>
          </w:tcPr>
          <w:p w14:paraId="0BA0CEA0" w14:textId="77777777" w:rsidR="00891A56" w:rsidRPr="00891A56" w:rsidRDefault="00891A56" w:rsidP="00891A56">
            <w:pPr>
              <w:numPr>
                <w:ilvl w:val="0"/>
                <w:numId w:val="5"/>
              </w:numPr>
              <w:suppressAutoHyphens/>
              <w:spacing w:after="0" w:line="240" w:lineRule="auto"/>
              <w:rPr>
                <w:rFonts w:ascii="Times New Roman" w:hAnsi="Times New Roman" w:cs="Times New Roman"/>
                <w:sz w:val="24"/>
                <w:szCs w:val="24"/>
              </w:rPr>
            </w:pPr>
          </w:p>
        </w:tc>
        <w:tc>
          <w:tcPr>
            <w:tcW w:w="1036" w:type="pct"/>
          </w:tcPr>
          <w:p w14:paraId="332396C9" w14:textId="77777777" w:rsidR="00891A56" w:rsidRPr="00891A56" w:rsidRDefault="00891A56" w:rsidP="002C68B5">
            <w:pPr>
              <w:snapToGrid w:val="0"/>
              <w:spacing w:after="0" w:line="240" w:lineRule="auto"/>
              <w:ind w:left="83"/>
              <w:rPr>
                <w:rFonts w:ascii="Times New Roman" w:hAnsi="Times New Roman" w:cs="Times New Roman"/>
                <w:sz w:val="24"/>
                <w:szCs w:val="24"/>
              </w:rPr>
            </w:pPr>
            <w:r w:rsidRPr="00891A56">
              <w:rPr>
                <w:rFonts w:ascii="Times New Roman" w:hAnsi="Times New Roman" w:cs="Times New Roman"/>
                <w:sz w:val="24"/>
                <w:szCs w:val="24"/>
              </w:rPr>
              <w:t>Gamintojas</w:t>
            </w:r>
          </w:p>
        </w:tc>
        <w:tc>
          <w:tcPr>
            <w:tcW w:w="1728" w:type="pct"/>
          </w:tcPr>
          <w:p w14:paraId="775C5B82" w14:textId="77777777" w:rsidR="00891A56" w:rsidRPr="00891A56" w:rsidRDefault="00891A56" w:rsidP="002C68B5">
            <w:pPr>
              <w:snapToGrid w:val="0"/>
              <w:spacing w:after="0" w:line="240" w:lineRule="auto"/>
              <w:ind w:left="83"/>
              <w:rPr>
                <w:rFonts w:ascii="Times New Roman" w:hAnsi="Times New Roman" w:cs="Times New Roman"/>
                <w:sz w:val="24"/>
                <w:szCs w:val="24"/>
              </w:rPr>
            </w:pPr>
            <w:r w:rsidRPr="00891A56">
              <w:rPr>
                <w:rFonts w:ascii="Times New Roman" w:hAnsi="Times New Roman" w:cs="Times New Roman"/>
                <w:sz w:val="24"/>
                <w:szCs w:val="24"/>
              </w:rPr>
              <w:t>Nurodyti gamintoją</w:t>
            </w:r>
          </w:p>
        </w:tc>
        <w:tc>
          <w:tcPr>
            <w:tcW w:w="1890" w:type="pct"/>
          </w:tcPr>
          <w:p w14:paraId="2D2F76CD" w14:textId="77777777" w:rsidR="00891A56" w:rsidRPr="00891A56" w:rsidRDefault="00891A56" w:rsidP="002C68B5">
            <w:pPr>
              <w:snapToGrid w:val="0"/>
              <w:spacing w:after="0" w:line="240" w:lineRule="auto"/>
              <w:ind w:left="83"/>
              <w:jc w:val="center"/>
              <w:rPr>
                <w:rFonts w:ascii="Times New Roman" w:hAnsi="Times New Roman" w:cs="Times New Roman"/>
                <w:sz w:val="24"/>
                <w:szCs w:val="24"/>
              </w:rPr>
            </w:pPr>
            <w:proofErr w:type="spellStart"/>
            <w:r w:rsidRPr="00891A56">
              <w:rPr>
                <w:rFonts w:ascii="Times New Roman" w:hAnsi="Times New Roman" w:cs="Times New Roman"/>
                <w:sz w:val="24"/>
                <w:szCs w:val="24"/>
              </w:rPr>
              <w:t>Amazing</w:t>
            </w:r>
            <w:proofErr w:type="spellEnd"/>
            <w:r w:rsidRPr="00891A56">
              <w:rPr>
                <w:rFonts w:ascii="Times New Roman" w:hAnsi="Times New Roman" w:cs="Times New Roman"/>
                <w:sz w:val="24"/>
                <w:szCs w:val="24"/>
              </w:rPr>
              <w:t xml:space="preserve"> </w:t>
            </w:r>
            <w:proofErr w:type="spellStart"/>
            <w:r w:rsidRPr="00891A56">
              <w:rPr>
                <w:rFonts w:ascii="Times New Roman" w:hAnsi="Times New Roman" w:cs="Times New Roman"/>
                <w:sz w:val="24"/>
                <w:szCs w:val="24"/>
              </w:rPr>
              <w:t>Interactive</w:t>
            </w:r>
            <w:proofErr w:type="spellEnd"/>
          </w:p>
        </w:tc>
      </w:tr>
      <w:tr w:rsidR="00891A56" w:rsidRPr="00891A56" w14:paraId="0F3F28A2" w14:textId="77777777" w:rsidTr="002C68B5">
        <w:tc>
          <w:tcPr>
            <w:tcW w:w="346" w:type="pct"/>
          </w:tcPr>
          <w:p w14:paraId="7B5FF3C1" w14:textId="77777777" w:rsidR="00891A56" w:rsidRPr="00891A56" w:rsidRDefault="00891A56" w:rsidP="00891A56">
            <w:pPr>
              <w:numPr>
                <w:ilvl w:val="0"/>
                <w:numId w:val="5"/>
              </w:numPr>
              <w:suppressAutoHyphens/>
              <w:spacing w:after="0" w:line="240" w:lineRule="auto"/>
              <w:rPr>
                <w:rFonts w:ascii="Times New Roman" w:hAnsi="Times New Roman" w:cs="Times New Roman"/>
                <w:sz w:val="24"/>
                <w:szCs w:val="24"/>
              </w:rPr>
            </w:pPr>
          </w:p>
        </w:tc>
        <w:tc>
          <w:tcPr>
            <w:tcW w:w="1036" w:type="pct"/>
          </w:tcPr>
          <w:p w14:paraId="2B173484" w14:textId="77777777" w:rsidR="00891A56" w:rsidRPr="00891A56" w:rsidRDefault="00891A56" w:rsidP="002C68B5">
            <w:pPr>
              <w:snapToGrid w:val="0"/>
              <w:spacing w:after="0" w:line="240" w:lineRule="auto"/>
              <w:ind w:left="83"/>
              <w:rPr>
                <w:rFonts w:ascii="Times New Roman" w:hAnsi="Times New Roman" w:cs="Times New Roman"/>
                <w:sz w:val="24"/>
                <w:szCs w:val="24"/>
              </w:rPr>
            </w:pPr>
            <w:r w:rsidRPr="00891A56">
              <w:rPr>
                <w:rFonts w:ascii="Times New Roman" w:hAnsi="Times New Roman" w:cs="Times New Roman"/>
                <w:sz w:val="24"/>
                <w:szCs w:val="24"/>
              </w:rPr>
              <w:t>Projektorius</w:t>
            </w:r>
          </w:p>
        </w:tc>
        <w:tc>
          <w:tcPr>
            <w:tcW w:w="1728" w:type="pct"/>
          </w:tcPr>
          <w:p w14:paraId="34467A1B" w14:textId="77777777" w:rsidR="00891A56" w:rsidRPr="00891A56" w:rsidRDefault="00891A56" w:rsidP="002C68B5">
            <w:pPr>
              <w:snapToGrid w:val="0"/>
              <w:spacing w:after="0" w:line="240" w:lineRule="auto"/>
              <w:ind w:left="83"/>
              <w:rPr>
                <w:rFonts w:ascii="Times New Roman" w:hAnsi="Times New Roman" w:cs="Times New Roman"/>
                <w:sz w:val="24"/>
                <w:szCs w:val="24"/>
              </w:rPr>
            </w:pPr>
            <w:r w:rsidRPr="00891A56">
              <w:rPr>
                <w:rFonts w:ascii="Times New Roman" w:hAnsi="Times New Roman" w:cs="Times New Roman"/>
                <w:sz w:val="24"/>
                <w:szCs w:val="24"/>
              </w:rPr>
              <w:t xml:space="preserve">Ne mažiau 5000 ANSI </w:t>
            </w:r>
            <w:proofErr w:type="spellStart"/>
            <w:r w:rsidRPr="00891A56">
              <w:rPr>
                <w:rFonts w:ascii="Times New Roman" w:hAnsi="Times New Roman" w:cs="Times New Roman"/>
                <w:sz w:val="24"/>
                <w:szCs w:val="24"/>
              </w:rPr>
              <w:t>liumenų</w:t>
            </w:r>
            <w:proofErr w:type="spellEnd"/>
          </w:p>
          <w:p w14:paraId="0EC72299" w14:textId="77777777" w:rsidR="00891A56" w:rsidRPr="00891A56" w:rsidRDefault="00891A56" w:rsidP="002C68B5">
            <w:pPr>
              <w:snapToGrid w:val="0"/>
              <w:spacing w:after="0" w:line="240" w:lineRule="auto"/>
              <w:ind w:left="83"/>
              <w:rPr>
                <w:rFonts w:ascii="Times New Roman" w:hAnsi="Times New Roman" w:cs="Times New Roman"/>
                <w:sz w:val="24"/>
                <w:szCs w:val="24"/>
              </w:rPr>
            </w:pPr>
            <w:r w:rsidRPr="00891A56">
              <w:rPr>
                <w:rFonts w:ascii="Times New Roman" w:hAnsi="Times New Roman" w:cs="Times New Roman"/>
                <w:sz w:val="24"/>
                <w:szCs w:val="24"/>
              </w:rPr>
              <w:t>Ne prasčiau kaip LED arba lazerinės technologijos</w:t>
            </w:r>
          </w:p>
          <w:p w14:paraId="0886F152" w14:textId="77777777" w:rsidR="00891A56" w:rsidRPr="00891A56" w:rsidRDefault="00891A56" w:rsidP="002C68B5">
            <w:pPr>
              <w:snapToGrid w:val="0"/>
              <w:spacing w:after="0" w:line="240" w:lineRule="auto"/>
              <w:ind w:left="83"/>
              <w:rPr>
                <w:rFonts w:ascii="Times New Roman" w:hAnsi="Times New Roman" w:cs="Times New Roman"/>
                <w:sz w:val="24"/>
                <w:szCs w:val="24"/>
              </w:rPr>
            </w:pPr>
            <w:r w:rsidRPr="00891A56">
              <w:rPr>
                <w:rFonts w:ascii="Times New Roman" w:hAnsi="Times New Roman" w:cs="Times New Roman"/>
                <w:sz w:val="24"/>
                <w:szCs w:val="24"/>
              </w:rPr>
              <w:t>Numatomas veikimo laikas ne mažiau 20000 valandų</w:t>
            </w:r>
          </w:p>
          <w:p w14:paraId="3BE490EF" w14:textId="77777777" w:rsidR="00891A56" w:rsidRPr="00891A56" w:rsidRDefault="00891A56" w:rsidP="002C68B5">
            <w:pPr>
              <w:snapToGrid w:val="0"/>
              <w:spacing w:after="0" w:line="240" w:lineRule="auto"/>
              <w:ind w:left="83"/>
              <w:rPr>
                <w:rFonts w:ascii="Times New Roman" w:hAnsi="Times New Roman" w:cs="Times New Roman"/>
                <w:sz w:val="24"/>
                <w:szCs w:val="24"/>
              </w:rPr>
            </w:pPr>
            <w:r w:rsidRPr="00891A56">
              <w:rPr>
                <w:rFonts w:ascii="Times New Roman" w:hAnsi="Times New Roman" w:cs="Times New Roman"/>
                <w:sz w:val="24"/>
                <w:szCs w:val="24"/>
              </w:rPr>
              <w:t xml:space="preserve">Projektoriaus raiška ne mažiau WXGA (1280 x 800) </w:t>
            </w:r>
          </w:p>
        </w:tc>
        <w:tc>
          <w:tcPr>
            <w:tcW w:w="1890" w:type="pct"/>
          </w:tcPr>
          <w:p w14:paraId="4A98F8DD" w14:textId="77777777" w:rsidR="00891A56" w:rsidRPr="00891A56" w:rsidRDefault="00891A56" w:rsidP="002C68B5">
            <w:pPr>
              <w:snapToGrid w:val="0"/>
              <w:spacing w:after="0" w:line="240" w:lineRule="auto"/>
              <w:rPr>
                <w:rFonts w:ascii="Times New Roman" w:hAnsi="Times New Roman" w:cs="Times New Roman"/>
                <w:color w:val="FF0000"/>
                <w:sz w:val="24"/>
                <w:szCs w:val="24"/>
              </w:rPr>
            </w:pPr>
            <w:r w:rsidRPr="00891A56">
              <w:rPr>
                <w:rFonts w:ascii="Times New Roman" w:hAnsi="Times New Roman" w:cs="Times New Roman"/>
                <w:sz w:val="24"/>
                <w:szCs w:val="24"/>
              </w:rPr>
              <w:t>Epson L530u</w:t>
            </w:r>
            <w:r w:rsidRPr="00891A56">
              <w:rPr>
                <w:rFonts w:ascii="Times New Roman" w:hAnsi="Times New Roman" w:cs="Times New Roman"/>
                <w:sz w:val="24"/>
                <w:szCs w:val="24"/>
              </w:rPr>
              <w:br/>
              <w:t xml:space="preserve">5200 ANSI </w:t>
            </w:r>
            <w:proofErr w:type="spellStart"/>
            <w:r w:rsidRPr="00891A56">
              <w:rPr>
                <w:rFonts w:ascii="Times New Roman" w:hAnsi="Times New Roman" w:cs="Times New Roman"/>
                <w:sz w:val="24"/>
                <w:szCs w:val="24"/>
              </w:rPr>
              <w:t>liumenų</w:t>
            </w:r>
            <w:proofErr w:type="spellEnd"/>
            <w:r w:rsidRPr="00891A56">
              <w:rPr>
                <w:rFonts w:ascii="Times New Roman" w:hAnsi="Times New Roman" w:cs="Times New Roman"/>
                <w:sz w:val="24"/>
                <w:szCs w:val="24"/>
              </w:rPr>
              <w:t xml:space="preserve"> lazerinės technologijos</w:t>
            </w:r>
            <w:r w:rsidRPr="00891A56">
              <w:rPr>
                <w:rFonts w:ascii="Times New Roman" w:hAnsi="Times New Roman" w:cs="Times New Roman"/>
                <w:color w:val="FF0000"/>
                <w:sz w:val="24"/>
                <w:szCs w:val="24"/>
              </w:rPr>
              <w:t xml:space="preserve"> </w:t>
            </w:r>
          </w:p>
          <w:p w14:paraId="69902088" w14:textId="77777777" w:rsidR="00891A56" w:rsidRPr="00891A56" w:rsidRDefault="00891A56" w:rsidP="002C68B5">
            <w:pPr>
              <w:tabs>
                <w:tab w:val="left" w:pos="937"/>
              </w:tabs>
              <w:snapToGrid w:val="0"/>
              <w:spacing w:after="0" w:line="240" w:lineRule="auto"/>
              <w:ind w:left="-55"/>
              <w:jc w:val="both"/>
              <w:rPr>
                <w:rFonts w:ascii="Times New Roman" w:hAnsi="Times New Roman" w:cs="Times New Roman"/>
                <w:sz w:val="24"/>
                <w:szCs w:val="24"/>
              </w:rPr>
            </w:pPr>
            <w:r w:rsidRPr="00891A56">
              <w:rPr>
                <w:rFonts w:ascii="Times New Roman" w:hAnsi="Times New Roman" w:cs="Times New Roman"/>
                <w:sz w:val="24"/>
                <w:szCs w:val="24"/>
              </w:rPr>
              <w:t>Veikimo laikas</w:t>
            </w:r>
            <w:r w:rsidRPr="00891A56">
              <w:rPr>
                <w:rFonts w:ascii="Times New Roman" w:hAnsi="Times New Roman" w:cs="Times New Roman"/>
                <w:color w:val="FF0000"/>
                <w:sz w:val="24"/>
                <w:szCs w:val="24"/>
              </w:rPr>
              <w:t xml:space="preserve"> </w:t>
            </w:r>
            <w:r w:rsidRPr="00891A56">
              <w:rPr>
                <w:rFonts w:ascii="Times New Roman" w:hAnsi="Times New Roman" w:cs="Times New Roman"/>
                <w:sz w:val="24"/>
                <w:szCs w:val="24"/>
              </w:rPr>
              <w:t>20000 valandų</w:t>
            </w:r>
          </w:p>
          <w:p w14:paraId="593CF0F9" w14:textId="77777777" w:rsidR="00891A56" w:rsidRPr="00891A56" w:rsidRDefault="00891A56" w:rsidP="002C68B5">
            <w:pPr>
              <w:tabs>
                <w:tab w:val="left" w:pos="937"/>
              </w:tabs>
              <w:snapToGrid w:val="0"/>
              <w:spacing w:after="0" w:line="240" w:lineRule="auto"/>
              <w:ind w:left="-55"/>
              <w:jc w:val="both"/>
              <w:rPr>
                <w:rFonts w:ascii="Times New Roman" w:hAnsi="Times New Roman" w:cs="Times New Roman"/>
                <w:color w:val="FF0000"/>
                <w:sz w:val="24"/>
                <w:szCs w:val="24"/>
              </w:rPr>
            </w:pPr>
            <w:r w:rsidRPr="00891A56">
              <w:rPr>
                <w:rFonts w:ascii="Times New Roman" w:hAnsi="Times New Roman" w:cs="Times New Roman"/>
                <w:sz w:val="24"/>
                <w:szCs w:val="24"/>
              </w:rPr>
              <w:t>Projektoriaus raiška  WXGA (1280 x 800)</w:t>
            </w:r>
          </w:p>
          <w:p w14:paraId="11F56C0F" w14:textId="77777777" w:rsidR="00891A56" w:rsidRPr="00891A56" w:rsidRDefault="00891A56" w:rsidP="002C68B5">
            <w:pPr>
              <w:tabs>
                <w:tab w:val="left" w:pos="937"/>
              </w:tabs>
              <w:snapToGrid w:val="0"/>
              <w:spacing w:after="0" w:line="240" w:lineRule="auto"/>
              <w:ind w:left="-55"/>
              <w:jc w:val="both"/>
              <w:rPr>
                <w:rFonts w:ascii="Times New Roman" w:hAnsi="Times New Roman" w:cs="Times New Roman"/>
                <w:color w:val="FF0000"/>
                <w:sz w:val="24"/>
                <w:szCs w:val="24"/>
              </w:rPr>
            </w:pPr>
          </w:p>
        </w:tc>
      </w:tr>
      <w:tr w:rsidR="00891A56" w:rsidRPr="00891A56" w14:paraId="298D34A7" w14:textId="77777777" w:rsidTr="002C68B5">
        <w:tc>
          <w:tcPr>
            <w:tcW w:w="346" w:type="pct"/>
          </w:tcPr>
          <w:p w14:paraId="050696A3" w14:textId="77777777" w:rsidR="00891A56" w:rsidRPr="00891A56" w:rsidRDefault="00891A56" w:rsidP="00891A56">
            <w:pPr>
              <w:numPr>
                <w:ilvl w:val="0"/>
                <w:numId w:val="5"/>
              </w:numPr>
              <w:suppressAutoHyphens/>
              <w:spacing w:after="0" w:line="240" w:lineRule="auto"/>
              <w:rPr>
                <w:rFonts w:ascii="Times New Roman" w:hAnsi="Times New Roman" w:cs="Times New Roman"/>
                <w:sz w:val="24"/>
                <w:szCs w:val="24"/>
              </w:rPr>
            </w:pPr>
          </w:p>
        </w:tc>
        <w:tc>
          <w:tcPr>
            <w:tcW w:w="1036" w:type="pct"/>
          </w:tcPr>
          <w:p w14:paraId="68CD9F23" w14:textId="77777777" w:rsidR="00891A56" w:rsidRPr="00891A56" w:rsidRDefault="00891A56" w:rsidP="002C68B5">
            <w:pPr>
              <w:snapToGrid w:val="0"/>
              <w:spacing w:after="0" w:line="240" w:lineRule="auto"/>
              <w:ind w:left="83"/>
              <w:rPr>
                <w:rFonts w:ascii="Times New Roman" w:hAnsi="Times New Roman" w:cs="Times New Roman"/>
                <w:sz w:val="24"/>
                <w:szCs w:val="24"/>
              </w:rPr>
            </w:pPr>
            <w:r w:rsidRPr="00891A56">
              <w:rPr>
                <w:rFonts w:ascii="Times New Roman" w:hAnsi="Times New Roman" w:cs="Times New Roman"/>
                <w:sz w:val="24"/>
                <w:szCs w:val="24"/>
              </w:rPr>
              <w:t>3D kamera</w:t>
            </w:r>
          </w:p>
        </w:tc>
        <w:tc>
          <w:tcPr>
            <w:tcW w:w="1728" w:type="pct"/>
          </w:tcPr>
          <w:p w14:paraId="335EFD33" w14:textId="77777777" w:rsidR="00891A56" w:rsidRPr="00891A56" w:rsidRDefault="00891A56" w:rsidP="002C68B5">
            <w:pPr>
              <w:snapToGrid w:val="0"/>
              <w:spacing w:after="0" w:line="240" w:lineRule="auto"/>
              <w:ind w:left="83"/>
              <w:rPr>
                <w:rFonts w:ascii="Times New Roman" w:hAnsi="Times New Roman" w:cs="Times New Roman"/>
                <w:sz w:val="24"/>
                <w:szCs w:val="24"/>
              </w:rPr>
            </w:pPr>
            <w:r w:rsidRPr="00891A56">
              <w:rPr>
                <w:rFonts w:ascii="Times New Roman" w:hAnsi="Times New Roman" w:cs="Times New Roman"/>
                <w:sz w:val="24"/>
                <w:szCs w:val="24"/>
              </w:rPr>
              <w:t>Sukurta atpažinti fizinius objektus (kamuolius ir pan.) taip pat reaguojanti, jeigu žmogus liečia sieną delnu. Turi būti atpažįstami objektai nuo 15 cm skersmens. Atpažinimo rezoliucija ne blogiau nei – 600x500 taškų, matymo kampas ne mažiau kaip 75x65 taškų</w:t>
            </w:r>
          </w:p>
          <w:p w14:paraId="5E244E30" w14:textId="77777777" w:rsidR="00891A56" w:rsidRPr="00891A56" w:rsidRDefault="00891A56" w:rsidP="002C68B5">
            <w:pPr>
              <w:snapToGrid w:val="0"/>
              <w:spacing w:after="0" w:line="240" w:lineRule="auto"/>
              <w:ind w:left="83"/>
              <w:rPr>
                <w:rFonts w:ascii="Times New Roman" w:hAnsi="Times New Roman" w:cs="Times New Roman"/>
                <w:sz w:val="24"/>
                <w:szCs w:val="24"/>
              </w:rPr>
            </w:pPr>
            <w:r w:rsidRPr="00891A56">
              <w:rPr>
                <w:rFonts w:ascii="Times New Roman" w:hAnsi="Times New Roman" w:cs="Times New Roman"/>
                <w:sz w:val="24"/>
                <w:szCs w:val="24"/>
              </w:rPr>
              <w:t>3D kamera turi būti apsauginiame korpuse.</w:t>
            </w:r>
          </w:p>
          <w:p w14:paraId="31D87E46" w14:textId="77777777" w:rsidR="00891A56" w:rsidRPr="00891A56" w:rsidRDefault="00891A56" w:rsidP="002C68B5">
            <w:pPr>
              <w:snapToGrid w:val="0"/>
              <w:spacing w:after="0" w:line="240" w:lineRule="auto"/>
              <w:ind w:left="83"/>
              <w:rPr>
                <w:rFonts w:ascii="Times New Roman" w:hAnsi="Times New Roman" w:cs="Times New Roman"/>
                <w:sz w:val="24"/>
                <w:szCs w:val="24"/>
              </w:rPr>
            </w:pPr>
            <w:r w:rsidRPr="00891A56">
              <w:rPr>
                <w:rFonts w:ascii="Times New Roman" w:hAnsi="Times New Roman" w:cs="Times New Roman"/>
                <w:sz w:val="24"/>
                <w:szCs w:val="24"/>
              </w:rPr>
              <w:t>Turi būti automatinio kalibravimo funkcionalumas.</w:t>
            </w:r>
          </w:p>
        </w:tc>
        <w:tc>
          <w:tcPr>
            <w:tcW w:w="1890" w:type="pct"/>
          </w:tcPr>
          <w:p w14:paraId="5971206A" w14:textId="77777777" w:rsidR="00891A56" w:rsidRPr="00891A56" w:rsidRDefault="00891A56" w:rsidP="002C68B5">
            <w:pPr>
              <w:snapToGrid w:val="0"/>
              <w:spacing w:after="0" w:line="240" w:lineRule="auto"/>
              <w:rPr>
                <w:rFonts w:ascii="Times New Roman" w:hAnsi="Times New Roman" w:cs="Times New Roman"/>
                <w:sz w:val="24"/>
                <w:szCs w:val="24"/>
              </w:rPr>
            </w:pPr>
            <w:r w:rsidRPr="00891A56">
              <w:rPr>
                <w:rFonts w:ascii="Times New Roman" w:hAnsi="Times New Roman" w:cs="Times New Roman"/>
                <w:sz w:val="24"/>
                <w:szCs w:val="24"/>
              </w:rPr>
              <w:t>Atpažįsta fizinius objektus (kamuolius ir pan.): taip</w:t>
            </w:r>
          </w:p>
          <w:p w14:paraId="63F56C4E" w14:textId="77777777" w:rsidR="00891A56" w:rsidRPr="00891A56" w:rsidRDefault="00891A56" w:rsidP="002C68B5">
            <w:pPr>
              <w:snapToGrid w:val="0"/>
              <w:spacing w:after="0" w:line="240" w:lineRule="auto"/>
              <w:rPr>
                <w:rFonts w:ascii="Times New Roman" w:hAnsi="Times New Roman" w:cs="Times New Roman"/>
                <w:sz w:val="24"/>
                <w:szCs w:val="24"/>
              </w:rPr>
            </w:pPr>
            <w:r w:rsidRPr="00891A56">
              <w:rPr>
                <w:rFonts w:ascii="Times New Roman" w:hAnsi="Times New Roman" w:cs="Times New Roman"/>
                <w:sz w:val="24"/>
                <w:szCs w:val="24"/>
              </w:rPr>
              <w:t>Reaguoja, jeigu žmogus liečia sieną delnu:  taip</w:t>
            </w:r>
          </w:p>
          <w:p w14:paraId="5948D875" w14:textId="77777777" w:rsidR="00891A56" w:rsidRPr="00891A56" w:rsidRDefault="00891A56" w:rsidP="002C68B5">
            <w:pPr>
              <w:snapToGrid w:val="0"/>
              <w:spacing w:after="0" w:line="240" w:lineRule="auto"/>
              <w:rPr>
                <w:rFonts w:ascii="Times New Roman" w:hAnsi="Times New Roman" w:cs="Times New Roman"/>
                <w:sz w:val="24"/>
                <w:szCs w:val="24"/>
              </w:rPr>
            </w:pPr>
            <w:r w:rsidRPr="00891A56">
              <w:rPr>
                <w:rFonts w:ascii="Times New Roman" w:hAnsi="Times New Roman" w:cs="Times New Roman"/>
                <w:sz w:val="24"/>
                <w:szCs w:val="24"/>
              </w:rPr>
              <w:t>Atpažįstami objektai nuo 15 cm skersmens</w:t>
            </w:r>
          </w:p>
          <w:p w14:paraId="5AA4DE76" w14:textId="77777777" w:rsidR="00891A56" w:rsidRPr="00891A56" w:rsidRDefault="00891A56" w:rsidP="002C68B5">
            <w:pPr>
              <w:snapToGrid w:val="0"/>
              <w:spacing w:after="0" w:line="240" w:lineRule="auto"/>
              <w:rPr>
                <w:rFonts w:ascii="Times New Roman" w:hAnsi="Times New Roman" w:cs="Times New Roman"/>
                <w:sz w:val="24"/>
                <w:szCs w:val="24"/>
              </w:rPr>
            </w:pPr>
            <w:r w:rsidRPr="00891A56">
              <w:rPr>
                <w:rFonts w:ascii="Times New Roman" w:hAnsi="Times New Roman" w:cs="Times New Roman"/>
                <w:sz w:val="24"/>
                <w:szCs w:val="24"/>
              </w:rPr>
              <w:t>Atpažinimo rezoliucija 600x500 taškų</w:t>
            </w:r>
          </w:p>
          <w:p w14:paraId="01F74C88" w14:textId="77777777" w:rsidR="00891A56" w:rsidRPr="00891A56" w:rsidRDefault="00891A56" w:rsidP="002C68B5">
            <w:pPr>
              <w:snapToGrid w:val="0"/>
              <w:spacing w:after="0" w:line="240" w:lineRule="auto"/>
              <w:rPr>
                <w:rFonts w:ascii="Times New Roman" w:hAnsi="Times New Roman" w:cs="Times New Roman"/>
                <w:sz w:val="24"/>
                <w:szCs w:val="24"/>
              </w:rPr>
            </w:pPr>
            <w:r w:rsidRPr="00891A56">
              <w:rPr>
                <w:rFonts w:ascii="Times New Roman" w:hAnsi="Times New Roman" w:cs="Times New Roman"/>
                <w:sz w:val="24"/>
                <w:szCs w:val="24"/>
              </w:rPr>
              <w:t>Matymo kampas 75x65 taškų</w:t>
            </w:r>
          </w:p>
          <w:p w14:paraId="073FB3F5" w14:textId="77777777" w:rsidR="00891A56" w:rsidRPr="00891A56" w:rsidRDefault="00891A56" w:rsidP="002C68B5">
            <w:pPr>
              <w:snapToGrid w:val="0"/>
              <w:spacing w:after="0" w:line="240" w:lineRule="auto"/>
              <w:rPr>
                <w:rFonts w:ascii="Times New Roman" w:hAnsi="Times New Roman" w:cs="Times New Roman"/>
                <w:sz w:val="24"/>
                <w:szCs w:val="24"/>
              </w:rPr>
            </w:pPr>
            <w:r w:rsidRPr="00891A56">
              <w:rPr>
                <w:rFonts w:ascii="Times New Roman" w:hAnsi="Times New Roman" w:cs="Times New Roman"/>
                <w:sz w:val="24"/>
                <w:szCs w:val="24"/>
              </w:rPr>
              <w:t>3D kamera apsauginiame korpuse:  taip</w:t>
            </w:r>
          </w:p>
          <w:p w14:paraId="31E77A79" w14:textId="77777777" w:rsidR="00891A56" w:rsidRPr="00891A56" w:rsidRDefault="00891A56" w:rsidP="002C68B5">
            <w:pPr>
              <w:snapToGrid w:val="0"/>
              <w:spacing w:after="0" w:line="240" w:lineRule="auto"/>
              <w:rPr>
                <w:rFonts w:ascii="Times New Roman" w:hAnsi="Times New Roman" w:cs="Times New Roman"/>
                <w:sz w:val="24"/>
                <w:szCs w:val="24"/>
              </w:rPr>
            </w:pPr>
            <w:r w:rsidRPr="00891A56">
              <w:rPr>
                <w:rFonts w:ascii="Times New Roman" w:hAnsi="Times New Roman" w:cs="Times New Roman"/>
                <w:sz w:val="24"/>
                <w:szCs w:val="24"/>
              </w:rPr>
              <w:t>Yra automatinio kalibravimo funkcionalumas:  taip</w:t>
            </w:r>
          </w:p>
          <w:p w14:paraId="185254D5" w14:textId="77777777" w:rsidR="00891A56" w:rsidRPr="00891A56" w:rsidRDefault="00891A56" w:rsidP="002C68B5">
            <w:pPr>
              <w:snapToGrid w:val="0"/>
              <w:spacing w:after="0" w:line="240" w:lineRule="auto"/>
              <w:rPr>
                <w:rFonts w:ascii="Times New Roman" w:hAnsi="Times New Roman" w:cs="Times New Roman"/>
                <w:sz w:val="24"/>
                <w:szCs w:val="24"/>
              </w:rPr>
            </w:pPr>
          </w:p>
        </w:tc>
      </w:tr>
      <w:tr w:rsidR="00891A56" w:rsidRPr="00891A56" w14:paraId="7155B018" w14:textId="77777777" w:rsidTr="002C68B5">
        <w:tc>
          <w:tcPr>
            <w:tcW w:w="346" w:type="pct"/>
          </w:tcPr>
          <w:p w14:paraId="2929AE84" w14:textId="77777777" w:rsidR="00891A56" w:rsidRPr="00891A56" w:rsidRDefault="00891A56" w:rsidP="00891A56">
            <w:pPr>
              <w:numPr>
                <w:ilvl w:val="0"/>
                <w:numId w:val="5"/>
              </w:numPr>
              <w:suppressAutoHyphens/>
              <w:spacing w:after="0" w:line="240" w:lineRule="auto"/>
              <w:rPr>
                <w:rFonts w:ascii="Times New Roman" w:hAnsi="Times New Roman" w:cs="Times New Roman"/>
                <w:sz w:val="24"/>
                <w:szCs w:val="24"/>
              </w:rPr>
            </w:pPr>
          </w:p>
        </w:tc>
        <w:tc>
          <w:tcPr>
            <w:tcW w:w="1036" w:type="pct"/>
          </w:tcPr>
          <w:p w14:paraId="3F18D6DB" w14:textId="77777777" w:rsidR="00891A56" w:rsidRPr="00891A56" w:rsidRDefault="00891A56" w:rsidP="002C68B5">
            <w:pPr>
              <w:snapToGrid w:val="0"/>
              <w:spacing w:after="0" w:line="240" w:lineRule="auto"/>
              <w:ind w:left="83"/>
              <w:rPr>
                <w:rFonts w:ascii="Times New Roman" w:hAnsi="Times New Roman" w:cs="Times New Roman"/>
                <w:sz w:val="24"/>
                <w:szCs w:val="24"/>
              </w:rPr>
            </w:pPr>
            <w:r w:rsidRPr="00891A56">
              <w:rPr>
                <w:rFonts w:ascii="Times New Roman" w:hAnsi="Times New Roman" w:cs="Times New Roman"/>
                <w:sz w:val="24"/>
                <w:szCs w:val="24"/>
              </w:rPr>
              <w:t>Garso sistema</w:t>
            </w:r>
          </w:p>
        </w:tc>
        <w:tc>
          <w:tcPr>
            <w:tcW w:w="1728" w:type="pct"/>
          </w:tcPr>
          <w:p w14:paraId="36F76A09" w14:textId="77777777" w:rsidR="00891A56" w:rsidRPr="00891A56" w:rsidRDefault="00891A56" w:rsidP="002C68B5">
            <w:pPr>
              <w:snapToGrid w:val="0"/>
              <w:spacing w:after="0" w:line="240" w:lineRule="auto"/>
              <w:ind w:left="83"/>
              <w:rPr>
                <w:rFonts w:ascii="Times New Roman" w:hAnsi="Times New Roman" w:cs="Times New Roman"/>
                <w:sz w:val="24"/>
                <w:szCs w:val="24"/>
                <w:highlight w:val="yellow"/>
              </w:rPr>
            </w:pPr>
            <w:r w:rsidRPr="00891A56">
              <w:rPr>
                <w:rFonts w:ascii="Times New Roman" w:hAnsi="Times New Roman" w:cs="Times New Roman"/>
                <w:sz w:val="24"/>
                <w:szCs w:val="24"/>
              </w:rPr>
              <w:t>Ne mažiau nei dvi garso kolonėlės po ne mažiau 40 W</w:t>
            </w:r>
          </w:p>
        </w:tc>
        <w:tc>
          <w:tcPr>
            <w:tcW w:w="1890" w:type="pct"/>
          </w:tcPr>
          <w:p w14:paraId="4CABAE97" w14:textId="77777777" w:rsidR="00891A56" w:rsidRPr="00891A56" w:rsidRDefault="00891A56" w:rsidP="002C68B5">
            <w:pPr>
              <w:snapToGrid w:val="0"/>
              <w:spacing w:after="0" w:line="240" w:lineRule="auto"/>
              <w:rPr>
                <w:rFonts w:ascii="Times New Roman" w:hAnsi="Times New Roman" w:cs="Times New Roman"/>
                <w:sz w:val="24"/>
                <w:szCs w:val="24"/>
              </w:rPr>
            </w:pPr>
            <w:r w:rsidRPr="00891A56">
              <w:rPr>
                <w:rFonts w:ascii="Times New Roman" w:hAnsi="Times New Roman" w:cs="Times New Roman"/>
                <w:sz w:val="24"/>
                <w:szCs w:val="24"/>
              </w:rPr>
              <w:t>Garso kolonėlių 2 vnt. po 40 W</w:t>
            </w:r>
          </w:p>
        </w:tc>
      </w:tr>
      <w:tr w:rsidR="00891A56" w:rsidRPr="00891A56" w14:paraId="341F14B6" w14:textId="77777777" w:rsidTr="002C68B5">
        <w:tc>
          <w:tcPr>
            <w:tcW w:w="346" w:type="pct"/>
          </w:tcPr>
          <w:p w14:paraId="7F516F5E" w14:textId="77777777" w:rsidR="00891A56" w:rsidRPr="00891A56" w:rsidRDefault="00891A56" w:rsidP="00891A56">
            <w:pPr>
              <w:numPr>
                <w:ilvl w:val="0"/>
                <w:numId w:val="5"/>
              </w:numPr>
              <w:suppressAutoHyphens/>
              <w:spacing w:after="0" w:line="240" w:lineRule="auto"/>
              <w:rPr>
                <w:rFonts w:ascii="Times New Roman" w:hAnsi="Times New Roman" w:cs="Times New Roman"/>
                <w:sz w:val="24"/>
                <w:szCs w:val="24"/>
              </w:rPr>
            </w:pPr>
          </w:p>
        </w:tc>
        <w:tc>
          <w:tcPr>
            <w:tcW w:w="1036" w:type="pct"/>
          </w:tcPr>
          <w:p w14:paraId="722A63A7" w14:textId="77777777" w:rsidR="00891A56" w:rsidRPr="00891A56" w:rsidRDefault="00891A56" w:rsidP="002C68B5">
            <w:pPr>
              <w:snapToGrid w:val="0"/>
              <w:spacing w:after="0" w:line="240" w:lineRule="auto"/>
              <w:ind w:left="83"/>
              <w:rPr>
                <w:rFonts w:ascii="Times New Roman" w:hAnsi="Times New Roman" w:cs="Times New Roman"/>
                <w:sz w:val="24"/>
                <w:szCs w:val="24"/>
              </w:rPr>
            </w:pPr>
            <w:r w:rsidRPr="00891A56">
              <w:rPr>
                <w:rFonts w:ascii="Times New Roman" w:hAnsi="Times New Roman" w:cs="Times New Roman"/>
                <w:sz w:val="24"/>
                <w:szCs w:val="24"/>
              </w:rPr>
              <w:t>Šviesų sistema</w:t>
            </w:r>
          </w:p>
        </w:tc>
        <w:tc>
          <w:tcPr>
            <w:tcW w:w="1728" w:type="pct"/>
          </w:tcPr>
          <w:p w14:paraId="5F3DFD45" w14:textId="77777777" w:rsidR="00891A56" w:rsidRPr="00891A56" w:rsidRDefault="00891A56" w:rsidP="002C68B5">
            <w:pPr>
              <w:snapToGrid w:val="0"/>
              <w:spacing w:after="0" w:line="240" w:lineRule="auto"/>
              <w:ind w:left="83"/>
              <w:rPr>
                <w:rFonts w:ascii="Times New Roman" w:hAnsi="Times New Roman" w:cs="Times New Roman"/>
                <w:sz w:val="24"/>
                <w:szCs w:val="24"/>
                <w:highlight w:val="yellow"/>
              </w:rPr>
            </w:pPr>
            <w:r w:rsidRPr="00891A56">
              <w:rPr>
                <w:rFonts w:ascii="Times New Roman" w:hAnsi="Times New Roman" w:cs="Times New Roman"/>
                <w:sz w:val="24"/>
                <w:szCs w:val="24"/>
              </w:rPr>
              <w:t>Ne mažiau kaip 4 šviestuvų sistema, ne mažiau kaip 4 x 20 W</w:t>
            </w:r>
          </w:p>
        </w:tc>
        <w:tc>
          <w:tcPr>
            <w:tcW w:w="1890" w:type="pct"/>
          </w:tcPr>
          <w:p w14:paraId="682A26CA" w14:textId="77777777" w:rsidR="00891A56" w:rsidRPr="00891A56" w:rsidRDefault="00891A56" w:rsidP="002C68B5">
            <w:pPr>
              <w:snapToGrid w:val="0"/>
              <w:spacing w:after="0" w:line="240" w:lineRule="auto"/>
              <w:rPr>
                <w:rFonts w:ascii="Times New Roman" w:hAnsi="Times New Roman" w:cs="Times New Roman"/>
                <w:sz w:val="24"/>
                <w:szCs w:val="24"/>
              </w:rPr>
            </w:pPr>
            <w:r w:rsidRPr="00891A56">
              <w:rPr>
                <w:rFonts w:ascii="Times New Roman" w:hAnsi="Times New Roman" w:cs="Times New Roman"/>
                <w:sz w:val="24"/>
                <w:szCs w:val="24"/>
              </w:rPr>
              <w:t>4 vnt. x 20 W šviestuvų sistema</w:t>
            </w:r>
          </w:p>
        </w:tc>
      </w:tr>
      <w:tr w:rsidR="00891A56" w:rsidRPr="00891A56" w14:paraId="2F207EF5" w14:textId="77777777" w:rsidTr="002C68B5">
        <w:tc>
          <w:tcPr>
            <w:tcW w:w="346" w:type="pct"/>
          </w:tcPr>
          <w:p w14:paraId="276A513A" w14:textId="77777777" w:rsidR="00891A56" w:rsidRPr="00891A56" w:rsidRDefault="00891A56" w:rsidP="00891A56">
            <w:pPr>
              <w:numPr>
                <w:ilvl w:val="0"/>
                <w:numId w:val="5"/>
              </w:numPr>
              <w:suppressAutoHyphens/>
              <w:spacing w:after="0" w:line="240" w:lineRule="auto"/>
              <w:rPr>
                <w:rFonts w:ascii="Times New Roman" w:hAnsi="Times New Roman" w:cs="Times New Roman"/>
                <w:sz w:val="24"/>
                <w:szCs w:val="24"/>
              </w:rPr>
            </w:pPr>
          </w:p>
        </w:tc>
        <w:tc>
          <w:tcPr>
            <w:tcW w:w="1036" w:type="pct"/>
          </w:tcPr>
          <w:p w14:paraId="34BAE002" w14:textId="77777777" w:rsidR="00891A56" w:rsidRPr="00891A56" w:rsidRDefault="00891A56" w:rsidP="002C68B5">
            <w:pPr>
              <w:snapToGrid w:val="0"/>
              <w:spacing w:after="0" w:line="240" w:lineRule="auto"/>
              <w:ind w:left="83"/>
              <w:rPr>
                <w:rFonts w:ascii="Times New Roman" w:hAnsi="Times New Roman" w:cs="Times New Roman"/>
                <w:sz w:val="24"/>
                <w:szCs w:val="24"/>
              </w:rPr>
            </w:pPr>
            <w:r w:rsidRPr="00891A56">
              <w:rPr>
                <w:rFonts w:ascii="Times New Roman" w:hAnsi="Times New Roman" w:cs="Times New Roman"/>
                <w:sz w:val="24"/>
                <w:szCs w:val="24"/>
              </w:rPr>
              <w:t>Programinė įranga</w:t>
            </w:r>
          </w:p>
        </w:tc>
        <w:tc>
          <w:tcPr>
            <w:tcW w:w="1728" w:type="pct"/>
          </w:tcPr>
          <w:p w14:paraId="00308093" w14:textId="77777777" w:rsidR="00891A56" w:rsidRPr="00891A56" w:rsidRDefault="00891A56" w:rsidP="002C68B5">
            <w:pPr>
              <w:snapToGrid w:val="0"/>
              <w:spacing w:after="0" w:line="240" w:lineRule="auto"/>
              <w:ind w:left="83"/>
              <w:rPr>
                <w:rFonts w:ascii="Times New Roman" w:hAnsi="Times New Roman" w:cs="Times New Roman"/>
                <w:sz w:val="24"/>
                <w:szCs w:val="24"/>
              </w:rPr>
            </w:pPr>
            <w:r w:rsidRPr="00891A56">
              <w:rPr>
                <w:rFonts w:ascii="Times New Roman" w:hAnsi="Times New Roman" w:cs="Times New Roman"/>
                <w:sz w:val="24"/>
                <w:szCs w:val="24"/>
              </w:rPr>
              <w:t>Visa programinė įranga turi būti pateikiama su laike neribota licencija. Programinė įranga turi būti lietuvių kalba, turi būti visų žaidimų aprašymai lietuvių kalba. Komplekte ne mažiau 65 žaidimai, ne mažiau šioms temoms ir mokomiesiems dalykams:</w:t>
            </w:r>
          </w:p>
          <w:p w14:paraId="5FC144B1" w14:textId="77777777" w:rsidR="00891A56" w:rsidRPr="00891A56" w:rsidRDefault="00891A56" w:rsidP="00891A56">
            <w:pPr>
              <w:numPr>
                <w:ilvl w:val="0"/>
                <w:numId w:val="6"/>
              </w:numPr>
              <w:snapToGrid w:val="0"/>
              <w:spacing w:after="0" w:line="240" w:lineRule="auto"/>
              <w:rPr>
                <w:rFonts w:ascii="Times New Roman" w:hAnsi="Times New Roman" w:cs="Times New Roman"/>
                <w:sz w:val="24"/>
                <w:szCs w:val="24"/>
              </w:rPr>
            </w:pPr>
            <w:r w:rsidRPr="00891A56">
              <w:rPr>
                <w:rFonts w:ascii="Times New Roman" w:hAnsi="Times New Roman" w:cs="Times New Roman"/>
                <w:sz w:val="24"/>
                <w:szCs w:val="24"/>
              </w:rPr>
              <w:t>Biologija</w:t>
            </w:r>
          </w:p>
          <w:p w14:paraId="14752A79" w14:textId="77777777" w:rsidR="00891A56" w:rsidRPr="00891A56" w:rsidRDefault="00891A56" w:rsidP="00891A56">
            <w:pPr>
              <w:numPr>
                <w:ilvl w:val="0"/>
                <w:numId w:val="6"/>
              </w:numPr>
              <w:snapToGrid w:val="0"/>
              <w:spacing w:after="0" w:line="240" w:lineRule="auto"/>
              <w:rPr>
                <w:rFonts w:ascii="Times New Roman" w:hAnsi="Times New Roman" w:cs="Times New Roman"/>
                <w:sz w:val="24"/>
                <w:szCs w:val="24"/>
              </w:rPr>
            </w:pPr>
            <w:r w:rsidRPr="00891A56">
              <w:rPr>
                <w:rFonts w:ascii="Times New Roman" w:hAnsi="Times New Roman" w:cs="Times New Roman"/>
                <w:sz w:val="24"/>
                <w:szCs w:val="24"/>
              </w:rPr>
              <w:t>Matematika</w:t>
            </w:r>
          </w:p>
          <w:p w14:paraId="6DEB2298" w14:textId="77777777" w:rsidR="00891A56" w:rsidRPr="00891A56" w:rsidRDefault="00891A56" w:rsidP="00891A56">
            <w:pPr>
              <w:numPr>
                <w:ilvl w:val="0"/>
                <w:numId w:val="6"/>
              </w:numPr>
              <w:snapToGrid w:val="0"/>
              <w:spacing w:after="0" w:line="240" w:lineRule="auto"/>
              <w:rPr>
                <w:rFonts w:ascii="Times New Roman" w:hAnsi="Times New Roman" w:cs="Times New Roman"/>
                <w:sz w:val="24"/>
                <w:szCs w:val="24"/>
              </w:rPr>
            </w:pPr>
            <w:r w:rsidRPr="00891A56">
              <w:rPr>
                <w:rFonts w:ascii="Times New Roman" w:hAnsi="Times New Roman" w:cs="Times New Roman"/>
                <w:sz w:val="24"/>
                <w:szCs w:val="24"/>
              </w:rPr>
              <w:t>Istorija</w:t>
            </w:r>
          </w:p>
          <w:p w14:paraId="709B1BB9" w14:textId="77777777" w:rsidR="00891A56" w:rsidRPr="00891A56" w:rsidRDefault="00891A56" w:rsidP="00891A56">
            <w:pPr>
              <w:numPr>
                <w:ilvl w:val="0"/>
                <w:numId w:val="6"/>
              </w:numPr>
              <w:snapToGrid w:val="0"/>
              <w:spacing w:after="0" w:line="240" w:lineRule="auto"/>
              <w:rPr>
                <w:rFonts w:ascii="Times New Roman" w:hAnsi="Times New Roman" w:cs="Times New Roman"/>
                <w:sz w:val="24"/>
                <w:szCs w:val="24"/>
              </w:rPr>
            </w:pPr>
            <w:r w:rsidRPr="00891A56">
              <w:rPr>
                <w:rFonts w:ascii="Times New Roman" w:hAnsi="Times New Roman" w:cs="Times New Roman"/>
                <w:sz w:val="24"/>
                <w:szCs w:val="24"/>
              </w:rPr>
              <w:t>Koordinacijos dėlionė (</w:t>
            </w:r>
            <w:proofErr w:type="spellStart"/>
            <w:r w:rsidRPr="00891A56">
              <w:rPr>
                <w:rFonts w:ascii="Times New Roman" w:hAnsi="Times New Roman" w:cs="Times New Roman"/>
                <w:sz w:val="24"/>
                <w:szCs w:val="24"/>
              </w:rPr>
              <w:t>puzlė</w:t>
            </w:r>
            <w:proofErr w:type="spellEnd"/>
            <w:r w:rsidRPr="00891A56">
              <w:rPr>
                <w:rFonts w:ascii="Times New Roman" w:hAnsi="Times New Roman" w:cs="Times New Roman"/>
                <w:sz w:val="24"/>
                <w:szCs w:val="24"/>
              </w:rPr>
              <w:t>)</w:t>
            </w:r>
          </w:p>
          <w:p w14:paraId="098387D0" w14:textId="77777777" w:rsidR="00891A56" w:rsidRPr="00891A56" w:rsidRDefault="00891A56" w:rsidP="00891A56">
            <w:pPr>
              <w:numPr>
                <w:ilvl w:val="0"/>
                <w:numId w:val="6"/>
              </w:numPr>
              <w:snapToGrid w:val="0"/>
              <w:spacing w:after="0" w:line="240" w:lineRule="auto"/>
              <w:rPr>
                <w:rFonts w:ascii="Times New Roman" w:hAnsi="Times New Roman" w:cs="Times New Roman"/>
                <w:sz w:val="24"/>
                <w:szCs w:val="24"/>
              </w:rPr>
            </w:pPr>
            <w:r w:rsidRPr="00891A56">
              <w:rPr>
                <w:rFonts w:ascii="Times New Roman" w:hAnsi="Times New Roman" w:cs="Times New Roman"/>
                <w:sz w:val="24"/>
                <w:szCs w:val="24"/>
              </w:rPr>
              <w:t>Astronomijai</w:t>
            </w:r>
          </w:p>
          <w:p w14:paraId="15FDF6EE" w14:textId="77777777" w:rsidR="00891A56" w:rsidRPr="00891A56" w:rsidRDefault="00891A56" w:rsidP="00891A56">
            <w:pPr>
              <w:numPr>
                <w:ilvl w:val="0"/>
                <w:numId w:val="6"/>
              </w:numPr>
              <w:snapToGrid w:val="0"/>
              <w:spacing w:after="0" w:line="240" w:lineRule="auto"/>
              <w:rPr>
                <w:rFonts w:ascii="Times New Roman" w:hAnsi="Times New Roman" w:cs="Times New Roman"/>
                <w:sz w:val="24"/>
                <w:szCs w:val="24"/>
              </w:rPr>
            </w:pPr>
            <w:r w:rsidRPr="00891A56">
              <w:rPr>
                <w:rFonts w:ascii="Times New Roman" w:hAnsi="Times New Roman" w:cs="Times New Roman"/>
                <w:sz w:val="24"/>
                <w:szCs w:val="24"/>
              </w:rPr>
              <w:lastRenderedPageBreak/>
              <w:t>Geografijai</w:t>
            </w:r>
          </w:p>
          <w:p w14:paraId="4AF6BD0F" w14:textId="77777777" w:rsidR="00891A56" w:rsidRPr="00891A56" w:rsidRDefault="00891A56" w:rsidP="00891A56">
            <w:pPr>
              <w:numPr>
                <w:ilvl w:val="0"/>
                <w:numId w:val="6"/>
              </w:numPr>
              <w:snapToGrid w:val="0"/>
              <w:spacing w:after="0" w:line="240" w:lineRule="auto"/>
              <w:rPr>
                <w:rFonts w:ascii="Times New Roman" w:hAnsi="Times New Roman" w:cs="Times New Roman"/>
                <w:sz w:val="24"/>
                <w:szCs w:val="24"/>
              </w:rPr>
            </w:pPr>
            <w:r w:rsidRPr="00891A56">
              <w:rPr>
                <w:rFonts w:ascii="Times New Roman" w:hAnsi="Times New Roman" w:cs="Times New Roman"/>
                <w:sz w:val="24"/>
                <w:szCs w:val="24"/>
              </w:rPr>
              <w:t>Sporto šakoms (rankinis, krepšinis)</w:t>
            </w:r>
          </w:p>
          <w:p w14:paraId="76BFD5EB" w14:textId="77777777" w:rsidR="00891A56" w:rsidRPr="00891A56" w:rsidRDefault="00891A56" w:rsidP="002C68B5">
            <w:pPr>
              <w:snapToGrid w:val="0"/>
              <w:spacing w:after="0" w:line="240" w:lineRule="auto"/>
              <w:ind w:left="803"/>
              <w:rPr>
                <w:rFonts w:ascii="Times New Roman" w:hAnsi="Times New Roman" w:cs="Times New Roman"/>
                <w:sz w:val="24"/>
                <w:szCs w:val="24"/>
              </w:rPr>
            </w:pPr>
          </w:p>
          <w:p w14:paraId="387E80AC" w14:textId="77777777" w:rsidR="00891A56" w:rsidRPr="00891A56" w:rsidRDefault="00891A56" w:rsidP="002C68B5">
            <w:pPr>
              <w:snapToGrid w:val="0"/>
              <w:spacing w:after="0" w:line="240" w:lineRule="auto"/>
              <w:rPr>
                <w:rFonts w:ascii="Times New Roman" w:hAnsi="Times New Roman" w:cs="Times New Roman"/>
                <w:sz w:val="24"/>
                <w:szCs w:val="24"/>
              </w:rPr>
            </w:pPr>
            <w:r w:rsidRPr="00891A56">
              <w:rPr>
                <w:rFonts w:ascii="Times New Roman" w:hAnsi="Times New Roman" w:cs="Times New Roman"/>
                <w:sz w:val="24"/>
                <w:szCs w:val="24"/>
              </w:rPr>
              <w:t>Žaidimai turi būti suskirstyti į sudėtingumo lygius, o bendras skirtingų lygių skaičius turi būti ne mažiau 200.</w:t>
            </w:r>
          </w:p>
          <w:p w14:paraId="681B1A54" w14:textId="77777777" w:rsidR="00891A56" w:rsidRPr="00891A56" w:rsidRDefault="00891A56" w:rsidP="002C68B5">
            <w:pPr>
              <w:snapToGrid w:val="0"/>
              <w:spacing w:after="0" w:line="240" w:lineRule="auto"/>
              <w:rPr>
                <w:rFonts w:ascii="Times New Roman" w:hAnsi="Times New Roman" w:cs="Times New Roman"/>
                <w:sz w:val="24"/>
                <w:szCs w:val="24"/>
              </w:rPr>
            </w:pPr>
          </w:p>
          <w:p w14:paraId="72CDEC2B" w14:textId="77777777" w:rsidR="00891A56" w:rsidRPr="00891A56" w:rsidRDefault="00891A56" w:rsidP="002C68B5">
            <w:pPr>
              <w:snapToGrid w:val="0"/>
              <w:spacing w:after="0" w:line="240" w:lineRule="auto"/>
              <w:rPr>
                <w:rFonts w:ascii="Times New Roman" w:hAnsi="Times New Roman" w:cs="Times New Roman"/>
                <w:sz w:val="24"/>
                <w:szCs w:val="24"/>
              </w:rPr>
            </w:pPr>
            <w:r w:rsidRPr="00891A56">
              <w:rPr>
                <w:rFonts w:ascii="Times New Roman" w:hAnsi="Times New Roman" w:cs="Times New Roman"/>
                <w:sz w:val="24"/>
                <w:szCs w:val="24"/>
              </w:rPr>
              <w:t>Visus žaidimus privalo būti galimybė pasiekti be interneto pagalbos, jie turi būti įdiegti įrenginyje ir pilnavertiškai veikti.</w:t>
            </w:r>
          </w:p>
          <w:p w14:paraId="60EA1DC9" w14:textId="77777777" w:rsidR="00891A56" w:rsidRPr="00891A56" w:rsidRDefault="00891A56" w:rsidP="002C68B5">
            <w:pPr>
              <w:snapToGrid w:val="0"/>
              <w:spacing w:after="0" w:line="240" w:lineRule="auto"/>
              <w:rPr>
                <w:rFonts w:ascii="Times New Roman" w:hAnsi="Times New Roman" w:cs="Times New Roman"/>
                <w:sz w:val="24"/>
                <w:szCs w:val="24"/>
              </w:rPr>
            </w:pPr>
            <w:r w:rsidRPr="00891A56">
              <w:rPr>
                <w:rFonts w:ascii="Times New Roman" w:hAnsi="Times New Roman" w:cs="Times New Roman"/>
                <w:sz w:val="24"/>
                <w:szCs w:val="24"/>
              </w:rPr>
              <w:t>Įjungus sistemą turi būti automatiškai paleidžiamas pagrindinis meniu, be jokių papildomų žingsnių turi būti galima valdyti meniu ir rinktis žaidimus.</w:t>
            </w:r>
          </w:p>
          <w:p w14:paraId="1085A514" w14:textId="77777777" w:rsidR="00891A56" w:rsidRPr="00891A56" w:rsidRDefault="00891A56" w:rsidP="002C68B5">
            <w:pPr>
              <w:snapToGrid w:val="0"/>
              <w:spacing w:after="0" w:line="240" w:lineRule="auto"/>
              <w:rPr>
                <w:rFonts w:ascii="Times New Roman" w:hAnsi="Times New Roman" w:cs="Times New Roman"/>
                <w:sz w:val="24"/>
                <w:szCs w:val="24"/>
              </w:rPr>
            </w:pPr>
          </w:p>
          <w:p w14:paraId="721AA9CF" w14:textId="77777777" w:rsidR="00891A56" w:rsidRPr="00891A56" w:rsidRDefault="00891A56" w:rsidP="002C68B5">
            <w:pPr>
              <w:snapToGrid w:val="0"/>
              <w:spacing w:after="0" w:line="240" w:lineRule="auto"/>
              <w:rPr>
                <w:rFonts w:ascii="Times New Roman" w:hAnsi="Times New Roman" w:cs="Times New Roman"/>
                <w:sz w:val="24"/>
                <w:szCs w:val="24"/>
              </w:rPr>
            </w:pPr>
          </w:p>
        </w:tc>
        <w:tc>
          <w:tcPr>
            <w:tcW w:w="1890" w:type="pct"/>
          </w:tcPr>
          <w:p w14:paraId="03F15739" w14:textId="77777777" w:rsidR="00891A56" w:rsidRPr="00891A56" w:rsidRDefault="00891A56" w:rsidP="002C68B5">
            <w:pPr>
              <w:snapToGrid w:val="0"/>
              <w:spacing w:after="0" w:line="240" w:lineRule="auto"/>
              <w:ind w:left="83"/>
              <w:rPr>
                <w:rFonts w:ascii="Times New Roman" w:hAnsi="Times New Roman" w:cs="Times New Roman"/>
                <w:sz w:val="24"/>
                <w:szCs w:val="24"/>
              </w:rPr>
            </w:pPr>
            <w:r w:rsidRPr="00891A56">
              <w:rPr>
                <w:rFonts w:ascii="Times New Roman" w:hAnsi="Times New Roman" w:cs="Times New Roman"/>
                <w:sz w:val="24"/>
                <w:szCs w:val="24"/>
              </w:rPr>
              <w:lastRenderedPageBreak/>
              <w:t>Visa programinė įranga turi neribotą laike licenciją: taip</w:t>
            </w:r>
          </w:p>
          <w:p w14:paraId="5CABE445" w14:textId="77777777" w:rsidR="00891A56" w:rsidRPr="00891A56" w:rsidRDefault="00891A56" w:rsidP="002C68B5">
            <w:pPr>
              <w:snapToGrid w:val="0"/>
              <w:spacing w:after="0" w:line="240" w:lineRule="auto"/>
              <w:ind w:left="83"/>
              <w:rPr>
                <w:rFonts w:ascii="Times New Roman" w:hAnsi="Times New Roman" w:cs="Times New Roman"/>
                <w:sz w:val="24"/>
                <w:szCs w:val="24"/>
              </w:rPr>
            </w:pPr>
            <w:r w:rsidRPr="00891A56">
              <w:rPr>
                <w:rFonts w:ascii="Times New Roman" w:hAnsi="Times New Roman" w:cs="Times New Roman"/>
                <w:sz w:val="24"/>
                <w:szCs w:val="24"/>
              </w:rPr>
              <w:t>Programinė įranga lietuvių kalba</w:t>
            </w:r>
          </w:p>
          <w:p w14:paraId="49611E9B" w14:textId="77777777" w:rsidR="00891A56" w:rsidRPr="00891A56" w:rsidRDefault="00891A56" w:rsidP="002C68B5">
            <w:pPr>
              <w:snapToGrid w:val="0"/>
              <w:spacing w:after="0" w:line="240" w:lineRule="auto"/>
              <w:ind w:left="83"/>
              <w:rPr>
                <w:rFonts w:ascii="Times New Roman" w:hAnsi="Times New Roman" w:cs="Times New Roman"/>
                <w:sz w:val="24"/>
                <w:szCs w:val="24"/>
              </w:rPr>
            </w:pPr>
            <w:r w:rsidRPr="00891A56">
              <w:rPr>
                <w:rFonts w:ascii="Times New Roman" w:hAnsi="Times New Roman" w:cs="Times New Roman"/>
                <w:sz w:val="24"/>
                <w:szCs w:val="24"/>
              </w:rPr>
              <w:t>Visų žaidimų aprašymai lietuvių kalba</w:t>
            </w:r>
          </w:p>
          <w:p w14:paraId="2DDFFD99" w14:textId="77777777" w:rsidR="00891A56" w:rsidRPr="00891A56" w:rsidRDefault="00891A56" w:rsidP="002C68B5">
            <w:pPr>
              <w:snapToGrid w:val="0"/>
              <w:spacing w:after="0" w:line="240" w:lineRule="auto"/>
              <w:ind w:left="83"/>
              <w:rPr>
                <w:rFonts w:ascii="Times New Roman" w:hAnsi="Times New Roman" w:cs="Times New Roman"/>
                <w:sz w:val="24"/>
                <w:szCs w:val="24"/>
              </w:rPr>
            </w:pPr>
            <w:r w:rsidRPr="00891A56">
              <w:rPr>
                <w:rFonts w:ascii="Times New Roman" w:hAnsi="Times New Roman" w:cs="Times New Roman"/>
                <w:sz w:val="24"/>
                <w:szCs w:val="24"/>
              </w:rPr>
              <w:t>Komplekte 65 vnt. žaidimų šioms temoms ir mokomiesiems dalykams:</w:t>
            </w:r>
          </w:p>
          <w:p w14:paraId="05108F88" w14:textId="77777777" w:rsidR="00891A56" w:rsidRPr="00891A56" w:rsidRDefault="00891A56" w:rsidP="002C68B5">
            <w:pPr>
              <w:snapToGrid w:val="0"/>
              <w:spacing w:after="0" w:line="240" w:lineRule="auto"/>
              <w:ind w:left="312" w:hanging="229"/>
              <w:rPr>
                <w:rFonts w:ascii="Times New Roman" w:hAnsi="Times New Roman" w:cs="Times New Roman"/>
                <w:sz w:val="24"/>
                <w:szCs w:val="24"/>
              </w:rPr>
            </w:pPr>
            <w:r w:rsidRPr="00891A56">
              <w:rPr>
                <w:rFonts w:ascii="Times New Roman" w:hAnsi="Times New Roman" w:cs="Times New Roman"/>
                <w:sz w:val="24"/>
                <w:szCs w:val="24"/>
              </w:rPr>
              <w:t>•</w:t>
            </w:r>
            <w:r w:rsidRPr="00891A56">
              <w:rPr>
                <w:rFonts w:ascii="Times New Roman" w:hAnsi="Times New Roman" w:cs="Times New Roman"/>
                <w:sz w:val="24"/>
                <w:szCs w:val="24"/>
              </w:rPr>
              <w:tab/>
              <w:t>Biologija</w:t>
            </w:r>
          </w:p>
          <w:p w14:paraId="675F09AE" w14:textId="77777777" w:rsidR="00891A56" w:rsidRPr="00891A56" w:rsidRDefault="00891A56" w:rsidP="002C68B5">
            <w:pPr>
              <w:snapToGrid w:val="0"/>
              <w:spacing w:after="0" w:line="240" w:lineRule="auto"/>
              <w:ind w:left="312" w:hanging="229"/>
              <w:rPr>
                <w:rFonts w:ascii="Times New Roman" w:hAnsi="Times New Roman" w:cs="Times New Roman"/>
                <w:sz w:val="24"/>
                <w:szCs w:val="24"/>
              </w:rPr>
            </w:pPr>
            <w:r w:rsidRPr="00891A56">
              <w:rPr>
                <w:rFonts w:ascii="Times New Roman" w:hAnsi="Times New Roman" w:cs="Times New Roman"/>
                <w:sz w:val="24"/>
                <w:szCs w:val="24"/>
              </w:rPr>
              <w:t>•</w:t>
            </w:r>
            <w:r w:rsidRPr="00891A56">
              <w:rPr>
                <w:rFonts w:ascii="Times New Roman" w:hAnsi="Times New Roman" w:cs="Times New Roman"/>
                <w:sz w:val="24"/>
                <w:szCs w:val="24"/>
              </w:rPr>
              <w:tab/>
              <w:t>Matematika</w:t>
            </w:r>
          </w:p>
          <w:p w14:paraId="440337AB" w14:textId="77777777" w:rsidR="00891A56" w:rsidRPr="00891A56" w:rsidRDefault="00891A56" w:rsidP="002C68B5">
            <w:pPr>
              <w:snapToGrid w:val="0"/>
              <w:spacing w:after="0" w:line="240" w:lineRule="auto"/>
              <w:ind w:left="312" w:hanging="229"/>
              <w:rPr>
                <w:rFonts w:ascii="Times New Roman" w:hAnsi="Times New Roman" w:cs="Times New Roman"/>
                <w:sz w:val="24"/>
                <w:szCs w:val="24"/>
              </w:rPr>
            </w:pPr>
            <w:r w:rsidRPr="00891A56">
              <w:rPr>
                <w:rFonts w:ascii="Times New Roman" w:hAnsi="Times New Roman" w:cs="Times New Roman"/>
                <w:sz w:val="24"/>
                <w:szCs w:val="24"/>
              </w:rPr>
              <w:t>•</w:t>
            </w:r>
            <w:r w:rsidRPr="00891A56">
              <w:rPr>
                <w:rFonts w:ascii="Times New Roman" w:hAnsi="Times New Roman" w:cs="Times New Roman"/>
                <w:sz w:val="24"/>
                <w:szCs w:val="24"/>
              </w:rPr>
              <w:tab/>
              <w:t>Istorija</w:t>
            </w:r>
          </w:p>
          <w:p w14:paraId="4A7B84B2" w14:textId="77777777" w:rsidR="00891A56" w:rsidRPr="00891A56" w:rsidRDefault="00891A56" w:rsidP="002C68B5">
            <w:pPr>
              <w:snapToGrid w:val="0"/>
              <w:spacing w:after="0" w:line="240" w:lineRule="auto"/>
              <w:ind w:left="312" w:hanging="229"/>
              <w:rPr>
                <w:rFonts w:ascii="Times New Roman" w:hAnsi="Times New Roman" w:cs="Times New Roman"/>
                <w:sz w:val="24"/>
                <w:szCs w:val="24"/>
              </w:rPr>
            </w:pPr>
            <w:r w:rsidRPr="00891A56">
              <w:rPr>
                <w:rFonts w:ascii="Times New Roman" w:hAnsi="Times New Roman" w:cs="Times New Roman"/>
                <w:sz w:val="24"/>
                <w:szCs w:val="24"/>
              </w:rPr>
              <w:t>•</w:t>
            </w:r>
            <w:r w:rsidRPr="00891A56">
              <w:rPr>
                <w:rFonts w:ascii="Times New Roman" w:hAnsi="Times New Roman" w:cs="Times New Roman"/>
                <w:sz w:val="24"/>
                <w:szCs w:val="24"/>
              </w:rPr>
              <w:tab/>
              <w:t>Koordinacijos dėlionė (</w:t>
            </w:r>
            <w:proofErr w:type="spellStart"/>
            <w:r w:rsidRPr="00891A56">
              <w:rPr>
                <w:rFonts w:ascii="Times New Roman" w:hAnsi="Times New Roman" w:cs="Times New Roman"/>
                <w:sz w:val="24"/>
                <w:szCs w:val="24"/>
              </w:rPr>
              <w:t>puzlė</w:t>
            </w:r>
            <w:proofErr w:type="spellEnd"/>
            <w:r w:rsidRPr="00891A56">
              <w:rPr>
                <w:rFonts w:ascii="Times New Roman" w:hAnsi="Times New Roman" w:cs="Times New Roman"/>
                <w:sz w:val="24"/>
                <w:szCs w:val="24"/>
              </w:rPr>
              <w:t>)</w:t>
            </w:r>
          </w:p>
          <w:p w14:paraId="7F9E77E1" w14:textId="77777777" w:rsidR="00891A56" w:rsidRPr="00891A56" w:rsidRDefault="00891A56" w:rsidP="002C68B5">
            <w:pPr>
              <w:snapToGrid w:val="0"/>
              <w:spacing w:after="0" w:line="240" w:lineRule="auto"/>
              <w:ind w:left="312" w:hanging="229"/>
              <w:rPr>
                <w:rFonts w:ascii="Times New Roman" w:hAnsi="Times New Roman" w:cs="Times New Roman"/>
                <w:sz w:val="24"/>
                <w:szCs w:val="24"/>
              </w:rPr>
            </w:pPr>
            <w:r w:rsidRPr="00891A56">
              <w:rPr>
                <w:rFonts w:ascii="Times New Roman" w:hAnsi="Times New Roman" w:cs="Times New Roman"/>
                <w:sz w:val="24"/>
                <w:szCs w:val="24"/>
              </w:rPr>
              <w:t>•</w:t>
            </w:r>
            <w:r w:rsidRPr="00891A56">
              <w:rPr>
                <w:rFonts w:ascii="Times New Roman" w:hAnsi="Times New Roman" w:cs="Times New Roman"/>
                <w:sz w:val="24"/>
                <w:szCs w:val="24"/>
              </w:rPr>
              <w:tab/>
              <w:t>Astronomijai</w:t>
            </w:r>
          </w:p>
          <w:p w14:paraId="7D69DD0F" w14:textId="77777777" w:rsidR="00891A56" w:rsidRPr="00891A56" w:rsidRDefault="00891A56" w:rsidP="002C68B5">
            <w:pPr>
              <w:snapToGrid w:val="0"/>
              <w:spacing w:after="0" w:line="240" w:lineRule="auto"/>
              <w:ind w:left="312" w:hanging="229"/>
              <w:rPr>
                <w:rFonts w:ascii="Times New Roman" w:hAnsi="Times New Roman" w:cs="Times New Roman"/>
                <w:sz w:val="24"/>
                <w:szCs w:val="24"/>
              </w:rPr>
            </w:pPr>
            <w:r w:rsidRPr="00891A56">
              <w:rPr>
                <w:rFonts w:ascii="Times New Roman" w:hAnsi="Times New Roman" w:cs="Times New Roman"/>
                <w:sz w:val="24"/>
                <w:szCs w:val="24"/>
              </w:rPr>
              <w:t>•</w:t>
            </w:r>
            <w:r w:rsidRPr="00891A56">
              <w:rPr>
                <w:rFonts w:ascii="Times New Roman" w:hAnsi="Times New Roman" w:cs="Times New Roman"/>
                <w:sz w:val="24"/>
                <w:szCs w:val="24"/>
              </w:rPr>
              <w:tab/>
              <w:t>Geografijai</w:t>
            </w:r>
          </w:p>
          <w:p w14:paraId="61527F0F" w14:textId="77777777" w:rsidR="00891A56" w:rsidRPr="00891A56" w:rsidRDefault="00891A56" w:rsidP="002C68B5">
            <w:pPr>
              <w:snapToGrid w:val="0"/>
              <w:spacing w:after="0" w:line="240" w:lineRule="auto"/>
              <w:ind w:left="312" w:hanging="229"/>
              <w:rPr>
                <w:rFonts w:ascii="Times New Roman" w:hAnsi="Times New Roman" w:cs="Times New Roman"/>
                <w:sz w:val="24"/>
                <w:szCs w:val="24"/>
              </w:rPr>
            </w:pPr>
            <w:r w:rsidRPr="00891A56">
              <w:rPr>
                <w:rFonts w:ascii="Times New Roman" w:hAnsi="Times New Roman" w:cs="Times New Roman"/>
                <w:sz w:val="24"/>
                <w:szCs w:val="24"/>
              </w:rPr>
              <w:t>•</w:t>
            </w:r>
            <w:r w:rsidRPr="00891A56">
              <w:rPr>
                <w:rFonts w:ascii="Times New Roman" w:hAnsi="Times New Roman" w:cs="Times New Roman"/>
                <w:sz w:val="24"/>
                <w:szCs w:val="24"/>
              </w:rPr>
              <w:tab/>
              <w:t>Sporto šakoms (rankinis, krepšinis)</w:t>
            </w:r>
          </w:p>
          <w:p w14:paraId="34E150F8" w14:textId="77777777" w:rsidR="00891A56" w:rsidRPr="00891A56" w:rsidRDefault="00891A56" w:rsidP="002C68B5">
            <w:pPr>
              <w:snapToGrid w:val="0"/>
              <w:spacing w:after="0" w:line="240" w:lineRule="auto"/>
              <w:rPr>
                <w:rFonts w:ascii="Times New Roman" w:hAnsi="Times New Roman" w:cs="Times New Roman"/>
                <w:sz w:val="24"/>
                <w:szCs w:val="24"/>
              </w:rPr>
            </w:pPr>
            <w:r w:rsidRPr="00891A56">
              <w:rPr>
                <w:rFonts w:ascii="Times New Roman" w:hAnsi="Times New Roman" w:cs="Times New Roman"/>
                <w:sz w:val="24"/>
                <w:szCs w:val="24"/>
              </w:rPr>
              <w:lastRenderedPageBreak/>
              <w:t>Žaidimai suskirstyti į sudėtingumo lygius:  taip</w:t>
            </w:r>
          </w:p>
          <w:p w14:paraId="42EC10DC" w14:textId="77777777" w:rsidR="00891A56" w:rsidRPr="00891A56" w:rsidRDefault="00891A56" w:rsidP="002C68B5">
            <w:pPr>
              <w:snapToGrid w:val="0"/>
              <w:spacing w:after="0" w:line="240" w:lineRule="auto"/>
              <w:rPr>
                <w:rFonts w:ascii="Times New Roman" w:hAnsi="Times New Roman" w:cs="Times New Roman"/>
                <w:sz w:val="24"/>
                <w:szCs w:val="24"/>
              </w:rPr>
            </w:pPr>
            <w:r w:rsidRPr="00891A56">
              <w:rPr>
                <w:rFonts w:ascii="Times New Roman" w:hAnsi="Times New Roman" w:cs="Times New Roman"/>
                <w:sz w:val="24"/>
                <w:szCs w:val="24"/>
              </w:rPr>
              <w:t>Bendras skirtingų lygių skaičius 200</w:t>
            </w:r>
          </w:p>
          <w:p w14:paraId="754FAECC" w14:textId="77777777" w:rsidR="00891A56" w:rsidRPr="00891A56" w:rsidRDefault="00891A56" w:rsidP="002C68B5">
            <w:pPr>
              <w:snapToGrid w:val="0"/>
              <w:spacing w:after="0" w:line="240" w:lineRule="auto"/>
              <w:rPr>
                <w:rFonts w:ascii="Times New Roman" w:hAnsi="Times New Roman" w:cs="Times New Roman"/>
                <w:sz w:val="24"/>
                <w:szCs w:val="24"/>
              </w:rPr>
            </w:pPr>
            <w:r w:rsidRPr="00891A56">
              <w:rPr>
                <w:rFonts w:ascii="Times New Roman" w:hAnsi="Times New Roman" w:cs="Times New Roman"/>
                <w:sz w:val="24"/>
                <w:szCs w:val="24"/>
              </w:rPr>
              <w:t>Galimybė visus žaidimus pasiekti be interneto pagalbos (jie yra įdiegti įrenginyje ir pilnavertiškai veikia):  taip</w:t>
            </w:r>
          </w:p>
          <w:p w14:paraId="0CF1B103" w14:textId="77777777" w:rsidR="00891A56" w:rsidRPr="00891A56" w:rsidRDefault="00891A56" w:rsidP="002C68B5">
            <w:pPr>
              <w:snapToGrid w:val="0"/>
              <w:spacing w:after="0" w:line="240" w:lineRule="auto"/>
              <w:rPr>
                <w:rFonts w:ascii="Times New Roman" w:hAnsi="Times New Roman" w:cs="Times New Roman"/>
                <w:sz w:val="24"/>
                <w:szCs w:val="24"/>
              </w:rPr>
            </w:pPr>
            <w:r w:rsidRPr="00891A56">
              <w:rPr>
                <w:rFonts w:ascii="Times New Roman" w:hAnsi="Times New Roman" w:cs="Times New Roman"/>
                <w:sz w:val="24"/>
                <w:szCs w:val="24"/>
              </w:rPr>
              <w:t>Įjungus sistemą automatiškai paleidžiamas pagrindinis meniu, be jokių papildomų žingsnių galima valdyti meniu ir rinktis žaidimus: taip</w:t>
            </w:r>
          </w:p>
        </w:tc>
      </w:tr>
      <w:tr w:rsidR="00891A56" w:rsidRPr="00891A56" w14:paraId="2D8B2806" w14:textId="77777777" w:rsidTr="002C68B5">
        <w:tc>
          <w:tcPr>
            <w:tcW w:w="346" w:type="pct"/>
          </w:tcPr>
          <w:p w14:paraId="0CB33FB2" w14:textId="77777777" w:rsidR="00891A56" w:rsidRPr="00891A56" w:rsidRDefault="00891A56" w:rsidP="00891A56">
            <w:pPr>
              <w:numPr>
                <w:ilvl w:val="0"/>
                <w:numId w:val="5"/>
              </w:numPr>
              <w:suppressAutoHyphens/>
              <w:spacing w:after="0" w:line="240" w:lineRule="auto"/>
              <w:rPr>
                <w:rFonts w:ascii="Times New Roman" w:hAnsi="Times New Roman" w:cs="Times New Roman"/>
                <w:sz w:val="24"/>
                <w:szCs w:val="24"/>
              </w:rPr>
            </w:pPr>
          </w:p>
        </w:tc>
        <w:tc>
          <w:tcPr>
            <w:tcW w:w="1036" w:type="pct"/>
          </w:tcPr>
          <w:p w14:paraId="539F361A" w14:textId="77777777" w:rsidR="00891A56" w:rsidRPr="00891A56" w:rsidRDefault="00891A56" w:rsidP="002C68B5">
            <w:pPr>
              <w:snapToGrid w:val="0"/>
              <w:spacing w:after="0" w:line="240" w:lineRule="auto"/>
              <w:ind w:left="83"/>
              <w:rPr>
                <w:rFonts w:ascii="Times New Roman" w:hAnsi="Times New Roman" w:cs="Times New Roman"/>
                <w:sz w:val="24"/>
                <w:szCs w:val="24"/>
              </w:rPr>
            </w:pPr>
            <w:r w:rsidRPr="00891A56">
              <w:rPr>
                <w:rFonts w:ascii="Times New Roman" w:hAnsi="Times New Roman" w:cs="Times New Roman"/>
                <w:sz w:val="24"/>
                <w:szCs w:val="24"/>
              </w:rPr>
              <w:t>Klausimų kūrimas</w:t>
            </w:r>
          </w:p>
        </w:tc>
        <w:tc>
          <w:tcPr>
            <w:tcW w:w="1728" w:type="pct"/>
          </w:tcPr>
          <w:p w14:paraId="1DEB6441" w14:textId="77777777" w:rsidR="00891A56" w:rsidRPr="00891A56" w:rsidRDefault="00891A56" w:rsidP="002C68B5">
            <w:pPr>
              <w:snapToGrid w:val="0"/>
              <w:spacing w:after="0" w:line="240" w:lineRule="auto"/>
              <w:ind w:left="83"/>
              <w:rPr>
                <w:rFonts w:ascii="Times New Roman" w:hAnsi="Times New Roman" w:cs="Times New Roman"/>
                <w:sz w:val="24"/>
                <w:szCs w:val="24"/>
              </w:rPr>
            </w:pPr>
            <w:r w:rsidRPr="00891A56">
              <w:rPr>
                <w:rFonts w:ascii="Times New Roman" w:hAnsi="Times New Roman" w:cs="Times New Roman"/>
                <w:sz w:val="24"/>
                <w:szCs w:val="24"/>
              </w:rPr>
              <w:t>Siūlomoje programinėje įrangoje turi būti leidžiama mokytojui arba mokiniams sukurti savo viktorinos klausimus ir atsakymus – kurti klausimynus bei juos paleisti ir žaisti ant interaktyvios sienos be interneto prieigos, jog žaidėjai galėtų tarpusavyje varžytis.</w:t>
            </w:r>
          </w:p>
        </w:tc>
        <w:tc>
          <w:tcPr>
            <w:tcW w:w="1890" w:type="pct"/>
          </w:tcPr>
          <w:p w14:paraId="6A71DF29" w14:textId="77777777" w:rsidR="00891A56" w:rsidRPr="00891A56" w:rsidRDefault="00891A56" w:rsidP="002C68B5">
            <w:pPr>
              <w:snapToGrid w:val="0"/>
              <w:spacing w:after="0" w:line="240" w:lineRule="auto"/>
              <w:rPr>
                <w:rFonts w:ascii="Times New Roman" w:hAnsi="Times New Roman" w:cs="Times New Roman"/>
                <w:sz w:val="24"/>
                <w:szCs w:val="24"/>
              </w:rPr>
            </w:pPr>
            <w:r w:rsidRPr="00891A56">
              <w:rPr>
                <w:rFonts w:ascii="Times New Roman" w:hAnsi="Times New Roman" w:cs="Times New Roman"/>
                <w:sz w:val="24"/>
                <w:szCs w:val="24"/>
              </w:rPr>
              <w:t>Leidžiama mokytojui arba mokiniams sukurti savo viktorinos klausimus ir atsakymus – kurti klausimynus bei juos paleisti ir žaisti ant interaktyvios sienos be interneto prieigos, jog žaidėjai galėtų tarpusavyje varžytis:  taip</w:t>
            </w:r>
          </w:p>
        </w:tc>
      </w:tr>
      <w:tr w:rsidR="00891A56" w:rsidRPr="00891A56" w14:paraId="0A3A2D3F" w14:textId="77777777" w:rsidTr="002C68B5">
        <w:tc>
          <w:tcPr>
            <w:tcW w:w="346" w:type="pct"/>
          </w:tcPr>
          <w:p w14:paraId="4E8B38E2" w14:textId="77777777" w:rsidR="00891A56" w:rsidRPr="00891A56" w:rsidRDefault="00891A56" w:rsidP="00891A56">
            <w:pPr>
              <w:numPr>
                <w:ilvl w:val="0"/>
                <w:numId w:val="5"/>
              </w:numPr>
              <w:suppressAutoHyphens/>
              <w:spacing w:after="0" w:line="240" w:lineRule="auto"/>
              <w:rPr>
                <w:rFonts w:ascii="Times New Roman" w:hAnsi="Times New Roman" w:cs="Times New Roman"/>
                <w:sz w:val="24"/>
                <w:szCs w:val="24"/>
              </w:rPr>
            </w:pPr>
          </w:p>
        </w:tc>
        <w:tc>
          <w:tcPr>
            <w:tcW w:w="1036" w:type="pct"/>
          </w:tcPr>
          <w:p w14:paraId="4E12139D" w14:textId="77777777" w:rsidR="00891A56" w:rsidRPr="00891A56" w:rsidRDefault="00891A56" w:rsidP="002C68B5">
            <w:pPr>
              <w:snapToGrid w:val="0"/>
              <w:spacing w:after="0" w:line="240" w:lineRule="auto"/>
              <w:ind w:left="83"/>
              <w:rPr>
                <w:rFonts w:ascii="Times New Roman" w:hAnsi="Times New Roman" w:cs="Times New Roman"/>
                <w:sz w:val="24"/>
                <w:szCs w:val="24"/>
              </w:rPr>
            </w:pPr>
            <w:r w:rsidRPr="00891A56">
              <w:rPr>
                <w:rFonts w:ascii="Times New Roman" w:hAnsi="Times New Roman" w:cs="Times New Roman"/>
                <w:sz w:val="24"/>
                <w:szCs w:val="24"/>
              </w:rPr>
              <w:t>Online prieiga</w:t>
            </w:r>
          </w:p>
        </w:tc>
        <w:tc>
          <w:tcPr>
            <w:tcW w:w="1728" w:type="pct"/>
          </w:tcPr>
          <w:p w14:paraId="26873BE3" w14:textId="77777777" w:rsidR="00891A56" w:rsidRPr="00891A56" w:rsidRDefault="00891A56" w:rsidP="002C68B5">
            <w:pPr>
              <w:snapToGrid w:val="0"/>
              <w:spacing w:after="0" w:line="240" w:lineRule="auto"/>
              <w:ind w:left="83"/>
              <w:rPr>
                <w:rFonts w:ascii="Times New Roman" w:hAnsi="Times New Roman" w:cs="Times New Roman"/>
                <w:sz w:val="24"/>
                <w:szCs w:val="24"/>
              </w:rPr>
            </w:pPr>
            <w:r w:rsidRPr="00891A56">
              <w:rPr>
                <w:rFonts w:ascii="Times New Roman" w:hAnsi="Times New Roman" w:cs="Times New Roman"/>
                <w:sz w:val="24"/>
                <w:szCs w:val="24"/>
              </w:rPr>
              <w:t>Turi būti galimybė  interneto („</w:t>
            </w:r>
            <w:proofErr w:type="spellStart"/>
            <w:r w:rsidRPr="00891A56">
              <w:rPr>
                <w:rFonts w:ascii="Times New Roman" w:hAnsi="Times New Roman" w:cs="Times New Roman"/>
                <w:sz w:val="24"/>
                <w:szCs w:val="24"/>
              </w:rPr>
              <w:t>online</w:t>
            </w:r>
            <w:proofErr w:type="spellEnd"/>
            <w:r w:rsidRPr="00891A56">
              <w:rPr>
                <w:rFonts w:ascii="Times New Roman" w:hAnsi="Times New Roman" w:cs="Times New Roman"/>
                <w:sz w:val="24"/>
                <w:szCs w:val="24"/>
              </w:rPr>
              <w:t>“) režimu susijungti toje pačioje programinės įrangos sistemoje su kitomis ugdymo įstaigomis, kurios turi analogišką sistemą ir varžytis tarpusavyje realiu laiku, žaidžiant tuos pačius žaidimus.</w:t>
            </w:r>
          </w:p>
        </w:tc>
        <w:tc>
          <w:tcPr>
            <w:tcW w:w="1890" w:type="pct"/>
          </w:tcPr>
          <w:p w14:paraId="2D1142BE" w14:textId="77777777" w:rsidR="00891A56" w:rsidRPr="00891A56" w:rsidRDefault="00891A56" w:rsidP="002C68B5">
            <w:pPr>
              <w:snapToGrid w:val="0"/>
              <w:spacing w:after="0" w:line="240" w:lineRule="auto"/>
              <w:jc w:val="both"/>
              <w:rPr>
                <w:rFonts w:ascii="Times New Roman" w:hAnsi="Times New Roman" w:cs="Times New Roman"/>
                <w:sz w:val="24"/>
                <w:szCs w:val="24"/>
              </w:rPr>
            </w:pPr>
            <w:r w:rsidRPr="00891A56">
              <w:rPr>
                <w:rFonts w:ascii="Times New Roman" w:hAnsi="Times New Roman" w:cs="Times New Roman"/>
                <w:sz w:val="24"/>
                <w:szCs w:val="24"/>
              </w:rPr>
              <w:t>Yra galimybė  interneto („</w:t>
            </w:r>
            <w:proofErr w:type="spellStart"/>
            <w:r w:rsidRPr="00891A56">
              <w:rPr>
                <w:rFonts w:ascii="Times New Roman" w:hAnsi="Times New Roman" w:cs="Times New Roman"/>
                <w:sz w:val="24"/>
                <w:szCs w:val="24"/>
              </w:rPr>
              <w:t>online</w:t>
            </w:r>
            <w:proofErr w:type="spellEnd"/>
            <w:r w:rsidRPr="00891A56">
              <w:rPr>
                <w:rFonts w:ascii="Times New Roman" w:hAnsi="Times New Roman" w:cs="Times New Roman"/>
                <w:sz w:val="24"/>
                <w:szCs w:val="24"/>
              </w:rPr>
              <w:t>“) režimu susijungti toje pačioje programinės įrangos sistemoje su kitomis ugdymo įstaigomis, kurios turi analogišką sistemą ir varžytis tarpusavyje realiu laiku, žaidžiant tuos pačius žaidimus:  taip</w:t>
            </w:r>
          </w:p>
        </w:tc>
      </w:tr>
      <w:tr w:rsidR="00891A56" w:rsidRPr="00891A56" w14:paraId="5139C41E" w14:textId="77777777" w:rsidTr="002C68B5">
        <w:tc>
          <w:tcPr>
            <w:tcW w:w="346" w:type="pct"/>
          </w:tcPr>
          <w:p w14:paraId="74E68288" w14:textId="77777777" w:rsidR="00891A56" w:rsidRPr="00891A56" w:rsidRDefault="00891A56" w:rsidP="00891A56">
            <w:pPr>
              <w:numPr>
                <w:ilvl w:val="0"/>
                <w:numId w:val="5"/>
              </w:numPr>
              <w:suppressAutoHyphens/>
              <w:spacing w:after="0" w:line="240" w:lineRule="auto"/>
              <w:rPr>
                <w:rFonts w:ascii="Times New Roman" w:hAnsi="Times New Roman" w:cs="Times New Roman"/>
                <w:sz w:val="24"/>
                <w:szCs w:val="24"/>
              </w:rPr>
            </w:pPr>
          </w:p>
        </w:tc>
        <w:tc>
          <w:tcPr>
            <w:tcW w:w="1036" w:type="pct"/>
          </w:tcPr>
          <w:p w14:paraId="4A2A8189" w14:textId="77777777" w:rsidR="00891A56" w:rsidRPr="00891A56" w:rsidRDefault="00891A56" w:rsidP="002C68B5">
            <w:pPr>
              <w:snapToGrid w:val="0"/>
              <w:spacing w:after="0" w:line="240" w:lineRule="auto"/>
              <w:rPr>
                <w:rFonts w:ascii="Times New Roman" w:hAnsi="Times New Roman" w:cs="Times New Roman"/>
                <w:sz w:val="24"/>
                <w:szCs w:val="24"/>
              </w:rPr>
            </w:pPr>
            <w:r w:rsidRPr="00891A56">
              <w:rPr>
                <w:rFonts w:ascii="Times New Roman" w:hAnsi="Times New Roman" w:cs="Times New Roman"/>
                <w:sz w:val="24"/>
                <w:szCs w:val="24"/>
              </w:rPr>
              <w:t>Sistemą valdantis kompiuteris</w:t>
            </w:r>
          </w:p>
        </w:tc>
        <w:tc>
          <w:tcPr>
            <w:tcW w:w="1728" w:type="pct"/>
          </w:tcPr>
          <w:p w14:paraId="5BB82E6C" w14:textId="77777777" w:rsidR="00891A56" w:rsidRPr="00891A56" w:rsidRDefault="00891A56" w:rsidP="002C68B5">
            <w:pPr>
              <w:snapToGrid w:val="0"/>
              <w:spacing w:after="0" w:line="240" w:lineRule="auto"/>
              <w:ind w:left="83"/>
              <w:rPr>
                <w:rFonts w:ascii="Times New Roman" w:hAnsi="Times New Roman" w:cs="Times New Roman"/>
                <w:sz w:val="24"/>
                <w:szCs w:val="24"/>
              </w:rPr>
            </w:pPr>
            <w:r w:rsidRPr="00891A56">
              <w:rPr>
                <w:rFonts w:ascii="Times New Roman" w:hAnsi="Times New Roman" w:cs="Times New Roman"/>
                <w:sz w:val="24"/>
                <w:szCs w:val="24"/>
              </w:rPr>
              <w:t xml:space="preserve">Turi būti integruotas į apsauginį korpusą, ne silpnesnis nei </w:t>
            </w:r>
            <w:proofErr w:type="spellStart"/>
            <w:r w:rsidRPr="00891A56">
              <w:rPr>
                <w:rFonts w:ascii="Times New Roman" w:hAnsi="Times New Roman" w:cs="Times New Roman"/>
                <w:sz w:val="24"/>
                <w:szCs w:val="24"/>
              </w:rPr>
              <w:t>Ryzen</w:t>
            </w:r>
            <w:proofErr w:type="spellEnd"/>
            <w:r w:rsidRPr="00891A56">
              <w:rPr>
                <w:rFonts w:ascii="Times New Roman" w:hAnsi="Times New Roman" w:cs="Times New Roman"/>
                <w:sz w:val="24"/>
                <w:szCs w:val="24"/>
              </w:rPr>
              <w:t xml:space="preserve"> 7 arba lygiavertis, ne mažiau nei 16 GB RAM,  ne mažiau nei 256 GB SSD, komplektacijoje turi būti klaviatūra su “</w:t>
            </w:r>
            <w:proofErr w:type="spellStart"/>
            <w:r w:rsidRPr="00891A56">
              <w:rPr>
                <w:rFonts w:ascii="Times New Roman" w:hAnsi="Times New Roman" w:cs="Times New Roman"/>
                <w:sz w:val="24"/>
                <w:szCs w:val="24"/>
              </w:rPr>
              <w:t>touchpad</w:t>
            </w:r>
            <w:proofErr w:type="spellEnd"/>
            <w:r w:rsidRPr="00891A56">
              <w:rPr>
                <w:rFonts w:ascii="Times New Roman" w:hAnsi="Times New Roman" w:cs="Times New Roman"/>
                <w:sz w:val="24"/>
                <w:szCs w:val="24"/>
              </w:rPr>
              <w:t>” pilnaverčiui sistemos valdymui.</w:t>
            </w:r>
          </w:p>
        </w:tc>
        <w:tc>
          <w:tcPr>
            <w:tcW w:w="1890" w:type="pct"/>
          </w:tcPr>
          <w:p w14:paraId="43D9D447" w14:textId="77777777" w:rsidR="00891A56" w:rsidRPr="00891A56" w:rsidRDefault="00891A56" w:rsidP="002C68B5">
            <w:pPr>
              <w:snapToGrid w:val="0"/>
              <w:spacing w:after="0" w:line="240" w:lineRule="auto"/>
              <w:rPr>
                <w:rFonts w:ascii="Times New Roman" w:hAnsi="Times New Roman" w:cs="Times New Roman"/>
                <w:sz w:val="24"/>
                <w:szCs w:val="24"/>
              </w:rPr>
            </w:pPr>
            <w:r w:rsidRPr="00891A56">
              <w:rPr>
                <w:rFonts w:ascii="Times New Roman" w:hAnsi="Times New Roman" w:cs="Times New Roman"/>
                <w:sz w:val="24"/>
                <w:szCs w:val="24"/>
              </w:rPr>
              <w:t>Sistemą valdantis kompiuteris yra integruotas į apsauginį korpusą:  taip</w:t>
            </w:r>
          </w:p>
          <w:p w14:paraId="16B188FA" w14:textId="77777777" w:rsidR="00891A56" w:rsidRPr="00891A56" w:rsidRDefault="00891A56" w:rsidP="002C68B5">
            <w:pPr>
              <w:snapToGrid w:val="0"/>
              <w:spacing w:after="0" w:line="240" w:lineRule="auto"/>
              <w:rPr>
                <w:rFonts w:ascii="Times New Roman" w:hAnsi="Times New Roman" w:cs="Times New Roman"/>
                <w:sz w:val="24"/>
                <w:szCs w:val="24"/>
              </w:rPr>
            </w:pPr>
            <w:proofErr w:type="spellStart"/>
            <w:r w:rsidRPr="00891A56">
              <w:rPr>
                <w:rFonts w:ascii="Times New Roman" w:hAnsi="Times New Roman" w:cs="Times New Roman"/>
                <w:sz w:val="24"/>
                <w:szCs w:val="24"/>
              </w:rPr>
              <w:t>Ryzen</w:t>
            </w:r>
            <w:proofErr w:type="spellEnd"/>
            <w:r w:rsidRPr="00891A56">
              <w:rPr>
                <w:rFonts w:ascii="Times New Roman" w:hAnsi="Times New Roman" w:cs="Times New Roman"/>
                <w:sz w:val="24"/>
                <w:szCs w:val="24"/>
              </w:rPr>
              <w:t xml:space="preserve"> 7 </w:t>
            </w:r>
          </w:p>
          <w:p w14:paraId="33E0A8DA" w14:textId="77777777" w:rsidR="00891A56" w:rsidRPr="00891A56" w:rsidRDefault="00891A56" w:rsidP="002C68B5">
            <w:pPr>
              <w:snapToGrid w:val="0"/>
              <w:spacing w:after="0" w:line="240" w:lineRule="auto"/>
              <w:rPr>
                <w:rFonts w:ascii="Times New Roman" w:hAnsi="Times New Roman" w:cs="Times New Roman"/>
                <w:sz w:val="24"/>
                <w:szCs w:val="24"/>
              </w:rPr>
            </w:pPr>
            <w:r w:rsidRPr="00891A56">
              <w:rPr>
                <w:rFonts w:ascii="Times New Roman" w:hAnsi="Times New Roman" w:cs="Times New Roman"/>
                <w:sz w:val="24"/>
                <w:szCs w:val="24"/>
              </w:rPr>
              <w:t>16 GB RAM</w:t>
            </w:r>
          </w:p>
          <w:p w14:paraId="4CBA785B" w14:textId="77777777" w:rsidR="00891A56" w:rsidRPr="00891A56" w:rsidRDefault="00891A56" w:rsidP="002C68B5">
            <w:pPr>
              <w:snapToGrid w:val="0"/>
              <w:spacing w:after="0" w:line="240" w:lineRule="auto"/>
              <w:rPr>
                <w:rFonts w:ascii="Times New Roman" w:hAnsi="Times New Roman" w:cs="Times New Roman"/>
                <w:sz w:val="24"/>
                <w:szCs w:val="24"/>
              </w:rPr>
            </w:pPr>
            <w:r w:rsidRPr="00891A56">
              <w:rPr>
                <w:rFonts w:ascii="Times New Roman" w:hAnsi="Times New Roman" w:cs="Times New Roman"/>
                <w:sz w:val="24"/>
                <w:szCs w:val="24"/>
              </w:rPr>
              <w:t>256 GB SSD</w:t>
            </w:r>
          </w:p>
          <w:p w14:paraId="28A807A3" w14:textId="77777777" w:rsidR="00891A56" w:rsidRPr="00891A56" w:rsidRDefault="00891A56" w:rsidP="002C68B5">
            <w:pPr>
              <w:snapToGrid w:val="0"/>
              <w:spacing w:after="0" w:line="240" w:lineRule="auto"/>
              <w:jc w:val="both"/>
              <w:rPr>
                <w:rFonts w:ascii="Times New Roman" w:hAnsi="Times New Roman" w:cs="Times New Roman"/>
                <w:sz w:val="24"/>
                <w:szCs w:val="24"/>
              </w:rPr>
            </w:pPr>
            <w:r w:rsidRPr="00891A56">
              <w:rPr>
                <w:rFonts w:ascii="Times New Roman" w:hAnsi="Times New Roman" w:cs="Times New Roman"/>
                <w:sz w:val="24"/>
                <w:szCs w:val="24"/>
              </w:rPr>
              <w:t>Komplektacijoje yra klaviatūra su “</w:t>
            </w:r>
            <w:proofErr w:type="spellStart"/>
            <w:r w:rsidRPr="00891A56">
              <w:rPr>
                <w:rFonts w:ascii="Times New Roman" w:hAnsi="Times New Roman" w:cs="Times New Roman"/>
                <w:sz w:val="24"/>
                <w:szCs w:val="24"/>
              </w:rPr>
              <w:t>touchpad</w:t>
            </w:r>
            <w:proofErr w:type="spellEnd"/>
            <w:r w:rsidRPr="00891A56">
              <w:rPr>
                <w:rFonts w:ascii="Times New Roman" w:hAnsi="Times New Roman" w:cs="Times New Roman"/>
                <w:sz w:val="24"/>
                <w:szCs w:val="24"/>
              </w:rPr>
              <w:t>”:  taip</w:t>
            </w:r>
          </w:p>
        </w:tc>
      </w:tr>
      <w:tr w:rsidR="00891A56" w:rsidRPr="00891A56" w14:paraId="3F5D1771" w14:textId="77777777" w:rsidTr="002C68B5">
        <w:tc>
          <w:tcPr>
            <w:tcW w:w="346" w:type="pct"/>
          </w:tcPr>
          <w:p w14:paraId="30258CD0" w14:textId="77777777" w:rsidR="00891A56" w:rsidRPr="00891A56" w:rsidRDefault="00891A56" w:rsidP="00891A56">
            <w:pPr>
              <w:numPr>
                <w:ilvl w:val="0"/>
                <w:numId w:val="5"/>
              </w:numPr>
              <w:suppressAutoHyphens/>
              <w:spacing w:after="0" w:line="240" w:lineRule="auto"/>
              <w:rPr>
                <w:rFonts w:ascii="Times New Roman" w:hAnsi="Times New Roman" w:cs="Times New Roman"/>
                <w:sz w:val="24"/>
                <w:szCs w:val="24"/>
              </w:rPr>
            </w:pPr>
          </w:p>
        </w:tc>
        <w:tc>
          <w:tcPr>
            <w:tcW w:w="1036" w:type="pct"/>
          </w:tcPr>
          <w:p w14:paraId="2B97E034" w14:textId="77777777" w:rsidR="00891A56" w:rsidRPr="00891A56" w:rsidRDefault="00891A56" w:rsidP="002C68B5">
            <w:pPr>
              <w:suppressAutoHyphens/>
              <w:snapToGrid w:val="0"/>
              <w:spacing w:after="0" w:line="240" w:lineRule="auto"/>
              <w:ind w:left="83"/>
              <w:rPr>
                <w:rFonts w:ascii="Times New Roman" w:hAnsi="Times New Roman" w:cs="Times New Roman"/>
                <w:sz w:val="24"/>
                <w:szCs w:val="24"/>
              </w:rPr>
            </w:pPr>
            <w:r w:rsidRPr="00891A56">
              <w:rPr>
                <w:rFonts w:ascii="Times New Roman" w:hAnsi="Times New Roman" w:cs="Times New Roman"/>
                <w:sz w:val="24"/>
                <w:szCs w:val="24"/>
              </w:rPr>
              <w:t>Sistemos suderinamumas</w:t>
            </w:r>
          </w:p>
        </w:tc>
        <w:tc>
          <w:tcPr>
            <w:tcW w:w="1728" w:type="pct"/>
          </w:tcPr>
          <w:p w14:paraId="7C810028" w14:textId="77777777" w:rsidR="00891A56" w:rsidRPr="00891A56" w:rsidRDefault="00891A56" w:rsidP="002C68B5">
            <w:pPr>
              <w:tabs>
                <w:tab w:val="left" w:pos="817"/>
              </w:tabs>
              <w:snapToGrid w:val="0"/>
              <w:spacing w:after="0" w:line="240" w:lineRule="auto"/>
              <w:rPr>
                <w:rFonts w:ascii="Times New Roman" w:hAnsi="Times New Roman" w:cs="Times New Roman"/>
                <w:bCs/>
                <w:sz w:val="24"/>
                <w:szCs w:val="24"/>
              </w:rPr>
            </w:pPr>
            <w:r w:rsidRPr="00891A56">
              <w:rPr>
                <w:rFonts w:ascii="Times New Roman" w:hAnsi="Times New Roman" w:cs="Times New Roman"/>
                <w:bCs/>
                <w:sz w:val="24"/>
                <w:szCs w:val="24"/>
              </w:rPr>
              <w:t>Visa sistema turi būti suderinama tarpusavyje</w:t>
            </w:r>
          </w:p>
        </w:tc>
        <w:tc>
          <w:tcPr>
            <w:tcW w:w="1890" w:type="pct"/>
          </w:tcPr>
          <w:p w14:paraId="7BEFF37E" w14:textId="77777777" w:rsidR="00891A56" w:rsidRPr="00891A56" w:rsidRDefault="00891A56" w:rsidP="002C68B5">
            <w:pPr>
              <w:suppressAutoHyphens/>
              <w:snapToGrid w:val="0"/>
              <w:spacing w:after="0" w:line="240" w:lineRule="auto"/>
              <w:ind w:left="83"/>
              <w:rPr>
                <w:rFonts w:ascii="Times New Roman" w:hAnsi="Times New Roman" w:cs="Times New Roman"/>
                <w:bCs/>
                <w:sz w:val="24"/>
                <w:szCs w:val="24"/>
              </w:rPr>
            </w:pPr>
            <w:r w:rsidRPr="00891A56">
              <w:rPr>
                <w:rFonts w:ascii="Times New Roman" w:hAnsi="Times New Roman" w:cs="Times New Roman"/>
                <w:bCs/>
                <w:sz w:val="24"/>
                <w:szCs w:val="24"/>
              </w:rPr>
              <w:t>Visa sistema yra suderinama tarpusavyje:  taip</w:t>
            </w:r>
          </w:p>
        </w:tc>
      </w:tr>
      <w:tr w:rsidR="00891A56" w:rsidRPr="00891A56" w14:paraId="1DC62BB7" w14:textId="77777777" w:rsidTr="002C68B5">
        <w:tc>
          <w:tcPr>
            <w:tcW w:w="346" w:type="pct"/>
          </w:tcPr>
          <w:p w14:paraId="71592ED4" w14:textId="77777777" w:rsidR="00891A56" w:rsidRPr="00891A56" w:rsidRDefault="00891A56" w:rsidP="00891A56">
            <w:pPr>
              <w:numPr>
                <w:ilvl w:val="0"/>
                <w:numId w:val="5"/>
              </w:numPr>
              <w:suppressAutoHyphens/>
              <w:spacing w:after="0" w:line="240" w:lineRule="auto"/>
              <w:rPr>
                <w:rFonts w:ascii="Times New Roman" w:hAnsi="Times New Roman" w:cs="Times New Roman"/>
                <w:sz w:val="24"/>
                <w:szCs w:val="24"/>
              </w:rPr>
            </w:pPr>
          </w:p>
        </w:tc>
        <w:tc>
          <w:tcPr>
            <w:tcW w:w="1036" w:type="pct"/>
          </w:tcPr>
          <w:p w14:paraId="0566609F" w14:textId="77777777" w:rsidR="00891A56" w:rsidRPr="00891A56" w:rsidRDefault="00891A56" w:rsidP="002C68B5">
            <w:pPr>
              <w:snapToGrid w:val="0"/>
              <w:spacing w:after="0" w:line="240" w:lineRule="auto"/>
              <w:ind w:left="83"/>
              <w:rPr>
                <w:rFonts w:ascii="Times New Roman" w:hAnsi="Times New Roman" w:cs="Times New Roman"/>
                <w:sz w:val="24"/>
                <w:szCs w:val="24"/>
              </w:rPr>
            </w:pPr>
            <w:r w:rsidRPr="00891A56">
              <w:rPr>
                <w:rFonts w:ascii="Times New Roman" w:hAnsi="Times New Roman" w:cs="Times New Roman"/>
                <w:sz w:val="24"/>
                <w:szCs w:val="24"/>
              </w:rPr>
              <w:t>Garantija</w:t>
            </w:r>
          </w:p>
        </w:tc>
        <w:tc>
          <w:tcPr>
            <w:tcW w:w="1728" w:type="pct"/>
          </w:tcPr>
          <w:p w14:paraId="439572ED" w14:textId="77777777" w:rsidR="00891A56" w:rsidRPr="00891A56" w:rsidRDefault="00891A56" w:rsidP="002C68B5">
            <w:pPr>
              <w:snapToGrid w:val="0"/>
              <w:spacing w:after="0" w:line="240" w:lineRule="auto"/>
              <w:ind w:left="83"/>
              <w:rPr>
                <w:rFonts w:ascii="Times New Roman" w:hAnsi="Times New Roman" w:cs="Times New Roman"/>
                <w:sz w:val="24"/>
                <w:szCs w:val="24"/>
              </w:rPr>
            </w:pPr>
            <w:r w:rsidRPr="00891A56">
              <w:rPr>
                <w:rFonts w:ascii="Times New Roman" w:hAnsi="Times New Roman" w:cs="Times New Roman"/>
                <w:sz w:val="24"/>
                <w:szCs w:val="24"/>
              </w:rPr>
              <w:t xml:space="preserve">Ne mažiau 24 mėnesiai. </w:t>
            </w:r>
          </w:p>
        </w:tc>
        <w:tc>
          <w:tcPr>
            <w:tcW w:w="1890" w:type="pct"/>
          </w:tcPr>
          <w:p w14:paraId="5766CCA8" w14:textId="77777777" w:rsidR="00891A56" w:rsidRPr="00891A56" w:rsidRDefault="00891A56" w:rsidP="002C68B5">
            <w:pPr>
              <w:suppressAutoHyphens/>
              <w:snapToGrid w:val="0"/>
              <w:spacing w:after="0" w:line="240" w:lineRule="auto"/>
              <w:ind w:left="83"/>
              <w:rPr>
                <w:rFonts w:ascii="Times New Roman" w:hAnsi="Times New Roman" w:cs="Times New Roman"/>
                <w:bCs/>
                <w:sz w:val="24"/>
                <w:szCs w:val="24"/>
              </w:rPr>
            </w:pPr>
            <w:r w:rsidRPr="00891A56">
              <w:rPr>
                <w:rFonts w:ascii="Times New Roman" w:hAnsi="Times New Roman" w:cs="Times New Roman"/>
                <w:bCs/>
                <w:sz w:val="24"/>
                <w:szCs w:val="24"/>
              </w:rPr>
              <w:t>24 mėnesių garantija</w:t>
            </w:r>
          </w:p>
        </w:tc>
      </w:tr>
    </w:tbl>
    <w:p w14:paraId="5687C76C" w14:textId="77777777" w:rsidR="00891A56" w:rsidRPr="00891A56" w:rsidRDefault="00891A56" w:rsidP="00891A56">
      <w:pPr>
        <w:rPr>
          <w:rFonts w:ascii="Times New Roman" w:hAnsi="Times New Roman" w:cs="Times New Roman"/>
          <w:sz w:val="24"/>
          <w:szCs w:val="24"/>
        </w:rPr>
      </w:pPr>
    </w:p>
    <w:p w14:paraId="31FA6010" w14:textId="77777777" w:rsidR="00891A56" w:rsidRPr="00891A56" w:rsidRDefault="00891A56" w:rsidP="00891A56">
      <w:pPr>
        <w:rPr>
          <w:rFonts w:ascii="Times New Roman" w:hAnsi="Times New Roman" w:cs="Times New Roman"/>
          <w:sz w:val="24"/>
          <w:szCs w:val="24"/>
        </w:rPr>
      </w:pPr>
      <w:r w:rsidRPr="00891A56">
        <w:rPr>
          <w:rFonts w:ascii="Times New Roman" w:hAnsi="Times New Roman" w:cs="Times New Roman"/>
          <w:sz w:val="24"/>
          <w:szCs w:val="24"/>
        </w:rPr>
        <w:t>Patalpos, kurioje bus montuojama interaktyvi siena, ilgis – apie 24 m., plotis – apie 6 m., aukštis – apie 2,70 m.</w:t>
      </w:r>
    </w:p>
    <w:p w14:paraId="775047B9" w14:textId="77777777" w:rsidR="006D2125" w:rsidRPr="006D2125" w:rsidRDefault="006D2125" w:rsidP="006D2125">
      <w:pPr>
        <w:rPr>
          <w:rFonts w:ascii="Times New Roman" w:eastAsia="Times New Roman" w:hAnsi="Times New Roman" w:cs="Times New Roman"/>
          <w:kern w:val="0"/>
          <w:sz w:val="24"/>
          <w:szCs w:val="24"/>
          <w14:ligatures w14:val="none"/>
        </w:rPr>
      </w:pPr>
    </w:p>
    <w:p w14:paraId="7D7C3F0E" w14:textId="77777777" w:rsidR="006D2125" w:rsidRPr="006D2125" w:rsidRDefault="006D2125" w:rsidP="006D2125">
      <w:pPr>
        <w:autoSpaceDN w:val="0"/>
        <w:spacing w:before="240" w:after="0" w:line="240" w:lineRule="auto"/>
        <w:ind w:left="68"/>
        <w:jc w:val="right"/>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Sutarties priedas Nr. 2</w:t>
      </w:r>
    </w:p>
    <w:p w14:paraId="228BF53F" w14:textId="77777777" w:rsidR="006D2125" w:rsidRPr="006D2125" w:rsidRDefault="006D2125" w:rsidP="006D2125">
      <w:pPr>
        <w:autoSpaceDN w:val="0"/>
        <w:spacing w:after="0" w:line="240" w:lineRule="auto"/>
        <w:ind w:left="68"/>
        <w:jc w:val="center"/>
        <w:rPr>
          <w:rFonts w:ascii="Times New Roman" w:eastAsia="Times New Roman" w:hAnsi="Times New Roman" w:cs="Times New Roman"/>
          <w:b/>
          <w:kern w:val="0"/>
          <w:sz w:val="24"/>
          <w:szCs w:val="24"/>
          <w14:ligatures w14:val="none"/>
        </w:rPr>
      </w:pPr>
    </w:p>
    <w:p w14:paraId="6E4C40C9" w14:textId="77777777" w:rsidR="006D2125" w:rsidRPr="006D2125" w:rsidRDefault="006D2125" w:rsidP="006D2125">
      <w:pPr>
        <w:autoSpaceDN w:val="0"/>
        <w:spacing w:after="0" w:line="240" w:lineRule="auto"/>
        <w:ind w:left="68"/>
        <w:jc w:val="center"/>
        <w:rPr>
          <w:rFonts w:ascii="Times New Roman" w:eastAsia="Times New Roman" w:hAnsi="Times New Roman" w:cs="Times New Roman"/>
          <w:b/>
          <w:kern w:val="0"/>
          <w:sz w:val="24"/>
          <w:szCs w:val="24"/>
          <w14:ligatures w14:val="none"/>
        </w:rPr>
      </w:pPr>
      <w:r w:rsidRPr="006D2125">
        <w:rPr>
          <w:rFonts w:ascii="Times New Roman" w:eastAsia="Times New Roman" w:hAnsi="Times New Roman" w:cs="Times New Roman"/>
          <w:b/>
          <w:kern w:val="0"/>
          <w:sz w:val="24"/>
          <w:szCs w:val="24"/>
          <w14:ligatures w14:val="none"/>
        </w:rPr>
        <w:t>PREKIŲ PERDAVIMO - PRIĖMIMO AKTAS</w:t>
      </w:r>
    </w:p>
    <w:p w14:paraId="7E5E431F" w14:textId="77777777" w:rsidR="006D2125" w:rsidRPr="006D2125" w:rsidRDefault="006D2125" w:rsidP="006D2125">
      <w:pPr>
        <w:autoSpaceDN w:val="0"/>
        <w:spacing w:after="0" w:line="240" w:lineRule="auto"/>
        <w:ind w:left="68"/>
        <w:jc w:val="center"/>
        <w:rPr>
          <w:rFonts w:ascii="Times New Roman" w:eastAsia="Times New Roman" w:hAnsi="Times New Roman" w:cs="Times New Roman"/>
          <w:b/>
          <w:kern w:val="0"/>
          <w:sz w:val="24"/>
          <w:szCs w:val="24"/>
          <w14:ligatures w14:val="none"/>
        </w:rPr>
      </w:pPr>
    </w:p>
    <w:p w14:paraId="5A0A80ED" w14:textId="78255894" w:rsidR="00CC2DA1" w:rsidRPr="00CC2DA1" w:rsidRDefault="006D2125" w:rsidP="00CC2DA1">
      <w:pPr>
        <w:autoSpaceDN w:val="0"/>
        <w:spacing w:after="0" w:line="240" w:lineRule="auto"/>
        <w:ind w:left="68"/>
        <w:jc w:val="center"/>
        <w:rPr>
          <w:rFonts w:ascii="Times New Roman" w:eastAsia="Times New Roman" w:hAnsi="Times New Roman" w:cs="Times New Roman"/>
          <w:b/>
          <w:kern w:val="0"/>
          <w:sz w:val="24"/>
          <w:szCs w:val="24"/>
          <w14:ligatures w14:val="none"/>
        </w:rPr>
      </w:pPr>
      <w:r w:rsidRPr="006D2125">
        <w:rPr>
          <w:rFonts w:ascii="Times New Roman" w:eastAsia="Times New Roman" w:hAnsi="Times New Roman" w:cs="Times New Roman"/>
          <w:b/>
          <w:kern w:val="0"/>
          <w:sz w:val="24"/>
          <w:szCs w:val="24"/>
          <w14:ligatures w14:val="none"/>
        </w:rPr>
        <w:t xml:space="preserve">Pagal </w:t>
      </w:r>
      <w:r w:rsidR="00CC2DA1">
        <w:rPr>
          <w:rFonts w:ascii="Times New Roman" w:eastAsia="Times New Roman" w:hAnsi="Times New Roman" w:cs="Times New Roman"/>
          <w:b/>
          <w:kern w:val="0"/>
          <w:sz w:val="24"/>
          <w:szCs w:val="24"/>
          <w14:ligatures w14:val="none"/>
        </w:rPr>
        <w:t xml:space="preserve">pirkimo-pardavimo sutartį „ </w:t>
      </w:r>
      <w:r w:rsidR="00CC2DA1" w:rsidRPr="00CC2DA1">
        <w:rPr>
          <w:rFonts w:ascii="Times New Roman" w:eastAsia="Times New Roman" w:hAnsi="Times New Roman" w:cs="Times New Roman"/>
          <w:b/>
          <w:kern w:val="0"/>
          <w:sz w:val="24"/>
          <w:szCs w:val="24"/>
          <w14:ligatures w14:val="none"/>
        </w:rPr>
        <w:t>INTERAKTYVI SIENA</w:t>
      </w:r>
      <w:r w:rsidR="00CC2DA1">
        <w:rPr>
          <w:rFonts w:ascii="Times New Roman" w:eastAsia="Times New Roman" w:hAnsi="Times New Roman" w:cs="Times New Roman"/>
          <w:b/>
          <w:kern w:val="0"/>
          <w:sz w:val="24"/>
          <w:szCs w:val="24"/>
          <w14:ligatures w14:val="none"/>
        </w:rPr>
        <w:t>“</w:t>
      </w:r>
      <w:r w:rsidR="00CC2DA1" w:rsidRPr="00CC2DA1">
        <w:rPr>
          <w:rFonts w:ascii="Times New Roman" w:eastAsia="Times New Roman" w:hAnsi="Times New Roman" w:cs="Times New Roman"/>
          <w:b/>
          <w:kern w:val="0"/>
          <w:sz w:val="24"/>
          <w:szCs w:val="24"/>
          <w14:ligatures w14:val="none"/>
        </w:rPr>
        <w:t xml:space="preserve"> </w:t>
      </w:r>
    </w:p>
    <w:p w14:paraId="0141EFE1" w14:textId="3B3E8617" w:rsidR="006D2125" w:rsidRPr="006D2125" w:rsidRDefault="00CC2DA1" w:rsidP="00CC2DA1">
      <w:pPr>
        <w:autoSpaceDN w:val="0"/>
        <w:spacing w:after="0" w:line="240" w:lineRule="auto"/>
        <w:ind w:left="68"/>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 Nr.</w:t>
      </w:r>
      <w:r w:rsidRPr="00CC2DA1">
        <w:rPr>
          <w:rFonts w:ascii="Times New Roman" w:eastAsia="Times New Roman" w:hAnsi="Times New Roman" w:cs="Times New Roman"/>
          <w:b/>
          <w:kern w:val="0"/>
          <w:sz w:val="24"/>
          <w:szCs w:val="24"/>
          <w14:ligatures w14:val="none"/>
        </w:rPr>
        <w:t xml:space="preserve"> GR20240820/01</w:t>
      </w:r>
      <w:r w:rsidR="006D2125" w:rsidRPr="006D2125">
        <w:rPr>
          <w:rFonts w:ascii="Times New Roman" w:eastAsia="Times New Roman" w:hAnsi="Times New Roman" w:cs="Times New Roman"/>
          <w:b/>
          <w:kern w:val="0"/>
          <w:sz w:val="24"/>
          <w:szCs w:val="24"/>
          <w14:ligatures w14:val="none"/>
        </w:rPr>
        <w:t>,</w:t>
      </w:r>
    </w:p>
    <w:p w14:paraId="599C48B4" w14:textId="5E55872A" w:rsidR="006D2125" w:rsidRPr="006D2125" w:rsidRDefault="00CC2DA1" w:rsidP="006D2125">
      <w:pPr>
        <w:autoSpaceDN w:val="0"/>
        <w:spacing w:after="0" w:line="240" w:lineRule="auto"/>
        <w:ind w:left="68"/>
        <w:jc w:val="center"/>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sudarytą 2024 m. rugpjūčio 20 d.</w:t>
      </w:r>
    </w:p>
    <w:p w14:paraId="5B9E038C" w14:textId="77777777" w:rsidR="006D2125" w:rsidRPr="006D2125" w:rsidRDefault="006D2125" w:rsidP="006D2125">
      <w:pPr>
        <w:autoSpaceDN w:val="0"/>
        <w:spacing w:after="0" w:line="240" w:lineRule="auto"/>
        <w:ind w:left="68"/>
        <w:jc w:val="center"/>
        <w:rPr>
          <w:rFonts w:ascii="Times New Roman" w:eastAsia="Times New Roman" w:hAnsi="Times New Roman" w:cs="Times New Roman"/>
          <w:i/>
          <w:kern w:val="0"/>
          <w:sz w:val="24"/>
          <w:szCs w:val="24"/>
          <w14:ligatures w14:val="none"/>
        </w:rPr>
      </w:pPr>
    </w:p>
    <w:p w14:paraId="57FAF537" w14:textId="77777777" w:rsidR="006D2125" w:rsidRPr="006D2125" w:rsidRDefault="006D2125" w:rsidP="006D2125">
      <w:pPr>
        <w:tabs>
          <w:tab w:val="left" w:pos="2535"/>
          <w:tab w:val="center" w:pos="4535"/>
        </w:tabs>
        <w:autoSpaceDN w:val="0"/>
        <w:spacing w:after="0" w:line="240" w:lineRule="auto"/>
        <w:ind w:left="68"/>
        <w:jc w:val="center"/>
        <w:rPr>
          <w:rFonts w:ascii="Times New Roman" w:eastAsia="Times New Roman" w:hAnsi="Times New Roman" w:cs="Times New Roman"/>
          <w:b/>
          <w:kern w:val="0"/>
          <w:sz w:val="24"/>
          <w:szCs w:val="24"/>
          <w14:ligatures w14:val="none"/>
        </w:rPr>
      </w:pPr>
      <w:r w:rsidRPr="006D2125">
        <w:rPr>
          <w:rFonts w:ascii="Times New Roman" w:eastAsia="Times New Roman" w:hAnsi="Times New Roman" w:cs="Times New Roman"/>
          <w:b/>
          <w:kern w:val="0"/>
          <w:sz w:val="24"/>
          <w:szCs w:val="24"/>
          <w14:ligatures w14:val="none"/>
        </w:rPr>
        <w:tab/>
      </w:r>
      <w:r w:rsidRPr="006D2125">
        <w:rPr>
          <w:rFonts w:ascii="Times New Roman" w:eastAsia="Times New Roman" w:hAnsi="Times New Roman" w:cs="Times New Roman"/>
          <w:b/>
          <w:kern w:val="0"/>
          <w:sz w:val="24"/>
          <w:szCs w:val="24"/>
          <w14:ligatures w14:val="none"/>
        </w:rPr>
        <w:tab/>
      </w:r>
    </w:p>
    <w:p w14:paraId="519E1346" w14:textId="33375621" w:rsidR="006D2125" w:rsidRPr="006D2125" w:rsidRDefault="00CC2DA1" w:rsidP="006D2125">
      <w:pPr>
        <w:autoSpaceDN w:val="0"/>
        <w:spacing w:after="0" w:line="240" w:lineRule="auto"/>
        <w:ind w:left="68"/>
        <w:jc w:val="center"/>
        <w:rPr>
          <w:rFonts w:ascii="Times New Roman" w:eastAsia="Times New Roman" w:hAnsi="Times New Roman" w:cs="Times New Roman"/>
          <w:kern w:val="0"/>
          <w:sz w:val="24"/>
          <w:szCs w:val="24"/>
          <w14:ligatures w14:val="none"/>
        </w:rPr>
      </w:pPr>
      <w:r w:rsidRPr="00CC2DA1">
        <w:rPr>
          <w:rFonts w:ascii="Times New Roman" w:eastAsia="Times New Roman" w:hAnsi="Times New Roman" w:cs="Times New Roman"/>
          <w:kern w:val="0"/>
          <w:sz w:val="24"/>
          <w:szCs w:val="24"/>
          <w14:ligatures w14:val="none"/>
        </w:rPr>
        <w:t>Jonava</w:t>
      </w:r>
      <w:r w:rsidR="006D2125" w:rsidRPr="006D2125">
        <w:rPr>
          <w:rFonts w:ascii="Times New Roman" w:eastAsia="Times New Roman" w:hAnsi="Times New Roman" w:cs="Times New Roman"/>
          <w:kern w:val="0"/>
          <w:sz w:val="24"/>
          <w:szCs w:val="24"/>
          <w14:ligatures w14:val="none"/>
        </w:rPr>
        <w:t>, ......... m. ............................... ........... d.</w:t>
      </w:r>
    </w:p>
    <w:p w14:paraId="38564B88" w14:textId="77777777" w:rsidR="006D2125" w:rsidRPr="006D2125" w:rsidRDefault="006D2125" w:rsidP="006D2125">
      <w:pPr>
        <w:autoSpaceDN w:val="0"/>
        <w:spacing w:after="0" w:line="240" w:lineRule="auto"/>
        <w:ind w:left="68"/>
        <w:jc w:val="center"/>
        <w:rPr>
          <w:rFonts w:ascii="Times New Roman" w:eastAsia="Times New Roman" w:hAnsi="Times New Roman" w:cs="Times New Roman"/>
          <w:kern w:val="0"/>
          <w:sz w:val="24"/>
          <w:szCs w:val="24"/>
          <w14:ligatures w14:val="none"/>
        </w:rPr>
      </w:pPr>
    </w:p>
    <w:p w14:paraId="619C77D9" w14:textId="77777777" w:rsidR="006D2125" w:rsidRPr="006D2125" w:rsidRDefault="006D2125" w:rsidP="006D2125">
      <w:pPr>
        <w:autoSpaceDN w:val="0"/>
        <w:spacing w:after="0" w:line="240" w:lineRule="auto"/>
        <w:ind w:left="68"/>
        <w:jc w:val="center"/>
        <w:rPr>
          <w:rFonts w:ascii="Times New Roman" w:eastAsia="Times New Roman" w:hAnsi="Times New Roman" w:cs="Times New Roman"/>
          <w:kern w:val="0"/>
          <w:sz w:val="24"/>
          <w:szCs w:val="24"/>
          <w14:ligatures w14:val="none"/>
        </w:rPr>
      </w:pPr>
    </w:p>
    <w:p w14:paraId="4AAE98B2" w14:textId="77777777" w:rsidR="006D2125" w:rsidRPr="006D2125" w:rsidRDefault="006D2125" w:rsidP="006D2125">
      <w:pPr>
        <w:autoSpaceDN w:val="0"/>
        <w:spacing w:after="0" w:line="240" w:lineRule="auto"/>
        <w:ind w:left="68"/>
        <w:jc w:val="both"/>
        <w:rPr>
          <w:rFonts w:ascii="Times New Roman" w:eastAsia="Times New Roman" w:hAnsi="Times New Roman" w:cs="Times New Roman"/>
          <w:kern w:val="0"/>
          <w:sz w:val="24"/>
          <w:szCs w:val="24"/>
          <w14:ligatures w14:val="none"/>
        </w:rPr>
      </w:pPr>
    </w:p>
    <w:p w14:paraId="2724CED7" w14:textId="1D282A9C" w:rsidR="006D2125" w:rsidRPr="006D2125" w:rsidRDefault="009F008D" w:rsidP="00CC2DA1">
      <w:pPr>
        <w:autoSpaceDN w:val="0"/>
        <w:spacing w:after="0" w:line="240" w:lineRule="auto"/>
        <w:ind w:left="68" w:firstLine="709"/>
        <w:jc w:val="both"/>
        <w:rPr>
          <w:rFonts w:ascii="Times New Roman" w:eastAsia="Times New Roman" w:hAnsi="Times New Roman" w:cs="Times New Roman"/>
          <w:kern w:val="0"/>
          <w:sz w:val="24"/>
          <w:szCs w:val="24"/>
          <w14:ligatures w14:val="none"/>
        </w:rPr>
      </w:pPr>
      <w:r w:rsidRPr="009F008D">
        <w:rPr>
          <w:rFonts w:ascii="Times New Roman" w:eastAsia="Times New Roman" w:hAnsi="Times New Roman" w:cs="Times New Roman"/>
          <w:kern w:val="0"/>
          <w:sz w:val="24"/>
          <w:szCs w:val="24"/>
          <w14:ligatures w14:val="none"/>
        </w:rPr>
        <w:t>UAB „Biznio mašimų kompanija“</w:t>
      </w:r>
      <w:r w:rsidR="00CC2DA1">
        <w:rPr>
          <w:rFonts w:ascii="Times New Roman" w:eastAsia="Times New Roman" w:hAnsi="Times New Roman" w:cs="Times New Roman"/>
          <w:kern w:val="0"/>
          <w:sz w:val="24"/>
          <w:szCs w:val="24"/>
          <w14:ligatures w14:val="none"/>
        </w:rPr>
        <w:t>, atstovaujama</w:t>
      </w:r>
      <w:r w:rsidR="00CC2DA1" w:rsidRPr="00CC2DA1">
        <w:rPr>
          <w:rFonts w:ascii="Times New Roman" w:eastAsia="Times New Roman" w:hAnsi="Times New Roman" w:cs="Times New Roman"/>
          <w:kern w:val="0"/>
          <w:sz w:val="24"/>
          <w:szCs w:val="24"/>
          <w14:ligatures w14:val="none"/>
        </w:rPr>
        <w:t xml:space="preserve"> edukacinių sprendimų skyriaus vadovės Rūtos </w:t>
      </w:r>
      <w:proofErr w:type="spellStart"/>
      <w:r w:rsidR="00CC2DA1" w:rsidRPr="00CC2DA1">
        <w:rPr>
          <w:rFonts w:ascii="Times New Roman" w:eastAsia="Times New Roman" w:hAnsi="Times New Roman" w:cs="Times New Roman"/>
          <w:kern w:val="0"/>
          <w:sz w:val="24"/>
          <w:szCs w:val="24"/>
          <w14:ligatures w14:val="none"/>
        </w:rPr>
        <w:t>Klimašauskės</w:t>
      </w:r>
      <w:proofErr w:type="spellEnd"/>
      <w:r w:rsidR="00CC2DA1" w:rsidRPr="00CC2DA1">
        <w:rPr>
          <w:rFonts w:ascii="Times New Roman" w:eastAsia="Times New Roman" w:hAnsi="Times New Roman" w:cs="Times New Roman"/>
          <w:kern w:val="0"/>
          <w:sz w:val="24"/>
          <w:szCs w:val="24"/>
          <w14:ligatures w14:val="none"/>
        </w:rPr>
        <w:t>, veikiančios pagal įgaliojimą I-230426/1</w:t>
      </w:r>
      <w:r w:rsidR="00CC2DA1">
        <w:rPr>
          <w:rFonts w:ascii="Times New Roman" w:eastAsia="Times New Roman" w:hAnsi="Times New Roman" w:cs="Times New Roman"/>
          <w:kern w:val="0"/>
          <w:sz w:val="24"/>
          <w:szCs w:val="24"/>
          <w14:ligatures w14:val="none"/>
        </w:rPr>
        <w:t>, toliau vadinama</w:t>
      </w:r>
      <w:r w:rsidR="006D2125" w:rsidRPr="006D2125">
        <w:rPr>
          <w:rFonts w:ascii="Times New Roman" w:eastAsia="Times New Roman" w:hAnsi="Times New Roman" w:cs="Times New Roman"/>
          <w:kern w:val="0"/>
          <w:sz w:val="24"/>
          <w:szCs w:val="24"/>
          <w14:ligatures w14:val="none"/>
        </w:rPr>
        <w:t xml:space="preserve"> Pardavėju, ir</w:t>
      </w:r>
      <w:r w:rsidRPr="009F008D">
        <w:t xml:space="preserve"> </w:t>
      </w:r>
      <w:r w:rsidRPr="009F008D">
        <w:rPr>
          <w:rFonts w:ascii="Times New Roman" w:eastAsia="Times New Roman" w:hAnsi="Times New Roman" w:cs="Times New Roman"/>
          <w:kern w:val="0"/>
          <w:sz w:val="24"/>
          <w:szCs w:val="24"/>
          <w14:ligatures w14:val="none"/>
        </w:rPr>
        <w:t>Jonavos Raimundo Samulevičiaus progimnazija</w:t>
      </w:r>
      <w:r w:rsidR="006D2125" w:rsidRPr="006D2125">
        <w:rPr>
          <w:rFonts w:ascii="Times New Roman" w:eastAsia="Times New Roman" w:hAnsi="Times New Roman" w:cs="Times New Roman"/>
          <w:kern w:val="0"/>
          <w:sz w:val="24"/>
          <w:szCs w:val="24"/>
          <w14:ligatures w14:val="none"/>
        </w:rPr>
        <w:t xml:space="preserve"> , at</w:t>
      </w:r>
      <w:r w:rsidR="00CC2DA1">
        <w:rPr>
          <w:rFonts w:ascii="Times New Roman" w:eastAsia="Times New Roman" w:hAnsi="Times New Roman" w:cs="Times New Roman"/>
          <w:kern w:val="0"/>
          <w:sz w:val="24"/>
          <w:szCs w:val="24"/>
          <w14:ligatures w14:val="none"/>
        </w:rPr>
        <w:t>stovaujama direktoriaus Artūro Jagelavičiaus</w:t>
      </w:r>
      <w:r w:rsidR="006D2125" w:rsidRPr="006D2125">
        <w:rPr>
          <w:rFonts w:ascii="Times New Roman" w:eastAsia="Times New Roman" w:hAnsi="Times New Roman" w:cs="Times New Roman"/>
          <w:kern w:val="0"/>
          <w:sz w:val="24"/>
          <w:szCs w:val="24"/>
          <w14:ligatures w14:val="none"/>
        </w:rPr>
        <w:t xml:space="preserve">, veikiančio </w:t>
      </w:r>
      <w:r w:rsidR="00CC2DA1">
        <w:rPr>
          <w:rFonts w:ascii="Times New Roman" w:eastAsia="Times New Roman" w:hAnsi="Times New Roman" w:cs="Times New Roman"/>
          <w:kern w:val="0"/>
          <w:sz w:val="24"/>
          <w:szCs w:val="24"/>
          <w14:ligatures w14:val="none"/>
        </w:rPr>
        <w:t>pagal progimnazijos nuostatus</w:t>
      </w:r>
      <w:r w:rsidR="006D2125" w:rsidRPr="006D2125">
        <w:rPr>
          <w:rFonts w:ascii="Times New Roman" w:eastAsia="Times New Roman" w:hAnsi="Times New Roman" w:cs="Times New Roman"/>
          <w:kern w:val="0"/>
          <w:sz w:val="24"/>
          <w:szCs w:val="24"/>
          <w14:ligatures w14:val="none"/>
        </w:rPr>
        <w:t xml:space="preserve">, toliau vadinamas Pirkėju (toliau kartu vadinamos Šalimis, o kiekviena atskirai – Šalimi), remiantis Šalių sudaryta Sutartimi </w:t>
      </w:r>
      <w:r w:rsidR="00CC2DA1">
        <w:rPr>
          <w:rFonts w:ascii="Times New Roman" w:eastAsia="Times New Roman" w:hAnsi="Times New Roman" w:cs="Times New Roman"/>
          <w:kern w:val="0"/>
          <w:sz w:val="24"/>
          <w:szCs w:val="24"/>
          <w14:ligatures w14:val="none"/>
        </w:rPr>
        <w:t xml:space="preserve">„ INTERAKTYVI SIENA“ </w:t>
      </w:r>
      <w:r w:rsidR="00CC2DA1" w:rsidRPr="00CC2DA1">
        <w:rPr>
          <w:rFonts w:ascii="Times New Roman" w:eastAsia="Times New Roman" w:hAnsi="Times New Roman" w:cs="Times New Roman"/>
          <w:kern w:val="0"/>
          <w:sz w:val="24"/>
          <w:szCs w:val="24"/>
          <w14:ligatures w14:val="none"/>
        </w:rPr>
        <w:t>Nr. GR20240820/01,</w:t>
      </w:r>
      <w:r w:rsidR="006D2125" w:rsidRPr="006D2125">
        <w:rPr>
          <w:rFonts w:ascii="Times New Roman" w:eastAsia="Times New Roman" w:hAnsi="Times New Roman" w:cs="Times New Roman"/>
          <w:kern w:val="0"/>
          <w:sz w:val="24"/>
          <w:szCs w:val="24"/>
          <w14:ligatures w14:val="none"/>
        </w:rPr>
        <w:t xml:space="preserve"> sudarė šį Prekių perdavimo – priėmimo aktą: </w:t>
      </w:r>
    </w:p>
    <w:p w14:paraId="4A1FD057" w14:textId="77777777" w:rsidR="006D2125" w:rsidRPr="006D2125" w:rsidRDefault="006D2125" w:rsidP="006D2125">
      <w:pPr>
        <w:autoSpaceDN w:val="0"/>
        <w:spacing w:after="0" w:line="240" w:lineRule="auto"/>
        <w:ind w:left="68"/>
        <w:jc w:val="both"/>
        <w:rPr>
          <w:rFonts w:ascii="Times New Roman" w:eastAsia="Times New Roman" w:hAnsi="Times New Roman" w:cs="Times New Roman"/>
          <w:kern w:val="0"/>
          <w:sz w:val="24"/>
          <w:szCs w:val="24"/>
          <w14:ligatures w14:val="none"/>
        </w:rPr>
      </w:pPr>
    </w:p>
    <w:p w14:paraId="41888953" w14:textId="766B8FA9" w:rsidR="006D2125" w:rsidRPr="006D2125" w:rsidRDefault="006D2125" w:rsidP="006D2125">
      <w:pPr>
        <w:autoSpaceDN w:val="0"/>
        <w:spacing w:after="0" w:line="240" w:lineRule="auto"/>
        <w:ind w:left="68" w:hanging="360"/>
        <w:jc w:val="both"/>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1. Pardavėjas perduoda Pirkėjui Pre</w:t>
      </w:r>
      <w:r w:rsidR="00EE5148">
        <w:rPr>
          <w:rFonts w:ascii="Times New Roman" w:eastAsia="Times New Roman" w:hAnsi="Times New Roman" w:cs="Times New Roman"/>
          <w:kern w:val="0"/>
          <w:sz w:val="24"/>
          <w:szCs w:val="24"/>
          <w14:ligatures w14:val="none"/>
        </w:rPr>
        <w:t xml:space="preserve">kę – interaktyvią sieną </w:t>
      </w:r>
      <w:proofErr w:type="spellStart"/>
      <w:r w:rsidR="00EE5148">
        <w:rPr>
          <w:rFonts w:ascii="Times New Roman" w:eastAsia="Times New Roman" w:hAnsi="Times New Roman" w:cs="Times New Roman"/>
          <w:kern w:val="0"/>
          <w:sz w:val="24"/>
          <w:szCs w:val="24"/>
          <w14:ligatures w14:val="none"/>
        </w:rPr>
        <w:t>Isports</w:t>
      </w:r>
      <w:proofErr w:type="spellEnd"/>
      <w:r w:rsidR="00EE5148">
        <w:rPr>
          <w:rFonts w:ascii="Times New Roman" w:eastAsia="Times New Roman" w:hAnsi="Times New Roman" w:cs="Times New Roman"/>
          <w:kern w:val="0"/>
          <w:sz w:val="24"/>
          <w:szCs w:val="24"/>
          <w14:ligatures w14:val="none"/>
        </w:rPr>
        <w:t xml:space="preserve"> </w:t>
      </w:r>
      <w:proofErr w:type="spellStart"/>
      <w:r w:rsidR="00EE5148">
        <w:rPr>
          <w:rFonts w:ascii="Times New Roman" w:eastAsia="Times New Roman" w:hAnsi="Times New Roman" w:cs="Times New Roman"/>
          <w:kern w:val="0"/>
          <w:sz w:val="24"/>
          <w:szCs w:val="24"/>
          <w14:ligatures w14:val="none"/>
        </w:rPr>
        <w:t>Wall</w:t>
      </w:r>
      <w:proofErr w:type="spellEnd"/>
      <w:r w:rsidRPr="006D2125">
        <w:rPr>
          <w:rFonts w:ascii="Times New Roman" w:eastAsia="Times New Roman" w:hAnsi="Times New Roman" w:cs="Times New Roman"/>
          <w:kern w:val="0"/>
          <w:sz w:val="24"/>
          <w:szCs w:val="24"/>
          <w14:ligatures w14:val="none"/>
        </w:rPr>
        <w:t xml:space="preserve">, </w:t>
      </w:r>
      <w:r w:rsidR="00EE5148">
        <w:rPr>
          <w:rFonts w:ascii="Times New Roman" w:eastAsia="Times New Roman" w:hAnsi="Times New Roman" w:cs="Times New Roman"/>
          <w:kern w:val="0"/>
          <w:sz w:val="24"/>
          <w:szCs w:val="24"/>
          <w14:ligatures w14:val="none"/>
        </w:rPr>
        <w:t>jos sumontavimą, sukalibravimą, paruošimą</w:t>
      </w:r>
      <w:r w:rsidR="00EE5148" w:rsidRPr="00EE5148">
        <w:rPr>
          <w:rFonts w:ascii="Times New Roman" w:eastAsia="Times New Roman" w:hAnsi="Times New Roman" w:cs="Times New Roman"/>
          <w:kern w:val="0"/>
          <w:sz w:val="24"/>
          <w:szCs w:val="24"/>
          <w14:ligatures w14:val="none"/>
        </w:rPr>
        <w:t xml:space="preserve"> darbui bei ne mažiau kaip 2 valan</w:t>
      </w:r>
      <w:r w:rsidR="00EE5148">
        <w:rPr>
          <w:rFonts w:ascii="Times New Roman" w:eastAsia="Times New Roman" w:hAnsi="Times New Roman" w:cs="Times New Roman"/>
          <w:kern w:val="0"/>
          <w:sz w:val="24"/>
          <w:szCs w:val="24"/>
          <w14:ligatures w14:val="none"/>
        </w:rPr>
        <w:t>dų kontaktinius mokymus</w:t>
      </w:r>
      <w:r w:rsidR="00EE5148" w:rsidRPr="00EE5148">
        <w:rPr>
          <w:rFonts w:ascii="Times New Roman" w:eastAsia="Times New Roman" w:hAnsi="Times New Roman" w:cs="Times New Roman"/>
          <w:kern w:val="0"/>
          <w:sz w:val="24"/>
          <w:szCs w:val="24"/>
          <w14:ligatures w14:val="none"/>
        </w:rPr>
        <w:t xml:space="preserve"> Pirkėjo atstovams dirbti su interaktyvia siena </w:t>
      </w:r>
      <w:r w:rsidRPr="006D2125">
        <w:rPr>
          <w:rFonts w:ascii="Times New Roman" w:eastAsia="Times New Roman" w:hAnsi="Times New Roman" w:cs="Times New Roman"/>
          <w:kern w:val="0"/>
          <w:sz w:val="24"/>
          <w:szCs w:val="24"/>
          <w14:ligatures w14:val="none"/>
        </w:rPr>
        <w:t xml:space="preserve">o Pirkėjas šias Prekes priima. </w:t>
      </w:r>
    </w:p>
    <w:p w14:paraId="2E090853" w14:textId="6AB7A9E5" w:rsidR="006D2125" w:rsidRPr="006D2125" w:rsidRDefault="006D2125" w:rsidP="006D2125">
      <w:pPr>
        <w:autoSpaceDN w:val="0"/>
        <w:spacing w:after="0" w:line="240" w:lineRule="auto"/>
        <w:ind w:left="68" w:hanging="360"/>
        <w:jc w:val="both"/>
        <w:rPr>
          <w:rFonts w:ascii="Times New Roman" w:eastAsia="Times New Roman" w:hAnsi="Times New Roman" w:cs="Times New Roman"/>
          <w:color w:val="000000"/>
          <w:kern w:val="0"/>
          <w:sz w:val="24"/>
          <w:szCs w:val="24"/>
          <w14:ligatures w14:val="none"/>
        </w:rPr>
      </w:pPr>
      <w:r w:rsidRPr="006D2125">
        <w:rPr>
          <w:rFonts w:ascii="Times New Roman" w:eastAsia="Times New Roman" w:hAnsi="Times New Roman" w:cs="Times New Roman"/>
          <w:kern w:val="0"/>
          <w:sz w:val="24"/>
          <w:szCs w:val="24"/>
          <w14:ligatures w14:val="none"/>
        </w:rPr>
        <w:t xml:space="preserve">2. </w:t>
      </w:r>
      <w:r w:rsidRPr="006D2125">
        <w:rPr>
          <w:rFonts w:ascii="Times New Roman" w:eastAsia="Times New Roman" w:hAnsi="Times New Roman" w:cs="Times New Roman"/>
          <w:color w:val="000000"/>
          <w:kern w:val="0"/>
          <w:sz w:val="24"/>
          <w:szCs w:val="24"/>
          <w14:ligatures w14:val="none"/>
        </w:rPr>
        <w:t>Už pristatytas Prekes Pirkėjas įsipareigoja sumokėti Pa</w:t>
      </w:r>
      <w:r w:rsidR="00875BA4">
        <w:rPr>
          <w:rFonts w:ascii="Times New Roman" w:eastAsia="Times New Roman" w:hAnsi="Times New Roman" w:cs="Times New Roman"/>
          <w:color w:val="000000"/>
          <w:kern w:val="0"/>
          <w:sz w:val="24"/>
          <w:szCs w:val="24"/>
          <w14:ligatures w14:val="none"/>
        </w:rPr>
        <w:t>rdavėjui 19899,66</w:t>
      </w:r>
      <w:r w:rsidRPr="006D2125">
        <w:rPr>
          <w:rFonts w:ascii="Times New Roman" w:eastAsia="Times New Roman" w:hAnsi="Times New Roman" w:cs="Times New Roman"/>
          <w:color w:val="000000"/>
          <w:kern w:val="0"/>
          <w:sz w:val="24"/>
          <w:szCs w:val="24"/>
          <w14:ligatures w14:val="none"/>
        </w:rPr>
        <w:t xml:space="preserve"> </w:t>
      </w:r>
      <w:proofErr w:type="spellStart"/>
      <w:r w:rsidRPr="006D2125">
        <w:rPr>
          <w:rFonts w:ascii="Times New Roman" w:eastAsia="Times New Roman" w:hAnsi="Times New Roman" w:cs="Times New Roman"/>
          <w:color w:val="000000"/>
          <w:kern w:val="0"/>
          <w:sz w:val="24"/>
          <w:szCs w:val="24"/>
          <w14:ligatures w14:val="none"/>
        </w:rPr>
        <w:t>Eur</w:t>
      </w:r>
      <w:proofErr w:type="spellEnd"/>
      <w:r w:rsidR="00875BA4">
        <w:rPr>
          <w:rFonts w:ascii="Times New Roman" w:eastAsia="Times New Roman" w:hAnsi="Times New Roman" w:cs="Times New Roman"/>
          <w:color w:val="000000"/>
          <w:kern w:val="0"/>
          <w:sz w:val="24"/>
          <w:szCs w:val="24"/>
          <w14:ligatures w14:val="none"/>
        </w:rPr>
        <w:t xml:space="preserve"> (devyniolikos tūkstančių aštuonių šimtų devyniasdešimt devynių eurų ir 66 euro centų</w:t>
      </w:r>
      <w:r w:rsidRPr="006D2125">
        <w:rPr>
          <w:rFonts w:ascii="Times New Roman" w:eastAsia="Times New Roman" w:hAnsi="Times New Roman" w:cs="Times New Roman"/>
          <w:color w:val="000000"/>
          <w:kern w:val="0"/>
          <w:sz w:val="24"/>
          <w:szCs w:val="24"/>
          <w14:ligatures w14:val="none"/>
        </w:rPr>
        <w:t>) sumą Šalių sudarytoje S</w:t>
      </w:r>
      <w:r w:rsidRPr="006D2125">
        <w:rPr>
          <w:rFonts w:ascii="Times New Roman" w:eastAsia="Times New Roman" w:hAnsi="Times New Roman" w:cs="Times New Roman"/>
          <w:kern w:val="0"/>
          <w:sz w:val="24"/>
          <w:szCs w:val="24"/>
          <w14:ligatures w14:val="none"/>
        </w:rPr>
        <w:t>utartyje nustatyta tvarka</w:t>
      </w:r>
      <w:r w:rsidRPr="006D2125">
        <w:rPr>
          <w:rFonts w:ascii="Times New Roman" w:eastAsia="Times New Roman" w:hAnsi="Times New Roman" w:cs="Times New Roman"/>
          <w:color w:val="000000"/>
          <w:kern w:val="0"/>
          <w:sz w:val="24"/>
          <w:szCs w:val="24"/>
          <w14:ligatures w14:val="none"/>
        </w:rPr>
        <w:t>.</w:t>
      </w:r>
    </w:p>
    <w:p w14:paraId="2B912375" w14:textId="77777777" w:rsidR="006D2125" w:rsidRPr="006D2125" w:rsidRDefault="006D2125" w:rsidP="006D2125">
      <w:pPr>
        <w:autoSpaceDN w:val="0"/>
        <w:spacing w:after="0" w:line="240" w:lineRule="auto"/>
        <w:ind w:left="68" w:hanging="360"/>
        <w:rPr>
          <w:rFonts w:ascii="Times New Roman" w:eastAsia="Times New Roman" w:hAnsi="Times New Roman" w:cs="Times New Roman"/>
          <w:kern w:val="0"/>
          <w:sz w:val="24"/>
          <w:szCs w:val="24"/>
          <w14:ligatures w14:val="none"/>
        </w:rPr>
      </w:pPr>
      <w:r w:rsidRPr="006D2125">
        <w:rPr>
          <w:rFonts w:ascii="Times New Roman" w:eastAsia="Times New Roman" w:hAnsi="Times New Roman" w:cs="Times New Roman"/>
          <w:kern w:val="0"/>
          <w:sz w:val="24"/>
          <w:szCs w:val="24"/>
          <w14:ligatures w14:val="none"/>
        </w:rPr>
        <w:t>3. Pirkėjas neturi Pardavėjui pretenzijų dėl pristatytų Prekių kokybės.</w:t>
      </w:r>
    </w:p>
    <w:p w14:paraId="7A0A0808" w14:textId="77777777" w:rsidR="006D2125" w:rsidRPr="006D2125" w:rsidRDefault="006D2125" w:rsidP="006D2125">
      <w:pPr>
        <w:autoSpaceDN w:val="0"/>
        <w:spacing w:after="0" w:line="240" w:lineRule="auto"/>
        <w:jc w:val="both"/>
        <w:rPr>
          <w:rFonts w:ascii="Times New Roman" w:eastAsia="Times New Roman" w:hAnsi="Times New Roman" w:cs="Times New Roman"/>
          <w:kern w:val="0"/>
          <w:sz w:val="24"/>
          <w:szCs w:val="24"/>
          <w14:ligatures w14:val="none"/>
        </w:rPr>
      </w:pPr>
    </w:p>
    <w:p w14:paraId="6DE31483" w14:textId="77777777" w:rsidR="006D2125" w:rsidRPr="006D2125" w:rsidRDefault="006D2125" w:rsidP="006D2125">
      <w:pPr>
        <w:autoSpaceDN w:val="0"/>
        <w:spacing w:after="0" w:line="240" w:lineRule="auto"/>
        <w:ind w:left="68"/>
        <w:rPr>
          <w:rFonts w:ascii="Times New Roman" w:eastAsia="Times New Roman" w:hAnsi="Times New Roman" w:cs="Times New Roman"/>
          <w:kern w:val="0"/>
          <w:sz w:val="24"/>
          <w:szCs w:val="24"/>
          <w14:ligatures w14:val="none"/>
        </w:rPr>
      </w:pPr>
    </w:p>
    <w:tbl>
      <w:tblPr>
        <w:tblW w:w="0" w:type="auto"/>
        <w:tblLayout w:type="fixed"/>
        <w:tblLook w:val="04A0" w:firstRow="1" w:lastRow="0" w:firstColumn="1" w:lastColumn="0" w:noHBand="0" w:noVBand="1"/>
      </w:tblPr>
      <w:tblGrid>
        <w:gridCol w:w="674"/>
        <w:gridCol w:w="4145"/>
        <w:gridCol w:w="100"/>
        <w:gridCol w:w="4245"/>
      </w:tblGrid>
      <w:tr w:rsidR="006D2125" w:rsidRPr="006D2125" w14:paraId="5CEC5B10" w14:textId="77777777" w:rsidTr="009F008D">
        <w:trPr>
          <w:gridBefore w:val="1"/>
          <w:wBefore w:w="674" w:type="dxa"/>
        </w:trPr>
        <w:tc>
          <w:tcPr>
            <w:tcW w:w="4245" w:type="dxa"/>
            <w:gridSpan w:val="2"/>
            <w:hideMark/>
          </w:tcPr>
          <w:p w14:paraId="3B96DE4D" w14:textId="77777777" w:rsidR="006D2125" w:rsidRPr="006D2125" w:rsidRDefault="006D2125" w:rsidP="006D2125">
            <w:pPr>
              <w:autoSpaceDN w:val="0"/>
              <w:spacing w:after="0" w:line="240" w:lineRule="auto"/>
              <w:ind w:left="68"/>
              <w:rPr>
                <w:rFonts w:ascii="Times New Roman" w:eastAsia="Times New Roman" w:hAnsi="Times New Roman" w:cs="Times New Roman"/>
                <w:b/>
                <w:bCs/>
                <w:kern w:val="0"/>
                <w:sz w:val="24"/>
                <w:szCs w:val="24"/>
                <w14:ligatures w14:val="none"/>
              </w:rPr>
            </w:pPr>
            <w:r w:rsidRPr="006D2125">
              <w:rPr>
                <w:rFonts w:ascii="Times New Roman" w:eastAsia="Times New Roman" w:hAnsi="Times New Roman" w:cs="Times New Roman"/>
                <w:b/>
                <w:bCs/>
                <w:kern w:val="0"/>
                <w:sz w:val="24"/>
                <w:szCs w:val="24"/>
                <w14:ligatures w14:val="none"/>
              </w:rPr>
              <w:t>Pardavėjas</w:t>
            </w:r>
          </w:p>
        </w:tc>
        <w:tc>
          <w:tcPr>
            <w:tcW w:w="4245" w:type="dxa"/>
            <w:hideMark/>
          </w:tcPr>
          <w:p w14:paraId="25DAFB6D" w14:textId="77777777" w:rsidR="006D2125" w:rsidRPr="006D2125" w:rsidRDefault="006D2125" w:rsidP="006D2125">
            <w:pPr>
              <w:autoSpaceDN w:val="0"/>
              <w:spacing w:after="0" w:line="240" w:lineRule="auto"/>
              <w:ind w:left="68"/>
              <w:rPr>
                <w:rFonts w:ascii="Times New Roman" w:eastAsia="Times New Roman" w:hAnsi="Times New Roman" w:cs="Times New Roman"/>
                <w:b/>
                <w:bCs/>
                <w:kern w:val="0"/>
                <w:sz w:val="24"/>
                <w:szCs w:val="24"/>
                <w14:ligatures w14:val="none"/>
              </w:rPr>
            </w:pPr>
            <w:r w:rsidRPr="006D2125">
              <w:rPr>
                <w:rFonts w:ascii="Times New Roman" w:eastAsia="Times New Roman" w:hAnsi="Times New Roman" w:cs="Times New Roman"/>
                <w:b/>
                <w:bCs/>
                <w:kern w:val="0"/>
                <w:sz w:val="24"/>
                <w:szCs w:val="24"/>
                <w14:ligatures w14:val="none"/>
              </w:rPr>
              <w:t>Pirkėjas</w:t>
            </w:r>
          </w:p>
        </w:tc>
      </w:tr>
      <w:tr w:rsidR="009F008D" w:rsidRPr="006D2125" w14:paraId="52787AAA" w14:textId="77777777" w:rsidTr="00F27C22">
        <w:trPr>
          <w:gridBefore w:val="1"/>
          <w:wBefore w:w="674" w:type="dxa"/>
        </w:trPr>
        <w:tc>
          <w:tcPr>
            <w:tcW w:w="4245" w:type="dxa"/>
            <w:gridSpan w:val="2"/>
            <w:shd w:val="clear" w:color="auto" w:fill="auto"/>
            <w:hideMark/>
          </w:tcPr>
          <w:p w14:paraId="726E662D" w14:textId="2D966F2A" w:rsidR="009F008D" w:rsidRPr="006D2125" w:rsidRDefault="009F008D" w:rsidP="009F008D">
            <w:pPr>
              <w:autoSpaceDN w:val="0"/>
              <w:spacing w:after="0" w:line="240" w:lineRule="auto"/>
              <w:ind w:left="68"/>
              <w:rPr>
                <w:rFonts w:ascii="Times New Roman" w:eastAsia="Times New Roman" w:hAnsi="Times New Roman" w:cs="Times New Roman"/>
                <w:kern w:val="0"/>
                <w:sz w:val="24"/>
                <w:szCs w:val="24"/>
                <w14:ligatures w14:val="none"/>
              </w:rPr>
            </w:pPr>
            <w:r w:rsidRPr="00AF6A55">
              <w:rPr>
                <w:rFonts w:ascii="Times New Roman" w:eastAsia="Calibri" w:hAnsi="Times New Roman" w:cs="Times New Roman"/>
                <w:bCs/>
                <w:kern w:val="0"/>
                <w:sz w:val="24"/>
                <w:szCs w:val="24"/>
                <w14:ligatures w14:val="none"/>
              </w:rPr>
              <w:t>UAB „Biznio mašimų kompanija“</w:t>
            </w:r>
          </w:p>
        </w:tc>
        <w:tc>
          <w:tcPr>
            <w:tcW w:w="4245" w:type="dxa"/>
            <w:shd w:val="clear" w:color="auto" w:fill="auto"/>
            <w:hideMark/>
          </w:tcPr>
          <w:p w14:paraId="1052C5BC" w14:textId="7CD4EA51" w:rsidR="009F008D" w:rsidRPr="006D2125" w:rsidRDefault="009F008D" w:rsidP="009F008D">
            <w:pPr>
              <w:autoSpaceDN w:val="0"/>
              <w:spacing w:after="0" w:line="240" w:lineRule="auto"/>
              <w:ind w:left="68"/>
              <w:rPr>
                <w:rFonts w:ascii="Times New Roman" w:eastAsia="Times New Roman" w:hAnsi="Times New Roman" w:cs="Times New Roman"/>
                <w:kern w:val="0"/>
                <w:sz w:val="24"/>
                <w:szCs w:val="24"/>
                <w14:ligatures w14:val="none"/>
              </w:rPr>
            </w:pPr>
            <w:r w:rsidRPr="00AF6A55">
              <w:rPr>
                <w:rFonts w:ascii="Times New Roman" w:eastAsia="Times New Roman" w:hAnsi="Times New Roman" w:cs="Times New Roman"/>
                <w:kern w:val="0"/>
                <w:sz w:val="24"/>
                <w:szCs w:val="24"/>
                <w:lang w:eastAsia="ar-SA"/>
                <w14:ligatures w14:val="none"/>
              </w:rPr>
              <w:t>Jonavos Raimundo Samulevičiaus progimnazija</w:t>
            </w:r>
          </w:p>
        </w:tc>
      </w:tr>
      <w:tr w:rsidR="009F008D" w:rsidRPr="006D2125" w14:paraId="792D7A4E" w14:textId="77777777" w:rsidTr="00F27C22">
        <w:trPr>
          <w:gridBefore w:val="1"/>
          <w:wBefore w:w="674" w:type="dxa"/>
        </w:trPr>
        <w:tc>
          <w:tcPr>
            <w:tcW w:w="4245" w:type="dxa"/>
            <w:gridSpan w:val="2"/>
            <w:shd w:val="clear" w:color="auto" w:fill="auto"/>
            <w:hideMark/>
          </w:tcPr>
          <w:p w14:paraId="73069C87" w14:textId="7F3369C8" w:rsidR="009F008D" w:rsidRPr="006D2125" w:rsidRDefault="009F008D" w:rsidP="009F008D">
            <w:pPr>
              <w:autoSpaceDN w:val="0"/>
              <w:spacing w:after="0" w:line="240" w:lineRule="auto"/>
              <w:ind w:left="68"/>
              <w:rPr>
                <w:rFonts w:ascii="Times New Roman" w:eastAsia="Times New Roman" w:hAnsi="Times New Roman" w:cs="Times New Roman"/>
                <w:kern w:val="0"/>
                <w:sz w:val="24"/>
                <w:szCs w:val="24"/>
                <w14:ligatures w14:val="none"/>
              </w:rPr>
            </w:pPr>
            <w:r w:rsidRPr="00AF6A55">
              <w:rPr>
                <w:rFonts w:ascii="Times New Roman" w:eastAsia="Calibri" w:hAnsi="Times New Roman" w:cs="Times New Roman Bold"/>
                <w:kern w:val="0"/>
                <w:sz w:val="24"/>
                <w:szCs w:val="24"/>
                <w:lang w:eastAsia="ar-SA"/>
                <w14:ligatures w14:val="none"/>
              </w:rPr>
              <w:t>J. Rutkausko g. 6, Vilnius LT-05132</w:t>
            </w:r>
          </w:p>
        </w:tc>
        <w:tc>
          <w:tcPr>
            <w:tcW w:w="4245" w:type="dxa"/>
            <w:shd w:val="clear" w:color="auto" w:fill="auto"/>
            <w:hideMark/>
          </w:tcPr>
          <w:p w14:paraId="5FAFDFE7" w14:textId="0F2E21BC" w:rsidR="009F008D" w:rsidRPr="006D2125" w:rsidRDefault="009F008D" w:rsidP="009F008D">
            <w:pPr>
              <w:autoSpaceDN w:val="0"/>
              <w:spacing w:after="0" w:line="240" w:lineRule="auto"/>
              <w:ind w:left="68"/>
              <w:rPr>
                <w:rFonts w:ascii="Times New Roman" w:eastAsia="Times New Roman" w:hAnsi="Times New Roman" w:cs="Times New Roman"/>
                <w:kern w:val="0"/>
                <w:sz w:val="24"/>
                <w:szCs w:val="24"/>
                <w14:ligatures w14:val="none"/>
              </w:rPr>
            </w:pPr>
            <w:r w:rsidRPr="00AF6A55">
              <w:rPr>
                <w:rFonts w:ascii="Times New Roman" w:eastAsia="Times New Roman" w:hAnsi="Times New Roman" w:cs="Times New Roman"/>
                <w:kern w:val="0"/>
                <w:sz w:val="24"/>
                <w:szCs w:val="24"/>
                <w:lang w:eastAsia="ar-SA"/>
                <w14:ligatures w14:val="none"/>
              </w:rPr>
              <w:t>Chemikų g. 140, LT-55217 Jonava</w:t>
            </w:r>
          </w:p>
        </w:tc>
      </w:tr>
      <w:tr w:rsidR="009F008D" w:rsidRPr="006D2125" w14:paraId="6E14502C" w14:textId="77777777" w:rsidTr="00F27C22">
        <w:trPr>
          <w:gridBefore w:val="1"/>
          <w:wBefore w:w="674" w:type="dxa"/>
        </w:trPr>
        <w:tc>
          <w:tcPr>
            <w:tcW w:w="4245" w:type="dxa"/>
            <w:gridSpan w:val="2"/>
            <w:shd w:val="clear" w:color="auto" w:fill="auto"/>
            <w:hideMark/>
          </w:tcPr>
          <w:p w14:paraId="60B9F6EC" w14:textId="726E2174" w:rsidR="009F008D" w:rsidRPr="006D2125" w:rsidRDefault="009F008D" w:rsidP="009F008D">
            <w:pPr>
              <w:autoSpaceDN w:val="0"/>
              <w:spacing w:after="0" w:line="240" w:lineRule="auto"/>
              <w:ind w:left="68"/>
              <w:rPr>
                <w:rFonts w:ascii="Times New Roman" w:eastAsia="Times New Roman" w:hAnsi="Times New Roman" w:cs="Times New Roman"/>
                <w:kern w:val="0"/>
                <w:sz w:val="24"/>
                <w:szCs w:val="24"/>
                <w14:ligatures w14:val="none"/>
              </w:rPr>
            </w:pPr>
            <w:r w:rsidRPr="00AF6A55">
              <w:rPr>
                <w:rFonts w:ascii="Times New Roman" w:eastAsia="Calibri" w:hAnsi="Times New Roman" w:cs="Times New Roman Bold"/>
                <w:kern w:val="0"/>
                <w:sz w:val="24"/>
                <w:szCs w:val="24"/>
                <w:lang w:eastAsia="ar-SA"/>
                <w14:ligatures w14:val="none"/>
              </w:rPr>
              <w:t>Įmonės kodas 122266912</w:t>
            </w:r>
          </w:p>
        </w:tc>
        <w:tc>
          <w:tcPr>
            <w:tcW w:w="4245" w:type="dxa"/>
            <w:shd w:val="clear" w:color="auto" w:fill="auto"/>
            <w:hideMark/>
          </w:tcPr>
          <w:p w14:paraId="5942ADD9" w14:textId="77D0E9F5" w:rsidR="009F008D" w:rsidRPr="006D2125" w:rsidRDefault="009F008D" w:rsidP="009F008D">
            <w:pPr>
              <w:autoSpaceDN w:val="0"/>
              <w:spacing w:after="0" w:line="240" w:lineRule="auto"/>
              <w:ind w:left="68"/>
              <w:rPr>
                <w:rFonts w:ascii="Times New Roman" w:eastAsia="Times New Roman" w:hAnsi="Times New Roman" w:cs="Times New Roman"/>
                <w:kern w:val="0"/>
                <w:sz w:val="24"/>
                <w:szCs w:val="24"/>
                <w14:ligatures w14:val="none"/>
              </w:rPr>
            </w:pPr>
            <w:r w:rsidRPr="00AF6A55">
              <w:rPr>
                <w:rFonts w:ascii="Times New Roman" w:eastAsia="Times New Roman" w:hAnsi="Times New Roman" w:cs="Times New Roman"/>
                <w:kern w:val="0"/>
                <w:sz w:val="24"/>
                <w:szCs w:val="24"/>
                <w:lang w:eastAsia="ar-SA"/>
                <w14:ligatures w14:val="none"/>
              </w:rPr>
              <w:t xml:space="preserve">Juridinio asmens kodas </w:t>
            </w:r>
            <w:r w:rsidRPr="00AF6A55">
              <w:rPr>
                <w:rFonts w:ascii="Times New Roman" w:eastAsia="Times New Roman" w:hAnsi="Times New Roman" w:cs="Times New Roman"/>
                <w:bCs/>
                <w:kern w:val="0"/>
                <w:sz w:val="24"/>
                <w:szCs w:val="24"/>
                <w:lang w:eastAsia="ar-SA"/>
                <w14:ligatures w14:val="none"/>
              </w:rPr>
              <w:t>190303343 </w:t>
            </w:r>
          </w:p>
        </w:tc>
      </w:tr>
      <w:tr w:rsidR="009F008D" w:rsidRPr="006D2125" w14:paraId="71520422" w14:textId="77777777" w:rsidTr="00F27C22">
        <w:trPr>
          <w:gridBefore w:val="1"/>
          <w:wBefore w:w="674" w:type="dxa"/>
        </w:trPr>
        <w:tc>
          <w:tcPr>
            <w:tcW w:w="4245" w:type="dxa"/>
            <w:gridSpan w:val="2"/>
            <w:shd w:val="clear" w:color="auto" w:fill="auto"/>
            <w:hideMark/>
          </w:tcPr>
          <w:p w14:paraId="1C5488DF" w14:textId="06064C77" w:rsidR="009F008D" w:rsidRPr="006D2125" w:rsidRDefault="009F008D" w:rsidP="009F008D">
            <w:pPr>
              <w:autoSpaceDN w:val="0"/>
              <w:spacing w:after="0" w:line="240" w:lineRule="auto"/>
              <w:ind w:left="68"/>
              <w:rPr>
                <w:rFonts w:ascii="Times New Roman" w:eastAsia="Times New Roman" w:hAnsi="Times New Roman" w:cs="Times New Roman"/>
                <w:kern w:val="0"/>
                <w:sz w:val="24"/>
                <w:szCs w:val="24"/>
                <w14:ligatures w14:val="none"/>
              </w:rPr>
            </w:pPr>
            <w:r w:rsidRPr="00AF6A55">
              <w:rPr>
                <w:rFonts w:ascii="Times New Roman" w:eastAsia="Times New Roman" w:hAnsi="Times New Roman" w:cs="Times New Roman"/>
                <w:kern w:val="0"/>
                <w:sz w:val="24"/>
                <w:szCs w:val="24"/>
                <w:lang w:eastAsia="ar-SA"/>
                <w14:ligatures w14:val="none"/>
              </w:rPr>
              <w:t>PVM kodas LT222669113</w:t>
            </w:r>
          </w:p>
        </w:tc>
        <w:tc>
          <w:tcPr>
            <w:tcW w:w="4245" w:type="dxa"/>
            <w:shd w:val="clear" w:color="auto" w:fill="auto"/>
            <w:hideMark/>
          </w:tcPr>
          <w:p w14:paraId="7213813D" w14:textId="24AC52D8" w:rsidR="009F008D" w:rsidRPr="006D2125" w:rsidRDefault="009F008D" w:rsidP="009F008D">
            <w:pPr>
              <w:autoSpaceDN w:val="0"/>
              <w:spacing w:after="0" w:line="240" w:lineRule="auto"/>
              <w:ind w:left="68"/>
              <w:rPr>
                <w:rFonts w:ascii="Times New Roman" w:eastAsia="Times New Roman" w:hAnsi="Times New Roman" w:cs="Times New Roman"/>
                <w:kern w:val="0"/>
                <w:sz w:val="24"/>
                <w:szCs w:val="24"/>
                <w14:ligatures w14:val="none"/>
              </w:rPr>
            </w:pPr>
            <w:r w:rsidRPr="00AF6A55">
              <w:rPr>
                <w:rFonts w:ascii="Times New Roman" w:eastAsia="Times New Roman" w:hAnsi="Times New Roman" w:cs="Times New Roman"/>
                <w:kern w:val="0"/>
                <w:sz w:val="24"/>
                <w:szCs w:val="24"/>
                <w:lang w:eastAsia="ar-SA"/>
                <w14:ligatures w14:val="none"/>
              </w:rPr>
              <w:t>Tel. 8349 65099</w:t>
            </w:r>
          </w:p>
        </w:tc>
      </w:tr>
      <w:tr w:rsidR="009F008D" w:rsidRPr="006D2125" w14:paraId="138961DE" w14:textId="77777777" w:rsidTr="00F27C22">
        <w:trPr>
          <w:gridBefore w:val="1"/>
          <w:wBefore w:w="674" w:type="dxa"/>
        </w:trPr>
        <w:tc>
          <w:tcPr>
            <w:tcW w:w="4245" w:type="dxa"/>
            <w:gridSpan w:val="2"/>
            <w:shd w:val="clear" w:color="auto" w:fill="auto"/>
            <w:hideMark/>
          </w:tcPr>
          <w:p w14:paraId="727579AB" w14:textId="3AB0254E" w:rsidR="009F008D" w:rsidRPr="006D2125" w:rsidRDefault="009F008D" w:rsidP="009F008D">
            <w:pPr>
              <w:autoSpaceDN w:val="0"/>
              <w:spacing w:after="0" w:line="240" w:lineRule="auto"/>
              <w:ind w:left="68"/>
              <w:rPr>
                <w:rFonts w:ascii="Times New Roman" w:eastAsia="Times New Roman" w:hAnsi="Times New Roman" w:cs="Times New Roman"/>
                <w:kern w:val="0"/>
                <w:sz w:val="24"/>
                <w:szCs w:val="24"/>
                <w14:ligatures w14:val="none"/>
              </w:rPr>
            </w:pPr>
            <w:r w:rsidRPr="00AF6A55">
              <w:rPr>
                <w:rFonts w:ascii="Times New Roman" w:eastAsia="Calibri" w:hAnsi="Times New Roman" w:cs="Times New Roman"/>
                <w:kern w:val="0"/>
                <w:sz w:val="24"/>
                <w:szCs w:val="24"/>
                <w14:ligatures w14:val="none"/>
              </w:rPr>
              <w:t xml:space="preserve">Tel. </w:t>
            </w:r>
            <w:r w:rsidRPr="00AF6A55">
              <w:rPr>
                <w:rFonts w:ascii="Times New Roman" w:eastAsia="Calibri" w:hAnsi="Times New Roman" w:cs="Times New Roman Bold"/>
                <w:color w:val="000000"/>
                <w:kern w:val="0"/>
                <w:sz w:val="24"/>
                <w:szCs w:val="24"/>
                <w:lang w:eastAsia="ar-SA"/>
                <w14:ligatures w14:val="none"/>
              </w:rPr>
              <w:t>+370  5 212 55 59</w:t>
            </w:r>
          </w:p>
        </w:tc>
        <w:tc>
          <w:tcPr>
            <w:tcW w:w="4245" w:type="dxa"/>
            <w:shd w:val="clear" w:color="auto" w:fill="auto"/>
            <w:hideMark/>
          </w:tcPr>
          <w:p w14:paraId="1FC995ED" w14:textId="01F2DF3F" w:rsidR="009F008D" w:rsidRPr="006D2125" w:rsidRDefault="009F008D" w:rsidP="009F008D">
            <w:pPr>
              <w:autoSpaceDN w:val="0"/>
              <w:spacing w:after="0" w:line="240" w:lineRule="auto"/>
              <w:ind w:left="68"/>
              <w:rPr>
                <w:rFonts w:ascii="Times New Roman" w:eastAsia="Times New Roman" w:hAnsi="Times New Roman" w:cs="Times New Roman"/>
                <w:kern w:val="0"/>
                <w:sz w:val="24"/>
                <w:szCs w:val="24"/>
                <w14:ligatures w14:val="none"/>
              </w:rPr>
            </w:pPr>
            <w:r w:rsidRPr="00AF6A55">
              <w:rPr>
                <w:rFonts w:ascii="Times New Roman" w:eastAsia="Times New Roman" w:hAnsi="Times New Roman" w:cs="Times New Roman"/>
                <w:kern w:val="0"/>
                <w:sz w:val="24"/>
                <w:szCs w:val="24"/>
                <w:lang w:eastAsia="ar-SA"/>
                <w14:ligatures w14:val="none"/>
              </w:rPr>
              <w:t xml:space="preserve">El. p. </w:t>
            </w:r>
            <w:hyperlink r:id="rId11" w:history="1">
              <w:r w:rsidRPr="007D0BF6">
                <w:rPr>
                  <w:rStyle w:val="Hipersaitas"/>
                  <w:rFonts w:ascii="Times New Roman" w:eastAsia="Times New Roman" w:hAnsi="Times New Roman" w:cs="Times New Roman"/>
                  <w:kern w:val="0"/>
                  <w:sz w:val="24"/>
                  <w:szCs w:val="24"/>
                  <w:lang w:eastAsia="ar-SA"/>
                  <w14:ligatures w14:val="none"/>
                </w:rPr>
                <w:t>rsamulevicius.jonava@gmail.com</w:t>
              </w:r>
            </w:hyperlink>
            <w:r>
              <w:rPr>
                <w:rFonts w:ascii="Times New Roman" w:eastAsia="Times New Roman" w:hAnsi="Times New Roman" w:cs="Times New Roman"/>
                <w:kern w:val="0"/>
                <w:sz w:val="24"/>
                <w:szCs w:val="24"/>
                <w:lang w:eastAsia="ar-SA"/>
                <w14:ligatures w14:val="none"/>
              </w:rPr>
              <w:t xml:space="preserve"> </w:t>
            </w:r>
          </w:p>
        </w:tc>
      </w:tr>
      <w:tr w:rsidR="009F008D" w:rsidRPr="006D2125" w14:paraId="032EA79E" w14:textId="77777777" w:rsidTr="00F27C22">
        <w:trPr>
          <w:gridBefore w:val="1"/>
          <w:wBefore w:w="674" w:type="dxa"/>
        </w:trPr>
        <w:tc>
          <w:tcPr>
            <w:tcW w:w="4245" w:type="dxa"/>
            <w:gridSpan w:val="2"/>
            <w:shd w:val="clear" w:color="auto" w:fill="auto"/>
          </w:tcPr>
          <w:p w14:paraId="187C410A" w14:textId="12940465" w:rsidR="009F008D" w:rsidRPr="006D2125" w:rsidRDefault="009F008D" w:rsidP="009F008D">
            <w:pPr>
              <w:autoSpaceDN w:val="0"/>
              <w:spacing w:after="0" w:line="240" w:lineRule="auto"/>
              <w:ind w:left="68"/>
              <w:rPr>
                <w:rFonts w:ascii="Times New Roman" w:eastAsia="Times New Roman" w:hAnsi="Times New Roman" w:cs="Times New Roman"/>
                <w:kern w:val="0"/>
                <w:sz w:val="24"/>
                <w:szCs w:val="24"/>
                <w14:ligatures w14:val="none"/>
              </w:rPr>
            </w:pPr>
            <w:r w:rsidRPr="00AF6A55">
              <w:rPr>
                <w:rFonts w:ascii="Times New Roman" w:eastAsia="Times New Roman" w:hAnsi="Times New Roman" w:cs="Times New Roman"/>
                <w:kern w:val="0"/>
                <w:sz w:val="24"/>
                <w:szCs w:val="24"/>
                <w:lang w:eastAsia="ar-SA"/>
                <w14:ligatures w14:val="none"/>
              </w:rPr>
              <w:t xml:space="preserve">El. paštas  </w:t>
            </w:r>
            <w:hyperlink r:id="rId12" w:history="1">
              <w:r w:rsidRPr="00AF6A55">
                <w:rPr>
                  <w:rFonts w:ascii="Times New Roman" w:eastAsia="Times New Roman" w:hAnsi="Times New Roman" w:cs="Times New Roman"/>
                  <w:color w:val="0000FF"/>
                  <w:kern w:val="0"/>
                  <w:sz w:val="24"/>
                  <w:szCs w:val="24"/>
                  <w:u w:val="single"/>
                  <w:lang w:eastAsia="ar-SA"/>
                  <w14:ligatures w14:val="none"/>
                </w:rPr>
                <w:t>info@bmk.lt</w:t>
              </w:r>
            </w:hyperlink>
          </w:p>
        </w:tc>
        <w:tc>
          <w:tcPr>
            <w:tcW w:w="4245" w:type="dxa"/>
            <w:shd w:val="clear" w:color="auto" w:fill="auto"/>
          </w:tcPr>
          <w:p w14:paraId="71D7E9BB" w14:textId="5D6B1EE5" w:rsidR="009F008D" w:rsidRPr="006D2125" w:rsidRDefault="009F008D" w:rsidP="009F008D">
            <w:pPr>
              <w:autoSpaceDN w:val="0"/>
              <w:spacing w:after="0" w:line="240" w:lineRule="auto"/>
              <w:ind w:left="68"/>
              <w:rPr>
                <w:rFonts w:ascii="Times New Roman" w:eastAsia="Times New Roman" w:hAnsi="Times New Roman" w:cs="Times New Roman"/>
                <w:kern w:val="0"/>
                <w:sz w:val="24"/>
                <w:szCs w:val="24"/>
                <w14:ligatures w14:val="none"/>
              </w:rPr>
            </w:pPr>
            <w:r w:rsidRPr="00A14636">
              <w:rPr>
                <w:rFonts w:ascii="Times New Roman" w:eastAsia="Times New Roman" w:hAnsi="Times New Roman" w:cs="Times New Roman"/>
                <w:kern w:val="0"/>
                <w:sz w:val="24"/>
                <w:szCs w:val="24"/>
                <w:lang w:eastAsia="ar-SA"/>
                <w14:ligatures w14:val="none"/>
              </w:rPr>
              <w:t>Ne PVM mokėtojas</w:t>
            </w:r>
          </w:p>
        </w:tc>
      </w:tr>
      <w:tr w:rsidR="009F008D" w:rsidRPr="006D2125" w14:paraId="72A048C1" w14:textId="77777777" w:rsidTr="00F27C22">
        <w:trPr>
          <w:gridBefore w:val="1"/>
          <w:wBefore w:w="674" w:type="dxa"/>
        </w:trPr>
        <w:tc>
          <w:tcPr>
            <w:tcW w:w="4245" w:type="dxa"/>
            <w:gridSpan w:val="2"/>
            <w:shd w:val="clear" w:color="auto" w:fill="auto"/>
          </w:tcPr>
          <w:p w14:paraId="2FE11577" w14:textId="53794F1D" w:rsidR="009F008D" w:rsidRPr="006D2125" w:rsidRDefault="009F008D" w:rsidP="009F008D">
            <w:pPr>
              <w:autoSpaceDN w:val="0"/>
              <w:spacing w:after="0" w:line="240" w:lineRule="auto"/>
              <w:ind w:left="68"/>
              <w:rPr>
                <w:rFonts w:ascii="Times New Roman" w:eastAsia="Times New Roman" w:hAnsi="Times New Roman" w:cs="Times New Roman"/>
                <w:kern w:val="0"/>
                <w:sz w:val="24"/>
                <w:szCs w:val="24"/>
                <w14:ligatures w14:val="none"/>
              </w:rPr>
            </w:pPr>
            <w:r w:rsidRPr="00AF6A55">
              <w:rPr>
                <w:rFonts w:ascii="Times New Roman" w:eastAsia="Calibri" w:hAnsi="Times New Roman" w:cs="Times New Roman Bold"/>
                <w:kern w:val="0"/>
                <w:sz w:val="24"/>
                <w:lang w:eastAsia="ar-SA"/>
                <w14:ligatures w14:val="none"/>
              </w:rPr>
              <w:t xml:space="preserve">Sąskaitos Nr. </w:t>
            </w:r>
            <w:r w:rsidRPr="00AF6A55">
              <w:rPr>
                <w:rFonts w:ascii="Times New Roman" w:eastAsia="Times New Roman" w:hAnsi="Times New Roman" w:cs="Times New Roman"/>
                <w:kern w:val="0"/>
                <w:sz w:val="24"/>
                <w:szCs w:val="24"/>
                <w:lang w:eastAsia="lt-LT"/>
                <w14:ligatures w14:val="none"/>
              </w:rPr>
              <w:t>LT357044060001047553</w:t>
            </w:r>
          </w:p>
        </w:tc>
        <w:tc>
          <w:tcPr>
            <w:tcW w:w="4245" w:type="dxa"/>
            <w:shd w:val="clear" w:color="auto" w:fill="auto"/>
          </w:tcPr>
          <w:p w14:paraId="6901517E" w14:textId="718D1B12" w:rsidR="009F008D" w:rsidRPr="006D2125" w:rsidRDefault="009F008D" w:rsidP="009F008D">
            <w:pPr>
              <w:autoSpaceDN w:val="0"/>
              <w:spacing w:after="0" w:line="240" w:lineRule="auto"/>
              <w:ind w:left="68"/>
              <w:rPr>
                <w:rFonts w:ascii="Times New Roman" w:eastAsia="Times New Roman" w:hAnsi="Times New Roman" w:cs="Times New Roman"/>
                <w:kern w:val="0"/>
                <w:sz w:val="24"/>
                <w:szCs w:val="24"/>
                <w14:ligatures w14:val="none"/>
              </w:rPr>
            </w:pPr>
            <w:r w:rsidRPr="00A14636">
              <w:rPr>
                <w:rFonts w:ascii="Times New Roman" w:eastAsia="Times New Roman" w:hAnsi="Times New Roman" w:cs="Times New Roman"/>
                <w:kern w:val="0"/>
                <w:sz w:val="24"/>
                <w:szCs w:val="24"/>
                <w:lang w:eastAsia="ar-SA"/>
                <w14:ligatures w14:val="none"/>
              </w:rPr>
              <w:t xml:space="preserve">A/s </w:t>
            </w:r>
            <w:r>
              <w:rPr>
                <w:rFonts w:ascii="Times New Roman" w:eastAsia="Times New Roman" w:hAnsi="Times New Roman" w:cs="Times New Roman"/>
                <w:kern w:val="0"/>
                <w:sz w:val="24"/>
                <w:szCs w:val="24"/>
                <w:lang w:eastAsia="ar-SA"/>
                <w14:ligatures w14:val="none"/>
              </w:rPr>
              <w:t>LT884010051005751494</w:t>
            </w:r>
          </w:p>
        </w:tc>
      </w:tr>
      <w:tr w:rsidR="009F008D" w:rsidRPr="006D2125" w14:paraId="32C70034" w14:textId="77777777" w:rsidTr="00F27C22">
        <w:trPr>
          <w:gridBefore w:val="1"/>
          <w:wBefore w:w="674" w:type="dxa"/>
        </w:trPr>
        <w:tc>
          <w:tcPr>
            <w:tcW w:w="4245" w:type="dxa"/>
            <w:gridSpan w:val="2"/>
            <w:shd w:val="clear" w:color="auto" w:fill="auto"/>
            <w:hideMark/>
          </w:tcPr>
          <w:p w14:paraId="21188041" w14:textId="77777777" w:rsidR="00EE5148" w:rsidRDefault="009F008D" w:rsidP="009F008D">
            <w:pPr>
              <w:autoSpaceDN w:val="0"/>
              <w:spacing w:after="0" w:line="240" w:lineRule="auto"/>
              <w:ind w:left="68"/>
            </w:pPr>
            <w:r w:rsidRPr="00AF6A55">
              <w:rPr>
                <w:rFonts w:ascii="Times New Roman" w:eastAsia="Calibri" w:hAnsi="Times New Roman" w:cs="Times New Roman Bold"/>
                <w:kern w:val="0"/>
                <w:sz w:val="24"/>
                <w:lang w:eastAsia="ar-SA"/>
                <w14:ligatures w14:val="none"/>
              </w:rPr>
              <w:t xml:space="preserve">Bankas </w:t>
            </w:r>
            <w:r w:rsidRPr="00AF6A55">
              <w:rPr>
                <w:rFonts w:ascii="Times New Roman" w:eastAsia="Calibri" w:hAnsi="Times New Roman" w:cs="Times New Roman Bold"/>
                <w:color w:val="000000"/>
                <w:kern w:val="0"/>
                <w:sz w:val="24"/>
                <w:szCs w:val="24"/>
                <w:lang w:eastAsia="ar-SA"/>
                <w14:ligatures w14:val="none"/>
              </w:rPr>
              <w:t>AB SEB Bankas</w:t>
            </w:r>
            <w:r w:rsidR="00EE5148">
              <w:t xml:space="preserve"> </w:t>
            </w:r>
          </w:p>
          <w:p w14:paraId="1568802F" w14:textId="77777777" w:rsidR="00EE5148" w:rsidRDefault="00EE5148" w:rsidP="00EE5148">
            <w:pPr>
              <w:autoSpaceDN w:val="0"/>
              <w:spacing w:after="0" w:line="240" w:lineRule="auto"/>
              <w:ind w:left="68"/>
            </w:pPr>
            <w:r w:rsidRPr="00EE5148">
              <w:rPr>
                <w:rFonts w:ascii="Times New Roman" w:eastAsia="Calibri" w:hAnsi="Times New Roman" w:cs="Times New Roman Bold"/>
                <w:color w:val="000000"/>
                <w:kern w:val="0"/>
                <w:sz w:val="24"/>
                <w:szCs w:val="24"/>
                <w:lang w:eastAsia="ar-SA"/>
                <w14:ligatures w14:val="none"/>
              </w:rPr>
              <w:t>Banko kodas 70440</w:t>
            </w:r>
            <w:r>
              <w:t xml:space="preserve"> </w:t>
            </w:r>
          </w:p>
          <w:p w14:paraId="5855D321" w14:textId="77777777" w:rsidR="00EE5148" w:rsidRDefault="00EE5148" w:rsidP="00EE5148">
            <w:pPr>
              <w:autoSpaceDN w:val="0"/>
              <w:spacing w:after="0" w:line="240" w:lineRule="auto"/>
              <w:ind w:left="68"/>
            </w:pPr>
          </w:p>
          <w:p w14:paraId="3D811790" w14:textId="77777777" w:rsidR="00EE5148" w:rsidRDefault="00EE5148" w:rsidP="00EE5148">
            <w:pPr>
              <w:autoSpaceDN w:val="0"/>
              <w:spacing w:after="0" w:line="240" w:lineRule="auto"/>
              <w:ind w:left="68"/>
            </w:pPr>
          </w:p>
          <w:p w14:paraId="0767FAB0" w14:textId="6F918AA7" w:rsidR="00EE5148" w:rsidRPr="00EE5148" w:rsidRDefault="00EE5148" w:rsidP="00EE5148">
            <w:pPr>
              <w:autoSpaceDN w:val="0"/>
              <w:spacing w:after="0" w:line="240" w:lineRule="auto"/>
              <w:ind w:left="68"/>
              <w:rPr>
                <w:rFonts w:ascii="Times New Roman" w:eastAsia="Calibri" w:hAnsi="Times New Roman" w:cs="Times New Roman Bold"/>
                <w:color w:val="000000"/>
                <w:kern w:val="0"/>
                <w:sz w:val="24"/>
                <w:szCs w:val="24"/>
                <w:lang w:eastAsia="ar-SA"/>
                <w14:ligatures w14:val="none"/>
              </w:rPr>
            </w:pPr>
            <w:r w:rsidRPr="00EE5148">
              <w:rPr>
                <w:rFonts w:ascii="Times New Roman" w:eastAsia="Calibri" w:hAnsi="Times New Roman" w:cs="Times New Roman Bold"/>
                <w:color w:val="000000"/>
                <w:kern w:val="0"/>
                <w:sz w:val="24"/>
                <w:szCs w:val="24"/>
                <w:lang w:eastAsia="ar-SA"/>
                <w14:ligatures w14:val="none"/>
              </w:rPr>
              <w:t>Edukacinių sprendimų skyriaus vadovė</w:t>
            </w:r>
          </w:p>
          <w:p w14:paraId="0F54F587" w14:textId="3B08E304" w:rsidR="009F008D" w:rsidRPr="006D2125" w:rsidRDefault="00EE5148" w:rsidP="00EE5148">
            <w:pPr>
              <w:autoSpaceDN w:val="0"/>
              <w:spacing w:after="0" w:line="240" w:lineRule="auto"/>
              <w:ind w:left="68"/>
              <w:rPr>
                <w:rFonts w:ascii="Times New Roman" w:eastAsia="Times New Roman" w:hAnsi="Times New Roman" w:cs="Times New Roman"/>
                <w:kern w:val="0"/>
                <w:sz w:val="24"/>
                <w:szCs w:val="24"/>
                <w14:ligatures w14:val="none"/>
              </w:rPr>
            </w:pPr>
            <w:r w:rsidRPr="00EE5148">
              <w:rPr>
                <w:rFonts w:ascii="Times New Roman" w:eastAsia="Calibri" w:hAnsi="Times New Roman" w:cs="Times New Roman Bold"/>
                <w:color w:val="000000"/>
                <w:kern w:val="0"/>
                <w:sz w:val="24"/>
                <w:szCs w:val="24"/>
                <w:lang w:eastAsia="ar-SA"/>
                <w14:ligatures w14:val="none"/>
              </w:rPr>
              <w:t xml:space="preserve">Rūta </w:t>
            </w:r>
            <w:proofErr w:type="spellStart"/>
            <w:r w:rsidRPr="00EE5148">
              <w:rPr>
                <w:rFonts w:ascii="Times New Roman" w:eastAsia="Calibri" w:hAnsi="Times New Roman" w:cs="Times New Roman Bold"/>
                <w:color w:val="000000"/>
                <w:kern w:val="0"/>
                <w:sz w:val="24"/>
                <w:szCs w:val="24"/>
                <w:lang w:eastAsia="ar-SA"/>
                <w14:ligatures w14:val="none"/>
              </w:rPr>
              <w:t>Klimašauskė</w:t>
            </w:r>
            <w:proofErr w:type="spellEnd"/>
          </w:p>
        </w:tc>
        <w:tc>
          <w:tcPr>
            <w:tcW w:w="4245" w:type="dxa"/>
            <w:shd w:val="clear" w:color="auto" w:fill="auto"/>
            <w:hideMark/>
          </w:tcPr>
          <w:p w14:paraId="632C85BB" w14:textId="77777777" w:rsidR="00EE5148" w:rsidRDefault="009F008D" w:rsidP="009F008D">
            <w:pPr>
              <w:autoSpaceDN w:val="0"/>
              <w:spacing w:after="0" w:line="240" w:lineRule="auto"/>
              <w:ind w:left="68"/>
              <w:rPr>
                <w:rFonts w:ascii="Times New Roman" w:eastAsia="Times New Roman" w:hAnsi="Times New Roman" w:cs="Times New Roman"/>
                <w:kern w:val="0"/>
                <w:sz w:val="24"/>
                <w:szCs w:val="24"/>
                <w:shd w:val="clear" w:color="auto" w:fill="FFFFFF"/>
                <w:lang w:eastAsia="ar-SA"/>
                <w14:ligatures w14:val="none"/>
              </w:rPr>
            </w:pPr>
            <w:r w:rsidRPr="00A14636">
              <w:rPr>
                <w:rFonts w:ascii="Times New Roman" w:eastAsia="Times New Roman" w:hAnsi="Times New Roman" w:cs="Times New Roman"/>
                <w:kern w:val="0"/>
                <w:sz w:val="24"/>
                <w:szCs w:val="24"/>
                <w:shd w:val="clear" w:color="auto" w:fill="FFFFFF"/>
                <w:lang w:eastAsia="ar-SA"/>
                <w14:ligatures w14:val="none"/>
              </w:rPr>
              <w:t>Bankas</w:t>
            </w:r>
            <w:r>
              <w:rPr>
                <w:rFonts w:ascii="Times New Roman" w:eastAsia="Times New Roman" w:hAnsi="Times New Roman" w:cs="Times New Roman"/>
                <w:kern w:val="0"/>
                <w:sz w:val="24"/>
                <w:szCs w:val="24"/>
                <w:shd w:val="clear" w:color="auto" w:fill="FFFFFF"/>
                <w:lang w:eastAsia="ar-SA"/>
                <w14:ligatures w14:val="none"/>
              </w:rPr>
              <w:t xml:space="preserve"> Luminor Bank AS</w:t>
            </w:r>
          </w:p>
          <w:p w14:paraId="03ACF1CD" w14:textId="77777777" w:rsidR="00EE5148" w:rsidRDefault="00EE5148" w:rsidP="009F008D">
            <w:pPr>
              <w:autoSpaceDN w:val="0"/>
              <w:spacing w:after="0" w:line="240" w:lineRule="auto"/>
              <w:ind w:left="68"/>
              <w:rPr>
                <w:rFonts w:ascii="Times New Roman" w:eastAsia="Times New Roman" w:hAnsi="Times New Roman" w:cs="Times New Roman"/>
                <w:kern w:val="0"/>
                <w:sz w:val="24"/>
                <w:szCs w:val="24"/>
                <w:shd w:val="clear" w:color="auto" w:fill="FFFFFF"/>
                <w:lang w:eastAsia="ar-SA"/>
                <w14:ligatures w14:val="none"/>
              </w:rPr>
            </w:pPr>
          </w:p>
          <w:p w14:paraId="4AF13B10" w14:textId="77777777" w:rsidR="00EE5148" w:rsidRDefault="00EE5148" w:rsidP="009F008D">
            <w:pPr>
              <w:autoSpaceDN w:val="0"/>
              <w:spacing w:after="0" w:line="240" w:lineRule="auto"/>
              <w:ind w:left="68"/>
              <w:rPr>
                <w:rFonts w:ascii="Times New Roman" w:eastAsia="Times New Roman" w:hAnsi="Times New Roman" w:cs="Times New Roman"/>
                <w:kern w:val="0"/>
                <w:sz w:val="24"/>
                <w:szCs w:val="24"/>
                <w:shd w:val="clear" w:color="auto" w:fill="FFFFFF"/>
                <w:lang w:eastAsia="ar-SA"/>
                <w14:ligatures w14:val="none"/>
              </w:rPr>
            </w:pPr>
          </w:p>
          <w:p w14:paraId="2767B532" w14:textId="77777777" w:rsidR="00EE5148" w:rsidRDefault="00EE5148" w:rsidP="009F008D">
            <w:pPr>
              <w:autoSpaceDN w:val="0"/>
              <w:spacing w:after="0" w:line="240" w:lineRule="auto"/>
              <w:ind w:left="68"/>
              <w:rPr>
                <w:rFonts w:ascii="Times New Roman" w:eastAsia="Times New Roman" w:hAnsi="Times New Roman" w:cs="Times New Roman"/>
                <w:kern w:val="0"/>
                <w:sz w:val="24"/>
                <w:szCs w:val="24"/>
                <w:shd w:val="clear" w:color="auto" w:fill="FFFFFF"/>
                <w:lang w:eastAsia="ar-SA"/>
                <w14:ligatures w14:val="none"/>
              </w:rPr>
            </w:pPr>
          </w:p>
          <w:p w14:paraId="7C6E6935" w14:textId="2373AAAF" w:rsidR="009F008D" w:rsidRPr="006D2125" w:rsidRDefault="00EE5148" w:rsidP="009F008D">
            <w:pPr>
              <w:autoSpaceDN w:val="0"/>
              <w:spacing w:after="0" w:line="240" w:lineRule="auto"/>
              <w:ind w:left="68"/>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shd w:val="clear" w:color="auto" w:fill="FFFFFF"/>
                <w:lang w:eastAsia="ar-SA"/>
                <w14:ligatures w14:val="none"/>
              </w:rPr>
              <w:t>Jonavos R.Samulevičiaus progimnazijos direktorius Artūras Jagelavičius</w:t>
            </w:r>
          </w:p>
        </w:tc>
      </w:tr>
      <w:tr w:rsidR="009F008D" w:rsidRPr="00AF6A55" w14:paraId="23FADC88" w14:textId="77777777" w:rsidTr="009F008D">
        <w:tblPrEx>
          <w:tblCellMar>
            <w:left w:w="0" w:type="dxa"/>
            <w:right w:w="0" w:type="dxa"/>
          </w:tblCellMar>
          <w:tblLook w:val="0000" w:firstRow="0" w:lastRow="0" w:firstColumn="0" w:lastColumn="0" w:noHBand="0" w:noVBand="0"/>
        </w:tblPrEx>
        <w:trPr>
          <w:gridAfter w:val="2"/>
          <w:wAfter w:w="4345" w:type="dxa"/>
        </w:trPr>
        <w:tc>
          <w:tcPr>
            <w:tcW w:w="4819" w:type="dxa"/>
            <w:gridSpan w:val="2"/>
            <w:shd w:val="clear" w:color="auto" w:fill="auto"/>
          </w:tcPr>
          <w:p w14:paraId="69EB10D7" w14:textId="06E63990" w:rsidR="009F008D" w:rsidRPr="00AF6A55" w:rsidRDefault="009F008D" w:rsidP="009F008D">
            <w:pPr>
              <w:snapToGrid w:val="0"/>
              <w:spacing w:after="0" w:line="240" w:lineRule="auto"/>
              <w:rPr>
                <w:rFonts w:ascii="Times New Roman" w:eastAsia="Arial Unicode MS" w:hAnsi="Times New Roman" w:cs="Times New Roman"/>
                <w:kern w:val="0"/>
                <w:sz w:val="24"/>
                <w:szCs w:val="24"/>
                <w:lang w:eastAsia="ar-SA"/>
                <w14:ligatures w14:val="none"/>
              </w:rPr>
            </w:pPr>
          </w:p>
          <w:p w14:paraId="79F1F439" w14:textId="77777777" w:rsidR="009F008D" w:rsidRPr="00AF6A55" w:rsidRDefault="009F008D" w:rsidP="009F008D">
            <w:pPr>
              <w:snapToGrid w:val="0"/>
              <w:spacing w:after="0" w:line="240" w:lineRule="auto"/>
              <w:rPr>
                <w:rFonts w:ascii="Times New Roman" w:eastAsia="Arial Unicode MS" w:hAnsi="Times New Roman" w:cs="Times New Roman"/>
                <w:kern w:val="0"/>
                <w:sz w:val="24"/>
                <w:szCs w:val="24"/>
                <w:lang w:eastAsia="ar-SA"/>
                <w14:ligatures w14:val="none"/>
              </w:rPr>
            </w:pPr>
          </w:p>
          <w:p w14:paraId="2B8B8F07" w14:textId="1C71C28F" w:rsidR="009F008D" w:rsidRPr="00AF6A55" w:rsidRDefault="009F008D" w:rsidP="009F008D">
            <w:pPr>
              <w:snapToGrid w:val="0"/>
              <w:spacing w:after="0" w:line="240" w:lineRule="auto"/>
              <w:rPr>
                <w:rFonts w:ascii="Times New Roman" w:eastAsia="Arial Unicode MS" w:hAnsi="Times New Roman" w:cs="Times New Roman"/>
                <w:kern w:val="0"/>
                <w:sz w:val="24"/>
                <w:szCs w:val="24"/>
                <w:lang w:eastAsia="ar-SA"/>
                <w14:ligatures w14:val="none"/>
              </w:rPr>
            </w:pPr>
          </w:p>
        </w:tc>
      </w:tr>
    </w:tbl>
    <w:p w14:paraId="175F9EBD" w14:textId="3B66915B" w:rsidR="006D2125" w:rsidRPr="006D2125" w:rsidRDefault="006D2125" w:rsidP="006D2125">
      <w:pPr>
        <w:autoSpaceDN w:val="0"/>
        <w:spacing w:after="0" w:line="240" w:lineRule="auto"/>
        <w:ind w:left="68"/>
        <w:jc w:val="both"/>
        <w:rPr>
          <w:rFonts w:ascii="Times New Roman" w:eastAsia="Times New Roman" w:hAnsi="Times New Roman" w:cs="Times New Roman"/>
          <w:b/>
          <w:bCs/>
          <w:kern w:val="0"/>
          <w:sz w:val="24"/>
          <w:szCs w:val="24"/>
          <w14:ligatures w14:val="none"/>
        </w:rPr>
      </w:pPr>
    </w:p>
    <w:p w14:paraId="4A5975F4" w14:textId="77777777" w:rsidR="006D2125" w:rsidRPr="006D2125" w:rsidRDefault="006D2125" w:rsidP="006D2125">
      <w:pPr>
        <w:autoSpaceDN w:val="0"/>
        <w:spacing w:after="0" w:line="240" w:lineRule="auto"/>
        <w:rPr>
          <w:rFonts w:ascii="Times New Roman" w:eastAsiaTheme="minorEastAsia" w:hAnsi="Times New Roman" w:cs="Times New Roman"/>
          <w:kern w:val="0"/>
          <w:sz w:val="24"/>
          <w:szCs w:val="24"/>
          <w14:ligatures w14:val="none"/>
        </w:rPr>
      </w:pPr>
    </w:p>
    <w:p w14:paraId="1E36E8DD" w14:textId="77777777" w:rsidR="00497E66" w:rsidRDefault="00497E66"/>
    <w:sectPr w:rsidR="00497E66" w:rsidSect="006D2125">
      <w:pgSz w:w="11906" w:h="16838"/>
      <w:pgMar w:top="1134" w:right="567" w:bottom="1134" w:left="153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97968" w14:textId="77777777" w:rsidR="006D3974" w:rsidRDefault="006D3974" w:rsidP="007951C8">
      <w:pPr>
        <w:spacing w:after="0" w:line="240" w:lineRule="auto"/>
      </w:pPr>
      <w:r>
        <w:separator/>
      </w:r>
    </w:p>
  </w:endnote>
  <w:endnote w:type="continuationSeparator" w:id="0">
    <w:p w14:paraId="3D354B39" w14:textId="77777777" w:rsidR="006D3974" w:rsidRDefault="006D3974" w:rsidP="00795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A25ED" w14:textId="77777777" w:rsidR="006D3974" w:rsidRDefault="006D3974" w:rsidP="007951C8">
      <w:pPr>
        <w:spacing w:after="0" w:line="240" w:lineRule="auto"/>
      </w:pPr>
      <w:r>
        <w:separator/>
      </w:r>
    </w:p>
  </w:footnote>
  <w:footnote w:type="continuationSeparator" w:id="0">
    <w:p w14:paraId="2040140E" w14:textId="77777777" w:rsidR="006D3974" w:rsidRDefault="006D3974" w:rsidP="007951C8">
      <w:pPr>
        <w:spacing w:after="0" w:line="240" w:lineRule="auto"/>
      </w:pPr>
      <w:r>
        <w:continuationSeparator/>
      </w:r>
    </w:p>
  </w:footnote>
  <w:footnote w:id="1">
    <w:p w14:paraId="70B386F3" w14:textId="417D7255" w:rsidR="007951C8" w:rsidRPr="007951C8" w:rsidRDefault="007951C8">
      <w:pPr>
        <w:pStyle w:val="Puslapioinaostekstas"/>
        <w:rPr>
          <w:rFonts w:ascii="Times New Roman" w:hAnsi="Times New Roman" w:cs="Times New Roman"/>
        </w:rPr>
      </w:pPr>
      <w:r w:rsidRPr="007951C8">
        <w:rPr>
          <w:rStyle w:val="Puslapioinaosnuoroda"/>
          <w:rFonts w:ascii="Times New Roman" w:hAnsi="Times New Roman" w:cs="Times New Roman"/>
        </w:rPr>
        <w:footnoteRef/>
      </w:r>
      <w:r w:rsidRPr="007951C8">
        <w:rPr>
          <w:rFonts w:ascii="Times New Roman" w:hAnsi="Times New Roman" w:cs="Times New Roman"/>
        </w:rPr>
        <w:t xml:space="preserve"> Nuo 2024-07-01 informacinė sistema „E. sąskaita“ keičiama į SABIS.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23997"/>
    <w:multiLevelType w:val="hybridMultilevel"/>
    <w:tmpl w:val="F88A62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58A3332"/>
    <w:multiLevelType w:val="multilevel"/>
    <w:tmpl w:val="002AC5C4"/>
    <w:lvl w:ilvl="0">
      <w:start w:val="6"/>
      <w:numFmt w:val="decimal"/>
      <w:lvlText w:val="%1."/>
      <w:lvlJc w:val="left"/>
      <w:pPr>
        <w:ind w:left="540" w:hanging="540"/>
      </w:pPr>
    </w:lvl>
    <w:lvl w:ilvl="1">
      <w:start w:val="1"/>
      <w:numFmt w:val="decimal"/>
      <w:lvlText w:val="%1.%2."/>
      <w:lvlJc w:val="left"/>
      <w:pPr>
        <w:ind w:left="1010" w:hanging="540"/>
      </w:pPr>
    </w:lvl>
    <w:lvl w:ilvl="2">
      <w:start w:val="1"/>
      <w:numFmt w:val="decimal"/>
      <w:lvlText w:val="%1.%2.%3."/>
      <w:lvlJc w:val="left"/>
      <w:pPr>
        <w:ind w:left="1997"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 w15:restartNumberingAfterBreak="0">
    <w:nsid w:val="4D3B1E23"/>
    <w:multiLevelType w:val="multilevel"/>
    <w:tmpl w:val="ED0C976A"/>
    <w:lvl w:ilvl="0">
      <w:start w:val="11"/>
      <w:numFmt w:val="decimal"/>
      <w:lvlText w:val="%1."/>
      <w:lvlJc w:val="left"/>
      <w:pPr>
        <w:ind w:left="480" w:hanging="480"/>
      </w:pPr>
      <w:rPr>
        <w:rFonts w:cstheme="minorBidi"/>
      </w:rPr>
    </w:lvl>
    <w:lvl w:ilvl="1">
      <w:start w:val="1"/>
      <w:numFmt w:val="decimal"/>
      <w:lvlText w:val="%1.%2."/>
      <w:lvlJc w:val="left"/>
      <w:pPr>
        <w:ind w:left="1190" w:hanging="480"/>
      </w:pPr>
      <w:rPr>
        <w:rFonts w:cstheme="minorBidi"/>
        <w:b w:val="0"/>
      </w:rPr>
    </w:lvl>
    <w:lvl w:ilvl="2">
      <w:start w:val="1"/>
      <w:numFmt w:val="decimal"/>
      <w:lvlText w:val="%1.%2.%3."/>
      <w:lvlJc w:val="left"/>
      <w:pPr>
        <w:ind w:left="720" w:hanging="720"/>
      </w:pPr>
      <w:rPr>
        <w:rFonts w:cstheme="minorBidi"/>
      </w:rPr>
    </w:lvl>
    <w:lvl w:ilvl="3">
      <w:start w:val="1"/>
      <w:numFmt w:val="decimal"/>
      <w:lvlText w:val="%1.%2.%3.%4."/>
      <w:lvlJc w:val="left"/>
      <w:pPr>
        <w:ind w:left="720" w:hanging="720"/>
      </w:pPr>
      <w:rPr>
        <w:rFonts w:cstheme="minorBidi"/>
      </w:rPr>
    </w:lvl>
    <w:lvl w:ilvl="4">
      <w:start w:val="1"/>
      <w:numFmt w:val="decimal"/>
      <w:lvlText w:val="%1.%2.%3.%4.%5."/>
      <w:lvlJc w:val="left"/>
      <w:pPr>
        <w:ind w:left="1080" w:hanging="1080"/>
      </w:pPr>
      <w:rPr>
        <w:rFonts w:cstheme="minorBidi"/>
      </w:rPr>
    </w:lvl>
    <w:lvl w:ilvl="5">
      <w:start w:val="1"/>
      <w:numFmt w:val="decimal"/>
      <w:lvlText w:val="%1.%2.%3.%4.%5.%6."/>
      <w:lvlJc w:val="left"/>
      <w:pPr>
        <w:ind w:left="1080" w:hanging="1080"/>
      </w:pPr>
      <w:rPr>
        <w:rFonts w:cstheme="minorBidi"/>
      </w:rPr>
    </w:lvl>
    <w:lvl w:ilvl="6">
      <w:start w:val="1"/>
      <w:numFmt w:val="decimal"/>
      <w:lvlText w:val="%1.%2.%3.%4.%5.%6.%7."/>
      <w:lvlJc w:val="left"/>
      <w:pPr>
        <w:ind w:left="1440" w:hanging="1440"/>
      </w:pPr>
      <w:rPr>
        <w:rFonts w:cstheme="minorBidi"/>
      </w:rPr>
    </w:lvl>
    <w:lvl w:ilvl="7">
      <w:start w:val="1"/>
      <w:numFmt w:val="decimal"/>
      <w:lvlText w:val="%1.%2.%3.%4.%5.%6.%7.%8."/>
      <w:lvlJc w:val="left"/>
      <w:pPr>
        <w:ind w:left="1440" w:hanging="1440"/>
      </w:pPr>
      <w:rPr>
        <w:rFonts w:cstheme="minorBidi"/>
      </w:rPr>
    </w:lvl>
    <w:lvl w:ilvl="8">
      <w:start w:val="1"/>
      <w:numFmt w:val="decimal"/>
      <w:lvlText w:val="%1.%2.%3.%4.%5.%6.%7.%8.%9."/>
      <w:lvlJc w:val="left"/>
      <w:pPr>
        <w:ind w:left="1800" w:hanging="1800"/>
      </w:pPr>
      <w:rPr>
        <w:rFonts w:cstheme="minorBidi"/>
      </w:rPr>
    </w:lvl>
  </w:abstractNum>
  <w:abstractNum w:abstractNumId="4" w15:restartNumberingAfterBreak="0">
    <w:nsid w:val="7E7A6A72"/>
    <w:multiLevelType w:val="multilevel"/>
    <w:tmpl w:val="E898BBDC"/>
    <w:lvl w:ilvl="0">
      <w:start w:val="10"/>
      <w:numFmt w:val="decimal"/>
      <w:lvlText w:val="%1."/>
      <w:lvlJc w:val="left"/>
      <w:pPr>
        <w:ind w:left="480" w:hanging="480"/>
      </w:pPr>
      <w:rPr>
        <w:b w:val="0"/>
      </w:rPr>
    </w:lvl>
    <w:lvl w:ilvl="1">
      <w:start w:val="1"/>
      <w:numFmt w:val="decimal"/>
      <w:lvlText w:val="%1.%2."/>
      <w:lvlJc w:val="left"/>
      <w:pPr>
        <w:ind w:left="906" w:hanging="480"/>
      </w:pPr>
      <w:rPr>
        <w:b w:val="0"/>
      </w:rPr>
    </w:lvl>
    <w:lvl w:ilvl="2">
      <w:start w:val="1"/>
      <w:numFmt w:val="decimal"/>
      <w:lvlText w:val="%1.%2.%3."/>
      <w:lvlJc w:val="left"/>
      <w:pPr>
        <w:ind w:left="1572" w:hanging="720"/>
      </w:pPr>
      <w:rPr>
        <w:b w:val="0"/>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abstractNum w:abstractNumId="5" w15:restartNumberingAfterBreak="0">
    <w:nsid w:val="7F88628A"/>
    <w:multiLevelType w:val="hybridMultilevel"/>
    <w:tmpl w:val="37D66C80"/>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125"/>
    <w:rsid w:val="00061CAC"/>
    <w:rsid w:val="000A5F98"/>
    <w:rsid w:val="000B0DB8"/>
    <w:rsid w:val="000C6F84"/>
    <w:rsid w:val="0019692C"/>
    <w:rsid w:val="00200D89"/>
    <w:rsid w:val="00291781"/>
    <w:rsid w:val="002D73A4"/>
    <w:rsid w:val="00367712"/>
    <w:rsid w:val="00410900"/>
    <w:rsid w:val="00441622"/>
    <w:rsid w:val="00482CD2"/>
    <w:rsid w:val="00497E66"/>
    <w:rsid w:val="004C035B"/>
    <w:rsid w:val="004D47A4"/>
    <w:rsid w:val="004E5133"/>
    <w:rsid w:val="0053514A"/>
    <w:rsid w:val="005C27C6"/>
    <w:rsid w:val="005C60FA"/>
    <w:rsid w:val="006D2125"/>
    <w:rsid w:val="006D3974"/>
    <w:rsid w:val="006F455F"/>
    <w:rsid w:val="00733F18"/>
    <w:rsid w:val="00776B09"/>
    <w:rsid w:val="007951C8"/>
    <w:rsid w:val="007B6BE5"/>
    <w:rsid w:val="007C7541"/>
    <w:rsid w:val="00875BA4"/>
    <w:rsid w:val="00891A56"/>
    <w:rsid w:val="008B5A1E"/>
    <w:rsid w:val="00913EFC"/>
    <w:rsid w:val="009A73D9"/>
    <w:rsid w:val="009E77F6"/>
    <w:rsid w:val="009F008D"/>
    <w:rsid w:val="00A14636"/>
    <w:rsid w:val="00A32C2C"/>
    <w:rsid w:val="00A649D2"/>
    <w:rsid w:val="00AF6A55"/>
    <w:rsid w:val="00B25D79"/>
    <w:rsid w:val="00B52B30"/>
    <w:rsid w:val="00B72461"/>
    <w:rsid w:val="00BD500C"/>
    <w:rsid w:val="00BD61CF"/>
    <w:rsid w:val="00BE612A"/>
    <w:rsid w:val="00C22030"/>
    <w:rsid w:val="00C277C3"/>
    <w:rsid w:val="00CC2DA1"/>
    <w:rsid w:val="00CE25C4"/>
    <w:rsid w:val="00DF4FCE"/>
    <w:rsid w:val="00E22104"/>
    <w:rsid w:val="00E363AD"/>
    <w:rsid w:val="00E928DF"/>
    <w:rsid w:val="00EE5148"/>
    <w:rsid w:val="00F80D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27C2"/>
  <w15:chartTrackingRefBased/>
  <w15:docId w15:val="{E3C877A3-670C-4343-A631-DE9460B2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AF6A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6D2125"/>
    <w:pPr>
      <w:keepNext/>
      <w:keepLines/>
      <w:spacing w:before="120" w:after="0" w:line="240" w:lineRule="auto"/>
      <w:ind w:firstLine="697"/>
      <w:jc w:val="both"/>
      <w:outlineLvl w:val="1"/>
    </w:pPr>
    <w:rPr>
      <w:rFonts w:asciiTheme="majorHAnsi" w:eastAsiaTheme="majorEastAsia" w:hAnsiTheme="majorHAnsi" w:cstheme="majorBidi"/>
      <w:color w:val="ED7D31" w:themeColor="accent2"/>
      <w:kern w:val="0"/>
      <w:sz w:val="36"/>
      <w:szCs w:val="36"/>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D2125"/>
    <w:rPr>
      <w:rFonts w:asciiTheme="majorHAnsi" w:eastAsiaTheme="majorEastAsia" w:hAnsiTheme="majorHAnsi" w:cstheme="majorBidi"/>
      <w:color w:val="ED7D31" w:themeColor="accent2"/>
      <w:kern w:val="0"/>
      <w:sz w:val="36"/>
      <w:szCs w:val="36"/>
      <w:lang w:eastAsia="lt-LT"/>
      <w14:ligatures w14:val="none"/>
    </w:rPr>
  </w:style>
  <w:style w:type="paragraph" w:styleId="Sraopastraipa">
    <w:name w:val="List Paragraph"/>
    <w:basedOn w:val="prastasis"/>
    <w:uiPriority w:val="34"/>
    <w:qFormat/>
    <w:rsid w:val="0019692C"/>
    <w:pPr>
      <w:ind w:left="720"/>
      <w:contextualSpacing/>
    </w:pPr>
  </w:style>
  <w:style w:type="character" w:styleId="Komentaronuoroda">
    <w:name w:val="annotation reference"/>
    <w:basedOn w:val="Numatytasispastraiposriftas"/>
    <w:uiPriority w:val="99"/>
    <w:semiHidden/>
    <w:unhideWhenUsed/>
    <w:rsid w:val="007951C8"/>
    <w:rPr>
      <w:sz w:val="16"/>
      <w:szCs w:val="16"/>
    </w:rPr>
  </w:style>
  <w:style w:type="paragraph" w:styleId="Komentarotekstas">
    <w:name w:val="annotation text"/>
    <w:basedOn w:val="prastasis"/>
    <w:link w:val="KomentarotekstasDiagrama"/>
    <w:uiPriority w:val="99"/>
    <w:unhideWhenUsed/>
    <w:rsid w:val="007951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951C8"/>
    <w:rPr>
      <w:sz w:val="20"/>
      <w:szCs w:val="20"/>
    </w:rPr>
  </w:style>
  <w:style w:type="paragraph" w:styleId="Komentarotema">
    <w:name w:val="annotation subject"/>
    <w:basedOn w:val="Komentarotekstas"/>
    <w:next w:val="Komentarotekstas"/>
    <w:link w:val="KomentarotemaDiagrama"/>
    <w:uiPriority w:val="99"/>
    <w:semiHidden/>
    <w:unhideWhenUsed/>
    <w:rsid w:val="007951C8"/>
    <w:rPr>
      <w:b/>
      <w:bCs/>
    </w:rPr>
  </w:style>
  <w:style w:type="character" w:customStyle="1" w:styleId="KomentarotemaDiagrama">
    <w:name w:val="Komentaro tema Diagrama"/>
    <w:basedOn w:val="KomentarotekstasDiagrama"/>
    <w:link w:val="Komentarotema"/>
    <w:uiPriority w:val="99"/>
    <w:semiHidden/>
    <w:rsid w:val="007951C8"/>
    <w:rPr>
      <w:b/>
      <w:bCs/>
      <w:sz w:val="20"/>
      <w:szCs w:val="20"/>
    </w:rPr>
  </w:style>
  <w:style w:type="paragraph" w:styleId="Puslapioinaostekstas">
    <w:name w:val="footnote text"/>
    <w:basedOn w:val="prastasis"/>
    <w:link w:val="PuslapioinaostekstasDiagrama"/>
    <w:uiPriority w:val="99"/>
    <w:semiHidden/>
    <w:unhideWhenUsed/>
    <w:rsid w:val="007951C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951C8"/>
    <w:rPr>
      <w:sz w:val="20"/>
      <w:szCs w:val="20"/>
    </w:rPr>
  </w:style>
  <w:style w:type="character" w:styleId="Puslapioinaosnuoroda">
    <w:name w:val="footnote reference"/>
    <w:basedOn w:val="Numatytasispastraiposriftas"/>
    <w:uiPriority w:val="99"/>
    <w:semiHidden/>
    <w:unhideWhenUsed/>
    <w:rsid w:val="007951C8"/>
    <w:rPr>
      <w:vertAlign w:val="superscript"/>
    </w:rPr>
  </w:style>
  <w:style w:type="paragraph" w:styleId="prastasiniatinklio">
    <w:name w:val="Normal (Web)"/>
    <w:basedOn w:val="prastasis"/>
    <w:uiPriority w:val="99"/>
    <w:semiHidden/>
    <w:unhideWhenUsed/>
    <w:rsid w:val="00AF6A55"/>
    <w:rPr>
      <w:rFonts w:ascii="Times New Roman" w:hAnsi="Times New Roman" w:cs="Times New Roman"/>
      <w:sz w:val="24"/>
      <w:szCs w:val="24"/>
    </w:rPr>
  </w:style>
  <w:style w:type="character" w:styleId="Hipersaitas">
    <w:name w:val="Hyperlink"/>
    <w:basedOn w:val="Numatytasispastraiposriftas"/>
    <w:uiPriority w:val="99"/>
    <w:unhideWhenUsed/>
    <w:rsid w:val="00AF6A55"/>
    <w:rPr>
      <w:color w:val="0563C1" w:themeColor="hyperlink"/>
      <w:u w:val="single"/>
    </w:rPr>
  </w:style>
  <w:style w:type="character" w:customStyle="1" w:styleId="UnresolvedMention">
    <w:name w:val="Unresolved Mention"/>
    <w:basedOn w:val="Numatytasispastraiposriftas"/>
    <w:uiPriority w:val="99"/>
    <w:semiHidden/>
    <w:unhideWhenUsed/>
    <w:rsid w:val="00AF6A55"/>
    <w:rPr>
      <w:color w:val="605E5C"/>
      <w:shd w:val="clear" w:color="auto" w:fill="E1DFDD"/>
    </w:rPr>
  </w:style>
  <w:style w:type="character" w:customStyle="1" w:styleId="Antrat1Diagrama">
    <w:name w:val="Antraštė 1 Diagrama"/>
    <w:basedOn w:val="Numatytasispastraiposriftas"/>
    <w:link w:val="Antrat1"/>
    <w:uiPriority w:val="9"/>
    <w:rsid w:val="00AF6A5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55977">
      <w:bodyDiv w:val="1"/>
      <w:marLeft w:val="0"/>
      <w:marRight w:val="0"/>
      <w:marTop w:val="0"/>
      <w:marBottom w:val="0"/>
      <w:divBdr>
        <w:top w:val="none" w:sz="0" w:space="0" w:color="auto"/>
        <w:left w:val="none" w:sz="0" w:space="0" w:color="auto"/>
        <w:bottom w:val="none" w:sz="0" w:space="0" w:color="auto"/>
        <w:right w:val="none" w:sz="0" w:space="0" w:color="auto"/>
      </w:divBdr>
    </w:div>
    <w:div w:id="995301532">
      <w:bodyDiv w:val="1"/>
      <w:marLeft w:val="0"/>
      <w:marRight w:val="0"/>
      <w:marTop w:val="0"/>
      <w:marBottom w:val="0"/>
      <w:divBdr>
        <w:top w:val="none" w:sz="0" w:space="0" w:color="auto"/>
        <w:left w:val="none" w:sz="0" w:space="0" w:color="auto"/>
        <w:bottom w:val="none" w:sz="0" w:space="0" w:color="auto"/>
        <w:right w:val="none" w:sz="0" w:space="0" w:color="auto"/>
      </w:divBdr>
    </w:div>
    <w:div w:id="1252352187">
      <w:bodyDiv w:val="1"/>
      <w:marLeft w:val="0"/>
      <w:marRight w:val="0"/>
      <w:marTop w:val="0"/>
      <w:marBottom w:val="0"/>
      <w:divBdr>
        <w:top w:val="none" w:sz="0" w:space="0" w:color="auto"/>
        <w:left w:val="none" w:sz="0" w:space="0" w:color="auto"/>
        <w:bottom w:val="none" w:sz="0" w:space="0" w:color="auto"/>
        <w:right w:val="none" w:sz="0" w:space="0" w:color="auto"/>
      </w:divBdr>
    </w:div>
    <w:div w:id="16700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e.rimsaite@bmk.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bmk.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amulevicius.jonava@gmail.com" TargetMode="External"/><Relationship Id="rId5" Type="http://schemas.openxmlformats.org/officeDocument/2006/relationships/webSettings" Target="webSettings.xml"/><Relationship Id="rId10" Type="http://schemas.openxmlformats.org/officeDocument/2006/relationships/hyperlink" Target="mailto:info@bmk.lt" TargetMode="External"/><Relationship Id="rId4" Type="http://schemas.openxmlformats.org/officeDocument/2006/relationships/settings" Target="settings.xml"/><Relationship Id="rId9" Type="http://schemas.openxmlformats.org/officeDocument/2006/relationships/hyperlink" Target="mailto:rsamulevicius.jonav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5F4C2-B715-4F0F-A354-F6A5BEDE7195}">
  <ds:schemaRefs>
    <ds:schemaRef ds:uri="http://schemas.openxmlformats.org/officeDocument/2006/bibliography"/>
  </ds:schemaRefs>
</ds:datastoreItem>
</file>

<file path=docMetadata/LabelInfo.xml><?xml version="1.0" encoding="utf-8"?>
<clbl:labelList xmlns:clbl="http://schemas.microsoft.com/office/2020/mipLabelMetadata">
  <clbl:label id="{5af4f1a9-ae13-4e26-ac6c-11f4c8a2f064}"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5092</Words>
  <Characters>29025</Characters>
  <Application>Microsoft Office Word</Application>
  <DocSecurity>0</DocSecurity>
  <Lines>241</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Algimantas</cp:lastModifiedBy>
  <cp:revision>2</cp:revision>
  <cp:lastPrinted>2024-08-20T10:46:00Z</cp:lastPrinted>
  <dcterms:created xsi:type="dcterms:W3CDTF">2024-08-21T09:57:00Z</dcterms:created>
  <dcterms:modified xsi:type="dcterms:W3CDTF">2024-08-21T09:57:00Z</dcterms:modified>
</cp:coreProperties>
</file>