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231BD7ED" w14:textId="77777777" w:rsidTr="00905789">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86"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rsidTr="00905789">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647"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3989"/>
      </w:tblGrid>
      <w:tr w:rsidR="005A5832" w14:paraId="4A2313D3" w14:textId="77777777" w:rsidTr="00905789">
        <w:tc>
          <w:tcPr>
            <w:tcW w:w="9634"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905789">
        <w:tc>
          <w:tcPr>
            <w:tcW w:w="2405"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989"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rsidTr="00905789">
        <w:tc>
          <w:tcPr>
            <w:tcW w:w="2405"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989" w:type="dxa"/>
          </w:tcPr>
          <w:p w14:paraId="7819AEEC" w14:textId="2C2EA455" w:rsidR="005A5832" w:rsidRDefault="005E26F4">
            <w:pPr>
              <w:jc w:val="center"/>
              <w:rPr>
                <w:kern w:val="2"/>
                <w:szCs w:val="24"/>
              </w:rPr>
            </w:pPr>
            <w:r w:rsidRPr="005A18AE">
              <w:rPr>
                <w:szCs w:val="24"/>
              </w:rPr>
              <w:t>195551983</w:t>
            </w:r>
          </w:p>
        </w:tc>
      </w:tr>
      <w:tr w:rsidR="005A5832" w14:paraId="2A93806E" w14:textId="77777777" w:rsidTr="00905789">
        <w:tc>
          <w:tcPr>
            <w:tcW w:w="2405"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989"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rsidTr="00905789">
        <w:tc>
          <w:tcPr>
            <w:tcW w:w="2405"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989" w:type="dxa"/>
          </w:tcPr>
          <w:p w14:paraId="56AC6DCA" w14:textId="23713034" w:rsidR="005A5832" w:rsidRDefault="003F6B90">
            <w:pPr>
              <w:jc w:val="center"/>
              <w:rPr>
                <w:kern w:val="2"/>
                <w:szCs w:val="24"/>
              </w:rPr>
            </w:pPr>
            <w:r>
              <w:rPr>
                <w:kern w:val="2"/>
                <w:szCs w:val="24"/>
              </w:rPr>
              <w:t>-</w:t>
            </w:r>
          </w:p>
        </w:tc>
      </w:tr>
      <w:tr w:rsidR="005A5832" w14:paraId="404EE54B" w14:textId="77777777" w:rsidTr="00905789">
        <w:tc>
          <w:tcPr>
            <w:tcW w:w="2405"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989"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rsidTr="00905789">
        <w:tc>
          <w:tcPr>
            <w:tcW w:w="2405"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989" w:type="dxa"/>
          </w:tcPr>
          <w:p w14:paraId="3DB14F3C" w14:textId="03D25DD7" w:rsidR="005A5832" w:rsidRDefault="003F6B90">
            <w:pPr>
              <w:jc w:val="center"/>
              <w:rPr>
                <w:kern w:val="2"/>
                <w:szCs w:val="24"/>
              </w:rPr>
            </w:pPr>
            <w:r w:rsidRPr="005A18AE">
              <w:rPr>
                <w:szCs w:val="24"/>
              </w:rPr>
              <w:t xml:space="preserve">AB </w:t>
            </w:r>
            <w:proofErr w:type="spellStart"/>
            <w:r>
              <w:rPr>
                <w:szCs w:val="24"/>
              </w:rPr>
              <w:t>Luminor</w:t>
            </w:r>
            <w:proofErr w:type="spellEnd"/>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rsidTr="00905789">
        <w:tc>
          <w:tcPr>
            <w:tcW w:w="2405"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989"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rsidTr="00905789">
        <w:tc>
          <w:tcPr>
            <w:tcW w:w="2405"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989" w:type="dxa"/>
          </w:tcPr>
          <w:p w14:paraId="16E6C304" w14:textId="7C10641F" w:rsidR="005A5832" w:rsidRPr="00EF375F" w:rsidRDefault="003F6B90">
            <w:pPr>
              <w:jc w:val="center"/>
              <w:rPr>
                <w:kern w:val="2"/>
                <w:szCs w:val="24"/>
              </w:rPr>
            </w:pPr>
            <w:r w:rsidRPr="00EF375F">
              <w:rPr>
                <w:szCs w:val="24"/>
              </w:rPr>
              <w:t>nvspl@nvspl.lt</w:t>
            </w:r>
          </w:p>
        </w:tc>
      </w:tr>
      <w:tr w:rsidR="005A5832" w14:paraId="04E6F496" w14:textId="77777777" w:rsidTr="00905789">
        <w:tc>
          <w:tcPr>
            <w:tcW w:w="2405"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989" w:type="dxa"/>
          </w:tcPr>
          <w:p w14:paraId="68AE61B3" w14:textId="3624352A" w:rsidR="005A5832" w:rsidRPr="00EF375F" w:rsidRDefault="00D5646B">
            <w:pPr>
              <w:jc w:val="center"/>
              <w:rPr>
                <w:kern w:val="2"/>
                <w:szCs w:val="24"/>
              </w:rPr>
            </w:pPr>
            <w:r w:rsidRPr="00EF375F">
              <w:rPr>
                <w:kern w:val="2"/>
                <w:szCs w:val="24"/>
              </w:rPr>
              <w:t xml:space="preserve">Svajūnė </w:t>
            </w:r>
            <w:proofErr w:type="spellStart"/>
            <w:r w:rsidRPr="00EF375F">
              <w:rPr>
                <w:kern w:val="2"/>
                <w:szCs w:val="24"/>
              </w:rPr>
              <w:t>Muralytė</w:t>
            </w:r>
            <w:proofErr w:type="spellEnd"/>
          </w:p>
        </w:tc>
      </w:tr>
      <w:tr w:rsidR="005A5832" w14:paraId="3789DCB5" w14:textId="77777777" w:rsidTr="00905789">
        <w:tc>
          <w:tcPr>
            <w:tcW w:w="2405"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989"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905789" w14:paraId="7764308C" w14:textId="77777777" w:rsidTr="00905789">
        <w:tc>
          <w:tcPr>
            <w:tcW w:w="2405" w:type="dxa"/>
            <w:vMerge w:val="restart"/>
          </w:tcPr>
          <w:p w14:paraId="711EF287" w14:textId="3662C067" w:rsidR="00905789" w:rsidRPr="00F63B8F" w:rsidRDefault="00905789" w:rsidP="00905789">
            <w:pPr>
              <w:rPr>
                <w:b/>
                <w:bCs/>
                <w:kern w:val="2"/>
                <w:szCs w:val="24"/>
              </w:rPr>
            </w:pPr>
            <w:r w:rsidRPr="00F63B8F">
              <w:rPr>
                <w:b/>
                <w:bCs/>
                <w:kern w:val="2"/>
                <w:szCs w:val="24"/>
              </w:rPr>
              <w:t>1.2. Tiekėjas</w:t>
            </w:r>
          </w:p>
        </w:tc>
        <w:tc>
          <w:tcPr>
            <w:tcW w:w="3240" w:type="dxa"/>
          </w:tcPr>
          <w:p w14:paraId="4B4B20E6" w14:textId="77777777" w:rsidR="00905789" w:rsidRPr="00F63B8F" w:rsidRDefault="00905789" w:rsidP="00905789">
            <w:pPr>
              <w:rPr>
                <w:kern w:val="2"/>
                <w:szCs w:val="24"/>
              </w:rPr>
            </w:pPr>
            <w:r w:rsidRPr="00F63B8F">
              <w:rPr>
                <w:kern w:val="2"/>
                <w:szCs w:val="24"/>
              </w:rPr>
              <w:t>1.2.1. Pavadinimas</w:t>
            </w:r>
          </w:p>
        </w:tc>
        <w:tc>
          <w:tcPr>
            <w:tcW w:w="3989" w:type="dxa"/>
          </w:tcPr>
          <w:p w14:paraId="1C39FB23" w14:textId="796FCA91" w:rsidR="00905789" w:rsidRDefault="00905789" w:rsidP="00905789">
            <w:pPr>
              <w:jc w:val="center"/>
              <w:rPr>
                <w:kern w:val="2"/>
                <w:szCs w:val="24"/>
              </w:rPr>
            </w:pPr>
            <w:r>
              <w:rPr>
                <w:kern w:val="2"/>
                <w:szCs w:val="24"/>
              </w:rPr>
              <w:t>UAB Mediq Lietuva</w:t>
            </w:r>
          </w:p>
        </w:tc>
      </w:tr>
      <w:tr w:rsidR="00905789" w14:paraId="7620FF3C" w14:textId="77777777" w:rsidTr="00905789">
        <w:tc>
          <w:tcPr>
            <w:tcW w:w="2405" w:type="dxa"/>
            <w:vMerge/>
          </w:tcPr>
          <w:p w14:paraId="59A76BF6" w14:textId="77777777" w:rsidR="00905789" w:rsidRDefault="00905789" w:rsidP="00905789">
            <w:pPr>
              <w:rPr>
                <w:b/>
                <w:bCs/>
                <w:kern w:val="2"/>
                <w:szCs w:val="24"/>
              </w:rPr>
            </w:pPr>
          </w:p>
        </w:tc>
        <w:tc>
          <w:tcPr>
            <w:tcW w:w="3240" w:type="dxa"/>
          </w:tcPr>
          <w:p w14:paraId="06E59503" w14:textId="77777777" w:rsidR="00905789" w:rsidRPr="00905789" w:rsidRDefault="00905789" w:rsidP="00905789">
            <w:pPr>
              <w:rPr>
                <w:kern w:val="2"/>
                <w:szCs w:val="24"/>
              </w:rPr>
            </w:pPr>
            <w:r w:rsidRPr="00905789">
              <w:rPr>
                <w:kern w:val="2"/>
                <w:szCs w:val="24"/>
              </w:rPr>
              <w:t>1.2.2. Juridinio asmens kodas</w:t>
            </w:r>
          </w:p>
        </w:tc>
        <w:tc>
          <w:tcPr>
            <w:tcW w:w="3989" w:type="dxa"/>
          </w:tcPr>
          <w:p w14:paraId="309242FF" w14:textId="36160C7D" w:rsidR="00905789" w:rsidRDefault="00905789" w:rsidP="00905789">
            <w:pPr>
              <w:jc w:val="center"/>
              <w:rPr>
                <w:kern w:val="2"/>
                <w:szCs w:val="24"/>
              </w:rPr>
            </w:pPr>
            <w:r>
              <w:rPr>
                <w:kern w:val="2"/>
                <w:szCs w:val="24"/>
              </w:rPr>
              <w:t>302513086</w:t>
            </w:r>
          </w:p>
        </w:tc>
      </w:tr>
      <w:tr w:rsidR="00905789" w14:paraId="7689A0D1" w14:textId="77777777" w:rsidTr="00905789">
        <w:tc>
          <w:tcPr>
            <w:tcW w:w="2405" w:type="dxa"/>
            <w:vMerge/>
          </w:tcPr>
          <w:p w14:paraId="6AEC8F64" w14:textId="77777777" w:rsidR="00905789" w:rsidRDefault="00905789" w:rsidP="00905789">
            <w:pPr>
              <w:rPr>
                <w:b/>
                <w:bCs/>
                <w:kern w:val="2"/>
                <w:szCs w:val="24"/>
              </w:rPr>
            </w:pPr>
          </w:p>
        </w:tc>
        <w:tc>
          <w:tcPr>
            <w:tcW w:w="3240" w:type="dxa"/>
          </w:tcPr>
          <w:p w14:paraId="1045CD11" w14:textId="77777777" w:rsidR="00905789" w:rsidRPr="00905789" w:rsidRDefault="00905789" w:rsidP="00905789">
            <w:pPr>
              <w:rPr>
                <w:kern w:val="2"/>
                <w:szCs w:val="24"/>
              </w:rPr>
            </w:pPr>
            <w:r w:rsidRPr="00905789">
              <w:rPr>
                <w:kern w:val="2"/>
                <w:szCs w:val="24"/>
              </w:rPr>
              <w:t>1.2.3. Adresas</w:t>
            </w:r>
          </w:p>
        </w:tc>
        <w:tc>
          <w:tcPr>
            <w:tcW w:w="3989" w:type="dxa"/>
          </w:tcPr>
          <w:p w14:paraId="60D8C1A4" w14:textId="556931FC" w:rsidR="00905789" w:rsidRDefault="00905789" w:rsidP="00905789">
            <w:pPr>
              <w:jc w:val="center"/>
              <w:rPr>
                <w:kern w:val="2"/>
                <w:szCs w:val="24"/>
              </w:rPr>
            </w:pPr>
            <w:r>
              <w:rPr>
                <w:kern w:val="2"/>
                <w:szCs w:val="24"/>
              </w:rPr>
              <w:t>Kolektyvo g. 15-20, 08314 Vilnius</w:t>
            </w:r>
          </w:p>
        </w:tc>
      </w:tr>
      <w:tr w:rsidR="00905789" w14:paraId="74515245" w14:textId="77777777" w:rsidTr="00905789">
        <w:tc>
          <w:tcPr>
            <w:tcW w:w="2405" w:type="dxa"/>
            <w:vMerge/>
          </w:tcPr>
          <w:p w14:paraId="18EB75E1" w14:textId="77777777" w:rsidR="00905789" w:rsidRDefault="00905789" w:rsidP="00905789">
            <w:pPr>
              <w:rPr>
                <w:b/>
                <w:bCs/>
                <w:kern w:val="2"/>
                <w:szCs w:val="24"/>
              </w:rPr>
            </w:pPr>
          </w:p>
        </w:tc>
        <w:tc>
          <w:tcPr>
            <w:tcW w:w="3240" w:type="dxa"/>
          </w:tcPr>
          <w:p w14:paraId="1C15E745" w14:textId="77777777" w:rsidR="00905789" w:rsidRPr="00905789" w:rsidRDefault="00905789" w:rsidP="00905789">
            <w:pPr>
              <w:rPr>
                <w:kern w:val="2"/>
                <w:szCs w:val="24"/>
              </w:rPr>
            </w:pPr>
            <w:r w:rsidRPr="00905789">
              <w:rPr>
                <w:kern w:val="2"/>
                <w:szCs w:val="24"/>
              </w:rPr>
              <w:t>1.2.4. PVM mokėtojo kodas</w:t>
            </w:r>
          </w:p>
        </w:tc>
        <w:tc>
          <w:tcPr>
            <w:tcW w:w="3989" w:type="dxa"/>
          </w:tcPr>
          <w:p w14:paraId="0F561431" w14:textId="3FAF75DA" w:rsidR="00905789" w:rsidRDefault="00905789" w:rsidP="00905789">
            <w:pPr>
              <w:jc w:val="center"/>
              <w:rPr>
                <w:kern w:val="2"/>
                <w:szCs w:val="24"/>
              </w:rPr>
            </w:pPr>
            <w:r>
              <w:rPr>
                <w:kern w:val="2"/>
                <w:szCs w:val="24"/>
              </w:rPr>
              <w:t>LT100005456916</w:t>
            </w:r>
          </w:p>
        </w:tc>
      </w:tr>
      <w:tr w:rsidR="00905789" w14:paraId="67ACF326" w14:textId="77777777" w:rsidTr="00905789">
        <w:tc>
          <w:tcPr>
            <w:tcW w:w="2405" w:type="dxa"/>
            <w:vMerge/>
          </w:tcPr>
          <w:p w14:paraId="6ECE234A" w14:textId="77777777" w:rsidR="00905789" w:rsidRDefault="00905789" w:rsidP="00905789">
            <w:pPr>
              <w:rPr>
                <w:b/>
                <w:bCs/>
                <w:kern w:val="2"/>
                <w:szCs w:val="24"/>
              </w:rPr>
            </w:pPr>
          </w:p>
        </w:tc>
        <w:tc>
          <w:tcPr>
            <w:tcW w:w="3240" w:type="dxa"/>
          </w:tcPr>
          <w:p w14:paraId="752CC265" w14:textId="77777777" w:rsidR="00905789" w:rsidRPr="00905789" w:rsidRDefault="00905789" w:rsidP="00905789">
            <w:pPr>
              <w:rPr>
                <w:kern w:val="2"/>
                <w:szCs w:val="24"/>
              </w:rPr>
            </w:pPr>
            <w:r w:rsidRPr="00905789">
              <w:rPr>
                <w:kern w:val="2"/>
                <w:szCs w:val="24"/>
              </w:rPr>
              <w:t>1.2.5. Atsiskaitomoji sąskaita</w:t>
            </w:r>
          </w:p>
        </w:tc>
        <w:tc>
          <w:tcPr>
            <w:tcW w:w="3989" w:type="dxa"/>
          </w:tcPr>
          <w:p w14:paraId="4948F5D9" w14:textId="6B4BFC40" w:rsidR="00905789" w:rsidRDefault="00905789" w:rsidP="00905789">
            <w:pPr>
              <w:jc w:val="center"/>
              <w:rPr>
                <w:kern w:val="2"/>
                <w:szCs w:val="24"/>
              </w:rPr>
            </w:pPr>
            <w:r>
              <w:rPr>
                <w:kern w:val="2"/>
                <w:szCs w:val="24"/>
              </w:rPr>
              <w:t>LT87 7300 0101 5958 2502</w:t>
            </w:r>
            <w:r>
              <w:rPr>
                <w:kern w:val="2"/>
                <w:szCs w:val="24"/>
              </w:rPr>
              <w:t xml:space="preserve"> </w:t>
            </w:r>
            <w:r>
              <w:rPr>
                <w:kern w:val="2"/>
                <w:szCs w:val="24"/>
              </w:rPr>
              <w:t>(Swedbank)</w:t>
            </w:r>
          </w:p>
          <w:p w14:paraId="512A87EA" w14:textId="0F0C74E1" w:rsidR="00905789" w:rsidRDefault="00905789" w:rsidP="00905789">
            <w:pPr>
              <w:jc w:val="center"/>
              <w:rPr>
                <w:kern w:val="2"/>
                <w:szCs w:val="24"/>
              </w:rPr>
            </w:pPr>
            <w:r>
              <w:rPr>
                <w:kern w:val="2"/>
                <w:szCs w:val="24"/>
              </w:rPr>
              <w:t>LT29 7044 0901 0430 1880 (SEB)</w:t>
            </w:r>
          </w:p>
        </w:tc>
      </w:tr>
      <w:tr w:rsidR="00905789" w14:paraId="6C77EA71" w14:textId="77777777" w:rsidTr="00905789">
        <w:tc>
          <w:tcPr>
            <w:tcW w:w="2405" w:type="dxa"/>
            <w:vMerge/>
          </w:tcPr>
          <w:p w14:paraId="70F8DC28" w14:textId="77777777" w:rsidR="00905789" w:rsidRDefault="00905789" w:rsidP="00905789">
            <w:pPr>
              <w:rPr>
                <w:b/>
                <w:bCs/>
                <w:kern w:val="2"/>
                <w:szCs w:val="24"/>
              </w:rPr>
            </w:pPr>
          </w:p>
        </w:tc>
        <w:tc>
          <w:tcPr>
            <w:tcW w:w="3240" w:type="dxa"/>
          </w:tcPr>
          <w:p w14:paraId="1622E531" w14:textId="77777777" w:rsidR="00905789" w:rsidRPr="00905789" w:rsidRDefault="00905789" w:rsidP="00905789">
            <w:pPr>
              <w:rPr>
                <w:kern w:val="2"/>
                <w:szCs w:val="24"/>
              </w:rPr>
            </w:pPr>
            <w:r w:rsidRPr="00905789">
              <w:rPr>
                <w:kern w:val="2"/>
                <w:szCs w:val="24"/>
              </w:rPr>
              <w:t>1.2.6. Bankas, banko kodas</w:t>
            </w:r>
          </w:p>
        </w:tc>
        <w:tc>
          <w:tcPr>
            <w:tcW w:w="3989" w:type="dxa"/>
          </w:tcPr>
          <w:p w14:paraId="6BEC968E" w14:textId="77777777" w:rsidR="00905789" w:rsidRPr="0065560C" w:rsidRDefault="00905789" w:rsidP="00905789">
            <w:pPr>
              <w:jc w:val="center"/>
              <w:rPr>
                <w:kern w:val="2"/>
                <w:szCs w:val="24"/>
                <w:lang w:val="de-DE"/>
              </w:rPr>
            </w:pPr>
            <w:r w:rsidRPr="0065560C">
              <w:rPr>
                <w:kern w:val="2"/>
                <w:szCs w:val="24"/>
                <w:lang w:val="de-DE"/>
              </w:rPr>
              <w:t xml:space="preserve">AB </w:t>
            </w:r>
            <w:proofErr w:type="spellStart"/>
            <w:r w:rsidRPr="0065560C">
              <w:rPr>
                <w:kern w:val="2"/>
                <w:szCs w:val="24"/>
                <w:lang w:val="de-DE"/>
              </w:rPr>
              <w:t>Swedbank</w:t>
            </w:r>
            <w:proofErr w:type="spellEnd"/>
            <w:r w:rsidRPr="0065560C">
              <w:rPr>
                <w:kern w:val="2"/>
                <w:szCs w:val="24"/>
                <w:lang w:val="de-DE"/>
              </w:rPr>
              <w:t xml:space="preserve">, </w:t>
            </w:r>
            <w:proofErr w:type="spellStart"/>
            <w:r w:rsidRPr="0065560C">
              <w:rPr>
                <w:kern w:val="2"/>
                <w:szCs w:val="24"/>
                <w:lang w:val="de-DE"/>
              </w:rPr>
              <w:t>banko</w:t>
            </w:r>
            <w:proofErr w:type="spellEnd"/>
            <w:r w:rsidRPr="0065560C">
              <w:rPr>
                <w:kern w:val="2"/>
                <w:szCs w:val="24"/>
                <w:lang w:val="de-DE"/>
              </w:rPr>
              <w:t xml:space="preserve"> kodas73000</w:t>
            </w:r>
          </w:p>
          <w:p w14:paraId="53BF499D" w14:textId="6E58B5FA" w:rsidR="00905789" w:rsidRDefault="00905789" w:rsidP="00905789">
            <w:pPr>
              <w:jc w:val="center"/>
              <w:rPr>
                <w:kern w:val="2"/>
                <w:szCs w:val="24"/>
              </w:rPr>
            </w:pPr>
            <w:r w:rsidRPr="0065560C">
              <w:rPr>
                <w:kern w:val="2"/>
                <w:szCs w:val="24"/>
                <w:lang w:val="de-DE"/>
              </w:rPr>
              <w:t xml:space="preserve">AB SEB, </w:t>
            </w:r>
            <w:proofErr w:type="spellStart"/>
            <w:r w:rsidRPr="0065560C">
              <w:rPr>
                <w:kern w:val="2"/>
                <w:szCs w:val="24"/>
                <w:lang w:val="de-DE"/>
              </w:rPr>
              <w:t>banko</w:t>
            </w:r>
            <w:proofErr w:type="spellEnd"/>
            <w:r w:rsidRPr="0065560C">
              <w:rPr>
                <w:kern w:val="2"/>
                <w:szCs w:val="24"/>
                <w:lang w:val="de-DE"/>
              </w:rPr>
              <w:t xml:space="preserve"> </w:t>
            </w:r>
            <w:proofErr w:type="spellStart"/>
            <w:r w:rsidRPr="0065560C">
              <w:rPr>
                <w:kern w:val="2"/>
                <w:szCs w:val="24"/>
                <w:lang w:val="de-DE"/>
              </w:rPr>
              <w:t>kodas</w:t>
            </w:r>
            <w:proofErr w:type="spellEnd"/>
            <w:r w:rsidRPr="0065560C">
              <w:rPr>
                <w:kern w:val="2"/>
                <w:szCs w:val="24"/>
                <w:lang w:val="de-DE"/>
              </w:rPr>
              <w:t xml:space="preserve"> 70440</w:t>
            </w:r>
          </w:p>
        </w:tc>
      </w:tr>
      <w:tr w:rsidR="00905789" w14:paraId="1A4DD5FA" w14:textId="77777777" w:rsidTr="00905789">
        <w:tc>
          <w:tcPr>
            <w:tcW w:w="2405" w:type="dxa"/>
            <w:vMerge/>
          </w:tcPr>
          <w:p w14:paraId="4F69EC28" w14:textId="77777777" w:rsidR="00905789" w:rsidRDefault="00905789" w:rsidP="00905789">
            <w:pPr>
              <w:rPr>
                <w:b/>
                <w:bCs/>
                <w:kern w:val="2"/>
                <w:szCs w:val="24"/>
              </w:rPr>
            </w:pPr>
          </w:p>
        </w:tc>
        <w:tc>
          <w:tcPr>
            <w:tcW w:w="3240" w:type="dxa"/>
          </w:tcPr>
          <w:p w14:paraId="2D95A528" w14:textId="77777777" w:rsidR="00905789" w:rsidRPr="00905789" w:rsidRDefault="00905789" w:rsidP="00905789">
            <w:pPr>
              <w:rPr>
                <w:kern w:val="2"/>
                <w:szCs w:val="24"/>
              </w:rPr>
            </w:pPr>
            <w:r w:rsidRPr="00905789">
              <w:rPr>
                <w:kern w:val="2"/>
                <w:szCs w:val="24"/>
              </w:rPr>
              <w:t>1.2.7. Telefonas</w:t>
            </w:r>
          </w:p>
        </w:tc>
        <w:tc>
          <w:tcPr>
            <w:tcW w:w="3989" w:type="dxa"/>
          </w:tcPr>
          <w:p w14:paraId="60EDB536" w14:textId="5C4A2357" w:rsidR="00905789" w:rsidRDefault="00905789" w:rsidP="00905789">
            <w:pPr>
              <w:jc w:val="center"/>
              <w:rPr>
                <w:kern w:val="2"/>
                <w:szCs w:val="24"/>
              </w:rPr>
            </w:pPr>
            <w:r>
              <w:rPr>
                <w:kern w:val="2"/>
                <w:szCs w:val="24"/>
              </w:rPr>
              <w:t>(0 5) 268 8451</w:t>
            </w:r>
          </w:p>
        </w:tc>
      </w:tr>
      <w:tr w:rsidR="00905789" w14:paraId="237ED846" w14:textId="77777777" w:rsidTr="00905789">
        <w:tc>
          <w:tcPr>
            <w:tcW w:w="2405" w:type="dxa"/>
            <w:vMerge/>
          </w:tcPr>
          <w:p w14:paraId="371686E0" w14:textId="77777777" w:rsidR="00905789" w:rsidRDefault="00905789" w:rsidP="00905789">
            <w:pPr>
              <w:rPr>
                <w:b/>
                <w:bCs/>
                <w:kern w:val="2"/>
                <w:szCs w:val="24"/>
              </w:rPr>
            </w:pPr>
          </w:p>
        </w:tc>
        <w:tc>
          <w:tcPr>
            <w:tcW w:w="3240" w:type="dxa"/>
          </w:tcPr>
          <w:p w14:paraId="76411BE9" w14:textId="77777777" w:rsidR="00905789" w:rsidRPr="00905789" w:rsidRDefault="00905789" w:rsidP="00905789">
            <w:pPr>
              <w:rPr>
                <w:kern w:val="2"/>
                <w:szCs w:val="24"/>
              </w:rPr>
            </w:pPr>
            <w:r w:rsidRPr="00905789">
              <w:rPr>
                <w:kern w:val="2"/>
                <w:szCs w:val="24"/>
              </w:rPr>
              <w:t>1.2.8. El. paštas</w:t>
            </w:r>
          </w:p>
        </w:tc>
        <w:tc>
          <w:tcPr>
            <w:tcW w:w="3989" w:type="dxa"/>
          </w:tcPr>
          <w:p w14:paraId="3AD89FFF" w14:textId="233AB39F" w:rsidR="00905789" w:rsidRDefault="00905789" w:rsidP="00905789">
            <w:pPr>
              <w:jc w:val="center"/>
              <w:rPr>
                <w:kern w:val="2"/>
                <w:szCs w:val="24"/>
              </w:rPr>
            </w:pPr>
            <w:hyperlink r:id="rId10" w:history="1">
              <w:r>
                <w:rPr>
                  <w:rStyle w:val="Hyperlink"/>
                  <w:kern w:val="2"/>
                  <w:szCs w:val="24"/>
                </w:rPr>
                <w:t>mediqlietuva</w:t>
              </w:r>
              <w:r>
                <w:rPr>
                  <w:rStyle w:val="Hyperlink"/>
                  <w:kern w:val="2"/>
                  <w:szCs w:val="24"/>
                  <w:lang w:val="en-US"/>
                </w:rPr>
                <w:t>@</w:t>
              </w:r>
              <w:r>
                <w:rPr>
                  <w:rStyle w:val="Hyperlink"/>
                  <w:kern w:val="2"/>
                  <w:szCs w:val="24"/>
                </w:rPr>
                <w:t>mediq.com</w:t>
              </w:r>
            </w:hyperlink>
          </w:p>
        </w:tc>
      </w:tr>
      <w:tr w:rsidR="00905789" w14:paraId="666AE2EA" w14:textId="77777777" w:rsidTr="00905789">
        <w:tc>
          <w:tcPr>
            <w:tcW w:w="2405" w:type="dxa"/>
            <w:vMerge/>
          </w:tcPr>
          <w:p w14:paraId="543BB8B7" w14:textId="77777777" w:rsidR="00905789" w:rsidRDefault="00905789" w:rsidP="00905789">
            <w:pPr>
              <w:rPr>
                <w:b/>
                <w:bCs/>
                <w:kern w:val="2"/>
                <w:szCs w:val="24"/>
              </w:rPr>
            </w:pPr>
          </w:p>
        </w:tc>
        <w:tc>
          <w:tcPr>
            <w:tcW w:w="3240" w:type="dxa"/>
          </w:tcPr>
          <w:p w14:paraId="122A22AB" w14:textId="77777777" w:rsidR="00905789" w:rsidRPr="00905789" w:rsidRDefault="00905789" w:rsidP="00905789">
            <w:pPr>
              <w:rPr>
                <w:kern w:val="2"/>
                <w:szCs w:val="24"/>
              </w:rPr>
            </w:pPr>
            <w:r w:rsidRPr="00905789">
              <w:rPr>
                <w:kern w:val="2"/>
                <w:szCs w:val="24"/>
              </w:rPr>
              <w:t>1.2.9. Šalies atstovas</w:t>
            </w:r>
          </w:p>
        </w:tc>
        <w:tc>
          <w:tcPr>
            <w:tcW w:w="3989" w:type="dxa"/>
          </w:tcPr>
          <w:p w14:paraId="7580B9F5" w14:textId="1E09ADA3" w:rsidR="00905789" w:rsidRDefault="00905789" w:rsidP="00905789">
            <w:pPr>
              <w:jc w:val="center"/>
              <w:rPr>
                <w:kern w:val="2"/>
                <w:szCs w:val="24"/>
              </w:rPr>
            </w:pPr>
            <w:r>
              <w:rPr>
                <w:kern w:val="2"/>
                <w:szCs w:val="24"/>
              </w:rPr>
              <w:t>Vykdantysis direktorius Vilius Grikšas</w:t>
            </w:r>
          </w:p>
        </w:tc>
      </w:tr>
      <w:tr w:rsidR="00905789" w14:paraId="292C776B" w14:textId="77777777" w:rsidTr="00905789">
        <w:tc>
          <w:tcPr>
            <w:tcW w:w="2405" w:type="dxa"/>
            <w:vMerge/>
          </w:tcPr>
          <w:p w14:paraId="2D900F0A" w14:textId="77777777" w:rsidR="00905789" w:rsidRDefault="00905789" w:rsidP="00905789">
            <w:pPr>
              <w:rPr>
                <w:b/>
                <w:bCs/>
                <w:kern w:val="2"/>
                <w:szCs w:val="24"/>
              </w:rPr>
            </w:pPr>
          </w:p>
        </w:tc>
        <w:tc>
          <w:tcPr>
            <w:tcW w:w="3240" w:type="dxa"/>
          </w:tcPr>
          <w:p w14:paraId="0A9DB8EB" w14:textId="77777777" w:rsidR="00905789" w:rsidRPr="00905789" w:rsidRDefault="00905789" w:rsidP="00905789">
            <w:pPr>
              <w:rPr>
                <w:kern w:val="2"/>
                <w:szCs w:val="24"/>
              </w:rPr>
            </w:pPr>
            <w:r w:rsidRPr="00905789">
              <w:rPr>
                <w:kern w:val="2"/>
                <w:szCs w:val="24"/>
              </w:rPr>
              <w:t>1.2.10. Atstovavimo pagrindas</w:t>
            </w:r>
          </w:p>
        </w:tc>
        <w:tc>
          <w:tcPr>
            <w:tcW w:w="3989" w:type="dxa"/>
          </w:tcPr>
          <w:p w14:paraId="5FCBD162" w14:textId="7456F5A4" w:rsidR="00905789" w:rsidRDefault="00905789" w:rsidP="00905789">
            <w:pPr>
              <w:jc w:val="center"/>
              <w:rPr>
                <w:kern w:val="2"/>
                <w:szCs w:val="24"/>
              </w:rPr>
            </w:pPr>
            <w:r>
              <w:rPr>
                <w:kern w:val="2"/>
                <w:szCs w:val="24"/>
              </w:rPr>
              <w:t>Bendrovės įstatai</w:t>
            </w:r>
          </w:p>
        </w:tc>
      </w:tr>
    </w:tbl>
    <w:p w14:paraId="29EDFD0B"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5A5832" w:rsidRPr="00F77C1C" w14:paraId="7696E671" w14:textId="77777777" w:rsidTr="00905789">
        <w:trPr>
          <w:trHeight w:val="300"/>
        </w:trPr>
        <w:tc>
          <w:tcPr>
            <w:tcW w:w="9634"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rsidTr="00905789">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t xml:space="preserve">2.1. Pirkėjo kontaktiniai asmenys, atsakingi už Sutarties vykdymą, Prekių </w:t>
            </w:r>
            <w:r w:rsidRPr="00F77C1C">
              <w:rPr>
                <w:b/>
                <w:bCs/>
                <w:kern w:val="2"/>
                <w:szCs w:val="24"/>
              </w:rPr>
              <w:lastRenderedPageBreak/>
              <w:t>priėmimą, Sąskaitų per informacinę sistemą „E. sąskaita“ priėmimą</w:t>
            </w:r>
          </w:p>
        </w:tc>
        <w:tc>
          <w:tcPr>
            <w:tcW w:w="6930" w:type="dxa"/>
            <w:gridSpan w:val="2"/>
          </w:tcPr>
          <w:p w14:paraId="017FFD68" w14:textId="3E6D2FB5" w:rsidR="005A5832" w:rsidRPr="00C35CB8" w:rsidRDefault="008372F0" w:rsidP="00C35CB8">
            <w:pPr>
              <w:tabs>
                <w:tab w:val="left" w:pos="567"/>
              </w:tabs>
              <w:jc w:val="both"/>
              <w:rPr>
                <w:i/>
                <w:iCs/>
                <w:szCs w:val="24"/>
              </w:rPr>
            </w:pPr>
            <w:r w:rsidRPr="00F77C1C">
              <w:rPr>
                <w:i/>
                <w:iCs/>
                <w:kern w:val="2"/>
                <w:szCs w:val="24"/>
              </w:rPr>
              <w:lastRenderedPageBreak/>
              <w:t>Klientų aptarnavimo skyriaus</w:t>
            </w:r>
            <w:r w:rsidR="00FB356B" w:rsidRPr="00F77C1C">
              <w:rPr>
                <w:i/>
                <w:iCs/>
                <w:kern w:val="2"/>
                <w:szCs w:val="24"/>
              </w:rPr>
              <w:t xml:space="preserve"> vedėjo</w:t>
            </w:r>
            <w:r w:rsidRPr="00F77C1C">
              <w:rPr>
                <w:i/>
                <w:iCs/>
                <w:kern w:val="2"/>
                <w:szCs w:val="24"/>
              </w:rPr>
              <w:t xml:space="preserve"> </w:t>
            </w:r>
            <w:r w:rsidRPr="00F77C1C">
              <w:rPr>
                <w:i/>
                <w:iCs/>
                <w:szCs w:val="24"/>
              </w:rPr>
              <w:t xml:space="preserve">pavaduotoja Neringa </w:t>
            </w:r>
            <w:proofErr w:type="spellStart"/>
            <w:r w:rsidRPr="00F77C1C">
              <w:rPr>
                <w:i/>
                <w:iCs/>
                <w:szCs w:val="24"/>
              </w:rPr>
              <w:t>Preisienė</w:t>
            </w:r>
            <w:proofErr w:type="spellEnd"/>
            <w:r w:rsidRPr="00F77C1C">
              <w:rPr>
                <w:i/>
                <w:iCs/>
                <w:szCs w:val="24"/>
              </w:rPr>
              <w:t xml:space="preserve">, </w:t>
            </w:r>
            <w:r w:rsidRPr="00F77C1C">
              <w:rPr>
                <w:i/>
                <w:iCs/>
                <w:lang w:eastAsia="lt-LT"/>
              </w:rPr>
              <w:t>(8 5) 210 5</w:t>
            </w:r>
            <w:r w:rsidR="00630484" w:rsidRPr="00F77C1C">
              <w:rPr>
                <w:i/>
                <w:iCs/>
                <w:lang w:eastAsia="lt-LT"/>
              </w:rPr>
              <w:t>858</w:t>
            </w:r>
            <w:r w:rsidRPr="00F77C1C">
              <w:rPr>
                <w:i/>
                <w:iCs/>
                <w:lang w:eastAsia="lt-LT"/>
              </w:rPr>
              <w:t xml:space="preserve">, </w:t>
            </w:r>
            <w:r w:rsidR="00A90234" w:rsidRPr="00F77C1C">
              <w:rPr>
                <w:i/>
                <w:iCs/>
                <w:lang w:eastAsia="lt-LT"/>
              </w:rPr>
              <w:t>ne</w:t>
            </w:r>
            <w:r w:rsidR="00C35CB8" w:rsidRPr="00F77C1C">
              <w:rPr>
                <w:i/>
                <w:iCs/>
                <w:lang w:eastAsia="lt-LT"/>
              </w:rPr>
              <w:t>ringa.preisiene@nvspl.lt</w:t>
            </w:r>
          </w:p>
        </w:tc>
      </w:tr>
      <w:tr w:rsidR="005A5832" w14:paraId="17A4E02F" w14:textId="77777777" w:rsidTr="00905789">
        <w:trPr>
          <w:trHeight w:val="300"/>
        </w:trPr>
        <w:tc>
          <w:tcPr>
            <w:tcW w:w="2704" w:type="dxa"/>
            <w:gridSpan w:val="2"/>
          </w:tcPr>
          <w:p w14:paraId="146E8BAE" w14:textId="77777777" w:rsidR="005A5832" w:rsidRDefault="00A10867">
            <w:pPr>
              <w:rPr>
                <w:b/>
                <w:bCs/>
                <w:kern w:val="2"/>
                <w:szCs w:val="24"/>
              </w:rPr>
            </w:pPr>
            <w:r w:rsidRPr="00905789">
              <w:rPr>
                <w:b/>
                <w:bCs/>
                <w:kern w:val="2"/>
                <w:szCs w:val="24"/>
              </w:rPr>
              <w:t>2.2. Tiekėjo kontaktiniai asmenys, atsakingi už Sutarties vykdymą</w:t>
            </w:r>
          </w:p>
        </w:tc>
        <w:tc>
          <w:tcPr>
            <w:tcW w:w="6930" w:type="dxa"/>
            <w:gridSpan w:val="2"/>
          </w:tcPr>
          <w:p w14:paraId="3E102E3A" w14:textId="77777777" w:rsidR="00905789" w:rsidRPr="00905789" w:rsidRDefault="00905789" w:rsidP="00905789">
            <w:pPr>
              <w:pStyle w:val="NormalWeb"/>
              <w:spacing w:before="0" w:beforeAutospacing="0" w:after="0" w:afterAutospacing="0"/>
            </w:pPr>
            <w:r w:rsidRPr="00905789">
              <w:t>užsakymų vadybininkė Loreta Mickevičienė</w:t>
            </w:r>
          </w:p>
          <w:p w14:paraId="0DCA4841" w14:textId="77777777" w:rsidR="00905789" w:rsidRPr="00905789" w:rsidRDefault="00905789" w:rsidP="00905789">
            <w:pPr>
              <w:pStyle w:val="NormalWeb"/>
              <w:spacing w:before="0" w:beforeAutospacing="0" w:after="0" w:afterAutospacing="0"/>
            </w:pPr>
            <w:r w:rsidRPr="00905789">
              <w:t xml:space="preserve">tel. (0 5) 268 84521, </w:t>
            </w:r>
            <w:hyperlink r:id="rId11" w:history="1">
              <w:r w:rsidRPr="00905789">
                <w:rPr>
                  <w:rStyle w:val="Hyperlink"/>
                </w:rPr>
                <w:t>loreta.mickeviciene@mediq.com</w:t>
              </w:r>
            </w:hyperlink>
            <w:r w:rsidRPr="00905789">
              <w:t xml:space="preserve"> </w:t>
            </w:r>
          </w:p>
          <w:p w14:paraId="6FF1505D" w14:textId="14F60AFC" w:rsidR="005A5832" w:rsidRDefault="005A5832" w:rsidP="00905789">
            <w:pPr>
              <w:rPr>
                <w:color w:val="4472C4"/>
                <w:kern w:val="2"/>
                <w:szCs w:val="24"/>
              </w:rPr>
            </w:pPr>
          </w:p>
        </w:tc>
      </w:tr>
      <w:tr w:rsidR="005A5832" w14:paraId="4A640CBD" w14:textId="77777777" w:rsidTr="00905789">
        <w:trPr>
          <w:trHeight w:val="300"/>
        </w:trPr>
        <w:tc>
          <w:tcPr>
            <w:tcW w:w="9634"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905789">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930"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905789">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930" w:type="dxa"/>
            <w:gridSpan w:val="2"/>
          </w:tcPr>
          <w:p w14:paraId="77E75139" w14:textId="7E95B836" w:rsidR="005A5832" w:rsidRDefault="009A1A55">
            <w:pPr>
              <w:rPr>
                <w:kern w:val="2"/>
                <w:szCs w:val="24"/>
              </w:rPr>
            </w:pPr>
            <w:r>
              <w:rPr>
                <w:kern w:val="2"/>
                <w:szCs w:val="24"/>
              </w:rPr>
              <w:t>717268</w:t>
            </w:r>
          </w:p>
        </w:tc>
      </w:tr>
      <w:tr w:rsidR="005A5832" w14:paraId="4354176C" w14:textId="77777777" w:rsidTr="00905789">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30"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rsidTr="00905789">
        <w:trPr>
          <w:trHeight w:val="300"/>
        </w:trPr>
        <w:tc>
          <w:tcPr>
            <w:tcW w:w="9634"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rsidTr="00905789">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930" w:type="dxa"/>
            <w:gridSpan w:val="2"/>
          </w:tcPr>
          <w:p w14:paraId="3DB1E775" w14:textId="3808990A" w:rsidR="005A5832" w:rsidRPr="008F64FC" w:rsidRDefault="00A10867">
            <w:pPr>
              <w:rPr>
                <w:kern w:val="2"/>
                <w:szCs w:val="24"/>
              </w:rPr>
            </w:pPr>
            <w:r w:rsidRPr="008F64FC">
              <w:rPr>
                <w:kern w:val="2"/>
                <w:szCs w:val="24"/>
              </w:rPr>
              <w:t xml:space="preserve">Tiekėjas pagal atskirą užsakymą įsipareigoja pristatyti Prekes ne vėliau kaip per </w:t>
            </w:r>
            <w:r w:rsidR="009F5B79" w:rsidRPr="008F64FC">
              <w:rPr>
                <w:b/>
                <w:bCs/>
                <w:kern w:val="2"/>
                <w:szCs w:val="24"/>
              </w:rPr>
              <w:t>30</w:t>
            </w:r>
            <w:r w:rsidR="0012060D" w:rsidRPr="008F64FC">
              <w:rPr>
                <w:b/>
                <w:bCs/>
                <w:kern w:val="2"/>
                <w:szCs w:val="24"/>
              </w:rPr>
              <w:t xml:space="preserve"> (</w:t>
            </w:r>
            <w:r w:rsidR="009F5B79" w:rsidRPr="008F64FC">
              <w:rPr>
                <w:b/>
                <w:bCs/>
                <w:kern w:val="2"/>
                <w:szCs w:val="24"/>
              </w:rPr>
              <w:t>trisdešimt</w:t>
            </w:r>
            <w:r w:rsidR="0012060D" w:rsidRPr="008F64FC">
              <w:rPr>
                <w:b/>
                <w:bCs/>
                <w:kern w:val="2"/>
                <w:szCs w:val="24"/>
              </w:rPr>
              <w:t>)</w:t>
            </w:r>
            <w:r w:rsidR="0012060D" w:rsidRPr="008F64FC">
              <w:rPr>
                <w:kern w:val="2"/>
                <w:szCs w:val="24"/>
              </w:rPr>
              <w:t xml:space="preserve"> kalendorinių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rsidTr="00905789">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930"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90578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930"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905789">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930" w:type="dxa"/>
            <w:gridSpan w:val="2"/>
          </w:tcPr>
          <w:p w14:paraId="08AA1D8F" w14:textId="150FA05F" w:rsidR="005A5832" w:rsidRDefault="00A10867">
            <w:pPr>
              <w:rPr>
                <w:kern w:val="2"/>
                <w:szCs w:val="24"/>
              </w:rPr>
            </w:pPr>
            <w:r>
              <w:rPr>
                <w:kern w:val="2"/>
                <w:szCs w:val="24"/>
              </w:rPr>
              <w:t>Netaikoma</w:t>
            </w:r>
          </w:p>
        </w:tc>
      </w:tr>
      <w:tr w:rsidR="005A5832" w14:paraId="3450053D" w14:textId="77777777" w:rsidTr="00905789">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930" w:type="dxa"/>
            <w:gridSpan w:val="2"/>
          </w:tcPr>
          <w:p w14:paraId="63043AC8" w14:textId="12EDFA80" w:rsidR="005A5832" w:rsidRDefault="00A10867">
            <w:pPr>
              <w:rPr>
                <w:kern w:val="2"/>
                <w:szCs w:val="24"/>
              </w:rPr>
            </w:pPr>
            <w:r>
              <w:rPr>
                <w:kern w:val="2"/>
                <w:szCs w:val="24"/>
              </w:rPr>
              <w:t>Netaikoma</w:t>
            </w:r>
          </w:p>
        </w:tc>
      </w:tr>
      <w:tr w:rsidR="005A5832" w14:paraId="183479D0" w14:textId="77777777" w:rsidTr="00905789">
        <w:trPr>
          <w:trHeight w:val="300"/>
        </w:trPr>
        <w:tc>
          <w:tcPr>
            <w:tcW w:w="9634"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905789">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930"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rsidTr="00905789">
        <w:trPr>
          <w:trHeight w:val="300"/>
        </w:trPr>
        <w:tc>
          <w:tcPr>
            <w:tcW w:w="2704" w:type="dxa"/>
            <w:gridSpan w:val="2"/>
          </w:tcPr>
          <w:p w14:paraId="14109300" w14:textId="0AB745E6" w:rsidR="005A5832" w:rsidRDefault="00E44661">
            <w:pPr>
              <w:rPr>
                <w:b/>
                <w:bCs/>
                <w:kern w:val="2"/>
                <w:szCs w:val="24"/>
              </w:rPr>
            </w:pPr>
            <w:r w:rsidRPr="005950F9">
              <w:rPr>
                <w:b/>
                <w:bCs/>
                <w:kern w:val="2"/>
                <w:szCs w:val="24"/>
              </w:rPr>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107BEDA3" w14:textId="77777777" w:rsidR="005A5832" w:rsidRDefault="005A5832" w:rsidP="005950F9">
            <w:pPr>
              <w:jc w:val="both"/>
              <w:rPr>
                <w:b/>
                <w:bCs/>
                <w:kern w:val="2"/>
                <w:szCs w:val="24"/>
              </w:rPr>
            </w:pPr>
          </w:p>
        </w:tc>
        <w:tc>
          <w:tcPr>
            <w:tcW w:w="6930" w:type="dxa"/>
            <w:gridSpan w:val="2"/>
          </w:tcPr>
          <w:p w14:paraId="7D5846E0" w14:textId="51FF72B6" w:rsidR="005A5832" w:rsidRPr="00997C1C" w:rsidRDefault="00A10867">
            <w:pPr>
              <w:rPr>
                <w:kern w:val="2"/>
                <w:szCs w:val="24"/>
              </w:rPr>
            </w:pPr>
            <w:r w:rsidRPr="00997C1C">
              <w:rPr>
                <w:kern w:val="2"/>
                <w:szCs w:val="24"/>
              </w:rPr>
              <w:lastRenderedPageBreak/>
              <w:t>Pradinės Sutarties vertė yr</w:t>
            </w:r>
            <w:r w:rsidR="00281485">
              <w:rPr>
                <w:kern w:val="2"/>
                <w:szCs w:val="24"/>
              </w:rPr>
              <w:t xml:space="preserve">a </w:t>
            </w:r>
            <w:r w:rsidR="00C4255F">
              <w:rPr>
                <w:b/>
                <w:bCs/>
                <w:kern w:val="2"/>
                <w:szCs w:val="24"/>
              </w:rPr>
              <w:t>15418,00</w:t>
            </w:r>
            <w:r w:rsidRPr="006B6B03">
              <w:rPr>
                <w:b/>
                <w:bCs/>
                <w:kern w:val="2"/>
                <w:szCs w:val="24"/>
              </w:rPr>
              <w:t xml:space="preserve"> Eur</w:t>
            </w:r>
            <w:r w:rsidRPr="00997C1C">
              <w:rPr>
                <w:kern w:val="2"/>
                <w:szCs w:val="24"/>
              </w:rPr>
              <w:t xml:space="preserve">, </w:t>
            </w:r>
            <w:r w:rsidRPr="00997C1C">
              <w:rPr>
                <w:color w:val="4472C4"/>
                <w:kern w:val="2"/>
                <w:szCs w:val="24"/>
              </w:rPr>
              <w:t>(</w:t>
            </w:r>
            <w:r w:rsidR="00C4255F">
              <w:rPr>
                <w:color w:val="4472C4"/>
                <w:kern w:val="2"/>
                <w:szCs w:val="24"/>
              </w:rPr>
              <w:t>penkiolika</w:t>
            </w:r>
            <w:r w:rsidR="00281485">
              <w:rPr>
                <w:color w:val="4472C4"/>
                <w:kern w:val="2"/>
                <w:szCs w:val="24"/>
              </w:rPr>
              <w:t xml:space="preserve"> tūkstanči</w:t>
            </w:r>
            <w:r w:rsidR="00C4255F">
              <w:rPr>
                <w:color w:val="4472C4"/>
                <w:kern w:val="2"/>
                <w:szCs w:val="24"/>
              </w:rPr>
              <w:t>ų</w:t>
            </w:r>
            <w:r w:rsidR="00281485">
              <w:rPr>
                <w:color w:val="4472C4"/>
                <w:kern w:val="2"/>
                <w:szCs w:val="24"/>
              </w:rPr>
              <w:t xml:space="preserve"> </w:t>
            </w:r>
            <w:r w:rsidR="00C4255F">
              <w:rPr>
                <w:color w:val="4472C4"/>
                <w:kern w:val="2"/>
                <w:szCs w:val="24"/>
              </w:rPr>
              <w:t>keturi</w:t>
            </w:r>
            <w:r w:rsidR="006C7B05">
              <w:rPr>
                <w:color w:val="4472C4"/>
                <w:kern w:val="2"/>
                <w:szCs w:val="24"/>
              </w:rPr>
              <w:t xml:space="preserve"> šimtai</w:t>
            </w:r>
            <w:r w:rsidR="00281485">
              <w:rPr>
                <w:color w:val="4472C4"/>
                <w:kern w:val="2"/>
                <w:szCs w:val="24"/>
              </w:rPr>
              <w:t xml:space="preserve"> </w:t>
            </w:r>
            <w:r w:rsidR="00C4255F">
              <w:rPr>
                <w:color w:val="4472C4"/>
                <w:kern w:val="2"/>
                <w:szCs w:val="24"/>
              </w:rPr>
              <w:t xml:space="preserve">aštuoniolika </w:t>
            </w:r>
            <w:r w:rsidR="00281485">
              <w:rPr>
                <w:color w:val="4472C4"/>
                <w:kern w:val="2"/>
                <w:szCs w:val="24"/>
              </w:rPr>
              <w:t>Eur 00 ct</w:t>
            </w:r>
            <w:r w:rsidRPr="00997C1C">
              <w:rPr>
                <w:color w:val="4472C4"/>
                <w:kern w:val="2"/>
                <w:szCs w:val="24"/>
              </w:rPr>
              <w:t>)</w:t>
            </w:r>
            <w:r w:rsidRPr="00997C1C">
              <w:rPr>
                <w:kern w:val="2"/>
                <w:szCs w:val="24"/>
              </w:rPr>
              <w:t xml:space="preserve"> be PVM. </w:t>
            </w:r>
          </w:p>
          <w:p w14:paraId="3EA3F636" w14:textId="0E296074" w:rsidR="005A5832" w:rsidRPr="00997C1C" w:rsidRDefault="00A10867">
            <w:pPr>
              <w:rPr>
                <w:kern w:val="2"/>
                <w:szCs w:val="24"/>
              </w:rPr>
            </w:pPr>
            <w:r w:rsidRPr="00997C1C">
              <w:rPr>
                <w:kern w:val="2"/>
                <w:szCs w:val="24"/>
              </w:rPr>
              <w:t xml:space="preserve">PVM sudaro </w:t>
            </w:r>
            <w:r w:rsidR="00C26E52">
              <w:rPr>
                <w:b/>
                <w:bCs/>
                <w:kern w:val="2"/>
                <w:szCs w:val="24"/>
              </w:rPr>
              <w:t>3237,78</w:t>
            </w:r>
            <w:r w:rsidRPr="006B6B03">
              <w:rPr>
                <w:b/>
                <w:bCs/>
                <w:kern w:val="2"/>
                <w:szCs w:val="24"/>
              </w:rPr>
              <w:t xml:space="preserve"> Eur</w:t>
            </w:r>
            <w:r w:rsidRPr="00997C1C">
              <w:rPr>
                <w:kern w:val="2"/>
                <w:szCs w:val="24"/>
              </w:rPr>
              <w:t xml:space="preserve">, </w:t>
            </w:r>
            <w:r w:rsidRPr="00997C1C">
              <w:rPr>
                <w:color w:val="4472C4"/>
                <w:kern w:val="2"/>
                <w:szCs w:val="24"/>
              </w:rPr>
              <w:t>(</w:t>
            </w:r>
            <w:r w:rsidR="00C26E52">
              <w:rPr>
                <w:color w:val="4472C4"/>
                <w:kern w:val="2"/>
                <w:szCs w:val="24"/>
              </w:rPr>
              <w:t xml:space="preserve">trys </w:t>
            </w:r>
            <w:r w:rsidR="00890630">
              <w:rPr>
                <w:color w:val="4472C4"/>
                <w:kern w:val="2"/>
                <w:szCs w:val="24"/>
              </w:rPr>
              <w:t>tūkstan</w:t>
            </w:r>
            <w:r w:rsidR="00C26E52">
              <w:rPr>
                <w:color w:val="4472C4"/>
                <w:kern w:val="2"/>
                <w:szCs w:val="24"/>
              </w:rPr>
              <w:t>čiai du</w:t>
            </w:r>
            <w:r w:rsidR="00890630">
              <w:rPr>
                <w:color w:val="4472C4"/>
                <w:kern w:val="2"/>
                <w:szCs w:val="24"/>
              </w:rPr>
              <w:t xml:space="preserve"> šimtai </w:t>
            </w:r>
            <w:r w:rsidR="00C26E52">
              <w:rPr>
                <w:color w:val="4472C4"/>
                <w:kern w:val="2"/>
                <w:szCs w:val="24"/>
              </w:rPr>
              <w:t>trisdešimt septyni</w:t>
            </w:r>
            <w:r w:rsidR="00281485">
              <w:rPr>
                <w:color w:val="4472C4"/>
                <w:kern w:val="2"/>
                <w:szCs w:val="24"/>
              </w:rPr>
              <w:t xml:space="preserve"> Eur </w:t>
            </w:r>
            <w:r w:rsidR="00C26E52">
              <w:rPr>
                <w:color w:val="4472C4"/>
                <w:kern w:val="2"/>
                <w:szCs w:val="24"/>
              </w:rPr>
              <w:t>78</w:t>
            </w:r>
            <w:r w:rsidR="00281485">
              <w:rPr>
                <w:color w:val="4472C4"/>
                <w:kern w:val="2"/>
                <w:szCs w:val="24"/>
              </w:rPr>
              <w:t xml:space="preserve"> ct</w:t>
            </w:r>
            <w:r w:rsidRPr="00997C1C">
              <w:rPr>
                <w:color w:val="4472C4"/>
                <w:kern w:val="2"/>
                <w:szCs w:val="24"/>
              </w:rPr>
              <w:t>)</w:t>
            </w:r>
            <w:r w:rsidRPr="00997C1C">
              <w:rPr>
                <w:kern w:val="2"/>
                <w:szCs w:val="24"/>
              </w:rPr>
              <w:t>.</w:t>
            </w:r>
          </w:p>
          <w:p w14:paraId="332952C1" w14:textId="398D8BE0" w:rsidR="005A5832" w:rsidRPr="00997C1C" w:rsidRDefault="00A10867">
            <w:pPr>
              <w:rPr>
                <w:kern w:val="2"/>
                <w:szCs w:val="24"/>
              </w:rPr>
            </w:pPr>
            <w:r w:rsidRPr="00997C1C">
              <w:rPr>
                <w:kern w:val="2"/>
                <w:szCs w:val="24"/>
              </w:rPr>
              <w:lastRenderedPageBreak/>
              <w:t xml:space="preserve">Sutarties kaina yra </w:t>
            </w:r>
            <w:r w:rsidR="0065799F">
              <w:rPr>
                <w:b/>
                <w:bCs/>
                <w:kern w:val="2"/>
                <w:szCs w:val="24"/>
              </w:rPr>
              <w:t>18655,78</w:t>
            </w:r>
            <w:r w:rsidRPr="006B6B03">
              <w:rPr>
                <w:b/>
                <w:bCs/>
                <w:kern w:val="2"/>
                <w:szCs w:val="24"/>
              </w:rPr>
              <w:t xml:space="preserve"> Eur</w:t>
            </w:r>
            <w:r w:rsidRPr="00997C1C">
              <w:rPr>
                <w:kern w:val="2"/>
                <w:szCs w:val="24"/>
              </w:rPr>
              <w:t xml:space="preserve">, </w:t>
            </w:r>
            <w:r w:rsidRPr="00997C1C">
              <w:rPr>
                <w:color w:val="4472C4"/>
                <w:kern w:val="2"/>
                <w:szCs w:val="24"/>
              </w:rPr>
              <w:t>(</w:t>
            </w:r>
            <w:r w:rsidR="00D14C0C">
              <w:rPr>
                <w:color w:val="4472C4"/>
                <w:kern w:val="2"/>
                <w:szCs w:val="24"/>
              </w:rPr>
              <w:t>aštuoni</w:t>
            </w:r>
            <w:r w:rsidR="0065799F">
              <w:rPr>
                <w:color w:val="4472C4"/>
                <w:kern w:val="2"/>
                <w:szCs w:val="24"/>
              </w:rPr>
              <w:t>olika</w:t>
            </w:r>
            <w:r w:rsidR="00A854CE">
              <w:rPr>
                <w:color w:val="4472C4"/>
                <w:kern w:val="2"/>
                <w:szCs w:val="24"/>
              </w:rPr>
              <w:t xml:space="preserve"> tūkstanč</w:t>
            </w:r>
            <w:r w:rsidR="00D774F6">
              <w:rPr>
                <w:color w:val="4472C4"/>
                <w:kern w:val="2"/>
                <w:szCs w:val="24"/>
              </w:rPr>
              <w:t>i</w:t>
            </w:r>
            <w:r w:rsidR="0065799F">
              <w:rPr>
                <w:color w:val="4472C4"/>
                <w:kern w:val="2"/>
                <w:szCs w:val="24"/>
              </w:rPr>
              <w:t>ų</w:t>
            </w:r>
            <w:r w:rsidR="00D774F6">
              <w:rPr>
                <w:color w:val="4472C4"/>
                <w:kern w:val="2"/>
                <w:szCs w:val="24"/>
              </w:rPr>
              <w:t xml:space="preserve"> </w:t>
            </w:r>
            <w:r w:rsidR="0065799F">
              <w:rPr>
                <w:color w:val="4472C4"/>
                <w:kern w:val="2"/>
                <w:szCs w:val="24"/>
              </w:rPr>
              <w:t>šeši</w:t>
            </w:r>
            <w:r w:rsidR="00D774F6">
              <w:rPr>
                <w:color w:val="4472C4"/>
                <w:kern w:val="2"/>
                <w:szCs w:val="24"/>
              </w:rPr>
              <w:t xml:space="preserve"> šimtai </w:t>
            </w:r>
            <w:r w:rsidR="0065799F">
              <w:rPr>
                <w:color w:val="4472C4"/>
                <w:kern w:val="2"/>
                <w:szCs w:val="24"/>
              </w:rPr>
              <w:t>penkiasdešimt penki</w:t>
            </w:r>
            <w:r w:rsidR="00A854CE">
              <w:rPr>
                <w:color w:val="4472C4"/>
                <w:kern w:val="2"/>
                <w:szCs w:val="24"/>
              </w:rPr>
              <w:t xml:space="preserve"> Eur </w:t>
            </w:r>
            <w:r w:rsidR="0065799F">
              <w:rPr>
                <w:color w:val="4472C4"/>
                <w:kern w:val="2"/>
                <w:szCs w:val="24"/>
              </w:rPr>
              <w:t>78</w:t>
            </w:r>
            <w:r w:rsidR="00A854CE">
              <w:rPr>
                <w:color w:val="4472C4"/>
                <w:kern w:val="2"/>
                <w:szCs w:val="24"/>
              </w:rPr>
              <w:t xml:space="preserve"> ct</w:t>
            </w:r>
            <w:r w:rsidRPr="00997C1C">
              <w:rPr>
                <w:color w:val="4472C4"/>
                <w:kern w:val="2"/>
                <w:szCs w:val="24"/>
              </w:rPr>
              <w:t>)</w:t>
            </w:r>
            <w:r w:rsidRPr="00997C1C">
              <w:rPr>
                <w:kern w:val="2"/>
                <w:szCs w:val="24"/>
              </w:rPr>
              <w:t xml:space="preserve"> Eur su PVM.</w:t>
            </w:r>
          </w:p>
          <w:p w14:paraId="065283EE" w14:textId="71EA0028" w:rsidR="005A5832" w:rsidRPr="00997C1C" w:rsidRDefault="00A10867" w:rsidP="00B94CB3">
            <w:pPr>
              <w:jc w:val="both"/>
              <w:rPr>
                <w:color w:val="000000"/>
                <w:kern w:val="2"/>
                <w:szCs w:val="24"/>
              </w:rPr>
            </w:pPr>
            <w:r w:rsidRPr="00997C1C">
              <w:rPr>
                <w:color w:val="000000"/>
                <w:kern w:val="2"/>
                <w:szCs w:val="24"/>
              </w:rPr>
              <w:t>Šioje Sutartyje Pradinės Sutarties vertė yra lygi</w:t>
            </w:r>
            <w:r w:rsidR="00A563B7">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7061ED">
            <w:pPr>
              <w:rPr>
                <w:color w:val="000000"/>
                <w:kern w:val="2"/>
                <w:szCs w:val="24"/>
              </w:rPr>
            </w:pPr>
            <w:r w:rsidRPr="00997C1C">
              <w:rPr>
                <w:color w:val="4472C4"/>
                <w:kern w:val="2"/>
                <w:szCs w:val="24"/>
              </w:rPr>
              <w:t>(Pirkėjas neįsipareigoja išpirkti maksimalaus Prekių kiekio ar bet kokios jo dalies)</w:t>
            </w:r>
          </w:p>
        </w:tc>
      </w:tr>
      <w:tr w:rsidR="005A5832" w14:paraId="1C19A028" w14:textId="77777777" w:rsidTr="00905789">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lastRenderedPageBreak/>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930"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rsidTr="00905789">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930"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rsidTr="00905789">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930"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rsidTr="00905789">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930"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rsidTr="00905789">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930" w:type="dxa"/>
            <w:gridSpan w:val="2"/>
          </w:tcPr>
          <w:p w14:paraId="7893DB32" w14:textId="00F2B9AC" w:rsidR="005A5832" w:rsidRDefault="00A10867">
            <w:pPr>
              <w:rPr>
                <w:kern w:val="2"/>
                <w:szCs w:val="24"/>
              </w:rPr>
            </w:pPr>
            <w:r>
              <w:rPr>
                <w:kern w:val="2"/>
                <w:szCs w:val="24"/>
              </w:rPr>
              <w:t>Netaikoma</w:t>
            </w:r>
          </w:p>
        </w:tc>
      </w:tr>
      <w:tr w:rsidR="005A5832" w14:paraId="56777FC9" w14:textId="77777777" w:rsidTr="00905789">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905789">
        <w:trPr>
          <w:trHeight w:val="1214"/>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930"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rsidP="004D2AF9">
            <w:pPr>
              <w:jc w:val="both"/>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rsidTr="00905789">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930"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rsidTr="00905789">
        <w:trPr>
          <w:trHeight w:val="300"/>
        </w:trPr>
        <w:tc>
          <w:tcPr>
            <w:tcW w:w="2704" w:type="dxa"/>
            <w:gridSpan w:val="2"/>
          </w:tcPr>
          <w:p w14:paraId="0EF5F095" w14:textId="77777777" w:rsidR="005A5832" w:rsidRDefault="00A10867">
            <w:pPr>
              <w:rPr>
                <w:b/>
                <w:bCs/>
                <w:kern w:val="2"/>
                <w:szCs w:val="24"/>
              </w:rPr>
            </w:pPr>
            <w:r>
              <w:rPr>
                <w:b/>
                <w:bCs/>
                <w:kern w:val="2"/>
                <w:szCs w:val="24"/>
              </w:rPr>
              <w:lastRenderedPageBreak/>
              <w:t>5.7. Avanso užtikrinimas</w:t>
            </w:r>
          </w:p>
        </w:tc>
        <w:tc>
          <w:tcPr>
            <w:tcW w:w="6930" w:type="dxa"/>
            <w:gridSpan w:val="2"/>
          </w:tcPr>
          <w:p w14:paraId="5B2F19FE" w14:textId="3DD1F224" w:rsidR="005A5832" w:rsidRDefault="00A10867">
            <w:pPr>
              <w:rPr>
                <w:kern w:val="2"/>
                <w:szCs w:val="24"/>
              </w:rPr>
            </w:pPr>
            <w:r>
              <w:rPr>
                <w:kern w:val="2"/>
                <w:szCs w:val="24"/>
              </w:rPr>
              <w:t>Netaikoma</w:t>
            </w:r>
          </w:p>
        </w:tc>
      </w:tr>
      <w:tr w:rsidR="005A5832" w14:paraId="16A66D78" w14:textId="77777777" w:rsidTr="00905789">
        <w:trPr>
          <w:trHeight w:val="300"/>
        </w:trPr>
        <w:tc>
          <w:tcPr>
            <w:tcW w:w="9634"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905789">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930" w:type="dxa"/>
            <w:gridSpan w:val="2"/>
          </w:tcPr>
          <w:p w14:paraId="563941A5" w14:textId="3A431536" w:rsidR="005A5832" w:rsidRPr="008F4511" w:rsidRDefault="00A10867">
            <w:pPr>
              <w:rPr>
                <w:kern w:val="2"/>
                <w:szCs w:val="24"/>
              </w:rPr>
            </w:pPr>
            <w:r w:rsidRPr="008F4511">
              <w:rPr>
                <w:kern w:val="2"/>
                <w:szCs w:val="24"/>
              </w:rPr>
              <w:t>Netaikoma</w:t>
            </w:r>
          </w:p>
        </w:tc>
      </w:tr>
      <w:tr w:rsidR="005A5832" w14:paraId="7DD6C03C" w14:textId="77777777" w:rsidTr="00905789">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930" w:type="dxa"/>
            <w:gridSpan w:val="2"/>
          </w:tcPr>
          <w:p w14:paraId="7F305FC3" w14:textId="6B5FE5AC" w:rsidR="005A5832" w:rsidRPr="008F4511" w:rsidRDefault="007839D7">
            <w:pPr>
              <w:rPr>
                <w:kern w:val="2"/>
                <w:szCs w:val="24"/>
              </w:rPr>
            </w:pPr>
            <w:r w:rsidRPr="008F4511">
              <w:rPr>
                <w:kern w:val="2"/>
                <w:szCs w:val="24"/>
              </w:rPr>
              <w:t>Netaikoma</w:t>
            </w:r>
          </w:p>
        </w:tc>
      </w:tr>
      <w:tr w:rsidR="00D776FF" w14:paraId="591BE0DD" w14:textId="77777777" w:rsidTr="0090578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930" w:type="dxa"/>
            <w:gridSpan w:val="2"/>
          </w:tcPr>
          <w:p w14:paraId="33F1AA37" w14:textId="7443FE2F" w:rsidR="00D776FF" w:rsidRPr="008F4511" w:rsidRDefault="00D776FF">
            <w:pPr>
              <w:rPr>
                <w:kern w:val="2"/>
                <w:szCs w:val="24"/>
              </w:rPr>
            </w:pPr>
            <w:r w:rsidRPr="008F4511">
              <w:rPr>
                <w:szCs w:val="24"/>
              </w:rPr>
              <w:t xml:space="preserve">Prekių galiojimo laikas </w:t>
            </w:r>
            <w:r w:rsidR="00775BE9" w:rsidRPr="008F4511">
              <w:rPr>
                <w:szCs w:val="24"/>
              </w:rPr>
              <w:t xml:space="preserve">turi </w:t>
            </w:r>
            <w:r w:rsidRPr="008F4511">
              <w:rPr>
                <w:szCs w:val="24"/>
              </w:rPr>
              <w:t>būt</w:t>
            </w:r>
            <w:r w:rsidR="00775BE9" w:rsidRPr="008F4511">
              <w:rPr>
                <w:szCs w:val="24"/>
              </w:rPr>
              <w:t>i</w:t>
            </w:r>
            <w:r w:rsidRPr="008F4511">
              <w:rPr>
                <w:szCs w:val="24"/>
              </w:rPr>
              <w:t xml:space="preserve"> ne trumpesnis</w:t>
            </w:r>
            <w:r w:rsidR="00775BE9" w:rsidRPr="008F4511">
              <w:rPr>
                <w:szCs w:val="24"/>
              </w:rPr>
              <w:t xml:space="preserve"> </w:t>
            </w:r>
            <w:r w:rsidRPr="008F4511">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rsidTr="00905789">
        <w:trPr>
          <w:trHeight w:val="300"/>
        </w:trPr>
        <w:tc>
          <w:tcPr>
            <w:tcW w:w="9634"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905789">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930"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rsidTr="00905789">
        <w:trPr>
          <w:trHeight w:val="300"/>
        </w:trPr>
        <w:tc>
          <w:tcPr>
            <w:tcW w:w="9634"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905789">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930"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rsidTr="00905789">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930" w:type="dxa"/>
            <w:gridSpan w:val="2"/>
          </w:tcPr>
          <w:p w14:paraId="031E7F44" w14:textId="51354AE4" w:rsidR="005A5832" w:rsidRDefault="00A10867">
            <w:pPr>
              <w:rPr>
                <w:kern w:val="2"/>
                <w:szCs w:val="24"/>
              </w:rPr>
            </w:pPr>
            <w:r>
              <w:rPr>
                <w:kern w:val="2"/>
                <w:szCs w:val="24"/>
              </w:rPr>
              <w:t>Netaikoma</w:t>
            </w:r>
          </w:p>
        </w:tc>
      </w:tr>
      <w:tr w:rsidR="005A5832" w14:paraId="3EE8B150" w14:textId="77777777" w:rsidTr="00905789">
        <w:trPr>
          <w:trHeight w:val="300"/>
        </w:trPr>
        <w:tc>
          <w:tcPr>
            <w:tcW w:w="9634"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905789">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930"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rsidTr="00905789">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930"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rsidTr="00905789">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930"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rsidTr="00905789">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rsidTr="00905789">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930"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rsidTr="00905789">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930"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rsidTr="00905789">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30"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rsidTr="00905789">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930"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rsidTr="00905789">
        <w:trPr>
          <w:trHeight w:val="300"/>
        </w:trPr>
        <w:tc>
          <w:tcPr>
            <w:tcW w:w="9634"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905789">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930"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5451D749"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80095">
              <w:rPr>
                <w:color w:val="4472C4"/>
                <w:kern w:val="2"/>
                <w:szCs w:val="24"/>
              </w:rPr>
              <w:t>36 (trisdešimt šeši) mėnesiai.</w:t>
            </w:r>
          </w:p>
        </w:tc>
      </w:tr>
      <w:tr w:rsidR="005A5832" w14:paraId="3AC5F97E" w14:textId="77777777" w:rsidTr="00905789">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930" w:type="dxa"/>
            <w:gridSpan w:val="2"/>
          </w:tcPr>
          <w:p w14:paraId="24CF2B89" w14:textId="042DA6CC" w:rsidR="005A5832" w:rsidRDefault="00A10867">
            <w:pPr>
              <w:rPr>
                <w:kern w:val="2"/>
                <w:szCs w:val="24"/>
              </w:rPr>
            </w:pPr>
            <w:r>
              <w:rPr>
                <w:kern w:val="2"/>
                <w:szCs w:val="24"/>
              </w:rPr>
              <w:t>Netaikoma</w:t>
            </w:r>
          </w:p>
        </w:tc>
      </w:tr>
      <w:tr w:rsidR="005A5832" w14:paraId="3E00E7BF" w14:textId="77777777" w:rsidTr="00905789">
        <w:trPr>
          <w:trHeight w:val="300"/>
        </w:trPr>
        <w:tc>
          <w:tcPr>
            <w:tcW w:w="9634"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90578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102" w:type="dxa"/>
            <w:gridSpan w:val="3"/>
          </w:tcPr>
          <w:p w14:paraId="3EFF973D" w14:textId="666483A0" w:rsidR="005A5832" w:rsidRPr="00F423B2" w:rsidRDefault="00A10867" w:rsidP="009B2694">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905789">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102"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lastRenderedPageBreak/>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rsidP="00E7076D">
            <w:pPr>
              <w:spacing w:line="257" w:lineRule="auto"/>
              <w:jc w:val="both"/>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905789">
        <w:trPr>
          <w:trHeight w:val="759"/>
        </w:trPr>
        <w:tc>
          <w:tcPr>
            <w:tcW w:w="9634"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905789">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102"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rsidTr="0090578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02" w:type="dxa"/>
            <w:gridSpan w:val="3"/>
          </w:tcPr>
          <w:p w14:paraId="35E55601" w14:textId="24E5B97F" w:rsidR="005A5832" w:rsidRPr="00C965B5"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rsidTr="00905789">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102"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rsidTr="0090578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102"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rsidTr="00905789">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102"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rsidTr="00905789">
        <w:trPr>
          <w:trHeight w:val="300"/>
        </w:trPr>
        <w:tc>
          <w:tcPr>
            <w:tcW w:w="9634"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rsidTr="00905789">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102"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rsidTr="00905789">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102"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rsidTr="00905789">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102"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rsidTr="00905789">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102" w:type="dxa"/>
            <w:gridSpan w:val="3"/>
          </w:tcPr>
          <w:p w14:paraId="16392640" w14:textId="47BC10CE" w:rsidR="005A5832" w:rsidRPr="005950F9" w:rsidRDefault="0046315A">
            <w:pPr>
              <w:jc w:val="center"/>
              <w:rPr>
                <w:kern w:val="2"/>
                <w:szCs w:val="24"/>
              </w:rPr>
            </w:pPr>
            <w:r w:rsidRPr="005950F9">
              <w:rPr>
                <w:kern w:val="2"/>
                <w:szCs w:val="24"/>
              </w:rPr>
              <w:t>Laborator</w:t>
            </w:r>
            <w:r w:rsidR="00C50923">
              <w:rPr>
                <w:kern w:val="2"/>
                <w:szCs w:val="24"/>
              </w:rPr>
              <w:t>i</w:t>
            </w:r>
            <w:r w:rsidRPr="005950F9">
              <w:rPr>
                <w:kern w:val="2"/>
                <w:szCs w:val="24"/>
              </w:rPr>
              <w:t>nių priemonių pirkimo (AK-2/2024) užsakymas</w:t>
            </w:r>
          </w:p>
        </w:tc>
      </w:tr>
      <w:tr w:rsidR="005A5832" w14:paraId="1FC5E948" w14:textId="77777777" w:rsidTr="00905789">
        <w:trPr>
          <w:trHeight w:val="300"/>
        </w:trPr>
        <w:tc>
          <w:tcPr>
            <w:tcW w:w="2532" w:type="dxa"/>
          </w:tcPr>
          <w:p w14:paraId="402A3DBC" w14:textId="2D79005D" w:rsidR="005A5832" w:rsidRDefault="005A5832">
            <w:pPr>
              <w:jc w:val="center"/>
              <w:rPr>
                <w:b/>
                <w:bCs/>
                <w:kern w:val="2"/>
                <w:szCs w:val="24"/>
              </w:rPr>
            </w:pPr>
          </w:p>
        </w:tc>
        <w:tc>
          <w:tcPr>
            <w:tcW w:w="7102" w:type="dxa"/>
            <w:gridSpan w:val="3"/>
          </w:tcPr>
          <w:p w14:paraId="2F8F192F" w14:textId="77777777" w:rsidR="005A5832" w:rsidRDefault="005A5832">
            <w:pPr>
              <w:jc w:val="center"/>
              <w:rPr>
                <w:b/>
                <w:bCs/>
                <w:kern w:val="2"/>
                <w:szCs w:val="24"/>
              </w:rPr>
            </w:pPr>
          </w:p>
        </w:tc>
      </w:tr>
      <w:tr w:rsidR="005A5832" w14:paraId="584DB3DF" w14:textId="77777777" w:rsidTr="00905789">
        <w:tc>
          <w:tcPr>
            <w:tcW w:w="9634"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rsidTr="00905789">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846"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905789">
        <w:tc>
          <w:tcPr>
            <w:tcW w:w="4788" w:type="dxa"/>
            <w:gridSpan w:val="3"/>
          </w:tcPr>
          <w:p w14:paraId="37AC883A" w14:textId="77777777" w:rsidR="00153FBF" w:rsidRDefault="00153FBF" w:rsidP="005950F9">
            <w:pPr>
              <w:jc w:val="center"/>
            </w:pPr>
            <w:proofErr w:type="spellStart"/>
            <w:r>
              <w:t>Virusologinių</w:t>
            </w:r>
            <w:proofErr w:type="spellEnd"/>
            <w:r>
              <w:t xml:space="preserve">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5A5832" w:rsidRDefault="00153FBF" w:rsidP="00153FBF">
            <w:pPr>
              <w:jc w:val="center"/>
              <w:rPr>
                <w:color w:val="4472C4"/>
                <w:kern w:val="2"/>
                <w:szCs w:val="24"/>
              </w:rPr>
            </w:pPr>
            <w:r>
              <w:t xml:space="preserve">Svajūnė </w:t>
            </w:r>
            <w:proofErr w:type="spellStart"/>
            <w:r>
              <w:t>Muralytė</w:t>
            </w:r>
            <w:proofErr w:type="spellEnd"/>
          </w:p>
        </w:tc>
        <w:tc>
          <w:tcPr>
            <w:tcW w:w="4846" w:type="dxa"/>
          </w:tcPr>
          <w:p w14:paraId="55013D17" w14:textId="531281E7" w:rsidR="005A5832" w:rsidRPr="005306E3" w:rsidRDefault="00C23012" w:rsidP="00C25FF1">
            <w:pPr>
              <w:jc w:val="center"/>
              <w:rPr>
                <w:kern w:val="2"/>
                <w:szCs w:val="24"/>
              </w:rPr>
            </w:pPr>
            <w:r>
              <w:rPr>
                <w:kern w:val="2"/>
                <w:szCs w:val="24"/>
              </w:rPr>
              <w:t>Vykdantysis d</w:t>
            </w:r>
            <w:r w:rsidR="004B4BFC">
              <w:rPr>
                <w:kern w:val="2"/>
                <w:szCs w:val="24"/>
              </w:rPr>
              <w:t>irektorius</w:t>
            </w:r>
          </w:p>
          <w:p w14:paraId="64B4EEAC" w14:textId="4F65DDC4" w:rsidR="005306E3" w:rsidRPr="009F2163" w:rsidRDefault="00C25FF1">
            <w:pPr>
              <w:jc w:val="center"/>
              <w:rPr>
                <w:kern w:val="2"/>
                <w:szCs w:val="24"/>
              </w:rPr>
            </w:pPr>
            <w:r>
              <w:rPr>
                <w:kern w:val="2"/>
                <w:szCs w:val="24"/>
              </w:rPr>
              <w:t>V</w:t>
            </w:r>
            <w:r w:rsidR="00C23012">
              <w:rPr>
                <w:kern w:val="2"/>
                <w:szCs w:val="24"/>
              </w:rPr>
              <w:t>ilius Grikšas</w:t>
            </w:r>
          </w:p>
        </w:tc>
      </w:tr>
      <w:tr w:rsidR="005A5832" w14:paraId="0B2E258F" w14:textId="77777777" w:rsidTr="00905789">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45ED22E7" w14:textId="77777777" w:rsidR="005A5832" w:rsidRDefault="005A5832" w:rsidP="005950F9">
            <w:pPr>
              <w:rPr>
                <w:b/>
                <w:bCs/>
                <w:color w:val="4472C4"/>
                <w:kern w:val="2"/>
                <w:szCs w:val="24"/>
              </w:rPr>
            </w:pPr>
          </w:p>
        </w:tc>
        <w:tc>
          <w:tcPr>
            <w:tcW w:w="4846"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8E0A0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6E803" w14:textId="77777777" w:rsidR="00526262" w:rsidRDefault="00526262">
      <w:pPr>
        <w:rPr>
          <w:kern w:val="2"/>
          <w:sz w:val="22"/>
          <w:szCs w:val="22"/>
          <w:lang w:val="en-US"/>
        </w:rPr>
      </w:pPr>
      <w:r>
        <w:rPr>
          <w:kern w:val="2"/>
          <w:sz w:val="22"/>
          <w:szCs w:val="22"/>
          <w:lang w:val="en-US"/>
        </w:rPr>
        <w:separator/>
      </w:r>
    </w:p>
  </w:endnote>
  <w:endnote w:type="continuationSeparator" w:id="0">
    <w:p w14:paraId="39AB50A1" w14:textId="77777777" w:rsidR="00526262" w:rsidRDefault="00526262">
      <w:pPr>
        <w:rPr>
          <w:kern w:val="2"/>
          <w:sz w:val="22"/>
          <w:szCs w:val="22"/>
          <w:lang w:val="en-US"/>
        </w:rPr>
      </w:pPr>
      <w:r>
        <w:rPr>
          <w:kern w:val="2"/>
          <w:sz w:val="22"/>
          <w:szCs w:val="22"/>
          <w:lang w:val="en-US"/>
        </w:rPr>
        <w:continuationSeparator/>
      </w:r>
    </w:p>
  </w:endnote>
  <w:endnote w:type="continuationNotice" w:id="1">
    <w:p w14:paraId="67C59836" w14:textId="77777777" w:rsidR="00526262" w:rsidRDefault="005262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A532C" w14:textId="77777777" w:rsidR="00526262" w:rsidRDefault="00526262">
      <w:pPr>
        <w:rPr>
          <w:kern w:val="2"/>
          <w:sz w:val="22"/>
          <w:szCs w:val="22"/>
          <w:lang w:val="en-US"/>
        </w:rPr>
      </w:pPr>
      <w:r>
        <w:rPr>
          <w:kern w:val="2"/>
          <w:sz w:val="22"/>
          <w:szCs w:val="22"/>
          <w:lang w:val="en-US"/>
        </w:rPr>
        <w:separator/>
      </w:r>
    </w:p>
  </w:footnote>
  <w:footnote w:type="continuationSeparator" w:id="0">
    <w:p w14:paraId="5A216D2E" w14:textId="77777777" w:rsidR="00526262" w:rsidRDefault="00526262">
      <w:pPr>
        <w:rPr>
          <w:kern w:val="2"/>
          <w:sz w:val="22"/>
          <w:szCs w:val="22"/>
          <w:lang w:val="en-US"/>
        </w:rPr>
      </w:pPr>
      <w:r>
        <w:rPr>
          <w:kern w:val="2"/>
          <w:sz w:val="22"/>
          <w:szCs w:val="22"/>
          <w:lang w:val="en-US"/>
        </w:rPr>
        <w:continuationSeparator/>
      </w:r>
    </w:p>
  </w:footnote>
  <w:footnote w:type="continuationNotice" w:id="1">
    <w:p w14:paraId="27B1C5EF" w14:textId="77777777" w:rsidR="00526262" w:rsidRDefault="005262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7C9B"/>
    <w:rsid w:val="000470C2"/>
    <w:rsid w:val="00066D21"/>
    <w:rsid w:val="00071EF4"/>
    <w:rsid w:val="0008338A"/>
    <w:rsid w:val="0008665A"/>
    <w:rsid w:val="000B15DE"/>
    <w:rsid w:val="000B2345"/>
    <w:rsid w:val="000C1304"/>
    <w:rsid w:val="000D36C0"/>
    <w:rsid w:val="00102093"/>
    <w:rsid w:val="00106CEF"/>
    <w:rsid w:val="00113C0D"/>
    <w:rsid w:val="0012060D"/>
    <w:rsid w:val="0012390D"/>
    <w:rsid w:val="00140C78"/>
    <w:rsid w:val="00147E3A"/>
    <w:rsid w:val="00153FBF"/>
    <w:rsid w:val="00155B90"/>
    <w:rsid w:val="00156876"/>
    <w:rsid w:val="001A18B0"/>
    <w:rsid w:val="001A3ADC"/>
    <w:rsid w:val="001B11CC"/>
    <w:rsid w:val="001C7656"/>
    <w:rsid w:val="001F2702"/>
    <w:rsid w:val="001F3386"/>
    <w:rsid w:val="00242C51"/>
    <w:rsid w:val="00246A0A"/>
    <w:rsid w:val="00254661"/>
    <w:rsid w:val="00256B1A"/>
    <w:rsid w:val="002607B3"/>
    <w:rsid w:val="00262511"/>
    <w:rsid w:val="00275252"/>
    <w:rsid w:val="00280F38"/>
    <w:rsid w:val="00281485"/>
    <w:rsid w:val="00293CF9"/>
    <w:rsid w:val="002A0DCA"/>
    <w:rsid w:val="002A3933"/>
    <w:rsid w:val="002C08A7"/>
    <w:rsid w:val="002C749E"/>
    <w:rsid w:val="002D5E3A"/>
    <w:rsid w:val="002E3456"/>
    <w:rsid w:val="002F3D92"/>
    <w:rsid w:val="00300428"/>
    <w:rsid w:val="00313298"/>
    <w:rsid w:val="00335F15"/>
    <w:rsid w:val="00351700"/>
    <w:rsid w:val="00364371"/>
    <w:rsid w:val="00385D9D"/>
    <w:rsid w:val="003A13BD"/>
    <w:rsid w:val="003A7412"/>
    <w:rsid w:val="003A7906"/>
    <w:rsid w:val="003C1464"/>
    <w:rsid w:val="003C2F1D"/>
    <w:rsid w:val="003D346B"/>
    <w:rsid w:val="003D5226"/>
    <w:rsid w:val="003E61BE"/>
    <w:rsid w:val="003F1B2C"/>
    <w:rsid w:val="003F6B90"/>
    <w:rsid w:val="004016F4"/>
    <w:rsid w:val="0044049C"/>
    <w:rsid w:val="004435D6"/>
    <w:rsid w:val="00454493"/>
    <w:rsid w:val="0046315A"/>
    <w:rsid w:val="00470AAC"/>
    <w:rsid w:val="00476009"/>
    <w:rsid w:val="004767E0"/>
    <w:rsid w:val="004929E1"/>
    <w:rsid w:val="004A452A"/>
    <w:rsid w:val="004A5003"/>
    <w:rsid w:val="004B4BFC"/>
    <w:rsid w:val="004B6246"/>
    <w:rsid w:val="004D2AF9"/>
    <w:rsid w:val="004D7EBA"/>
    <w:rsid w:val="004F4DA1"/>
    <w:rsid w:val="004F7EA1"/>
    <w:rsid w:val="005133BD"/>
    <w:rsid w:val="00514F73"/>
    <w:rsid w:val="0052080B"/>
    <w:rsid w:val="00526262"/>
    <w:rsid w:val="005306E3"/>
    <w:rsid w:val="00567105"/>
    <w:rsid w:val="00580095"/>
    <w:rsid w:val="00592E91"/>
    <w:rsid w:val="00593343"/>
    <w:rsid w:val="005950F9"/>
    <w:rsid w:val="005A052C"/>
    <w:rsid w:val="005A5832"/>
    <w:rsid w:val="005A6AF0"/>
    <w:rsid w:val="005B7A1D"/>
    <w:rsid w:val="005D354F"/>
    <w:rsid w:val="005E26F4"/>
    <w:rsid w:val="005E71CA"/>
    <w:rsid w:val="005F5B23"/>
    <w:rsid w:val="005F7A5C"/>
    <w:rsid w:val="00604CA3"/>
    <w:rsid w:val="00623DBC"/>
    <w:rsid w:val="00630484"/>
    <w:rsid w:val="00644C31"/>
    <w:rsid w:val="0065763C"/>
    <w:rsid w:val="0065799F"/>
    <w:rsid w:val="00665891"/>
    <w:rsid w:val="0066591E"/>
    <w:rsid w:val="00672905"/>
    <w:rsid w:val="006741B7"/>
    <w:rsid w:val="00686198"/>
    <w:rsid w:val="006935BC"/>
    <w:rsid w:val="006A3289"/>
    <w:rsid w:val="006B39B9"/>
    <w:rsid w:val="006B6B03"/>
    <w:rsid w:val="006C7B05"/>
    <w:rsid w:val="006F02D6"/>
    <w:rsid w:val="006F58E7"/>
    <w:rsid w:val="00705CEE"/>
    <w:rsid w:val="007061ED"/>
    <w:rsid w:val="007156F6"/>
    <w:rsid w:val="00735FD6"/>
    <w:rsid w:val="00745596"/>
    <w:rsid w:val="007477A1"/>
    <w:rsid w:val="00750CE9"/>
    <w:rsid w:val="0075207D"/>
    <w:rsid w:val="00762BC5"/>
    <w:rsid w:val="00764D38"/>
    <w:rsid w:val="0077000F"/>
    <w:rsid w:val="00775BE9"/>
    <w:rsid w:val="00776394"/>
    <w:rsid w:val="007839D7"/>
    <w:rsid w:val="007A789D"/>
    <w:rsid w:val="007D0BCA"/>
    <w:rsid w:val="007D2F2C"/>
    <w:rsid w:val="007E1C9A"/>
    <w:rsid w:val="0081087B"/>
    <w:rsid w:val="00811A7D"/>
    <w:rsid w:val="008173DC"/>
    <w:rsid w:val="008212A8"/>
    <w:rsid w:val="00827A14"/>
    <w:rsid w:val="0083179C"/>
    <w:rsid w:val="008372F0"/>
    <w:rsid w:val="00847DE0"/>
    <w:rsid w:val="00852174"/>
    <w:rsid w:val="008608D2"/>
    <w:rsid w:val="00867B07"/>
    <w:rsid w:val="00884612"/>
    <w:rsid w:val="00887C04"/>
    <w:rsid w:val="00890630"/>
    <w:rsid w:val="0089350F"/>
    <w:rsid w:val="008D0F49"/>
    <w:rsid w:val="008E0A0D"/>
    <w:rsid w:val="008E5325"/>
    <w:rsid w:val="008F3D10"/>
    <w:rsid w:val="008F4511"/>
    <w:rsid w:val="008F64FC"/>
    <w:rsid w:val="009041B1"/>
    <w:rsid w:val="00905789"/>
    <w:rsid w:val="00906F67"/>
    <w:rsid w:val="00907BC7"/>
    <w:rsid w:val="00920B35"/>
    <w:rsid w:val="00941CC8"/>
    <w:rsid w:val="00952911"/>
    <w:rsid w:val="0095416E"/>
    <w:rsid w:val="00960570"/>
    <w:rsid w:val="009713F7"/>
    <w:rsid w:val="0097161A"/>
    <w:rsid w:val="00981274"/>
    <w:rsid w:val="00981CA9"/>
    <w:rsid w:val="009904D5"/>
    <w:rsid w:val="00997C1C"/>
    <w:rsid w:val="009A1A55"/>
    <w:rsid w:val="009B2694"/>
    <w:rsid w:val="009C5E2C"/>
    <w:rsid w:val="009D06EC"/>
    <w:rsid w:val="009D0A24"/>
    <w:rsid w:val="009D28A7"/>
    <w:rsid w:val="009D4BA4"/>
    <w:rsid w:val="009D4CAD"/>
    <w:rsid w:val="009F0F76"/>
    <w:rsid w:val="009F2163"/>
    <w:rsid w:val="009F5B79"/>
    <w:rsid w:val="009F7AA2"/>
    <w:rsid w:val="00A03021"/>
    <w:rsid w:val="00A10867"/>
    <w:rsid w:val="00A11CCF"/>
    <w:rsid w:val="00A143F0"/>
    <w:rsid w:val="00A21DBA"/>
    <w:rsid w:val="00A30179"/>
    <w:rsid w:val="00A35759"/>
    <w:rsid w:val="00A528F7"/>
    <w:rsid w:val="00A563B7"/>
    <w:rsid w:val="00A73886"/>
    <w:rsid w:val="00A854CE"/>
    <w:rsid w:val="00A86EF2"/>
    <w:rsid w:val="00A90234"/>
    <w:rsid w:val="00A9248C"/>
    <w:rsid w:val="00A974F6"/>
    <w:rsid w:val="00AA209F"/>
    <w:rsid w:val="00AA710E"/>
    <w:rsid w:val="00AC1422"/>
    <w:rsid w:val="00AC24FA"/>
    <w:rsid w:val="00AC4B85"/>
    <w:rsid w:val="00AF5CEF"/>
    <w:rsid w:val="00AF745A"/>
    <w:rsid w:val="00B0254B"/>
    <w:rsid w:val="00B11825"/>
    <w:rsid w:val="00B1235D"/>
    <w:rsid w:val="00B14570"/>
    <w:rsid w:val="00B64782"/>
    <w:rsid w:val="00B91E56"/>
    <w:rsid w:val="00B932E9"/>
    <w:rsid w:val="00B94CB3"/>
    <w:rsid w:val="00B96CE0"/>
    <w:rsid w:val="00BB506F"/>
    <w:rsid w:val="00BB6EEF"/>
    <w:rsid w:val="00C17814"/>
    <w:rsid w:val="00C23012"/>
    <w:rsid w:val="00C2316C"/>
    <w:rsid w:val="00C25E41"/>
    <w:rsid w:val="00C25FF1"/>
    <w:rsid w:val="00C26E52"/>
    <w:rsid w:val="00C35CB8"/>
    <w:rsid w:val="00C4255F"/>
    <w:rsid w:val="00C42CEF"/>
    <w:rsid w:val="00C50923"/>
    <w:rsid w:val="00C50A66"/>
    <w:rsid w:val="00C53585"/>
    <w:rsid w:val="00C625DA"/>
    <w:rsid w:val="00C62CFB"/>
    <w:rsid w:val="00C800E3"/>
    <w:rsid w:val="00C82295"/>
    <w:rsid w:val="00C921A5"/>
    <w:rsid w:val="00C92337"/>
    <w:rsid w:val="00C96075"/>
    <w:rsid w:val="00C965B5"/>
    <w:rsid w:val="00CA6A53"/>
    <w:rsid w:val="00CA7D5B"/>
    <w:rsid w:val="00CB3EFA"/>
    <w:rsid w:val="00CD259B"/>
    <w:rsid w:val="00CD31C3"/>
    <w:rsid w:val="00CE518B"/>
    <w:rsid w:val="00D021F5"/>
    <w:rsid w:val="00D07D8C"/>
    <w:rsid w:val="00D10F72"/>
    <w:rsid w:val="00D14C0C"/>
    <w:rsid w:val="00D16A84"/>
    <w:rsid w:val="00D174C9"/>
    <w:rsid w:val="00D370DC"/>
    <w:rsid w:val="00D43CE4"/>
    <w:rsid w:val="00D503DB"/>
    <w:rsid w:val="00D5646B"/>
    <w:rsid w:val="00D61F09"/>
    <w:rsid w:val="00D66CCD"/>
    <w:rsid w:val="00D774F6"/>
    <w:rsid w:val="00D776FF"/>
    <w:rsid w:val="00D86F58"/>
    <w:rsid w:val="00D94131"/>
    <w:rsid w:val="00DA3DA7"/>
    <w:rsid w:val="00DB3B37"/>
    <w:rsid w:val="00DB521D"/>
    <w:rsid w:val="00DF021E"/>
    <w:rsid w:val="00E1075C"/>
    <w:rsid w:val="00E44661"/>
    <w:rsid w:val="00E5570B"/>
    <w:rsid w:val="00E7076D"/>
    <w:rsid w:val="00E733B1"/>
    <w:rsid w:val="00E85E86"/>
    <w:rsid w:val="00E93A7B"/>
    <w:rsid w:val="00E958C9"/>
    <w:rsid w:val="00EA1DBA"/>
    <w:rsid w:val="00ED02CB"/>
    <w:rsid w:val="00EE57EB"/>
    <w:rsid w:val="00EF0270"/>
    <w:rsid w:val="00EF375F"/>
    <w:rsid w:val="00EF4383"/>
    <w:rsid w:val="00F04FD6"/>
    <w:rsid w:val="00F35012"/>
    <w:rsid w:val="00F423B2"/>
    <w:rsid w:val="00F63B8F"/>
    <w:rsid w:val="00F678B2"/>
    <w:rsid w:val="00F72051"/>
    <w:rsid w:val="00F77C1C"/>
    <w:rsid w:val="00F9022E"/>
    <w:rsid w:val="00FB356B"/>
    <w:rsid w:val="00FB5258"/>
    <w:rsid w:val="00FD05B4"/>
    <w:rsid w:val="00FE0A57"/>
    <w:rsid w:val="00FE7112"/>
    <w:rsid w:val="00FF0E8A"/>
    <w:rsid w:val="00FF0FD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basedOn w:val="DefaultParagraphFont"/>
    <w:uiPriority w:val="99"/>
    <w:unhideWhenUsed/>
    <w:rsid w:val="00905789"/>
    <w:rPr>
      <w:color w:val="0000FF"/>
      <w:u w:val="single"/>
    </w:rPr>
  </w:style>
  <w:style w:type="paragraph" w:styleId="NormalWeb">
    <w:name w:val="Normal (Web)"/>
    <w:basedOn w:val="Normal"/>
    <w:uiPriority w:val="99"/>
    <w:semiHidden/>
    <w:unhideWhenUsed/>
    <w:rsid w:val="0090578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ta.mickeviciene@mediq.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7716</Words>
  <Characters>4399</Characters>
  <Application>Microsoft Office Word</Application>
  <DocSecurity>4</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Rinkeviciene, Inga</cp:lastModifiedBy>
  <cp:revision>2</cp:revision>
  <dcterms:created xsi:type="dcterms:W3CDTF">2024-07-16T06:39:00Z</dcterms:created>
  <dcterms:modified xsi:type="dcterms:W3CDTF">2024-07-16T06:39:00Z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