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154D5" w14:textId="4F31BA5C" w:rsidR="00170AC4" w:rsidRDefault="00DA7FD5">
      <w:pPr>
        <w:spacing w:line="259" w:lineRule="auto"/>
        <w:jc w:val="center"/>
        <w:rPr>
          <w:b/>
          <w:caps/>
          <w:szCs w:val="24"/>
        </w:rPr>
      </w:pPr>
      <w:r>
        <w:rPr>
          <w:b/>
          <w:caps/>
          <w:szCs w:val="24"/>
        </w:rPr>
        <w:t xml:space="preserve">prekių </w:t>
      </w:r>
      <w:r w:rsidR="00237267">
        <w:rPr>
          <w:b/>
          <w:caps/>
          <w:szCs w:val="24"/>
        </w:rPr>
        <w:t>pirkimo-pardavimo sutarties Bendrosios sąlygos</w:t>
      </w:r>
    </w:p>
    <w:p w14:paraId="50003CB4" w14:textId="77777777" w:rsidR="00170AC4" w:rsidRDefault="00170AC4">
      <w:pPr>
        <w:spacing w:line="259" w:lineRule="auto"/>
        <w:jc w:val="center"/>
        <w:rPr>
          <w:szCs w:val="24"/>
        </w:rPr>
      </w:pPr>
    </w:p>
    <w:p w14:paraId="3425B09D" w14:textId="77777777" w:rsidR="00170AC4" w:rsidRDefault="00237267">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F54E1B" w14:textId="77777777" w:rsidR="00170AC4" w:rsidRDefault="00170AC4">
      <w:pPr>
        <w:keepNext/>
        <w:keepLines/>
        <w:tabs>
          <w:tab w:val="left" w:pos="426"/>
        </w:tabs>
        <w:spacing w:line="259" w:lineRule="auto"/>
        <w:jc w:val="both"/>
        <w:rPr>
          <w:rFonts w:eastAsia="Cambria"/>
          <w:b/>
          <w:bCs/>
          <w:caps/>
          <w:szCs w:val="24"/>
          <w14:numSpacing w14:val="tabular"/>
        </w:rPr>
      </w:pPr>
    </w:p>
    <w:p w14:paraId="71C217D4" w14:textId="77777777" w:rsidR="00170AC4" w:rsidRDefault="00237267">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E191ECB" w14:textId="77777777" w:rsidR="00170AC4" w:rsidRDefault="00170AC4">
      <w:pPr>
        <w:keepNext/>
        <w:keepLines/>
        <w:widowControl w:val="0"/>
        <w:tabs>
          <w:tab w:val="left" w:pos="284"/>
          <w:tab w:val="left" w:pos="426"/>
          <w:tab w:val="left" w:pos="567"/>
          <w:tab w:val="left" w:pos="851"/>
          <w:tab w:val="left" w:pos="992"/>
          <w:tab w:val="left" w:pos="1134"/>
        </w:tabs>
        <w:spacing w:line="259" w:lineRule="auto"/>
        <w:jc w:val="both"/>
        <w:outlineLvl w:val="1"/>
        <w:rPr>
          <w:rFonts w:eastAsia="Arial"/>
          <w:b/>
          <w:szCs w:val="24"/>
        </w:rPr>
      </w:pPr>
    </w:p>
    <w:p w14:paraId="64BF3879" w14:textId="77777777" w:rsidR="00170AC4" w:rsidRDefault="00237267">
      <w:pPr>
        <w:widowControl w:val="0"/>
        <w:tabs>
          <w:tab w:val="left" w:pos="567"/>
        </w:tabs>
        <w:spacing w:line="259" w:lineRule="auto"/>
        <w:jc w:val="both"/>
        <w:rPr>
          <w:rFonts w:eastAsia="Cambria"/>
          <w:b/>
          <w:bCs/>
          <w:szCs w:val="24"/>
        </w:rPr>
      </w:pPr>
      <w:r>
        <w:rPr>
          <w:rFonts w:eastAsia="Cambria"/>
          <w:szCs w:val="24"/>
        </w:rPr>
        <w:t>Šioje Sutartyje didžiąja raide rašomos sąvokos turi paskiau nurodytas reikšmes.</w:t>
      </w:r>
    </w:p>
    <w:p w14:paraId="16E654E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D54A8D8"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3DE2868"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Sutarties vertė (be PVM);</w:t>
      </w:r>
      <w:r>
        <w:rPr>
          <w:rFonts w:eastAsia="Arial"/>
          <w:b/>
          <w:bCs/>
          <w:szCs w:val="24"/>
        </w:rPr>
        <w:t xml:space="preserve"> </w:t>
      </w:r>
    </w:p>
    <w:p w14:paraId="0CC0F1A1" w14:textId="77777777" w:rsidR="00170AC4" w:rsidRDefault="00237267">
      <w:pPr>
        <w:widowControl w:val="0"/>
        <w:tabs>
          <w:tab w:val="left" w:pos="567"/>
          <w:tab w:val="left" w:pos="851"/>
          <w:tab w:val="left" w:pos="992"/>
          <w:tab w:val="left" w:pos="1134"/>
        </w:tabs>
        <w:spacing w:line="259" w:lineRule="auto"/>
        <w:jc w:val="both"/>
        <w:rPr>
          <w:szCs w:val="24"/>
        </w:rPr>
      </w:pPr>
      <w:r>
        <w:rPr>
          <w:szCs w:val="24"/>
        </w:rPr>
        <w:t>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61026AC7" w14:textId="77777777" w:rsidR="00170AC4" w:rsidRDefault="00237267">
      <w:pPr>
        <w:widowControl w:val="0"/>
        <w:tabs>
          <w:tab w:val="left" w:pos="567"/>
          <w:tab w:val="left" w:pos="851"/>
          <w:tab w:val="left" w:pos="992"/>
          <w:tab w:val="left" w:pos="1134"/>
        </w:tabs>
        <w:spacing w:line="259" w:lineRule="auto"/>
        <w:jc w:val="both"/>
        <w:rPr>
          <w:szCs w:val="24"/>
        </w:rPr>
      </w:pPr>
      <w:r>
        <w:rPr>
          <w:szCs w:val="24"/>
        </w:rPr>
        <w:t>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C7447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1.1.6.</w:t>
      </w:r>
      <w:r>
        <w:rPr>
          <w:rFonts w:eastAsia="Arial"/>
          <w:szCs w:val="24"/>
        </w:rPr>
        <w:tab/>
      </w:r>
      <w:r>
        <w:rPr>
          <w:b/>
          <w:bCs/>
          <w:szCs w:val="24"/>
        </w:rPr>
        <w:t>Prekių trūkumai</w:t>
      </w:r>
      <w:r>
        <w:rPr>
          <w:szCs w:val="24"/>
        </w:rPr>
        <w:t xml:space="preserve"> – Prekių perdavimo-priėmimo metu ar Prekės (-</w:t>
      </w:r>
      <w:proofErr w:type="spellStart"/>
      <w:r>
        <w:rPr>
          <w:szCs w:val="24"/>
        </w:rPr>
        <w:t>ių</w:t>
      </w:r>
      <w:proofErr w:type="spellEnd"/>
      <w:r>
        <w:rPr>
          <w:szCs w:val="24"/>
        </w:rPr>
        <w:t>)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Prekės (-</w:t>
      </w:r>
      <w:proofErr w:type="spellStart"/>
      <w:r>
        <w:rPr>
          <w:szCs w:val="24"/>
        </w:rPr>
        <w:t>ių</w:t>
      </w:r>
      <w:proofErr w:type="spellEnd"/>
      <w:r>
        <w:rPr>
          <w:szCs w:val="24"/>
        </w:rPr>
        <w:t>) nebūtų galima naudoti tam tikslui, kuriam Pirkėjas ją (jas) ketino naudoti, arba dėl kurių Prekės (-</w:t>
      </w:r>
      <w:proofErr w:type="spellStart"/>
      <w:r>
        <w:rPr>
          <w:szCs w:val="24"/>
        </w:rPr>
        <w:t>ių</w:t>
      </w:r>
      <w:proofErr w:type="spellEnd"/>
      <w:r>
        <w:rPr>
          <w:szCs w:val="24"/>
        </w:rPr>
        <w:t>) naudingumas sumažėtų taip, kad Pirkėjas, apie tuos trūkumus žinodamas, arba apskritai nebūtų tos (-ų) Prekės (-</w:t>
      </w:r>
      <w:proofErr w:type="spellStart"/>
      <w:r>
        <w:rPr>
          <w:szCs w:val="24"/>
        </w:rPr>
        <w:t>ių</w:t>
      </w:r>
      <w:proofErr w:type="spellEnd"/>
      <w:r>
        <w:rPr>
          <w:szCs w:val="24"/>
        </w:rPr>
        <w:t>) pirkęs, arba nebūtų už Prekę (-</w:t>
      </w:r>
      <w:proofErr w:type="spellStart"/>
      <w:r>
        <w:rPr>
          <w:szCs w:val="24"/>
        </w:rPr>
        <w:t>es</w:t>
      </w:r>
      <w:proofErr w:type="spellEnd"/>
      <w:r>
        <w:rPr>
          <w:szCs w:val="24"/>
        </w:rPr>
        <w:t>) mokėjęs tokio dydžio kainą;</w:t>
      </w:r>
    </w:p>
    <w:p w14:paraId="5B9A397C"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69C22F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F70EB0"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6FB5A6B"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3C884A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E96B77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709292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7D47D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1.1.14.</w:t>
      </w:r>
      <w:r>
        <w:rPr>
          <w:rFonts w:eastAsia="Arial"/>
          <w:szCs w:val="24"/>
        </w:rPr>
        <w:tab/>
      </w:r>
      <w:r>
        <w:rPr>
          <w:rFonts w:eastAsia="Arial"/>
          <w:b/>
          <w:bCs/>
          <w:szCs w:val="24"/>
        </w:rPr>
        <w:t>Šalys</w:t>
      </w:r>
      <w:r>
        <w:rPr>
          <w:rFonts w:eastAsia="Arial"/>
          <w:szCs w:val="24"/>
        </w:rPr>
        <w:t xml:space="preserve"> – Pirkėjas ir Tiekėjas kartu;</w:t>
      </w:r>
    </w:p>
    <w:p w14:paraId="2239C844" w14:textId="77777777" w:rsidR="00170AC4" w:rsidRDefault="0023726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Tiekėjas</w:t>
      </w:r>
      <w:r>
        <w:rPr>
          <w:rFonts w:eastAsia="Arial"/>
          <w:szCs w:val="24"/>
        </w:rPr>
        <w:t xml:space="preserve"> – asmuo arba asmenys, kuris (-</w:t>
      </w:r>
      <w:proofErr w:type="spellStart"/>
      <w:r>
        <w:rPr>
          <w:rFonts w:eastAsia="Arial"/>
          <w:szCs w:val="24"/>
        </w:rPr>
        <w:t>ie</w:t>
      </w:r>
      <w:proofErr w:type="spellEnd"/>
      <w:r>
        <w:rPr>
          <w:rFonts w:eastAsia="Arial"/>
          <w:szCs w:val="24"/>
        </w:rPr>
        <w:t xml:space="preserve">) Specialiosiose sąlygose yra įvardytas (-i) kaip Tiekėjas (-ai), </w:t>
      </w:r>
      <w:r>
        <w:rPr>
          <w:szCs w:val="24"/>
        </w:rPr>
        <w:t>tiekiantis (-</w:t>
      </w:r>
      <w:proofErr w:type="spellStart"/>
      <w:r>
        <w:rPr>
          <w:szCs w:val="24"/>
        </w:rPr>
        <w:t>ys</w:t>
      </w:r>
      <w:proofErr w:type="spellEnd"/>
      <w:r>
        <w:rPr>
          <w:szCs w:val="24"/>
        </w:rPr>
        <w:t>) Specialiosiose sąlygose nurodytas Prekes;</w:t>
      </w:r>
    </w:p>
    <w:p w14:paraId="1DC4A548"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1.1.16.</w:t>
      </w:r>
      <w:r>
        <w:rPr>
          <w:rFonts w:eastAsia="Arial"/>
          <w:szCs w:val="24"/>
        </w:rPr>
        <w:tab/>
      </w:r>
      <w:r>
        <w:rPr>
          <w:rFonts w:eastAsia="Arial"/>
          <w:b/>
          <w:bCs/>
          <w:szCs w:val="24"/>
        </w:rPr>
        <w:t xml:space="preserve">VPĮ </w:t>
      </w:r>
      <w:r>
        <w:rPr>
          <w:rFonts w:eastAsia="Arial"/>
          <w:szCs w:val="24"/>
        </w:rPr>
        <w:t>– Lietuvos Respublikos viešųjų pirkimų įstatymas.</w:t>
      </w:r>
    </w:p>
    <w:p w14:paraId="1C05871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1.1.17.</w:t>
      </w:r>
      <w:r>
        <w:rPr>
          <w:rFonts w:eastAsia="Arial"/>
          <w:szCs w:val="24"/>
        </w:rPr>
        <w:tab/>
        <w:t>Kitų Sutartyje didžiąja raide rašomų sąvokų reikšmės yra nurodytos Sutarties tekste.</w:t>
      </w:r>
    </w:p>
    <w:p w14:paraId="1B1B245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B4EDC6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B6B16DE"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76591165" w14:textId="77777777" w:rsidR="00170AC4" w:rsidRDefault="00237267">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FD4C39" w14:textId="77777777" w:rsidR="00170AC4" w:rsidRDefault="00170AC4">
      <w:pPr>
        <w:keepNext/>
        <w:keepLines/>
        <w:tabs>
          <w:tab w:val="left" w:pos="567"/>
        </w:tabs>
        <w:spacing w:line="259" w:lineRule="auto"/>
        <w:ind w:left="792"/>
        <w:jc w:val="both"/>
        <w:rPr>
          <w:rFonts w:eastAsia="Cambria"/>
          <w:b/>
          <w:bCs/>
          <w:szCs w:val="24"/>
          <w14:numSpacing w14:val="tabular"/>
        </w:rPr>
      </w:pPr>
    </w:p>
    <w:p w14:paraId="7D61FC5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31AD3C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73B2D1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43CD2B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C6CCC1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4DF444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44A7C0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841F0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 ar Specialiosiose sąlygose nustatyta tvarka.</w:t>
      </w:r>
    </w:p>
    <w:p w14:paraId="3FA6781A"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05A5841" w14:textId="77777777" w:rsidR="00170AC4" w:rsidRDefault="0023726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54F8BB82" w14:textId="77777777" w:rsidR="00170AC4" w:rsidRDefault="0023726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53E5AD8" w14:textId="77777777" w:rsidR="00170AC4" w:rsidRDefault="0023726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42FEA89" w14:textId="77777777" w:rsidR="00170AC4" w:rsidRDefault="00170AC4">
      <w:pPr>
        <w:widowControl w:val="0"/>
        <w:tabs>
          <w:tab w:val="left" w:pos="567"/>
          <w:tab w:val="left" w:pos="851"/>
          <w:tab w:val="left" w:pos="992"/>
          <w:tab w:val="left" w:pos="1134"/>
        </w:tabs>
        <w:spacing w:line="259" w:lineRule="auto"/>
        <w:jc w:val="both"/>
        <w:rPr>
          <w:rFonts w:eastAsia="Arial"/>
          <w:color w:val="000000"/>
          <w:szCs w:val="24"/>
        </w:rPr>
      </w:pPr>
    </w:p>
    <w:p w14:paraId="5D4549FB" w14:textId="77777777" w:rsidR="00170AC4" w:rsidRDefault="00237267">
      <w:pPr>
        <w:keepNext/>
        <w:keepLines/>
        <w:widowControl w:val="0"/>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6341593" w14:textId="77777777" w:rsidR="00170AC4" w:rsidRDefault="00170AC4">
      <w:pPr>
        <w:keepNext/>
        <w:keepLines/>
        <w:widowControl w:val="0"/>
        <w:tabs>
          <w:tab w:val="left" w:pos="426"/>
          <w:tab w:val="left" w:pos="567"/>
          <w:tab w:val="left" w:pos="851"/>
          <w:tab w:val="left" w:pos="992"/>
          <w:tab w:val="left" w:pos="1134"/>
        </w:tabs>
        <w:spacing w:line="259" w:lineRule="auto"/>
        <w:jc w:val="both"/>
        <w:outlineLvl w:val="1"/>
        <w:rPr>
          <w:rFonts w:eastAsia="Arial"/>
          <w:b/>
          <w:szCs w:val="24"/>
        </w:rPr>
      </w:pPr>
    </w:p>
    <w:p w14:paraId="572C77C0"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5FFAE84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1.3.1.1. Techninė specifikacija;</w:t>
      </w:r>
    </w:p>
    <w:p w14:paraId="37AEACD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1.3.1.2. Specialiosios sąlygos ir jų priedai, išskyrus Tiekėjo pasiūlymą;</w:t>
      </w:r>
    </w:p>
    <w:p w14:paraId="432A5A6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1.3.1.3. Bendrosios sąlygos;</w:t>
      </w:r>
    </w:p>
    <w:p w14:paraId="4ADBCDA8"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1.3.1.4. Pirkimo dokumentų paaiškinimai ir patikslinimai, jei tokių buvo;</w:t>
      </w:r>
    </w:p>
    <w:p w14:paraId="6D6D798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1.3.1.5. Pirkimo dokumentai;</w:t>
      </w:r>
    </w:p>
    <w:p w14:paraId="1BDB0AAE" w14:textId="77777777" w:rsidR="00170AC4" w:rsidRDefault="00237267">
      <w:pPr>
        <w:widowControl w:val="0"/>
        <w:tabs>
          <w:tab w:val="left" w:pos="360"/>
          <w:tab w:val="left" w:pos="567"/>
          <w:tab w:val="left" w:pos="851"/>
          <w:tab w:val="left" w:pos="992"/>
          <w:tab w:val="left" w:pos="1134"/>
        </w:tabs>
        <w:spacing w:line="259" w:lineRule="auto"/>
        <w:ind w:firstLine="360"/>
        <w:jc w:val="both"/>
        <w:rPr>
          <w:rFonts w:eastAsia="Cambria"/>
          <w:szCs w:val="24"/>
        </w:rPr>
      </w:pPr>
      <w:r>
        <w:rPr>
          <w:rFonts w:eastAsia="Cambria"/>
          <w:szCs w:val="24"/>
        </w:rPr>
        <w:t>1.3.1.6. Tiekėjo pasiūlymas.</w:t>
      </w:r>
    </w:p>
    <w:p w14:paraId="3D356D55"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45B03197"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36B544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Pr>
          <w:rFonts w:eastAsia="Arial"/>
          <w:i/>
          <w:iCs/>
          <w:szCs w:val="24"/>
        </w:rPr>
        <w:t>pvz., priedas Nr. 4</w:t>
      </w:r>
      <w:r>
        <w:rPr>
          <w:rFonts w:eastAsia="Arial"/>
          <w:i/>
          <w:iCs/>
          <w:szCs w:val="24"/>
          <w:vertAlign w:val="superscript"/>
        </w:rPr>
        <w:t>1</w:t>
      </w:r>
      <w:r>
        <w:rPr>
          <w:rFonts w:eastAsia="Arial"/>
          <w:szCs w:val="24"/>
        </w:rPr>
        <w:t xml:space="preserve">). </w:t>
      </w:r>
    </w:p>
    <w:p w14:paraId="178D339D"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1F01BF44"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1135425" w14:textId="77777777" w:rsidR="00170AC4" w:rsidRDefault="00170AC4">
      <w:pPr>
        <w:keepNext/>
        <w:keepLines/>
        <w:widowControl w:val="0"/>
        <w:tabs>
          <w:tab w:val="left" w:pos="284"/>
          <w:tab w:val="left" w:pos="567"/>
          <w:tab w:val="left" w:pos="851"/>
          <w:tab w:val="left" w:pos="992"/>
          <w:tab w:val="left" w:pos="1134"/>
        </w:tabs>
        <w:spacing w:line="259" w:lineRule="auto"/>
        <w:jc w:val="both"/>
        <w:rPr>
          <w:rFonts w:eastAsia="Arial"/>
          <w:b/>
          <w:caps/>
          <w:szCs w:val="24"/>
        </w:rPr>
      </w:pPr>
    </w:p>
    <w:p w14:paraId="7D8FCB02" w14:textId="77777777" w:rsidR="00170AC4" w:rsidRDefault="0023726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06BF514" w14:textId="77777777" w:rsidR="00170AC4" w:rsidRDefault="0023726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8A5C2BB" w14:textId="77777777" w:rsidR="00170AC4" w:rsidRDefault="0023726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37D5" w14:textId="77777777" w:rsidR="00170AC4" w:rsidRDefault="00170AC4">
      <w:pPr>
        <w:widowControl w:val="0"/>
        <w:tabs>
          <w:tab w:val="left" w:pos="426"/>
          <w:tab w:val="left" w:pos="567"/>
          <w:tab w:val="left" w:pos="851"/>
          <w:tab w:val="left" w:pos="992"/>
          <w:tab w:val="left" w:pos="1134"/>
        </w:tabs>
        <w:spacing w:line="259" w:lineRule="auto"/>
        <w:jc w:val="both"/>
        <w:rPr>
          <w:rFonts w:eastAsia="Arial"/>
          <w:szCs w:val="24"/>
        </w:rPr>
      </w:pPr>
    </w:p>
    <w:p w14:paraId="7D66AD2F"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pasitelkti asmenys</w:t>
      </w:r>
    </w:p>
    <w:p w14:paraId="670ED6DD" w14:textId="77777777" w:rsidR="00170AC4" w:rsidRDefault="00170AC4">
      <w:pPr>
        <w:keepNext/>
        <w:keepLines/>
        <w:widowControl w:val="0"/>
        <w:tabs>
          <w:tab w:val="left" w:pos="284"/>
          <w:tab w:val="left" w:pos="567"/>
          <w:tab w:val="left" w:pos="851"/>
          <w:tab w:val="left" w:pos="992"/>
          <w:tab w:val="left" w:pos="1134"/>
        </w:tabs>
        <w:spacing w:line="259" w:lineRule="auto"/>
        <w:rPr>
          <w:rFonts w:eastAsia="Arial"/>
          <w:b/>
          <w:caps/>
          <w:szCs w:val="24"/>
        </w:rPr>
      </w:pPr>
    </w:p>
    <w:p w14:paraId="3F55C09D" w14:textId="77777777" w:rsidR="00170AC4" w:rsidRDefault="00237267">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7CB2931" w14:textId="77777777" w:rsidR="00170AC4" w:rsidRDefault="00170AC4">
      <w:pPr>
        <w:keepNext/>
        <w:keepLines/>
        <w:widowControl w:val="0"/>
        <w:tabs>
          <w:tab w:val="left" w:pos="0"/>
          <w:tab w:val="left" w:pos="426"/>
          <w:tab w:val="left" w:pos="567"/>
          <w:tab w:val="left" w:pos="851"/>
          <w:tab w:val="left" w:pos="992"/>
          <w:tab w:val="left" w:pos="1134"/>
        </w:tabs>
        <w:spacing w:line="259" w:lineRule="auto"/>
        <w:jc w:val="both"/>
        <w:outlineLvl w:val="1"/>
        <w:rPr>
          <w:rFonts w:eastAsia="Arial"/>
          <w:b/>
          <w:szCs w:val="24"/>
        </w:rPr>
      </w:pPr>
    </w:p>
    <w:p w14:paraId="27F814B2"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33EA69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58AA67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321A79A"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D27C6D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A04F94F" w14:textId="77777777" w:rsidR="00170AC4" w:rsidRDefault="0023726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solidariai (jeigu </w:t>
      </w:r>
      <w:r>
        <w:rPr>
          <w:rFonts w:eastAsia="Arial"/>
          <w:color w:val="000000"/>
          <w:szCs w:val="24"/>
          <w:shd w:val="clear" w:color="auto" w:fill="FFFFFF"/>
        </w:rPr>
        <w:lastRenderedPageBreak/>
        <w:t>to buvo reikalaujama pirkimo dokumentuose).</w:t>
      </w:r>
    </w:p>
    <w:p w14:paraId="1BDD0A4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ir Tiekėjo pasiūlyme nustatytus profesinės kvalifikacijos ir kitus reikalavimus bei turėtų teisę verstis ta veikla, kuriai jie pasitelkiami. </w:t>
      </w:r>
    </w:p>
    <w:p w14:paraId="09DF9FE2"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63055806"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b/>
          <w:bCs/>
          <w:szCs w:val="24"/>
        </w:rPr>
        <w:tab/>
        <w:t>Subtiekėjų bei specialistų pasitelkimas ir keitimas</w:t>
      </w:r>
    </w:p>
    <w:p w14:paraId="5F0EBD7D"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bCs/>
          <w:szCs w:val="24"/>
        </w:rPr>
      </w:pPr>
    </w:p>
    <w:p w14:paraId="5388400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D0DEBD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specialistai (jeigu tokie pasitelkiami) nurodomi Specialiosiose sąlygose. </w:t>
      </w:r>
    </w:p>
    <w:p w14:paraId="0A1C9A81"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065FF7B8"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2AAF11CE"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3.2.5.</w:t>
      </w:r>
      <w:r>
        <w:rPr>
          <w:rFonts w:eastAsia="Cambria"/>
          <w:szCs w:val="24"/>
        </w:rPr>
        <w:tab/>
      </w:r>
      <w:r>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94ADC0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7E72033"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susidaro analogiška situacija</w:t>
      </w:r>
      <w:r>
        <w:rPr>
          <w:rFonts w:eastAsia="Cambria"/>
          <w:color w:val="000000"/>
          <w:szCs w:val="24"/>
          <w:shd w:val="clear" w:color="auto" w:fill="FFFFFF"/>
        </w:rPr>
        <w:t>; </w:t>
      </w:r>
    </w:p>
    <w:p w14:paraId="28CB3ED0"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83575D3"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5F5E556"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56BEB3C"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darbo </w:t>
      </w:r>
      <w:r>
        <w:rPr>
          <w:rFonts w:eastAsia="Cambria"/>
          <w:color w:val="000000"/>
          <w:szCs w:val="24"/>
          <w:shd w:val="clear" w:color="auto" w:fill="FFFFFF"/>
        </w:rPr>
        <w:lastRenderedPageBreak/>
        <w:t>santykiams ir pan.), pateikus duomenis apie numatomus naujai skirti specialistus bei jų kvalifikaciją ir atitiktį kitiems pirkimo dokumentuose keliamiems reikalavimams patvirtinančius dokumentus;</w:t>
      </w:r>
    </w:p>
    <w:p w14:paraId="282C3238"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28F4484"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ir Tiekėjo pasiūlyme nurodytą keičiamo specialisto kvalifikaciją pirkimo dokumentuose nustatytiems kokybiniams kriterijams pagrįsti (jei taikoma)</w:t>
      </w:r>
      <w:r>
        <w:rPr>
          <w:rFonts w:eastAsia="Cambria"/>
          <w:color w:val="000000"/>
          <w:szCs w:val="24"/>
          <w:shd w:val="clear" w:color="auto" w:fill="FFFFFF"/>
        </w:rPr>
        <w:t xml:space="preserve">. </w:t>
      </w:r>
    </w:p>
    <w:p w14:paraId="0D44624F"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37C28D3"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3.2.9.1.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D36DC01"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3.2.9.2.</w:t>
      </w:r>
      <w:r>
        <w:rPr>
          <w:rFonts w:eastAsia="Cambria"/>
          <w:szCs w:val="24"/>
        </w:rPr>
        <w:tab/>
      </w:r>
      <w:r>
        <w:rPr>
          <w:rFonts w:eastAsia="Cambria"/>
          <w:color w:val="000000"/>
          <w:szCs w:val="24"/>
        </w:rPr>
        <w:t xml:space="preserve">naujo subtiekėjo ar specialisto kvalifikaciją ir pašalinimo pagrindų nebuvimą įrodančius dokumentus pagal Sutarties reikalavimus.  </w:t>
      </w:r>
    </w:p>
    <w:p w14:paraId="5CA2D26D"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6F850C"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A501B50"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3.2.12.</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E34B2F1" w14:textId="77777777" w:rsidR="00170AC4" w:rsidRDefault="00237267">
      <w:pPr>
        <w:widowControl w:val="0"/>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3.2.13.</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(jei taikoma) ir Tiekėjo pasiūlyme nurodytų sąlygų pirkimo dokumentuose nustatytiems kokybiniams kriterijams pagrįsti</w:t>
      </w:r>
      <w:r>
        <w:rPr>
          <w:rFonts w:eastAsia="Cambria"/>
          <w:color w:val="000000"/>
          <w:szCs w:val="24"/>
          <w:shd w:val="clear" w:color="auto" w:fill="FFFFFF"/>
        </w:rPr>
        <w:t>, Tiekėjui taikoma Specialiosiose sąlygose nustatyto dydžio bauda.</w:t>
      </w:r>
    </w:p>
    <w:p w14:paraId="66C18A16" w14:textId="77777777" w:rsidR="00170AC4" w:rsidRDefault="00170AC4">
      <w:pPr>
        <w:widowControl w:val="0"/>
        <w:tabs>
          <w:tab w:val="left" w:pos="567"/>
          <w:tab w:val="left" w:pos="851"/>
          <w:tab w:val="left" w:pos="992"/>
          <w:tab w:val="left" w:pos="1134"/>
        </w:tabs>
        <w:spacing w:line="259" w:lineRule="auto"/>
        <w:jc w:val="both"/>
        <w:rPr>
          <w:rFonts w:eastAsia="Cambria"/>
          <w:color w:val="000000"/>
          <w:szCs w:val="24"/>
        </w:rPr>
      </w:pPr>
    </w:p>
    <w:p w14:paraId="29DB5339" w14:textId="77777777" w:rsidR="00170AC4" w:rsidRDefault="00237267">
      <w:pPr>
        <w:widowControl w:val="0"/>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E147464" w14:textId="77777777" w:rsidR="00170AC4" w:rsidRDefault="00170AC4">
      <w:pPr>
        <w:widowControl w:val="0"/>
        <w:tabs>
          <w:tab w:val="left" w:pos="567"/>
        </w:tabs>
        <w:spacing w:line="259" w:lineRule="auto"/>
        <w:jc w:val="both"/>
        <w:rPr>
          <w:rFonts w:eastAsia="Cambria"/>
          <w:szCs w:val="24"/>
        </w:rPr>
      </w:pPr>
    </w:p>
    <w:p w14:paraId="50E0547C"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4915FE80"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6BD14C17"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760F528"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w:t>
      </w:r>
      <w:r>
        <w:rPr>
          <w:rFonts w:eastAsia="Cambria"/>
          <w:color w:val="000000"/>
          <w:szCs w:val="24"/>
          <w:shd w:val="clear" w:color="auto" w:fill="FFFFFF"/>
        </w:rPr>
        <w:lastRenderedPageBreak/>
        <w:t xml:space="preserve">keitimo aplinkybę, nurodytą Sutartyje; </w:t>
      </w:r>
    </w:p>
    <w:p w14:paraId="3DA9E177"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Pr>
          <w:rFonts w:eastAsia="Cambria"/>
          <w:color w:val="000000"/>
          <w:szCs w:val="24"/>
          <w:shd w:val="clear" w:color="auto" w:fill="FFFFFF"/>
        </w:rPr>
        <w:t>ieji</w:t>
      </w:r>
      <w:proofErr w:type="spellEnd"/>
      <w:r>
        <w:rPr>
          <w:rFonts w:eastAsia="Cambria"/>
          <w:color w:val="000000"/>
          <w:szCs w:val="24"/>
          <w:shd w:val="clear" w:color="auto" w:fill="FFFFFF"/>
        </w:rPr>
        <w:t>) jungtinės veiklos partneris(-</w:t>
      </w:r>
      <w:proofErr w:type="spellStart"/>
      <w:r>
        <w:rPr>
          <w:rFonts w:eastAsia="Cambria"/>
          <w:color w:val="000000"/>
          <w:szCs w:val="24"/>
          <w:shd w:val="clear" w:color="auto" w:fill="FFFFFF"/>
        </w:rPr>
        <w:t>iai</w:t>
      </w:r>
      <w:proofErr w:type="spellEnd"/>
      <w:r>
        <w:rPr>
          <w:rFonts w:eastAsia="Cambria"/>
          <w:color w:val="000000"/>
          <w:szCs w:val="24"/>
          <w:shd w:val="clear" w:color="auto" w:fill="FFFFFF"/>
        </w:rPr>
        <w:t xml:space="preserve">) (toliau – pasiliekantysis partneris); </w:t>
      </w:r>
    </w:p>
    <w:p w14:paraId="393B5538"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w:t>
      </w:r>
      <w:proofErr w:type="spellStart"/>
      <w:r>
        <w:rPr>
          <w:rFonts w:eastAsia="Cambria"/>
          <w:color w:val="000000"/>
          <w:szCs w:val="24"/>
          <w:shd w:val="clear" w:color="auto" w:fill="FFFFFF"/>
        </w:rPr>
        <w:t>neatvejais</w:t>
      </w:r>
      <w:proofErr w:type="spellEnd"/>
      <w:r>
        <w:rPr>
          <w:rFonts w:eastAsia="Cambria"/>
          <w:color w:val="000000"/>
          <w:szCs w:val="24"/>
          <w:shd w:val="clear" w:color="auto" w:fill="FFFFFF"/>
        </w:rPr>
        <w:t xml:space="preserve">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344107A8"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DCF885B" w14:textId="77777777" w:rsidR="00170AC4" w:rsidRDefault="00170AC4">
      <w:pPr>
        <w:widowControl w:val="0"/>
        <w:tabs>
          <w:tab w:val="left" w:pos="567"/>
          <w:tab w:val="left" w:pos="851"/>
          <w:tab w:val="left" w:pos="992"/>
          <w:tab w:val="left" w:pos="1134"/>
        </w:tabs>
        <w:spacing w:line="259" w:lineRule="auto"/>
        <w:jc w:val="both"/>
        <w:rPr>
          <w:rFonts w:eastAsia="Cambria"/>
          <w:szCs w:val="24"/>
        </w:rPr>
      </w:pPr>
    </w:p>
    <w:p w14:paraId="5DAEDA1B"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7F22FDA"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color w:val="000000"/>
          <w:szCs w:val="24"/>
        </w:rPr>
      </w:pPr>
    </w:p>
    <w:p w14:paraId="4122833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41046E4"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5F7C9356"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2D2368"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3B42C76"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21AA959" w14:textId="77777777" w:rsidR="00170AC4" w:rsidRDefault="00170AC4">
      <w:pPr>
        <w:widowControl w:val="0"/>
        <w:tabs>
          <w:tab w:val="left" w:pos="567"/>
          <w:tab w:val="left" w:pos="851"/>
          <w:tab w:val="left" w:pos="992"/>
          <w:tab w:val="left" w:pos="1134"/>
        </w:tabs>
        <w:spacing w:line="259" w:lineRule="auto"/>
        <w:jc w:val="both"/>
        <w:rPr>
          <w:rFonts w:eastAsia="Cambria"/>
          <w:szCs w:val="24"/>
        </w:rPr>
      </w:pPr>
    </w:p>
    <w:p w14:paraId="23DF8630" w14:textId="77777777" w:rsidR="00170AC4" w:rsidRDefault="00237267">
      <w:pPr>
        <w:widowControl w:val="0"/>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12BA485" w14:textId="77777777" w:rsidR="00170AC4" w:rsidRDefault="00170AC4">
      <w:pPr>
        <w:widowControl w:val="0"/>
        <w:tabs>
          <w:tab w:val="left" w:pos="567"/>
          <w:tab w:val="left" w:pos="851"/>
          <w:tab w:val="left" w:pos="992"/>
          <w:tab w:val="left" w:pos="1134"/>
        </w:tabs>
        <w:spacing w:line="259" w:lineRule="auto"/>
        <w:jc w:val="both"/>
        <w:rPr>
          <w:rFonts w:eastAsia="Arial"/>
          <w:b/>
          <w:smallCaps/>
          <w:szCs w:val="24"/>
        </w:rPr>
      </w:pPr>
    </w:p>
    <w:p w14:paraId="12536E4B"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5BADCE8" w14:textId="77777777" w:rsidR="00170AC4" w:rsidRDefault="00170AC4">
      <w:pPr>
        <w:keepNext/>
        <w:keepLines/>
        <w:widowControl w:val="0"/>
        <w:tabs>
          <w:tab w:val="left" w:pos="567"/>
          <w:tab w:val="left" w:pos="851"/>
          <w:tab w:val="left" w:pos="992"/>
          <w:tab w:val="left" w:pos="1134"/>
        </w:tabs>
        <w:spacing w:line="259" w:lineRule="auto"/>
        <w:outlineLvl w:val="1"/>
        <w:rPr>
          <w:rFonts w:eastAsia="Arial"/>
          <w:b/>
          <w:szCs w:val="24"/>
        </w:rPr>
      </w:pPr>
    </w:p>
    <w:p w14:paraId="0CB989D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4E9197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D823AA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w:t>
      </w:r>
      <w:r>
        <w:rPr>
          <w:rFonts w:eastAsia="Arial"/>
          <w:szCs w:val="24"/>
        </w:rPr>
        <w:lastRenderedPageBreak/>
        <w:t xml:space="preserve">priemonių toms kliūtims pašalinti. </w:t>
      </w:r>
    </w:p>
    <w:p w14:paraId="4810E565" w14:textId="77777777" w:rsidR="00170AC4" w:rsidRDefault="00170AC4">
      <w:pPr>
        <w:widowControl w:val="0"/>
        <w:tabs>
          <w:tab w:val="left" w:pos="567"/>
          <w:tab w:val="left" w:pos="851"/>
          <w:tab w:val="left" w:pos="992"/>
          <w:tab w:val="left" w:pos="1134"/>
        </w:tabs>
        <w:spacing w:line="259" w:lineRule="auto"/>
        <w:ind w:firstLine="53"/>
        <w:jc w:val="both"/>
        <w:rPr>
          <w:rFonts w:eastAsia="Arial"/>
          <w:szCs w:val="24"/>
        </w:rPr>
      </w:pPr>
    </w:p>
    <w:p w14:paraId="4B3D2D88"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88C15"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color w:val="000000"/>
          <w:szCs w:val="24"/>
        </w:rPr>
      </w:pPr>
    </w:p>
    <w:p w14:paraId="33F2B4A8"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w:t>
      </w:r>
      <w:proofErr w:type="spellStart"/>
      <w:r>
        <w:rPr>
          <w:rFonts w:eastAsia="Arial"/>
          <w:szCs w:val="24"/>
        </w:rPr>
        <w:t>ius</w:t>
      </w:r>
      <w:proofErr w:type="spellEnd"/>
      <w:r>
        <w:rPr>
          <w:rFonts w:eastAsia="Arial"/>
          <w:szCs w:val="24"/>
        </w:rPr>
        <w:t>) asmenį (-</w:t>
      </w:r>
      <w:proofErr w:type="spellStart"/>
      <w:r>
        <w:rPr>
          <w:rFonts w:eastAsia="Arial"/>
          <w:szCs w:val="24"/>
        </w:rPr>
        <w:t>is</w:t>
      </w:r>
      <w:proofErr w:type="spellEnd"/>
      <w:r>
        <w:rPr>
          <w:rFonts w:eastAsia="Arial"/>
          <w:szCs w:val="24"/>
        </w:rPr>
        <w:t>), atsakingą (-</w:t>
      </w:r>
      <w:proofErr w:type="spellStart"/>
      <w:r>
        <w:rPr>
          <w:rFonts w:eastAsia="Arial"/>
          <w:szCs w:val="24"/>
        </w:rPr>
        <w:t>us</w:t>
      </w:r>
      <w:proofErr w:type="spellEnd"/>
      <w:r>
        <w:rPr>
          <w:rFonts w:eastAsia="Arial"/>
          <w:szCs w:val="24"/>
        </w:rPr>
        <w:t xml:space="preserve">) už Sutarties vykdymą, ir nurodyti jų kontaktinius duomenis Specialiosiose sąlygose. </w:t>
      </w:r>
    </w:p>
    <w:p w14:paraId="01095F43"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5F9832BA"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CDEFBE9"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4.2.4.</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17305FE" w14:textId="77777777" w:rsidR="00170AC4" w:rsidRDefault="00170AC4">
      <w:pPr>
        <w:widowControl w:val="0"/>
        <w:tabs>
          <w:tab w:val="left" w:pos="567"/>
          <w:tab w:val="left" w:pos="709"/>
          <w:tab w:val="left" w:pos="851"/>
          <w:tab w:val="left" w:pos="992"/>
          <w:tab w:val="left" w:pos="1134"/>
        </w:tabs>
        <w:spacing w:line="259" w:lineRule="auto"/>
        <w:jc w:val="center"/>
        <w:rPr>
          <w:rFonts w:eastAsia="Arial"/>
          <w:szCs w:val="24"/>
        </w:rPr>
      </w:pPr>
    </w:p>
    <w:p w14:paraId="74B9ADEC"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522FF9" w14:textId="77777777" w:rsidR="00170AC4" w:rsidRDefault="00170AC4">
      <w:pPr>
        <w:keepNext/>
        <w:keepLines/>
        <w:widowControl w:val="0"/>
        <w:tabs>
          <w:tab w:val="left" w:pos="284"/>
          <w:tab w:val="left" w:pos="567"/>
          <w:tab w:val="left" w:pos="851"/>
          <w:tab w:val="left" w:pos="992"/>
          <w:tab w:val="left" w:pos="1134"/>
        </w:tabs>
        <w:spacing w:line="259" w:lineRule="auto"/>
        <w:jc w:val="center"/>
        <w:rPr>
          <w:rFonts w:eastAsia="Arial"/>
          <w:b/>
          <w:caps/>
          <w:szCs w:val="24"/>
        </w:rPr>
      </w:pPr>
    </w:p>
    <w:p w14:paraId="76071309"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5.1.</w:t>
      </w:r>
      <w:r>
        <w:rPr>
          <w:rFonts w:eastAsia="Arial"/>
          <w:b/>
          <w:szCs w:val="24"/>
        </w:rPr>
        <w:tab/>
        <w:t>Dokumentų kalba</w:t>
      </w:r>
    </w:p>
    <w:p w14:paraId="0872273A"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1E577F5D"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5.1.1.</w:t>
      </w:r>
      <w:r>
        <w:rPr>
          <w:rFonts w:eastAsia="Arial"/>
          <w:szCs w:val="24"/>
        </w:rPr>
        <w:tab/>
        <w:t>Visi tinkamam Sutarties vykdymui reikalingi dokumentai turi būti parengti lietuvių kalba, nebent Specialiosiose sąlygose yra nurodyta kitaip.</w:t>
      </w:r>
    </w:p>
    <w:p w14:paraId="1DBDDB78"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5.1.2.</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799456A" w14:textId="77777777" w:rsidR="00170AC4" w:rsidRDefault="00170AC4">
      <w:pPr>
        <w:widowControl w:val="0"/>
        <w:tabs>
          <w:tab w:val="left" w:pos="567"/>
          <w:tab w:val="left" w:pos="709"/>
          <w:tab w:val="left" w:pos="851"/>
          <w:tab w:val="left" w:pos="992"/>
          <w:tab w:val="left" w:pos="1134"/>
        </w:tabs>
        <w:spacing w:line="259" w:lineRule="auto"/>
        <w:jc w:val="both"/>
        <w:rPr>
          <w:rFonts w:eastAsia="Arial"/>
          <w:szCs w:val="24"/>
        </w:rPr>
      </w:pPr>
    </w:p>
    <w:p w14:paraId="6E08BD89" w14:textId="77777777" w:rsidR="00170AC4" w:rsidRDefault="00237267">
      <w:pPr>
        <w:keepNext/>
        <w:keepLines/>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5.2.</w:t>
      </w:r>
      <w:r>
        <w:rPr>
          <w:rFonts w:eastAsia="Arial"/>
          <w:b/>
          <w:szCs w:val="24"/>
        </w:rPr>
        <w:tab/>
      </w:r>
      <w:r>
        <w:rPr>
          <w:rFonts w:eastAsia="Arial"/>
          <w:b/>
          <w:color w:val="000000"/>
          <w:szCs w:val="24"/>
        </w:rPr>
        <w:t>Naudojimo instrukcijos</w:t>
      </w:r>
    </w:p>
    <w:p w14:paraId="605C1C4A" w14:textId="77777777" w:rsidR="00170AC4" w:rsidRDefault="00170AC4">
      <w:pPr>
        <w:keepNext/>
        <w:keepLines/>
        <w:tabs>
          <w:tab w:val="left" w:pos="0"/>
          <w:tab w:val="left" w:pos="426"/>
          <w:tab w:val="left" w:pos="567"/>
          <w:tab w:val="left" w:pos="851"/>
          <w:tab w:val="left" w:pos="992"/>
          <w:tab w:val="left" w:pos="1134"/>
        </w:tabs>
        <w:spacing w:line="259" w:lineRule="auto"/>
        <w:jc w:val="both"/>
        <w:outlineLvl w:val="1"/>
        <w:rPr>
          <w:rFonts w:eastAsia="Arial"/>
          <w:b/>
          <w:szCs w:val="24"/>
        </w:rPr>
      </w:pPr>
    </w:p>
    <w:p w14:paraId="48B635E6"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13E8B6E"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77AA64" w14:textId="77777777" w:rsidR="00170AC4" w:rsidRDefault="00170AC4">
      <w:pPr>
        <w:widowControl w:val="0"/>
        <w:tabs>
          <w:tab w:val="left" w:pos="567"/>
          <w:tab w:val="left" w:pos="709"/>
          <w:tab w:val="left" w:pos="851"/>
          <w:tab w:val="left" w:pos="992"/>
          <w:tab w:val="left" w:pos="1134"/>
        </w:tabs>
        <w:spacing w:line="259" w:lineRule="auto"/>
        <w:jc w:val="both"/>
        <w:rPr>
          <w:rFonts w:eastAsia="Arial"/>
          <w:szCs w:val="24"/>
        </w:rPr>
      </w:pPr>
    </w:p>
    <w:p w14:paraId="34D09758"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14ADCB7" w14:textId="77777777" w:rsidR="00170AC4" w:rsidRDefault="00170AC4">
      <w:pPr>
        <w:keepNext/>
        <w:keepLines/>
        <w:widowControl w:val="0"/>
        <w:tabs>
          <w:tab w:val="left" w:pos="426"/>
          <w:tab w:val="left" w:pos="567"/>
          <w:tab w:val="left" w:pos="851"/>
          <w:tab w:val="left" w:pos="992"/>
          <w:tab w:val="left" w:pos="1134"/>
        </w:tabs>
        <w:spacing w:line="259" w:lineRule="auto"/>
        <w:rPr>
          <w:rFonts w:eastAsia="Arial"/>
          <w:b/>
          <w:caps/>
          <w:szCs w:val="24"/>
        </w:rPr>
      </w:pPr>
    </w:p>
    <w:p w14:paraId="700238D6"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04B5A36" w14:textId="77777777" w:rsidR="00170AC4" w:rsidRDefault="00170AC4">
      <w:pPr>
        <w:keepNext/>
        <w:keepLines/>
        <w:widowControl w:val="0"/>
        <w:tabs>
          <w:tab w:val="left" w:pos="567"/>
          <w:tab w:val="left" w:pos="851"/>
          <w:tab w:val="left" w:pos="992"/>
          <w:tab w:val="left" w:pos="1134"/>
        </w:tabs>
        <w:spacing w:line="259" w:lineRule="auto"/>
        <w:outlineLvl w:val="1"/>
        <w:rPr>
          <w:rFonts w:eastAsia="Arial"/>
          <w:b/>
          <w:szCs w:val="24"/>
        </w:rPr>
      </w:pPr>
    </w:p>
    <w:p w14:paraId="05D095D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068B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susijusios paslaugos, jei to reikalaujama), </w:t>
      </w:r>
    </w:p>
    <w:p w14:paraId="468DFCA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5021CFF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C34B71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D5FA35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0A728F"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50D9C0FF"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 - priėmimas</w:t>
      </w:r>
    </w:p>
    <w:p w14:paraId="4CCDE9CD"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128F3E48"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Pr>
          <w:rFonts w:eastAsia="Arial"/>
          <w:szCs w:val="24"/>
        </w:rPr>
        <w:t>ais</w:t>
      </w:r>
      <w:proofErr w:type="spellEnd"/>
      <w:r>
        <w:rPr>
          <w:rFonts w:eastAsia="Arial"/>
          <w:szCs w:val="24"/>
        </w:rPr>
        <w:t xml:space="preserve">), pristatymą iš anksto suderinus su Pirkėju.  </w:t>
      </w:r>
    </w:p>
    <w:p w14:paraId="1C551DB6"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8618286"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FD8F30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0EFE45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Pr>
          <w:rFonts w:eastAsia="Arial"/>
          <w:b/>
          <w:bCs/>
          <w:szCs w:val="24"/>
        </w:rPr>
        <w:t>Defektų aktas</w:t>
      </w:r>
      <w:r>
        <w:rPr>
          <w:rFonts w:eastAsia="Arial"/>
          <w:szCs w:val="24"/>
        </w:rPr>
        <w:t>); arba</w:t>
      </w:r>
    </w:p>
    <w:p w14:paraId="6E17385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BDA3D6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7338F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355D48A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56B9F2B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6A1E0A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Jeigu Pirkėjas per 5 (penkias) darbo dienas nepateikia (neišsiunčia) Tiekėjui  Defektų akto, laikoma, kad Pirkėjas Prekes priėmė ir joms pretenzijų neturi.</w:t>
      </w:r>
    </w:p>
    <w:p w14:paraId="7B333B27"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Prekių praradimo ar sugadinimo ar atsitiktinio žuvimo rizika Pirkėjui iš Tiekėjo pereina nuo faktinio Prekių priėmimo momento.</w:t>
      </w:r>
    </w:p>
    <w:p w14:paraId="77714FFC"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6.2.10.</w:t>
      </w:r>
      <w:r>
        <w:rPr>
          <w:rFonts w:eastAsia="Arial"/>
          <w:szCs w:val="24"/>
        </w:rPr>
        <w:tab/>
        <w:t xml:space="preserve">Pirkėjas turi teisę naudotis Prekėmis tik po Prekių perdavimo-priėmimo akto pasirašymo. </w:t>
      </w:r>
    </w:p>
    <w:p w14:paraId="51166A7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63FF0AB4"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4A936D" w14:textId="77777777" w:rsidR="00170AC4" w:rsidRDefault="00170AC4">
      <w:pPr>
        <w:keepNext/>
        <w:keepLines/>
        <w:widowControl w:val="0"/>
        <w:tabs>
          <w:tab w:val="left" w:pos="284"/>
          <w:tab w:val="left" w:pos="567"/>
          <w:tab w:val="left" w:pos="851"/>
          <w:tab w:val="left" w:pos="992"/>
          <w:tab w:val="left" w:pos="1134"/>
        </w:tabs>
        <w:spacing w:line="259" w:lineRule="auto"/>
        <w:rPr>
          <w:rFonts w:eastAsia="Arial"/>
          <w:b/>
          <w:caps/>
          <w:szCs w:val="24"/>
        </w:rPr>
      </w:pPr>
    </w:p>
    <w:p w14:paraId="2A0695FD" w14:textId="77777777" w:rsidR="00170AC4" w:rsidRDefault="00237267">
      <w:pPr>
        <w:keepNext/>
        <w:keepLines/>
        <w:widowControl w:val="0"/>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w:t>
      </w:r>
    </w:p>
    <w:p w14:paraId="59B4D922" w14:textId="77777777" w:rsidR="00170AC4" w:rsidRDefault="00170AC4">
      <w:pPr>
        <w:keepNext/>
        <w:keepLines/>
        <w:widowControl w:val="0"/>
        <w:tabs>
          <w:tab w:val="left" w:pos="567"/>
          <w:tab w:val="left" w:pos="851"/>
          <w:tab w:val="left" w:pos="992"/>
          <w:tab w:val="left" w:pos="1134"/>
        </w:tabs>
        <w:spacing w:line="259" w:lineRule="auto"/>
        <w:ind w:left="360"/>
        <w:outlineLvl w:val="1"/>
        <w:rPr>
          <w:rFonts w:eastAsia="Arial"/>
          <w:b/>
          <w:szCs w:val="24"/>
        </w:rPr>
      </w:pPr>
    </w:p>
    <w:p w14:paraId="09FADF79"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85BCA91"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7723EB"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A9E955" w14:textId="77777777" w:rsidR="00170AC4" w:rsidRDefault="00170AC4">
      <w:pPr>
        <w:widowControl w:val="0"/>
        <w:tabs>
          <w:tab w:val="left" w:pos="567"/>
          <w:tab w:val="left" w:pos="709"/>
          <w:tab w:val="left" w:pos="851"/>
          <w:tab w:val="left" w:pos="992"/>
          <w:tab w:val="left" w:pos="1134"/>
        </w:tabs>
        <w:spacing w:line="259" w:lineRule="auto"/>
        <w:jc w:val="both"/>
        <w:rPr>
          <w:rFonts w:eastAsia="Arial"/>
          <w:szCs w:val="24"/>
        </w:rPr>
      </w:pPr>
    </w:p>
    <w:p w14:paraId="26691834"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D250D1"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2773382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A3EA61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0765304" w14:textId="77777777" w:rsidR="00170AC4" w:rsidRDefault="0023726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65B7CB1" w14:textId="77777777" w:rsidR="00170AC4" w:rsidRDefault="0023726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ECB9401" w14:textId="77777777" w:rsidR="00170AC4" w:rsidRDefault="0023726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2F9AE06" w14:textId="77777777" w:rsidR="00170AC4" w:rsidRDefault="00170AC4">
      <w:pPr>
        <w:tabs>
          <w:tab w:val="left" w:pos="567"/>
          <w:tab w:val="left" w:pos="851"/>
          <w:tab w:val="left" w:pos="992"/>
          <w:tab w:val="left" w:pos="1134"/>
        </w:tabs>
        <w:spacing w:line="259" w:lineRule="auto"/>
        <w:jc w:val="both"/>
        <w:rPr>
          <w:rFonts w:eastAsia="Arial"/>
          <w:szCs w:val="24"/>
        </w:rPr>
      </w:pPr>
    </w:p>
    <w:p w14:paraId="4F95F6D8"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2B8E11"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6CF5F498"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2B563E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C76CE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AA237A"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E1FCA7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A764EA"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4D7408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D219A9"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372F33D9"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8E4E24D"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6FCA6EF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4103FD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E6DFED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CD6288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permoką bei nutraukti Sutartį.</w:t>
      </w:r>
    </w:p>
    <w:p w14:paraId="5EDD227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7F6F1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7D5B2F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2C3FF0B2"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2C01A845"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6A11D1B" w14:textId="77777777" w:rsidR="00170AC4" w:rsidRDefault="00170AC4">
      <w:pPr>
        <w:keepNext/>
        <w:keepLines/>
        <w:widowControl w:val="0"/>
        <w:tabs>
          <w:tab w:val="left" w:pos="284"/>
          <w:tab w:val="left" w:pos="567"/>
          <w:tab w:val="left" w:pos="851"/>
          <w:tab w:val="left" w:pos="992"/>
          <w:tab w:val="left" w:pos="1134"/>
        </w:tabs>
        <w:spacing w:line="259" w:lineRule="auto"/>
        <w:rPr>
          <w:rFonts w:eastAsia="Arial"/>
          <w:b/>
          <w:caps/>
          <w:szCs w:val="24"/>
        </w:rPr>
      </w:pPr>
    </w:p>
    <w:p w14:paraId="7DE67DEE"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E7A0D99"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7B685D0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DC6BDF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C71E16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 xml:space="preserve">Jei aktualu, Grafike turi būti pažymėta, kurios Prekės gali būti pristatomos lygiagrečiai, o kurios </w:t>
      </w:r>
      <w:r>
        <w:rPr>
          <w:rFonts w:eastAsia="Arial"/>
          <w:szCs w:val="24"/>
        </w:rPr>
        <w:lastRenderedPageBreak/>
        <w:t>gali būti pristatomos tik numatytu eiliškumu.</w:t>
      </w:r>
    </w:p>
    <w:p w14:paraId="37E1FDD2"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73D3386E"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928B752"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7A0D72D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0FCA3AF" w14:textId="77777777" w:rsidR="00170AC4" w:rsidRDefault="00237267">
      <w:pPr>
        <w:widowControl w:val="0"/>
        <w:tabs>
          <w:tab w:val="left" w:pos="567"/>
          <w:tab w:val="left" w:pos="851"/>
          <w:tab w:val="left" w:pos="992"/>
          <w:tab w:val="left" w:pos="1134"/>
        </w:tabs>
        <w:spacing w:line="259" w:lineRule="auto"/>
        <w:jc w:val="both"/>
        <w:rPr>
          <w:rFonts w:eastAsia="Arial"/>
          <w:i/>
          <w:iCs/>
          <w:szCs w:val="24"/>
        </w:rPr>
      </w:pPr>
      <w:r>
        <w:rPr>
          <w:rFonts w:eastAsia="Arial"/>
          <w:szCs w:val="24"/>
        </w:rPr>
        <w:t>8.2.2.</w:t>
      </w:r>
      <w:r>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720664A" w14:textId="77777777" w:rsidR="00170AC4" w:rsidRDefault="00170AC4">
      <w:pPr>
        <w:widowControl w:val="0"/>
        <w:tabs>
          <w:tab w:val="left" w:pos="567"/>
          <w:tab w:val="left" w:pos="851"/>
          <w:tab w:val="left" w:pos="992"/>
          <w:tab w:val="left" w:pos="1134"/>
        </w:tabs>
        <w:spacing w:line="259" w:lineRule="auto"/>
        <w:jc w:val="both"/>
        <w:rPr>
          <w:rFonts w:eastAsia="Arial"/>
          <w:i/>
          <w:iCs/>
          <w:szCs w:val="24"/>
        </w:rPr>
      </w:pPr>
    </w:p>
    <w:p w14:paraId="2100E626"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A89FB4C" w14:textId="77777777" w:rsidR="00170AC4" w:rsidRDefault="00170AC4">
      <w:pPr>
        <w:keepNext/>
        <w:keepLines/>
        <w:widowControl w:val="0"/>
        <w:tabs>
          <w:tab w:val="left" w:pos="284"/>
          <w:tab w:val="left" w:pos="567"/>
          <w:tab w:val="left" w:pos="851"/>
          <w:tab w:val="left" w:pos="992"/>
          <w:tab w:val="left" w:pos="1134"/>
        </w:tabs>
        <w:spacing w:line="259" w:lineRule="auto"/>
        <w:rPr>
          <w:rFonts w:eastAsia="Arial"/>
          <w:b/>
          <w:caps/>
          <w:szCs w:val="24"/>
        </w:rPr>
      </w:pPr>
    </w:p>
    <w:p w14:paraId="5A7A74F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26E6FAB5"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062CC1B5"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w:t>
      </w:r>
    </w:p>
    <w:p w14:paraId="7E0FE8F5"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436905A6"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Pr>
          <w:rStyle w:val="Puslapioinaosnuoroda"/>
          <w:rFonts w:eastAsia="Arial"/>
          <w:color w:val="000000"/>
          <w:szCs w:val="24"/>
          <w:shd w:val="clear" w:color="auto" w:fill="FFFFFF"/>
        </w:rPr>
        <w:footnoteReference w:id="2"/>
      </w:r>
      <w:r>
        <w:rPr>
          <w:rFonts w:eastAsia="Arial"/>
          <w:color w:val="000000"/>
          <w:szCs w:val="24"/>
          <w:shd w:val="clear" w:color="auto" w:fill="FFFFFF"/>
        </w:rPr>
        <w:t>.</w:t>
      </w:r>
    </w:p>
    <w:p w14:paraId="0D33FAF8" w14:textId="77777777" w:rsidR="00170AC4" w:rsidRDefault="00237267">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pasiūlymo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E2FA5E8" w14:textId="77777777" w:rsidR="00170AC4" w:rsidRDefault="00237267">
      <w:pPr>
        <w:tabs>
          <w:tab w:val="left" w:pos="567"/>
        </w:tabs>
        <w:spacing w:line="259" w:lineRule="auto"/>
        <w:jc w:val="both"/>
        <w:textAlignment w:val="baseline"/>
        <w:rPr>
          <w:szCs w:val="24"/>
        </w:rPr>
      </w:pPr>
      <w:r>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24FC7665" w14:textId="77777777" w:rsidR="00170AC4" w:rsidRDefault="0023726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0456D49D" w14:textId="77777777" w:rsidR="00170AC4" w:rsidRDefault="0023726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274F4C" w14:textId="77777777" w:rsidR="00170AC4" w:rsidRDefault="00237267">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w:t>
      </w:r>
      <w:r>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19DC4C" w14:textId="77777777" w:rsidR="00170AC4" w:rsidRDefault="0023726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025003D" w14:textId="77777777" w:rsidR="00170AC4" w:rsidRDefault="00237267">
      <w:pPr>
        <w:tabs>
          <w:tab w:val="left" w:pos="567"/>
        </w:tabs>
        <w:spacing w:line="259" w:lineRule="auto"/>
        <w:jc w:val="both"/>
        <w:textAlignment w:val="baseline"/>
        <w:rPr>
          <w:szCs w:val="24"/>
        </w:rPr>
      </w:pPr>
      <w:r>
        <w:rPr>
          <w:szCs w:val="24"/>
        </w:rPr>
        <w:t>10.8. Sutarties įvykdymo užtikrinimo suma turi būti nurodoma ir išmokama eurais. </w:t>
      </w:r>
    </w:p>
    <w:p w14:paraId="6686F994" w14:textId="77777777" w:rsidR="00170AC4" w:rsidRDefault="0023726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3217F4D" w14:textId="77777777" w:rsidR="00170AC4" w:rsidRDefault="0023726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71D9354" w14:textId="77777777" w:rsidR="00170AC4" w:rsidRDefault="0023726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64A9B5A3" w14:textId="77777777" w:rsidR="00170AC4" w:rsidRDefault="0023726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5DAA09ED" w14:textId="77777777" w:rsidR="00170AC4" w:rsidRDefault="00237267">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5F4BAF86" w14:textId="77777777" w:rsidR="00170AC4" w:rsidRDefault="0023726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998D21" w14:textId="77777777" w:rsidR="00170AC4" w:rsidRDefault="0023726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EC828F2" w14:textId="77777777" w:rsidR="00170AC4" w:rsidRDefault="00237267">
      <w:pPr>
        <w:tabs>
          <w:tab w:val="left" w:pos="567"/>
        </w:tabs>
        <w:spacing w:line="259" w:lineRule="auto"/>
        <w:jc w:val="both"/>
        <w:textAlignment w:val="baseline"/>
        <w:rPr>
          <w:szCs w:val="24"/>
        </w:rPr>
      </w:pPr>
      <w:r>
        <w:rPr>
          <w:color w:val="333333"/>
          <w:szCs w:val="24"/>
        </w:rPr>
        <w:t xml:space="preserve">10.16. </w:t>
      </w:r>
      <w:r>
        <w:rPr>
          <w:color w:val="000000"/>
          <w:szCs w:val="24"/>
        </w:rPr>
        <w:t>Pirkėjas gali pasinaudoti Sutarties įvykdymo užtikrinimu, esant bet kuriai iš žemiau nurodytų aplinkybių:  </w:t>
      </w:r>
    </w:p>
    <w:p w14:paraId="7FD78C6C" w14:textId="77777777" w:rsidR="00170AC4" w:rsidRDefault="00237267">
      <w:pPr>
        <w:tabs>
          <w:tab w:val="left" w:pos="567"/>
        </w:tabs>
        <w:spacing w:line="259" w:lineRule="auto"/>
        <w:jc w:val="both"/>
        <w:textAlignment w:val="baseline"/>
        <w:rPr>
          <w:szCs w:val="24"/>
        </w:rPr>
      </w:pPr>
      <w:r>
        <w:rPr>
          <w:color w:val="000000"/>
          <w:szCs w:val="24"/>
        </w:rPr>
        <w:t>10.16.1. Tiekėjas nevykdo arba netinkamai vykdo savo įsipareigojimus pagal Sutartį;  </w:t>
      </w:r>
    </w:p>
    <w:p w14:paraId="0B331A80" w14:textId="77777777" w:rsidR="00170AC4" w:rsidRDefault="0023726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28C5F5D" w14:textId="77777777" w:rsidR="00170AC4" w:rsidRDefault="00237267">
      <w:pPr>
        <w:tabs>
          <w:tab w:val="left" w:pos="567"/>
        </w:tabs>
        <w:spacing w:line="259"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335BD6" w14:textId="77777777" w:rsidR="00170AC4" w:rsidRDefault="0023726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356ED8B" w14:textId="77777777" w:rsidR="00170AC4" w:rsidRDefault="00237267">
      <w:pPr>
        <w:tabs>
          <w:tab w:val="left" w:pos="567"/>
        </w:tabs>
        <w:spacing w:line="259" w:lineRule="auto"/>
        <w:jc w:val="both"/>
        <w:textAlignment w:val="baseline"/>
        <w:rPr>
          <w:szCs w:val="24"/>
        </w:rPr>
      </w:pPr>
      <w:r>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28E3CE4E" w14:textId="77777777" w:rsidR="00170AC4" w:rsidRDefault="00170AC4">
      <w:pPr>
        <w:tabs>
          <w:tab w:val="left" w:pos="567"/>
        </w:tabs>
        <w:spacing w:line="259" w:lineRule="auto"/>
        <w:jc w:val="both"/>
        <w:textAlignment w:val="baseline"/>
        <w:rPr>
          <w:szCs w:val="24"/>
        </w:rPr>
      </w:pPr>
    </w:p>
    <w:p w14:paraId="466E53E3" w14:textId="77777777" w:rsidR="00170AC4" w:rsidRDefault="00237267">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195053B"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1CF6732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BE33A"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38F5E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3F2E0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Sutarties Specialiųjų sąlygų 5.3 punkte nustatyta tvarka.</w:t>
      </w:r>
    </w:p>
    <w:p w14:paraId="34D4E34F"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11.5. Sutarties kiekių (apimčių) keitimas atliekamas Sutarties Specialiųjų sąlygų 5.4 punkte nustatyta tvarka.</w:t>
      </w:r>
    </w:p>
    <w:p w14:paraId="66212CB5"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21BD01E2" w14:textId="77777777" w:rsidR="00170AC4" w:rsidRDefault="00237267">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AFE04AE" w14:textId="77777777" w:rsidR="00170AC4" w:rsidRDefault="00170AC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E066F4A"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w:t>
      </w:r>
    </w:p>
    <w:p w14:paraId="47E828E6"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3075D02E" w14:textId="77777777" w:rsidR="00170AC4" w:rsidRDefault="00237267">
      <w:pPr>
        <w:tabs>
          <w:tab w:val="left" w:pos="567"/>
        </w:tabs>
        <w:spacing w:line="259" w:lineRule="auto"/>
        <w:jc w:val="both"/>
        <w:textAlignment w:val="baseline"/>
        <w:rPr>
          <w:szCs w:val="24"/>
        </w:rPr>
      </w:pPr>
      <w:r>
        <w:rPr>
          <w:szCs w:val="24"/>
        </w:rPr>
        <w:t>12.1.1. Bendrųjų sąlygų 12.1 poskyrio sąlygos taikomos tuo atveju, jei Specialiųjų sąlygų 5.6 punkte yra nurodyta, kad Tiekėjui mokamas išankstinis mokėjimas (avansas). </w:t>
      </w:r>
    </w:p>
    <w:p w14:paraId="32C03945" w14:textId="77777777" w:rsidR="00170AC4" w:rsidRDefault="0023726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61EDA0" w14:textId="77777777" w:rsidR="00170AC4" w:rsidRDefault="00237267">
      <w:pPr>
        <w:tabs>
          <w:tab w:val="left" w:pos="567"/>
        </w:tabs>
        <w:spacing w:line="259" w:lineRule="auto"/>
        <w:jc w:val="both"/>
        <w:textAlignment w:val="baseline"/>
        <w:rPr>
          <w:szCs w:val="24"/>
        </w:rPr>
      </w:pPr>
      <w:r>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Pr>
          <w:color w:val="000000"/>
          <w:szCs w:val="24"/>
        </w:rPr>
        <w:t>arba draudimo bendrovės laidavimo draudimo raštą arba kitą sutartinių įsipareigojimų įvykdymo užtikrinimą</w:t>
      </w:r>
      <w:r>
        <w:rPr>
          <w:rStyle w:val="Puslapioinaosnuoroda"/>
          <w:color w:val="000000"/>
          <w:szCs w:val="24"/>
        </w:rPr>
        <w:footnoteReference w:id="3"/>
      </w:r>
      <w:r>
        <w:rPr>
          <w:color w:val="000000"/>
          <w:szCs w:val="24"/>
        </w:rPr>
        <w:t xml:space="preserve">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2DAF2C5" w14:textId="77777777" w:rsidR="00170AC4" w:rsidRDefault="0023726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A03E04" w14:textId="77777777" w:rsidR="00170AC4" w:rsidRDefault="0023726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78001C" w14:textId="77777777" w:rsidR="00170AC4" w:rsidRDefault="00237267">
      <w:pPr>
        <w:tabs>
          <w:tab w:val="left" w:pos="567"/>
        </w:tabs>
        <w:spacing w:line="259" w:lineRule="auto"/>
        <w:jc w:val="both"/>
        <w:textAlignment w:val="baseline"/>
        <w:rPr>
          <w:szCs w:val="24"/>
        </w:rPr>
      </w:pPr>
      <w:r>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0A91827" w14:textId="77777777" w:rsidR="00170AC4" w:rsidRDefault="00237267">
      <w:pPr>
        <w:tabs>
          <w:tab w:val="left" w:pos="567"/>
        </w:tabs>
        <w:spacing w:line="259" w:lineRule="auto"/>
        <w:jc w:val="both"/>
        <w:textAlignment w:val="baseline"/>
        <w:rPr>
          <w:szCs w:val="24"/>
        </w:rPr>
      </w:pPr>
      <w:r>
        <w:rPr>
          <w:szCs w:val="24"/>
        </w:rPr>
        <w:t>12.1.7. Avanso užtikrinimo suma turi būti nurodoma ir išmokama eurais. </w:t>
      </w:r>
    </w:p>
    <w:p w14:paraId="72104BE2" w14:textId="77777777" w:rsidR="00170AC4" w:rsidRDefault="00237267">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63C1463" w14:textId="77777777" w:rsidR="00170AC4" w:rsidRDefault="00237267">
      <w:pPr>
        <w:tabs>
          <w:tab w:val="left" w:pos="567"/>
        </w:tabs>
        <w:spacing w:line="259" w:lineRule="auto"/>
        <w:jc w:val="both"/>
        <w:textAlignment w:val="baseline"/>
        <w:rPr>
          <w:szCs w:val="24"/>
        </w:rPr>
      </w:pPr>
      <w:r>
        <w:rPr>
          <w:szCs w:val="24"/>
        </w:rPr>
        <w:t>12.1.9. Avanso užtikrinime nurodytas jo galiojimo terminas turi būti ne trumpesnis negu 30 (trisdešimt) dienų po Sutartyje numatyto vėliausio sutartinių įsipareigojimų įvykdymo termino pabaigos.  </w:t>
      </w:r>
    </w:p>
    <w:p w14:paraId="79E705EF" w14:textId="77777777" w:rsidR="00170AC4" w:rsidRDefault="00237267">
      <w:pPr>
        <w:tabs>
          <w:tab w:val="left" w:pos="567"/>
        </w:tabs>
        <w:spacing w:line="259" w:lineRule="auto"/>
        <w:jc w:val="both"/>
        <w:textAlignment w:val="baseline"/>
        <w:rPr>
          <w:szCs w:val="24"/>
        </w:rPr>
      </w:pPr>
      <w:r>
        <w:rPr>
          <w:szCs w:val="24"/>
        </w:rPr>
        <w:t>12.1.10. Avanso užtikrinimas, neatitinkantis šiame Sutarties poskyryje nustatytų reikalavimų, nebus priimamas. </w:t>
      </w:r>
    </w:p>
    <w:p w14:paraId="2EDB984A" w14:textId="77777777" w:rsidR="00170AC4" w:rsidRDefault="00237267">
      <w:pPr>
        <w:tabs>
          <w:tab w:val="left" w:pos="567"/>
        </w:tabs>
        <w:spacing w:line="259" w:lineRule="auto"/>
        <w:jc w:val="both"/>
        <w:textAlignment w:val="baseline"/>
        <w:rPr>
          <w:szCs w:val="24"/>
        </w:rPr>
      </w:pPr>
      <w:r>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E091A" w14:textId="77777777" w:rsidR="00170AC4" w:rsidRDefault="00237267">
      <w:pPr>
        <w:tabs>
          <w:tab w:val="left" w:pos="567"/>
        </w:tabs>
        <w:spacing w:line="259" w:lineRule="auto"/>
        <w:jc w:val="both"/>
        <w:textAlignment w:val="baseline"/>
        <w:rPr>
          <w:szCs w:val="24"/>
        </w:rPr>
      </w:pPr>
      <w:r>
        <w:rPr>
          <w:szCs w:val="24"/>
        </w:rPr>
        <w:t>12.1.12. Pirkėjas sumoka Tiekėjui avansą per Specialiosiose sąlygose numatytą terminą nuo išankstinio mokėjimo sąskaitos ir Avanso užtikrinimo (jei taikoma) gavimo dienos. Sumokėto avanso suma išskaitoma iš mokėtinos sumos. </w:t>
      </w:r>
    </w:p>
    <w:p w14:paraId="4D600974" w14:textId="77777777" w:rsidR="00170AC4" w:rsidRDefault="00237267">
      <w:pPr>
        <w:tabs>
          <w:tab w:val="left" w:pos="567"/>
        </w:tabs>
        <w:spacing w:line="259" w:lineRule="auto"/>
        <w:jc w:val="both"/>
        <w:textAlignment w:val="baseline"/>
        <w:rPr>
          <w:szCs w:val="24"/>
        </w:rPr>
      </w:pPr>
      <w:r>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578D44" w14:textId="77777777" w:rsidR="00170AC4" w:rsidRDefault="00170AC4">
      <w:pPr>
        <w:tabs>
          <w:tab w:val="left" w:pos="567"/>
        </w:tabs>
        <w:spacing w:line="259" w:lineRule="auto"/>
        <w:jc w:val="both"/>
        <w:textAlignment w:val="baseline"/>
        <w:rPr>
          <w:szCs w:val="24"/>
        </w:rPr>
      </w:pPr>
    </w:p>
    <w:p w14:paraId="51D359A5"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422F72B"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3C70F98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552064E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r>
          <w:rPr>
            <w:rFonts w:eastAsia="Arial"/>
            <w:color w:val="0563C1" w:themeColor="hyperlink"/>
            <w:szCs w:val="24"/>
            <w:u w:val="single"/>
          </w:rPr>
          <w:t>2014/55/ES</w:t>
        </w:r>
      </w:hyperlink>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6CC2E7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21E58D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1428433" w14:textId="77777777" w:rsidR="00170AC4" w:rsidRDefault="0023726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FD66195"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E6A6EC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429172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12.2.6.</w:t>
      </w:r>
      <w:r>
        <w:rPr>
          <w:rFonts w:eastAsia="Arial"/>
          <w:szCs w:val="24"/>
        </w:rPr>
        <w:tab/>
        <w:t xml:space="preserve">Jeigu bet kuriuo metu po Prekių perdavimo–priėmimo akto pasirašymo paaiškėja, kad į jį įtrauktos Sutarties ir/ar </w:t>
      </w:r>
      <w:r>
        <w:rPr>
          <w:szCs w:val="24"/>
        </w:rPr>
        <w:t>įstatymų bei kitų teisės aktų</w:t>
      </w:r>
      <w:r>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676ABA0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 Prekės pristatomos dalimis, aukščiau nurodyta atsiskaitymo tvarka galioja kiekvienai tokiai daliai, jei Specialiosiose sąlygose nenustatyta kitaip.</w:t>
      </w:r>
    </w:p>
    <w:p w14:paraId="046F0CCA"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12.2.8.</w:t>
      </w:r>
      <w:r>
        <w:rPr>
          <w:rFonts w:eastAsia="Arial"/>
          <w:szCs w:val="24"/>
        </w:rPr>
        <w:tab/>
        <w:t>Jeigu Šalys sudaro trišalį susitarimą su subtiekėju:</w:t>
      </w:r>
    </w:p>
    <w:p w14:paraId="334A52F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12.2.8.1.</w:t>
      </w:r>
      <w:r>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5E70D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12.2.8.2.</w:t>
      </w:r>
      <w:r>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531B4257"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57CCEED4"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BF31214"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67098C0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44D4DF1"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B4043F"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913BBB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515BC6B"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4DEA1349"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7F2BD20"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264E33C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13.1.</w:t>
      </w:r>
      <w:r>
        <w:rPr>
          <w:rFonts w:eastAsia="Arial"/>
          <w:b/>
          <w:bCs/>
          <w:szCs w:val="24"/>
        </w:rPr>
        <w:tab/>
      </w:r>
      <w:r>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25AAF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13.2.</w:t>
      </w:r>
      <w:r>
        <w:rPr>
          <w:rFonts w:eastAsia="Arial"/>
          <w:b/>
          <w:bCs/>
          <w:szCs w:val="24"/>
        </w:rPr>
        <w:tab/>
      </w:r>
      <w:r>
        <w:rPr>
          <w:rFonts w:eastAsia="Arial"/>
          <w:szCs w:val="24"/>
        </w:rPr>
        <w:t>Šalis turi teisę atskleisti kitos Šalies konfidencialią informaciją šiais atvejais:</w:t>
      </w:r>
    </w:p>
    <w:p w14:paraId="3D1BC23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733B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pareikalauja viešojo administravimo subjektai, taip, kai jie apibrėžti Lietuvos Respublikos viešojo administravimo įstatyme. </w:t>
      </w:r>
    </w:p>
    <w:p w14:paraId="6288BF7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lastRenderedPageBreak/>
        <w:t>13.3.</w:t>
      </w:r>
      <w:r>
        <w:rPr>
          <w:rFonts w:eastAsia="Arial"/>
          <w:b/>
          <w:bCs/>
          <w:szCs w:val="24"/>
        </w:rPr>
        <w:tab/>
      </w:r>
      <w:r>
        <w:rPr>
          <w:rFonts w:eastAsia="Arial"/>
          <w:szCs w:val="24"/>
        </w:rPr>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326F28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13.4.</w:t>
      </w:r>
      <w:r>
        <w:rPr>
          <w:rFonts w:eastAsia="Arial"/>
          <w:b/>
          <w:bCs/>
          <w:szCs w:val="24"/>
        </w:rPr>
        <w:tab/>
      </w:r>
      <w:r>
        <w:rPr>
          <w:rFonts w:eastAsia="Arial"/>
          <w:szCs w:val="24"/>
        </w:rPr>
        <w:t>Šalis atsako:</w:t>
      </w:r>
    </w:p>
    <w:p w14:paraId="78340ABF"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F8D476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A458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13.5.</w:t>
      </w:r>
      <w:r>
        <w:rPr>
          <w:rFonts w:eastAsia="Arial"/>
          <w:b/>
          <w:bCs/>
          <w:szCs w:val="24"/>
        </w:rPr>
        <w:tab/>
      </w:r>
      <w:r>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4149AADA"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422C3520"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4FEF4DA"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34041C1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14.1.</w:t>
      </w:r>
      <w:r>
        <w:rPr>
          <w:rFonts w:eastAsia="Arial"/>
          <w:b/>
          <w:bCs/>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2" w:tgtFrame="_blank">
        <w:r>
          <w:rPr>
            <w:rFonts w:eastAsia="Arial"/>
            <w:color w:val="0563C1" w:themeColor="hyperlink"/>
            <w:szCs w:val="24"/>
            <w:u w:val="single"/>
            <w:lang w:eastAsia="lt-LT"/>
          </w:rPr>
          <w:t>(ES) 2016/679</w:t>
        </w:r>
      </w:hyperlink>
      <w:r>
        <w:rPr>
          <w:rFonts w:eastAsia="Arial"/>
          <w:szCs w:val="24"/>
          <w:lang w:eastAsia="lt-LT"/>
        </w:rPr>
        <w:t xml:space="preserve"> dėl fizinių asmenų apsaugos tvarkant asmens duomenis ir dėl laisvo tokių duomenų judėjimo ir kuriuo panaikinama Direktyva </w:t>
      </w:r>
      <w:hyperlink r:id="rId13" w:tgtFrame="_blank">
        <w:r>
          <w:rPr>
            <w:rFonts w:eastAsia="Arial"/>
            <w:color w:val="0563C1" w:themeColor="hyperlink"/>
            <w:szCs w:val="24"/>
            <w:u w:val="single"/>
            <w:lang w:eastAsia="lt-LT"/>
          </w:rPr>
          <w:t>95/46/EB</w:t>
        </w:r>
      </w:hyperlink>
      <w:r>
        <w:rPr>
          <w:rFonts w:eastAsia="Arial"/>
          <w:szCs w:val="24"/>
          <w:lang w:eastAsia="lt-LT"/>
        </w:rPr>
        <w:t xml:space="preserve"> (Bendrasis duomenų apsaugos reglamentas) ir kitų teisės aktų, reglamentuojančių asmens duomenų tvarkymą, nuostatomis.</w:t>
      </w:r>
    </w:p>
    <w:p w14:paraId="1CB5C651" w14:textId="77777777" w:rsidR="00170AC4" w:rsidRDefault="00237267">
      <w:pPr>
        <w:tabs>
          <w:tab w:val="left" w:pos="567"/>
          <w:tab w:val="left" w:pos="851"/>
          <w:tab w:val="left" w:pos="992"/>
          <w:tab w:val="left" w:pos="1134"/>
        </w:tabs>
        <w:spacing w:line="259" w:lineRule="auto"/>
        <w:jc w:val="both"/>
        <w:rPr>
          <w:szCs w:val="24"/>
        </w:rPr>
      </w:pPr>
      <w:r>
        <w:rPr>
          <w:b/>
          <w:bCs/>
          <w:szCs w:val="24"/>
        </w:rPr>
        <w:t>14.2.</w:t>
      </w:r>
      <w:r>
        <w:rPr>
          <w:b/>
          <w:bCs/>
          <w:szCs w:val="24"/>
        </w:rPr>
        <w:tab/>
      </w:r>
      <w:r>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85DADC" w14:textId="77777777" w:rsidR="00170AC4" w:rsidRDefault="00170AC4">
      <w:pPr>
        <w:tabs>
          <w:tab w:val="left" w:pos="567"/>
          <w:tab w:val="left" w:pos="851"/>
          <w:tab w:val="left" w:pos="992"/>
          <w:tab w:val="left" w:pos="1134"/>
        </w:tabs>
        <w:spacing w:line="259" w:lineRule="auto"/>
        <w:ind w:left="360" w:firstLine="53"/>
        <w:jc w:val="both"/>
        <w:rPr>
          <w:rFonts w:eastAsia="Arial"/>
          <w:szCs w:val="24"/>
        </w:rPr>
      </w:pPr>
    </w:p>
    <w:p w14:paraId="1E29DDB3"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72AE336"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caps/>
          <w:color w:val="000000"/>
          <w:szCs w:val="24"/>
        </w:rPr>
      </w:pPr>
    </w:p>
    <w:p w14:paraId="535B5786" w14:textId="77777777" w:rsidR="00170AC4" w:rsidRDefault="0023726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397F67" w14:textId="77777777" w:rsidR="00170AC4" w:rsidRDefault="0023726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szCs w:val="24"/>
        </w:rPr>
        <w:t>sui</w:t>
      </w:r>
      <w:proofErr w:type="spellEnd"/>
      <w:r>
        <w:rPr>
          <w:i/>
          <w:iCs/>
          <w:szCs w:val="24"/>
        </w:rPr>
        <w:t xml:space="preserve"> </w:t>
      </w:r>
      <w:proofErr w:type="spellStart"/>
      <w:r>
        <w:rPr>
          <w:i/>
          <w:iCs/>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D97673" w14:textId="77777777" w:rsidR="00170AC4" w:rsidRDefault="0023726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BA1E023" w14:textId="77777777" w:rsidR="00170AC4" w:rsidRDefault="00170AC4">
      <w:pPr>
        <w:tabs>
          <w:tab w:val="left" w:pos="567"/>
        </w:tabs>
        <w:spacing w:line="259" w:lineRule="auto"/>
        <w:jc w:val="both"/>
        <w:textAlignment w:val="baseline"/>
        <w:rPr>
          <w:szCs w:val="24"/>
        </w:rPr>
      </w:pPr>
    </w:p>
    <w:p w14:paraId="5C2067B2"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236EE5B"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7062F8F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FF608C1"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CBA92A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C99EA6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C1B541"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53378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874495"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C5F0E0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5A9ECCD" w14:textId="77777777" w:rsidR="00170AC4" w:rsidRDefault="00237267">
      <w:pPr>
        <w:widowControl w:val="0"/>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32EE2840" w14:textId="77777777" w:rsidR="00170AC4" w:rsidRDefault="00170AC4">
      <w:pPr>
        <w:widowControl w:val="0"/>
        <w:tabs>
          <w:tab w:val="left" w:pos="567"/>
          <w:tab w:val="left" w:pos="851"/>
          <w:tab w:val="left" w:pos="992"/>
          <w:tab w:val="left" w:pos="1134"/>
        </w:tabs>
        <w:spacing w:line="259" w:lineRule="auto"/>
        <w:jc w:val="both"/>
        <w:rPr>
          <w:rFonts w:eastAsia="Arial"/>
          <w:color w:val="000000"/>
          <w:szCs w:val="24"/>
        </w:rPr>
      </w:pPr>
    </w:p>
    <w:p w14:paraId="758AE66E"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CB6F93A"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42841C3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3BEE81" w14:textId="77777777" w:rsidR="00170AC4" w:rsidRDefault="00237267">
      <w:pPr>
        <w:widowControl w:val="0"/>
        <w:tabs>
          <w:tab w:val="left" w:pos="567"/>
          <w:tab w:val="left" w:pos="851"/>
          <w:tab w:val="left" w:pos="992"/>
          <w:tab w:val="left" w:pos="1134"/>
        </w:tabs>
        <w:spacing w:line="259" w:lineRule="auto"/>
        <w:jc w:val="both"/>
        <w:rPr>
          <w:szCs w:val="24"/>
        </w:rPr>
      </w:pPr>
      <w:r>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5339BA5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AF19AF"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0794C9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17.5. Atsakomybės apribojimai pagal Sutartį netaikomi, kai žala padaroma tyčia arba dėl didelio </w:t>
      </w:r>
      <w:r>
        <w:rPr>
          <w:rFonts w:eastAsia="Arial"/>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687C9DB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BB534B" w14:textId="77777777" w:rsidR="00170AC4" w:rsidRDefault="00170AC4">
      <w:pPr>
        <w:widowControl w:val="0"/>
        <w:tabs>
          <w:tab w:val="left" w:pos="567"/>
          <w:tab w:val="left" w:pos="851"/>
          <w:tab w:val="left" w:pos="992"/>
          <w:tab w:val="left" w:pos="1134"/>
        </w:tabs>
        <w:spacing w:line="259" w:lineRule="auto"/>
        <w:ind w:firstLine="53"/>
        <w:jc w:val="both"/>
        <w:rPr>
          <w:rFonts w:eastAsia="Arial"/>
          <w:szCs w:val="24"/>
        </w:rPr>
      </w:pPr>
    </w:p>
    <w:p w14:paraId="2077279C"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6374A77"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623072F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B6A532"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w:t>
      </w:r>
      <w:r>
        <w:rPr>
          <w:rFonts w:eastAsia="Cambria"/>
          <w:i/>
          <w:iCs/>
          <w:szCs w:val="24"/>
        </w:rPr>
        <w:t>force majeure</w:t>
      </w:r>
      <w:r>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EC75F6"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762F8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09A9ED"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b/>
          <w:bCs/>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C8D45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18.4.</w:t>
      </w:r>
      <w:r>
        <w:rPr>
          <w:rFonts w:eastAsia="Arial"/>
          <w:b/>
          <w:bCs/>
          <w:szCs w:val="24"/>
        </w:rPr>
        <w:tab/>
      </w:r>
      <w:r>
        <w:rPr>
          <w:rFonts w:eastAsia="Arial"/>
          <w:szCs w:val="24"/>
        </w:rPr>
        <w:t>Jeigu nenugalimos jėgos (</w:t>
      </w:r>
      <w:r>
        <w:rPr>
          <w:rFonts w:eastAsia="Arial"/>
          <w:i/>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8624DB"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5440C1F2"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35D3954"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3A6D323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19.1.</w:t>
      </w:r>
      <w:r>
        <w:rPr>
          <w:rFonts w:eastAsia="Arial"/>
          <w:b/>
          <w:bCs/>
          <w:szCs w:val="24"/>
        </w:rPr>
        <w:tab/>
      </w:r>
      <w:r>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A2D4F7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19.2.</w:t>
      </w:r>
      <w:r>
        <w:rPr>
          <w:rFonts w:eastAsia="Arial"/>
          <w:b/>
          <w:bCs/>
          <w:szCs w:val="24"/>
        </w:rPr>
        <w:tab/>
      </w:r>
      <w:r>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F3585"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04C4F142"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2681E76"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3F655229" w14:textId="77777777" w:rsidR="00170AC4" w:rsidRDefault="0023726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0DB8B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27381A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4416FE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D6DFBE1"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64E237"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5C47655E"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A08BE0F"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7C702966" w14:textId="77777777" w:rsidR="00170AC4" w:rsidRDefault="0023726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F13A18" w14:textId="77777777" w:rsidR="00170AC4" w:rsidRDefault="00237267">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24E974A" w14:textId="77777777" w:rsidR="00170AC4" w:rsidRDefault="0023726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0ED35D" w14:textId="77777777" w:rsidR="00170AC4" w:rsidRDefault="00237267">
      <w:pPr>
        <w:tabs>
          <w:tab w:val="left" w:pos="567"/>
        </w:tabs>
        <w:spacing w:line="259" w:lineRule="auto"/>
        <w:jc w:val="both"/>
        <w:textAlignment w:val="baseline"/>
        <w:rPr>
          <w:szCs w:val="24"/>
        </w:rPr>
      </w:pPr>
      <w:r>
        <w:rPr>
          <w:szCs w:val="24"/>
        </w:rPr>
        <w:t>21.2.2. Pirkėjas Sutartyje nurodyta tvarka negali vykdyti savo įsipareigojimų dėl nenumatytų aplinkybių, o Tiekėjas dėl to negali vykdyti Sutarties; </w:t>
      </w:r>
    </w:p>
    <w:p w14:paraId="3FCF7CB0" w14:textId="77777777" w:rsidR="00170AC4" w:rsidRDefault="00237267">
      <w:pPr>
        <w:tabs>
          <w:tab w:val="left" w:pos="567"/>
        </w:tabs>
        <w:spacing w:line="259" w:lineRule="auto"/>
        <w:jc w:val="both"/>
        <w:textAlignment w:val="baseline"/>
        <w:rPr>
          <w:szCs w:val="24"/>
        </w:rPr>
      </w:pPr>
      <w:r>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15EF46FA" w14:textId="77777777" w:rsidR="00170AC4" w:rsidRDefault="0023726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782B2E6" w14:textId="77777777" w:rsidR="00170AC4" w:rsidRDefault="00237267">
      <w:pPr>
        <w:tabs>
          <w:tab w:val="left" w:pos="567"/>
        </w:tabs>
        <w:spacing w:line="259" w:lineRule="auto"/>
        <w:jc w:val="both"/>
        <w:textAlignment w:val="baseline"/>
        <w:rPr>
          <w:szCs w:val="24"/>
        </w:rPr>
      </w:pPr>
      <w:r>
        <w:rPr>
          <w:szCs w:val="24"/>
        </w:rPr>
        <w:t>21.2.5. esant bet kokiam uždelsimui, kliūtims ar trukdymams, sukeltiems Tiekėjui kitų trečiųjų asmenų ne dėl Tiekėjo ne laiku ar netinkamai pagal Sutarties sąlygas ir tvarką įvykdytų sutartinių įsipareigojimų; </w:t>
      </w:r>
    </w:p>
    <w:p w14:paraId="0C15DF60" w14:textId="77777777" w:rsidR="00170AC4" w:rsidRDefault="0023726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E2713BB" w14:textId="77777777" w:rsidR="00170AC4" w:rsidRDefault="00237267">
      <w:pPr>
        <w:tabs>
          <w:tab w:val="left" w:pos="567"/>
        </w:tabs>
        <w:spacing w:line="259" w:lineRule="auto"/>
        <w:jc w:val="both"/>
        <w:textAlignment w:val="baseline"/>
        <w:rPr>
          <w:szCs w:val="24"/>
        </w:rPr>
      </w:pPr>
      <w:r>
        <w:rPr>
          <w:szCs w:val="24"/>
        </w:rPr>
        <w:t>21.2.7. sutartinių įsipareigojimų stabdymo būtinybė atsirado dėl sustabdyto Pirkėjo Prekių pirkimui skirto finansavimo arba finansavimo trūkumo; </w:t>
      </w:r>
    </w:p>
    <w:p w14:paraId="7C2CCD10" w14:textId="77777777" w:rsidR="00170AC4" w:rsidRDefault="00237267">
      <w:pPr>
        <w:tabs>
          <w:tab w:val="left" w:pos="567"/>
        </w:tabs>
        <w:spacing w:line="259" w:lineRule="auto"/>
        <w:jc w:val="both"/>
        <w:textAlignment w:val="baseline"/>
        <w:rPr>
          <w:szCs w:val="24"/>
        </w:rPr>
      </w:pPr>
      <w:r>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5DC3E0BD" w14:textId="77777777" w:rsidR="00170AC4" w:rsidRDefault="00237267">
      <w:pPr>
        <w:tabs>
          <w:tab w:val="left" w:pos="567"/>
        </w:tabs>
        <w:spacing w:line="259" w:lineRule="auto"/>
        <w:jc w:val="both"/>
        <w:textAlignment w:val="baseline"/>
        <w:rPr>
          <w:szCs w:val="24"/>
        </w:rPr>
      </w:pPr>
      <w:r>
        <w:rPr>
          <w:szCs w:val="24"/>
        </w:rPr>
        <w:lastRenderedPageBreak/>
        <w:t>21.2.9. dėl teisminių (arbitražinių) ginčų su Pirkėju ar trečiaisiais asmenimis, kurių dalykas yra tiesiogiai susijęs su Sutarties vykdymu. </w:t>
      </w:r>
    </w:p>
    <w:p w14:paraId="3E918B4D" w14:textId="77777777" w:rsidR="00170AC4" w:rsidRDefault="00237267">
      <w:pPr>
        <w:tabs>
          <w:tab w:val="left" w:pos="567"/>
        </w:tabs>
        <w:spacing w:line="259" w:lineRule="auto"/>
        <w:jc w:val="both"/>
        <w:textAlignment w:val="baseline"/>
        <w:rPr>
          <w:szCs w:val="24"/>
        </w:rPr>
      </w:pPr>
      <w:r>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7099DE3D" w14:textId="77777777" w:rsidR="00170AC4" w:rsidRDefault="00237267">
      <w:pPr>
        <w:tabs>
          <w:tab w:val="left" w:pos="567"/>
        </w:tabs>
        <w:spacing w:line="259" w:lineRule="auto"/>
        <w:jc w:val="both"/>
        <w:textAlignment w:val="baseline"/>
        <w:rPr>
          <w:szCs w:val="24"/>
        </w:rPr>
      </w:pPr>
      <w:r>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59EFBF1F" w14:textId="77777777" w:rsidR="00170AC4" w:rsidRDefault="00237267">
      <w:pPr>
        <w:tabs>
          <w:tab w:val="left" w:pos="567"/>
        </w:tabs>
        <w:spacing w:line="259" w:lineRule="auto"/>
        <w:jc w:val="both"/>
        <w:textAlignment w:val="baseline"/>
        <w:rPr>
          <w:szCs w:val="24"/>
        </w:rPr>
      </w:pPr>
      <w:r>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5D83F6EE" w14:textId="77777777" w:rsidR="00170AC4" w:rsidRDefault="00237267">
      <w:pPr>
        <w:tabs>
          <w:tab w:val="left" w:pos="567"/>
        </w:tabs>
        <w:spacing w:line="259" w:lineRule="auto"/>
        <w:jc w:val="both"/>
        <w:textAlignment w:val="baseline"/>
        <w:rPr>
          <w:szCs w:val="24"/>
        </w:rPr>
      </w:pPr>
      <w:r>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A4ED2B" w14:textId="77777777" w:rsidR="00170AC4" w:rsidRDefault="00237267">
      <w:pPr>
        <w:tabs>
          <w:tab w:val="left" w:pos="567"/>
        </w:tabs>
        <w:spacing w:line="259" w:lineRule="auto"/>
        <w:jc w:val="both"/>
        <w:textAlignment w:val="baseline"/>
        <w:rPr>
          <w:szCs w:val="24"/>
        </w:rPr>
      </w:pPr>
      <w:r>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142B42E5" w14:textId="77777777" w:rsidR="00170AC4" w:rsidRDefault="00237267">
      <w:pPr>
        <w:tabs>
          <w:tab w:val="left" w:pos="567"/>
        </w:tabs>
        <w:spacing w:line="259" w:lineRule="auto"/>
        <w:jc w:val="both"/>
        <w:textAlignment w:val="baseline"/>
        <w:rPr>
          <w:szCs w:val="24"/>
        </w:rPr>
      </w:pPr>
      <w:r>
        <w:rPr>
          <w:szCs w:val="24"/>
        </w:rPr>
        <w:t>21.8. Atnaujinus Sutarties vykdymą, neįvykdytų prievolių (jų dalies) įvykdymo terminai ir Sutarties galiojimas pratęsiami tokiam terminui, kiek buvo likę laiko jų įvykdymui (Sutarties galiojimui) jų sustabdymo metu. </w:t>
      </w:r>
    </w:p>
    <w:p w14:paraId="5AB20E7A" w14:textId="77777777" w:rsidR="00170AC4" w:rsidRDefault="00237267">
      <w:pPr>
        <w:tabs>
          <w:tab w:val="left" w:pos="567"/>
        </w:tabs>
        <w:spacing w:line="259" w:lineRule="auto"/>
        <w:jc w:val="both"/>
        <w:textAlignment w:val="baseline"/>
        <w:rPr>
          <w:szCs w:val="24"/>
        </w:rPr>
      </w:pPr>
      <w:r>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7BE23C80" w14:textId="77777777" w:rsidR="00170AC4" w:rsidRDefault="00170AC4">
      <w:pPr>
        <w:tabs>
          <w:tab w:val="left" w:pos="567"/>
        </w:tabs>
        <w:spacing w:line="259" w:lineRule="auto"/>
        <w:jc w:val="both"/>
        <w:textAlignment w:val="baseline"/>
        <w:rPr>
          <w:szCs w:val="24"/>
        </w:rPr>
      </w:pPr>
    </w:p>
    <w:p w14:paraId="31380711"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D73E7B9"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728D8829" w14:textId="77777777" w:rsidR="00170AC4" w:rsidRDefault="00237267">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AAD7293" w14:textId="77777777" w:rsidR="00170AC4" w:rsidRDefault="00170AC4">
      <w:pPr>
        <w:tabs>
          <w:tab w:val="left" w:pos="567"/>
          <w:tab w:val="left" w:pos="851"/>
          <w:tab w:val="left" w:pos="992"/>
          <w:tab w:val="left" w:pos="1134"/>
        </w:tabs>
        <w:spacing w:line="259" w:lineRule="auto"/>
        <w:jc w:val="both"/>
        <w:rPr>
          <w:rFonts w:eastAsia="Cambria"/>
          <w:b/>
          <w:bCs/>
          <w:szCs w:val="24"/>
        </w:rPr>
      </w:pPr>
    </w:p>
    <w:p w14:paraId="2B11379D"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E8F3D14"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68270733" w14:textId="77777777" w:rsidR="00170AC4" w:rsidRDefault="0023726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C4C0EB0" w14:textId="77777777" w:rsidR="00170AC4" w:rsidRDefault="0023726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CDC43A3" w14:textId="77777777" w:rsidR="00170AC4" w:rsidRDefault="00170AC4">
      <w:pPr>
        <w:tabs>
          <w:tab w:val="left" w:pos="567"/>
        </w:tabs>
        <w:spacing w:line="259" w:lineRule="auto"/>
        <w:jc w:val="both"/>
        <w:textAlignment w:val="baseline"/>
        <w:rPr>
          <w:szCs w:val="24"/>
        </w:rPr>
      </w:pPr>
    </w:p>
    <w:p w14:paraId="391BABEB"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759F18D4"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738881A3" w14:textId="77777777" w:rsidR="00170AC4" w:rsidRDefault="00237267">
      <w:pPr>
        <w:tabs>
          <w:tab w:val="left" w:pos="567"/>
        </w:tabs>
        <w:spacing w:line="259" w:lineRule="auto"/>
        <w:jc w:val="both"/>
        <w:textAlignment w:val="baseline"/>
        <w:rPr>
          <w:szCs w:val="24"/>
        </w:rPr>
      </w:pPr>
      <w:r>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6E23789" w14:textId="77777777" w:rsidR="00170AC4" w:rsidRDefault="00237267">
      <w:pPr>
        <w:tabs>
          <w:tab w:val="left" w:pos="567"/>
        </w:tabs>
        <w:spacing w:line="259" w:lineRule="auto"/>
        <w:jc w:val="both"/>
        <w:textAlignment w:val="baseline"/>
        <w:rPr>
          <w:szCs w:val="24"/>
        </w:rPr>
      </w:pPr>
      <w:r>
        <w:rPr>
          <w:szCs w:val="24"/>
        </w:rPr>
        <w:t>22.3.2. Pirkėjas turi teisę vienašališkai nutraukti Sutartį ar jos dalį raštu įspėjęs Tiekėją prieš ne trumpesnį nei 10 (dešimties) dienų terminą, jeigu: </w:t>
      </w:r>
    </w:p>
    <w:p w14:paraId="3F795D35" w14:textId="77777777" w:rsidR="00170AC4" w:rsidRDefault="00237267">
      <w:pPr>
        <w:tabs>
          <w:tab w:val="left" w:pos="567"/>
        </w:tabs>
        <w:spacing w:line="259" w:lineRule="auto"/>
        <w:jc w:val="both"/>
        <w:textAlignment w:val="baseline"/>
        <w:rPr>
          <w:szCs w:val="24"/>
        </w:rPr>
      </w:pPr>
      <w:r>
        <w:rPr>
          <w:szCs w:val="24"/>
        </w:rPr>
        <w:t>22.3.2.1. Tiekėjui yra iškelta bankroto byla, pradėtas bankroto procesas ne teismo tvarka, jis tampa nemokus arba yra nemokumo tikimybė, sustabdo ūkinę veiklą ar susidaro analogiška situacija</w:t>
      </w:r>
      <w:r>
        <w:rPr>
          <w:color w:val="000000"/>
          <w:szCs w:val="24"/>
          <w:shd w:val="clear" w:color="auto" w:fill="FFFFFF"/>
        </w:rPr>
        <w:t>;</w:t>
      </w:r>
      <w:r>
        <w:rPr>
          <w:color w:val="000000"/>
          <w:szCs w:val="24"/>
        </w:rPr>
        <w:t> </w:t>
      </w:r>
    </w:p>
    <w:p w14:paraId="2DF99D4F" w14:textId="77777777" w:rsidR="00170AC4" w:rsidRDefault="00237267">
      <w:pPr>
        <w:tabs>
          <w:tab w:val="left" w:pos="567"/>
        </w:tabs>
        <w:spacing w:line="259" w:lineRule="auto"/>
        <w:jc w:val="both"/>
        <w:rPr>
          <w:szCs w:val="24"/>
        </w:rPr>
      </w:pPr>
      <w:r>
        <w:rPr>
          <w:szCs w:val="24"/>
        </w:rPr>
        <w:t>22.3.2.2. Tiekėjo padėtis pasikeičia ir jis atitinka pirkimo dokumentuose nustatytą pašalinimo pagrindą, kuris taikomas ir Sutarties galiojimo metu;</w:t>
      </w:r>
    </w:p>
    <w:p w14:paraId="5C14BE7B" w14:textId="77777777" w:rsidR="00170AC4" w:rsidRDefault="00237267">
      <w:pPr>
        <w:tabs>
          <w:tab w:val="left" w:pos="567"/>
        </w:tabs>
        <w:spacing w:line="259" w:lineRule="auto"/>
        <w:jc w:val="both"/>
        <w:textAlignment w:val="baseline"/>
        <w:rPr>
          <w:szCs w:val="24"/>
        </w:rPr>
      </w:pPr>
      <w:r>
        <w:rPr>
          <w:szCs w:val="24"/>
        </w:rPr>
        <w:t>22.3.2.3. pasikeičia teisės aktai, susiję su Sutarties objektu, Sutarties vykdymu, ar su Pirkėjo vykdoma veikla, kuriai buvo sudaryta Sutartis, ir dėl tokių pakeitimų Pirkėjas nusprendžia nutraukti Sutartį;  </w:t>
      </w:r>
    </w:p>
    <w:p w14:paraId="22DC6C45" w14:textId="77777777" w:rsidR="00170AC4" w:rsidRDefault="00237267">
      <w:pPr>
        <w:tabs>
          <w:tab w:val="left" w:pos="567"/>
        </w:tabs>
        <w:spacing w:line="259" w:lineRule="auto"/>
        <w:jc w:val="both"/>
        <w:textAlignment w:val="baseline"/>
        <w:rPr>
          <w:szCs w:val="24"/>
        </w:rPr>
      </w:pPr>
      <w:r>
        <w:rPr>
          <w:szCs w:val="24"/>
        </w:rPr>
        <w:t>22.3.2.4. Pirkėjas nusprendžia nebevykdyti veiklos, kurios vykdymui Sutartimi įsigyjamos Prekės ir Sutarties poreikis išnyksta; </w:t>
      </w:r>
    </w:p>
    <w:p w14:paraId="7D326901" w14:textId="77777777" w:rsidR="00170AC4" w:rsidRDefault="00237267">
      <w:pPr>
        <w:tabs>
          <w:tab w:val="left" w:pos="567"/>
        </w:tabs>
        <w:spacing w:line="259" w:lineRule="auto"/>
        <w:jc w:val="both"/>
        <w:textAlignment w:val="baseline"/>
        <w:rPr>
          <w:szCs w:val="24"/>
        </w:rPr>
      </w:pPr>
      <w:r>
        <w:rPr>
          <w:szCs w:val="24"/>
        </w:rPr>
        <w:t>22.3.2.5. Pirkėjo valdymo organas priima sprendimą(-</w:t>
      </w:r>
      <w:proofErr w:type="spellStart"/>
      <w:r>
        <w:rPr>
          <w:szCs w:val="24"/>
        </w:rPr>
        <w:t>us</w:t>
      </w:r>
      <w:proofErr w:type="spellEnd"/>
      <w:r>
        <w:rPr>
          <w:szCs w:val="24"/>
        </w:rPr>
        <w:t>), dėl kurio(-</w:t>
      </w:r>
      <w:proofErr w:type="spellStart"/>
      <w:r>
        <w:rPr>
          <w:szCs w:val="24"/>
        </w:rPr>
        <w:t>ių</w:t>
      </w:r>
      <w:proofErr w:type="spellEnd"/>
      <w:r>
        <w:rPr>
          <w:szCs w:val="24"/>
        </w:rPr>
        <w:t>) Sutarties poreikis išnyksta; </w:t>
      </w:r>
    </w:p>
    <w:p w14:paraId="11F358AE" w14:textId="77777777" w:rsidR="00170AC4" w:rsidRDefault="00237267">
      <w:pPr>
        <w:tabs>
          <w:tab w:val="left" w:pos="567"/>
        </w:tabs>
        <w:spacing w:line="259" w:lineRule="auto"/>
        <w:jc w:val="both"/>
        <w:textAlignment w:val="baseline"/>
        <w:rPr>
          <w:szCs w:val="24"/>
        </w:rPr>
      </w:pPr>
      <w:r>
        <w:rPr>
          <w:szCs w:val="24"/>
        </w:rPr>
        <w:t>22.3.2.6. pasikeičia (pablogėja) Pirkėjo finansinė padėtis ar Pirkėjas negauna / netenka finansavimo ir dėl šios priežasties nusprendžia nutraukti Sutartį; </w:t>
      </w:r>
    </w:p>
    <w:p w14:paraId="3F9DD4DE" w14:textId="77777777" w:rsidR="00170AC4" w:rsidRDefault="00237267">
      <w:pPr>
        <w:tabs>
          <w:tab w:val="left" w:pos="567"/>
        </w:tabs>
        <w:spacing w:line="259" w:lineRule="auto"/>
        <w:jc w:val="both"/>
        <w:textAlignment w:val="baseline"/>
        <w:rPr>
          <w:szCs w:val="24"/>
        </w:rPr>
      </w:pPr>
      <w:r>
        <w:rPr>
          <w:szCs w:val="24"/>
        </w:rPr>
        <w:t>22.3.2.7. keičiasi Pirkėjo organizacinė struktūra – juridinis statusas, pobūdis ar valdymo struktūra ir tai gali turėti įtakos tinkamam Sutarties įvykdymui arba Sutarties poreikiui; </w:t>
      </w:r>
    </w:p>
    <w:p w14:paraId="24FC1155" w14:textId="77777777" w:rsidR="00170AC4" w:rsidRDefault="00237267">
      <w:pPr>
        <w:tabs>
          <w:tab w:val="left" w:pos="567"/>
        </w:tabs>
        <w:spacing w:line="259" w:lineRule="auto"/>
        <w:jc w:val="both"/>
        <w:textAlignment w:val="baseline"/>
        <w:rPr>
          <w:szCs w:val="24"/>
        </w:rPr>
      </w:pPr>
      <w:r>
        <w:rPr>
          <w:szCs w:val="24"/>
        </w:rPr>
        <w:t>22.3.2.8. nebelieka perkamų Prekių poreikio; </w:t>
      </w:r>
    </w:p>
    <w:p w14:paraId="7531A4B2" w14:textId="77777777" w:rsidR="00170AC4" w:rsidRDefault="00237267">
      <w:pPr>
        <w:tabs>
          <w:tab w:val="left" w:pos="567"/>
        </w:tabs>
        <w:spacing w:line="259" w:lineRule="auto"/>
        <w:jc w:val="both"/>
        <w:textAlignment w:val="baseline"/>
        <w:rPr>
          <w:szCs w:val="24"/>
        </w:rPr>
      </w:pPr>
      <w:r>
        <w:rPr>
          <w:szCs w:val="24"/>
        </w:rPr>
        <w:t>22.3.2.9. Pirkėjas iš pirkimų priežiūrą atliekančių institucijų gauna nurodymą / rekomendaciją nutraukti Sutartį;</w:t>
      </w:r>
    </w:p>
    <w:p w14:paraId="0C88310F" w14:textId="77777777" w:rsidR="00170AC4" w:rsidRDefault="00237267">
      <w:pPr>
        <w:tabs>
          <w:tab w:val="left" w:pos="567"/>
        </w:tabs>
        <w:spacing w:line="259" w:lineRule="auto"/>
        <w:jc w:val="both"/>
        <w:textAlignment w:val="baseline"/>
        <w:rPr>
          <w:szCs w:val="24"/>
        </w:rPr>
      </w:pPr>
      <w:r>
        <w:rPr>
          <w:szCs w:val="24"/>
        </w:rPr>
        <w:t>22.3.2.10. Tiekėjas nepratęsia arba nepateikia Sutarties įvykdymo užtikrinimo per Sutartyje nustatytą terminą;</w:t>
      </w:r>
    </w:p>
    <w:p w14:paraId="5FCED19B" w14:textId="77777777" w:rsidR="00170AC4" w:rsidRDefault="00237267">
      <w:pPr>
        <w:tabs>
          <w:tab w:val="left" w:pos="567"/>
        </w:tabs>
        <w:spacing w:line="259" w:lineRule="auto"/>
        <w:jc w:val="both"/>
        <w:textAlignment w:val="baseline"/>
        <w:rPr>
          <w:rFonts w:eastAsia="Arial"/>
          <w:szCs w:val="24"/>
        </w:rPr>
      </w:pPr>
      <w:r>
        <w:rPr>
          <w:szCs w:val="24"/>
        </w:rPr>
        <w:t>22.3.2.11.</w:t>
      </w:r>
      <w:r>
        <w:rPr>
          <w:rFonts w:eastAsia="Arial"/>
          <w:szCs w:val="24"/>
        </w:rPr>
        <w:t xml:space="preserve"> Tiekėjas atsisako pašalinti arba nepašalina Prekių trūkumų per Pirkėjo nustatytus protingus terminus;</w:t>
      </w:r>
    </w:p>
    <w:p w14:paraId="1C4C1A40" w14:textId="77777777" w:rsidR="00170AC4" w:rsidRDefault="00237267">
      <w:pPr>
        <w:tabs>
          <w:tab w:val="left" w:pos="567"/>
        </w:tabs>
        <w:spacing w:line="259" w:lineRule="auto"/>
        <w:jc w:val="both"/>
        <w:textAlignment w:val="baseline"/>
        <w:rPr>
          <w:szCs w:val="24"/>
        </w:rPr>
      </w:pPr>
      <w:r>
        <w:rPr>
          <w:szCs w:val="24"/>
        </w:rPr>
        <w:t>22.3.2.12. Tiekėjas pažeidžia Sutartį arba įstatymus bei kitus teisės aktus ir per Pirkėjo rašytinėje pretenzijoje nurodytą terminą neištaiso pažeidimo.</w:t>
      </w:r>
    </w:p>
    <w:p w14:paraId="2E97D527" w14:textId="77777777" w:rsidR="00170AC4" w:rsidRDefault="00237267">
      <w:pPr>
        <w:tabs>
          <w:tab w:val="left" w:pos="567"/>
        </w:tabs>
        <w:spacing w:line="259" w:lineRule="auto"/>
        <w:jc w:val="both"/>
        <w:textAlignment w:val="baseline"/>
        <w:rPr>
          <w:szCs w:val="24"/>
        </w:rPr>
      </w:pPr>
      <w:r>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1D91316" w14:textId="77777777" w:rsidR="00170AC4" w:rsidRDefault="00237267">
      <w:pPr>
        <w:tabs>
          <w:tab w:val="left" w:pos="567"/>
        </w:tabs>
        <w:spacing w:line="259" w:lineRule="auto"/>
        <w:jc w:val="both"/>
        <w:textAlignment w:val="baseline"/>
        <w:rPr>
          <w:szCs w:val="24"/>
        </w:rPr>
      </w:pPr>
      <w:r>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BDE545" w14:textId="77777777" w:rsidR="00170AC4" w:rsidRDefault="00237267">
      <w:pPr>
        <w:tabs>
          <w:tab w:val="left" w:pos="567"/>
        </w:tabs>
        <w:spacing w:line="259" w:lineRule="auto"/>
        <w:jc w:val="both"/>
        <w:textAlignment w:val="baseline"/>
        <w:rPr>
          <w:szCs w:val="24"/>
        </w:rPr>
      </w:pPr>
      <w:r>
        <w:rPr>
          <w:szCs w:val="24"/>
        </w:rPr>
        <w:t xml:space="preserve">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Pr>
          <w:szCs w:val="24"/>
        </w:rPr>
        <w:lastRenderedPageBreak/>
        <w:t>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43115D56" w14:textId="77777777" w:rsidR="00170AC4" w:rsidRDefault="00237267">
      <w:pPr>
        <w:tabs>
          <w:tab w:val="left" w:pos="567"/>
        </w:tabs>
        <w:spacing w:line="259" w:lineRule="auto"/>
        <w:jc w:val="both"/>
        <w:textAlignment w:val="baseline"/>
        <w:rPr>
          <w:szCs w:val="24"/>
        </w:rPr>
      </w:pPr>
      <w:r>
        <w:rPr>
          <w:szCs w:val="24"/>
        </w:rPr>
        <w:t>22.3.6. Pirkėjas turi teisę vienašališkai nutraukti Sutartį ir kitais Specialiosiose sąlygose (jei taikoma) ir įstatymuose bei kituose teisės aktuose įtvirtintais atvejais. </w:t>
      </w:r>
    </w:p>
    <w:p w14:paraId="0C367AD8" w14:textId="77777777" w:rsidR="00170AC4" w:rsidRDefault="00237267">
      <w:pPr>
        <w:tabs>
          <w:tab w:val="left" w:pos="567"/>
        </w:tabs>
        <w:spacing w:line="259" w:lineRule="auto"/>
        <w:jc w:val="both"/>
        <w:textAlignment w:val="baseline"/>
        <w:rPr>
          <w:szCs w:val="24"/>
        </w:rPr>
      </w:pPr>
      <w:r>
        <w:rPr>
          <w:szCs w:val="24"/>
        </w:rPr>
        <w:t>22.3.7. Sutartis laikoma nutraukta kitą dieną po to, kai pasibaigia įspėjimo apie Sutarties nutraukimą terminas.  </w:t>
      </w:r>
    </w:p>
    <w:p w14:paraId="211378B4" w14:textId="77777777" w:rsidR="00170AC4" w:rsidRDefault="00237267">
      <w:pPr>
        <w:tabs>
          <w:tab w:val="left" w:pos="567"/>
        </w:tabs>
        <w:spacing w:line="259" w:lineRule="auto"/>
        <w:jc w:val="both"/>
        <w:textAlignment w:val="baseline"/>
        <w:rPr>
          <w:szCs w:val="24"/>
        </w:rPr>
      </w:pPr>
      <w:r>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30A48C4" w14:textId="77777777" w:rsidR="00170AC4" w:rsidRDefault="00170AC4">
      <w:pPr>
        <w:tabs>
          <w:tab w:val="left" w:pos="567"/>
        </w:tabs>
        <w:spacing w:line="259" w:lineRule="auto"/>
        <w:jc w:val="both"/>
        <w:textAlignment w:val="baseline"/>
        <w:rPr>
          <w:szCs w:val="24"/>
        </w:rPr>
      </w:pPr>
    </w:p>
    <w:p w14:paraId="3C964399" w14:textId="77777777" w:rsidR="00170AC4" w:rsidRDefault="00237267">
      <w:pPr>
        <w:widowControl w:val="0"/>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BAC077E" w14:textId="77777777" w:rsidR="00170AC4" w:rsidRDefault="00170AC4">
      <w:pPr>
        <w:widowControl w:val="0"/>
        <w:tabs>
          <w:tab w:val="left" w:pos="567"/>
          <w:tab w:val="left" w:pos="851"/>
          <w:tab w:val="left" w:pos="992"/>
          <w:tab w:val="left" w:pos="1134"/>
        </w:tabs>
        <w:spacing w:line="259" w:lineRule="auto"/>
        <w:jc w:val="both"/>
        <w:rPr>
          <w:rFonts w:eastAsia="Arial"/>
          <w:b/>
          <w:bCs/>
          <w:szCs w:val="24"/>
        </w:rPr>
      </w:pPr>
    </w:p>
    <w:p w14:paraId="41A8657C" w14:textId="77777777" w:rsidR="00170AC4" w:rsidRDefault="00237267">
      <w:pPr>
        <w:tabs>
          <w:tab w:val="left" w:pos="567"/>
        </w:tabs>
        <w:spacing w:line="259" w:lineRule="auto"/>
        <w:jc w:val="both"/>
        <w:textAlignment w:val="baseline"/>
        <w:rPr>
          <w:szCs w:val="24"/>
        </w:rPr>
      </w:pPr>
      <w:r>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4A117F" w14:textId="77777777" w:rsidR="00170AC4" w:rsidRDefault="00237267">
      <w:pPr>
        <w:tabs>
          <w:tab w:val="left" w:pos="567"/>
        </w:tabs>
        <w:spacing w:line="259" w:lineRule="auto"/>
        <w:jc w:val="both"/>
        <w:textAlignment w:val="baseline"/>
        <w:rPr>
          <w:szCs w:val="24"/>
        </w:rPr>
      </w:pPr>
      <w:r>
        <w:rPr>
          <w:szCs w:val="24"/>
        </w:rPr>
        <w:t>22.4.2. Tiekėjas turi teisę vienašališkai nutraukti Sutartį, įspėjęs Pirkėją raštu prieš ne trumpesnį nei 10 (dešimties) dienų terminą, jeigu:</w:t>
      </w:r>
    </w:p>
    <w:p w14:paraId="588E31F7" w14:textId="77777777" w:rsidR="00170AC4" w:rsidRDefault="00237267">
      <w:pPr>
        <w:tabs>
          <w:tab w:val="left" w:pos="567"/>
        </w:tabs>
        <w:spacing w:line="259" w:lineRule="auto"/>
        <w:jc w:val="both"/>
        <w:textAlignment w:val="baseline"/>
        <w:rPr>
          <w:szCs w:val="24"/>
        </w:rPr>
      </w:pPr>
      <w:r>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621FC23F" w14:textId="77777777" w:rsidR="00170AC4" w:rsidRDefault="00237267">
      <w:pPr>
        <w:tabs>
          <w:tab w:val="left" w:pos="567"/>
        </w:tabs>
        <w:spacing w:line="259" w:lineRule="auto"/>
        <w:jc w:val="both"/>
        <w:textAlignment w:val="baseline"/>
        <w:rPr>
          <w:szCs w:val="24"/>
        </w:rPr>
      </w:pPr>
      <w:r>
        <w:rPr>
          <w:szCs w:val="24"/>
        </w:rPr>
        <w:t>22.4.2.2. Pirkėjas pažeidžia Sutartį arba įstatymus bei kitus teisės aktus ir per Tiekėjo rašytinėje pretenzijoje nurodytą terminą neištaiso pažeidimo. </w:t>
      </w:r>
    </w:p>
    <w:p w14:paraId="776BCBD7" w14:textId="77777777" w:rsidR="00170AC4" w:rsidRDefault="00237267">
      <w:pPr>
        <w:tabs>
          <w:tab w:val="left" w:pos="567"/>
        </w:tabs>
        <w:spacing w:line="259" w:lineRule="auto"/>
        <w:jc w:val="both"/>
        <w:textAlignment w:val="baseline"/>
        <w:rPr>
          <w:szCs w:val="24"/>
        </w:rPr>
      </w:pPr>
      <w:r>
        <w:rPr>
          <w:szCs w:val="24"/>
        </w:rPr>
        <w:t>22.4.3. Jeigu 22.4.1. nurodytos aplinkybės yra susijusios tik su atskira dalimi arba atskiru Susitarimu, Tiekėjas turi teisę nutraukti Sutartį tik tos dalies atžvilgiu arba nutraukti tik tokį Susitarimą. </w:t>
      </w:r>
    </w:p>
    <w:p w14:paraId="7D77F8F4" w14:textId="77777777" w:rsidR="00170AC4" w:rsidRDefault="00237267">
      <w:pPr>
        <w:tabs>
          <w:tab w:val="left" w:pos="567"/>
        </w:tabs>
        <w:spacing w:line="259" w:lineRule="auto"/>
        <w:jc w:val="both"/>
        <w:textAlignment w:val="baseline"/>
        <w:rPr>
          <w:szCs w:val="24"/>
        </w:rPr>
      </w:pPr>
      <w:r>
        <w:rPr>
          <w:szCs w:val="24"/>
        </w:rPr>
        <w:t>22.4.4. Tiekėjas turi teisę vienašališkai nutraukti Sutartį ir kitais įstatymuose bei kituose teisės aktuose įtvirtintais atvejais. </w:t>
      </w:r>
    </w:p>
    <w:p w14:paraId="7E96A099" w14:textId="77777777" w:rsidR="00170AC4" w:rsidRDefault="00237267">
      <w:pPr>
        <w:tabs>
          <w:tab w:val="left" w:pos="567"/>
        </w:tabs>
        <w:spacing w:line="259" w:lineRule="auto"/>
        <w:jc w:val="both"/>
        <w:textAlignment w:val="baseline"/>
        <w:rPr>
          <w:szCs w:val="24"/>
        </w:rPr>
      </w:pPr>
      <w:r>
        <w:rPr>
          <w:szCs w:val="24"/>
        </w:rPr>
        <w:t>22.4.5. Sutartis laikoma nutraukta kitą dieną po to, kai pasibaigia įspėjimo apie Sutarties nutraukimą terminas. </w:t>
      </w:r>
    </w:p>
    <w:p w14:paraId="739C0670" w14:textId="77777777" w:rsidR="00170AC4" w:rsidRDefault="00237267">
      <w:pPr>
        <w:tabs>
          <w:tab w:val="left" w:pos="567"/>
        </w:tabs>
        <w:spacing w:line="259" w:lineRule="auto"/>
        <w:jc w:val="both"/>
        <w:textAlignment w:val="baseline"/>
        <w:rPr>
          <w:szCs w:val="24"/>
        </w:rPr>
      </w:pPr>
      <w:r>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AFF671" w14:textId="77777777" w:rsidR="00170AC4" w:rsidRDefault="00170AC4">
      <w:pPr>
        <w:tabs>
          <w:tab w:val="left" w:pos="567"/>
        </w:tabs>
        <w:spacing w:line="259" w:lineRule="auto"/>
        <w:jc w:val="both"/>
        <w:textAlignment w:val="baseline"/>
        <w:rPr>
          <w:szCs w:val="24"/>
        </w:rPr>
      </w:pPr>
    </w:p>
    <w:p w14:paraId="508E1B5A"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6BC1E6A"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29E7B6BB" w14:textId="77777777" w:rsidR="00170AC4" w:rsidRDefault="00237267">
      <w:pPr>
        <w:tabs>
          <w:tab w:val="left" w:pos="567"/>
        </w:tabs>
        <w:spacing w:line="259" w:lineRule="auto"/>
        <w:jc w:val="both"/>
        <w:textAlignment w:val="baseline"/>
        <w:rPr>
          <w:szCs w:val="24"/>
        </w:rPr>
      </w:pPr>
      <w:r>
        <w:rPr>
          <w:szCs w:val="24"/>
        </w:rPr>
        <w:t>22.5.1. Sutarties nutraukimas neturi įtakos ginčų nagrinėjimo tvarką nustatančių Sutarties sąlygų ir kitų Sutarties sąlygų, kurios pagal savo esmę lieka galioti ir po Sutarties nutraukimo, galiojimui. </w:t>
      </w:r>
    </w:p>
    <w:p w14:paraId="3959DEE7" w14:textId="77777777" w:rsidR="00170AC4" w:rsidRDefault="00237267">
      <w:pPr>
        <w:tabs>
          <w:tab w:val="left" w:pos="567"/>
        </w:tabs>
        <w:spacing w:line="259" w:lineRule="auto"/>
        <w:jc w:val="both"/>
        <w:textAlignment w:val="baseline"/>
        <w:rPr>
          <w:szCs w:val="24"/>
        </w:rPr>
      </w:pPr>
      <w:r>
        <w:rPr>
          <w:szCs w:val="24"/>
        </w:rPr>
        <w:lastRenderedPageBreak/>
        <w:t>22.5.2. Nutraukus Sutartį, Šalys privalo: </w:t>
      </w:r>
    </w:p>
    <w:p w14:paraId="47C91BE2" w14:textId="77777777" w:rsidR="00170AC4" w:rsidRDefault="00237267">
      <w:pPr>
        <w:tabs>
          <w:tab w:val="left" w:pos="567"/>
        </w:tabs>
        <w:spacing w:line="259" w:lineRule="auto"/>
        <w:jc w:val="both"/>
        <w:textAlignment w:val="baseline"/>
        <w:rPr>
          <w:szCs w:val="24"/>
        </w:rPr>
      </w:pPr>
      <w:r>
        <w:rPr>
          <w:szCs w:val="24"/>
        </w:rPr>
        <w:t>22.5.2.1. įsitikinti, jog iki Sutarties nutraukimo dienos pristatytos Prekės ir kiti atlikti veiksmai atitinka Sutarties reikalavimus ir Šalys dėl to viena kitai nebereikš pretenzijų; </w:t>
      </w:r>
    </w:p>
    <w:p w14:paraId="093F9063" w14:textId="77777777" w:rsidR="00170AC4" w:rsidRDefault="00237267">
      <w:pPr>
        <w:tabs>
          <w:tab w:val="left" w:pos="567"/>
        </w:tabs>
        <w:spacing w:line="259" w:lineRule="auto"/>
        <w:jc w:val="both"/>
        <w:textAlignment w:val="baseline"/>
        <w:rPr>
          <w:szCs w:val="24"/>
        </w:rPr>
      </w:pPr>
      <w:r>
        <w:rPr>
          <w:szCs w:val="24"/>
        </w:rPr>
        <w:t>22.5.2.2. atsiskaityti už iki Sutarties nutraukimo pristatytas Prekes, atitinkančias Sutarties reikalavimus; </w:t>
      </w:r>
    </w:p>
    <w:p w14:paraId="6692CCED" w14:textId="77777777" w:rsidR="00170AC4" w:rsidRDefault="00237267">
      <w:pPr>
        <w:tabs>
          <w:tab w:val="left" w:pos="567"/>
        </w:tabs>
        <w:spacing w:line="259" w:lineRule="auto"/>
        <w:jc w:val="both"/>
        <w:textAlignment w:val="baseline"/>
        <w:rPr>
          <w:szCs w:val="24"/>
        </w:rPr>
      </w:pPr>
      <w:r>
        <w:rPr>
          <w:szCs w:val="24"/>
        </w:rPr>
        <w:t>22.5.2.3. per 10 (dešimt) dienų nuo pranešimo apie Sutarties nutraukimą gavimo dienos perduoti viena kitai visus dokumentus, kuriuos buvo būtina perduoti pagal Sutarties nuostatas. </w:t>
      </w:r>
    </w:p>
    <w:p w14:paraId="28CC8B52" w14:textId="77777777" w:rsidR="00170AC4" w:rsidRDefault="00170AC4">
      <w:pPr>
        <w:tabs>
          <w:tab w:val="left" w:pos="567"/>
        </w:tabs>
        <w:spacing w:line="259" w:lineRule="auto"/>
        <w:jc w:val="both"/>
        <w:textAlignment w:val="baseline"/>
        <w:rPr>
          <w:szCs w:val="24"/>
        </w:rPr>
      </w:pPr>
    </w:p>
    <w:p w14:paraId="4A099FDB"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E4670F1"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1F67CC55" w14:textId="77777777" w:rsidR="00170AC4" w:rsidRDefault="00237267">
      <w:pPr>
        <w:spacing w:line="259" w:lineRule="auto"/>
        <w:jc w:val="both"/>
        <w:rPr>
          <w:szCs w:val="24"/>
        </w:rPr>
      </w:pPr>
      <w:r>
        <w:rPr>
          <w:rFonts w:eastAsia="Arial"/>
          <w:b/>
          <w:caps/>
          <w:szCs w:val="24"/>
        </w:rPr>
        <w:t xml:space="preserve">23.1. </w:t>
      </w:r>
      <w:r>
        <w:rPr>
          <w:szCs w:val="24"/>
        </w:rPr>
        <w:t>Tiekėjas turi teisę keisti Prekių modelį ar gamintoją, jei yra visos toliau nurodytos sąlygos:</w:t>
      </w:r>
    </w:p>
    <w:p w14:paraId="6C16993D" w14:textId="77777777" w:rsidR="00170AC4" w:rsidRDefault="00237267">
      <w:pPr>
        <w:spacing w:line="259" w:lineRule="auto"/>
        <w:jc w:val="both"/>
        <w:rPr>
          <w:szCs w:val="24"/>
        </w:rPr>
      </w:pPr>
      <w:r>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Pr>
          <w:szCs w:val="24"/>
          <w:vertAlign w:val="superscript"/>
        </w:rPr>
        <w:t xml:space="preserve">1 </w:t>
      </w:r>
      <w:r>
        <w:rPr>
          <w:szCs w:val="24"/>
        </w:rPr>
        <w:t>dalies nuostatų;</w:t>
      </w:r>
    </w:p>
    <w:p w14:paraId="3A01BA7D" w14:textId="77777777" w:rsidR="00170AC4" w:rsidRDefault="00237267">
      <w:pPr>
        <w:spacing w:line="259" w:lineRule="auto"/>
        <w:jc w:val="both"/>
        <w:rPr>
          <w:szCs w:val="24"/>
        </w:rPr>
      </w:pPr>
      <w:r>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F5C14AA" w14:textId="77777777" w:rsidR="00170AC4" w:rsidRDefault="00237267">
      <w:pPr>
        <w:spacing w:line="259" w:lineRule="auto"/>
        <w:jc w:val="both"/>
        <w:rPr>
          <w:szCs w:val="24"/>
        </w:rPr>
      </w:pPr>
      <w:r>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A91B3FF" w14:textId="77777777" w:rsidR="00170AC4" w:rsidRDefault="00237267">
      <w:pPr>
        <w:spacing w:line="259" w:lineRule="auto"/>
        <w:jc w:val="both"/>
        <w:rPr>
          <w:szCs w:val="24"/>
        </w:rPr>
      </w:pPr>
      <w:r>
        <w:rPr>
          <w:szCs w:val="24"/>
        </w:rPr>
        <w:t>23.1.4. Šalys sudarė rašytinį susitarimą prie Sutarties dėl Prekių keitimo.</w:t>
      </w:r>
    </w:p>
    <w:p w14:paraId="02B30965" w14:textId="77777777" w:rsidR="00170AC4" w:rsidRDefault="00237267">
      <w:pPr>
        <w:keepNext/>
        <w:keepLines/>
        <w:widowControl w:val="0"/>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97C0D4F" w14:textId="77777777" w:rsidR="00170AC4" w:rsidRDefault="00170AC4">
      <w:pPr>
        <w:keepNext/>
        <w:keepLines/>
        <w:widowControl w:val="0"/>
        <w:tabs>
          <w:tab w:val="left" w:pos="426"/>
          <w:tab w:val="left" w:pos="567"/>
          <w:tab w:val="left" w:pos="851"/>
          <w:tab w:val="left" w:pos="992"/>
          <w:tab w:val="left" w:pos="1134"/>
        </w:tabs>
        <w:spacing w:line="259" w:lineRule="auto"/>
        <w:jc w:val="both"/>
        <w:rPr>
          <w:szCs w:val="24"/>
        </w:rPr>
      </w:pPr>
    </w:p>
    <w:p w14:paraId="17174A39" w14:textId="77777777" w:rsidR="00170AC4" w:rsidRDefault="00237267">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8731DD" w14:textId="77777777" w:rsidR="00170AC4" w:rsidRDefault="00170AC4">
      <w:pPr>
        <w:keepNext/>
        <w:keepLines/>
        <w:widowControl w:val="0"/>
        <w:tabs>
          <w:tab w:val="left" w:pos="426"/>
          <w:tab w:val="left" w:pos="567"/>
          <w:tab w:val="left" w:pos="851"/>
          <w:tab w:val="left" w:pos="992"/>
          <w:tab w:val="left" w:pos="1134"/>
        </w:tabs>
        <w:spacing w:line="259" w:lineRule="auto"/>
        <w:ind w:left="360"/>
        <w:jc w:val="both"/>
        <w:rPr>
          <w:rFonts w:eastAsia="Arial"/>
          <w:b/>
          <w:caps/>
          <w:szCs w:val="24"/>
        </w:rPr>
      </w:pPr>
    </w:p>
    <w:p w14:paraId="2490DE3A" w14:textId="77777777" w:rsidR="00170AC4" w:rsidRDefault="0023726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AA231F" w14:textId="77777777" w:rsidR="00170AC4" w:rsidRDefault="00237267">
      <w:pPr>
        <w:widowControl w:val="0"/>
        <w:tabs>
          <w:tab w:val="left" w:pos="0"/>
          <w:tab w:val="left" w:pos="851"/>
          <w:tab w:val="left" w:pos="992"/>
          <w:tab w:val="left" w:pos="1134"/>
        </w:tabs>
        <w:spacing w:line="259" w:lineRule="auto"/>
        <w:jc w:val="both"/>
        <w:rPr>
          <w:rFonts w:eastAsia="Cambria"/>
          <w:szCs w:val="24"/>
        </w:rPr>
      </w:pPr>
      <w:r>
        <w:rPr>
          <w:rFonts w:eastAsia="Cambria"/>
          <w:szCs w:val="24"/>
        </w:rPr>
        <w:t>24.2. Tais atvejais, kai Sutartis ar</w:t>
      </w:r>
      <w:r>
        <w:rPr>
          <w:szCs w:val="24"/>
        </w:rPr>
        <w:t xml:space="preserve"> įstatymai bei kiti teisės aktai</w:t>
      </w:r>
      <w:r>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6E12441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CBDCEF" w14:textId="77777777" w:rsidR="00170AC4" w:rsidRDefault="00237267">
      <w:pPr>
        <w:widowControl w:val="0"/>
        <w:tabs>
          <w:tab w:val="left" w:pos="0"/>
          <w:tab w:val="left" w:pos="851"/>
          <w:tab w:val="left" w:pos="992"/>
          <w:tab w:val="left" w:pos="1134"/>
        </w:tabs>
        <w:spacing w:line="259" w:lineRule="auto"/>
        <w:jc w:val="both"/>
        <w:rPr>
          <w:rFonts w:eastAsia="Arial"/>
          <w:szCs w:val="24"/>
        </w:rPr>
      </w:pPr>
      <w:r>
        <w:rPr>
          <w:rFonts w:eastAsia="Arial"/>
          <w:szCs w:val="24"/>
        </w:rPr>
        <w:t>24.4. Jeigu pranešimas yra įteikiamas asmeniškai arba siunčiamas paštu ar per kurjerį, jis turi būti įteikiamas pasirašytinai ir laikomas gautu gavimo patvirtinime nurodytą dieną.</w:t>
      </w:r>
    </w:p>
    <w:p w14:paraId="20E792EB" w14:textId="77777777" w:rsidR="00170AC4" w:rsidRDefault="0023726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24.5. Jeigu pranešimas siunčiamas el. paštu, laikoma, kad Šalis jį gavo kitą darbo dieną. </w:t>
      </w:r>
    </w:p>
    <w:p w14:paraId="6EFC0FE5" w14:textId="77777777" w:rsidR="00170AC4" w:rsidRDefault="00237267">
      <w:pPr>
        <w:widowControl w:val="0"/>
        <w:tabs>
          <w:tab w:val="left" w:pos="0"/>
          <w:tab w:val="left" w:pos="851"/>
          <w:tab w:val="left" w:pos="992"/>
          <w:tab w:val="left" w:pos="1134"/>
        </w:tabs>
        <w:spacing w:line="259" w:lineRule="auto"/>
        <w:jc w:val="both"/>
        <w:rPr>
          <w:rFonts w:eastAsia="Arial"/>
          <w:szCs w:val="24"/>
        </w:rPr>
      </w:pPr>
      <w:r>
        <w:rPr>
          <w:rFonts w:eastAsia="Arial"/>
          <w:szCs w:val="24"/>
        </w:rPr>
        <w:lastRenderedPageBreak/>
        <w:t>24.6. Jeigu pranešimas siunčiamas keliais skirtingais būdais, laikoma, kad gavėjas jį gavo tada, kai jis gavo pirmesnįjį pranešimą.</w:t>
      </w:r>
    </w:p>
    <w:p w14:paraId="56FAABD1" w14:textId="77777777" w:rsidR="00170AC4" w:rsidRDefault="00170AC4">
      <w:pPr>
        <w:widowControl w:val="0"/>
        <w:tabs>
          <w:tab w:val="left" w:pos="0"/>
          <w:tab w:val="left" w:pos="851"/>
          <w:tab w:val="left" w:pos="992"/>
          <w:tab w:val="left" w:pos="1134"/>
        </w:tabs>
        <w:spacing w:line="259" w:lineRule="auto"/>
        <w:jc w:val="both"/>
        <w:rPr>
          <w:rFonts w:eastAsia="Arial"/>
          <w:szCs w:val="24"/>
        </w:rPr>
      </w:pPr>
    </w:p>
    <w:p w14:paraId="699E52DB" w14:textId="77777777" w:rsidR="00170AC4" w:rsidRDefault="00237267">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9DD84E8" w14:textId="77777777" w:rsidR="00170AC4" w:rsidRDefault="00170AC4">
      <w:pPr>
        <w:keepNext/>
        <w:keepLines/>
        <w:widowControl w:val="0"/>
        <w:tabs>
          <w:tab w:val="left" w:pos="426"/>
          <w:tab w:val="left" w:pos="567"/>
          <w:tab w:val="left" w:pos="851"/>
          <w:tab w:val="left" w:pos="992"/>
          <w:tab w:val="left" w:pos="1134"/>
        </w:tabs>
        <w:spacing w:line="259" w:lineRule="auto"/>
        <w:ind w:left="360"/>
        <w:jc w:val="both"/>
        <w:rPr>
          <w:rFonts w:eastAsia="Arial"/>
          <w:b/>
          <w:caps/>
          <w:szCs w:val="24"/>
        </w:rPr>
      </w:pPr>
    </w:p>
    <w:p w14:paraId="4240A0F5" w14:textId="77777777" w:rsidR="00170AC4" w:rsidRDefault="00237267">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46BA767" w14:textId="77777777" w:rsidR="00170AC4" w:rsidRDefault="00237267">
      <w:pPr>
        <w:widowControl w:val="0"/>
        <w:tabs>
          <w:tab w:val="left" w:pos="0"/>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101F06F" w14:textId="77777777" w:rsidR="00170AC4" w:rsidRDefault="0023726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271C03E" w14:textId="77777777" w:rsidR="00170AC4" w:rsidRDefault="00170AC4">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0E8F659" w14:textId="77777777" w:rsidR="00170AC4" w:rsidRDefault="00237267">
      <w:pPr>
        <w:rPr>
          <w:szCs w:val="24"/>
        </w:rPr>
      </w:pPr>
      <w:r>
        <w:br w:type="page"/>
      </w:r>
    </w:p>
    <w:p w14:paraId="543F767E" w14:textId="15AC67A4" w:rsidR="00170AC4" w:rsidRDefault="00DA7FD5">
      <w:pPr>
        <w:widowControl w:val="0"/>
        <w:tabs>
          <w:tab w:val="left" w:pos="567"/>
          <w:tab w:val="left" w:pos="851"/>
        </w:tabs>
        <w:jc w:val="center"/>
        <w:rPr>
          <w:caps/>
          <w:szCs w:val="24"/>
        </w:rPr>
      </w:pPr>
      <w:r>
        <w:rPr>
          <w:b/>
          <w:caps/>
          <w:szCs w:val="24"/>
        </w:rPr>
        <w:lastRenderedPageBreak/>
        <w:t>prekių</w:t>
      </w:r>
      <w:r w:rsidR="00237267">
        <w:rPr>
          <w:b/>
          <w:caps/>
          <w:szCs w:val="24"/>
        </w:rPr>
        <w:t xml:space="preserve"> pirkimo-pardavimo sutarties </w:t>
      </w:r>
      <w:r w:rsidR="00237267">
        <w:rPr>
          <w:b/>
          <w:bCs/>
          <w:caps/>
          <w:szCs w:val="24"/>
        </w:rPr>
        <w:t>Specialiosios</w:t>
      </w:r>
      <w:r w:rsidR="00237267">
        <w:rPr>
          <w:b/>
          <w:caps/>
          <w:szCs w:val="24"/>
        </w:rPr>
        <w:t xml:space="preserve"> sąlygos</w:t>
      </w:r>
      <w:r w:rsidR="00237267">
        <w:rPr>
          <w:caps/>
          <w:szCs w:val="24"/>
        </w:rPr>
        <w:t xml:space="preserve"> </w:t>
      </w:r>
    </w:p>
    <w:p w14:paraId="21B1A886" w14:textId="77777777" w:rsidR="00170AC4" w:rsidRDefault="00170AC4">
      <w:pPr>
        <w:jc w:val="center"/>
        <w:rPr>
          <w:szCs w:val="24"/>
        </w:rPr>
      </w:pPr>
    </w:p>
    <w:tbl>
      <w:tblPr>
        <w:tblW w:w="9558" w:type="dxa"/>
        <w:tblLayout w:type="fixed"/>
        <w:tblLook w:val="04A0" w:firstRow="1" w:lastRow="0" w:firstColumn="1" w:lastColumn="0" w:noHBand="0" w:noVBand="1"/>
      </w:tblPr>
      <w:tblGrid>
        <w:gridCol w:w="2445"/>
        <w:gridCol w:w="2183"/>
        <w:gridCol w:w="2359"/>
        <w:gridCol w:w="2571"/>
      </w:tblGrid>
      <w:tr w:rsidR="00170AC4" w14:paraId="47613C04" w14:textId="77777777">
        <w:tc>
          <w:tcPr>
            <w:tcW w:w="2444" w:type="dxa"/>
            <w:tcBorders>
              <w:top w:val="single" w:sz="4" w:space="0" w:color="000000"/>
              <w:left w:val="single" w:sz="4" w:space="0" w:color="000000"/>
              <w:bottom w:val="single" w:sz="4" w:space="0" w:color="000000"/>
              <w:right w:val="single" w:sz="4" w:space="0" w:color="000000"/>
            </w:tcBorders>
          </w:tcPr>
          <w:p w14:paraId="379AF3F9" w14:textId="77777777" w:rsidR="00170AC4" w:rsidRDefault="00237267">
            <w:pPr>
              <w:jc w:val="both"/>
              <w:rPr>
                <w:b/>
                <w:bCs/>
                <w:kern w:val="2"/>
                <w:szCs w:val="24"/>
              </w:rPr>
            </w:pPr>
            <w:r>
              <w:rPr>
                <w:b/>
                <w:bCs/>
                <w:kern w:val="2"/>
                <w:szCs w:val="24"/>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tcPr>
          <w:p w14:paraId="4E8E6262" w14:textId="006268FA" w:rsidR="00170AC4" w:rsidRDefault="005A32E3">
            <w:pPr>
              <w:ind w:right="140"/>
              <w:jc w:val="both"/>
              <w:rPr>
                <w:szCs w:val="24"/>
              </w:rPr>
            </w:pPr>
            <w:r>
              <w:rPr>
                <w:rFonts w:eastAsia="Calibri"/>
                <w:lang w:eastAsia="lt-LT"/>
              </w:rPr>
              <w:t>Lietuvos kalėjimų</w:t>
            </w:r>
            <w:r w:rsidR="002C2884">
              <w:rPr>
                <w:rFonts w:eastAsia="Calibri"/>
                <w:lang w:eastAsia="lt-LT"/>
              </w:rPr>
              <w:t xml:space="preserve"> </w:t>
            </w:r>
            <w:r w:rsidR="00237267">
              <w:rPr>
                <w:rFonts w:eastAsia="Calibri"/>
                <w:lang w:eastAsia="lt-LT"/>
              </w:rPr>
              <w:t>tarnybos pareigūnų tarnybinė uniforma</w:t>
            </w:r>
            <w:r w:rsidR="00A949BA">
              <w:rPr>
                <w:rFonts w:eastAsia="Calibri"/>
                <w:lang w:eastAsia="lt-LT"/>
              </w:rPr>
              <w:t xml:space="preserve"> </w:t>
            </w:r>
            <w:r w:rsidR="00712698">
              <w:rPr>
                <w:rFonts w:eastAsia="Calibri"/>
                <w:lang w:eastAsia="lt-LT"/>
              </w:rPr>
              <w:t>(</w:t>
            </w:r>
            <w:r w:rsidR="00A90721">
              <w:rPr>
                <w:szCs w:val="24"/>
              </w:rPr>
              <w:t>žieminė kepurė, džemperis).</w:t>
            </w:r>
          </w:p>
        </w:tc>
      </w:tr>
      <w:tr w:rsidR="00170AC4" w14:paraId="416AE3D2" w14:textId="77777777">
        <w:tc>
          <w:tcPr>
            <w:tcW w:w="2444" w:type="dxa"/>
            <w:tcBorders>
              <w:top w:val="single" w:sz="4" w:space="0" w:color="000000"/>
              <w:left w:val="single" w:sz="4" w:space="0" w:color="000000"/>
              <w:bottom w:val="single" w:sz="4" w:space="0" w:color="000000"/>
              <w:right w:val="single" w:sz="4" w:space="0" w:color="000000"/>
            </w:tcBorders>
          </w:tcPr>
          <w:p w14:paraId="78484D4D" w14:textId="77777777" w:rsidR="00170AC4" w:rsidRDefault="00237267">
            <w:pPr>
              <w:jc w:val="both"/>
              <w:rPr>
                <w:b/>
                <w:bCs/>
                <w:kern w:val="2"/>
                <w:szCs w:val="24"/>
              </w:rPr>
            </w:pPr>
            <w:r>
              <w:rPr>
                <w:b/>
                <w:bCs/>
                <w:kern w:val="2"/>
                <w:szCs w:val="24"/>
              </w:rPr>
              <w:t>Sutarties data</w:t>
            </w:r>
          </w:p>
        </w:tc>
        <w:tc>
          <w:tcPr>
            <w:tcW w:w="2183" w:type="dxa"/>
            <w:tcBorders>
              <w:top w:val="single" w:sz="4" w:space="0" w:color="000000"/>
              <w:left w:val="single" w:sz="4" w:space="0" w:color="000000"/>
              <w:bottom w:val="single" w:sz="4" w:space="0" w:color="000000"/>
              <w:right w:val="single" w:sz="4" w:space="0" w:color="000000"/>
            </w:tcBorders>
          </w:tcPr>
          <w:p w14:paraId="08CA79BD" w14:textId="77777777" w:rsidR="00170AC4" w:rsidRDefault="00170AC4">
            <w:pPr>
              <w:jc w:val="both"/>
              <w:rPr>
                <w:kern w:val="2"/>
                <w:szCs w:val="24"/>
              </w:rPr>
            </w:pPr>
          </w:p>
        </w:tc>
        <w:tc>
          <w:tcPr>
            <w:tcW w:w="2359" w:type="dxa"/>
            <w:tcBorders>
              <w:top w:val="single" w:sz="4" w:space="0" w:color="000000"/>
              <w:left w:val="single" w:sz="4" w:space="0" w:color="000000"/>
              <w:bottom w:val="single" w:sz="4" w:space="0" w:color="000000"/>
              <w:right w:val="single" w:sz="4" w:space="0" w:color="000000"/>
            </w:tcBorders>
          </w:tcPr>
          <w:p w14:paraId="5AACF763" w14:textId="77777777" w:rsidR="00170AC4" w:rsidRDefault="00237267">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89B85DB" w14:textId="77777777" w:rsidR="00170AC4" w:rsidRDefault="00170AC4">
            <w:pPr>
              <w:jc w:val="both"/>
              <w:rPr>
                <w:kern w:val="2"/>
                <w:szCs w:val="24"/>
              </w:rPr>
            </w:pPr>
          </w:p>
        </w:tc>
      </w:tr>
    </w:tbl>
    <w:p w14:paraId="3CB2D125" w14:textId="77777777" w:rsidR="00170AC4" w:rsidRDefault="00170AC4">
      <w:pPr>
        <w:jc w:val="both"/>
        <w:rPr>
          <w:szCs w:val="24"/>
        </w:rPr>
      </w:pPr>
    </w:p>
    <w:tbl>
      <w:tblPr>
        <w:tblW w:w="9558" w:type="dxa"/>
        <w:tblLayout w:type="fixed"/>
        <w:tblLook w:val="04A0" w:firstRow="1" w:lastRow="0" w:firstColumn="1" w:lastColumn="0" w:noHBand="0" w:noVBand="1"/>
      </w:tblPr>
      <w:tblGrid>
        <w:gridCol w:w="2808"/>
        <w:gridCol w:w="3240"/>
        <w:gridCol w:w="3510"/>
      </w:tblGrid>
      <w:tr w:rsidR="00170AC4" w14:paraId="48BF1716"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30E5AD3" w14:textId="77777777" w:rsidR="00170AC4" w:rsidRDefault="00237267">
            <w:pPr>
              <w:jc w:val="center"/>
              <w:rPr>
                <w:b/>
                <w:bCs/>
                <w:kern w:val="2"/>
                <w:szCs w:val="24"/>
              </w:rPr>
            </w:pPr>
            <w:r>
              <w:rPr>
                <w:b/>
                <w:bCs/>
                <w:kern w:val="2"/>
                <w:szCs w:val="24"/>
              </w:rPr>
              <w:t>1. SUTARTIES ŠALYS</w:t>
            </w:r>
          </w:p>
        </w:tc>
      </w:tr>
      <w:tr w:rsidR="005A32E3" w14:paraId="5BF0500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5E576F0" w14:textId="77777777" w:rsidR="005A32E3" w:rsidRDefault="005A32E3" w:rsidP="005A32E3">
            <w:pPr>
              <w:jc w:val="center"/>
              <w:rPr>
                <w:b/>
                <w:bCs/>
                <w:kern w:val="2"/>
                <w:szCs w:val="24"/>
              </w:rPr>
            </w:pPr>
          </w:p>
          <w:p w14:paraId="2F10CE20" w14:textId="77777777" w:rsidR="005A32E3" w:rsidRDefault="005A32E3" w:rsidP="005A32E3">
            <w:pPr>
              <w:jc w:val="center"/>
              <w:rPr>
                <w:b/>
                <w:bCs/>
                <w:kern w:val="2"/>
                <w:szCs w:val="24"/>
              </w:rPr>
            </w:pPr>
          </w:p>
          <w:p w14:paraId="32C05B8C" w14:textId="77777777" w:rsidR="005A32E3" w:rsidRDefault="005A32E3" w:rsidP="005A32E3">
            <w:pPr>
              <w:jc w:val="center"/>
              <w:rPr>
                <w:b/>
                <w:bCs/>
                <w:kern w:val="2"/>
                <w:szCs w:val="24"/>
              </w:rPr>
            </w:pPr>
          </w:p>
          <w:p w14:paraId="1884CCFF" w14:textId="77777777" w:rsidR="005A32E3" w:rsidRDefault="005A32E3" w:rsidP="005A32E3">
            <w:pPr>
              <w:rPr>
                <w:b/>
                <w:bCs/>
                <w:kern w:val="2"/>
                <w:szCs w:val="24"/>
              </w:rPr>
            </w:pPr>
          </w:p>
          <w:p w14:paraId="39B922E3" w14:textId="77777777" w:rsidR="005A32E3" w:rsidRDefault="005A32E3" w:rsidP="005A32E3">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E7C268D" w14:textId="77777777" w:rsidR="005A32E3" w:rsidRDefault="005A32E3" w:rsidP="005A32E3">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BDF98A8" w14:textId="366167D1" w:rsidR="005A32E3" w:rsidRDefault="005A32E3" w:rsidP="005A32E3">
            <w:pPr>
              <w:jc w:val="both"/>
              <w:rPr>
                <w:szCs w:val="24"/>
                <w:lang w:eastAsia="ru-RU"/>
              </w:rPr>
            </w:pPr>
            <w:r>
              <w:rPr>
                <w:rStyle w:val="normaltextrun"/>
                <w:b/>
                <w:bCs/>
                <w:color w:val="000000"/>
                <w:szCs w:val="24"/>
              </w:rPr>
              <w:t>Lietuvos kalėjimų tarnyba</w:t>
            </w:r>
          </w:p>
        </w:tc>
      </w:tr>
      <w:tr w:rsidR="005A32E3" w14:paraId="7A040341" w14:textId="77777777">
        <w:tc>
          <w:tcPr>
            <w:tcW w:w="2808" w:type="dxa"/>
            <w:vMerge/>
            <w:tcBorders>
              <w:top w:val="single" w:sz="4" w:space="0" w:color="000000"/>
              <w:left w:val="single" w:sz="4" w:space="0" w:color="000000"/>
              <w:bottom w:val="single" w:sz="4" w:space="0" w:color="000000"/>
              <w:right w:val="single" w:sz="4" w:space="0" w:color="000000"/>
            </w:tcBorders>
          </w:tcPr>
          <w:p w14:paraId="2D3B0512" w14:textId="77777777" w:rsidR="005A32E3" w:rsidRDefault="005A32E3" w:rsidP="005A32E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3E45ED" w14:textId="77777777" w:rsidR="005A32E3" w:rsidRDefault="005A32E3" w:rsidP="005A32E3">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C0D6C65" w14:textId="7A2E70A0" w:rsidR="005A32E3" w:rsidRDefault="005A32E3" w:rsidP="005A32E3">
            <w:pPr>
              <w:jc w:val="both"/>
              <w:rPr>
                <w:szCs w:val="24"/>
                <w:lang w:eastAsia="ru-RU"/>
              </w:rPr>
            </w:pPr>
            <w:r>
              <w:rPr>
                <w:szCs w:val="24"/>
              </w:rPr>
              <w:t>288697120</w:t>
            </w:r>
          </w:p>
        </w:tc>
      </w:tr>
      <w:tr w:rsidR="005A32E3" w14:paraId="0B157044" w14:textId="77777777">
        <w:tc>
          <w:tcPr>
            <w:tcW w:w="2808" w:type="dxa"/>
            <w:vMerge/>
            <w:tcBorders>
              <w:top w:val="single" w:sz="4" w:space="0" w:color="000000"/>
              <w:left w:val="single" w:sz="4" w:space="0" w:color="000000"/>
              <w:bottom w:val="single" w:sz="4" w:space="0" w:color="000000"/>
              <w:right w:val="single" w:sz="4" w:space="0" w:color="000000"/>
            </w:tcBorders>
          </w:tcPr>
          <w:p w14:paraId="06FDC708" w14:textId="77777777" w:rsidR="005A32E3" w:rsidRDefault="005A32E3" w:rsidP="005A32E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C93F78" w14:textId="77777777" w:rsidR="005A32E3" w:rsidRDefault="005A32E3" w:rsidP="005A32E3">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394B5F6" w14:textId="3BEF8882" w:rsidR="005A32E3" w:rsidRDefault="005A32E3" w:rsidP="005A32E3">
            <w:pPr>
              <w:jc w:val="both"/>
              <w:rPr>
                <w:color w:val="000000"/>
                <w:szCs w:val="24"/>
              </w:rPr>
            </w:pPr>
            <w:r>
              <w:rPr>
                <w:szCs w:val="24"/>
              </w:rPr>
              <w:t xml:space="preserve">L. Sapiegos g. 1, </w:t>
            </w:r>
            <w:r>
              <w:rPr>
                <w:szCs w:val="24"/>
                <w:lang w:val="en-US"/>
              </w:rPr>
              <w:t xml:space="preserve">10312 </w:t>
            </w:r>
            <w:r>
              <w:rPr>
                <w:szCs w:val="24"/>
              </w:rPr>
              <w:t>Vilnius</w:t>
            </w:r>
          </w:p>
        </w:tc>
      </w:tr>
      <w:tr w:rsidR="005A32E3" w14:paraId="2ABF9801" w14:textId="77777777">
        <w:tc>
          <w:tcPr>
            <w:tcW w:w="2808" w:type="dxa"/>
            <w:vMerge/>
            <w:tcBorders>
              <w:top w:val="single" w:sz="4" w:space="0" w:color="000000"/>
              <w:left w:val="single" w:sz="4" w:space="0" w:color="000000"/>
              <w:bottom w:val="single" w:sz="4" w:space="0" w:color="000000"/>
              <w:right w:val="single" w:sz="4" w:space="0" w:color="000000"/>
            </w:tcBorders>
          </w:tcPr>
          <w:p w14:paraId="5080A8A2" w14:textId="77777777" w:rsidR="005A32E3" w:rsidRDefault="005A32E3" w:rsidP="005A32E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2D23713" w14:textId="77777777" w:rsidR="005A32E3" w:rsidRDefault="005A32E3" w:rsidP="005A32E3">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597C725" w14:textId="1E8D41E1" w:rsidR="005A32E3" w:rsidRDefault="005A32E3" w:rsidP="005A32E3">
            <w:pPr>
              <w:jc w:val="both"/>
              <w:rPr>
                <w:szCs w:val="24"/>
              </w:rPr>
            </w:pPr>
            <w:r>
              <w:rPr>
                <w:szCs w:val="24"/>
              </w:rPr>
              <w:t>LT100015743114</w:t>
            </w:r>
          </w:p>
        </w:tc>
      </w:tr>
      <w:tr w:rsidR="005A32E3" w14:paraId="302F9DED" w14:textId="77777777">
        <w:tc>
          <w:tcPr>
            <w:tcW w:w="2808" w:type="dxa"/>
            <w:vMerge/>
            <w:tcBorders>
              <w:top w:val="single" w:sz="4" w:space="0" w:color="000000"/>
              <w:left w:val="single" w:sz="4" w:space="0" w:color="000000"/>
              <w:bottom w:val="single" w:sz="4" w:space="0" w:color="000000"/>
              <w:right w:val="single" w:sz="4" w:space="0" w:color="000000"/>
            </w:tcBorders>
          </w:tcPr>
          <w:p w14:paraId="133735BC" w14:textId="77777777" w:rsidR="005A32E3" w:rsidRDefault="005A32E3" w:rsidP="005A32E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1518D4" w14:textId="77777777" w:rsidR="005A32E3" w:rsidRDefault="005A32E3" w:rsidP="005A32E3">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C666B4F" w14:textId="26429A6D" w:rsidR="005A32E3" w:rsidRDefault="005A32E3" w:rsidP="005A32E3">
            <w:pPr>
              <w:jc w:val="both"/>
              <w:rPr>
                <w:szCs w:val="24"/>
              </w:rPr>
            </w:pPr>
            <w:r>
              <w:rPr>
                <w:szCs w:val="24"/>
              </w:rPr>
              <w:t>LT71 4040 0636 1000 0334</w:t>
            </w:r>
          </w:p>
        </w:tc>
      </w:tr>
      <w:tr w:rsidR="005A32E3" w14:paraId="3C16DB6A" w14:textId="77777777">
        <w:tc>
          <w:tcPr>
            <w:tcW w:w="2808" w:type="dxa"/>
            <w:vMerge/>
            <w:tcBorders>
              <w:top w:val="single" w:sz="4" w:space="0" w:color="000000"/>
              <w:left w:val="single" w:sz="4" w:space="0" w:color="000000"/>
              <w:bottom w:val="single" w:sz="4" w:space="0" w:color="000000"/>
              <w:right w:val="single" w:sz="4" w:space="0" w:color="000000"/>
            </w:tcBorders>
          </w:tcPr>
          <w:p w14:paraId="2DCA5A0D" w14:textId="77777777" w:rsidR="005A32E3" w:rsidRDefault="005A32E3" w:rsidP="005A32E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6ED6D1A" w14:textId="77777777" w:rsidR="005A32E3" w:rsidRDefault="005A32E3" w:rsidP="005A32E3">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D7F6A1F" w14:textId="64052A7F" w:rsidR="005A32E3" w:rsidRDefault="005A32E3" w:rsidP="005A32E3">
            <w:pPr>
              <w:jc w:val="both"/>
              <w:rPr>
                <w:szCs w:val="24"/>
              </w:rPr>
            </w:pPr>
            <w:r>
              <w:rPr>
                <w:kern w:val="2"/>
                <w:szCs w:val="24"/>
              </w:rPr>
              <w:t>LR Finansų ministerija, banko kodas 4040</w:t>
            </w:r>
          </w:p>
        </w:tc>
      </w:tr>
      <w:tr w:rsidR="005A32E3" w14:paraId="0AC68053" w14:textId="77777777">
        <w:tc>
          <w:tcPr>
            <w:tcW w:w="2808" w:type="dxa"/>
            <w:vMerge/>
            <w:tcBorders>
              <w:top w:val="single" w:sz="4" w:space="0" w:color="000000"/>
              <w:left w:val="single" w:sz="4" w:space="0" w:color="000000"/>
              <w:bottom w:val="single" w:sz="4" w:space="0" w:color="000000"/>
              <w:right w:val="single" w:sz="4" w:space="0" w:color="000000"/>
            </w:tcBorders>
          </w:tcPr>
          <w:p w14:paraId="53EC352B" w14:textId="77777777" w:rsidR="005A32E3" w:rsidRDefault="005A32E3" w:rsidP="005A32E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7C08D49" w14:textId="77777777" w:rsidR="005A32E3" w:rsidRDefault="005A32E3" w:rsidP="005A32E3">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0F8FB1E" w14:textId="645604C7" w:rsidR="005A32E3" w:rsidRDefault="005A32E3" w:rsidP="005A32E3">
            <w:pPr>
              <w:jc w:val="both"/>
              <w:rPr>
                <w:color w:val="000000"/>
                <w:szCs w:val="24"/>
              </w:rPr>
            </w:pPr>
            <w:r>
              <w:rPr>
                <w:bCs/>
                <w:szCs w:val="24"/>
              </w:rPr>
              <w:t>+370 5 271 9003</w:t>
            </w:r>
          </w:p>
        </w:tc>
      </w:tr>
      <w:tr w:rsidR="005A32E3" w14:paraId="4AF8A136" w14:textId="77777777">
        <w:tc>
          <w:tcPr>
            <w:tcW w:w="2808" w:type="dxa"/>
            <w:vMerge/>
            <w:tcBorders>
              <w:top w:val="single" w:sz="4" w:space="0" w:color="000000"/>
              <w:left w:val="single" w:sz="4" w:space="0" w:color="000000"/>
              <w:bottom w:val="single" w:sz="4" w:space="0" w:color="000000"/>
              <w:right w:val="single" w:sz="4" w:space="0" w:color="000000"/>
            </w:tcBorders>
          </w:tcPr>
          <w:p w14:paraId="7C359C22" w14:textId="77777777" w:rsidR="005A32E3" w:rsidRDefault="005A32E3" w:rsidP="005A32E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FB3B618" w14:textId="77777777" w:rsidR="005A32E3" w:rsidRDefault="005A32E3" w:rsidP="005A32E3">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C5D865F" w14:textId="14D97B8B" w:rsidR="005A32E3" w:rsidRDefault="00000000" w:rsidP="005A32E3">
            <w:pPr>
              <w:jc w:val="both"/>
              <w:rPr>
                <w:color w:val="000000"/>
                <w:szCs w:val="24"/>
              </w:rPr>
            </w:pPr>
            <w:hyperlink r:id="rId14">
              <w:r w:rsidR="005A32E3">
                <w:rPr>
                  <w:rStyle w:val="Hipersaitas"/>
                  <w:bCs/>
                  <w:szCs w:val="24"/>
                </w:rPr>
                <w:t>info@kalejimai.lt</w:t>
              </w:r>
            </w:hyperlink>
          </w:p>
        </w:tc>
      </w:tr>
      <w:tr w:rsidR="005A32E3" w14:paraId="7002421D" w14:textId="77777777">
        <w:tc>
          <w:tcPr>
            <w:tcW w:w="2808" w:type="dxa"/>
            <w:vMerge/>
            <w:tcBorders>
              <w:top w:val="single" w:sz="4" w:space="0" w:color="000000"/>
              <w:left w:val="single" w:sz="4" w:space="0" w:color="000000"/>
              <w:bottom w:val="single" w:sz="4" w:space="0" w:color="000000"/>
              <w:right w:val="single" w:sz="4" w:space="0" w:color="000000"/>
            </w:tcBorders>
          </w:tcPr>
          <w:p w14:paraId="3F4D5F05" w14:textId="77777777" w:rsidR="005A32E3" w:rsidRDefault="005A32E3" w:rsidP="005A32E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432AD2" w14:textId="77777777" w:rsidR="005A32E3" w:rsidRDefault="005A32E3" w:rsidP="005A32E3">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29CE7243" w14:textId="6CD6CD1B" w:rsidR="005A32E3" w:rsidRDefault="00CB051E" w:rsidP="005A32E3">
            <w:pPr>
              <w:jc w:val="both"/>
              <w:rPr>
                <w:szCs w:val="24"/>
                <w:lang w:eastAsia="ru-RU"/>
              </w:rPr>
            </w:pPr>
            <w:r>
              <w:rPr>
                <w:kern w:val="2"/>
                <w:szCs w:val="24"/>
              </w:rPr>
              <w:t xml:space="preserve">Direktorius </w:t>
            </w:r>
            <w:r w:rsidR="005A32E3">
              <w:rPr>
                <w:kern w:val="2"/>
                <w:szCs w:val="24"/>
              </w:rPr>
              <w:t>Mindaugas Kairys</w:t>
            </w:r>
          </w:p>
        </w:tc>
      </w:tr>
      <w:tr w:rsidR="005A32E3" w14:paraId="6F899BBB" w14:textId="77777777">
        <w:tc>
          <w:tcPr>
            <w:tcW w:w="2808" w:type="dxa"/>
            <w:vMerge/>
            <w:tcBorders>
              <w:top w:val="single" w:sz="4" w:space="0" w:color="000000"/>
              <w:left w:val="single" w:sz="4" w:space="0" w:color="000000"/>
              <w:bottom w:val="single" w:sz="4" w:space="0" w:color="000000"/>
              <w:right w:val="single" w:sz="4" w:space="0" w:color="000000"/>
            </w:tcBorders>
          </w:tcPr>
          <w:p w14:paraId="21AF4135" w14:textId="77777777" w:rsidR="005A32E3" w:rsidRDefault="005A32E3" w:rsidP="005A32E3">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B654CAB" w14:textId="77777777" w:rsidR="005A32E3" w:rsidRDefault="005A32E3" w:rsidP="005A32E3">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83B21B9" w14:textId="2897EC89" w:rsidR="005A32E3" w:rsidRDefault="00056798" w:rsidP="005A32E3">
            <w:pPr>
              <w:rPr>
                <w:kern w:val="2"/>
                <w:szCs w:val="24"/>
              </w:rPr>
            </w:pPr>
            <w:r w:rsidRPr="00056798">
              <w:rPr>
                <w:kern w:val="2"/>
                <w:szCs w:val="24"/>
              </w:rPr>
              <w:t>Lietuvos kalėjimų tarnybos nuostatai, patvirtinti Lietuvos Respublikos teisingumo ministro 2022 m. rugsėjo 7 d. įsakymu Nr. 1R-303 „Dėl Kalėjimų departamentui prie Lietuvos Respublikos teisingumo ministerijos pavaldžių biudžetinių įstaigų reorganizavimo“</w:t>
            </w:r>
          </w:p>
        </w:tc>
      </w:tr>
      <w:tr w:rsidR="005A32E3" w14:paraId="2764BE8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D2859DC" w14:textId="77777777" w:rsidR="005A32E3" w:rsidRDefault="005A32E3" w:rsidP="005A32E3">
            <w:pPr>
              <w:rPr>
                <w:b/>
                <w:bCs/>
                <w:kern w:val="2"/>
                <w:szCs w:val="24"/>
              </w:rPr>
            </w:pPr>
          </w:p>
          <w:p w14:paraId="600C0963" w14:textId="77777777" w:rsidR="005A32E3" w:rsidRDefault="005A32E3" w:rsidP="005A32E3">
            <w:pPr>
              <w:rPr>
                <w:b/>
                <w:bCs/>
                <w:kern w:val="2"/>
                <w:szCs w:val="24"/>
              </w:rPr>
            </w:pPr>
          </w:p>
          <w:p w14:paraId="48D10B35" w14:textId="77777777" w:rsidR="005A32E3" w:rsidRDefault="005A32E3" w:rsidP="005A32E3">
            <w:pPr>
              <w:rPr>
                <w:b/>
                <w:bCs/>
                <w:kern w:val="2"/>
                <w:szCs w:val="24"/>
              </w:rPr>
            </w:pPr>
          </w:p>
          <w:p w14:paraId="16A7CDD8" w14:textId="77777777" w:rsidR="005A32E3" w:rsidRDefault="005A32E3" w:rsidP="005A32E3">
            <w:pPr>
              <w:rPr>
                <w:b/>
                <w:bCs/>
                <w:kern w:val="2"/>
                <w:szCs w:val="24"/>
              </w:rPr>
            </w:pPr>
            <w:r>
              <w:rPr>
                <w:b/>
                <w:bCs/>
                <w:kern w:val="2"/>
                <w:szCs w:val="24"/>
              </w:rPr>
              <w:t>1.2. Tiekėjas</w:t>
            </w:r>
          </w:p>
          <w:p w14:paraId="3E9085ED" w14:textId="77777777" w:rsidR="005A32E3" w:rsidRDefault="005A32E3" w:rsidP="005A32E3">
            <w:pPr>
              <w:rPr>
                <w:i/>
                <w:iCs/>
                <w:color w:val="4472C4"/>
                <w:kern w:val="2"/>
                <w:szCs w:val="24"/>
              </w:rPr>
            </w:pPr>
            <w:r>
              <w:rPr>
                <w:i/>
                <w:iCs/>
                <w:color w:val="4472C4"/>
                <w:kern w:val="2"/>
                <w:szCs w:val="24"/>
              </w:rPr>
              <w:t>(jei Tiekėjas yra fizinis asmuo, skiltys atitinkamai pakoreguojamos)</w:t>
            </w:r>
          </w:p>
          <w:p w14:paraId="496EA040" w14:textId="77777777" w:rsidR="005A32E3" w:rsidRDefault="005A32E3" w:rsidP="005A32E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4069835" w14:textId="77777777" w:rsidR="005A32E3" w:rsidRDefault="005A32E3" w:rsidP="005A32E3">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C0A04BD" w14:textId="2AE8B566" w:rsidR="005A32E3" w:rsidRDefault="005A32E3" w:rsidP="005A32E3">
            <w:pPr>
              <w:rPr>
                <w:kern w:val="2"/>
                <w:szCs w:val="24"/>
              </w:rPr>
            </w:pPr>
            <w:r w:rsidRPr="00F95EAC">
              <w:rPr>
                <w:b/>
                <w:bCs/>
                <w:kern w:val="2"/>
                <w:szCs w:val="24"/>
              </w:rPr>
              <w:t xml:space="preserve">UAB Sabelijos prekyba </w:t>
            </w:r>
          </w:p>
        </w:tc>
      </w:tr>
      <w:tr w:rsidR="005A32E3" w14:paraId="78003229" w14:textId="77777777">
        <w:tc>
          <w:tcPr>
            <w:tcW w:w="2808" w:type="dxa"/>
            <w:vMerge/>
            <w:tcBorders>
              <w:top w:val="single" w:sz="4" w:space="0" w:color="000000"/>
              <w:left w:val="single" w:sz="4" w:space="0" w:color="000000"/>
              <w:bottom w:val="single" w:sz="4" w:space="0" w:color="000000"/>
              <w:right w:val="single" w:sz="4" w:space="0" w:color="000000"/>
            </w:tcBorders>
          </w:tcPr>
          <w:p w14:paraId="5EEECC50" w14:textId="77777777" w:rsidR="005A32E3" w:rsidRDefault="005A32E3" w:rsidP="005A32E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A20EF89" w14:textId="77777777" w:rsidR="005A32E3" w:rsidRDefault="005A32E3" w:rsidP="005A32E3">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C91FF69" w14:textId="2B3AB4D2" w:rsidR="005A32E3" w:rsidRDefault="005A32E3" w:rsidP="005A32E3">
            <w:pPr>
              <w:rPr>
                <w:kern w:val="2"/>
                <w:szCs w:val="24"/>
              </w:rPr>
            </w:pPr>
            <w:r w:rsidRPr="00F95EAC">
              <w:rPr>
                <w:kern w:val="2"/>
                <w:szCs w:val="24"/>
              </w:rPr>
              <w:t>141517066</w:t>
            </w:r>
          </w:p>
        </w:tc>
      </w:tr>
      <w:tr w:rsidR="005A32E3" w14:paraId="000A13E6" w14:textId="77777777">
        <w:tc>
          <w:tcPr>
            <w:tcW w:w="2808" w:type="dxa"/>
            <w:vMerge/>
            <w:tcBorders>
              <w:top w:val="single" w:sz="4" w:space="0" w:color="000000"/>
              <w:left w:val="single" w:sz="4" w:space="0" w:color="000000"/>
              <w:bottom w:val="single" w:sz="4" w:space="0" w:color="000000"/>
              <w:right w:val="single" w:sz="4" w:space="0" w:color="000000"/>
            </w:tcBorders>
          </w:tcPr>
          <w:p w14:paraId="3A9158FD" w14:textId="77777777" w:rsidR="005A32E3" w:rsidRDefault="005A32E3" w:rsidP="005A32E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0FB2C1" w14:textId="77777777" w:rsidR="005A32E3" w:rsidRDefault="005A32E3" w:rsidP="005A32E3">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64995F0" w14:textId="212ACEFC" w:rsidR="005A32E3" w:rsidRDefault="005A32E3" w:rsidP="005A32E3">
            <w:pPr>
              <w:rPr>
                <w:kern w:val="2"/>
                <w:szCs w:val="24"/>
              </w:rPr>
            </w:pPr>
            <w:r w:rsidRPr="00F95EAC">
              <w:rPr>
                <w:kern w:val="2"/>
                <w:szCs w:val="24"/>
              </w:rPr>
              <w:t>Savanorių pr. 435A, LT-49280</w:t>
            </w:r>
          </w:p>
        </w:tc>
      </w:tr>
      <w:tr w:rsidR="005A32E3" w14:paraId="4E8772DD" w14:textId="77777777">
        <w:tc>
          <w:tcPr>
            <w:tcW w:w="2808" w:type="dxa"/>
            <w:vMerge/>
            <w:tcBorders>
              <w:top w:val="single" w:sz="4" w:space="0" w:color="000000"/>
              <w:left w:val="single" w:sz="4" w:space="0" w:color="000000"/>
              <w:bottom w:val="single" w:sz="4" w:space="0" w:color="000000"/>
              <w:right w:val="single" w:sz="4" w:space="0" w:color="000000"/>
            </w:tcBorders>
          </w:tcPr>
          <w:p w14:paraId="1DAA0DD6" w14:textId="77777777" w:rsidR="005A32E3" w:rsidRDefault="005A32E3" w:rsidP="005A32E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E195D3" w14:textId="77777777" w:rsidR="005A32E3" w:rsidRDefault="005A32E3" w:rsidP="005A32E3">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C3D80EB" w14:textId="510C4D5C" w:rsidR="005A32E3" w:rsidRDefault="005A32E3" w:rsidP="005A32E3">
            <w:pPr>
              <w:rPr>
                <w:kern w:val="2"/>
                <w:szCs w:val="24"/>
              </w:rPr>
            </w:pPr>
            <w:r w:rsidRPr="00F95EAC">
              <w:rPr>
                <w:kern w:val="2"/>
                <w:szCs w:val="24"/>
              </w:rPr>
              <w:t>LT415170610</w:t>
            </w:r>
          </w:p>
        </w:tc>
      </w:tr>
      <w:tr w:rsidR="005A32E3" w14:paraId="1DB9DD58" w14:textId="77777777">
        <w:tc>
          <w:tcPr>
            <w:tcW w:w="2808" w:type="dxa"/>
            <w:vMerge/>
            <w:tcBorders>
              <w:top w:val="single" w:sz="4" w:space="0" w:color="000000"/>
              <w:left w:val="single" w:sz="4" w:space="0" w:color="000000"/>
              <w:bottom w:val="single" w:sz="4" w:space="0" w:color="000000"/>
              <w:right w:val="single" w:sz="4" w:space="0" w:color="000000"/>
            </w:tcBorders>
          </w:tcPr>
          <w:p w14:paraId="3D4E6AAB" w14:textId="77777777" w:rsidR="005A32E3" w:rsidRDefault="005A32E3" w:rsidP="005A32E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45EE88F" w14:textId="77777777" w:rsidR="005A32E3" w:rsidRDefault="005A32E3" w:rsidP="005A32E3">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80C5F89" w14:textId="12F8F933" w:rsidR="005A32E3" w:rsidRDefault="005A32E3" w:rsidP="005A32E3">
            <w:pPr>
              <w:rPr>
                <w:kern w:val="2"/>
                <w:szCs w:val="24"/>
              </w:rPr>
            </w:pPr>
            <w:r w:rsidRPr="00F95EAC">
              <w:rPr>
                <w:kern w:val="2"/>
                <w:szCs w:val="24"/>
              </w:rPr>
              <w:t>LT617044060003273914</w:t>
            </w:r>
          </w:p>
        </w:tc>
      </w:tr>
      <w:tr w:rsidR="005A32E3" w14:paraId="2EA11B44" w14:textId="77777777">
        <w:tc>
          <w:tcPr>
            <w:tcW w:w="2808" w:type="dxa"/>
            <w:vMerge/>
            <w:tcBorders>
              <w:top w:val="single" w:sz="4" w:space="0" w:color="000000"/>
              <w:left w:val="single" w:sz="4" w:space="0" w:color="000000"/>
              <w:bottom w:val="single" w:sz="4" w:space="0" w:color="000000"/>
              <w:right w:val="single" w:sz="4" w:space="0" w:color="000000"/>
            </w:tcBorders>
          </w:tcPr>
          <w:p w14:paraId="7E6D32E3" w14:textId="77777777" w:rsidR="005A32E3" w:rsidRDefault="005A32E3" w:rsidP="005A32E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4617F7" w14:textId="77777777" w:rsidR="005A32E3" w:rsidRDefault="005A32E3" w:rsidP="005A32E3">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2122EFB" w14:textId="7258B677" w:rsidR="005A32E3" w:rsidRDefault="005A32E3" w:rsidP="005A32E3">
            <w:pPr>
              <w:rPr>
                <w:kern w:val="2"/>
                <w:szCs w:val="24"/>
              </w:rPr>
            </w:pPr>
            <w:r w:rsidRPr="00F95EAC">
              <w:rPr>
                <w:kern w:val="2"/>
                <w:szCs w:val="24"/>
              </w:rPr>
              <w:t>SEB bankas, banko kodas 70440</w:t>
            </w:r>
          </w:p>
        </w:tc>
      </w:tr>
      <w:tr w:rsidR="005A32E3" w14:paraId="1BE01826" w14:textId="77777777">
        <w:tc>
          <w:tcPr>
            <w:tcW w:w="2808" w:type="dxa"/>
            <w:vMerge/>
            <w:tcBorders>
              <w:top w:val="single" w:sz="4" w:space="0" w:color="000000"/>
              <w:left w:val="single" w:sz="4" w:space="0" w:color="000000"/>
              <w:bottom w:val="single" w:sz="4" w:space="0" w:color="000000"/>
              <w:right w:val="single" w:sz="4" w:space="0" w:color="000000"/>
            </w:tcBorders>
          </w:tcPr>
          <w:p w14:paraId="759FCF80" w14:textId="77777777" w:rsidR="005A32E3" w:rsidRDefault="005A32E3" w:rsidP="005A32E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E84C80" w14:textId="77777777" w:rsidR="005A32E3" w:rsidRDefault="005A32E3" w:rsidP="005A32E3">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0CB8CAA" w14:textId="1613DC2E" w:rsidR="005A32E3" w:rsidRDefault="005A32E3" w:rsidP="005A32E3">
            <w:pPr>
              <w:rPr>
                <w:kern w:val="2"/>
                <w:szCs w:val="24"/>
              </w:rPr>
            </w:pPr>
            <w:r w:rsidRPr="00F95EAC">
              <w:rPr>
                <w:kern w:val="2"/>
                <w:szCs w:val="24"/>
              </w:rPr>
              <w:t>+370 615 95463</w:t>
            </w:r>
          </w:p>
        </w:tc>
      </w:tr>
      <w:tr w:rsidR="005A32E3" w14:paraId="31B45544" w14:textId="77777777">
        <w:tc>
          <w:tcPr>
            <w:tcW w:w="2808" w:type="dxa"/>
            <w:vMerge/>
            <w:tcBorders>
              <w:top w:val="single" w:sz="4" w:space="0" w:color="000000"/>
              <w:left w:val="single" w:sz="4" w:space="0" w:color="000000"/>
              <w:bottom w:val="single" w:sz="4" w:space="0" w:color="000000"/>
              <w:right w:val="single" w:sz="4" w:space="0" w:color="000000"/>
            </w:tcBorders>
          </w:tcPr>
          <w:p w14:paraId="7F0B1ABB" w14:textId="77777777" w:rsidR="005A32E3" w:rsidRDefault="005A32E3" w:rsidP="005A32E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80D74B9" w14:textId="77777777" w:rsidR="005A32E3" w:rsidRDefault="005A32E3" w:rsidP="005A32E3">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6743DE4E" w14:textId="009FEAC1" w:rsidR="005A32E3" w:rsidRDefault="005A32E3" w:rsidP="005A32E3">
            <w:pPr>
              <w:rPr>
                <w:kern w:val="2"/>
                <w:szCs w:val="24"/>
              </w:rPr>
            </w:pPr>
            <w:r w:rsidRPr="00F95EAC">
              <w:rPr>
                <w:kern w:val="2"/>
                <w:szCs w:val="24"/>
              </w:rPr>
              <w:t>j.kakstiene@sabelijosprekyba.lt</w:t>
            </w:r>
          </w:p>
        </w:tc>
      </w:tr>
      <w:tr w:rsidR="005A32E3" w14:paraId="58F22E2A" w14:textId="77777777">
        <w:tc>
          <w:tcPr>
            <w:tcW w:w="2808" w:type="dxa"/>
            <w:vMerge/>
            <w:tcBorders>
              <w:top w:val="single" w:sz="4" w:space="0" w:color="000000"/>
              <w:left w:val="single" w:sz="4" w:space="0" w:color="000000"/>
              <w:bottom w:val="single" w:sz="4" w:space="0" w:color="000000"/>
              <w:right w:val="single" w:sz="4" w:space="0" w:color="000000"/>
            </w:tcBorders>
          </w:tcPr>
          <w:p w14:paraId="6E37E000" w14:textId="77777777" w:rsidR="005A32E3" w:rsidRDefault="005A32E3" w:rsidP="005A32E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0995915" w14:textId="77777777" w:rsidR="005A32E3" w:rsidRDefault="005A32E3" w:rsidP="005A32E3">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5FB68D9" w14:textId="4AFEC616" w:rsidR="005A32E3" w:rsidRDefault="005A32E3" w:rsidP="005A32E3">
            <w:pPr>
              <w:rPr>
                <w:kern w:val="2"/>
                <w:szCs w:val="24"/>
              </w:rPr>
            </w:pPr>
            <w:r w:rsidRPr="00F95EAC">
              <w:rPr>
                <w:kern w:val="2"/>
                <w:szCs w:val="24"/>
              </w:rPr>
              <w:t xml:space="preserve">Plėtros vadovė Jurgita </w:t>
            </w:r>
            <w:proofErr w:type="spellStart"/>
            <w:r w:rsidRPr="00F95EAC">
              <w:rPr>
                <w:kern w:val="2"/>
                <w:szCs w:val="24"/>
              </w:rPr>
              <w:t>Kakštienė</w:t>
            </w:r>
            <w:proofErr w:type="spellEnd"/>
            <w:r w:rsidRPr="00F95EAC">
              <w:rPr>
                <w:kern w:val="2"/>
                <w:szCs w:val="24"/>
              </w:rPr>
              <w:t xml:space="preserve"> </w:t>
            </w:r>
          </w:p>
        </w:tc>
      </w:tr>
      <w:tr w:rsidR="005A32E3" w14:paraId="0DE93606" w14:textId="77777777">
        <w:tc>
          <w:tcPr>
            <w:tcW w:w="2808" w:type="dxa"/>
            <w:vMerge/>
            <w:tcBorders>
              <w:top w:val="single" w:sz="4" w:space="0" w:color="000000"/>
              <w:left w:val="single" w:sz="4" w:space="0" w:color="000000"/>
              <w:bottom w:val="single" w:sz="4" w:space="0" w:color="000000"/>
              <w:right w:val="single" w:sz="4" w:space="0" w:color="000000"/>
            </w:tcBorders>
          </w:tcPr>
          <w:p w14:paraId="5DE1D939" w14:textId="77777777" w:rsidR="005A32E3" w:rsidRDefault="005A32E3" w:rsidP="005A32E3">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C5742FD" w14:textId="77777777" w:rsidR="005A32E3" w:rsidRDefault="005A32E3" w:rsidP="005A32E3">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AB1B13C" w14:textId="0C507677" w:rsidR="005A32E3" w:rsidRDefault="005A32E3" w:rsidP="005A32E3">
            <w:pPr>
              <w:rPr>
                <w:kern w:val="2"/>
                <w:szCs w:val="24"/>
              </w:rPr>
            </w:pPr>
            <w:r w:rsidRPr="00CC4988">
              <w:t xml:space="preserve">2023-11-16 įgaliojimas Nr. 231116 Jurgitai </w:t>
            </w:r>
            <w:proofErr w:type="spellStart"/>
            <w:r w:rsidRPr="00CC4988">
              <w:t>Kakštienei</w:t>
            </w:r>
            <w:proofErr w:type="spellEnd"/>
            <w:r w:rsidRPr="00CC4988">
              <w:t xml:space="preserve"> dėl įmonės atstovavimo</w:t>
            </w:r>
            <w:r>
              <w:t>, galiojantis iki 2024-11-16</w:t>
            </w:r>
          </w:p>
        </w:tc>
      </w:tr>
    </w:tbl>
    <w:p w14:paraId="46CA34F5" w14:textId="77777777" w:rsidR="00170AC4" w:rsidRDefault="00170AC4">
      <w:pPr>
        <w:jc w:val="both"/>
        <w:rPr>
          <w:szCs w:val="24"/>
        </w:rPr>
      </w:pPr>
    </w:p>
    <w:tbl>
      <w:tblPr>
        <w:tblW w:w="9482" w:type="dxa"/>
        <w:tblLayout w:type="fixed"/>
        <w:tblLook w:val="04A0" w:firstRow="1" w:lastRow="0" w:firstColumn="1" w:lastColumn="0" w:noHBand="0" w:noVBand="1"/>
      </w:tblPr>
      <w:tblGrid>
        <w:gridCol w:w="2528"/>
        <w:gridCol w:w="176"/>
        <w:gridCol w:w="6778"/>
      </w:tblGrid>
      <w:tr w:rsidR="00170AC4" w14:paraId="022263B8"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565E7E5C" w14:textId="77777777" w:rsidR="00170AC4" w:rsidRDefault="00237267">
            <w:pPr>
              <w:jc w:val="center"/>
              <w:rPr>
                <w:b/>
                <w:bCs/>
                <w:kern w:val="2"/>
                <w:szCs w:val="24"/>
              </w:rPr>
            </w:pPr>
            <w:r>
              <w:rPr>
                <w:b/>
                <w:bCs/>
                <w:kern w:val="2"/>
                <w:szCs w:val="24"/>
              </w:rPr>
              <w:t>2. ATSAKINGI ASMENYS</w:t>
            </w:r>
          </w:p>
        </w:tc>
      </w:tr>
      <w:tr w:rsidR="00170AC4" w14:paraId="4218C706"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C584A94" w14:textId="77777777" w:rsidR="00170AC4" w:rsidRDefault="00237267">
            <w:pPr>
              <w:rPr>
                <w:b/>
                <w:bCs/>
                <w:kern w:val="2"/>
                <w:szCs w:val="24"/>
              </w:rPr>
            </w:pPr>
            <w:r>
              <w:rPr>
                <w:b/>
                <w:bCs/>
                <w:kern w:val="2"/>
                <w:szCs w:val="24"/>
              </w:rPr>
              <w:t>2.1. Pirkėjo kontaktinis (-</w:t>
            </w:r>
            <w:proofErr w:type="spellStart"/>
            <w:r>
              <w:rPr>
                <w:b/>
                <w:bCs/>
                <w:kern w:val="2"/>
                <w:szCs w:val="24"/>
              </w:rPr>
              <w:t>iai</w:t>
            </w:r>
            <w:proofErr w:type="spellEnd"/>
            <w:r>
              <w:rPr>
                <w:b/>
                <w:bCs/>
                <w:kern w:val="2"/>
                <w:szCs w:val="24"/>
              </w:rPr>
              <w:t>) asmuo (-</w:t>
            </w:r>
            <w:proofErr w:type="spellStart"/>
            <w:r>
              <w:rPr>
                <w:b/>
                <w:bCs/>
                <w:kern w:val="2"/>
                <w:szCs w:val="24"/>
              </w:rPr>
              <w:t>ys</w:t>
            </w:r>
            <w:proofErr w:type="spellEnd"/>
            <w:r>
              <w:rPr>
                <w:b/>
                <w:bCs/>
                <w:kern w:val="2"/>
                <w:szCs w:val="24"/>
              </w:rPr>
              <w:t xml:space="preserve">), atsakingas (-i) už Sutarties vykdymą, Prekių priėmimą, Sąskaitų per </w:t>
            </w:r>
            <w:r>
              <w:rPr>
                <w:b/>
                <w:bCs/>
                <w:kern w:val="2"/>
                <w:szCs w:val="24"/>
              </w:rPr>
              <w:lastRenderedPageBreak/>
              <w:t>informacinę sistemą „E. sąskaita“ priėmimą</w:t>
            </w:r>
          </w:p>
        </w:tc>
        <w:tc>
          <w:tcPr>
            <w:tcW w:w="6778" w:type="dxa"/>
            <w:tcBorders>
              <w:top w:val="single" w:sz="4" w:space="0" w:color="000000"/>
              <w:left w:val="single" w:sz="4" w:space="0" w:color="000000"/>
              <w:bottom w:val="single" w:sz="4" w:space="0" w:color="000000"/>
              <w:right w:val="single" w:sz="4" w:space="0" w:color="000000"/>
            </w:tcBorders>
          </w:tcPr>
          <w:p w14:paraId="42A5F881" w14:textId="77777777" w:rsidR="00752645" w:rsidRPr="007C0FA5" w:rsidRDefault="00752645" w:rsidP="00752645">
            <w:pPr>
              <w:rPr>
                <w:kern w:val="2"/>
                <w:szCs w:val="24"/>
                <w:lang w:eastAsia="ar-SA"/>
              </w:rPr>
            </w:pPr>
            <w:r w:rsidRPr="007C0FA5">
              <w:rPr>
                <w:kern w:val="2"/>
                <w:szCs w:val="24"/>
                <w:lang w:eastAsia="ar-SA"/>
              </w:rPr>
              <w:lastRenderedPageBreak/>
              <w:t>Už Sutarties vykdymą atsakingas asmuo:</w:t>
            </w:r>
          </w:p>
          <w:p w14:paraId="743B414E" w14:textId="54662E70" w:rsidR="00752645" w:rsidRPr="007C0FA5" w:rsidRDefault="00752645" w:rsidP="00752645">
            <w:pPr>
              <w:tabs>
                <w:tab w:val="left" w:pos="709"/>
              </w:tabs>
              <w:spacing w:line="276" w:lineRule="auto"/>
              <w:jc w:val="both"/>
              <w:outlineLvl w:val="0"/>
              <w:rPr>
                <w:szCs w:val="24"/>
                <w:vertAlign w:val="superscript"/>
                <w:lang w:eastAsia="ar-SA"/>
              </w:rPr>
            </w:pPr>
            <w:r w:rsidRPr="007C0FA5">
              <w:rPr>
                <w:szCs w:val="24"/>
                <w:lang w:eastAsia="ar-SA"/>
              </w:rPr>
              <w:t xml:space="preserve">Veiklos analizės ir kontrolės skyriaus  specialistė </w:t>
            </w:r>
          </w:p>
          <w:p w14:paraId="20454260" w14:textId="77777777" w:rsidR="00752645" w:rsidRPr="00767334" w:rsidRDefault="00752645" w:rsidP="00752645">
            <w:pPr>
              <w:rPr>
                <w:rStyle w:val="Hipersaitas"/>
                <w:color w:val="auto"/>
                <w:szCs w:val="24"/>
                <w:u w:val="none"/>
              </w:rPr>
            </w:pPr>
            <w:r w:rsidRPr="00767334">
              <w:rPr>
                <w:rStyle w:val="Hipersaitas"/>
                <w:color w:val="auto"/>
                <w:szCs w:val="24"/>
                <w:u w:val="none"/>
              </w:rPr>
              <w:t>Už prekių priėmimą atsakingas asmuo:</w:t>
            </w:r>
          </w:p>
          <w:p w14:paraId="1C102C3A" w14:textId="6F105D05" w:rsidR="00752645" w:rsidRPr="007C0FA5" w:rsidRDefault="00752645" w:rsidP="00752645">
            <w:pPr>
              <w:jc w:val="both"/>
              <w:rPr>
                <w:rStyle w:val="Hipersaitas"/>
                <w:color w:val="auto"/>
                <w:szCs w:val="24"/>
                <w:u w:val="none"/>
                <w:shd w:val="clear" w:color="auto" w:fill="FFFFFF"/>
              </w:rPr>
            </w:pPr>
            <w:r w:rsidRPr="007C0FA5">
              <w:rPr>
                <w:szCs w:val="24"/>
                <w:shd w:val="clear" w:color="auto" w:fill="FFFFFF"/>
              </w:rPr>
              <w:t xml:space="preserve">1. L. Sapiegos g. 1, </w:t>
            </w:r>
            <w:r w:rsidRPr="007C0FA5">
              <w:rPr>
                <w:szCs w:val="24"/>
                <w:shd w:val="clear" w:color="auto" w:fill="FFFFFF"/>
                <w:lang w:val="pl-PL"/>
              </w:rPr>
              <w:t xml:space="preserve">10312 </w:t>
            </w:r>
            <w:r w:rsidRPr="007C0FA5">
              <w:rPr>
                <w:szCs w:val="24"/>
                <w:shd w:val="clear" w:color="auto" w:fill="FFFFFF"/>
              </w:rPr>
              <w:t xml:space="preserve">Vilnius, </w:t>
            </w:r>
            <w:r w:rsidRPr="007C0FA5">
              <w:rPr>
                <w:rStyle w:val="Hipersaitas"/>
                <w:color w:val="auto"/>
                <w:szCs w:val="24"/>
                <w:u w:val="none"/>
              </w:rPr>
              <w:t xml:space="preserve">Turto valdymo skyriaus patarėjas </w:t>
            </w:r>
          </w:p>
          <w:p w14:paraId="337D6E42" w14:textId="61CD7CF4" w:rsidR="00752645" w:rsidRPr="007C0FA5" w:rsidRDefault="00752645" w:rsidP="00752645">
            <w:pPr>
              <w:jc w:val="both"/>
              <w:rPr>
                <w:rStyle w:val="Hipersaitas"/>
                <w:color w:val="auto"/>
                <w:szCs w:val="24"/>
                <w:u w:val="none"/>
                <w:shd w:val="clear" w:color="auto" w:fill="FFFFFF"/>
              </w:rPr>
            </w:pPr>
            <w:r w:rsidRPr="007C0FA5">
              <w:rPr>
                <w:rStyle w:val="Hipersaitas"/>
                <w:color w:val="auto"/>
                <w:szCs w:val="24"/>
                <w:u w:val="none"/>
              </w:rPr>
              <w:t xml:space="preserve">2. </w:t>
            </w:r>
            <w:r w:rsidRPr="007C0FA5">
              <w:rPr>
                <w:szCs w:val="24"/>
              </w:rPr>
              <w:t>Rasų g. 8, 11350, Vilnius</w:t>
            </w:r>
            <w:r>
              <w:rPr>
                <w:szCs w:val="24"/>
              </w:rPr>
              <w:t>,</w:t>
            </w:r>
            <w:r w:rsidRPr="007C0FA5">
              <w:rPr>
                <w:szCs w:val="24"/>
              </w:rPr>
              <w:t xml:space="preserve"> </w:t>
            </w:r>
            <w:r w:rsidRPr="007C0FA5">
              <w:rPr>
                <w:rStyle w:val="Hipersaitas"/>
                <w:color w:val="auto"/>
                <w:szCs w:val="24"/>
                <w:u w:val="none"/>
              </w:rPr>
              <w:t>Turto valdymo skyriaus sandėlininkas;</w:t>
            </w:r>
          </w:p>
          <w:p w14:paraId="6DFBB4DD" w14:textId="233F8B76" w:rsidR="00752645" w:rsidRPr="00767334" w:rsidRDefault="00752645" w:rsidP="00752645">
            <w:r w:rsidRPr="007C0FA5">
              <w:rPr>
                <w:rStyle w:val="Hipersaitas"/>
                <w:color w:val="auto"/>
                <w:szCs w:val="24"/>
                <w:u w:val="none"/>
              </w:rPr>
              <w:lastRenderedPageBreak/>
              <w:t xml:space="preserve">3. </w:t>
            </w:r>
            <w:r w:rsidRPr="007C0FA5">
              <w:rPr>
                <w:szCs w:val="24"/>
              </w:rPr>
              <w:t>Ulonų g. 8 A, 62505, Alytus</w:t>
            </w:r>
            <w:r>
              <w:rPr>
                <w:szCs w:val="24"/>
              </w:rPr>
              <w:t>,</w:t>
            </w:r>
            <w:r w:rsidRPr="007C0FA5">
              <w:rPr>
                <w:szCs w:val="24"/>
              </w:rPr>
              <w:t xml:space="preserve"> </w:t>
            </w:r>
            <w:r w:rsidRPr="007C0FA5">
              <w:rPr>
                <w:rStyle w:val="Hipersaitas"/>
                <w:color w:val="auto"/>
                <w:szCs w:val="24"/>
                <w:u w:val="none"/>
              </w:rPr>
              <w:t>Turto valdymo skyriaus sandėlininkė</w:t>
            </w:r>
            <w:r w:rsidRPr="007C0FA5">
              <w:rPr>
                <w:rStyle w:val="Hipersaitas"/>
                <w:color w:val="auto"/>
                <w:szCs w:val="24"/>
              </w:rPr>
              <w:t>;</w:t>
            </w:r>
          </w:p>
          <w:p w14:paraId="07C8E05D" w14:textId="57D5FA25" w:rsidR="00C51DE3" w:rsidRPr="00767334" w:rsidRDefault="00C51DE3" w:rsidP="00C51DE3">
            <w:pPr>
              <w:rPr>
                <w:szCs w:val="24"/>
              </w:rPr>
            </w:pPr>
            <w:r w:rsidRPr="007C0FA5">
              <w:rPr>
                <w:szCs w:val="24"/>
                <w:shd w:val="clear" w:color="auto" w:fill="FFFFFF"/>
              </w:rPr>
              <w:t xml:space="preserve">4. </w:t>
            </w:r>
            <w:r w:rsidRPr="007C0FA5">
              <w:rPr>
                <w:szCs w:val="24"/>
              </w:rPr>
              <w:t>Sporto g. 7, 68501, Marijampolė</w:t>
            </w:r>
            <w:r>
              <w:rPr>
                <w:szCs w:val="24"/>
              </w:rPr>
              <w:t>,</w:t>
            </w:r>
            <w:r w:rsidRPr="00767334">
              <w:rPr>
                <w:szCs w:val="24"/>
              </w:rPr>
              <w:t xml:space="preserve"> Turto valdymo skyriaus specialistė;</w:t>
            </w:r>
          </w:p>
          <w:p w14:paraId="405416D1" w14:textId="46EA33D5" w:rsidR="00C51DE3" w:rsidRPr="00767334" w:rsidRDefault="00C51DE3" w:rsidP="00C51DE3">
            <w:pPr>
              <w:pStyle w:val="Paprastasistekstas"/>
              <w:rPr>
                <w:rFonts w:ascii="Times New Roman" w:hAnsi="Times New Roman" w:cs="Times New Roman"/>
                <w:sz w:val="24"/>
                <w:szCs w:val="24"/>
              </w:rPr>
            </w:pPr>
            <w:r w:rsidRPr="00767334">
              <w:rPr>
                <w:rFonts w:ascii="Times New Roman" w:hAnsi="Times New Roman" w:cs="Times New Roman"/>
                <w:sz w:val="24"/>
                <w:szCs w:val="24"/>
              </w:rPr>
              <w:t xml:space="preserve">5. </w:t>
            </w:r>
            <w:r w:rsidRPr="007C0FA5">
              <w:rPr>
                <w:rFonts w:ascii="Times New Roman" w:hAnsi="Times New Roman" w:cs="Times New Roman"/>
                <w:sz w:val="24"/>
                <w:szCs w:val="24"/>
              </w:rPr>
              <w:t>Trakų g. 10, 76286, Šiauliai</w:t>
            </w:r>
            <w:r>
              <w:rPr>
                <w:rFonts w:ascii="Times New Roman" w:hAnsi="Times New Roman" w:cs="Times New Roman"/>
                <w:sz w:val="24"/>
                <w:szCs w:val="24"/>
              </w:rPr>
              <w:t>,</w:t>
            </w:r>
            <w:r w:rsidRPr="007C0FA5">
              <w:rPr>
                <w:rFonts w:ascii="Times New Roman" w:hAnsi="Times New Roman" w:cs="Times New Roman"/>
                <w:sz w:val="24"/>
                <w:szCs w:val="24"/>
              </w:rPr>
              <w:t xml:space="preserve"> </w:t>
            </w:r>
            <w:r w:rsidRPr="00767334">
              <w:rPr>
                <w:rFonts w:ascii="Times New Roman" w:hAnsi="Times New Roman" w:cs="Times New Roman"/>
                <w:sz w:val="24"/>
                <w:szCs w:val="24"/>
              </w:rPr>
              <w:t>Saugumo valdymo skyriaus specialistė;</w:t>
            </w:r>
          </w:p>
          <w:p w14:paraId="74FC3141" w14:textId="21D35CC7" w:rsidR="00C51DE3" w:rsidRPr="00767334" w:rsidRDefault="00C51DE3" w:rsidP="00C51DE3">
            <w:pPr>
              <w:rPr>
                <w:szCs w:val="24"/>
              </w:rPr>
            </w:pPr>
            <w:r w:rsidRPr="00767334">
              <w:rPr>
                <w:szCs w:val="24"/>
              </w:rPr>
              <w:t xml:space="preserve">6. </w:t>
            </w:r>
            <w:r w:rsidRPr="007C0FA5">
              <w:rPr>
                <w:szCs w:val="24"/>
              </w:rPr>
              <w:t>P. Puzino g. 12, 35169, Panevėžys</w:t>
            </w:r>
            <w:r>
              <w:rPr>
                <w:szCs w:val="24"/>
              </w:rPr>
              <w:t>,</w:t>
            </w:r>
            <w:r w:rsidRPr="007C0FA5">
              <w:rPr>
                <w:szCs w:val="24"/>
              </w:rPr>
              <w:t xml:space="preserve"> </w:t>
            </w:r>
            <w:r w:rsidRPr="00767334">
              <w:rPr>
                <w:szCs w:val="24"/>
              </w:rPr>
              <w:t xml:space="preserve">Turto valdymo skyriaus sandėlininkė </w:t>
            </w:r>
          </w:p>
          <w:p w14:paraId="09FA88F2" w14:textId="449B156F" w:rsidR="00C51DE3" w:rsidRPr="007C0FA5" w:rsidRDefault="00C51DE3" w:rsidP="00C51DE3">
            <w:pPr>
              <w:pStyle w:val="Komentarotekstas"/>
              <w:jc w:val="both"/>
              <w:rPr>
                <w:sz w:val="24"/>
                <w:szCs w:val="24"/>
              </w:rPr>
            </w:pPr>
            <w:r w:rsidRPr="007C0FA5">
              <w:rPr>
                <w:sz w:val="24"/>
                <w:szCs w:val="24"/>
              </w:rPr>
              <w:t>7. Mickevičiaus g.11, 44307, Kaunas</w:t>
            </w:r>
            <w:r>
              <w:rPr>
                <w:sz w:val="24"/>
                <w:szCs w:val="24"/>
              </w:rPr>
              <w:t>,</w:t>
            </w:r>
            <w:r w:rsidRPr="007C0FA5">
              <w:rPr>
                <w:sz w:val="24"/>
                <w:szCs w:val="24"/>
              </w:rPr>
              <w:t xml:space="preserve"> </w:t>
            </w:r>
            <w:r w:rsidRPr="00767334">
              <w:rPr>
                <w:sz w:val="24"/>
                <w:szCs w:val="24"/>
              </w:rPr>
              <w:t xml:space="preserve">Turto valdymo skyriaus sandėlininkė    </w:t>
            </w:r>
          </w:p>
          <w:p w14:paraId="6B6468FA" w14:textId="0C9226AF" w:rsidR="00C51DE3" w:rsidRPr="00767334" w:rsidRDefault="00C51DE3" w:rsidP="00C51DE3">
            <w:pPr>
              <w:rPr>
                <w:szCs w:val="24"/>
              </w:rPr>
            </w:pPr>
            <w:r w:rsidRPr="00767334">
              <w:rPr>
                <w:szCs w:val="24"/>
              </w:rPr>
              <w:t xml:space="preserve">8. </w:t>
            </w:r>
            <w:r w:rsidRPr="007C0FA5">
              <w:rPr>
                <w:szCs w:val="24"/>
              </w:rPr>
              <w:t>Technikos g. 34, 51256, Kaunas</w:t>
            </w:r>
            <w:r>
              <w:rPr>
                <w:szCs w:val="24"/>
              </w:rPr>
              <w:t>,</w:t>
            </w:r>
            <w:r w:rsidRPr="007C0FA5">
              <w:rPr>
                <w:szCs w:val="24"/>
              </w:rPr>
              <w:t xml:space="preserve"> </w:t>
            </w:r>
            <w:r w:rsidRPr="00767334">
              <w:rPr>
                <w:szCs w:val="24"/>
              </w:rPr>
              <w:t xml:space="preserve">Turto valdymo skyriaus specialistė </w:t>
            </w:r>
          </w:p>
          <w:p w14:paraId="604A672C" w14:textId="77777777" w:rsidR="00AE1027" w:rsidRDefault="00C51DE3" w:rsidP="00AE1027">
            <w:pPr>
              <w:pStyle w:val="Komentarotekstas"/>
              <w:jc w:val="both"/>
              <w:rPr>
                <w:sz w:val="24"/>
                <w:szCs w:val="24"/>
              </w:rPr>
            </w:pPr>
            <w:r w:rsidRPr="00767334">
              <w:rPr>
                <w:sz w:val="24"/>
                <w:szCs w:val="24"/>
              </w:rPr>
              <w:t xml:space="preserve">9. </w:t>
            </w:r>
            <w:r w:rsidRPr="007C0FA5">
              <w:rPr>
                <w:sz w:val="24"/>
                <w:szCs w:val="24"/>
              </w:rPr>
              <w:t>Pravieniškių g. 57, 56369, Kaišiadorių raj.</w:t>
            </w:r>
            <w:r>
              <w:rPr>
                <w:sz w:val="24"/>
                <w:szCs w:val="24"/>
              </w:rPr>
              <w:t>,</w:t>
            </w:r>
            <w:r w:rsidRPr="00767334">
              <w:rPr>
                <w:sz w:val="24"/>
                <w:szCs w:val="24"/>
              </w:rPr>
              <w:t xml:space="preserve"> </w:t>
            </w:r>
          </w:p>
          <w:p w14:paraId="619A6A63" w14:textId="2164DBDA" w:rsidR="00170AC4" w:rsidRDefault="00C51DE3" w:rsidP="00AE1027">
            <w:pPr>
              <w:pStyle w:val="Komentarotekstas"/>
              <w:jc w:val="both"/>
              <w:rPr>
                <w:color w:val="4472C4"/>
                <w:kern w:val="2"/>
                <w:szCs w:val="24"/>
              </w:rPr>
            </w:pPr>
            <w:r w:rsidRPr="00767334">
              <w:rPr>
                <w:szCs w:val="24"/>
              </w:rPr>
              <w:t xml:space="preserve">10. </w:t>
            </w:r>
            <w:r w:rsidRPr="007C0FA5">
              <w:rPr>
                <w:szCs w:val="24"/>
              </w:rPr>
              <w:t>Pravieniškių g. 8, 56369, Kaišiadorių raj.</w:t>
            </w:r>
            <w:r>
              <w:rPr>
                <w:szCs w:val="24"/>
              </w:rPr>
              <w:t>,</w:t>
            </w:r>
            <w:r>
              <w:rPr>
                <w:rStyle w:val="Hipersaitas"/>
                <w:color w:val="auto"/>
                <w:szCs w:val="24"/>
                <w:u w:val="none"/>
              </w:rPr>
              <w:t>;</w:t>
            </w:r>
          </w:p>
        </w:tc>
      </w:tr>
      <w:tr w:rsidR="00170AC4" w14:paraId="010055AA"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B980E8A" w14:textId="77777777" w:rsidR="00170AC4" w:rsidRDefault="00237267">
            <w:pPr>
              <w:rPr>
                <w:b/>
                <w:bCs/>
                <w:kern w:val="2"/>
                <w:szCs w:val="24"/>
              </w:rPr>
            </w:pPr>
            <w:r>
              <w:rPr>
                <w:b/>
                <w:bCs/>
                <w:kern w:val="2"/>
                <w:szCs w:val="24"/>
              </w:rPr>
              <w:lastRenderedPageBreak/>
              <w:t>2.2. Tiekėjo kontaktinis (-</w:t>
            </w:r>
            <w:proofErr w:type="spellStart"/>
            <w:r>
              <w:rPr>
                <w:b/>
                <w:bCs/>
                <w:kern w:val="2"/>
                <w:szCs w:val="24"/>
              </w:rPr>
              <w:t>iai</w:t>
            </w:r>
            <w:proofErr w:type="spellEnd"/>
            <w:r>
              <w:rPr>
                <w:b/>
                <w:bCs/>
                <w:kern w:val="2"/>
                <w:szCs w:val="24"/>
              </w:rPr>
              <w:t>) asmuo (-</w:t>
            </w:r>
            <w:proofErr w:type="spellStart"/>
            <w:r>
              <w:rPr>
                <w:b/>
                <w:bCs/>
                <w:kern w:val="2"/>
                <w:szCs w:val="24"/>
              </w:rPr>
              <w:t>ys</w:t>
            </w:r>
            <w:proofErr w:type="spellEnd"/>
            <w:r>
              <w:rPr>
                <w:b/>
                <w:bCs/>
                <w:kern w:val="2"/>
                <w:szCs w:val="24"/>
              </w:rPr>
              <w:t>), atsakingas (-i) už Sutarties vykdymą</w:t>
            </w:r>
          </w:p>
        </w:tc>
        <w:tc>
          <w:tcPr>
            <w:tcW w:w="6778" w:type="dxa"/>
            <w:tcBorders>
              <w:top w:val="single" w:sz="4" w:space="0" w:color="000000"/>
              <w:left w:val="single" w:sz="4" w:space="0" w:color="000000"/>
              <w:bottom w:val="single" w:sz="4" w:space="0" w:color="000000"/>
              <w:right w:val="single" w:sz="4" w:space="0" w:color="000000"/>
            </w:tcBorders>
          </w:tcPr>
          <w:p w14:paraId="2372AA69" w14:textId="1C127F96" w:rsidR="00170AC4" w:rsidRDefault="00DA3A46" w:rsidP="00AE1027">
            <w:pPr>
              <w:rPr>
                <w:color w:val="4472C4"/>
                <w:kern w:val="2"/>
                <w:szCs w:val="24"/>
              </w:rPr>
            </w:pPr>
            <w:r w:rsidRPr="00F95EAC">
              <w:rPr>
                <w:kern w:val="2"/>
                <w:szCs w:val="24"/>
              </w:rPr>
              <w:t>Plėtros vadovė</w:t>
            </w:r>
          </w:p>
        </w:tc>
      </w:tr>
      <w:tr w:rsidR="00170AC4" w14:paraId="168BDB20"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04E3143B" w14:textId="77777777" w:rsidR="00170AC4" w:rsidRDefault="00237267">
            <w:pPr>
              <w:jc w:val="center"/>
              <w:rPr>
                <w:b/>
                <w:bCs/>
                <w:kern w:val="2"/>
                <w:szCs w:val="24"/>
              </w:rPr>
            </w:pPr>
            <w:r>
              <w:rPr>
                <w:b/>
                <w:bCs/>
                <w:kern w:val="2"/>
                <w:szCs w:val="24"/>
              </w:rPr>
              <w:t>3. SUTARTIES DALYKAS</w:t>
            </w:r>
          </w:p>
        </w:tc>
      </w:tr>
      <w:tr w:rsidR="00170AC4" w14:paraId="03B2D3D2"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E6228BD" w14:textId="77777777" w:rsidR="00170AC4" w:rsidRDefault="00237267">
            <w:pPr>
              <w:jc w:val="both"/>
              <w:rPr>
                <w:b/>
                <w:bCs/>
                <w:kern w:val="2"/>
                <w:szCs w:val="24"/>
              </w:rPr>
            </w:pPr>
            <w:r>
              <w:rPr>
                <w:b/>
                <w:bCs/>
                <w:kern w:val="2"/>
                <w:szCs w:val="24"/>
              </w:rPr>
              <w:t>3.1. Sutarties dalykas</w:t>
            </w:r>
          </w:p>
        </w:tc>
        <w:tc>
          <w:tcPr>
            <w:tcW w:w="6778" w:type="dxa"/>
            <w:tcBorders>
              <w:top w:val="single" w:sz="4" w:space="0" w:color="000000"/>
              <w:left w:val="single" w:sz="4" w:space="0" w:color="000000"/>
              <w:bottom w:val="single" w:sz="4" w:space="0" w:color="000000"/>
              <w:right w:val="single" w:sz="4" w:space="0" w:color="000000"/>
            </w:tcBorders>
          </w:tcPr>
          <w:p w14:paraId="66C18127" w14:textId="7867D638" w:rsidR="00170AC4" w:rsidRDefault="00237267">
            <w:pPr>
              <w:jc w:val="both"/>
              <w:rPr>
                <w:color w:val="000000"/>
                <w:kern w:val="2"/>
                <w:szCs w:val="24"/>
              </w:rPr>
            </w:pPr>
            <w:r>
              <w:rPr>
                <w:kern w:val="2"/>
                <w:szCs w:val="24"/>
              </w:rPr>
              <w:t>Tiekėjas įsipareigoja Sutartyje numatytomis sąlygomis perduoti Pirkėjui</w:t>
            </w:r>
            <w:r>
              <w:rPr>
                <w:color w:val="FF0000"/>
                <w:kern w:val="2"/>
                <w:szCs w:val="24"/>
              </w:rPr>
              <w:t xml:space="preserve"> </w:t>
            </w:r>
            <w:r>
              <w:rPr>
                <w:color w:val="000000"/>
                <w:kern w:val="2"/>
                <w:szCs w:val="24"/>
              </w:rPr>
              <w:t>nuosavybės teise</w:t>
            </w:r>
            <w:r w:rsidR="005407C5">
              <w:rPr>
                <w:color w:val="000000"/>
                <w:kern w:val="2"/>
                <w:szCs w:val="24"/>
              </w:rPr>
              <w:t xml:space="preserve"> Lietuvos kalėjimų tarnybos </w:t>
            </w:r>
            <w:r>
              <w:rPr>
                <w:color w:val="000000"/>
                <w:kern w:val="2"/>
                <w:szCs w:val="24"/>
              </w:rPr>
              <w:t>pareigūnų tarnybinę uniformą</w:t>
            </w:r>
            <w:r>
              <w:rPr>
                <w:kern w:val="2"/>
                <w:szCs w:val="24"/>
              </w:rPr>
              <w:t>:</w:t>
            </w:r>
            <w:r>
              <w:rPr>
                <w:szCs w:val="24"/>
              </w:rPr>
              <w:t xml:space="preserve"> </w:t>
            </w:r>
            <w:r w:rsidR="009A02E5">
              <w:rPr>
                <w:szCs w:val="24"/>
              </w:rPr>
              <w:t>(</w:t>
            </w:r>
            <w:r w:rsidR="00DB4F9E">
              <w:rPr>
                <w:szCs w:val="24"/>
              </w:rPr>
              <w:t>žeminę kepurę ir džemper</w:t>
            </w:r>
            <w:r w:rsidR="002520F1">
              <w:rPr>
                <w:szCs w:val="24"/>
              </w:rPr>
              <w:t>į</w:t>
            </w:r>
            <w:r w:rsidR="009A02E5">
              <w:rPr>
                <w:szCs w:val="24"/>
              </w:rPr>
              <w:t>)</w:t>
            </w:r>
            <w:r>
              <w:rPr>
                <w:color w:val="000000"/>
                <w:kern w:val="2"/>
                <w:szCs w:val="24"/>
              </w:rPr>
              <w:t xml:space="preserve"> (toliau – Prekės).</w:t>
            </w:r>
          </w:p>
          <w:p w14:paraId="2884A4CB" w14:textId="115EC201" w:rsidR="00170AC4" w:rsidRDefault="00237267">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shd w:val="clear" w:color="auto" w:fill="FFFFFF"/>
              </w:rPr>
              <w:t>1</w:t>
            </w:r>
            <w:r>
              <w:rPr>
                <w:color w:val="000000"/>
                <w:kern w:val="2"/>
                <w:szCs w:val="24"/>
              </w:rPr>
              <w:t xml:space="preserve"> „</w:t>
            </w:r>
            <w:r w:rsidR="00F939B1">
              <w:rPr>
                <w:color w:val="000000"/>
                <w:kern w:val="2"/>
                <w:szCs w:val="24"/>
              </w:rPr>
              <w:t>T</w:t>
            </w:r>
            <w:r>
              <w:rPr>
                <w:color w:val="000000"/>
                <w:kern w:val="2"/>
                <w:szCs w:val="24"/>
              </w:rPr>
              <w:t>echninė specifikacija“ (toliau – Techninė specifikacija) ir Sutarties priede Nr.</w:t>
            </w:r>
            <w:r>
              <w:rPr>
                <w:color w:val="000000"/>
                <w:kern w:val="2"/>
                <w:szCs w:val="24"/>
                <w:shd w:val="clear" w:color="auto" w:fill="FFFFFF"/>
              </w:rPr>
              <w:t xml:space="preserve"> 3 </w:t>
            </w:r>
            <w:r>
              <w:rPr>
                <w:color w:val="000000"/>
                <w:kern w:val="2"/>
                <w:szCs w:val="24"/>
              </w:rPr>
              <w:t>„Tiekėjo pasiūlymas“.</w:t>
            </w:r>
          </w:p>
        </w:tc>
      </w:tr>
      <w:tr w:rsidR="00170AC4" w14:paraId="03568BEC"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E74CB1E" w14:textId="77777777" w:rsidR="00170AC4" w:rsidRPr="00D337A1" w:rsidRDefault="00237267">
            <w:pPr>
              <w:jc w:val="both"/>
              <w:rPr>
                <w:b/>
                <w:bCs/>
                <w:kern w:val="2"/>
                <w:szCs w:val="24"/>
              </w:rPr>
            </w:pPr>
            <w:r w:rsidRPr="005C114D">
              <w:rPr>
                <w:b/>
                <w:bCs/>
              </w:rPr>
              <w:t>3.2. Pirkimo numeris</w:t>
            </w:r>
          </w:p>
        </w:tc>
        <w:tc>
          <w:tcPr>
            <w:tcW w:w="6778" w:type="dxa"/>
            <w:tcBorders>
              <w:top w:val="single" w:sz="4" w:space="0" w:color="000000"/>
              <w:left w:val="single" w:sz="4" w:space="0" w:color="000000"/>
              <w:bottom w:val="single" w:sz="4" w:space="0" w:color="000000"/>
              <w:right w:val="single" w:sz="4" w:space="0" w:color="000000"/>
            </w:tcBorders>
          </w:tcPr>
          <w:p w14:paraId="61A14811" w14:textId="7FF3829F" w:rsidR="00170AC4" w:rsidRDefault="00441C8E">
            <w:pPr>
              <w:jc w:val="both"/>
              <w:rPr>
                <w:kern w:val="2"/>
                <w:szCs w:val="24"/>
              </w:rPr>
            </w:pPr>
            <w:r w:rsidRPr="00441C8E">
              <w:rPr>
                <w:kern w:val="2"/>
                <w:szCs w:val="24"/>
              </w:rPr>
              <w:t>721096</w:t>
            </w:r>
          </w:p>
        </w:tc>
      </w:tr>
      <w:tr w:rsidR="00170AC4" w14:paraId="24510D54"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A4284BF" w14:textId="77777777" w:rsidR="00170AC4" w:rsidRDefault="00237267">
            <w:pPr>
              <w:jc w:val="both"/>
              <w:rPr>
                <w:b/>
                <w:bCs/>
                <w:kern w:val="2"/>
                <w:szCs w:val="24"/>
              </w:rPr>
            </w:pPr>
            <w:r>
              <w:rPr>
                <w:b/>
                <w:bCs/>
                <w:kern w:val="2"/>
                <w:szCs w:val="24"/>
              </w:rPr>
              <w:t>3.3. Informacija apie Europos Sąjungos lėšomis finansuojamą projektą arba kitą projektą</w:t>
            </w:r>
          </w:p>
        </w:tc>
        <w:tc>
          <w:tcPr>
            <w:tcW w:w="6778" w:type="dxa"/>
            <w:tcBorders>
              <w:top w:val="single" w:sz="4" w:space="0" w:color="000000"/>
              <w:left w:val="single" w:sz="4" w:space="0" w:color="000000"/>
              <w:bottom w:val="single" w:sz="4" w:space="0" w:color="000000"/>
              <w:right w:val="single" w:sz="4" w:space="0" w:color="000000"/>
            </w:tcBorders>
          </w:tcPr>
          <w:p w14:paraId="54EB6D13" w14:textId="77777777" w:rsidR="00170AC4" w:rsidRDefault="00237267">
            <w:pPr>
              <w:jc w:val="both"/>
              <w:rPr>
                <w:kern w:val="2"/>
                <w:szCs w:val="24"/>
              </w:rPr>
            </w:pPr>
            <w:r>
              <w:rPr>
                <w:kern w:val="2"/>
                <w:szCs w:val="24"/>
              </w:rPr>
              <w:t>Netaikoma</w:t>
            </w:r>
          </w:p>
          <w:p w14:paraId="66C45C00" w14:textId="77777777" w:rsidR="00170AC4" w:rsidRDefault="00170AC4">
            <w:pPr>
              <w:jc w:val="both"/>
              <w:rPr>
                <w:kern w:val="2"/>
                <w:szCs w:val="24"/>
              </w:rPr>
            </w:pPr>
          </w:p>
          <w:p w14:paraId="160A4DA2" w14:textId="77777777" w:rsidR="00170AC4" w:rsidRDefault="00170AC4">
            <w:pPr>
              <w:jc w:val="both"/>
              <w:rPr>
                <w:i/>
                <w:iCs/>
                <w:kern w:val="2"/>
                <w:szCs w:val="24"/>
              </w:rPr>
            </w:pPr>
          </w:p>
        </w:tc>
      </w:tr>
      <w:tr w:rsidR="00170AC4" w14:paraId="462625E3"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5479224F" w14:textId="77777777" w:rsidR="00170AC4" w:rsidRDefault="00237267">
            <w:pPr>
              <w:jc w:val="center"/>
              <w:rPr>
                <w:b/>
                <w:bCs/>
                <w:kern w:val="2"/>
                <w:szCs w:val="24"/>
              </w:rPr>
            </w:pPr>
            <w:r>
              <w:rPr>
                <w:b/>
                <w:bCs/>
                <w:kern w:val="2"/>
                <w:szCs w:val="24"/>
              </w:rPr>
              <w:t>4. PREKIŲ PRISTATYMO TERMINAI IR PREKIŲ PERDAVIMO - PRIĖMIMO TVARKA</w:t>
            </w:r>
          </w:p>
        </w:tc>
      </w:tr>
      <w:tr w:rsidR="00170AC4" w14:paraId="1F6189B2"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088529A" w14:textId="77777777" w:rsidR="00170AC4" w:rsidRDefault="00237267">
            <w:pPr>
              <w:rPr>
                <w:b/>
                <w:bCs/>
                <w:kern w:val="2"/>
                <w:szCs w:val="24"/>
              </w:rPr>
            </w:pPr>
            <w:r>
              <w:rPr>
                <w:b/>
                <w:bCs/>
                <w:kern w:val="2"/>
                <w:szCs w:val="24"/>
              </w:rPr>
              <w:t>4.1. Prekių pristatymo terminai, kai Prekės pristatomos dalimis</w:t>
            </w:r>
          </w:p>
        </w:tc>
        <w:tc>
          <w:tcPr>
            <w:tcW w:w="6778" w:type="dxa"/>
            <w:tcBorders>
              <w:top w:val="single" w:sz="4" w:space="0" w:color="000000"/>
              <w:left w:val="single" w:sz="4" w:space="0" w:color="000000"/>
              <w:bottom w:val="single" w:sz="4" w:space="0" w:color="000000"/>
              <w:right w:val="single" w:sz="4" w:space="0" w:color="000000"/>
            </w:tcBorders>
          </w:tcPr>
          <w:p w14:paraId="48D5AF51" w14:textId="77777777" w:rsidR="00170AC4" w:rsidRDefault="00237267">
            <w:pPr>
              <w:jc w:val="both"/>
              <w:rPr>
                <w:color w:val="000000"/>
                <w:kern w:val="2"/>
                <w:szCs w:val="24"/>
                <w:shd w:val="clear" w:color="auto" w:fill="FFFFFF"/>
              </w:rPr>
            </w:pPr>
            <w:r>
              <w:rPr>
                <w:iCs/>
                <w:color w:val="000000"/>
                <w:kern w:val="2"/>
                <w:szCs w:val="24"/>
                <w:shd w:val="clear" w:color="auto" w:fill="FFFFFF"/>
              </w:rPr>
              <w:t xml:space="preserve">Tiekėjas pagal atskirą užsakymą įsipareigoja pristatyti Prekes ne vėliau kaip per 5 mėnesius nuo pirmo užsakymo pateikimo dienos ir ne vėliau kaip per 4 mėnesius nuo kitų užsakymų </w:t>
            </w:r>
            <w:r>
              <w:rPr>
                <w:color w:val="000000"/>
                <w:kern w:val="2"/>
                <w:szCs w:val="24"/>
                <w:shd w:val="clear" w:color="auto" w:fill="FFFFFF"/>
              </w:rPr>
              <w:t>pateikimo dienos šiais adresais:</w:t>
            </w:r>
          </w:p>
          <w:p w14:paraId="00AE2524" w14:textId="77777777" w:rsidR="003C0390" w:rsidRDefault="003C0390" w:rsidP="003C0390">
            <w:pPr>
              <w:jc w:val="both"/>
              <w:rPr>
                <w:color w:val="000000"/>
                <w:sz w:val="28"/>
                <w:szCs w:val="22"/>
                <w:shd w:val="clear" w:color="auto" w:fill="FFFFFF"/>
              </w:rPr>
            </w:pPr>
            <w:r>
              <w:rPr>
                <w:color w:val="000000"/>
                <w:kern w:val="2"/>
                <w:szCs w:val="24"/>
                <w:shd w:val="clear" w:color="auto" w:fill="FFFFFF"/>
              </w:rPr>
              <w:t xml:space="preserve">L. Sapiegos g. 1, </w:t>
            </w:r>
            <w:r>
              <w:rPr>
                <w:color w:val="000000"/>
                <w:kern w:val="2"/>
                <w:szCs w:val="24"/>
                <w:shd w:val="clear" w:color="auto" w:fill="FFFFFF"/>
                <w:lang w:val="pl-PL"/>
              </w:rPr>
              <w:t xml:space="preserve">10312, </w:t>
            </w:r>
            <w:r>
              <w:rPr>
                <w:color w:val="000000"/>
                <w:kern w:val="2"/>
                <w:szCs w:val="24"/>
                <w:shd w:val="clear" w:color="auto" w:fill="FFFFFF"/>
              </w:rPr>
              <w:t>Vilnius;</w:t>
            </w:r>
          </w:p>
          <w:p w14:paraId="33D39552" w14:textId="77777777" w:rsidR="003C0390" w:rsidRDefault="003C0390" w:rsidP="003C0390">
            <w:pPr>
              <w:jc w:val="both"/>
              <w:rPr>
                <w:color w:val="000000"/>
                <w:shd w:val="clear" w:color="auto" w:fill="FFFFFF"/>
              </w:rPr>
            </w:pPr>
            <w:r>
              <w:rPr>
                <w:color w:val="000000"/>
                <w:kern w:val="2"/>
                <w:szCs w:val="24"/>
                <w:shd w:val="clear" w:color="auto" w:fill="FFFFFF"/>
              </w:rPr>
              <w:t>Rasų g. 8, 11350, Vilnius;</w:t>
            </w:r>
          </w:p>
          <w:p w14:paraId="571429F4" w14:textId="77777777" w:rsidR="003C0390" w:rsidRDefault="003C0390" w:rsidP="003C0390">
            <w:pPr>
              <w:pStyle w:val="Komentarotekstas"/>
              <w:jc w:val="both"/>
              <w:rPr>
                <w:color w:val="000000"/>
                <w:shd w:val="clear" w:color="auto" w:fill="FFFFFF"/>
              </w:rPr>
            </w:pPr>
            <w:r>
              <w:rPr>
                <w:color w:val="000000"/>
                <w:sz w:val="24"/>
                <w:szCs w:val="24"/>
                <w:shd w:val="clear" w:color="auto" w:fill="FFFFFF"/>
              </w:rPr>
              <w:t>Ulonų g. 8 A, 62505, Alytus;</w:t>
            </w:r>
          </w:p>
          <w:p w14:paraId="3B9A5FB4" w14:textId="77777777" w:rsidR="003C0390" w:rsidRDefault="003C0390" w:rsidP="003C0390">
            <w:pPr>
              <w:pStyle w:val="Komentarotekstas"/>
              <w:jc w:val="both"/>
              <w:rPr>
                <w:color w:val="000000"/>
                <w:shd w:val="clear" w:color="auto" w:fill="FFFFFF"/>
              </w:rPr>
            </w:pPr>
            <w:r>
              <w:rPr>
                <w:color w:val="000000"/>
                <w:sz w:val="24"/>
                <w:szCs w:val="24"/>
                <w:shd w:val="clear" w:color="auto" w:fill="FFFFFF"/>
              </w:rPr>
              <w:t>Sporto g. 7, 68501, Marijampolė;</w:t>
            </w:r>
          </w:p>
          <w:p w14:paraId="2C564752" w14:textId="77777777" w:rsidR="003C0390" w:rsidRDefault="003C0390" w:rsidP="003C0390">
            <w:pPr>
              <w:pStyle w:val="Komentarotekstas"/>
              <w:jc w:val="both"/>
              <w:rPr>
                <w:color w:val="000000"/>
                <w:shd w:val="clear" w:color="auto" w:fill="FFFFFF"/>
              </w:rPr>
            </w:pPr>
            <w:r>
              <w:rPr>
                <w:color w:val="000000"/>
                <w:sz w:val="24"/>
                <w:szCs w:val="24"/>
                <w:shd w:val="clear" w:color="auto" w:fill="FFFFFF"/>
              </w:rPr>
              <w:t>Trakų g. 10, 76286, Šiauliai;</w:t>
            </w:r>
          </w:p>
          <w:p w14:paraId="012CE10A" w14:textId="77777777" w:rsidR="00037B9A" w:rsidRDefault="00037B9A" w:rsidP="00037B9A">
            <w:pPr>
              <w:pStyle w:val="Komentarotekstas"/>
              <w:jc w:val="both"/>
              <w:rPr>
                <w:color w:val="000000"/>
                <w:shd w:val="clear" w:color="auto" w:fill="FFFFFF"/>
              </w:rPr>
            </w:pPr>
            <w:r>
              <w:rPr>
                <w:color w:val="000000"/>
                <w:sz w:val="24"/>
                <w:szCs w:val="24"/>
                <w:shd w:val="clear" w:color="auto" w:fill="FFFFFF"/>
              </w:rPr>
              <w:t>P. Puzino g. 12, 35169, Panevėžys;</w:t>
            </w:r>
          </w:p>
          <w:p w14:paraId="31C1DDC1" w14:textId="77777777" w:rsidR="00037B9A" w:rsidRDefault="00037B9A" w:rsidP="00037B9A">
            <w:pPr>
              <w:pStyle w:val="Komentarotekstas"/>
              <w:jc w:val="both"/>
              <w:rPr>
                <w:color w:val="000000"/>
                <w:shd w:val="clear" w:color="auto" w:fill="FFFFFF"/>
              </w:rPr>
            </w:pPr>
            <w:r>
              <w:rPr>
                <w:color w:val="000000"/>
                <w:sz w:val="24"/>
                <w:szCs w:val="24"/>
                <w:shd w:val="clear" w:color="auto" w:fill="FFFFFF"/>
              </w:rPr>
              <w:t>Mickevičiaus g.11, 44307, Kaunas;</w:t>
            </w:r>
          </w:p>
          <w:p w14:paraId="7564F387" w14:textId="77777777" w:rsidR="00037B9A" w:rsidRDefault="00037B9A" w:rsidP="00037B9A">
            <w:pPr>
              <w:pStyle w:val="Komentarotekstas"/>
              <w:jc w:val="both"/>
              <w:rPr>
                <w:color w:val="000000"/>
                <w:shd w:val="clear" w:color="auto" w:fill="FFFFFF"/>
              </w:rPr>
            </w:pPr>
            <w:r>
              <w:rPr>
                <w:color w:val="000000"/>
                <w:sz w:val="24"/>
                <w:szCs w:val="24"/>
                <w:shd w:val="clear" w:color="auto" w:fill="FFFFFF"/>
              </w:rPr>
              <w:t>Technikos g. 34, 51256, Kaunas;</w:t>
            </w:r>
          </w:p>
          <w:p w14:paraId="3CDF7326" w14:textId="77777777" w:rsidR="00037B9A" w:rsidRDefault="00037B9A" w:rsidP="00037B9A">
            <w:pPr>
              <w:pStyle w:val="Komentarotekstas"/>
              <w:jc w:val="both"/>
              <w:rPr>
                <w:color w:val="000000"/>
                <w:shd w:val="clear" w:color="auto" w:fill="FFFFFF"/>
              </w:rPr>
            </w:pPr>
            <w:r>
              <w:rPr>
                <w:color w:val="000000"/>
                <w:sz w:val="24"/>
                <w:szCs w:val="24"/>
                <w:shd w:val="clear" w:color="auto" w:fill="FFFFFF"/>
              </w:rPr>
              <w:t>Pravieniškių g. 57, 56371, Pravieniškių k., Kaišiadorių r.;</w:t>
            </w:r>
          </w:p>
          <w:p w14:paraId="697A998C" w14:textId="635146A7" w:rsidR="00170AC4" w:rsidRDefault="00037B9A" w:rsidP="00037B9A">
            <w:pPr>
              <w:jc w:val="both"/>
              <w:rPr>
                <w:kern w:val="2"/>
                <w:szCs w:val="24"/>
              </w:rPr>
            </w:pPr>
            <w:r>
              <w:rPr>
                <w:color w:val="000000"/>
                <w:kern w:val="2"/>
                <w:szCs w:val="24"/>
                <w:shd w:val="clear" w:color="auto" w:fill="FFFFFF"/>
              </w:rPr>
              <w:t>Pravieniškių g. 8, 56369, Pravieniškių k., Kaišiadorių r</w:t>
            </w:r>
            <w:r>
              <w:rPr>
                <w:kern w:val="2"/>
                <w:szCs w:val="24"/>
              </w:rPr>
              <w:t>.</w:t>
            </w:r>
          </w:p>
        </w:tc>
      </w:tr>
      <w:tr w:rsidR="00170AC4" w14:paraId="5689D965"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BEC3279" w14:textId="77777777" w:rsidR="00170AC4" w:rsidRDefault="00237267">
            <w:pPr>
              <w:rPr>
                <w:b/>
                <w:bCs/>
                <w:kern w:val="2"/>
                <w:szCs w:val="24"/>
              </w:rPr>
            </w:pPr>
            <w:r>
              <w:rPr>
                <w:b/>
                <w:bCs/>
                <w:kern w:val="2"/>
                <w:szCs w:val="24"/>
              </w:rPr>
              <w:lastRenderedPageBreak/>
              <w:t>4.2. Prekių pristatymo termino pratęsimas</w:t>
            </w:r>
          </w:p>
        </w:tc>
        <w:tc>
          <w:tcPr>
            <w:tcW w:w="6778" w:type="dxa"/>
            <w:tcBorders>
              <w:top w:val="single" w:sz="4" w:space="0" w:color="000000"/>
              <w:left w:val="single" w:sz="4" w:space="0" w:color="000000"/>
              <w:bottom w:val="single" w:sz="4" w:space="0" w:color="000000"/>
              <w:right w:val="single" w:sz="4" w:space="0" w:color="000000"/>
            </w:tcBorders>
          </w:tcPr>
          <w:p w14:paraId="2F5950BB" w14:textId="77777777" w:rsidR="00170AC4" w:rsidRDefault="00237267">
            <w:pPr>
              <w:jc w:val="both"/>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w:t>
            </w:r>
            <w:r>
              <w:rPr>
                <w:kern w:val="2"/>
                <w:szCs w:val="24"/>
                <w:shd w:val="clear" w:color="auto" w:fill="FFFFFF"/>
              </w:rPr>
              <w:t>Aplinkybės, kuriomis grindžiama būtinybė pratęsti Prekių tiekimo terminą, jokiu būdu negali priklausyti nuo Tiekėjo. Kiekvienu tokiu atveju, Tiekėjas raštu nedelsdamas, bet ne vėliau kaip per 2 (dvi) darbo</w:t>
            </w:r>
            <w:r>
              <w:rPr>
                <w:color w:val="4472C4"/>
                <w:kern w:val="2"/>
                <w:szCs w:val="24"/>
                <w:shd w:val="clear" w:color="auto" w:fill="FFFFFF"/>
              </w:rPr>
              <w:t xml:space="preserve"> </w:t>
            </w:r>
            <w:r>
              <w:rPr>
                <w:kern w:val="2"/>
                <w:szCs w:val="24"/>
                <w:shd w:val="clear" w:color="auto" w:fill="FFFFFF"/>
              </w:rPr>
              <w:t>dienas, apie tai praneša Pirkėjui, pateikdamas minėtų aplinkybių egzistavimo įrodymus. Nurodytas aplinkybes vertina Pirkėjas. Pirkėjui sutikus, Prekių pristatymo terminas gali būti pratęsiamas tik minėtų aplinkybių egzistavimo laikotarpiui, bet ne ilgiau nei 2 (dviejų) mėnesių laikotarpiui.</w:t>
            </w:r>
          </w:p>
          <w:p w14:paraId="107AEAAE" w14:textId="77777777" w:rsidR="00170AC4" w:rsidRDefault="00170AC4">
            <w:pPr>
              <w:jc w:val="both"/>
              <w:rPr>
                <w:kern w:val="2"/>
                <w:szCs w:val="24"/>
                <w:shd w:val="clear" w:color="auto" w:fill="FFFFFF"/>
              </w:rPr>
            </w:pPr>
          </w:p>
        </w:tc>
      </w:tr>
      <w:tr w:rsidR="00170AC4" w14:paraId="34318442"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165DCC6" w14:textId="77777777" w:rsidR="00170AC4" w:rsidRDefault="00237267">
            <w:pPr>
              <w:rPr>
                <w:b/>
                <w:bCs/>
                <w:kern w:val="2"/>
                <w:szCs w:val="24"/>
              </w:rPr>
            </w:pPr>
            <w:r>
              <w:rPr>
                <w:b/>
                <w:bCs/>
                <w:kern w:val="2"/>
                <w:szCs w:val="24"/>
              </w:rPr>
              <w:t>4.3. Užsakymų teikimo tvarka</w:t>
            </w:r>
          </w:p>
        </w:tc>
        <w:tc>
          <w:tcPr>
            <w:tcW w:w="6778" w:type="dxa"/>
            <w:tcBorders>
              <w:top w:val="single" w:sz="4" w:space="0" w:color="000000"/>
              <w:left w:val="single" w:sz="4" w:space="0" w:color="000000"/>
              <w:bottom w:val="single" w:sz="4" w:space="0" w:color="000000"/>
              <w:right w:val="single" w:sz="4" w:space="0" w:color="000000"/>
            </w:tcBorders>
          </w:tcPr>
          <w:p w14:paraId="3BD34CAE" w14:textId="49D65AAD" w:rsidR="00170AC4" w:rsidRDefault="00237267" w:rsidP="00A84D39">
            <w:pPr>
              <w:pStyle w:val="prastasiniatinklio"/>
              <w:spacing w:before="100" w:after="100"/>
            </w:pPr>
            <w:r>
              <w:rPr>
                <w:kern w:val="2"/>
                <w:shd w:val="clear" w:color="auto" w:fill="FFFFFF"/>
              </w:rPr>
              <w:t>Užsakymai teikiami Tiekėjo nurodytu elektroniniu paštu</w:t>
            </w:r>
            <w:r>
              <w:t xml:space="preserve"> ir laikomi gautais kai tiekėjas patvirtina gavimą.</w:t>
            </w:r>
          </w:p>
        </w:tc>
      </w:tr>
      <w:tr w:rsidR="00170AC4" w14:paraId="60435F7B"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AAB9D22" w14:textId="77777777" w:rsidR="00170AC4" w:rsidRDefault="00237267">
            <w:pPr>
              <w:rPr>
                <w:b/>
                <w:bCs/>
                <w:kern w:val="2"/>
                <w:szCs w:val="24"/>
              </w:rPr>
            </w:pPr>
            <w:r>
              <w:rPr>
                <w:b/>
                <w:bCs/>
                <w:kern w:val="2"/>
                <w:szCs w:val="24"/>
              </w:rPr>
              <w:t>4.4. Dėl Prekių pristatymo dalimis vertės/apimties</w:t>
            </w:r>
          </w:p>
        </w:tc>
        <w:tc>
          <w:tcPr>
            <w:tcW w:w="6778" w:type="dxa"/>
            <w:tcBorders>
              <w:top w:val="single" w:sz="4" w:space="0" w:color="000000"/>
              <w:left w:val="single" w:sz="4" w:space="0" w:color="000000"/>
              <w:bottom w:val="single" w:sz="4" w:space="0" w:color="000000"/>
              <w:right w:val="single" w:sz="4" w:space="0" w:color="000000"/>
            </w:tcBorders>
          </w:tcPr>
          <w:p w14:paraId="54B8144A" w14:textId="77777777" w:rsidR="00170AC4" w:rsidRDefault="00237267">
            <w:pPr>
              <w:rPr>
                <w:shd w:val="clear" w:color="auto" w:fill="FFFFFF"/>
              </w:rPr>
            </w:pPr>
            <w:r>
              <w:rPr>
                <w:kern w:val="2"/>
                <w:szCs w:val="24"/>
                <w:shd w:val="clear" w:color="auto" w:fill="FFFFFF"/>
              </w:rPr>
              <w:t>Netaikoma</w:t>
            </w:r>
          </w:p>
          <w:p w14:paraId="34EF4D26" w14:textId="77777777" w:rsidR="00170AC4" w:rsidRDefault="00170AC4">
            <w:pPr>
              <w:rPr>
                <w:kern w:val="2"/>
                <w:szCs w:val="24"/>
                <w:shd w:val="clear" w:color="auto" w:fill="FFFFFF"/>
              </w:rPr>
            </w:pPr>
          </w:p>
          <w:p w14:paraId="5B6F84B8" w14:textId="77777777" w:rsidR="00170AC4" w:rsidRDefault="00170AC4">
            <w:pPr>
              <w:rPr>
                <w:color w:val="FF0000"/>
                <w:kern w:val="2"/>
                <w:szCs w:val="24"/>
              </w:rPr>
            </w:pPr>
          </w:p>
        </w:tc>
      </w:tr>
      <w:tr w:rsidR="00170AC4" w14:paraId="3E8F30AA"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3B2ED51" w14:textId="77777777" w:rsidR="00170AC4" w:rsidRDefault="00237267">
            <w:pPr>
              <w:rPr>
                <w:b/>
                <w:bCs/>
                <w:kern w:val="2"/>
                <w:szCs w:val="24"/>
              </w:rPr>
            </w:pPr>
            <w:r>
              <w:rPr>
                <w:b/>
                <w:bCs/>
                <w:kern w:val="2"/>
                <w:szCs w:val="24"/>
              </w:rPr>
              <w:t>4.5. Kartu su Prekėmis pateikiami dokumentai</w:t>
            </w:r>
          </w:p>
        </w:tc>
        <w:tc>
          <w:tcPr>
            <w:tcW w:w="6778" w:type="dxa"/>
            <w:tcBorders>
              <w:top w:val="single" w:sz="4" w:space="0" w:color="000000"/>
              <w:left w:val="single" w:sz="4" w:space="0" w:color="000000"/>
              <w:bottom w:val="single" w:sz="4" w:space="0" w:color="000000"/>
              <w:right w:val="single" w:sz="4" w:space="0" w:color="000000"/>
            </w:tcBorders>
          </w:tcPr>
          <w:p w14:paraId="52470B06" w14:textId="77777777" w:rsidR="00170AC4" w:rsidRDefault="00237267">
            <w:pPr>
              <w:rPr>
                <w:kern w:val="2"/>
                <w:szCs w:val="24"/>
                <w:shd w:val="clear" w:color="auto" w:fill="FFFFFF"/>
              </w:rPr>
            </w:pPr>
            <w:r>
              <w:rPr>
                <w:kern w:val="2"/>
                <w:szCs w:val="24"/>
                <w:shd w:val="clear" w:color="auto" w:fill="FFFFFF"/>
              </w:rPr>
              <w:t>Kartu su Prekėmis pateikiamas Prekių perdavimo –priėmimo aktas</w:t>
            </w:r>
            <w:r>
              <w:rPr>
                <w:szCs w:val="24"/>
              </w:rPr>
              <w:t xml:space="preserve"> (Sutarties 2 priedas)</w:t>
            </w:r>
            <w:r>
              <w:rPr>
                <w:kern w:val="2"/>
                <w:szCs w:val="24"/>
                <w:shd w:val="clear" w:color="auto" w:fill="FFFFFF"/>
              </w:rPr>
              <w:t xml:space="preserve">. </w:t>
            </w:r>
          </w:p>
          <w:p w14:paraId="0A7ED3C7" w14:textId="77777777" w:rsidR="00170AC4" w:rsidRDefault="00237267">
            <w:pPr>
              <w:rPr>
                <w:kern w:val="2"/>
                <w:szCs w:val="24"/>
              </w:rPr>
            </w:pPr>
            <w:r>
              <w:rPr>
                <w:kern w:val="2"/>
                <w:szCs w:val="24"/>
              </w:rPr>
              <w:t>Tiekėjui nepateikus nurodyto dokumento, laikoma, kad Prekės neatitinka Sutartyje nustatytų reikalavimų.</w:t>
            </w:r>
          </w:p>
        </w:tc>
      </w:tr>
      <w:tr w:rsidR="00170AC4" w14:paraId="4E94A6DD"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164ACC84" w14:textId="77777777" w:rsidR="00170AC4" w:rsidRDefault="00237267">
            <w:pPr>
              <w:jc w:val="center"/>
              <w:rPr>
                <w:b/>
                <w:bCs/>
                <w:kern w:val="2"/>
                <w:szCs w:val="24"/>
              </w:rPr>
            </w:pPr>
            <w:r>
              <w:rPr>
                <w:b/>
                <w:bCs/>
                <w:kern w:val="2"/>
                <w:szCs w:val="24"/>
              </w:rPr>
              <w:t>5. SUTARTIES KAINA IR ATSISKAITYMO TVARKA</w:t>
            </w:r>
          </w:p>
        </w:tc>
      </w:tr>
      <w:tr w:rsidR="00170AC4" w14:paraId="5ABE7F84"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7D24DFE" w14:textId="77777777" w:rsidR="00170AC4" w:rsidRDefault="00237267">
            <w:pPr>
              <w:rPr>
                <w:b/>
                <w:bCs/>
                <w:kern w:val="2"/>
                <w:szCs w:val="24"/>
              </w:rPr>
            </w:pPr>
            <w:r>
              <w:rPr>
                <w:b/>
                <w:bCs/>
                <w:kern w:val="2"/>
                <w:szCs w:val="24"/>
              </w:rPr>
              <w:t>5.1. Sutarčiai taikomas kainos apskaičiavimo būdas</w:t>
            </w:r>
          </w:p>
        </w:tc>
        <w:tc>
          <w:tcPr>
            <w:tcW w:w="6778" w:type="dxa"/>
            <w:tcBorders>
              <w:top w:val="single" w:sz="4" w:space="0" w:color="000000"/>
              <w:left w:val="single" w:sz="4" w:space="0" w:color="000000"/>
              <w:bottom w:val="single" w:sz="4" w:space="0" w:color="000000"/>
              <w:right w:val="single" w:sz="4" w:space="0" w:color="000000"/>
            </w:tcBorders>
          </w:tcPr>
          <w:p w14:paraId="1A06DDB8" w14:textId="77777777" w:rsidR="00170AC4" w:rsidRDefault="00237267">
            <w:pPr>
              <w:rPr>
                <w:shd w:val="clear" w:color="auto" w:fill="FFFFFF"/>
              </w:rPr>
            </w:pPr>
            <w:r>
              <w:rPr>
                <w:kern w:val="2"/>
                <w:szCs w:val="24"/>
                <w:shd w:val="clear" w:color="auto" w:fill="FFFFFF"/>
              </w:rPr>
              <w:t>Fiksuoto įkainio kainodara</w:t>
            </w:r>
          </w:p>
          <w:p w14:paraId="1474AA85" w14:textId="77777777" w:rsidR="00170AC4" w:rsidRDefault="00170AC4">
            <w:pPr>
              <w:rPr>
                <w:kern w:val="2"/>
                <w:szCs w:val="24"/>
              </w:rPr>
            </w:pPr>
          </w:p>
        </w:tc>
      </w:tr>
      <w:tr w:rsidR="00170AC4" w14:paraId="76B8092E"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92EC491" w14:textId="77777777" w:rsidR="00170AC4" w:rsidRDefault="002372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237D1CE" w14:textId="77777777" w:rsidR="00170AC4" w:rsidRDefault="00170AC4">
            <w:pPr>
              <w:rPr>
                <w:b/>
                <w:bCs/>
                <w:kern w:val="2"/>
                <w:szCs w:val="24"/>
              </w:rPr>
            </w:pPr>
          </w:p>
          <w:p w14:paraId="6278B196" w14:textId="77777777" w:rsidR="00170AC4" w:rsidRDefault="00170AC4">
            <w:pPr>
              <w:rPr>
                <w:b/>
                <w:bCs/>
                <w:kern w:val="2"/>
                <w:szCs w:val="24"/>
              </w:rPr>
            </w:pPr>
          </w:p>
          <w:p w14:paraId="4B41BB1B" w14:textId="77777777" w:rsidR="00170AC4" w:rsidRDefault="00170AC4">
            <w:pPr>
              <w:rPr>
                <w:b/>
                <w:bCs/>
                <w:kern w:val="2"/>
                <w:szCs w:val="24"/>
              </w:rPr>
            </w:pPr>
          </w:p>
          <w:p w14:paraId="33B3DF10" w14:textId="77777777" w:rsidR="00170AC4" w:rsidRDefault="00170AC4">
            <w:pPr>
              <w:rPr>
                <w:b/>
                <w:bCs/>
                <w:kern w:val="2"/>
                <w:szCs w:val="24"/>
              </w:rPr>
            </w:pPr>
          </w:p>
          <w:p w14:paraId="16814401" w14:textId="77777777" w:rsidR="00170AC4" w:rsidRDefault="00170AC4">
            <w:pPr>
              <w:rPr>
                <w:b/>
                <w:bCs/>
                <w:kern w:val="2"/>
                <w:szCs w:val="24"/>
              </w:rPr>
            </w:pPr>
          </w:p>
          <w:p w14:paraId="781A9002" w14:textId="77777777" w:rsidR="00170AC4" w:rsidRDefault="00170AC4">
            <w:pPr>
              <w:rPr>
                <w:b/>
                <w:bCs/>
                <w:kern w:val="2"/>
                <w:szCs w:val="24"/>
              </w:rPr>
            </w:pPr>
          </w:p>
          <w:p w14:paraId="2E139F07" w14:textId="77777777" w:rsidR="00170AC4" w:rsidRDefault="00170AC4">
            <w:pPr>
              <w:rPr>
                <w:b/>
                <w:bCs/>
                <w:kern w:val="2"/>
                <w:szCs w:val="24"/>
              </w:rPr>
            </w:pPr>
          </w:p>
          <w:p w14:paraId="41C8A496" w14:textId="77777777" w:rsidR="00170AC4" w:rsidRDefault="00170AC4">
            <w:pPr>
              <w:rPr>
                <w:b/>
                <w:bCs/>
                <w:kern w:val="2"/>
                <w:szCs w:val="24"/>
              </w:rPr>
            </w:pPr>
          </w:p>
          <w:p w14:paraId="495EEE8D" w14:textId="77777777" w:rsidR="00170AC4" w:rsidRDefault="00170AC4">
            <w:pPr>
              <w:rPr>
                <w:b/>
                <w:bCs/>
                <w:kern w:val="2"/>
                <w:szCs w:val="24"/>
              </w:rPr>
            </w:pPr>
          </w:p>
          <w:p w14:paraId="59F26BD1" w14:textId="77777777" w:rsidR="00170AC4" w:rsidRDefault="00170AC4">
            <w:pPr>
              <w:rPr>
                <w:b/>
                <w:bCs/>
                <w:kern w:val="2"/>
                <w:szCs w:val="24"/>
              </w:rPr>
            </w:pPr>
          </w:p>
          <w:p w14:paraId="441F0D8A" w14:textId="77777777" w:rsidR="00170AC4" w:rsidRDefault="00170AC4">
            <w:pPr>
              <w:rPr>
                <w:b/>
                <w:bCs/>
                <w:kern w:val="2"/>
                <w:szCs w:val="24"/>
              </w:rPr>
            </w:pPr>
          </w:p>
          <w:p w14:paraId="76572E16" w14:textId="77777777" w:rsidR="00170AC4" w:rsidRDefault="00170AC4">
            <w:pPr>
              <w:jc w:val="both"/>
              <w:rPr>
                <w:b/>
                <w:bCs/>
                <w:i/>
                <w:color w:val="FF0000"/>
                <w:kern w:val="2"/>
                <w:szCs w:val="24"/>
              </w:rPr>
            </w:pPr>
          </w:p>
          <w:p w14:paraId="099002B9" w14:textId="77777777" w:rsidR="00170AC4" w:rsidRDefault="00170AC4">
            <w:pPr>
              <w:rPr>
                <w:b/>
                <w:bCs/>
                <w:kern w:val="2"/>
                <w:szCs w:val="24"/>
              </w:rPr>
            </w:pPr>
          </w:p>
        </w:tc>
        <w:tc>
          <w:tcPr>
            <w:tcW w:w="6778" w:type="dxa"/>
            <w:tcBorders>
              <w:top w:val="single" w:sz="4" w:space="0" w:color="000000"/>
              <w:left w:val="single" w:sz="4" w:space="0" w:color="000000"/>
              <w:bottom w:val="single" w:sz="4" w:space="0" w:color="000000"/>
              <w:right w:val="single" w:sz="4" w:space="0" w:color="000000"/>
            </w:tcBorders>
          </w:tcPr>
          <w:p w14:paraId="1FA3C108" w14:textId="7A97CC5C" w:rsidR="0018006A" w:rsidRDefault="00237267">
            <w:pPr>
              <w:rPr>
                <w:kern w:val="2"/>
                <w:szCs w:val="24"/>
              </w:rPr>
            </w:pPr>
            <w:r>
              <w:rPr>
                <w:kern w:val="2"/>
                <w:szCs w:val="24"/>
              </w:rPr>
              <w:t>Pradinės Sutarties vertė yra</w:t>
            </w:r>
            <w:r w:rsidR="00902200">
              <w:rPr>
                <w:kern w:val="2"/>
                <w:szCs w:val="24"/>
              </w:rPr>
              <w:t>:</w:t>
            </w:r>
          </w:p>
          <w:p w14:paraId="52DD0274" w14:textId="3B19409F" w:rsidR="0076190F" w:rsidRDefault="00FF2608" w:rsidP="0076190F">
            <w:pPr>
              <w:ind w:right="140"/>
              <w:jc w:val="both"/>
              <w:rPr>
                <w:szCs w:val="24"/>
              </w:rPr>
            </w:pPr>
            <w:r>
              <w:rPr>
                <w:szCs w:val="24"/>
              </w:rPr>
              <w:t>3</w:t>
            </w:r>
            <w:r w:rsidR="0076190F">
              <w:rPr>
                <w:szCs w:val="24"/>
              </w:rPr>
              <w:t xml:space="preserve"> pirkimo objekto daliai </w:t>
            </w:r>
            <w:r w:rsidR="00581ED2">
              <w:rPr>
                <w:szCs w:val="24"/>
              </w:rPr>
              <w:t>(ž</w:t>
            </w:r>
            <w:r w:rsidR="00DA7B76">
              <w:rPr>
                <w:szCs w:val="24"/>
              </w:rPr>
              <w:t>ieminė kepurė</w:t>
            </w:r>
            <w:r w:rsidR="00581ED2">
              <w:rPr>
                <w:szCs w:val="24"/>
              </w:rPr>
              <w:t>)</w:t>
            </w:r>
            <w:r w:rsidR="00DA7B76">
              <w:rPr>
                <w:szCs w:val="24"/>
              </w:rPr>
              <w:t xml:space="preserve"> </w:t>
            </w:r>
            <w:r w:rsidR="0076190F">
              <w:rPr>
                <w:szCs w:val="24"/>
              </w:rPr>
              <w:t xml:space="preserve">– </w:t>
            </w:r>
            <w:r w:rsidR="006F06A8">
              <w:rPr>
                <w:szCs w:val="24"/>
              </w:rPr>
              <w:t>85</w:t>
            </w:r>
            <w:r w:rsidR="00F44E38">
              <w:rPr>
                <w:szCs w:val="24"/>
              </w:rPr>
              <w:t xml:space="preserve"> </w:t>
            </w:r>
            <w:r w:rsidR="006F06A8">
              <w:rPr>
                <w:szCs w:val="24"/>
              </w:rPr>
              <w:t>500</w:t>
            </w:r>
            <w:r w:rsidR="0076190F">
              <w:rPr>
                <w:szCs w:val="24"/>
              </w:rPr>
              <w:t>,00 Eur (</w:t>
            </w:r>
            <w:r w:rsidR="00646A65">
              <w:rPr>
                <w:szCs w:val="24"/>
              </w:rPr>
              <w:t>aštuoniasdešimt penki</w:t>
            </w:r>
            <w:r w:rsidR="0076190F">
              <w:rPr>
                <w:szCs w:val="24"/>
              </w:rPr>
              <w:t xml:space="preserve"> tūkstančiai penki šimtai) Eur be PVM; </w:t>
            </w:r>
          </w:p>
          <w:p w14:paraId="03B3FF46" w14:textId="799B379C" w:rsidR="0076190F" w:rsidRDefault="00EA3FF8" w:rsidP="0076190F">
            <w:pPr>
              <w:ind w:right="140"/>
              <w:jc w:val="both"/>
              <w:rPr>
                <w:szCs w:val="24"/>
              </w:rPr>
            </w:pPr>
            <w:r>
              <w:rPr>
                <w:szCs w:val="24"/>
              </w:rPr>
              <w:t>4</w:t>
            </w:r>
            <w:r w:rsidR="000776C4">
              <w:rPr>
                <w:szCs w:val="24"/>
              </w:rPr>
              <w:t xml:space="preserve"> </w:t>
            </w:r>
            <w:r w:rsidR="0076190F">
              <w:rPr>
                <w:szCs w:val="24"/>
              </w:rPr>
              <w:t>pirkimo objekto daliai</w:t>
            </w:r>
            <w:r w:rsidR="008B0018">
              <w:rPr>
                <w:szCs w:val="24"/>
              </w:rPr>
              <w:t xml:space="preserve"> </w:t>
            </w:r>
            <w:r w:rsidR="00581ED2">
              <w:rPr>
                <w:szCs w:val="24"/>
              </w:rPr>
              <w:t>(d</w:t>
            </w:r>
            <w:r w:rsidR="000A1E80">
              <w:rPr>
                <w:szCs w:val="24"/>
              </w:rPr>
              <w:t>žemperis</w:t>
            </w:r>
            <w:r w:rsidR="00581ED2">
              <w:rPr>
                <w:szCs w:val="24"/>
              </w:rPr>
              <w:t>)</w:t>
            </w:r>
            <w:r w:rsidR="0076190F">
              <w:rPr>
                <w:szCs w:val="24"/>
              </w:rPr>
              <w:t xml:space="preserve"> – </w:t>
            </w:r>
            <w:r w:rsidR="000776C4">
              <w:rPr>
                <w:szCs w:val="24"/>
              </w:rPr>
              <w:t>450</w:t>
            </w:r>
            <w:r w:rsidR="00581ED2">
              <w:rPr>
                <w:szCs w:val="24"/>
              </w:rPr>
              <w:t xml:space="preserve"> </w:t>
            </w:r>
            <w:r w:rsidR="006438E5">
              <w:rPr>
                <w:szCs w:val="24"/>
              </w:rPr>
              <w:t>000</w:t>
            </w:r>
            <w:r w:rsidR="0076190F">
              <w:rPr>
                <w:szCs w:val="24"/>
              </w:rPr>
              <w:t>,00 Eur (</w:t>
            </w:r>
            <w:r w:rsidR="006438E5">
              <w:rPr>
                <w:szCs w:val="24"/>
              </w:rPr>
              <w:t xml:space="preserve">keturi </w:t>
            </w:r>
            <w:r w:rsidR="0076190F">
              <w:rPr>
                <w:szCs w:val="24"/>
              </w:rPr>
              <w:t xml:space="preserve">šimtai </w:t>
            </w:r>
            <w:r w:rsidR="002574EC">
              <w:rPr>
                <w:szCs w:val="24"/>
              </w:rPr>
              <w:t>penkiasdešimt</w:t>
            </w:r>
            <w:r w:rsidR="0076190F">
              <w:rPr>
                <w:szCs w:val="24"/>
              </w:rPr>
              <w:t xml:space="preserve"> tūkstanči</w:t>
            </w:r>
            <w:r w:rsidR="002574EC">
              <w:rPr>
                <w:szCs w:val="24"/>
              </w:rPr>
              <w:t>ų</w:t>
            </w:r>
            <w:r w:rsidR="0076190F">
              <w:rPr>
                <w:szCs w:val="24"/>
              </w:rPr>
              <w:t xml:space="preserve">) be PVM; </w:t>
            </w:r>
          </w:p>
          <w:p w14:paraId="77C72797" w14:textId="77777777" w:rsidR="00766E3F" w:rsidRDefault="005C1560">
            <w:pPr>
              <w:rPr>
                <w:szCs w:val="24"/>
              </w:rPr>
            </w:pPr>
            <w:r>
              <w:rPr>
                <w:kern w:val="2"/>
                <w:szCs w:val="24"/>
              </w:rPr>
              <w:t>PVM sudaro</w:t>
            </w:r>
            <w:r w:rsidR="00544253">
              <w:rPr>
                <w:kern w:val="2"/>
                <w:szCs w:val="24"/>
              </w:rPr>
              <w:t>:</w:t>
            </w:r>
            <w:r>
              <w:rPr>
                <w:kern w:val="2"/>
                <w:szCs w:val="24"/>
              </w:rPr>
              <w:t xml:space="preserve"> </w:t>
            </w:r>
            <w:r w:rsidR="0030190E">
              <w:rPr>
                <w:szCs w:val="24"/>
              </w:rPr>
              <w:t xml:space="preserve"> </w:t>
            </w:r>
          </w:p>
          <w:p w14:paraId="4C7AD52B" w14:textId="27F135D2" w:rsidR="00544253" w:rsidRDefault="00544253" w:rsidP="00766E3F">
            <w:pPr>
              <w:rPr>
                <w:szCs w:val="24"/>
              </w:rPr>
            </w:pPr>
            <w:r>
              <w:rPr>
                <w:szCs w:val="24"/>
              </w:rPr>
              <w:t xml:space="preserve">3 pirkimo objekto daliai </w:t>
            </w:r>
            <w:r w:rsidR="00B6597A">
              <w:rPr>
                <w:szCs w:val="24"/>
              </w:rPr>
              <w:t>(ž</w:t>
            </w:r>
            <w:r w:rsidR="0048245C">
              <w:rPr>
                <w:szCs w:val="24"/>
              </w:rPr>
              <w:t>ieminė kepurė</w:t>
            </w:r>
            <w:r w:rsidR="00B6597A">
              <w:rPr>
                <w:szCs w:val="24"/>
              </w:rPr>
              <w:t>)</w:t>
            </w:r>
            <w:r w:rsidR="00BC48D3">
              <w:rPr>
                <w:szCs w:val="24"/>
              </w:rPr>
              <w:t xml:space="preserve"> </w:t>
            </w:r>
            <w:r>
              <w:rPr>
                <w:szCs w:val="24"/>
              </w:rPr>
              <w:t xml:space="preserve">– </w:t>
            </w:r>
            <w:r w:rsidR="001F5388">
              <w:rPr>
                <w:szCs w:val="24"/>
              </w:rPr>
              <w:t>17</w:t>
            </w:r>
            <w:r w:rsidR="00B6597A">
              <w:rPr>
                <w:szCs w:val="24"/>
              </w:rPr>
              <w:t xml:space="preserve"> </w:t>
            </w:r>
            <w:r w:rsidR="001F5388">
              <w:rPr>
                <w:szCs w:val="24"/>
              </w:rPr>
              <w:t>955</w:t>
            </w:r>
            <w:r w:rsidR="00B6597A">
              <w:rPr>
                <w:szCs w:val="24"/>
              </w:rPr>
              <w:t>,00</w:t>
            </w:r>
            <w:r>
              <w:rPr>
                <w:szCs w:val="24"/>
              </w:rPr>
              <w:t xml:space="preserve"> Eur (</w:t>
            </w:r>
            <w:r w:rsidR="001F5388">
              <w:rPr>
                <w:szCs w:val="24"/>
              </w:rPr>
              <w:t>septyniolika</w:t>
            </w:r>
            <w:r>
              <w:rPr>
                <w:szCs w:val="24"/>
              </w:rPr>
              <w:t xml:space="preserve"> tūkstanči</w:t>
            </w:r>
            <w:r w:rsidR="001F5388">
              <w:rPr>
                <w:szCs w:val="24"/>
              </w:rPr>
              <w:t>ų</w:t>
            </w:r>
            <w:r>
              <w:rPr>
                <w:szCs w:val="24"/>
              </w:rPr>
              <w:t xml:space="preserve"> </w:t>
            </w:r>
            <w:r w:rsidR="00F55F44">
              <w:rPr>
                <w:szCs w:val="24"/>
              </w:rPr>
              <w:t xml:space="preserve">devyni </w:t>
            </w:r>
            <w:r>
              <w:rPr>
                <w:szCs w:val="24"/>
              </w:rPr>
              <w:t>šimtai</w:t>
            </w:r>
            <w:r w:rsidR="00F55F44">
              <w:rPr>
                <w:szCs w:val="24"/>
              </w:rPr>
              <w:t xml:space="preserve"> penkiasdešimt penki</w:t>
            </w:r>
            <w:r>
              <w:rPr>
                <w:szCs w:val="24"/>
              </w:rPr>
              <w:t xml:space="preserve">) </w:t>
            </w:r>
          </w:p>
          <w:p w14:paraId="1F50A904" w14:textId="5BF38EBC" w:rsidR="00544253" w:rsidRDefault="00544253" w:rsidP="00544253">
            <w:pPr>
              <w:ind w:right="140"/>
              <w:jc w:val="both"/>
              <w:rPr>
                <w:szCs w:val="24"/>
              </w:rPr>
            </w:pPr>
            <w:r>
              <w:rPr>
                <w:szCs w:val="24"/>
              </w:rPr>
              <w:t>4 pirkimo objekto daliai</w:t>
            </w:r>
            <w:r w:rsidR="0048245C">
              <w:rPr>
                <w:szCs w:val="24"/>
              </w:rPr>
              <w:t xml:space="preserve"> </w:t>
            </w:r>
            <w:r w:rsidR="00B6597A">
              <w:rPr>
                <w:szCs w:val="24"/>
              </w:rPr>
              <w:t>(d</w:t>
            </w:r>
            <w:r w:rsidR="0048245C">
              <w:rPr>
                <w:szCs w:val="24"/>
              </w:rPr>
              <w:t>žemperis</w:t>
            </w:r>
            <w:r w:rsidR="00B6597A">
              <w:rPr>
                <w:szCs w:val="24"/>
              </w:rPr>
              <w:t>)</w:t>
            </w:r>
            <w:r>
              <w:rPr>
                <w:szCs w:val="24"/>
              </w:rPr>
              <w:t xml:space="preserve"> – </w:t>
            </w:r>
            <w:r w:rsidR="00186710">
              <w:rPr>
                <w:szCs w:val="24"/>
              </w:rPr>
              <w:t>94</w:t>
            </w:r>
            <w:r w:rsidR="00B6597A">
              <w:rPr>
                <w:szCs w:val="24"/>
              </w:rPr>
              <w:t> </w:t>
            </w:r>
            <w:r w:rsidR="00186710">
              <w:rPr>
                <w:szCs w:val="24"/>
              </w:rPr>
              <w:t>500</w:t>
            </w:r>
            <w:r w:rsidR="00B6597A">
              <w:rPr>
                <w:szCs w:val="24"/>
              </w:rPr>
              <w:t>,00</w:t>
            </w:r>
            <w:r>
              <w:rPr>
                <w:szCs w:val="24"/>
              </w:rPr>
              <w:t xml:space="preserve"> Eur (</w:t>
            </w:r>
            <w:r w:rsidR="00186710">
              <w:rPr>
                <w:szCs w:val="24"/>
              </w:rPr>
              <w:t>devyniasdešimt</w:t>
            </w:r>
            <w:r w:rsidR="001115A1">
              <w:rPr>
                <w:szCs w:val="24"/>
              </w:rPr>
              <w:t xml:space="preserve"> keturi</w:t>
            </w:r>
            <w:r>
              <w:rPr>
                <w:szCs w:val="24"/>
              </w:rPr>
              <w:t xml:space="preserve"> tūkstanči</w:t>
            </w:r>
            <w:r w:rsidR="00186710">
              <w:rPr>
                <w:szCs w:val="24"/>
              </w:rPr>
              <w:t>ai</w:t>
            </w:r>
            <w:r w:rsidR="001115A1">
              <w:rPr>
                <w:szCs w:val="24"/>
              </w:rPr>
              <w:t xml:space="preserve"> penki šimtai</w:t>
            </w:r>
            <w:r>
              <w:rPr>
                <w:szCs w:val="24"/>
              </w:rPr>
              <w:t xml:space="preserve">); </w:t>
            </w:r>
          </w:p>
          <w:p w14:paraId="4DB388DE" w14:textId="5805C2D7" w:rsidR="00544253" w:rsidRDefault="00544253" w:rsidP="00544253">
            <w:pPr>
              <w:ind w:right="140"/>
              <w:jc w:val="both"/>
              <w:rPr>
                <w:kern w:val="2"/>
                <w:szCs w:val="24"/>
              </w:rPr>
            </w:pPr>
            <w:r>
              <w:rPr>
                <w:kern w:val="2"/>
                <w:szCs w:val="24"/>
              </w:rPr>
              <w:t>Sutarties kaina yra:</w:t>
            </w:r>
          </w:p>
          <w:p w14:paraId="3402677E" w14:textId="2F1B12B7" w:rsidR="00544253" w:rsidRDefault="00544253" w:rsidP="00544253">
            <w:pPr>
              <w:ind w:right="140"/>
              <w:jc w:val="both"/>
              <w:rPr>
                <w:szCs w:val="24"/>
              </w:rPr>
            </w:pPr>
            <w:r>
              <w:rPr>
                <w:szCs w:val="24"/>
              </w:rPr>
              <w:t>3 pirkimo objekto daliai</w:t>
            </w:r>
            <w:r w:rsidR="00EC4187">
              <w:rPr>
                <w:szCs w:val="24"/>
              </w:rPr>
              <w:t xml:space="preserve"> </w:t>
            </w:r>
            <w:r w:rsidR="004929AA">
              <w:rPr>
                <w:szCs w:val="24"/>
              </w:rPr>
              <w:t>(ž</w:t>
            </w:r>
            <w:r w:rsidR="00EC4187">
              <w:rPr>
                <w:szCs w:val="24"/>
              </w:rPr>
              <w:t xml:space="preserve">ieminė </w:t>
            </w:r>
            <w:r w:rsidR="00BC48D3">
              <w:rPr>
                <w:szCs w:val="24"/>
              </w:rPr>
              <w:t>kepurė</w:t>
            </w:r>
            <w:r w:rsidR="004929AA">
              <w:rPr>
                <w:szCs w:val="24"/>
              </w:rPr>
              <w:t>)</w:t>
            </w:r>
            <w:r>
              <w:rPr>
                <w:szCs w:val="24"/>
              </w:rPr>
              <w:t xml:space="preserve"> – </w:t>
            </w:r>
            <w:r w:rsidR="007F08D0">
              <w:rPr>
                <w:szCs w:val="24"/>
              </w:rPr>
              <w:t>103</w:t>
            </w:r>
            <w:r w:rsidR="002C1FE5">
              <w:rPr>
                <w:szCs w:val="24"/>
              </w:rPr>
              <w:t xml:space="preserve"> </w:t>
            </w:r>
            <w:r w:rsidR="007F08D0">
              <w:rPr>
                <w:szCs w:val="24"/>
              </w:rPr>
              <w:t>455</w:t>
            </w:r>
            <w:r>
              <w:rPr>
                <w:szCs w:val="24"/>
              </w:rPr>
              <w:t>,00 (</w:t>
            </w:r>
            <w:r w:rsidR="007F08D0">
              <w:rPr>
                <w:szCs w:val="24"/>
              </w:rPr>
              <w:t>šimtas trys</w:t>
            </w:r>
            <w:r>
              <w:rPr>
                <w:szCs w:val="24"/>
              </w:rPr>
              <w:t xml:space="preserve"> tūkstančiai </w:t>
            </w:r>
            <w:r w:rsidR="00FB0769">
              <w:rPr>
                <w:szCs w:val="24"/>
              </w:rPr>
              <w:t>keturi</w:t>
            </w:r>
            <w:r>
              <w:rPr>
                <w:szCs w:val="24"/>
              </w:rPr>
              <w:t xml:space="preserve"> šimtai</w:t>
            </w:r>
            <w:r w:rsidR="00FB0769">
              <w:rPr>
                <w:szCs w:val="24"/>
              </w:rPr>
              <w:t xml:space="preserve"> penkiasdešimt penki</w:t>
            </w:r>
            <w:r>
              <w:rPr>
                <w:szCs w:val="24"/>
              </w:rPr>
              <w:t xml:space="preserve">) Eur </w:t>
            </w:r>
            <w:r w:rsidR="00C1756D">
              <w:rPr>
                <w:szCs w:val="24"/>
              </w:rPr>
              <w:t>su</w:t>
            </w:r>
            <w:r>
              <w:rPr>
                <w:szCs w:val="24"/>
              </w:rPr>
              <w:t xml:space="preserve"> PVM; </w:t>
            </w:r>
          </w:p>
          <w:p w14:paraId="5B492437" w14:textId="6B3638F5" w:rsidR="00544253" w:rsidRDefault="00544253" w:rsidP="00544253">
            <w:pPr>
              <w:ind w:right="140"/>
              <w:jc w:val="both"/>
              <w:rPr>
                <w:szCs w:val="24"/>
              </w:rPr>
            </w:pPr>
            <w:r>
              <w:rPr>
                <w:szCs w:val="24"/>
              </w:rPr>
              <w:t>4 pirkimo objekto daliai</w:t>
            </w:r>
            <w:r w:rsidR="00BC48D3">
              <w:rPr>
                <w:szCs w:val="24"/>
              </w:rPr>
              <w:t xml:space="preserve"> </w:t>
            </w:r>
            <w:r w:rsidR="00363C71">
              <w:rPr>
                <w:szCs w:val="24"/>
              </w:rPr>
              <w:t>(d</w:t>
            </w:r>
            <w:r w:rsidR="00BC48D3">
              <w:rPr>
                <w:szCs w:val="24"/>
              </w:rPr>
              <w:t>žemperis</w:t>
            </w:r>
            <w:r w:rsidR="00363C71">
              <w:rPr>
                <w:szCs w:val="24"/>
              </w:rPr>
              <w:t>)</w:t>
            </w:r>
            <w:r>
              <w:rPr>
                <w:szCs w:val="24"/>
              </w:rPr>
              <w:t xml:space="preserve"> – </w:t>
            </w:r>
            <w:r w:rsidR="00BD36CC">
              <w:rPr>
                <w:szCs w:val="24"/>
              </w:rPr>
              <w:t>544</w:t>
            </w:r>
            <w:r w:rsidR="00306486">
              <w:rPr>
                <w:szCs w:val="24"/>
              </w:rPr>
              <w:t xml:space="preserve"> </w:t>
            </w:r>
            <w:r w:rsidR="00BD36CC">
              <w:rPr>
                <w:szCs w:val="24"/>
              </w:rPr>
              <w:t>500</w:t>
            </w:r>
            <w:r>
              <w:rPr>
                <w:szCs w:val="24"/>
              </w:rPr>
              <w:t>,00 (</w:t>
            </w:r>
            <w:r w:rsidR="00C7749D">
              <w:rPr>
                <w:szCs w:val="24"/>
              </w:rPr>
              <w:t xml:space="preserve">penki </w:t>
            </w:r>
            <w:r>
              <w:rPr>
                <w:szCs w:val="24"/>
              </w:rPr>
              <w:t>šimtai</w:t>
            </w:r>
            <w:r w:rsidR="00C7749D">
              <w:rPr>
                <w:szCs w:val="24"/>
              </w:rPr>
              <w:t xml:space="preserve"> keturiasdešimt keturi</w:t>
            </w:r>
            <w:r>
              <w:rPr>
                <w:szCs w:val="24"/>
              </w:rPr>
              <w:t xml:space="preserve"> tūkstanči</w:t>
            </w:r>
            <w:r w:rsidR="002B7894">
              <w:rPr>
                <w:szCs w:val="24"/>
              </w:rPr>
              <w:t>ai</w:t>
            </w:r>
            <w:r w:rsidR="00306486">
              <w:rPr>
                <w:szCs w:val="24"/>
              </w:rPr>
              <w:t xml:space="preserve"> penki šimtai</w:t>
            </w:r>
            <w:r>
              <w:rPr>
                <w:szCs w:val="24"/>
              </w:rPr>
              <w:t xml:space="preserve">) </w:t>
            </w:r>
            <w:r w:rsidR="00363C71">
              <w:rPr>
                <w:szCs w:val="24"/>
              </w:rPr>
              <w:t xml:space="preserve">Eur </w:t>
            </w:r>
            <w:r w:rsidR="00C1756D">
              <w:rPr>
                <w:szCs w:val="24"/>
              </w:rPr>
              <w:t>su</w:t>
            </w:r>
            <w:r>
              <w:rPr>
                <w:szCs w:val="24"/>
              </w:rPr>
              <w:t xml:space="preserve"> PVM; </w:t>
            </w:r>
          </w:p>
          <w:p w14:paraId="16AE33B5" w14:textId="77777777" w:rsidR="00544253" w:rsidRDefault="00544253" w:rsidP="00544253">
            <w:pPr>
              <w:ind w:right="140"/>
              <w:jc w:val="both"/>
              <w:rPr>
                <w:szCs w:val="24"/>
              </w:rPr>
            </w:pPr>
          </w:p>
          <w:p w14:paraId="0D9C466E" w14:textId="42671983" w:rsidR="00170AC4" w:rsidRDefault="00237267">
            <w:pPr>
              <w:rPr>
                <w:color w:val="000000"/>
                <w:kern w:val="2"/>
                <w:szCs w:val="24"/>
              </w:rPr>
            </w:pPr>
            <w:r>
              <w:rPr>
                <w:color w:val="000000"/>
                <w:kern w:val="2"/>
                <w:szCs w:val="24"/>
              </w:rPr>
              <w:t>Šioje Sutartyje Pradinės Sutarties vertė</w:t>
            </w:r>
            <w:r>
              <w:rPr>
                <w:rStyle w:val="Puslapioinaosnuoroda"/>
                <w:color w:val="000000"/>
                <w:kern w:val="2"/>
                <w:szCs w:val="24"/>
              </w:rPr>
              <w:footnoteReference w:id="4"/>
            </w:r>
            <w:r>
              <w:rPr>
                <w:color w:val="000000"/>
                <w:kern w:val="2"/>
                <w:szCs w:val="24"/>
              </w:rPr>
              <w:t xml:space="preserve"> yra lygi </w:t>
            </w:r>
            <w:r>
              <w:rPr>
                <w:b/>
                <w:bCs/>
                <w:color w:val="000000"/>
                <w:kern w:val="2"/>
                <w:szCs w:val="24"/>
              </w:rPr>
              <w:t>maksimaliai pirkimui skirtai lėšų sumai be PVM</w:t>
            </w:r>
            <w:r>
              <w:rPr>
                <w:color w:val="000000"/>
                <w:kern w:val="2"/>
                <w:szCs w:val="24"/>
              </w:rPr>
              <w:t xml:space="preserve"> pirkimo dokumentuose ir </w:t>
            </w:r>
            <w:r>
              <w:rPr>
                <w:color w:val="000000"/>
                <w:kern w:val="2"/>
                <w:szCs w:val="24"/>
              </w:rPr>
              <w:lastRenderedPageBreak/>
              <w:t>Sutartyje nurodytų Prekių įsigijimui Tiekėjo pasiūlyme nurodytais įkainiais be PVM.</w:t>
            </w:r>
            <w:r>
              <w:rPr>
                <w:kern w:val="2"/>
                <w:szCs w:val="24"/>
              </w:rPr>
              <w:t xml:space="preserve"> </w:t>
            </w:r>
            <w:r>
              <w:rPr>
                <w:color w:val="000000"/>
                <w:kern w:val="2"/>
                <w:szCs w:val="24"/>
              </w:rPr>
              <w:t xml:space="preserve">Pirkėjas perka Prekes pagal poreikį Sutartyje arba jos priede Nr. 3 nurodytais įkainiais, neviršijant </w:t>
            </w:r>
            <w:r w:rsidR="00564804">
              <w:rPr>
                <w:color w:val="000000"/>
                <w:kern w:val="2"/>
                <w:szCs w:val="24"/>
              </w:rPr>
              <w:t xml:space="preserve">pradinės </w:t>
            </w:r>
            <w:r>
              <w:rPr>
                <w:color w:val="000000"/>
                <w:kern w:val="2"/>
                <w:szCs w:val="24"/>
              </w:rPr>
              <w:t xml:space="preserve">Sutarties </w:t>
            </w:r>
            <w:r w:rsidR="00564804">
              <w:rPr>
                <w:color w:val="000000"/>
                <w:kern w:val="2"/>
                <w:szCs w:val="24"/>
              </w:rPr>
              <w:t>vertės</w:t>
            </w:r>
            <w:r>
              <w:rPr>
                <w:color w:val="000000"/>
                <w:kern w:val="2"/>
                <w:szCs w:val="24"/>
              </w:rPr>
              <w:t>. Sutartyje arba jos priede Nr. 3 atskirose eilutėse nurodytas Prekių kiekis gali būti keičiamas (didėti ar mažėti).</w:t>
            </w:r>
          </w:p>
          <w:p w14:paraId="164E7E1E" w14:textId="77777777" w:rsidR="00170AC4" w:rsidRDefault="00237267">
            <w:pPr>
              <w:rPr>
                <w:color w:val="000000"/>
                <w:kern w:val="2"/>
                <w:szCs w:val="24"/>
              </w:rPr>
            </w:pPr>
            <w:r>
              <w:rPr>
                <w:kern w:val="2"/>
                <w:szCs w:val="24"/>
              </w:rPr>
              <w:t>Pirkėjas neįsipareigoja išpirkti preliminaraus Prekių kiekio ar bet kokios jo dalies.</w:t>
            </w:r>
          </w:p>
          <w:p w14:paraId="5C48FA52" w14:textId="77777777" w:rsidR="00170AC4" w:rsidRDefault="00170AC4">
            <w:pPr>
              <w:rPr>
                <w:kern w:val="2"/>
                <w:szCs w:val="24"/>
              </w:rPr>
            </w:pPr>
          </w:p>
        </w:tc>
      </w:tr>
      <w:tr w:rsidR="00170AC4" w14:paraId="26CA94A7"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D453169" w14:textId="77777777" w:rsidR="00170AC4" w:rsidRDefault="00237267">
            <w:pPr>
              <w:rPr>
                <w:b/>
                <w:bCs/>
                <w:kern w:val="2"/>
                <w:szCs w:val="24"/>
              </w:rPr>
            </w:pPr>
            <w:r>
              <w:rPr>
                <w:b/>
                <w:bCs/>
                <w:kern w:val="2"/>
                <w:szCs w:val="24"/>
              </w:rPr>
              <w:lastRenderedPageBreak/>
              <w:t xml:space="preserve">5.3. Sutarties kainos/įkainių perskaičiavimas taikant </w:t>
            </w:r>
            <w:r>
              <w:rPr>
                <w:b/>
                <w:bCs/>
                <w:kern w:val="2"/>
                <w:szCs w:val="24"/>
                <w:u w:val="single"/>
              </w:rPr>
              <w:t>peržiūros</w:t>
            </w:r>
            <w:r>
              <w:rPr>
                <w:b/>
                <w:bCs/>
                <w:kern w:val="2"/>
                <w:szCs w:val="24"/>
              </w:rPr>
              <w:t xml:space="preserve"> taisykles</w:t>
            </w:r>
          </w:p>
        </w:tc>
        <w:tc>
          <w:tcPr>
            <w:tcW w:w="6778" w:type="dxa"/>
            <w:tcBorders>
              <w:top w:val="single" w:sz="4" w:space="0" w:color="000000"/>
              <w:left w:val="single" w:sz="4" w:space="0" w:color="000000"/>
              <w:bottom w:val="single" w:sz="4" w:space="0" w:color="000000"/>
              <w:right w:val="single" w:sz="4" w:space="0" w:color="000000"/>
            </w:tcBorders>
          </w:tcPr>
          <w:p w14:paraId="32853AD3" w14:textId="77777777" w:rsidR="00170AC4" w:rsidRDefault="00237267">
            <w:pPr>
              <w:rPr>
                <w:kern w:val="2"/>
                <w:szCs w:val="24"/>
              </w:rPr>
            </w:pPr>
            <w:r>
              <w:rPr>
                <w:kern w:val="2"/>
                <w:szCs w:val="24"/>
              </w:rPr>
              <w:t>Sutarties įkainiai bus perskaičiuojami:</w:t>
            </w:r>
          </w:p>
          <w:p w14:paraId="3C2E748A" w14:textId="77777777" w:rsidR="00170AC4" w:rsidRDefault="00237267">
            <w:pPr>
              <w:rPr>
                <w:kern w:val="2"/>
                <w:szCs w:val="24"/>
              </w:rPr>
            </w:pPr>
            <w:r>
              <w:rPr>
                <w:kern w:val="2"/>
                <w:szCs w:val="24"/>
              </w:rPr>
              <w:t>5.3.1. dėl PVM tarifo pasikeitimo;</w:t>
            </w:r>
          </w:p>
          <w:p w14:paraId="5D399B56" w14:textId="77777777" w:rsidR="00170AC4" w:rsidRDefault="00237267">
            <w:pPr>
              <w:rPr>
                <w:color w:val="000000" w:themeColor="text1"/>
                <w:kern w:val="2"/>
                <w:szCs w:val="24"/>
              </w:rPr>
            </w:pPr>
            <w:r>
              <w:rPr>
                <w:color w:val="000000" w:themeColor="text1"/>
                <w:kern w:val="2"/>
                <w:szCs w:val="24"/>
              </w:rPr>
              <w:t>5.3.2. dėl kainų lygio pokyčio.</w:t>
            </w:r>
          </w:p>
          <w:p w14:paraId="06091DD8" w14:textId="77777777" w:rsidR="00170AC4" w:rsidRDefault="00170AC4">
            <w:pPr>
              <w:rPr>
                <w:color w:val="FF0000"/>
                <w:kern w:val="2"/>
                <w:szCs w:val="24"/>
              </w:rPr>
            </w:pPr>
          </w:p>
        </w:tc>
      </w:tr>
      <w:tr w:rsidR="00170AC4" w14:paraId="11A52AE8"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4B59273" w14:textId="77777777" w:rsidR="00170AC4" w:rsidRDefault="00237267">
            <w:pPr>
              <w:rPr>
                <w:b/>
                <w:bCs/>
                <w:kern w:val="2"/>
                <w:szCs w:val="24"/>
              </w:rPr>
            </w:pPr>
            <w:r>
              <w:rPr>
                <w:b/>
                <w:bCs/>
                <w:kern w:val="2"/>
                <w:szCs w:val="24"/>
              </w:rPr>
              <w:t>5.3.1. Sutarties kainos/įkainių peržiūra dėl PVM tarifo pasikeitimo</w:t>
            </w:r>
          </w:p>
        </w:tc>
        <w:tc>
          <w:tcPr>
            <w:tcW w:w="6778" w:type="dxa"/>
            <w:tcBorders>
              <w:top w:val="single" w:sz="4" w:space="0" w:color="000000"/>
              <w:left w:val="single" w:sz="4" w:space="0" w:color="000000"/>
              <w:bottom w:val="single" w:sz="4" w:space="0" w:color="000000"/>
              <w:right w:val="single" w:sz="4" w:space="0" w:color="000000"/>
            </w:tcBorders>
          </w:tcPr>
          <w:p w14:paraId="04C02012" w14:textId="77777777" w:rsidR="00170AC4" w:rsidRDefault="00237267">
            <w:pPr>
              <w:rPr>
                <w:kern w:val="2"/>
                <w:szCs w:val="24"/>
              </w:rPr>
            </w:pPr>
            <w:r>
              <w:rPr>
                <w:kern w:val="2"/>
                <w:szCs w:val="24"/>
              </w:rPr>
              <w:t>Jeigu Sutarties vykdymo metu pasikeičia PVM mokėjimą reglamentuojantys teisės aktai, darantys tiesioginę įtaką Tiekėjo tiekiamų Prekių Sutartyje nurodytiems įkainiams, Sutarties įkainiai perskaičiuojami nekeičiant Prekių įkainio be PVM.</w:t>
            </w:r>
          </w:p>
          <w:p w14:paraId="599B014B" w14:textId="77777777" w:rsidR="00170AC4" w:rsidRDefault="00237267">
            <w:pPr>
              <w:rPr>
                <w:kern w:val="2"/>
                <w:szCs w:val="24"/>
              </w:rPr>
            </w:pPr>
            <w:r>
              <w:rPr>
                <w:kern w:val="2"/>
                <w:szCs w:val="24"/>
              </w:rPr>
              <w:t xml:space="preserve">Perskaičiavimas įforminamas Susitarimu ne vėliau kaip per 10 (dešimt) darbo dienų  nuo PVM mokėjimą reglamentuojančių teisės aktų pasikeitimo, kuris tampa neatskiriama Sutarties dalimi. Perskaičiuotas Sutarties įkainis taikomas už tą Prekių dalį, kurios bus tiekiamos po Šalių pasirašyto Susitarimo įsigaliojimo dienos. </w:t>
            </w:r>
          </w:p>
          <w:p w14:paraId="2A8D8146" w14:textId="77777777" w:rsidR="00170AC4" w:rsidRDefault="00170AC4">
            <w:pPr>
              <w:rPr>
                <w:i/>
                <w:iCs/>
                <w:kern w:val="2"/>
                <w:szCs w:val="24"/>
              </w:rPr>
            </w:pPr>
          </w:p>
        </w:tc>
      </w:tr>
      <w:tr w:rsidR="00170AC4" w14:paraId="1AE79DA0"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86BBCE8" w14:textId="77777777" w:rsidR="00170AC4" w:rsidRDefault="00237267">
            <w:pPr>
              <w:rPr>
                <w:b/>
                <w:bCs/>
                <w:kern w:val="2"/>
                <w:szCs w:val="24"/>
              </w:rPr>
            </w:pPr>
            <w:r>
              <w:rPr>
                <w:b/>
                <w:bCs/>
                <w:kern w:val="2"/>
                <w:szCs w:val="24"/>
              </w:rPr>
              <w:t>5.3.2. Sutarties kainos/įkainių peržiūra dėl kainų lygio pokyčio</w:t>
            </w:r>
          </w:p>
          <w:p w14:paraId="283AD3B8" w14:textId="77777777" w:rsidR="00170AC4" w:rsidRDefault="00170AC4">
            <w:pPr>
              <w:rPr>
                <w:i/>
                <w:iCs/>
                <w:color w:val="4472C4"/>
                <w:kern w:val="2"/>
                <w:szCs w:val="24"/>
              </w:rPr>
            </w:pPr>
          </w:p>
          <w:p w14:paraId="73D8FF99" w14:textId="77777777" w:rsidR="00170AC4" w:rsidRDefault="00170AC4">
            <w:pPr>
              <w:rPr>
                <w:b/>
                <w:bCs/>
                <w:kern w:val="2"/>
                <w:szCs w:val="24"/>
              </w:rPr>
            </w:pPr>
          </w:p>
        </w:tc>
        <w:tc>
          <w:tcPr>
            <w:tcW w:w="6778" w:type="dxa"/>
            <w:tcBorders>
              <w:top w:val="single" w:sz="4" w:space="0" w:color="000000"/>
              <w:left w:val="single" w:sz="4" w:space="0" w:color="000000"/>
              <w:bottom w:val="single" w:sz="4" w:space="0" w:color="000000"/>
              <w:right w:val="single" w:sz="4" w:space="0" w:color="000000"/>
            </w:tcBorders>
          </w:tcPr>
          <w:p w14:paraId="66D294E7" w14:textId="77777777" w:rsidR="00170AC4" w:rsidRDefault="00237267">
            <w:pPr>
              <w:rPr>
                <w:kern w:val="2"/>
                <w:szCs w:val="24"/>
              </w:rPr>
            </w:pPr>
            <w:r>
              <w:rPr>
                <w:color w:val="000000"/>
                <w:kern w:val="2"/>
                <w:szCs w:val="24"/>
              </w:rPr>
              <w:t>5.3.2.1 Bet</w:t>
            </w:r>
            <w:r>
              <w:rPr>
                <w:kern w:val="2"/>
                <w:szCs w:val="24"/>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w:t>
            </w:r>
            <w:r>
              <w:rPr>
                <w:i/>
                <w:iCs/>
                <w:color w:val="4472C4"/>
                <w:kern w:val="2"/>
                <w:szCs w:val="24"/>
              </w:rPr>
              <w:t xml:space="preserve"> </w:t>
            </w:r>
            <w:r>
              <w:rPr>
                <w:kern w:val="2"/>
                <w:szCs w:val="24"/>
              </w:rPr>
              <w:t>mėnesiai.</w:t>
            </w:r>
          </w:p>
          <w:p w14:paraId="37A759BB" w14:textId="77777777" w:rsidR="00170AC4" w:rsidRDefault="00237267">
            <w:pPr>
              <w:rPr>
                <w:color w:val="000000"/>
                <w:kern w:val="2"/>
                <w:szCs w:val="24"/>
                <w:shd w:val="clear" w:color="auto" w:fill="FFFFFF"/>
              </w:rPr>
            </w:pPr>
            <w:r>
              <w:rPr>
                <w:kern w:val="2"/>
                <w:szCs w:val="24"/>
              </w:rPr>
              <w:t xml:space="preserve">5.3.2.2. Sutarties </w:t>
            </w:r>
            <w:r>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A2A1F6B" w14:textId="77777777" w:rsidR="00170AC4" w:rsidRDefault="00237267">
            <w:pPr>
              <w:rPr>
                <w:color w:val="000000"/>
                <w:kern w:val="2"/>
                <w:szCs w:val="24"/>
                <w:shd w:val="clear" w:color="auto" w:fill="FFFFFF"/>
              </w:rPr>
            </w:pPr>
            <w:r>
              <w:rPr>
                <w:color w:val="000000"/>
                <w:kern w:val="2"/>
                <w:szCs w:val="24"/>
              </w:rPr>
              <w:t xml:space="preserve">5.3.2.3. </w:t>
            </w:r>
            <w:r>
              <w:rPr>
                <w:color w:val="000000"/>
                <w:kern w:val="2"/>
                <w:szCs w:val="24"/>
                <w:shd w:val="clear" w:color="auto" w:fill="FFFFFF"/>
              </w:rPr>
              <w:t>Jeigu Prekių tiekimas vėluoja dėl Tiekėjo kaltės, uždelstų pristatyti Prekių įkainiai nėra perskaičiuojami dėl kainų lygio kilimo (negali būti didinami).</w:t>
            </w:r>
          </w:p>
          <w:p w14:paraId="2D042676" w14:textId="1B05A7E4" w:rsidR="00170AC4" w:rsidRDefault="00237267">
            <w:pPr>
              <w:rPr>
                <w:color w:val="000000"/>
                <w:kern w:val="2"/>
                <w:szCs w:val="24"/>
                <w:shd w:val="clear" w:color="auto" w:fill="FFFFFF"/>
              </w:rPr>
            </w:pPr>
            <w:r>
              <w:rPr>
                <w:color w:val="000000"/>
                <w:kern w:val="2"/>
                <w:szCs w:val="24"/>
              </w:rPr>
              <w:t>5.3.</w:t>
            </w:r>
            <w:r w:rsidR="004A5EAA">
              <w:rPr>
                <w:color w:val="000000"/>
                <w:kern w:val="2"/>
                <w:szCs w:val="24"/>
              </w:rPr>
              <w:t>2</w:t>
            </w:r>
            <w:r>
              <w:rPr>
                <w:color w:val="000000"/>
                <w:kern w:val="2"/>
                <w:szCs w:val="24"/>
              </w:rPr>
              <w:t xml:space="preserve">.4. Atlikdamos Sutarties įkainių peržiūrą </w:t>
            </w:r>
            <w:r>
              <w:rPr>
                <w:color w:val="000000"/>
                <w:kern w:val="2"/>
                <w:szCs w:val="24"/>
                <w:shd w:val="clear" w:color="auto" w:fill="FFFFFF"/>
              </w:rPr>
              <w:t xml:space="preserve">Šalys vadovaujasi </w:t>
            </w:r>
            <w:r>
              <w:rPr>
                <w:i/>
                <w:iCs/>
                <w:kern w:val="2"/>
                <w:szCs w:val="24"/>
                <w:shd w:val="clear" w:color="auto" w:fill="FFFFFF"/>
              </w:rPr>
              <w:t>Valstybės duomenų agentūros viešai Oficialiosios statistikos portale paskelbtais Rodiklių duomenų bazės duomenimis arba kitų oficialių šaltinių duomenimis</w:t>
            </w:r>
            <w:r>
              <w:rPr>
                <w:kern w:val="2"/>
                <w:szCs w:val="24"/>
                <w:shd w:val="clear" w:color="auto" w:fill="FFFFFF"/>
              </w:rPr>
              <w:t xml:space="preserve">. Iš kitos Šalies </w:t>
            </w:r>
            <w:r>
              <w:rPr>
                <w:i/>
                <w:iCs/>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13444780" w14:textId="77777777" w:rsidR="00170AC4" w:rsidRDefault="00237267">
            <w:pPr>
              <w:rPr>
                <w:color w:val="000000"/>
                <w:kern w:val="2"/>
                <w:szCs w:val="24"/>
                <w:shd w:val="clear" w:color="auto" w:fill="FFFFFF"/>
              </w:rPr>
            </w:pPr>
            <w:r>
              <w:rPr>
                <w:color w:val="000000"/>
                <w:kern w:val="2"/>
                <w:szCs w:val="24"/>
                <w:shd w:val="clear" w:color="auto" w:fill="FFFFFF"/>
              </w:rPr>
              <w:t>5.3.2.5.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D77A9AE" w14:textId="77777777" w:rsidR="00170AC4" w:rsidRDefault="00237267">
            <w:pPr>
              <w:rPr>
                <w:color w:val="000000"/>
                <w:kern w:val="2"/>
                <w:szCs w:val="24"/>
                <w:shd w:val="clear" w:color="auto" w:fill="FFFFFF"/>
              </w:rPr>
            </w:pPr>
            <w:r>
              <w:rPr>
                <w:color w:val="000000"/>
                <w:kern w:val="2"/>
                <w:szCs w:val="24"/>
                <w:shd w:val="clear" w:color="auto" w:fill="FFFFFF"/>
              </w:rPr>
              <w:lastRenderedPageBreak/>
              <w:t>5.3.2.6. Nauji Sutarties įkainiai apskaičiuojami pagal žemiau pateiktą formulę:</w:t>
            </w:r>
          </w:p>
          <w:p w14:paraId="32B54A2F" w14:textId="77777777" w:rsidR="00170AC4" w:rsidRDefault="00170AC4">
            <w:pPr>
              <w:rPr>
                <w:color w:val="000000"/>
                <w:kern w:val="2"/>
                <w:szCs w:val="24"/>
                <w:shd w:val="clear" w:color="auto" w:fill="FFFFFF"/>
              </w:rPr>
            </w:pPr>
          </w:p>
          <w:p w14:paraId="6FEBBBF9" w14:textId="77777777" w:rsidR="00170AC4" w:rsidRDefault="00000000">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237267">
              <w:rPr>
                <w:i/>
                <w:iCs/>
                <w:kern w:val="2"/>
                <w:szCs w:val="24"/>
              </w:rPr>
              <w:t>, kur a</w:t>
            </w:r>
            <w:r w:rsidR="00237267">
              <w:rPr>
                <w:kern w:val="2"/>
                <w:szCs w:val="24"/>
              </w:rPr>
              <w:t xml:space="preserve"> –įkainis (Eur be PVM)) (jei peržiūra jau buvo atlikta, tai po paskutinio perskaičiavimo)</w:t>
            </w:r>
          </w:p>
          <w:p w14:paraId="196E66B6" w14:textId="77777777" w:rsidR="00170AC4" w:rsidRDefault="002372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įkainis (Eur be PVM)</w:t>
            </w:r>
          </w:p>
          <w:p w14:paraId="3B6709D7" w14:textId="77777777" w:rsidR="00170AC4" w:rsidRDefault="00237267">
            <w:pPr>
              <w:jc w:val="both"/>
              <w:textAlignment w:val="baseline"/>
              <w:rPr>
                <w:kern w:val="2"/>
                <w:szCs w:val="24"/>
              </w:rPr>
            </w:pPr>
            <w:r>
              <w:rPr>
                <w:kern w:val="2"/>
                <w:szCs w:val="24"/>
              </w:rPr>
              <w:t xml:space="preserve">k – pagal vartotojų kainų indeksą </w:t>
            </w:r>
            <w:r>
              <w:rPr>
                <w:i/>
                <w:iCs/>
                <w:kern w:val="2"/>
                <w:szCs w:val="24"/>
              </w:rPr>
              <w:t>„Vartojimo prekės ir paslaugos“ arba nurodomas detalesnis skyrius, grupė, klasė)</w:t>
            </w:r>
            <w:r>
              <w:rPr>
                <w:kern w:val="2"/>
                <w:szCs w:val="24"/>
              </w:rPr>
              <w:t xml:space="preserve"> apskaičiuotas Vartojimo prekių ir paslaugų kainų pokytis (padidėjimas arba sumažėjimas) (%). „k“ reikšmė skaičiuojama pagal formulę:</w:t>
            </w:r>
          </w:p>
          <w:p w14:paraId="7AF16002" w14:textId="77777777" w:rsidR="00170AC4" w:rsidRDefault="00170AC4">
            <w:pPr>
              <w:jc w:val="both"/>
              <w:textAlignment w:val="baseline"/>
              <w:rPr>
                <w:kern w:val="2"/>
                <w:szCs w:val="24"/>
              </w:rPr>
            </w:pPr>
          </w:p>
          <w:p w14:paraId="18FD23F1" w14:textId="77777777" w:rsidR="00170AC4" w:rsidRDefault="00237267">
            <w:pPr>
              <w:jc w:val="both"/>
              <w:textAlignment w:val="baseline"/>
              <w:rPr>
                <w:i/>
                <w:iCs/>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xml:space="preserve">, </w:t>
            </w:r>
            <w:r>
              <w:rPr>
                <w:i/>
                <w:iCs/>
                <w:kern w:val="2"/>
                <w:szCs w:val="24"/>
              </w:rPr>
              <w:t>(proc.) kur</w:t>
            </w:r>
          </w:p>
          <w:p w14:paraId="190B8AAC" w14:textId="77777777" w:rsidR="00170AC4" w:rsidRDefault="002372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įkainių peržiūros išsiuntimo kitai šaliai dieną paskelbtas naujausias vartojimo prekių ir paslaugų indeksas </w:t>
            </w:r>
            <w:r>
              <w:rPr>
                <w:i/>
                <w:iCs/>
                <w:kern w:val="2"/>
                <w:szCs w:val="24"/>
              </w:rPr>
              <w:t>( „Vartojimo prekės ir paslaugos“ arba nurodomas detalesnis skyrius, grupė, klasė</w:t>
            </w:r>
            <w:r>
              <w:rPr>
                <w:kern w:val="2"/>
                <w:szCs w:val="24"/>
              </w:rPr>
              <w:t>.</w:t>
            </w:r>
          </w:p>
          <w:p w14:paraId="6AD3B6B5" w14:textId="77777777" w:rsidR="00170AC4" w:rsidRDefault="002372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i/>
                <w:iCs/>
                <w:kern w:val="2"/>
                <w:szCs w:val="24"/>
              </w:rPr>
              <w:t xml:space="preserve"> „Vartojimo prekės ir paslaugos“ arba nurodomas detalesnis skyrius, grupė, klasė)</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152FDE" w14:textId="77777777" w:rsidR="00170AC4" w:rsidRDefault="00237267">
            <w:pPr>
              <w:rPr>
                <w:color w:val="000000"/>
                <w:kern w:val="2"/>
                <w:szCs w:val="24"/>
                <w:shd w:val="clear" w:color="auto" w:fill="FFFFFF"/>
              </w:rPr>
            </w:pPr>
            <w:r>
              <w:rPr>
                <w:color w:val="000000"/>
                <w:kern w:val="2"/>
                <w:szCs w:val="24"/>
              </w:rPr>
              <w:t xml:space="preserve">5.3.2.7. </w:t>
            </w:r>
            <w:r>
              <w:rPr>
                <w:color w:val="000000"/>
                <w:kern w:val="2"/>
                <w:szCs w:val="24"/>
                <w:shd w:val="clear" w:color="auto" w:fill="FFFFFF"/>
              </w:rPr>
              <w:t xml:space="preserve">Skaičiavimams indeksų reikšmės imamos </w:t>
            </w:r>
            <w:r>
              <w:rPr>
                <w:b/>
                <w:bCs/>
                <w:color w:val="000000"/>
                <w:kern w:val="2"/>
                <w:szCs w:val="24"/>
                <w:shd w:val="clear" w:color="auto" w:fill="FFFFFF"/>
              </w:rPr>
              <w:t>keturių</w:t>
            </w:r>
            <w:r>
              <w:rPr>
                <w:color w:val="000000"/>
                <w:kern w:val="2"/>
                <w:szCs w:val="24"/>
                <w:shd w:val="clear" w:color="auto" w:fill="FFFFFF"/>
              </w:rPr>
              <w:t xml:space="preserve"> skaitmenų po kablelio tikslumu. Apskaičiuotas pokytis (k) tolimesniems skaičiavimams naudojamas suapvalinus iki </w:t>
            </w:r>
            <w:r>
              <w:rPr>
                <w:b/>
                <w:bCs/>
                <w:color w:val="000000"/>
                <w:kern w:val="2"/>
                <w:szCs w:val="24"/>
                <w:shd w:val="clear" w:color="auto" w:fill="FFFFFF"/>
              </w:rPr>
              <w:t>vieno</w:t>
            </w:r>
            <w:r>
              <w:rPr>
                <w:color w:val="000000"/>
                <w:kern w:val="2"/>
                <w:szCs w:val="24"/>
                <w:shd w:val="clear" w:color="auto" w:fill="FFFFFF"/>
              </w:rPr>
              <w:t xml:space="preserve"> </w:t>
            </w:r>
            <w:r>
              <w:rPr>
                <w:i/>
                <w:iCs/>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000000"/>
                <w:kern w:val="2"/>
                <w:szCs w:val="24"/>
                <w:shd w:val="clear" w:color="auto" w:fill="FFFFFF"/>
              </w:rPr>
              <w:t xml:space="preserve">dviejų </w:t>
            </w:r>
            <w:r>
              <w:rPr>
                <w:color w:val="FF0000"/>
                <w:kern w:val="2"/>
                <w:szCs w:val="24"/>
                <w:shd w:val="clear" w:color="auto" w:fill="FFFFFF"/>
              </w:rPr>
              <w:t xml:space="preserve"> </w:t>
            </w:r>
            <w:r>
              <w:rPr>
                <w:color w:val="000000"/>
                <w:kern w:val="2"/>
                <w:szCs w:val="24"/>
                <w:shd w:val="clear" w:color="auto" w:fill="FFFFFF"/>
              </w:rPr>
              <w:t>skaitmenų po kablelio.</w:t>
            </w:r>
          </w:p>
          <w:p w14:paraId="62DA4A10" w14:textId="77777777" w:rsidR="00170AC4" w:rsidRDefault="00237267">
            <w:pPr>
              <w:rPr>
                <w:color w:val="000000"/>
                <w:kern w:val="2"/>
                <w:szCs w:val="24"/>
                <w:shd w:val="clear" w:color="auto" w:fill="FFFFFF"/>
              </w:rPr>
            </w:pPr>
            <w:r>
              <w:rPr>
                <w:color w:val="000000"/>
                <w:kern w:val="2"/>
                <w:szCs w:val="24"/>
                <w:shd w:val="clear" w:color="auto" w:fill="FFFFFF"/>
              </w:rPr>
              <w:t xml:space="preserve">5.3.2.8. Šalis, siekianti Sutarties įkainių 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B582FA9" w14:textId="48594D04" w:rsidR="00170AC4" w:rsidRDefault="00237267">
            <w:pPr>
              <w:rPr>
                <w:color w:val="000000"/>
                <w:kern w:val="2"/>
                <w:szCs w:val="24"/>
                <w:shd w:val="clear" w:color="auto" w:fill="FFFFFF"/>
              </w:rPr>
            </w:pPr>
            <w:r>
              <w:rPr>
                <w:color w:val="000000"/>
                <w:kern w:val="2"/>
                <w:szCs w:val="24"/>
                <w:shd w:val="clear" w:color="auto" w:fill="FFFFFF"/>
              </w:rPr>
              <w:t>5</w:t>
            </w:r>
            <w:r>
              <w:rPr>
                <w:kern w:val="2"/>
                <w:szCs w:val="24"/>
              </w:rPr>
              <w:t>.3.</w:t>
            </w:r>
            <w:r w:rsidR="002C5D90">
              <w:rPr>
                <w:kern w:val="2"/>
                <w:szCs w:val="24"/>
              </w:rPr>
              <w:t>2</w:t>
            </w:r>
            <w:r>
              <w:rPr>
                <w:kern w:val="2"/>
                <w:szCs w:val="24"/>
              </w:rPr>
              <w:t xml:space="preserve">.9. </w:t>
            </w:r>
            <w:r>
              <w:rPr>
                <w:color w:val="000000"/>
                <w:kern w:val="2"/>
                <w:szCs w:val="24"/>
                <w:shd w:val="clear" w:color="auto" w:fill="FFFFFF"/>
              </w:rPr>
              <w:t xml:space="preserve">Susitarimas turi būti sudarytas per </w:t>
            </w:r>
            <w:r>
              <w:rPr>
                <w:kern w:val="2"/>
                <w:szCs w:val="24"/>
                <w:shd w:val="clear" w:color="auto" w:fill="FFFFFF"/>
              </w:rPr>
              <w:t xml:space="preserve">10 (dešimt) darbo </w:t>
            </w:r>
            <w:r>
              <w:rPr>
                <w:color w:val="000000"/>
                <w:kern w:val="2"/>
                <w:szCs w:val="24"/>
                <w:shd w:val="clear" w:color="auto" w:fill="FFFFFF"/>
              </w:rPr>
              <w:t>dienų nuo Šalies pateikto tinkamo prašymo perskaičiuoti S</w:t>
            </w:r>
            <w:r>
              <w:rPr>
                <w:kern w:val="2"/>
                <w:szCs w:val="24"/>
              </w:rPr>
              <w:t xml:space="preserve">utarties </w:t>
            </w:r>
            <w:r>
              <w:rPr>
                <w:color w:val="000000"/>
                <w:kern w:val="2"/>
                <w:szCs w:val="24"/>
                <w:shd w:val="clear" w:color="auto" w:fill="FFFFFF"/>
              </w:rPr>
              <w:t>įkainius gavimo dienos.</w:t>
            </w:r>
          </w:p>
          <w:p w14:paraId="31295D28" w14:textId="77777777" w:rsidR="00170AC4" w:rsidRDefault="00237267">
            <w:pPr>
              <w:rPr>
                <w:i/>
                <w:iCs/>
                <w:color w:val="4472C4"/>
                <w:kern w:val="2"/>
                <w:szCs w:val="24"/>
              </w:rPr>
            </w:pPr>
            <w:r>
              <w:rPr>
                <w:color w:val="000000"/>
                <w:kern w:val="2"/>
                <w:szCs w:val="24"/>
                <w:shd w:val="clear" w:color="auto" w:fill="FFFFFF"/>
              </w:rPr>
              <w:t xml:space="preserve">5.3.2.10. </w:t>
            </w:r>
            <w:r>
              <w:rPr>
                <w:color w:val="000000"/>
                <w:kern w:val="2"/>
                <w:szCs w:val="24"/>
              </w:rPr>
              <w:t>Susitarimu Šalys neturi teisės keisti procedūroje nurodytos tvarkos ar kitų Sutarties nuostatų, išskyrus, jei keitimas atliekamas pagal VPĮ nuostatas.</w:t>
            </w:r>
          </w:p>
        </w:tc>
      </w:tr>
      <w:tr w:rsidR="00170AC4" w14:paraId="232AF052"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296D1A6" w14:textId="77777777" w:rsidR="00170AC4" w:rsidRDefault="00237267">
            <w:pPr>
              <w:rPr>
                <w:b/>
                <w:bCs/>
                <w:kern w:val="2"/>
                <w:szCs w:val="24"/>
              </w:rPr>
            </w:pPr>
            <w:r>
              <w:rPr>
                <w:b/>
                <w:bCs/>
                <w:kern w:val="2"/>
                <w:szCs w:val="24"/>
              </w:rPr>
              <w:lastRenderedPageBreak/>
              <w:t xml:space="preserve">5.4. Sutarties kainos/įkainių apskaičiavimas taikant </w:t>
            </w:r>
            <w:r>
              <w:rPr>
                <w:b/>
                <w:bCs/>
                <w:kern w:val="2"/>
                <w:szCs w:val="24"/>
                <w:u w:val="single"/>
              </w:rPr>
              <w:lastRenderedPageBreak/>
              <w:t>kiekio (apimties)</w:t>
            </w:r>
            <w:r>
              <w:rPr>
                <w:b/>
                <w:bCs/>
                <w:kern w:val="2"/>
                <w:szCs w:val="24"/>
              </w:rPr>
              <w:t xml:space="preserve"> keitimo taisykles</w:t>
            </w:r>
          </w:p>
        </w:tc>
        <w:tc>
          <w:tcPr>
            <w:tcW w:w="6778" w:type="dxa"/>
            <w:tcBorders>
              <w:top w:val="single" w:sz="4" w:space="0" w:color="000000"/>
              <w:left w:val="single" w:sz="4" w:space="0" w:color="000000"/>
              <w:bottom w:val="single" w:sz="4" w:space="0" w:color="000000"/>
              <w:right w:val="single" w:sz="4" w:space="0" w:color="000000"/>
            </w:tcBorders>
          </w:tcPr>
          <w:p w14:paraId="2EF5B4EF" w14:textId="77777777" w:rsidR="00170AC4" w:rsidRDefault="00237267">
            <w:r>
              <w:lastRenderedPageBreak/>
              <w:t xml:space="preserve">Esant poreikiui, gali įsigyti Prekių sąraše nenurodytų, tačiau su pirkimo objektu susijusių Prekių neviršijant 10 procentų pradinės sutarties vertės. Už Prekių sąraše nenurodytas, tačiau su pirkimo objektu susijusias Prekes bus apmokėta ne didesnėmis nei </w:t>
            </w:r>
            <w:r>
              <w:lastRenderedPageBreak/>
              <w:t>užsakymo dieną tiekėjo prekybos vietoje, kataloge ar interneto svetainėje nurodytais galiojančiais šių Prekių įkainiais arba, jei tokie įkainiai neskelbiami, tiekėjo pasiūlytais, konkurencingais ir rinką atitinkančiais įkainiais.</w:t>
            </w:r>
          </w:p>
        </w:tc>
      </w:tr>
      <w:tr w:rsidR="00170AC4" w14:paraId="472CF50B"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15235CF" w14:textId="77777777" w:rsidR="00170AC4" w:rsidRDefault="00237267">
            <w:pPr>
              <w:rPr>
                <w:b/>
                <w:bCs/>
                <w:kern w:val="2"/>
                <w:szCs w:val="24"/>
              </w:rPr>
            </w:pPr>
            <w:r>
              <w:rPr>
                <w:b/>
                <w:bCs/>
                <w:kern w:val="2"/>
                <w:szCs w:val="24"/>
              </w:rPr>
              <w:lastRenderedPageBreak/>
              <w:t>5.5. Atsiskaitymo su Tiekėju terminas ir tvarka</w:t>
            </w:r>
          </w:p>
        </w:tc>
        <w:tc>
          <w:tcPr>
            <w:tcW w:w="6778" w:type="dxa"/>
            <w:tcBorders>
              <w:top w:val="single" w:sz="4" w:space="0" w:color="000000"/>
              <w:left w:val="single" w:sz="4" w:space="0" w:color="000000"/>
              <w:bottom w:val="single" w:sz="4" w:space="0" w:color="000000"/>
              <w:right w:val="single" w:sz="4" w:space="0" w:color="000000"/>
            </w:tcBorders>
          </w:tcPr>
          <w:p w14:paraId="09E70CA3" w14:textId="77777777" w:rsidR="00170AC4" w:rsidRDefault="00237267">
            <w:pPr>
              <w:rPr>
                <w:shd w:val="clear" w:color="auto" w:fill="FFFFFF"/>
              </w:rPr>
            </w:pPr>
            <w:r>
              <w:rPr>
                <w:kern w:val="2"/>
                <w:szCs w:val="24"/>
                <w:shd w:val="clear" w:color="auto" w:fill="FFFFFF"/>
              </w:rPr>
              <w:t xml:space="preserve">Pirkėjas atsiskaito su Tiekėju ne vėliau kaip per 30 (trisdešimt) kalendorinių dienų nuo Sąskaitos gavimo dienos. </w:t>
            </w:r>
          </w:p>
          <w:p w14:paraId="7FDC72CC" w14:textId="77777777" w:rsidR="00170AC4" w:rsidRDefault="00237267">
            <w:pPr>
              <w:jc w:val="both"/>
              <w:rPr>
                <w:color w:val="000000"/>
                <w:kern w:val="2"/>
                <w:szCs w:val="24"/>
                <w:shd w:val="clear" w:color="auto" w:fill="FFFFFF"/>
              </w:rPr>
            </w:pPr>
            <w:r>
              <w:rPr>
                <w:color w:val="000000"/>
                <w:kern w:val="2"/>
                <w:szCs w:val="24"/>
                <w:shd w:val="clear" w:color="auto" w:fill="FFFFFF"/>
              </w:rPr>
              <w:t xml:space="preserve">Apmokėjimo sąlygos: </w:t>
            </w:r>
            <w:r>
              <w:rPr>
                <w:kern w:val="2"/>
                <w:szCs w:val="24"/>
                <w:shd w:val="clear" w:color="auto" w:fill="FFFFFF"/>
              </w:rPr>
              <w:t xml:space="preserve">įvykdžius užsakymą, mokama už konkretų kiekį/apimtį pagal nustatytus įkainius. </w:t>
            </w:r>
          </w:p>
        </w:tc>
      </w:tr>
      <w:tr w:rsidR="00170AC4" w14:paraId="31BF1947"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2C1876E" w14:textId="77777777" w:rsidR="00170AC4" w:rsidRDefault="00237267">
            <w:pPr>
              <w:rPr>
                <w:b/>
                <w:bCs/>
                <w:kern w:val="2"/>
                <w:szCs w:val="24"/>
              </w:rPr>
            </w:pPr>
            <w:r>
              <w:rPr>
                <w:b/>
                <w:bCs/>
                <w:kern w:val="2"/>
                <w:szCs w:val="24"/>
              </w:rPr>
              <w:t>5.6. Išankstinis mokėjimas (avansas)</w:t>
            </w:r>
          </w:p>
        </w:tc>
        <w:tc>
          <w:tcPr>
            <w:tcW w:w="6778" w:type="dxa"/>
            <w:tcBorders>
              <w:top w:val="single" w:sz="4" w:space="0" w:color="000000"/>
              <w:left w:val="single" w:sz="4" w:space="0" w:color="000000"/>
              <w:bottom w:val="single" w:sz="4" w:space="0" w:color="000000"/>
              <w:right w:val="single" w:sz="4" w:space="0" w:color="000000"/>
            </w:tcBorders>
          </w:tcPr>
          <w:p w14:paraId="75755808" w14:textId="2E9A9682" w:rsidR="00170AC4" w:rsidRDefault="00F80DC8" w:rsidP="005C000B">
            <w:pPr>
              <w:jc w:val="both"/>
            </w:pPr>
            <w:r>
              <w:rPr>
                <w:i/>
                <w:iCs/>
                <w:color w:val="000000"/>
              </w:rPr>
              <w:t>Tiekėjui už Prekes bus mokama išankstinė įmoka (avansas). Pirkėjas sumokės Tiekėjui avansą 30</w:t>
            </w:r>
            <w:r>
              <w:rPr>
                <w:i/>
                <w:iCs/>
                <w:color w:val="000000"/>
                <w:spacing w:val="-7"/>
              </w:rPr>
              <w:t xml:space="preserve"> (trisdešimt) procentų nuo pateikto užsakymo kainos su PVM. </w:t>
            </w:r>
            <w:r>
              <w:rPr>
                <w:i/>
                <w:iCs/>
                <w:color w:val="000000"/>
              </w:rPr>
              <w:t xml:space="preserve">Tiekėjas turi pateikti Pirkėjui  prašymą dėl avansinio mokėjimo, o Pirkėjas per </w:t>
            </w:r>
            <w:r>
              <w:rPr>
                <w:i/>
                <w:iCs/>
                <w:color w:val="000000"/>
                <w:spacing w:val="-7"/>
              </w:rPr>
              <w:t xml:space="preserve">5 darbo </w:t>
            </w:r>
            <w:r>
              <w:rPr>
                <w:i/>
                <w:iCs/>
                <w:color w:val="000000"/>
              </w:rPr>
              <w:t>dienas pateikti Tiekėjui atsakymą dėl avanso mokėjimo/nemokėjimo. Gavęs teigiamą atsakymą dėl avanso mokėjimo, Tiekėjas per</w:t>
            </w:r>
            <w:r>
              <w:rPr>
                <w:i/>
                <w:iCs/>
                <w:color w:val="000000"/>
                <w:spacing w:val="-7"/>
              </w:rPr>
              <w:t xml:space="preserve"> 10 </w:t>
            </w:r>
            <w:r>
              <w:rPr>
                <w:i/>
                <w:iCs/>
                <w:color w:val="000000"/>
              </w:rPr>
              <w:t>darbo dienų privalo pateikti Pirkėjui išankstinio mokėjimo sąskaitą ir banko avanso grąžinimo užtikrinimo garantiją arba draudimo bendrovės avanso grąžinimo užtikrinimo laidavimo raštą (originalą)</w:t>
            </w:r>
            <w:r>
              <w:rPr>
                <w:color w:val="000000"/>
              </w:rPr>
              <w:t xml:space="preserve"> </w:t>
            </w:r>
            <w:r>
              <w:rPr>
                <w:i/>
                <w:iCs/>
                <w:color w:val="000000"/>
              </w:rPr>
              <w:t xml:space="preserve">visai avanso sumai, galiojantį visam užsakymo terminui </w:t>
            </w:r>
            <w:r w:rsidRPr="00EF56FD">
              <w:rPr>
                <w:i/>
                <w:iCs/>
                <w:color w:val="000000"/>
              </w:rPr>
              <w:t>arba pervesti šiame punkte nurodyto dydžio užstatą į Pirkėjo nurodytą sąskaitą</w:t>
            </w:r>
            <w:r w:rsidRPr="00564804">
              <w:rPr>
                <w:i/>
                <w:iCs/>
                <w:color w:val="000000"/>
              </w:rPr>
              <w:t xml:space="preserve">. </w:t>
            </w:r>
            <w:r w:rsidRPr="00564804">
              <w:rPr>
                <w:i/>
                <w:iCs/>
                <w:color w:val="000000"/>
                <w:lang w:eastAsia="lt-LT"/>
              </w:rPr>
              <w:t>Jeigu Tiekėjas avansinio mokėjimo užtikrinimui pateikia laidavimo raštą</w:t>
            </w:r>
            <w:r>
              <w:rPr>
                <w:i/>
                <w:iCs/>
                <w:color w:val="000000"/>
                <w:lang w:eastAsia="lt-LT"/>
              </w:rPr>
              <w:t xml:space="preserve">, kartu turi būti pateiktas laidavimo draudimo liudijimas (polisas) su nuoroda į taisykles, kurių pagrindu buvo nustatytos draudimo sąlygos, bei mokėjimo pavedimo, patvirtinančio draudimo polise nurodytos draudimo įmokos apmokėjimą, kopija. </w:t>
            </w:r>
            <w:r>
              <w:rPr>
                <w:i/>
                <w:iCs/>
                <w:color w:val="000000"/>
              </w:rPr>
              <w:t xml:space="preserve"> Avansas bus mokamas pavedimu, pinigus pervedant į Tiekėjo atsiskaitomąją sąskaitą ne vėliau kaip </w:t>
            </w:r>
            <w:r w:rsidRPr="00564804">
              <w:rPr>
                <w:i/>
                <w:iCs/>
                <w:color w:val="000000"/>
              </w:rPr>
              <w:t xml:space="preserve">per </w:t>
            </w:r>
            <w:r w:rsidRPr="00564804">
              <w:rPr>
                <w:i/>
                <w:iCs/>
                <w:color w:val="000000"/>
                <w:spacing w:val="-7"/>
              </w:rPr>
              <w:t xml:space="preserve">30 </w:t>
            </w:r>
            <w:r w:rsidRPr="00564804">
              <w:rPr>
                <w:i/>
                <w:iCs/>
                <w:color w:val="000000"/>
              </w:rPr>
              <w:t>kalendorinių dienų</w:t>
            </w:r>
            <w:r w:rsidRPr="00EF56FD">
              <w:rPr>
                <w:i/>
                <w:iCs/>
                <w:color w:val="000000"/>
              </w:rPr>
              <w:t xml:space="preserve"> nuo išankstinio mokėjimo sąskaitos gavimo dienos</w:t>
            </w:r>
            <w:r w:rsidRPr="00564804">
              <w:rPr>
                <w:i/>
                <w:iCs/>
                <w:color w:val="000000"/>
              </w:rPr>
              <w:t>.</w:t>
            </w:r>
            <w:r>
              <w:rPr>
                <w:i/>
                <w:iCs/>
                <w:color w:val="000000"/>
              </w:rPr>
              <w:t xml:space="preserve"> </w:t>
            </w:r>
          </w:p>
        </w:tc>
      </w:tr>
      <w:tr w:rsidR="00170AC4" w14:paraId="1302DAF1"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B3981B4" w14:textId="77777777" w:rsidR="00170AC4" w:rsidRDefault="00237267">
            <w:pPr>
              <w:rPr>
                <w:b/>
                <w:bCs/>
                <w:kern w:val="2"/>
                <w:szCs w:val="24"/>
              </w:rPr>
            </w:pPr>
            <w:r>
              <w:rPr>
                <w:b/>
                <w:bCs/>
                <w:kern w:val="2"/>
                <w:szCs w:val="24"/>
              </w:rPr>
              <w:t>5.7. Avanso užtikrinimas</w:t>
            </w:r>
          </w:p>
        </w:tc>
        <w:tc>
          <w:tcPr>
            <w:tcW w:w="6778" w:type="dxa"/>
            <w:tcBorders>
              <w:top w:val="single" w:sz="4" w:space="0" w:color="000000"/>
              <w:left w:val="single" w:sz="4" w:space="0" w:color="000000"/>
              <w:bottom w:val="single" w:sz="4" w:space="0" w:color="000000"/>
              <w:right w:val="single" w:sz="4" w:space="0" w:color="000000"/>
            </w:tcBorders>
          </w:tcPr>
          <w:p w14:paraId="07F7F933" w14:textId="77777777" w:rsidR="00B93A85" w:rsidRDefault="00B93A85" w:rsidP="00B93A85">
            <w:pPr>
              <w:jc w:val="both"/>
            </w:pPr>
            <w:r>
              <w:rPr>
                <w:i/>
                <w:iCs/>
                <w:color w:val="000000"/>
              </w:rPr>
              <w:t>Tiekėjui įvykdžius sutartinius įsipareigojimus, kurių vertė yra lygi Pirkėjo sumokėtam avansui, Tiekėjo prašymu, avansinio mokėjimo grąžinimo užtikrinimo banko garantija arba draudimo bendrovės avanso grąžinimo užtikrinimo laidavimo raštas</w:t>
            </w:r>
            <w:r>
              <w:rPr>
                <w:color w:val="000000"/>
              </w:rPr>
              <w:t xml:space="preserve"> arba užstatas </w:t>
            </w:r>
            <w:r>
              <w:rPr>
                <w:i/>
                <w:iCs/>
                <w:color w:val="000000"/>
              </w:rPr>
              <w:t>per 5 darbo dienas grąžinamas Tiekėjui. Sumokėto avanso suma išskaitoma iš mokėjimo sumos.</w:t>
            </w:r>
          </w:p>
          <w:p w14:paraId="5DFECCC7" w14:textId="4EE8A600" w:rsidR="00170AC4" w:rsidRDefault="00B93A85">
            <w:pPr>
              <w:rPr>
                <w:kern w:val="2"/>
                <w:szCs w:val="24"/>
              </w:rPr>
            </w:pPr>
            <w:r>
              <w:rPr>
                <w:color w:val="000000"/>
                <w:shd w:val="clear" w:color="auto" w:fill="FFFFFF"/>
              </w:rPr>
              <w:t>Reikalavimai avanso užtikrinimui nustatyti Bendrųjų sąlygų 12.1 poskyryje.</w:t>
            </w:r>
          </w:p>
        </w:tc>
      </w:tr>
      <w:tr w:rsidR="00170AC4" w14:paraId="6B2C9C20"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6F96118F" w14:textId="77777777" w:rsidR="00170AC4" w:rsidRDefault="00237267">
            <w:pPr>
              <w:jc w:val="center"/>
              <w:rPr>
                <w:b/>
                <w:bCs/>
                <w:kern w:val="2"/>
                <w:szCs w:val="24"/>
              </w:rPr>
            </w:pPr>
            <w:r>
              <w:rPr>
                <w:b/>
                <w:bCs/>
                <w:kern w:val="2"/>
                <w:szCs w:val="24"/>
              </w:rPr>
              <w:t>6. PREKIŲ KOKYBĖ IR GARANTINIAI ĮSIPAREIGOJIMAI</w:t>
            </w:r>
          </w:p>
        </w:tc>
      </w:tr>
      <w:tr w:rsidR="00170AC4" w14:paraId="274AADDF"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96E5729" w14:textId="77777777" w:rsidR="00170AC4" w:rsidRDefault="00237267">
            <w:pPr>
              <w:rPr>
                <w:b/>
                <w:bCs/>
                <w:kern w:val="2"/>
                <w:szCs w:val="24"/>
              </w:rPr>
            </w:pPr>
            <w:r>
              <w:rPr>
                <w:b/>
                <w:bCs/>
                <w:kern w:val="2"/>
                <w:szCs w:val="24"/>
              </w:rPr>
              <w:t>6.1. Garantinis terminas</w:t>
            </w:r>
          </w:p>
        </w:tc>
        <w:tc>
          <w:tcPr>
            <w:tcW w:w="6778" w:type="dxa"/>
            <w:tcBorders>
              <w:top w:val="single" w:sz="4" w:space="0" w:color="000000"/>
              <w:left w:val="single" w:sz="4" w:space="0" w:color="000000"/>
              <w:bottom w:val="single" w:sz="4" w:space="0" w:color="000000"/>
              <w:right w:val="single" w:sz="4" w:space="0" w:color="000000"/>
            </w:tcBorders>
          </w:tcPr>
          <w:p w14:paraId="09128A27" w14:textId="77777777" w:rsidR="00170AC4" w:rsidRDefault="00237267">
            <w:pPr>
              <w:spacing w:line="259" w:lineRule="auto"/>
              <w:rPr>
                <w:kern w:val="2"/>
                <w:szCs w:val="24"/>
              </w:rPr>
            </w:pPr>
            <w:r>
              <w:rPr>
                <w:kern w:val="2"/>
                <w:szCs w:val="24"/>
                <w:shd w:val="clear" w:color="auto" w:fill="FFFFFF"/>
              </w:rPr>
              <w:t>Prekėms nustatomas Tiekėjo pasiūlytas arba Prekių gamintojo taikomas  Garantinis terminas, tačiau bet kokiu atveju ne trumpesnis</w:t>
            </w:r>
            <w:r>
              <w:rPr>
                <w:b/>
                <w:bCs/>
                <w:kern w:val="2"/>
                <w:szCs w:val="24"/>
                <w:shd w:val="clear" w:color="auto" w:fill="FFFFFF"/>
              </w:rPr>
              <w:t xml:space="preserve"> </w:t>
            </w:r>
            <w:r>
              <w:rPr>
                <w:bCs/>
                <w:kern w:val="2"/>
                <w:szCs w:val="24"/>
                <w:shd w:val="clear" w:color="auto" w:fill="FFFFFF"/>
              </w:rPr>
              <w:t>kaip</w:t>
            </w:r>
            <w:r>
              <w:rPr>
                <w:kern w:val="2"/>
                <w:szCs w:val="24"/>
                <w:shd w:val="clear" w:color="auto" w:fill="FFFFFF"/>
              </w:rPr>
              <w:t xml:space="preserve"> 24 mėn. Garantinis terminas, skaičiuojamas nuo Prekių perdavimo – priėmi</w:t>
            </w:r>
            <w:r>
              <w:rPr>
                <w:kern w:val="2"/>
                <w:szCs w:val="24"/>
              </w:rPr>
              <w:t>mo akto pasirašymo dienos.</w:t>
            </w:r>
          </w:p>
        </w:tc>
      </w:tr>
      <w:tr w:rsidR="00170AC4" w14:paraId="532BFB83"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6FD0439" w14:textId="1E1B4E67" w:rsidR="00170AC4" w:rsidRDefault="00237267">
            <w:pPr>
              <w:rPr>
                <w:b/>
                <w:bCs/>
                <w:kern w:val="2"/>
                <w:szCs w:val="24"/>
              </w:rPr>
            </w:pPr>
            <w:r>
              <w:rPr>
                <w:b/>
                <w:bCs/>
                <w:kern w:val="2"/>
                <w:szCs w:val="24"/>
              </w:rPr>
              <w:t xml:space="preserve">6.2. </w:t>
            </w:r>
            <w:r w:rsidR="00A334D7">
              <w:rPr>
                <w:b/>
                <w:bCs/>
                <w:kern w:val="2"/>
                <w:szCs w:val="24"/>
              </w:rPr>
              <w:t>Prekių kokybė</w:t>
            </w:r>
          </w:p>
        </w:tc>
        <w:tc>
          <w:tcPr>
            <w:tcW w:w="6778" w:type="dxa"/>
            <w:tcBorders>
              <w:top w:val="single" w:sz="4" w:space="0" w:color="000000"/>
              <w:left w:val="single" w:sz="4" w:space="0" w:color="000000"/>
              <w:bottom w:val="single" w:sz="4" w:space="0" w:color="000000"/>
              <w:right w:val="single" w:sz="4" w:space="0" w:color="000000"/>
            </w:tcBorders>
          </w:tcPr>
          <w:p w14:paraId="22E8C16F" w14:textId="77777777" w:rsidR="0029773D" w:rsidRPr="006F4E19" w:rsidRDefault="0029773D" w:rsidP="0029773D">
            <w:pPr>
              <w:jc w:val="both"/>
              <w:rPr>
                <w:kern w:val="2"/>
                <w:szCs w:val="24"/>
              </w:rPr>
            </w:pPr>
            <w:r>
              <w:rPr>
                <w:kern w:val="2"/>
                <w:szCs w:val="24"/>
              </w:rPr>
              <w:t>6.2</w:t>
            </w:r>
            <w:r w:rsidRPr="006F4E19">
              <w:rPr>
                <w:kern w:val="2"/>
                <w:szCs w:val="24"/>
              </w:rPr>
              <w:t>.</w:t>
            </w:r>
            <w:r>
              <w:rPr>
                <w:kern w:val="2"/>
                <w:szCs w:val="24"/>
              </w:rPr>
              <w:t>1.</w:t>
            </w:r>
            <w:r w:rsidRPr="006F4E19">
              <w:rPr>
                <w:kern w:val="2"/>
                <w:szCs w:val="24"/>
              </w:rPr>
              <w:t xml:space="preserve"> Pirkėjas turi teisę, o Tiekėjas įsipareigoja sudaryti sąlygas Pirkėjo atstovams vykdyti Prekių kokybės</w:t>
            </w:r>
            <w:r>
              <w:rPr>
                <w:kern w:val="2"/>
                <w:szCs w:val="24"/>
              </w:rPr>
              <w:t xml:space="preserve"> </w:t>
            </w:r>
            <w:r w:rsidRPr="006F4E19">
              <w:rPr>
                <w:kern w:val="2"/>
                <w:szCs w:val="24"/>
              </w:rPr>
              <w:t>kontrolę gamybos eigoje, tikrinti medžiagas ir žaliavas.</w:t>
            </w:r>
          </w:p>
          <w:p w14:paraId="56518D8C" w14:textId="2D505F4C" w:rsidR="0029773D" w:rsidRPr="006F4E19" w:rsidRDefault="0029773D" w:rsidP="0029773D">
            <w:pPr>
              <w:jc w:val="both"/>
              <w:rPr>
                <w:kern w:val="2"/>
                <w:szCs w:val="24"/>
              </w:rPr>
            </w:pPr>
            <w:r w:rsidRPr="006F4E19">
              <w:rPr>
                <w:kern w:val="2"/>
                <w:szCs w:val="24"/>
              </w:rPr>
              <w:t>6.</w:t>
            </w:r>
            <w:r>
              <w:rPr>
                <w:kern w:val="2"/>
                <w:szCs w:val="24"/>
              </w:rPr>
              <w:t>2.2</w:t>
            </w:r>
            <w:r w:rsidRPr="006F4E19">
              <w:rPr>
                <w:kern w:val="2"/>
                <w:szCs w:val="24"/>
              </w:rPr>
              <w:t>. Tiekėjui pristačius Prekes, tikrinimas atliekamas atsitiktinės atrankos būdu, tikrinama 5</w:t>
            </w:r>
            <w:r>
              <w:rPr>
                <w:kern w:val="2"/>
                <w:szCs w:val="24"/>
              </w:rPr>
              <w:t>-10</w:t>
            </w:r>
            <w:r w:rsidRPr="006F4E19">
              <w:rPr>
                <w:kern w:val="2"/>
                <w:szCs w:val="24"/>
              </w:rPr>
              <w:t xml:space="preserve"> procent</w:t>
            </w:r>
            <w:r w:rsidR="003655DA">
              <w:rPr>
                <w:kern w:val="2"/>
                <w:szCs w:val="24"/>
              </w:rPr>
              <w:t>ų</w:t>
            </w:r>
            <w:r>
              <w:rPr>
                <w:kern w:val="2"/>
                <w:szCs w:val="24"/>
              </w:rPr>
              <w:t xml:space="preserve"> </w:t>
            </w:r>
            <w:r w:rsidRPr="006F4E19">
              <w:rPr>
                <w:kern w:val="2"/>
                <w:szCs w:val="24"/>
              </w:rPr>
              <w:t>gautos Prekių siuntos. Jei nustatytų su defektais</w:t>
            </w:r>
            <w:r>
              <w:rPr>
                <w:kern w:val="2"/>
                <w:szCs w:val="24"/>
              </w:rPr>
              <w:t xml:space="preserve"> </w:t>
            </w:r>
            <w:r w:rsidRPr="006F4E19">
              <w:rPr>
                <w:kern w:val="2"/>
                <w:szCs w:val="24"/>
              </w:rPr>
              <w:t>Prekių kiekis sudaro pusę ar daugiau tikrintų Prekių, surašomas defekt</w:t>
            </w:r>
            <w:r w:rsidR="00B15929">
              <w:rPr>
                <w:kern w:val="2"/>
                <w:szCs w:val="24"/>
              </w:rPr>
              <w:t xml:space="preserve">ų </w:t>
            </w:r>
            <w:r w:rsidR="00CC6A8F">
              <w:rPr>
                <w:kern w:val="2"/>
                <w:szCs w:val="24"/>
              </w:rPr>
              <w:t xml:space="preserve">aktas </w:t>
            </w:r>
            <w:r w:rsidRPr="006F4E19">
              <w:rPr>
                <w:kern w:val="2"/>
                <w:szCs w:val="24"/>
              </w:rPr>
              <w:t>ir visa siunta</w:t>
            </w:r>
            <w:r>
              <w:rPr>
                <w:kern w:val="2"/>
                <w:szCs w:val="24"/>
              </w:rPr>
              <w:t xml:space="preserve"> </w:t>
            </w:r>
            <w:r w:rsidRPr="006F4E19">
              <w:rPr>
                <w:kern w:val="2"/>
                <w:szCs w:val="24"/>
              </w:rPr>
              <w:t>grąžinama Tiekėjui. Šiuo atveju laikoma, kad Prekės nebuvo pristatytos.</w:t>
            </w:r>
          </w:p>
          <w:p w14:paraId="6397F218" w14:textId="27B15F0E" w:rsidR="00170AC4" w:rsidRDefault="00225FFB">
            <w:pPr>
              <w:rPr>
                <w:color w:val="4472C4"/>
                <w:kern w:val="2"/>
                <w:szCs w:val="24"/>
              </w:rPr>
            </w:pPr>
            <w:r>
              <w:rPr>
                <w:kern w:val="2"/>
                <w:szCs w:val="24"/>
              </w:rPr>
              <w:lastRenderedPageBreak/>
              <w:t>6.2.3</w:t>
            </w:r>
            <w:r w:rsidR="009921ED">
              <w:rPr>
                <w:kern w:val="2"/>
                <w:szCs w:val="24"/>
              </w:rPr>
              <w:t xml:space="preserve"> </w:t>
            </w:r>
            <w:r w:rsidR="00237267">
              <w:rPr>
                <w:kern w:val="2"/>
                <w:szCs w:val="24"/>
              </w:rPr>
              <w:t xml:space="preserve">Tiekėjas privalo pašalinti trūkumus ne vėliau kaip per </w:t>
            </w:r>
            <w:r w:rsidR="00237267">
              <w:rPr>
                <w:kern w:val="2"/>
                <w:szCs w:val="24"/>
                <w:lang w:eastAsia="lt-LT"/>
              </w:rPr>
              <w:t>20 (dvidešimt) darbo dienų</w:t>
            </w:r>
            <w:r w:rsidR="00237267">
              <w:rPr>
                <w:color w:val="4472C4"/>
                <w:kern w:val="2"/>
                <w:szCs w:val="24"/>
              </w:rPr>
              <w:t>.</w:t>
            </w:r>
          </w:p>
          <w:p w14:paraId="572F786E" w14:textId="77777777" w:rsidR="00170AC4" w:rsidRDefault="00237267">
            <w:pPr>
              <w:rPr>
                <w:color w:val="4472C4"/>
                <w:kern w:val="2"/>
                <w:szCs w:val="24"/>
              </w:rPr>
            </w:pPr>
            <w:r>
              <w:rPr>
                <w:kern w:val="2"/>
                <w:szCs w:val="24"/>
              </w:rPr>
              <w:t>Prekių trūkumų nustatymo bei šalinimo tvarka nustatyta Bendrųjų sąlygų 7 skyriuje.</w:t>
            </w:r>
          </w:p>
        </w:tc>
      </w:tr>
      <w:tr w:rsidR="00170AC4" w14:paraId="0F197BAC"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48F8E296" w14:textId="77777777" w:rsidR="00170AC4" w:rsidRDefault="00237267">
            <w:pPr>
              <w:jc w:val="center"/>
              <w:rPr>
                <w:b/>
                <w:bCs/>
                <w:kern w:val="2"/>
                <w:szCs w:val="24"/>
              </w:rPr>
            </w:pPr>
            <w:r>
              <w:rPr>
                <w:b/>
                <w:bCs/>
                <w:kern w:val="2"/>
                <w:szCs w:val="24"/>
              </w:rPr>
              <w:lastRenderedPageBreak/>
              <w:t>7. SUTARTIES VYKDYMUI PASITELKIAMI SUBTIEKĖJAI</w:t>
            </w:r>
          </w:p>
        </w:tc>
      </w:tr>
      <w:tr w:rsidR="00170AC4" w14:paraId="387154C6"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FAA2D87" w14:textId="77777777" w:rsidR="00170AC4" w:rsidRDefault="00237267">
            <w:pPr>
              <w:rPr>
                <w:b/>
                <w:bCs/>
                <w:kern w:val="2"/>
                <w:szCs w:val="24"/>
              </w:rPr>
            </w:pPr>
            <w:r>
              <w:rPr>
                <w:b/>
                <w:bCs/>
                <w:kern w:val="2"/>
                <w:szCs w:val="24"/>
              </w:rPr>
              <w:t>7.1. Sutarties vykdymui pasitelkiami subtiekėjai</w:t>
            </w:r>
          </w:p>
        </w:tc>
        <w:tc>
          <w:tcPr>
            <w:tcW w:w="6778" w:type="dxa"/>
            <w:tcBorders>
              <w:top w:val="single" w:sz="4" w:space="0" w:color="000000"/>
              <w:left w:val="single" w:sz="4" w:space="0" w:color="000000"/>
              <w:bottom w:val="single" w:sz="4" w:space="0" w:color="000000"/>
              <w:right w:val="single" w:sz="4" w:space="0" w:color="000000"/>
            </w:tcBorders>
          </w:tcPr>
          <w:p w14:paraId="03EDE715" w14:textId="57ACCAF2" w:rsidR="00C62823" w:rsidRPr="00777BF3" w:rsidRDefault="00C62823" w:rsidP="00C62823">
            <w:pPr>
              <w:jc w:val="both"/>
              <w:rPr>
                <w:kern w:val="2"/>
                <w:szCs w:val="24"/>
              </w:rPr>
            </w:pPr>
            <w:r>
              <w:rPr>
                <w:kern w:val="2"/>
                <w:szCs w:val="24"/>
              </w:rPr>
              <w:t>Sutarties vykdymui subtiekėjai ir (ar) specialistai nepasitelkiami.</w:t>
            </w:r>
          </w:p>
          <w:p w14:paraId="36FD8F5B" w14:textId="2457006C" w:rsidR="00170AC4" w:rsidRPr="001E1E62" w:rsidRDefault="00170AC4" w:rsidP="00777BF3">
            <w:pPr>
              <w:rPr>
                <w:b/>
                <w:bCs/>
                <w:color w:val="FF0000"/>
                <w:kern w:val="2"/>
                <w:szCs w:val="24"/>
              </w:rPr>
            </w:pPr>
          </w:p>
        </w:tc>
      </w:tr>
      <w:tr w:rsidR="00170AC4" w14:paraId="718A7A09"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6ECE0B0A" w14:textId="77777777" w:rsidR="00170AC4" w:rsidRDefault="00237267">
            <w:pPr>
              <w:jc w:val="center"/>
              <w:rPr>
                <w:b/>
                <w:bCs/>
                <w:kern w:val="2"/>
                <w:szCs w:val="24"/>
              </w:rPr>
            </w:pPr>
            <w:r>
              <w:rPr>
                <w:b/>
                <w:bCs/>
                <w:kern w:val="2"/>
                <w:szCs w:val="24"/>
              </w:rPr>
              <w:t>8. PRIEVOLIŲ PAGAL SUTARTĮ ĮVYKDYMO UŽTIKRINIMAS</w:t>
            </w:r>
          </w:p>
        </w:tc>
      </w:tr>
      <w:tr w:rsidR="008726D0" w14:paraId="730811F7"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878B1C4" w14:textId="77777777" w:rsidR="008726D0" w:rsidRDefault="008726D0" w:rsidP="008726D0">
            <w:pPr>
              <w:rPr>
                <w:b/>
                <w:bCs/>
                <w:kern w:val="2"/>
                <w:szCs w:val="24"/>
              </w:rPr>
            </w:pPr>
            <w:r>
              <w:rPr>
                <w:b/>
                <w:bCs/>
                <w:kern w:val="2"/>
                <w:szCs w:val="24"/>
              </w:rPr>
              <w:t>8.1. Prievolių pagal Sutartį įvykdymo užtikrinimo būdas (-ai)</w:t>
            </w:r>
          </w:p>
        </w:tc>
        <w:tc>
          <w:tcPr>
            <w:tcW w:w="6778" w:type="dxa"/>
            <w:tcBorders>
              <w:top w:val="single" w:sz="4" w:space="0" w:color="000000"/>
              <w:left w:val="single" w:sz="4" w:space="0" w:color="000000"/>
              <w:bottom w:val="single" w:sz="4" w:space="0" w:color="000000"/>
              <w:right w:val="single" w:sz="4" w:space="0" w:color="000000"/>
            </w:tcBorders>
          </w:tcPr>
          <w:p w14:paraId="2368F432" w14:textId="77777777" w:rsidR="00150441" w:rsidRDefault="00150441" w:rsidP="00150441">
            <w:pPr>
              <w:rPr>
                <w:kern w:val="2"/>
                <w:szCs w:val="24"/>
              </w:rPr>
            </w:pPr>
            <w:r>
              <w:rPr>
                <w:kern w:val="2"/>
                <w:szCs w:val="24"/>
              </w:rPr>
              <w:t>Prievolių pagal Sutartį įvykdymas užtikrinamas:</w:t>
            </w:r>
          </w:p>
          <w:p w14:paraId="0C6CE634" w14:textId="77777777" w:rsidR="00150441" w:rsidRDefault="00150441" w:rsidP="00150441">
            <w:pPr>
              <w:rPr>
                <w:kern w:val="2"/>
                <w:szCs w:val="24"/>
              </w:rPr>
            </w:pPr>
            <w:r>
              <w:rPr>
                <w:kern w:val="2"/>
                <w:szCs w:val="24"/>
              </w:rPr>
              <w:t>Netesybomis (delspinigiais, bauda);</w:t>
            </w:r>
          </w:p>
          <w:p w14:paraId="0CDF713E" w14:textId="20757B01" w:rsidR="008726D0" w:rsidRDefault="008726D0" w:rsidP="008726D0">
            <w:pPr>
              <w:rPr>
                <w:i/>
                <w:iCs/>
                <w:color w:val="FF0000"/>
                <w:kern w:val="2"/>
                <w:szCs w:val="24"/>
              </w:rPr>
            </w:pPr>
          </w:p>
        </w:tc>
      </w:tr>
      <w:tr w:rsidR="008726D0" w14:paraId="0E54C282"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7A624A6" w14:textId="77777777" w:rsidR="008726D0" w:rsidRDefault="008726D0" w:rsidP="008726D0">
            <w:pPr>
              <w:rPr>
                <w:b/>
                <w:bCs/>
                <w:kern w:val="2"/>
                <w:szCs w:val="24"/>
              </w:rPr>
            </w:pPr>
            <w:r>
              <w:rPr>
                <w:b/>
                <w:bCs/>
                <w:kern w:val="2"/>
                <w:szCs w:val="24"/>
              </w:rPr>
              <w:t>8.2. Sutarties įvykdymo užtikrinimo pateikimas</w:t>
            </w:r>
          </w:p>
        </w:tc>
        <w:tc>
          <w:tcPr>
            <w:tcW w:w="6778" w:type="dxa"/>
            <w:tcBorders>
              <w:top w:val="single" w:sz="4" w:space="0" w:color="000000"/>
              <w:left w:val="single" w:sz="4" w:space="0" w:color="000000"/>
              <w:bottom w:val="single" w:sz="4" w:space="0" w:color="000000"/>
              <w:right w:val="single" w:sz="4" w:space="0" w:color="000000"/>
            </w:tcBorders>
          </w:tcPr>
          <w:p w14:paraId="7D06F0E7" w14:textId="171D66C3" w:rsidR="008726D0" w:rsidRDefault="006D08AB" w:rsidP="008726D0">
            <w:pPr>
              <w:rPr>
                <w:kern w:val="2"/>
                <w:szCs w:val="24"/>
              </w:rPr>
            </w:pPr>
            <w:r>
              <w:rPr>
                <w:color w:val="000000"/>
                <w:kern w:val="2"/>
                <w:szCs w:val="24"/>
                <w:shd w:val="clear" w:color="auto" w:fill="FFFFFF"/>
              </w:rPr>
              <w:t>Nereikalaujama</w:t>
            </w:r>
          </w:p>
        </w:tc>
      </w:tr>
      <w:tr w:rsidR="008726D0" w14:paraId="52162929"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64B6C0FA" w14:textId="77777777" w:rsidR="008726D0" w:rsidRDefault="008726D0" w:rsidP="008726D0">
            <w:pPr>
              <w:jc w:val="center"/>
              <w:rPr>
                <w:b/>
                <w:bCs/>
                <w:kern w:val="2"/>
                <w:szCs w:val="24"/>
              </w:rPr>
            </w:pPr>
            <w:r>
              <w:rPr>
                <w:b/>
                <w:bCs/>
                <w:kern w:val="2"/>
                <w:szCs w:val="24"/>
              </w:rPr>
              <w:t>9. ŠALIŲ ATSAKOMYBĖ</w:t>
            </w:r>
          </w:p>
        </w:tc>
      </w:tr>
      <w:tr w:rsidR="008726D0" w14:paraId="3E1F0155"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735EAC7" w14:textId="77777777" w:rsidR="008726D0" w:rsidRDefault="008726D0" w:rsidP="008726D0">
            <w:pPr>
              <w:rPr>
                <w:b/>
                <w:bCs/>
                <w:kern w:val="2"/>
                <w:szCs w:val="24"/>
              </w:rPr>
            </w:pPr>
            <w:r>
              <w:rPr>
                <w:b/>
                <w:bCs/>
                <w:kern w:val="2"/>
                <w:szCs w:val="24"/>
              </w:rPr>
              <w:t>9.1. Pirkėjui taikomos netesybos už mokėjimų pagal Sutartį vėlavimą</w:t>
            </w:r>
          </w:p>
        </w:tc>
        <w:tc>
          <w:tcPr>
            <w:tcW w:w="6778" w:type="dxa"/>
            <w:tcBorders>
              <w:top w:val="single" w:sz="4" w:space="0" w:color="000000"/>
              <w:left w:val="single" w:sz="4" w:space="0" w:color="000000"/>
              <w:bottom w:val="single" w:sz="4" w:space="0" w:color="000000"/>
              <w:right w:val="single" w:sz="4" w:space="0" w:color="000000"/>
            </w:tcBorders>
          </w:tcPr>
          <w:p w14:paraId="2A7CA8D0" w14:textId="77777777" w:rsidR="008726D0" w:rsidRDefault="008726D0" w:rsidP="008726D0">
            <w:r>
              <w:rPr>
                <w:color w:val="000000"/>
                <w:kern w:val="2"/>
                <w:szCs w:val="24"/>
                <w:shd w:val="clear" w:color="auto" w:fill="FFFFFF"/>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p>
          <w:p w14:paraId="0B650936" w14:textId="77777777" w:rsidR="008726D0" w:rsidRDefault="008726D0" w:rsidP="008726D0">
            <w:pPr>
              <w:rPr>
                <w:i/>
                <w:iCs/>
                <w:color w:val="000000"/>
                <w:kern w:val="2"/>
                <w:szCs w:val="24"/>
                <w:shd w:val="clear" w:color="auto" w:fill="FFFFFF"/>
              </w:rPr>
            </w:pPr>
          </w:p>
        </w:tc>
      </w:tr>
      <w:tr w:rsidR="008726D0" w14:paraId="0C645E9A"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682F3DE" w14:textId="77777777" w:rsidR="008726D0" w:rsidRDefault="008726D0" w:rsidP="008726D0">
            <w:pPr>
              <w:rPr>
                <w:b/>
                <w:bCs/>
                <w:kern w:val="2"/>
                <w:szCs w:val="24"/>
              </w:rPr>
            </w:pPr>
            <w:r>
              <w:rPr>
                <w:b/>
                <w:bCs/>
                <w:kern w:val="2"/>
                <w:szCs w:val="24"/>
              </w:rPr>
              <w:t>9.2. Tiekėjui taikomos netesybos</w:t>
            </w:r>
          </w:p>
        </w:tc>
        <w:tc>
          <w:tcPr>
            <w:tcW w:w="6778" w:type="dxa"/>
            <w:tcBorders>
              <w:top w:val="single" w:sz="4" w:space="0" w:color="000000"/>
              <w:left w:val="single" w:sz="4" w:space="0" w:color="000000"/>
              <w:bottom w:val="single" w:sz="4" w:space="0" w:color="000000"/>
              <w:right w:val="single" w:sz="4" w:space="0" w:color="000000"/>
            </w:tcBorders>
          </w:tcPr>
          <w:p w14:paraId="28D26B42" w14:textId="77777777" w:rsidR="008726D0" w:rsidRDefault="008726D0" w:rsidP="008726D0">
            <w:pPr>
              <w:rPr>
                <w:color w:val="000000"/>
                <w:kern w:val="2"/>
                <w:szCs w:val="24"/>
                <w:shd w:val="clear" w:color="auto" w:fill="FFFFFF"/>
              </w:rPr>
            </w:pPr>
            <w:r>
              <w:rPr>
                <w:color w:val="000000"/>
                <w:kern w:val="2"/>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2B699420" w14:textId="77777777" w:rsidR="008726D0" w:rsidRDefault="008726D0" w:rsidP="008726D0">
            <w:r>
              <w:rPr>
                <w:color w:val="000000"/>
                <w:kern w:val="2"/>
                <w:szCs w:val="24"/>
              </w:rPr>
              <w:t>9.2.2.</w:t>
            </w:r>
            <w:r>
              <w:rPr>
                <w:color w:val="000000"/>
                <w:kern w:val="2"/>
                <w:szCs w:val="24"/>
                <w:lang w:val="fi-FI"/>
              </w:rPr>
              <w:t xml:space="preserve"> </w:t>
            </w:r>
            <w:r>
              <w:rPr>
                <w:color w:val="000000"/>
                <w:kern w:val="2"/>
                <w:szCs w:val="24"/>
              </w:rPr>
              <w:t>Tiekėjas privalo sumokėti Pirkėjui netesybas per 5 (penkias) darbo dienas nuo Pirkėjo pareikalavimo.</w:t>
            </w:r>
          </w:p>
        </w:tc>
      </w:tr>
      <w:tr w:rsidR="008726D0" w14:paraId="760358CF"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18DFEA9" w14:textId="77777777" w:rsidR="008726D0" w:rsidRDefault="008726D0" w:rsidP="008726D0">
            <w:pPr>
              <w:rPr>
                <w:b/>
                <w:kern w:val="2"/>
                <w:szCs w:val="24"/>
              </w:rPr>
            </w:pPr>
            <w:r>
              <w:rPr>
                <w:b/>
                <w:kern w:val="2"/>
                <w:szCs w:val="24"/>
              </w:rPr>
              <w:t>9.3. Tiekėjui taikoma bauda nutraukus Sutartį dėl esminio Sutarties pažeidimo</w:t>
            </w:r>
          </w:p>
        </w:tc>
        <w:tc>
          <w:tcPr>
            <w:tcW w:w="6778" w:type="dxa"/>
            <w:tcBorders>
              <w:top w:val="single" w:sz="4" w:space="0" w:color="000000"/>
              <w:left w:val="single" w:sz="4" w:space="0" w:color="000000"/>
              <w:bottom w:val="single" w:sz="4" w:space="0" w:color="000000"/>
              <w:right w:val="single" w:sz="4" w:space="0" w:color="000000"/>
            </w:tcBorders>
          </w:tcPr>
          <w:p w14:paraId="3F6F3C29" w14:textId="77777777" w:rsidR="008726D0" w:rsidRDefault="008726D0" w:rsidP="008726D0">
            <w:pPr>
              <w:suppressAutoHyphens w:val="0"/>
              <w:jc w:val="both"/>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2963D587" w14:textId="77777777" w:rsidR="008726D0" w:rsidRDefault="008726D0" w:rsidP="008726D0">
            <w:pPr>
              <w:jc w:val="both"/>
              <w:rPr>
                <w:b/>
                <w:kern w:val="2"/>
                <w:szCs w:val="24"/>
              </w:rPr>
            </w:pPr>
          </w:p>
        </w:tc>
      </w:tr>
      <w:tr w:rsidR="008726D0" w14:paraId="19F94A29"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972E2F3" w14:textId="77777777" w:rsidR="008726D0" w:rsidRDefault="008726D0" w:rsidP="008726D0">
            <w:pPr>
              <w:rPr>
                <w:b/>
                <w:bCs/>
                <w:kern w:val="2"/>
                <w:szCs w:val="24"/>
              </w:rPr>
            </w:pPr>
            <w:r>
              <w:rPr>
                <w:b/>
                <w:bCs/>
                <w:kern w:val="2"/>
                <w:szCs w:val="24"/>
              </w:rPr>
              <w:t>9.4. Tiekėjui taikoma bauda dėl esamų subtiekėjų ar specialistų pakeitimo / naujų subtiekėjų pasitelkimo nesilaikant Bendrosiose sąlygose nurodytos subtiekėjų ar specialistų keitimo tvarkos</w:t>
            </w:r>
          </w:p>
        </w:tc>
        <w:tc>
          <w:tcPr>
            <w:tcW w:w="6778" w:type="dxa"/>
            <w:tcBorders>
              <w:top w:val="single" w:sz="4" w:space="0" w:color="000000"/>
              <w:left w:val="single" w:sz="4" w:space="0" w:color="000000"/>
              <w:bottom w:val="single" w:sz="4" w:space="0" w:color="000000"/>
              <w:right w:val="single" w:sz="4" w:space="0" w:color="000000"/>
            </w:tcBorders>
          </w:tcPr>
          <w:p w14:paraId="477977E4" w14:textId="77777777" w:rsidR="008726D0" w:rsidRDefault="008726D0" w:rsidP="008726D0">
            <w:pPr>
              <w:rPr>
                <w:kern w:val="2"/>
                <w:szCs w:val="24"/>
              </w:rPr>
            </w:pPr>
            <w:r>
              <w:rPr>
                <w:kern w:val="2"/>
                <w:szCs w:val="24"/>
              </w:rPr>
              <w:t>Netaikoma</w:t>
            </w:r>
          </w:p>
        </w:tc>
      </w:tr>
      <w:tr w:rsidR="008726D0" w14:paraId="5D75EE53"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B9EC2B1" w14:textId="77777777" w:rsidR="008726D0" w:rsidRDefault="008726D0" w:rsidP="008726D0">
            <w:pPr>
              <w:rPr>
                <w:b/>
                <w:bCs/>
                <w:kern w:val="2"/>
                <w:szCs w:val="24"/>
              </w:rPr>
            </w:pPr>
            <w:r>
              <w:rPr>
                <w:b/>
                <w:bCs/>
                <w:kern w:val="2"/>
                <w:szCs w:val="24"/>
              </w:rPr>
              <w:t>9.5. Tiekėjui taikomos baudos dėl aplinkosauginių ir (arba) socialinių kriterijų nesilaikymo</w:t>
            </w:r>
          </w:p>
        </w:tc>
        <w:tc>
          <w:tcPr>
            <w:tcW w:w="6778" w:type="dxa"/>
            <w:tcBorders>
              <w:top w:val="single" w:sz="4" w:space="0" w:color="000000"/>
              <w:left w:val="single" w:sz="4" w:space="0" w:color="000000"/>
              <w:bottom w:val="single" w:sz="4" w:space="0" w:color="000000"/>
              <w:right w:val="single" w:sz="4" w:space="0" w:color="000000"/>
            </w:tcBorders>
          </w:tcPr>
          <w:p w14:paraId="649FB1D4" w14:textId="77777777" w:rsidR="008726D0" w:rsidRDefault="008726D0" w:rsidP="008726D0">
            <w:pPr>
              <w:rPr>
                <w:color w:val="4472C4"/>
                <w:kern w:val="2"/>
                <w:szCs w:val="24"/>
              </w:rPr>
            </w:pPr>
            <w:r>
              <w:rPr>
                <w:color w:val="000000"/>
                <w:kern w:val="2"/>
                <w:szCs w:val="24"/>
              </w:rPr>
              <w:t>Netaikoma</w:t>
            </w:r>
          </w:p>
        </w:tc>
      </w:tr>
      <w:tr w:rsidR="008726D0" w14:paraId="60154591"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044DDF7" w14:textId="77777777" w:rsidR="008726D0" w:rsidRDefault="008726D0" w:rsidP="008726D0">
            <w:pPr>
              <w:rPr>
                <w:b/>
                <w:bCs/>
                <w:kern w:val="2"/>
                <w:szCs w:val="24"/>
              </w:rPr>
            </w:pPr>
            <w:r>
              <w:rPr>
                <w:b/>
                <w:bCs/>
                <w:kern w:val="2"/>
                <w:szCs w:val="24"/>
              </w:rPr>
              <w:lastRenderedPageBreak/>
              <w:t>9.6. Tiekėjui / Pirkėjui taikoma bauda dėl konfidencialumo reikalavimų nesilaikymo</w:t>
            </w:r>
          </w:p>
        </w:tc>
        <w:tc>
          <w:tcPr>
            <w:tcW w:w="6778" w:type="dxa"/>
            <w:tcBorders>
              <w:top w:val="single" w:sz="4" w:space="0" w:color="000000"/>
              <w:left w:val="single" w:sz="4" w:space="0" w:color="000000"/>
              <w:bottom w:val="single" w:sz="4" w:space="0" w:color="000000"/>
              <w:right w:val="single" w:sz="4" w:space="0" w:color="000000"/>
            </w:tcBorders>
          </w:tcPr>
          <w:p w14:paraId="3D041137" w14:textId="77777777" w:rsidR="008726D0" w:rsidRDefault="008726D0" w:rsidP="008726D0">
            <w:pPr>
              <w:rPr>
                <w:i/>
                <w:iCs/>
                <w:color w:val="4472C4"/>
                <w:kern w:val="2"/>
                <w:szCs w:val="24"/>
              </w:rPr>
            </w:pPr>
            <w:r>
              <w:rPr>
                <w:color w:val="000000"/>
                <w:kern w:val="2"/>
                <w:szCs w:val="24"/>
              </w:rPr>
              <w:t>Netaikoma</w:t>
            </w:r>
          </w:p>
        </w:tc>
      </w:tr>
      <w:tr w:rsidR="008726D0" w14:paraId="066CC5BC"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B1ABCAB" w14:textId="77777777" w:rsidR="008726D0" w:rsidRDefault="008726D0" w:rsidP="008726D0">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78" w:type="dxa"/>
            <w:tcBorders>
              <w:top w:val="single" w:sz="4" w:space="0" w:color="000000"/>
              <w:left w:val="single" w:sz="4" w:space="0" w:color="000000"/>
              <w:bottom w:val="single" w:sz="4" w:space="0" w:color="000000"/>
              <w:right w:val="single" w:sz="4" w:space="0" w:color="000000"/>
            </w:tcBorders>
          </w:tcPr>
          <w:p w14:paraId="3BC4C2AA" w14:textId="77777777" w:rsidR="008726D0" w:rsidRDefault="008726D0" w:rsidP="008726D0">
            <w:pPr>
              <w:rPr>
                <w:color w:val="4472C4"/>
                <w:kern w:val="2"/>
                <w:szCs w:val="24"/>
              </w:rPr>
            </w:pPr>
            <w:r>
              <w:rPr>
                <w:color w:val="000000"/>
                <w:kern w:val="2"/>
                <w:szCs w:val="24"/>
              </w:rPr>
              <w:t>Netaikoma</w:t>
            </w:r>
            <w:r>
              <w:rPr>
                <w:i/>
                <w:iCs/>
                <w:color w:val="4472C4"/>
                <w:kern w:val="2"/>
                <w:szCs w:val="24"/>
              </w:rPr>
              <w:t xml:space="preserve"> </w:t>
            </w:r>
          </w:p>
        </w:tc>
      </w:tr>
      <w:tr w:rsidR="008726D0" w14:paraId="3DBAE24C"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5EA65D6" w14:textId="77777777" w:rsidR="008726D0" w:rsidRDefault="008726D0" w:rsidP="008726D0">
            <w:pPr>
              <w:rPr>
                <w:b/>
                <w:bCs/>
                <w:kern w:val="2"/>
                <w:szCs w:val="24"/>
              </w:rPr>
            </w:pPr>
            <w:r>
              <w:rPr>
                <w:b/>
                <w:bCs/>
                <w:kern w:val="2"/>
                <w:szCs w:val="24"/>
              </w:rPr>
              <w:t>9.8. Tiekėjui taikomos netesybos dėl Sutarties įvykdymo užtikrinimo nepratęsimo</w:t>
            </w:r>
          </w:p>
        </w:tc>
        <w:tc>
          <w:tcPr>
            <w:tcW w:w="6778" w:type="dxa"/>
            <w:tcBorders>
              <w:top w:val="single" w:sz="4" w:space="0" w:color="000000"/>
              <w:left w:val="single" w:sz="4" w:space="0" w:color="000000"/>
              <w:bottom w:val="single" w:sz="4" w:space="0" w:color="000000"/>
              <w:right w:val="single" w:sz="4" w:space="0" w:color="000000"/>
            </w:tcBorders>
          </w:tcPr>
          <w:p w14:paraId="5C51807B" w14:textId="77777777" w:rsidR="008726D0" w:rsidRDefault="008726D0" w:rsidP="008726D0">
            <w:pPr>
              <w:rPr>
                <w:i/>
                <w:iCs/>
                <w:color w:val="4472C4"/>
                <w:kern w:val="2"/>
                <w:szCs w:val="24"/>
              </w:rPr>
            </w:pPr>
            <w:r>
              <w:rPr>
                <w:color w:val="000000"/>
                <w:kern w:val="2"/>
                <w:szCs w:val="24"/>
              </w:rPr>
              <w:t>Netaikoma</w:t>
            </w:r>
          </w:p>
        </w:tc>
      </w:tr>
      <w:tr w:rsidR="008726D0" w14:paraId="74799BF7"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58861DD" w14:textId="77777777" w:rsidR="008726D0" w:rsidRDefault="008726D0" w:rsidP="008726D0">
            <w:pPr>
              <w:rPr>
                <w:b/>
                <w:bCs/>
                <w:kern w:val="2"/>
                <w:szCs w:val="24"/>
                <w:lang w:val="en-US"/>
              </w:rPr>
            </w:pPr>
            <w:r>
              <w:rPr>
                <w:b/>
                <w:bCs/>
                <w:kern w:val="2"/>
                <w:szCs w:val="24"/>
                <w:lang w:val="en-US"/>
              </w:rPr>
              <w:t xml:space="preserve">9.9. </w:t>
            </w:r>
            <w:r>
              <w:rPr>
                <w:b/>
                <w:bCs/>
                <w:kern w:val="2"/>
                <w:szCs w:val="24"/>
              </w:rPr>
              <w:t>Kitos netesybos / baudos</w:t>
            </w:r>
          </w:p>
        </w:tc>
        <w:tc>
          <w:tcPr>
            <w:tcW w:w="6778" w:type="dxa"/>
            <w:tcBorders>
              <w:top w:val="single" w:sz="4" w:space="0" w:color="000000"/>
              <w:left w:val="single" w:sz="4" w:space="0" w:color="000000"/>
              <w:bottom w:val="single" w:sz="4" w:space="0" w:color="000000"/>
              <w:right w:val="single" w:sz="4" w:space="0" w:color="000000"/>
            </w:tcBorders>
          </w:tcPr>
          <w:p w14:paraId="1C1F367A" w14:textId="77777777" w:rsidR="008726D0" w:rsidRDefault="008726D0" w:rsidP="008726D0">
            <w:pPr>
              <w:rPr>
                <w:i/>
                <w:iCs/>
                <w:color w:val="4472C4"/>
                <w:kern w:val="2"/>
                <w:szCs w:val="24"/>
              </w:rPr>
            </w:pPr>
            <w:r>
              <w:rPr>
                <w:color w:val="000000"/>
                <w:kern w:val="2"/>
                <w:szCs w:val="24"/>
              </w:rPr>
              <w:t>Netaikoma</w:t>
            </w:r>
          </w:p>
        </w:tc>
      </w:tr>
      <w:tr w:rsidR="008726D0" w14:paraId="4907E8F3"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78615507" w14:textId="77777777" w:rsidR="008726D0" w:rsidRDefault="008726D0" w:rsidP="008726D0">
            <w:pPr>
              <w:jc w:val="center"/>
              <w:rPr>
                <w:b/>
                <w:bCs/>
                <w:kern w:val="2"/>
                <w:szCs w:val="24"/>
              </w:rPr>
            </w:pPr>
            <w:r>
              <w:rPr>
                <w:b/>
                <w:bCs/>
                <w:kern w:val="2"/>
                <w:szCs w:val="24"/>
              </w:rPr>
              <w:t>10. SUTARTIES GALIOJIMAS IR KEITIMAS</w:t>
            </w:r>
          </w:p>
        </w:tc>
      </w:tr>
      <w:tr w:rsidR="008726D0" w14:paraId="4AEBB938"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F809269" w14:textId="77777777" w:rsidR="008726D0" w:rsidRDefault="008726D0" w:rsidP="008726D0">
            <w:pPr>
              <w:rPr>
                <w:b/>
                <w:bCs/>
                <w:kern w:val="2"/>
                <w:szCs w:val="24"/>
              </w:rPr>
            </w:pPr>
            <w:r>
              <w:rPr>
                <w:b/>
                <w:bCs/>
                <w:kern w:val="2"/>
                <w:szCs w:val="24"/>
              </w:rPr>
              <w:t>10.1. Sutarties sudarymas ir įsigaliojimas</w:t>
            </w:r>
          </w:p>
        </w:tc>
        <w:tc>
          <w:tcPr>
            <w:tcW w:w="6778" w:type="dxa"/>
            <w:tcBorders>
              <w:top w:val="single" w:sz="4" w:space="0" w:color="000000"/>
              <w:left w:val="single" w:sz="4" w:space="0" w:color="000000"/>
              <w:bottom w:val="single" w:sz="4" w:space="0" w:color="000000"/>
              <w:right w:val="single" w:sz="4" w:space="0" w:color="000000"/>
            </w:tcBorders>
          </w:tcPr>
          <w:p w14:paraId="127DA1B6" w14:textId="571A1247" w:rsidR="008726D0" w:rsidRDefault="008726D0" w:rsidP="008726D0">
            <w:pPr>
              <w:rPr>
                <w:shd w:val="clear" w:color="auto" w:fill="FFFFFF"/>
              </w:rPr>
            </w:pPr>
            <w:r>
              <w:rPr>
                <w:kern w:val="2"/>
                <w:szCs w:val="24"/>
                <w:shd w:val="clear" w:color="auto" w:fill="FFFFFF"/>
              </w:rPr>
              <w:t xml:space="preserve">Ši Sutartis laikoma sudaryta ir įsigalioja </w:t>
            </w:r>
            <w:r w:rsidR="00AB1713">
              <w:rPr>
                <w:kern w:val="2"/>
                <w:szCs w:val="24"/>
                <w:shd w:val="clear" w:color="auto" w:fill="FFFFFF"/>
              </w:rPr>
              <w:t>kai yra pasirašoma abiejų šalių ir pateikiam</w:t>
            </w:r>
            <w:r w:rsidR="00BC185B">
              <w:rPr>
                <w:kern w:val="2"/>
                <w:szCs w:val="24"/>
                <w:shd w:val="clear" w:color="auto" w:fill="FFFFFF"/>
              </w:rPr>
              <w:t>i</w:t>
            </w:r>
            <w:r w:rsidR="00AB1713">
              <w:rPr>
                <w:kern w:val="2"/>
                <w:szCs w:val="24"/>
                <w:shd w:val="clear" w:color="auto" w:fill="FFFFFF"/>
              </w:rPr>
              <w:t xml:space="preserve"> </w:t>
            </w:r>
            <w:r w:rsidR="00056ADA">
              <w:rPr>
                <w:kern w:val="2"/>
                <w:szCs w:val="24"/>
                <w:shd w:val="clear" w:color="auto" w:fill="FFFFFF"/>
              </w:rPr>
              <w:t>dokumentai</w:t>
            </w:r>
            <w:r w:rsidR="008C3952">
              <w:rPr>
                <w:kern w:val="2"/>
                <w:szCs w:val="24"/>
                <w:shd w:val="clear" w:color="auto" w:fill="FFFFFF"/>
              </w:rPr>
              <w:t>,</w:t>
            </w:r>
            <w:r w:rsidR="00056ADA">
              <w:rPr>
                <w:kern w:val="2"/>
                <w:szCs w:val="24"/>
                <w:shd w:val="clear" w:color="auto" w:fill="FFFFFF"/>
              </w:rPr>
              <w:t xml:space="preserve"> įrodantys atitiktį sutarties </w:t>
            </w:r>
            <w:r w:rsidR="00636306">
              <w:rPr>
                <w:kern w:val="2"/>
                <w:szCs w:val="24"/>
                <w:shd w:val="clear" w:color="auto" w:fill="FFFFFF"/>
              </w:rPr>
              <w:t xml:space="preserve">12.3 </w:t>
            </w:r>
            <w:r w:rsidR="00056ADA">
              <w:rPr>
                <w:kern w:val="2"/>
                <w:szCs w:val="24"/>
                <w:shd w:val="clear" w:color="auto" w:fill="FFFFFF"/>
              </w:rPr>
              <w:t>p</w:t>
            </w:r>
            <w:r w:rsidR="002C275C">
              <w:rPr>
                <w:kern w:val="2"/>
                <w:szCs w:val="24"/>
                <w:shd w:val="clear" w:color="auto" w:fill="FFFFFF"/>
              </w:rPr>
              <w:t>ap</w:t>
            </w:r>
            <w:r w:rsidR="00947D6E">
              <w:rPr>
                <w:kern w:val="2"/>
                <w:szCs w:val="24"/>
                <w:shd w:val="clear" w:color="auto" w:fill="FFFFFF"/>
              </w:rPr>
              <w:t>unktyje</w:t>
            </w:r>
            <w:r w:rsidR="00056ADA">
              <w:rPr>
                <w:kern w:val="2"/>
                <w:szCs w:val="24"/>
                <w:shd w:val="clear" w:color="auto" w:fill="FFFFFF"/>
              </w:rPr>
              <w:t xml:space="preserve"> nurodytiems aplinkos apsaugos kriterijams.</w:t>
            </w:r>
          </w:p>
          <w:p w14:paraId="78B1753E" w14:textId="77777777" w:rsidR="008726D0" w:rsidRDefault="008726D0" w:rsidP="008726D0">
            <w:r>
              <w:rPr>
                <w:color w:val="000000"/>
                <w:kern w:val="2"/>
                <w:szCs w:val="24"/>
                <w:shd w:val="clear" w:color="auto" w:fill="FFFFFF"/>
              </w:rPr>
              <w:t>Sutartis galioja iki visiško prievolių įvykdymo (kol bus išnaudota Pradinės Sutarties vertė, bet jos terminas negali būti ilgesnis kaip  37 (trisdešimt septyni) mėnesiai.</w:t>
            </w:r>
          </w:p>
        </w:tc>
      </w:tr>
      <w:tr w:rsidR="008726D0" w14:paraId="3B087A41" w14:textId="77777777" w:rsidTr="00BA6501">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02D702F" w14:textId="77777777" w:rsidR="008726D0" w:rsidRDefault="008726D0" w:rsidP="008726D0">
            <w:pPr>
              <w:rPr>
                <w:b/>
                <w:bCs/>
                <w:kern w:val="2"/>
                <w:szCs w:val="24"/>
              </w:rPr>
            </w:pPr>
            <w:r>
              <w:rPr>
                <w:b/>
                <w:bCs/>
                <w:kern w:val="2"/>
                <w:szCs w:val="24"/>
              </w:rPr>
              <w:t>10.2. Sutarties galiojimo termino pratęsimas</w:t>
            </w:r>
          </w:p>
        </w:tc>
        <w:tc>
          <w:tcPr>
            <w:tcW w:w="6778" w:type="dxa"/>
            <w:tcBorders>
              <w:top w:val="single" w:sz="4" w:space="0" w:color="000000"/>
              <w:left w:val="single" w:sz="4" w:space="0" w:color="000000"/>
              <w:bottom w:val="single" w:sz="4" w:space="0" w:color="000000"/>
              <w:right w:val="single" w:sz="4" w:space="0" w:color="000000"/>
            </w:tcBorders>
          </w:tcPr>
          <w:p w14:paraId="7A35A8EA" w14:textId="77777777" w:rsidR="008726D0" w:rsidRDefault="008726D0" w:rsidP="008726D0">
            <w:pPr>
              <w:rPr>
                <w:kern w:val="2"/>
                <w:szCs w:val="24"/>
              </w:rPr>
            </w:pPr>
            <w:r>
              <w:rPr>
                <w:kern w:val="2"/>
                <w:szCs w:val="24"/>
              </w:rPr>
              <w:t>Netaikoma</w:t>
            </w:r>
          </w:p>
          <w:p w14:paraId="779E2426" w14:textId="77777777" w:rsidR="008726D0" w:rsidRDefault="008726D0" w:rsidP="008726D0">
            <w:pPr>
              <w:rPr>
                <w:kern w:val="2"/>
                <w:szCs w:val="24"/>
              </w:rPr>
            </w:pPr>
          </w:p>
          <w:p w14:paraId="08DDAB7C" w14:textId="77777777" w:rsidR="008726D0" w:rsidRDefault="008726D0" w:rsidP="008726D0">
            <w:pPr>
              <w:rPr>
                <w:i/>
                <w:iCs/>
                <w:color w:val="FF0000"/>
                <w:kern w:val="2"/>
                <w:szCs w:val="24"/>
              </w:rPr>
            </w:pPr>
          </w:p>
        </w:tc>
      </w:tr>
      <w:tr w:rsidR="008726D0" w14:paraId="6F992BBF"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4F46F105" w14:textId="77777777" w:rsidR="008726D0" w:rsidRDefault="008726D0" w:rsidP="008726D0">
            <w:pPr>
              <w:jc w:val="center"/>
              <w:rPr>
                <w:b/>
                <w:bCs/>
                <w:kern w:val="2"/>
                <w:szCs w:val="24"/>
              </w:rPr>
            </w:pPr>
            <w:r>
              <w:rPr>
                <w:b/>
                <w:bCs/>
                <w:kern w:val="2"/>
                <w:szCs w:val="24"/>
              </w:rPr>
              <w:t>11. SUTARTIES NUTRAUKIMAS</w:t>
            </w:r>
          </w:p>
        </w:tc>
      </w:tr>
      <w:tr w:rsidR="008726D0" w14:paraId="63307EE0"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tcPr>
          <w:p w14:paraId="623043E8" w14:textId="77777777" w:rsidR="008726D0" w:rsidRDefault="008726D0" w:rsidP="008726D0">
            <w:pPr>
              <w:rPr>
                <w:b/>
                <w:bCs/>
                <w:kern w:val="2"/>
                <w:szCs w:val="24"/>
              </w:rPr>
            </w:pPr>
            <w:r>
              <w:rPr>
                <w:b/>
                <w:bCs/>
                <w:kern w:val="2"/>
                <w:szCs w:val="24"/>
              </w:rPr>
              <w:t>11.1. Sutarties nutraukimo pagrindai</w:t>
            </w:r>
          </w:p>
        </w:tc>
        <w:tc>
          <w:tcPr>
            <w:tcW w:w="6954" w:type="dxa"/>
            <w:gridSpan w:val="2"/>
            <w:tcBorders>
              <w:top w:val="single" w:sz="4" w:space="0" w:color="000000"/>
              <w:left w:val="single" w:sz="4" w:space="0" w:color="000000"/>
              <w:bottom w:val="single" w:sz="4" w:space="0" w:color="000000"/>
              <w:right w:val="single" w:sz="4" w:space="0" w:color="000000"/>
            </w:tcBorders>
          </w:tcPr>
          <w:p w14:paraId="70AA0F7E" w14:textId="77777777" w:rsidR="008726D0" w:rsidRDefault="008726D0" w:rsidP="008726D0">
            <w:pPr>
              <w:rPr>
                <w:shd w:val="clear" w:color="auto" w:fill="FFFFFF"/>
              </w:rPr>
            </w:pPr>
            <w:r>
              <w:rPr>
                <w:kern w:val="2"/>
                <w:szCs w:val="24"/>
                <w:shd w:val="clear" w:color="auto" w:fill="FFFFFF"/>
              </w:rPr>
              <w:t>Sutartis gali būti nutraukiama rašytiniu Šalių susitarimu arba vienašališkai, Bendrosiose sąlygose nustatyta tvarka.</w:t>
            </w:r>
          </w:p>
          <w:p w14:paraId="47214A69" w14:textId="77777777" w:rsidR="008726D0" w:rsidRDefault="008726D0" w:rsidP="008726D0">
            <w:pPr>
              <w:rPr>
                <w:shd w:val="clear" w:color="auto" w:fill="FFFFFF"/>
              </w:rPr>
            </w:pPr>
          </w:p>
        </w:tc>
      </w:tr>
      <w:tr w:rsidR="008726D0" w14:paraId="07D80677"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tcPr>
          <w:p w14:paraId="56804452" w14:textId="77777777" w:rsidR="008726D0" w:rsidRDefault="008726D0" w:rsidP="008726D0">
            <w:pPr>
              <w:rPr>
                <w:b/>
                <w:bCs/>
                <w:kern w:val="2"/>
                <w:szCs w:val="24"/>
              </w:rPr>
            </w:pPr>
            <w:r>
              <w:rPr>
                <w:b/>
                <w:bCs/>
                <w:kern w:val="2"/>
                <w:szCs w:val="24"/>
              </w:rPr>
              <w:t>11.2. Esminiai Sutarties pažeidimai</w:t>
            </w:r>
          </w:p>
          <w:p w14:paraId="11C9DBAD" w14:textId="77777777" w:rsidR="008726D0" w:rsidRDefault="008726D0" w:rsidP="008726D0">
            <w:pPr>
              <w:rPr>
                <w:b/>
                <w:bCs/>
                <w:kern w:val="2"/>
                <w:szCs w:val="24"/>
              </w:rPr>
            </w:pPr>
          </w:p>
        </w:tc>
        <w:tc>
          <w:tcPr>
            <w:tcW w:w="6954" w:type="dxa"/>
            <w:gridSpan w:val="2"/>
            <w:tcBorders>
              <w:top w:val="single" w:sz="4" w:space="0" w:color="000000"/>
              <w:left w:val="single" w:sz="4" w:space="0" w:color="000000"/>
              <w:bottom w:val="single" w:sz="4" w:space="0" w:color="000000"/>
              <w:right w:val="single" w:sz="4" w:space="0" w:color="000000"/>
            </w:tcBorders>
          </w:tcPr>
          <w:p w14:paraId="07FD462E" w14:textId="77777777" w:rsidR="008726D0" w:rsidRDefault="008726D0" w:rsidP="008726D0">
            <w:pPr>
              <w:rPr>
                <w:shd w:val="clear" w:color="auto" w:fill="FFFFFF"/>
              </w:rPr>
            </w:pPr>
            <w:r>
              <w:rPr>
                <w:kern w:val="2"/>
                <w:szCs w:val="24"/>
              </w:rPr>
              <w:t xml:space="preserve">11.2.1. </w:t>
            </w:r>
            <w:r>
              <w:rPr>
                <w:shd w:val="clear" w:color="auto" w:fill="FFFFFF"/>
              </w:rPr>
              <w:t xml:space="preserve">jei Tiekėjas per 30 (trisdešimt) kalendorinių dienų nuo Sutarties įsigaliojimo nesuderino ir nepatvirtino  </w:t>
            </w:r>
            <w:proofErr w:type="spellStart"/>
            <w:r>
              <w:rPr>
                <w:shd w:val="clear" w:color="auto" w:fill="FFFFFF"/>
              </w:rPr>
              <w:t>priešgamybinio</w:t>
            </w:r>
            <w:proofErr w:type="spellEnd"/>
            <w:r>
              <w:rPr>
                <w:shd w:val="clear" w:color="auto" w:fill="FFFFFF"/>
              </w:rPr>
              <w:t xml:space="preserve"> pavyzdžio (etalono), atitinkančio Techninės specifikacijos reikalavimų;</w:t>
            </w:r>
          </w:p>
          <w:p w14:paraId="1A7A0D62" w14:textId="77777777" w:rsidR="008726D0" w:rsidRDefault="008726D0" w:rsidP="008726D0">
            <w:pPr>
              <w:rPr>
                <w:kern w:val="2"/>
                <w:szCs w:val="24"/>
              </w:rPr>
            </w:pPr>
            <w:r>
              <w:rPr>
                <w:kern w:val="2"/>
                <w:szCs w:val="24"/>
              </w:rPr>
              <w:t>11.2.2. jeigu Tiekėjas nevykdo prisiimtų įsipareigojimų už Sutartyje nustatytus Sutarties įkainius;</w:t>
            </w:r>
          </w:p>
          <w:p w14:paraId="576024B1" w14:textId="13D98E6A" w:rsidR="008726D0" w:rsidRDefault="008726D0" w:rsidP="00320AC0">
            <w:pPr>
              <w:jc w:val="both"/>
              <w:rPr>
                <w:kern w:val="2"/>
                <w:szCs w:val="24"/>
              </w:rPr>
            </w:pPr>
            <w:r>
              <w:rPr>
                <w:rFonts w:eastAsia="Arial"/>
                <w:kern w:val="2"/>
                <w:szCs w:val="24"/>
              </w:rPr>
              <w:t xml:space="preserve">11.2.3. jeigu Tiekėjas nesilaiko Sutartyje nustatytų Prekių tiekimo terminų </w:t>
            </w:r>
            <w:r w:rsidR="00FD463C">
              <w:rPr>
                <w:rFonts w:eastAsia="Arial"/>
                <w:kern w:val="2"/>
                <w:szCs w:val="24"/>
              </w:rPr>
              <w:t>ir</w:t>
            </w:r>
            <w:r>
              <w:rPr>
                <w:rFonts w:eastAsia="Arial"/>
                <w:kern w:val="2"/>
                <w:szCs w:val="24"/>
              </w:rPr>
              <w:t xml:space="preserve"> vėluoja pristatyti Prekes daugiau nei du kartus negu Sutartyje nustatytas Prekių pristatymo terminas;</w:t>
            </w:r>
          </w:p>
          <w:p w14:paraId="1E6C8E11" w14:textId="77777777" w:rsidR="008726D0" w:rsidRDefault="008726D0" w:rsidP="00320AC0">
            <w:pPr>
              <w:tabs>
                <w:tab w:val="left" w:pos="567"/>
                <w:tab w:val="left" w:pos="851"/>
                <w:tab w:val="left" w:pos="992"/>
                <w:tab w:val="left" w:pos="1134"/>
              </w:tabs>
              <w:spacing w:line="252" w:lineRule="auto"/>
              <w:jc w:val="both"/>
              <w:rPr>
                <w:rFonts w:eastAsia="Arial"/>
                <w:kern w:val="2"/>
                <w:szCs w:val="24"/>
              </w:rPr>
            </w:pPr>
            <w:r>
              <w:rPr>
                <w:rFonts w:eastAsia="Arial"/>
                <w:kern w:val="2"/>
                <w:szCs w:val="24"/>
              </w:rPr>
              <w:t>11.2.4. jeigu Tiekėjas pažeidžia Prekių pristatymo terminus ir priskaičiuotų netesybų už vėlavimą suma viršija 20 (dvidešimt) proc. Pradinės sutarties vertės;</w:t>
            </w:r>
          </w:p>
          <w:p w14:paraId="4592EE01" w14:textId="77777777" w:rsidR="008726D0" w:rsidRDefault="008726D0" w:rsidP="008726D0">
            <w:pPr>
              <w:tabs>
                <w:tab w:val="left" w:pos="567"/>
                <w:tab w:val="left" w:pos="851"/>
                <w:tab w:val="left" w:pos="992"/>
                <w:tab w:val="left" w:pos="1134"/>
              </w:tabs>
              <w:spacing w:line="252" w:lineRule="auto"/>
              <w:jc w:val="both"/>
              <w:rPr>
                <w:rFonts w:eastAsia="Arial"/>
                <w:color w:val="FF0000"/>
                <w:kern w:val="2"/>
                <w:szCs w:val="24"/>
              </w:rPr>
            </w:pPr>
            <w:r>
              <w:rPr>
                <w:rFonts w:eastAsia="Arial"/>
                <w:kern w:val="2"/>
                <w:szCs w:val="24"/>
              </w:rPr>
              <w:t>11.2.5. Tiekėjas daugiau kaip 2 (du) kartus pristato Prekes, kurios neatitinka Sutartyje ir / ar Įstatymuose nustatytų reikalavimų Prekėms.</w:t>
            </w:r>
          </w:p>
          <w:p w14:paraId="30C16F4F" w14:textId="77777777" w:rsidR="008726D0" w:rsidRDefault="008726D0" w:rsidP="008726D0">
            <w:pPr>
              <w:spacing w:line="252" w:lineRule="auto"/>
              <w:rPr>
                <w:rFonts w:eastAsia="Arial"/>
                <w:color w:val="FF0000"/>
                <w:kern w:val="2"/>
                <w:szCs w:val="24"/>
              </w:rPr>
            </w:pPr>
          </w:p>
        </w:tc>
      </w:tr>
      <w:tr w:rsidR="008726D0" w14:paraId="1BBC57F7"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057CB1C4" w14:textId="735E3DB4" w:rsidR="008726D0" w:rsidRDefault="008726D0" w:rsidP="008726D0">
            <w:pPr>
              <w:jc w:val="center"/>
              <w:rPr>
                <w:i/>
                <w:iCs/>
                <w:kern w:val="2"/>
                <w:szCs w:val="24"/>
              </w:rPr>
            </w:pPr>
            <w:r>
              <w:rPr>
                <w:b/>
                <w:bCs/>
                <w:kern w:val="2"/>
                <w:szCs w:val="24"/>
              </w:rPr>
              <w:t>12. APLINKOSAUGINIAI IR SOCIALINIAI KRITERIJAI</w:t>
            </w:r>
          </w:p>
        </w:tc>
      </w:tr>
      <w:tr w:rsidR="008726D0" w14:paraId="3C50C51D"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tcPr>
          <w:p w14:paraId="23875535" w14:textId="77777777" w:rsidR="008726D0" w:rsidRDefault="008726D0" w:rsidP="008726D0">
            <w:pPr>
              <w:rPr>
                <w:b/>
                <w:bCs/>
                <w:kern w:val="2"/>
                <w:szCs w:val="24"/>
              </w:rPr>
            </w:pPr>
            <w:r>
              <w:rPr>
                <w:b/>
                <w:bCs/>
                <w:kern w:val="2"/>
                <w:szCs w:val="24"/>
              </w:rPr>
              <w:lastRenderedPageBreak/>
              <w:t>12.1. Aplinkosauginių kriterijų nustatymo teisinis pagrindas</w:t>
            </w:r>
          </w:p>
        </w:tc>
        <w:tc>
          <w:tcPr>
            <w:tcW w:w="6954" w:type="dxa"/>
            <w:gridSpan w:val="2"/>
            <w:tcBorders>
              <w:top w:val="single" w:sz="4" w:space="0" w:color="000000"/>
              <w:left w:val="single" w:sz="4" w:space="0" w:color="000000"/>
              <w:bottom w:val="single" w:sz="4" w:space="0" w:color="000000"/>
              <w:right w:val="single" w:sz="4" w:space="0" w:color="000000"/>
            </w:tcBorders>
          </w:tcPr>
          <w:p w14:paraId="19DC87C1" w14:textId="2AAC3C81" w:rsidR="008726D0" w:rsidRDefault="008726D0" w:rsidP="008726D0">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BF74E0" w:rsidRPr="00BF74E0">
              <w:rPr>
                <w:color w:val="000000"/>
                <w:kern w:val="2"/>
                <w:szCs w:val="24"/>
              </w:rPr>
              <w:t>Lietuvos Respublikos aplinkos ministro</w:t>
            </w:r>
            <w:r w:rsidR="00BF74E0">
              <w:rPr>
                <w:color w:val="000000"/>
                <w:kern w:val="2"/>
                <w:szCs w:val="24"/>
              </w:rPr>
              <w:t xml:space="preserve"> </w:t>
            </w:r>
            <w:r>
              <w:rPr>
                <w:color w:val="000000"/>
                <w:kern w:val="2"/>
                <w:szCs w:val="24"/>
              </w:rPr>
              <w:t>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 4.1 </w:t>
            </w:r>
            <w:r w:rsidRPr="0080057B">
              <w:rPr>
                <w:color w:val="000000"/>
                <w:shd w:val="clear" w:color="auto" w:fill="FFFFFF"/>
              </w:rPr>
              <w:t>arba 4.2 papunkčiu</w:t>
            </w:r>
            <w:r w:rsidRPr="00DA2719">
              <w:rPr>
                <w:color w:val="000000"/>
                <w:shd w:val="clear" w:color="auto" w:fill="FFFFFF"/>
              </w:rPr>
              <w:t>.</w:t>
            </w:r>
          </w:p>
        </w:tc>
      </w:tr>
      <w:tr w:rsidR="008726D0" w14:paraId="17CECAD6"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01A6C6C0" w14:textId="77777777" w:rsidR="008726D0" w:rsidRDefault="008726D0" w:rsidP="008726D0">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p>
        </w:tc>
        <w:tc>
          <w:tcPr>
            <w:tcW w:w="6954" w:type="dxa"/>
            <w:gridSpan w:val="2"/>
            <w:tcBorders>
              <w:top w:val="single" w:sz="4" w:space="0" w:color="000000"/>
              <w:left w:val="single" w:sz="4" w:space="0" w:color="000000"/>
              <w:bottom w:val="single" w:sz="4" w:space="0" w:color="000000"/>
              <w:right w:val="single" w:sz="4" w:space="0" w:color="000000"/>
            </w:tcBorders>
          </w:tcPr>
          <w:p w14:paraId="34E230B3" w14:textId="134C65C4" w:rsidR="00981760" w:rsidRPr="004D03C5" w:rsidRDefault="008726D0" w:rsidP="00981760">
            <w:pPr>
              <w:pStyle w:val="elementtoproof"/>
              <w:rPr>
                <w:rFonts w:ascii="Times New Roman" w:hAnsi="Times New Roman" w:cs="Times New Roman"/>
                <w:color w:val="000000"/>
              </w:rPr>
            </w:pPr>
            <w:r w:rsidRPr="004D03C5">
              <w:rPr>
                <w:rFonts w:ascii="Times New Roman" w:hAnsi="Times New Roman" w:cs="Times New Roman"/>
                <w:kern w:val="2"/>
                <w:shd w:val="clear" w:color="auto" w:fill="FFFFFF"/>
              </w:rPr>
              <w:t>Jeigu Prekės supakuojamos į antrinę pakuotę, ji turi būti perdirbamoji pakuotė pagal Lietuvos Respublikos mokesčio už aplinkos teršimą įstatymo nuostatas ir (ar) turi būti vienalytė (homogeniška) pakuotė, pagaminta iš vienos rūšies medžiagos. Tiekėjas patiekdamas Prekes Pirkėjui, pateikia Prekės antrinės pakuotės tinkamumą perdirbti  patvirtinančius dokumentus (pavyzdžiui, techninį dokumentą, dokumentą iš akredituotų laboratorijų ar pakuočių atliekų perdirbėjų, ar eksportuotojų iš tvarkytojų sąrašo</w:t>
            </w:r>
            <w:r w:rsidRPr="004D03C5">
              <w:rPr>
                <w:rStyle w:val="Puslapioinaosnuoroda"/>
                <w:rFonts w:ascii="Times New Roman" w:hAnsi="Times New Roman" w:cs="Times New Roman"/>
                <w:kern w:val="2"/>
                <w:shd w:val="clear" w:color="auto" w:fill="FFFFFF"/>
              </w:rPr>
              <w:footnoteReference w:id="5"/>
            </w:r>
            <w:r w:rsidRPr="004D03C5">
              <w:rPr>
                <w:rFonts w:ascii="Times New Roman" w:hAnsi="Times New Roman" w:cs="Times New Roman"/>
                <w:kern w:val="2"/>
                <w:shd w:val="clear" w:color="auto" w:fill="FFFFFF"/>
              </w:rPr>
              <w:t>,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981760" w:rsidRPr="004D03C5">
              <w:rPr>
                <w:rFonts w:ascii="Times New Roman" w:hAnsi="Times New Roman" w:cs="Times New Roman"/>
                <w:kern w:val="2"/>
                <w:shd w:val="clear" w:color="auto" w:fill="FFFFFF"/>
              </w:rPr>
              <w:t xml:space="preserve"> </w:t>
            </w:r>
            <w:r w:rsidR="00981760" w:rsidRPr="004D03C5">
              <w:rPr>
                <w:rFonts w:ascii="Times New Roman" w:hAnsi="Times New Roman" w:cs="Times New Roman"/>
                <w:color w:val="000000"/>
              </w:rPr>
              <w:t>Detaliai prekių p</w:t>
            </w:r>
            <w:r w:rsidR="00645E0C" w:rsidRPr="004D03C5">
              <w:rPr>
                <w:rFonts w:ascii="Times New Roman" w:hAnsi="Times New Roman" w:cs="Times New Roman"/>
                <w:color w:val="000000"/>
              </w:rPr>
              <w:t xml:space="preserve">akuotėms </w:t>
            </w:r>
            <w:r w:rsidR="00981760" w:rsidRPr="004D03C5">
              <w:rPr>
                <w:rFonts w:ascii="Times New Roman" w:hAnsi="Times New Roman" w:cs="Times New Roman"/>
                <w:color w:val="000000"/>
              </w:rPr>
              <w:t>keliami aplinkosauginiai reikalavimai išdėstyti 4 sutarties priede „</w:t>
            </w:r>
            <w:r w:rsidR="0008251C" w:rsidRPr="0008251C">
              <w:rPr>
                <w:rFonts w:asciiTheme="minorBidi" w:hAnsiTheme="minorBidi" w:cstheme="minorBidi"/>
                <w:color w:val="000000"/>
              </w:rPr>
              <w:t>Prekėms taikomi minimalūs aplinkos apsaugos kriterijai</w:t>
            </w:r>
            <w:r w:rsidR="00981760" w:rsidRPr="004D03C5">
              <w:rPr>
                <w:rFonts w:ascii="Times New Roman" w:hAnsi="Times New Roman" w:cs="Times New Roman"/>
                <w:color w:val="000000"/>
              </w:rPr>
              <w:t xml:space="preserve">“. </w:t>
            </w:r>
          </w:p>
          <w:p w14:paraId="5A15F7C3" w14:textId="647305F0" w:rsidR="008726D0" w:rsidRDefault="008726D0" w:rsidP="008726D0">
            <w:pPr>
              <w:jc w:val="both"/>
              <w:rPr>
                <w:color w:val="FF0000"/>
                <w:szCs w:val="24"/>
                <w:shd w:val="clear" w:color="auto" w:fill="FFFFFF"/>
              </w:rPr>
            </w:pPr>
          </w:p>
        </w:tc>
      </w:tr>
      <w:tr w:rsidR="008726D0" w14:paraId="17A678BA"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tcPr>
          <w:p w14:paraId="734822CB" w14:textId="77777777" w:rsidR="008726D0" w:rsidRDefault="008726D0" w:rsidP="008726D0">
            <w:pPr>
              <w:rPr>
                <w:b/>
                <w:bCs/>
                <w:kern w:val="2"/>
                <w:szCs w:val="24"/>
              </w:rPr>
            </w:pPr>
            <w:r>
              <w:rPr>
                <w:b/>
                <w:bCs/>
                <w:kern w:val="2"/>
                <w:szCs w:val="24"/>
              </w:rPr>
              <w:t xml:space="preserve">12.3. </w:t>
            </w:r>
            <w:r>
              <w:rPr>
                <w:b/>
                <w:bCs/>
                <w:kern w:val="2"/>
                <w:szCs w:val="24"/>
                <w:shd w:val="clear" w:color="auto" w:fill="FFFFFF"/>
              </w:rPr>
              <w:t>Su Prekių tiekimu susiję aplinkosauginiai kriterijai</w:t>
            </w:r>
          </w:p>
        </w:tc>
        <w:tc>
          <w:tcPr>
            <w:tcW w:w="6954" w:type="dxa"/>
            <w:gridSpan w:val="2"/>
            <w:tcBorders>
              <w:top w:val="single" w:sz="4" w:space="0" w:color="000000"/>
              <w:left w:val="single" w:sz="4" w:space="0" w:color="000000"/>
              <w:bottom w:val="single" w:sz="4" w:space="0" w:color="000000"/>
              <w:right w:val="single" w:sz="4" w:space="0" w:color="000000"/>
            </w:tcBorders>
          </w:tcPr>
          <w:p w14:paraId="74123D2C" w14:textId="540AA643" w:rsidR="008726D0" w:rsidRPr="00A8516B" w:rsidRDefault="008726D0" w:rsidP="008726D0">
            <w:pPr>
              <w:pStyle w:val="elementtoproof"/>
              <w:rPr>
                <w:rFonts w:asciiTheme="minorBidi" w:hAnsiTheme="minorBidi" w:cstheme="minorBidi"/>
                <w:color w:val="000000"/>
              </w:rPr>
            </w:pPr>
            <w:r w:rsidRPr="00A8516B">
              <w:rPr>
                <w:rFonts w:asciiTheme="minorBidi" w:eastAsia="Calibri" w:hAnsiTheme="minorBidi" w:cstheme="minorBidi"/>
                <w:szCs w:val="22"/>
              </w:rPr>
              <w:t xml:space="preserve">Gaminiams naudojamas </w:t>
            </w:r>
            <w:r w:rsidRPr="00A8516B">
              <w:rPr>
                <w:rFonts w:asciiTheme="minorBidi" w:hAnsiTheme="minorBidi" w:cstheme="minorBidi"/>
              </w:rPr>
              <w:t xml:space="preserve">tekstilės pluoštas turi atitikti minimalius aplinkos apsaugos kriterijus, nustatytus </w:t>
            </w:r>
            <w:r w:rsidRPr="00A8516B">
              <w:rPr>
                <w:rFonts w:asciiTheme="minorBidi" w:hAnsiTheme="minorBidi" w:cstheme="minorBidi"/>
                <w:color w:val="000000"/>
              </w:rPr>
              <w:t>Tvarko aprašo</w:t>
            </w:r>
            <w:r>
              <w:rPr>
                <w:rFonts w:asciiTheme="minorBidi" w:hAnsiTheme="minorBidi" w:cstheme="minorBidi"/>
                <w:color w:val="000000"/>
              </w:rPr>
              <w:t xml:space="preserve"> </w:t>
            </w:r>
            <w:r w:rsidRPr="00A8516B">
              <w:rPr>
                <w:rFonts w:asciiTheme="minorBidi" w:hAnsiTheme="minorBidi" w:cstheme="minorBidi"/>
              </w:rPr>
              <w:t xml:space="preserve">2 priedo IX skyriuje „Tekstilės gaminiai“ </w:t>
            </w:r>
            <w:r w:rsidRPr="00A8516B">
              <w:rPr>
                <w:rFonts w:asciiTheme="minorBidi" w:hAnsiTheme="minorBidi" w:cstheme="minorBidi"/>
                <w:color w:val="000000"/>
              </w:rPr>
              <w:t xml:space="preserve">9 punkte, </w:t>
            </w:r>
            <w:r w:rsidRPr="00A8516B">
              <w:rPr>
                <w:rFonts w:asciiTheme="minorBidi" w:hAnsiTheme="minorBidi" w:cstheme="minorBidi"/>
                <w:b/>
                <w:bCs/>
                <w:color w:val="000000"/>
              </w:rPr>
              <w:t>arba</w:t>
            </w:r>
            <w:r w:rsidRPr="00A8516B">
              <w:rPr>
                <w:rFonts w:asciiTheme="minorBidi" w:hAnsiTheme="minorBidi" w:cstheme="minorBidi"/>
                <w:color w:val="000000"/>
              </w:rPr>
              <w:t xml:space="preserve"> </w:t>
            </w:r>
            <w:r w:rsidRPr="00A8516B">
              <w:rPr>
                <w:rFonts w:asciiTheme="minorBidi" w:hAnsiTheme="minorBidi" w:cstheme="minorBidi"/>
                <w:color w:val="000000"/>
                <w:shd w:val="clear" w:color="auto" w:fill="FFFFFF"/>
              </w:rPr>
              <w:t xml:space="preserve">prekės, </w:t>
            </w:r>
            <w:r w:rsidRPr="00A8516B">
              <w:rPr>
                <w:rFonts w:asciiTheme="minorBidi" w:hAnsiTheme="minorBidi" w:cstheme="minorBidi"/>
                <w:color w:val="000000"/>
              </w:rPr>
              <w:t>neatsižvelgiant, ar yra produktų sąraše, atitinka jai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(Tvarkos aprašo 4.2 p.).</w:t>
            </w:r>
            <w:r w:rsidR="00F93C3D">
              <w:rPr>
                <w:rFonts w:asciiTheme="minorBidi" w:hAnsiTheme="minorBidi" w:cstheme="minorBidi"/>
                <w:color w:val="000000"/>
              </w:rPr>
              <w:t>Detaliai prekėms keliami aplinkosauginiai reikalavimai</w:t>
            </w:r>
            <w:r w:rsidR="004C101B">
              <w:rPr>
                <w:rFonts w:asciiTheme="minorBidi" w:hAnsiTheme="minorBidi" w:cstheme="minorBidi"/>
                <w:color w:val="000000"/>
              </w:rPr>
              <w:t xml:space="preserve"> išdėstyti</w:t>
            </w:r>
            <w:r w:rsidR="00F93C3D">
              <w:rPr>
                <w:rFonts w:asciiTheme="minorBidi" w:hAnsiTheme="minorBidi" w:cstheme="minorBidi"/>
                <w:color w:val="000000"/>
              </w:rPr>
              <w:t xml:space="preserve"> sutarties priede</w:t>
            </w:r>
            <w:r w:rsidR="005F4F1F">
              <w:rPr>
                <w:rFonts w:asciiTheme="minorBidi" w:hAnsiTheme="minorBidi" w:cstheme="minorBidi"/>
                <w:color w:val="000000"/>
              </w:rPr>
              <w:t xml:space="preserve"> Nr. 4</w:t>
            </w:r>
            <w:r w:rsidR="00F93C3D">
              <w:rPr>
                <w:rFonts w:asciiTheme="minorBidi" w:hAnsiTheme="minorBidi" w:cstheme="minorBidi"/>
                <w:color w:val="000000"/>
              </w:rPr>
              <w:t xml:space="preserve"> „</w:t>
            </w:r>
            <w:r w:rsidR="0008251C" w:rsidRPr="0008251C">
              <w:rPr>
                <w:rFonts w:asciiTheme="minorBidi" w:hAnsiTheme="minorBidi" w:cstheme="minorBidi"/>
                <w:color w:val="000000"/>
              </w:rPr>
              <w:t>Prekėms taikomi minimalūs aplinkos apsaugos kriterijai</w:t>
            </w:r>
            <w:r w:rsidR="00F93C3D">
              <w:rPr>
                <w:rFonts w:asciiTheme="minorBidi" w:hAnsiTheme="minorBidi" w:cstheme="minorBidi"/>
                <w:color w:val="000000"/>
              </w:rPr>
              <w:t xml:space="preserve">“. </w:t>
            </w:r>
          </w:p>
          <w:p w14:paraId="40D1F737" w14:textId="04F7A7A1" w:rsidR="008726D0" w:rsidRPr="00A53FBB" w:rsidRDefault="008726D0" w:rsidP="008726D0">
            <w:pPr>
              <w:pStyle w:val="elementtoproof"/>
            </w:pPr>
            <w:r w:rsidRPr="00A53FBB">
              <w:rPr>
                <w:rFonts w:ascii="Times New Roman" w:hAnsi="Times New Roman" w:cs="Times New Roman"/>
                <w:color w:val="000000"/>
                <w:shd w:val="clear" w:color="auto" w:fill="FFFFFF"/>
              </w:rPr>
              <w:t>Tiekėjas, pasirašęs sutartį, per 10 (dešimt) dienų privalo pateikti Pirkėjui dokumentus</w:t>
            </w:r>
            <w:r w:rsidRPr="00A53FBB">
              <w:rPr>
                <w:rFonts w:ascii="Times New Roman" w:hAnsi="Times New Roman" w:cs="Times New Roman"/>
                <w:color w:val="000000"/>
              </w:rPr>
              <w:t>, įrodančius, kad tekstilės pluoštai, iš kurių bus gaminamos prekė</w:t>
            </w:r>
            <w:r>
              <w:rPr>
                <w:rFonts w:ascii="Times New Roman" w:hAnsi="Times New Roman" w:cs="Times New Roman"/>
                <w:color w:val="000000"/>
              </w:rPr>
              <w:t>s</w:t>
            </w:r>
            <w:r w:rsidRPr="00A53FBB">
              <w:rPr>
                <w:rFonts w:ascii="Times New Roman" w:hAnsi="Times New Roman" w:cs="Times New Roman"/>
                <w:color w:val="000000"/>
              </w:rPr>
              <w:t xml:space="preserve"> atitinka nustatytus reikalavimus</w:t>
            </w:r>
            <w:r w:rsidRPr="00A53FBB">
              <w:rPr>
                <w:rFonts w:ascii="Times New Roman" w:hAnsi="Times New Roman" w:cs="Times New Roman"/>
                <w:color w:val="000000"/>
                <w:shd w:val="clear" w:color="auto" w:fill="FFFFFF"/>
              </w:rPr>
              <w:t> (</w:t>
            </w:r>
            <w:r w:rsidRPr="00A53FBB">
              <w:rPr>
                <w:rFonts w:ascii="Times New Roman" w:hAnsi="Times New Roman" w:cs="Times New Roman"/>
                <w:color w:val="000000"/>
              </w:rPr>
              <w:t>gamintojo ir (ar) tiekėjo techniniai dokumentai, gamintojo ir (ar) importuotojo, ir (ar) tiekėjo rašytiniai patvirtinimai, gamintojo bandymų ataskaita, protokolas, gamintojo ir (ar) tiekėjo deklaracija (pateikiant objektyvius įrodymus), aplinkosauginė produkto deklaracija,  pripažintos įstaigos arba notifikuotos institucijos atlikto bandymo protokolas arba kiti lygiaverčiai įrodymai)</w:t>
            </w:r>
          </w:p>
          <w:p w14:paraId="22BF1572" w14:textId="2DE2DF86" w:rsidR="008726D0" w:rsidRDefault="008726D0" w:rsidP="008726D0">
            <w:pPr>
              <w:rPr>
                <w:color w:val="000000"/>
                <w:szCs w:val="24"/>
                <w:shd w:val="clear" w:color="auto" w:fill="FFFFFF"/>
              </w:rPr>
            </w:pPr>
            <w:bookmarkStart w:id="0" w:name="part_d44c2bb51f6d4b7988667a4b0a957597"/>
            <w:bookmarkStart w:id="1" w:name="part_d7846da314b04f1e939bbe4e64db97b7"/>
            <w:bookmarkEnd w:id="0"/>
            <w:bookmarkEnd w:id="1"/>
            <w:r w:rsidRPr="00D902AC">
              <w:rPr>
                <w:rStyle w:val="cf11"/>
                <w:rFonts w:asciiTheme="majorBidi" w:hAnsiTheme="majorBidi" w:cstheme="majorBidi"/>
                <w:sz w:val="24"/>
                <w:szCs w:val="24"/>
                <w:lang w:eastAsia="lt-LT"/>
              </w:rPr>
              <w:t xml:space="preserve"> </w:t>
            </w:r>
          </w:p>
        </w:tc>
      </w:tr>
      <w:tr w:rsidR="008726D0" w14:paraId="543F438F"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tcPr>
          <w:p w14:paraId="687247E4" w14:textId="77777777" w:rsidR="008726D0" w:rsidRDefault="008726D0" w:rsidP="008726D0">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parengimo naudoti paslaugos) teikimu, susiję aplinkosauginiai kriterijai</w:t>
            </w:r>
          </w:p>
        </w:tc>
        <w:tc>
          <w:tcPr>
            <w:tcW w:w="6954" w:type="dxa"/>
            <w:gridSpan w:val="2"/>
            <w:tcBorders>
              <w:top w:val="single" w:sz="4" w:space="0" w:color="000000"/>
              <w:left w:val="single" w:sz="4" w:space="0" w:color="000000"/>
              <w:bottom w:val="single" w:sz="4" w:space="0" w:color="000000"/>
              <w:right w:val="single" w:sz="4" w:space="0" w:color="000000"/>
            </w:tcBorders>
          </w:tcPr>
          <w:p w14:paraId="033CEB3F" w14:textId="77777777" w:rsidR="008726D0" w:rsidRDefault="008726D0" w:rsidP="008726D0">
            <w:pPr>
              <w:rPr>
                <w:shd w:val="clear" w:color="auto" w:fill="FFFFFF"/>
              </w:rPr>
            </w:pPr>
            <w:r>
              <w:rPr>
                <w:kern w:val="2"/>
                <w:szCs w:val="24"/>
                <w:shd w:val="clear" w:color="auto" w:fill="FFFFFF"/>
              </w:rPr>
              <w:lastRenderedPageBreak/>
              <w:t>Netaikoma</w:t>
            </w:r>
          </w:p>
          <w:p w14:paraId="53197533" w14:textId="77777777" w:rsidR="008726D0" w:rsidRDefault="008726D0" w:rsidP="008726D0">
            <w:pPr>
              <w:rPr>
                <w:kern w:val="2"/>
                <w:szCs w:val="24"/>
              </w:rPr>
            </w:pPr>
          </w:p>
          <w:p w14:paraId="12B210E8" w14:textId="77777777" w:rsidR="008726D0" w:rsidRDefault="008726D0" w:rsidP="008726D0">
            <w:pPr>
              <w:jc w:val="both"/>
              <w:rPr>
                <w:color w:val="FF0000"/>
                <w:szCs w:val="24"/>
                <w:shd w:val="clear" w:color="auto" w:fill="FFFFFF"/>
              </w:rPr>
            </w:pPr>
          </w:p>
        </w:tc>
      </w:tr>
      <w:tr w:rsidR="008726D0" w14:paraId="4391817D"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tcPr>
          <w:p w14:paraId="1A0FB665" w14:textId="77777777" w:rsidR="008726D0" w:rsidRDefault="008726D0" w:rsidP="008726D0">
            <w:pPr>
              <w:rPr>
                <w:b/>
                <w:bCs/>
                <w:kern w:val="2"/>
                <w:szCs w:val="24"/>
              </w:rPr>
            </w:pPr>
            <w:r>
              <w:rPr>
                <w:b/>
                <w:bCs/>
                <w:kern w:val="2"/>
                <w:szCs w:val="24"/>
              </w:rPr>
              <w:lastRenderedPageBreak/>
              <w:t xml:space="preserve">12.5. </w:t>
            </w:r>
            <w:r>
              <w:rPr>
                <w:b/>
                <w:bCs/>
                <w:kern w:val="2"/>
                <w:szCs w:val="24"/>
                <w:shd w:val="clear" w:color="auto" w:fill="FFFFFF"/>
              </w:rPr>
              <w:t>Su Prekių garantinio termino laikotarpiu ar techniniu aptarnavimu susiję aplinkosauginiai kriterijai</w:t>
            </w:r>
          </w:p>
        </w:tc>
        <w:tc>
          <w:tcPr>
            <w:tcW w:w="6954" w:type="dxa"/>
            <w:gridSpan w:val="2"/>
            <w:tcBorders>
              <w:top w:val="single" w:sz="4" w:space="0" w:color="000000"/>
              <w:left w:val="single" w:sz="4" w:space="0" w:color="000000"/>
              <w:bottom w:val="single" w:sz="4" w:space="0" w:color="000000"/>
              <w:right w:val="single" w:sz="4" w:space="0" w:color="000000"/>
            </w:tcBorders>
          </w:tcPr>
          <w:p w14:paraId="67D4F451" w14:textId="77777777" w:rsidR="008726D0" w:rsidRDefault="008726D0" w:rsidP="008726D0">
            <w:pPr>
              <w:rPr>
                <w:shd w:val="clear" w:color="auto" w:fill="FFFFFF"/>
              </w:rPr>
            </w:pPr>
            <w:r>
              <w:rPr>
                <w:color w:val="000000"/>
                <w:kern w:val="2"/>
                <w:szCs w:val="24"/>
                <w:shd w:val="clear" w:color="auto" w:fill="FFFFFF"/>
              </w:rPr>
              <w:t>Netaikoma</w:t>
            </w:r>
          </w:p>
          <w:p w14:paraId="6FADA708" w14:textId="77777777" w:rsidR="008726D0" w:rsidRDefault="008726D0" w:rsidP="008726D0">
            <w:pPr>
              <w:rPr>
                <w:color w:val="FF0000"/>
                <w:kern w:val="2"/>
                <w:szCs w:val="24"/>
              </w:rPr>
            </w:pPr>
          </w:p>
          <w:p w14:paraId="73EDD56A" w14:textId="77777777" w:rsidR="008726D0" w:rsidRDefault="008726D0" w:rsidP="008726D0">
            <w:pPr>
              <w:jc w:val="both"/>
              <w:rPr>
                <w:color w:val="FF0000"/>
                <w:szCs w:val="24"/>
                <w:shd w:val="clear" w:color="auto" w:fill="FFFFFF"/>
              </w:rPr>
            </w:pPr>
          </w:p>
          <w:p w14:paraId="062138ED" w14:textId="77777777" w:rsidR="008726D0" w:rsidRDefault="008726D0" w:rsidP="008726D0">
            <w:pPr>
              <w:jc w:val="both"/>
              <w:rPr>
                <w:color w:val="000000"/>
                <w:kern w:val="2"/>
                <w:szCs w:val="24"/>
                <w:shd w:val="clear" w:color="auto" w:fill="FFFFFF"/>
              </w:rPr>
            </w:pPr>
          </w:p>
        </w:tc>
      </w:tr>
      <w:tr w:rsidR="008726D0" w14:paraId="0E5EB1B0"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tcPr>
          <w:p w14:paraId="40216463" w14:textId="77777777" w:rsidR="008726D0" w:rsidRDefault="008726D0" w:rsidP="008726D0">
            <w:pPr>
              <w:rPr>
                <w:b/>
                <w:bCs/>
                <w:kern w:val="2"/>
                <w:szCs w:val="24"/>
              </w:rPr>
            </w:pPr>
            <w:r>
              <w:rPr>
                <w:b/>
                <w:bCs/>
                <w:kern w:val="2"/>
                <w:szCs w:val="24"/>
              </w:rPr>
              <w:t>12.6. Su perkamomis Prekėmis susiję socialiniai kriterijai</w:t>
            </w:r>
          </w:p>
        </w:tc>
        <w:tc>
          <w:tcPr>
            <w:tcW w:w="6954" w:type="dxa"/>
            <w:gridSpan w:val="2"/>
            <w:tcBorders>
              <w:top w:val="single" w:sz="4" w:space="0" w:color="000000"/>
              <w:left w:val="single" w:sz="4" w:space="0" w:color="000000"/>
              <w:bottom w:val="single" w:sz="4" w:space="0" w:color="000000"/>
              <w:right w:val="single" w:sz="4" w:space="0" w:color="000000"/>
            </w:tcBorders>
          </w:tcPr>
          <w:p w14:paraId="5C150AD9" w14:textId="77777777" w:rsidR="008726D0" w:rsidRDefault="008726D0" w:rsidP="008726D0">
            <w:r>
              <w:rPr>
                <w:color w:val="000000"/>
                <w:kern w:val="2"/>
                <w:szCs w:val="24"/>
              </w:rPr>
              <w:t>Netaikoma</w:t>
            </w:r>
          </w:p>
          <w:p w14:paraId="2E4DFB5A" w14:textId="77777777" w:rsidR="008726D0" w:rsidRDefault="008726D0" w:rsidP="008726D0">
            <w:pPr>
              <w:rPr>
                <w:color w:val="000000"/>
                <w:kern w:val="2"/>
                <w:szCs w:val="24"/>
                <w:shd w:val="clear" w:color="auto" w:fill="FFFFFF"/>
              </w:rPr>
            </w:pPr>
          </w:p>
          <w:p w14:paraId="00B08158" w14:textId="77777777" w:rsidR="008726D0" w:rsidRDefault="008726D0" w:rsidP="008726D0">
            <w:pPr>
              <w:rPr>
                <w:color w:val="FF0000"/>
                <w:kern w:val="2"/>
                <w:szCs w:val="24"/>
                <w:shd w:val="clear" w:color="auto" w:fill="FFFFFF"/>
              </w:rPr>
            </w:pPr>
          </w:p>
        </w:tc>
      </w:tr>
      <w:tr w:rsidR="008726D0" w14:paraId="125591FF"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1D36090" w14:textId="77777777" w:rsidR="008726D0" w:rsidRDefault="008726D0" w:rsidP="008726D0">
            <w:pPr>
              <w:jc w:val="center"/>
              <w:rPr>
                <w:b/>
                <w:bCs/>
                <w:kern w:val="2"/>
                <w:szCs w:val="24"/>
              </w:rPr>
            </w:pPr>
            <w:r w:rsidRPr="00F26C36">
              <w:rPr>
                <w:b/>
                <w:bCs/>
                <w:kern w:val="2"/>
                <w:szCs w:val="24"/>
              </w:rPr>
              <w:t>13. BENDRŲJŲ SĄLYGŲ PAKEITIMAI IR PAPILDYMAI</w:t>
            </w:r>
          </w:p>
          <w:p w14:paraId="052C5F6D" w14:textId="05CF1233" w:rsidR="008726D0" w:rsidRDefault="008726D0" w:rsidP="008726D0">
            <w:pPr>
              <w:jc w:val="center"/>
              <w:rPr>
                <w:i/>
                <w:iCs/>
                <w:kern w:val="2"/>
                <w:szCs w:val="24"/>
              </w:rPr>
            </w:pPr>
            <w:r>
              <w:rPr>
                <w:i/>
                <w:iCs/>
                <w:kern w:val="2"/>
                <w:szCs w:val="24"/>
              </w:rPr>
              <w:t>(Netaikoma)</w:t>
            </w:r>
          </w:p>
        </w:tc>
      </w:tr>
      <w:tr w:rsidR="008726D0" w14:paraId="3FF7DE67" w14:textId="77777777" w:rsidTr="00BA6501">
        <w:trPr>
          <w:trHeight w:val="300"/>
        </w:trPr>
        <w:tc>
          <w:tcPr>
            <w:tcW w:w="9482" w:type="dxa"/>
            <w:gridSpan w:val="3"/>
            <w:tcBorders>
              <w:top w:val="single" w:sz="4" w:space="0" w:color="000000"/>
              <w:left w:val="single" w:sz="4" w:space="0" w:color="000000"/>
              <w:bottom w:val="single" w:sz="4" w:space="0" w:color="000000"/>
              <w:right w:val="single" w:sz="4" w:space="0" w:color="000000"/>
            </w:tcBorders>
          </w:tcPr>
          <w:p w14:paraId="7178BD02" w14:textId="77777777" w:rsidR="008726D0" w:rsidRDefault="008726D0" w:rsidP="008726D0">
            <w:pPr>
              <w:jc w:val="center"/>
              <w:rPr>
                <w:b/>
                <w:bCs/>
                <w:kern w:val="2"/>
                <w:szCs w:val="24"/>
              </w:rPr>
            </w:pPr>
            <w:r>
              <w:rPr>
                <w:b/>
                <w:bCs/>
                <w:kern w:val="2"/>
                <w:szCs w:val="24"/>
              </w:rPr>
              <w:t>14. SUTARTIES PRIEDAI</w:t>
            </w:r>
          </w:p>
        </w:tc>
      </w:tr>
      <w:tr w:rsidR="008726D0" w14:paraId="0BFD0379"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tcPr>
          <w:p w14:paraId="231BE5D1" w14:textId="77777777" w:rsidR="008726D0" w:rsidRDefault="008726D0" w:rsidP="008726D0">
            <w:pPr>
              <w:jc w:val="center"/>
              <w:rPr>
                <w:b/>
                <w:bCs/>
                <w:kern w:val="2"/>
                <w:szCs w:val="24"/>
              </w:rPr>
            </w:pPr>
            <w:r>
              <w:rPr>
                <w:b/>
                <w:bCs/>
                <w:kern w:val="2"/>
                <w:szCs w:val="24"/>
              </w:rPr>
              <w:t>14.1. Priedas Nr. 1</w:t>
            </w:r>
          </w:p>
        </w:tc>
        <w:tc>
          <w:tcPr>
            <w:tcW w:w="6954" w:type="dxa"/>
            <w:gridSpan w:val="2"/>
            <w:tcBorders>
              <w:top w:val="single" w:sz="4" w:space="0" w:color="000000"/>
              <w:left w:val="single" w:sz="4" w:space="0" w:color="000000"/>
              <w:bottom w:val="single" w:sz="4" w:space="0" w:color="000000"/>
              <w:right w:val="single" w:sz="4" w:space="0" w:color="000000"/>
            </w:tcBorders>
          </w:tcPr>
          <w:p w14:paraId="004C58F3" w14:textId="343A7BC0" w:rsidR="008726D0" w:rsidRDefault="00BB07AE" w:rsidP="008726D0">
            <w:pPr>
              <w:rPr>
                <w:b/>
                <w:bCs/>
                <w:kern w:val="2"/>
                <w:szCs w:val="24"/>
              </w:rPr>
            </w:pPr>
            <w:r>
              <w:t>T</w:t>
            </w:r>
            <w:r w:rsidR="008726D0">
              <w:t>echninė specifikacija</w:t>
            </w:r>
          </w:p>
        </w:tc>
      </w:tr>
      <w:tr w:rsidR="008726D0" w14:paraId="229B8A15"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tcPr>
          <w:p w14:paraId="047AFE59" w14:textId="77777777" w:rsidR="008726D0" w:rsidRDefault="008726D0" w:rsidP="008726D0">
            <w:pPr>
              <w:jc w:val="center"/>
              <w:rPr>
                <w:b/>
                <w:bCs/>
                <w:kern w:val="2"/>
                <w:szCs w:val="24"/>
              </w:rPr>
            </w:pPr>
            <w:r>
              <w:rPr>
                <w:b/>
                <w:bCs/>
                <w:kern w:val="2"/>
                <w:szCs w:val="24"/>
              </w:rPr>
              <w:t>14.2. Priedas Nr. 2</w:t>
            </w:r>
          </w:p>
        </w:tc>
        <w:tc>
          <w:tcPr>
            <w:tcW w:w="6954" w:type="dxa"/>
            <w:gridSpan w:val="2"/>
            <w:tcBorders>
              <w:top w:val="single" w:sz="4" w:space="0" w:color="000000"/>
              <w:left w:val="single" w:sz="4" w:space="0" w:color="000000"/>
              <w:bottom w:val="single" w:sz="4" w:space="0" w:color="000000"/>
              <w:right w:val="single" w:sz="4" w:space="0" w:color="000000"/>
            </w:tcBorders>
          </w:tcPr>
          <w:p w14:paraId="7D7C3F76" w14:textId="77777777" w:rsidR="008726D0" w:rsidRDefault="008726D0" w:rsidP="008726D0">
            <w:pPr>
              <w:rPr>
                <w:b/>
                <w:bCs/>
                <w:kern w:val="2"/>
                <w:szCs w:val="24"/>
              </w:rPr>
            </w:pPr>
            <w:r>
              <w:t>Prekių perdavimo–priėmimo aktas</w:t>
            </w:r>
          </w:p>
        </w:tc>
      </w:tr>
      <w:tr w:rsidR="008726D0" w14:paraId="56917575"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tcPr>
          <w:p w14:paraId="440D1016" w14:textId="77777777" w:rsidR="008726D0" w:rsidRDefault="008726D0" w:rsidP="008726D0">
            <w:pPr>
              <w:jc w:val="center"/>
              <w:rPr>
                <w:b/>
                <w:bCs/>
                <w:kern w:val="2"/>
                <w:szCs w:val="24"/>
              </w:rPr>
            </w:pPr>
            <w:r>
              <w:rPr>
                <w:b/>
                <w:bCs/>
                <w:kern w:val="2"/>
                <w:szCs w:val="24"/>
              </w:rPr>
              <w:t>14.3. Priedas Nr. 3</w:t>
            </w:r>
          </w:p>
        </w:tc>
        <w:tc>
          <w:tcPr>
            <w:tcW w:w="6954" w:type="dxa"/>
            <w:gridSpan w:val="2"/>
            <w:tcBorders>
              <w:top w:val="single" w:sz="4" w:space="0" w:color="000000"/>
              <w:left w:val="single" w:sz="4" w:space="0" w:color="000000"/>
              <w:bottom w:val="single" w:sz="4" w:space="0" w:color="000000"/>
              <w:right w:val="single" w:sz="4" w:space="0" w:color="000000"/>
            </w:tcBorders>
          </w:tcPr>
          <w:p w14:paraId="442EE845" w14:textId="77777777" w:rsidR="008726D0" w:rsidRDefault="008726D0" w:rsidP="008726D0">
            <w:pPr>
              <w:rPr>
                <w:b/>
                <w:bCs/>
                <w:kern w:val="2"/>
                <w:szCs w:val="24"/>
              </w:rPr>
            </w:pPr>
            <w:r>
              <w:t>Tiekėjo pasiūlymas</w:t>
            </w:r>
          </w:p>
        </w:tc>
      </w:tr>
      <w:tr w:rsidR="00F563C5" w14:paraId="62CFE4FF" w14:textId="77777777" w:rsidTr="00BA6501">
        <w:trPr>
          <w:trHeight w:val="300"/>
        </w:trPr>
        <w:tc>
          <w:tcPr>
            <w:tcW w:w="2528" w:type="dxa"/>
            <w:tcBorders>
              <w:top w:val="single" w:sz="4" w:space="0" w:color="000000"/>
              <w:left w:val="single" w:sz="4" w:space="0" w:color="000000"/>
              <w:bottom w:val="single" w:sz="4" w:space="0" w:color="000000"/>
              <w:right w:val="single" w:sz="4" w:space="0" w:color="000000"/>
            </w:tcBorders>
          </w:tcPr>
          <w:p w14:paraId="1F82E325" w14:textId="0DEBB934" w:rsidR="00F563C5" w:rsidRDefault="00F563C5" w:rsidP="008726D0">
            <w:pPr>
              <w:jc w:val="center"/>
              <w:rPr>
                <w:b/>
                <w:bCs/>
                <w:kern w:val="2"/>
                <w:szCs w:val="24"/>
              </w:rPr>
            </w:pPr>
            <w:r>
              <w:rPr>
                <w:b/>
                <w:bCs/>
                <w:kern w:val="2"/>
                <w:szCs w:val="24"/>
              </w:rPr>
              <w:t>14.4. Priedas Nr. 4</w:t>
            </w:r>
          </w:p>
        </w:tc>
        <w:tc>
          <w:tcPr>
            <w:tcW w:w="6954" w:type="dxa"/>
            <w:gridSpan w:val="2"/>
            <w:tcBorders>
              <w:top w:val="single" w:sz="4" w:space="0" w:color="000000"/>
              <w:left w:val="single" w:sz="4" w:space="0" w:color="000000"/>
              <w:bottom w:val="single" w:sz="4" w:space="0" w:color="000000"/>
              <w:right w:val="single" w:sz="4" w:space="0" w:color="000000"/>
            </w:tcBorders>
          </w:tcPr>
          <w:p w14:paraId="7B50B8D6" w14:textId="2257FE1A" w:rsidR="00F563C5" w:rsidRDefault="008A7E5B" w:rsidP="008726D0">
            <w:r>
              <w:rPr>
                <w:rFonts w:asciiTheme="minorBidi" w:hAnsiTheme="minorBidi" w:cstheme="minorBidi"/>
                <w:color w:val="000000"/>
              </w:rPr>
              <w:t>Prekėms taikomi minimalūs aplinkos apsaugos kriterija</w:t>
            </w:r>
            <w:r w:rsidR="00594B05">
              <w:t>i</w:t>
            </w:r>
          </w:p>
        </w:tc>
      </w:tr>
    </w:tbl>
    <w:p w14:paraId="2553F3E7" w14:textId="77777777" w:rsidR="00170AC4" w:rsidRDefault="00170AC4">
      <w:pPr>
        <w:jc w:val="both"/>
        <w:rPr>
          <w:szCs w:val="24"/>
        </w:rPr>
      </w:pPr>
    </w:p>
    <w:p w14:paraId="20C0BC10" w14:textId="77777777" w:rsidR="00170AC4" w:rsidRDefault="00170AC4">
      <w:pPr>
        <w:jc w:val="both"/>
        <w:rPr>
          <w:szCs w:val="24"/>
        </w:rPr>
      </w:pPr>
    </w:p>
    <w:tbl>
      <w:tblPr>
        <w:tblW w:w="9322" w:type="dxa"/>
        <w:tblLayout w:type="fixed"/>
        <w:tblLook w:val="04A0" w:firstRow="1" w:lastRow="0" w:firstColumn="1" w:lastColumn="0" w:noHBand="0" w:noVBand="1"/>
      </w:tblPr>
      <w:tblGrid>
        <w:gridCol w:w="4788"/>
        <w:gridCol w:w="4534"/>
      </w:tblGrid>
      <w:tr w:rsidR="00170AC4" w14:paraId="74D6A921" w14:textId="77777777" w:rsidTr="00DF0AFC">
        <w:tc>
          <w:tcPr>
            <w:tcW w:w="9322" w:type="dxa"/>
            <w:gridSpan w:val="2"/>
            <w:tcBorders>
              <w:top w:val="single" w:sz="4" w:space="0" w:color="000000"/>
              <w:left w:val="single" w:sz="4" w:space="0" w:color="000000"/>
              <w:bottom w:val="single" w:sz="4" w:space="0" w:color="000000"/>
              <w:right w:val="single" w:sz="4" w:space="0" w:color="000000"/>
            </w:tcBorders>
          </w:tcPr>
          <w:p w14:paraId="1CFB6ECE" w14:textId="77777777" w:rsidR="00170AC4" w:rsidRDefault="00237267">
            <w:pPr>
              <w:jc w:val="center"/>
              <w:rPr>
                <w:b/>
                <w:bCs/>
                <w:kern w:val="2"/>
                <w:szCs w:val="24"/>
              </w:rPr>
            </w:pPr>
            <w:r>
              <w:rPr>
                <w:b/>
                <w:bCs/>
                <w:kern w:val="2"/>
                <w:szCs w:val="24"/>
              </w:rPr>
              <w:t>15. ŠALIŲ ATSTOVŲ PARAŠAI</w:t>
            </w:r>
          </w:p>
        </w:tc>
      </w:tr>
      <w:tr w:rsidR="00170AC4" w14:paraId="775D9DF9" w14:textId="77777777" w:rsidTr="00DF0AFC">
        <w:tc>
          <w:tcPr>
            <w:tcW w:w="4788" w:type="dxa"/>
            <w:tcBorders>
              <w:top w:val="single" w:sz="4" w:space="0" w:color="000000"/>
              <w:left w:val="single" w:sz="4" w:space="0" w:color="000000"/>
              <w:bottom w:val="single" w:sz="4" w:space="0" w:color="000000"/>
              <w:right w:val="single" w:sz="4" w:space="0" w:color="000000"/>
            </w:tcBorders>
          </w:tcPr>
          <w:p w14:paraId="6A233E16" w14:textId="77777777" w:rsidR="00170AC4" w:rsidRDefault="00237267">
            <w:pPr>
              <w:jc w:val="center"/>
              <w:rPr>
                <w:b/>
                <w:bCs/>
                <w:kern w:val="2"/>
                <w:szCs w:val="24"/>
              </w:rPr>
            </w:pPr>
            <w:r>
              <w:rPr>
                <w:b/>
                <w:bCs/>
                <w:kern w:val="2"/>
                <w:szCs w:val="24"/>
              </w:rPr>
              <w:t>PIRKĖJAS</w:t>
            </w:r>
          </w:p>
        </w:tc>
        <w:tc>
          <w:tcPr>
            <w:tcW w:w="4534" w:type="dxa"/>
            <w:tcBorders>
              <w:top w:val="single" w:sz="4" w:space="0" w:color="000000"/>
              <w:left w:val="single" w:sz="4" w:space="0" w:color="000000"/>
              <w:bottom w:val="single" w:sz="4" w:space="0" w:color="000000"/>
              <w:right w:val="single" w:sz="4" w:space="0" w:color="000000"/>
            </w:tcBorders>
          </w:tcPr>
          <w:p w14:paraId="6511CFCB" w14:textId="77777777" w:rsidR="00170AC4" w:rsidRDefault="00237267">
            <w:pPr>
              <w:jc w:val="center"/>
              <w:rPr>
                <w:b/>
                <w:bCs/>
                <w:kern w:val="2"/>
                <w:szCs w:val="24"/>
              </w:rPr>
            </w:pPr>
            <w:r>
              <w:rPr>
                <w:b/>
                <w:bCs/>
                <w:kern w:val="2"/>
                <w:szCs w:val="24"/>
              </w:rPr>
              <w:t>TIEKĖJAS</w:t>
            </w:r>
          </w:p>
        </w:tc>
      </w:tr>
      <w:tr w:rsidR="00DF0AFC" w14:paraId="0A9AFB96" w14:textId="77777777" w:rsidTr="00DF0AFC">
        <w:tc>
          <w:tcPr>
            <w:tcW w:w="4788" w:type="dxa"/>
            <w:tcBorders>
              <w:top w:val="single" w:sz="4" w:space="0" w:color="000000"/>
              <w:left w:val="single" w:sz="4" w:space="0" w:color="000000"/>
              <w:bottom w:val="single" w:sz="4" w:space="0" w:color="000000"/>
              <w:right w:val="single" w:sz="4" w:space="0" w:color="000000"/>
            </w:tcBorders>
          </w:tcPr>
          <w:p w14:paraId="5D8243A1" w14:textId="564284AC" w:rsidR="00DF0AFC" w:rsidRPr="00DF0AFC" w:rsidRDefault="00DF0AFC" w:rsidP="00DF0AFC">
            <w:pPr>
              <w:jc w:val="center"/>
              <w:rPr>
                <w:i/>
                <w:iCs/>
                <w:kern w:val="2"/>
                <w:szCs w:val="24"/>
              </w:rPr>
            </w:pPr>
            <w:r w:rsidRPr="00DF0AFC">
              <w:rPr>
                <w:i/>
                <w:iCs/>
                <w:kern w:val="2"/>
                <w:szCs w:val="24"/>
              </w:rPr>
              <w:t>Direktorius Mindaugas Kairys</w:t>
            </w:r>
          </w:p>
        </w:tc>
        <w:tc>
          <w:tcPr>
            <w:tcW w:w="4534" w:type="dxa"/>
            <w:tcBorders>
              <w:top w:val="single" w:sz="4" w:space="0" w:color="000000"/>
              <w:left w:val="single" w:sz="4" w:space="0" w:color="000000"/>
              <w:bottom w:val="single" w:sz="4" w:space="0" w:color="000000"/>
              <w:right w:val="single" w:sz="4" w:space="0" w:color="000000"/>
            </w:tcBorders>
          </w:tcPr>
          <w:p w14:paraId="69696029" w14:textId="09661999" w:rsidR="00DF0AFC" w:rsidRPr="00DF0AFC" w:rsidRDefault="00DF0AFC" w:rsidP="00DF0AFC">
            <w:pPr>
              <w:jc w:val="center"/>
              <w:rPr>
                <w:b/>
                <w:bCs/>
                <w:kern w:val="2"/>
                <w:szCs w:val="24"/>
              </w:rPr>
            </w:pPr>
            <w:r w:rsidRPr="00DF0AFC">
              <w:rPr>
                <w:i/>
                <w:iCs/>
                <w:kern w:val="2"/>
                <w:szCs w:val="24"/>
              </w:rPr>
              <w:t xml:space="preserve">Plėtros vadovė Jurgita </w:t>
            </w:r>
            <w:proofErr w:type="spellStart"/>
            <w:r w:rsidRPr="00DF0AFC">
              <w:rPr>
                <w:i/>
                <w:iCs/>
                <w:kern w:val="2"/>
                <w:szCs w:val="24"/>
              </w:rPr>
              <w:t>Kakštienė</w:t>
            </w:r>
            <w:proofErr w:type="spellEnd"/>
            <w:r w:rsidRPr="00DF0AFC">
              <w:rPr>
                <w:i/>
                <w:iCs/>
                <w:kern w:val="2"/>
                <w:szCs w:val="24"/>
              </w:rPr>
              <w:t xml:space="preserve"> </w:t>
            </w:r>
          </w:p>
        </w:tc>
      </w:tr>
      <w:tr w:rsidR="00170AC4" w14:paraId="6D3534F5" w14:textId="77777777" w:rsidTr="00DF0AFC">
        <w:tc>
          <w:tcPr>
            <w:tcW w:w="4788" w:type="dxa"/>
            <w:tcBorders>
              <w:top w:val="single" w:sz="4" w:space="0" w:color="000000"/>
              <w:left w:val="single" w:sz="4" w:space="0" w:color="000000"/>
              <w:bottom w:val="single" w:sz="4" w:space="0" w:color="000000"/>
              <w:right w:val="single" w:sz="4" w:space="0" w:color="000000"/>
            </w:tcBorders>
          </w:tcPr>
          <w:p w14:paraId="76B2522D" w14:textId="77777777" w:rsidR="00170AC4" w:rsidRDefault="00170AC4">
            <w:pPr>
              <w:jc w:val="center"/>
              <w:rPr>
                <w:b/>
                <w:bCs/>
                <w:i/>
                <w:iCs/>
                <w:color w:val="4472C4"/>
                <w:kern w:val="2"/>
                <w:szCs w:val="24"/>
              </w:rPr>
            </w:pPr>
          </w:p>
          <w:p w14:paraId="32077A64" w14:textId="1B6F9AF1" w:rsidR="00170AC4" w:rsidRDefault="00170AC4" w:rsidP="00DF0AFC">
            <w:pPr>
              <w:rPr>
                <w:b/>
                <w:bCs/>
                <w:i/>
                <w:iCs/>
                <w:color w:val="4472C4"/>
                <w:kern w:val="2"/>
                <w:szCs w:val="24"/>
              </w:rPr>
            </w:pPr>
          </w:p>
          <w:p w14:paraId="63EF137C" w14:textId="77777777" w:rsidR="00170AC4" w:rsidRDefault="00170AC4">
            <w:pPr>
              <w:jc w:val="center"/>
              <w:rPr>
                <w:b/>
                <w:bCs/>
                <w:i/>
                <w:iCs/>
                <w:color w:val="4472C4"/>
                <w:kern w:val="2"/>
                <w:szCs w:val="24"/>
              </w:rPr>
            </w:pPr>
          </w:p>
          <w:p w14:paraId="65CB6EFC" w14:textId="77777777" w:rsidR="00170AC4" w:rsidRDefault="00170AC4">
            <w:pPr>
              <w:jc w:val="center"/>
              <w:rPr>
                <w:b/>
                <w:bCs/>
                <w:i/>
                <w:iCs/>
                <w:color w:val="4472C4"/>
                <w:kern w:val="2"/>
                <w:szCs w:val="24"/>
              </w:rPr>
            </w:pPr>
          </w:p>
        </w:tc>
        <w:tc>
          <w:tcPr>
            <w:tcW w:w="4534" w:type="dxa"/>
            <w:tcBorders>
              <w:top w:val="single" w:sz="4" w:space="0" w:color="000000"/>
              <w:left w:val="single" w:sz="4" w:space="0" w:color="000000"/>
              <w:bottom w:val="single" w:sz="4" w:space="0" w:color="000000"/>
              <w:right w:val="single" w:sz="4" w:space="0" w:color="000000"/>
            </w:tcBorders>
          </w:tcPr>
          <w:p w14:paraId="486DABD0" w14:textId="77777777" w:rsidR="00170AC4" w:rsidRDefault="00170AC4">
            <w:pPr>
              <w:jc w:val="center"/>
              <w:rPr>
                <w:b/>
                <w:bCs/>
                <w:i/>
                <w:iCs/>
                <w:color w:val="4472C4"/>
                <w:kern w:val="2"/>
                <w:szCs w:val="24"/>
              </w:rPr>
            </w:pPr>
          </w:p>
          <w:p w14:paraId="3265247A" w14:textId="7C265E13" w:rsidR="00170AC4" w:rsidRDefault="00170AC4" w:rsidP="00DF0AFC">
            <w:pPr>
              <w:rPr>
                <w:b/>
                <w:bCs/>
                <w:i/>
                <w:iCs/>
                <w:color w:val="4472C4"/>
                <w:kern w:val="2"/>
                <w:szCs w:val="24"/>
              </w:rPr>
            </w:pPr>
          </w:p>
        </w:tc>
      </w:tr>
    </w:tbl>
    <w:p w14:paraId="2D3D96A3" w14:textId="77777777" w:rsidR="00170AC4" w:rsidRDefault="00170AC4">
      <w:pPr>
        <w:jc w:val="both"/>
        <w:rPr>
          <w:b/>
          <w:bCs/>
          <w:szCs w:val="24"/>
        </w:rPr>
      </w:pPr>
    </w:p>
    <w:p w14:paraId="2EC8B9F7" w14:textId="77777777" w:rsidR="00170AC4" w:rsidRDefault="00237267">
      <w:pPr>
        <w:rPr>
          <w:rFonts w:eastAsia="Arial"/>
          <w:szCs w:val="24"/>
        </w:rPr>
      </w:pPr>
      <w:r>
        <w:br w:type="page"/>
      </w:r>
    </w:p>
    <w:p w14:paraId="228899AF" w14:textId="77777777" w:rsidR="00A84D39" w:rsidRDefault="00A84D39" w:rsidP="00A84D39">
      <w:pPr>
        <w:tabs>
          <w:tab w:val="left" w:pos="5245"/>
        </w:tabs>
        <w:ind w:left="5245"/>
        <w:rPr>
          <w:color w:val="000000"/>
        </w:rPr>
      </w:pPr>
      <w:r>
        <w:rPr>
          <w:color w:val="000000"/>
        </w:rPr>
        <w:lastRenderedPageBreak/>
        <w:t>20___-__-__</w:t>
      </w:r>
      <w:r>
        <w:rPr>
          <w:bCs/>
          <w:szCs w:val="24"/>
        </w:rPr>
        <w:t>Prekių pirkimo-pardavimo sutarties</w:t>
      </w:r>
      <w:r>
        <w:rPr>
          <w:szCs w:val="24"/>
          <w:lang w:eastAsia="ru-RU"/>
        </w:rPr>
        <w:t xml:space="preserve"> </w:t>
      </w:r>
      <w:r>
        <w:rPr>
          <w:color w:val="000000"/>
        </w:rPr>
        <w:t xml:space="preserve">Nr. ______/_________       </w:t>
      </w:r>
    </w:p>
    <w:p w14:paraId="6D7CA676" w14:textId="4CAB7BE1" w:rsidR="00A84D39" w:rsidRDefault="00A84D39" w:rsidP="00A84D39">
      <w:pPr>
        <w:ind w:left="4525" w:firstLine="720"/>
        <w:rPr>
          <w:b/>
          <w:color w:val="000000"/>
          <w:szCs w:val="24"/>
        </w:rPr>
      </w:pPr>
      <w:r>
        <w:rPr>
          <w:color w:val="000000"/>
        </w:rPr>
        <w:t>1 priedas</w:t>
      </w:r>
    </w:p>
    <w:p w14:paraId="55AF630C" w14:textId="097D2F34" w:rsidR="00170AC4" w:rsidRDefault="00170AC4">
      <w:pPr>
        <w:tabs>
          <w:tab w:val="left" w:pos="5245"/>
        </w:tabs>
        <w:ind w:left="5670"/>
        <w:jc w:val="both"/>
        <w:rPr>
          <w:color w:val="000000"/>
        </w:rPr>
      </w:pPr>
    </w:p>
    <w:p w14:paraId="4477A6DD" w14:textId="77777777" w:rsidR="00170AC4" w:rsidRDefault="00170AC4">
      <w:pPr>
        <w:tabs>
          <w:tab w:val="left" w:pos="2940"/>
          <w:tab w:val="left" w:pos="5245"/>
        </w:tabs>
        <w:jc w:val="center"/>
        <w:rPr>
          <w:b/>
          <w:color w:val="000000"/>
          <w:szCs w:val="24"/>
          <w:lang w:eastAsia="lt-LT"/>
        </w:rPr>
      </w:pPr>
    </w:p>
    <w:p w14:paraId="3D494E84" w14:textId="560E8117" w:rsidR="00170AC4" w:rsidRDefault="00237267">
      <w:pPr>
        <w:tabs>
          <w:tab w:val="left" w:pos="2940"/>
          <w:tab w:val="left" w:pos="5245"/>
        </w:tabs>
        <w:jc w:val="center"/>
        <w:rPr>
          <w:b/>
          <w:color w:val="000000"/>
          <w:szCs w:val="24"/>
          <w:lang w:eastAsia="lt-LT"/>
        </w:rPr>
      </w:pPr>
      <w:r w:rsidRPr="00F02A80">
        <w:rPr>
          <w:b/>
          <w:color w:val="000000"/>
          <w:szCs w:val="24"/>
          <w:lang w:eastAsia="lt-LT"/>
        </w:rPr>
        <w:t>TECHNINĖ SPECIFIKACIJA</w:t>
      </w:r>
    </w:p>
    <w:p w14:paraId="4055FCD0" w14:textId="77777777" w:rsidR="00170AC4" w:rsidRDefault="00170AC4">
      <w:pPr>
        <w:tabs>
          <w:tab w:val="left" w:pos="2940"/>
          <w:tab w:val="left" w:pos="5245"/>
        </w:tabs>
        <w:jc w:val="center"/>
        <w:rPr>
          <w:b/>
          <w:color w:val="000000"/>
          <w:szCs w:val="24"/>
          <w:lang w:eastAsia="lt-LT"/>
        </w:rPr>
      </w:pPr>
    </w:p>
    <w:p w14:paraId="21D9303B" w14:textId="36294FAF" w:rsidR="00907F0B" w:rsidRDefault="00EF2D10" w:rsidP="00766E3F">
      <w:pPr>
        <w:pStyle w:val="LO-Normal7"/>
        <w:jc w:val="center"/>
        <w:rPr>
          <w:rFonts w:cs="Calibri"/>
          <w:b/>
          <w:bCs/>
          <w:color w:val="000000"/>
          <w:lang w:eastAsia="lt-LT"/>
        </w:rPr>
      </w:pPr>
      <w:r>
        <w:rPr>
          <w:rFonts w:cs="Calibri"/>
          <w:b/>
          <w:bCs/>
          <w:color w:val="000000"/>
          <w:lang w:eastAsia="lt-LT"/>
        </w:rPr>
        <w:t>ŽIEMINĖ KEPURĖ</w:t>
      </w:r>
    </w:p>
    <w:p w14:paraId="3B283B09" w14:textId="77777777" w:rsidR="00190050" w:rsidRDefault="00190050" w:rsidP="00907F0B">
      <w:pPr>
        <w:pStyle w:val="LO-Normal7"/>
      </w:pPr>
    </w:p>
    <w:tbl>
      <w:tblPr>
        <w:tblW w:w="9737" w:type="dxa"/>
        <w:tblInd w:w="-8" w:type="dxa"/>
        <w:tblCellMar>
          <w:top w:w="57" w:type="dxa"/>
          <w:left w:w="45" w:type="dxa"/>
          <w:bottom w:w="57" w:type="dxa"/>
          <w:right w:w="0" w:type="dxa"/>
        </w:tblCellMar>
        <w:tblLook w:val="0000" w:firstRow="0" w:lastRow="0" w:firstColumn="0" w:lastColumn="0" w:noHBand="0" w:noVBand="0"/>
      </w:tblPr>
      <w:tblGrid>
        <w:gridCol w:w="3465"/>
        <w:gridCol w:w="6272"/>
      </w:tblGrid>
      <w:tr w:rsidR="00907F0B" w14:paraId="618FB235"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241C022E" w14:textId="77777777" w:rsidR="00907F0B" w:rsidRDefault="00907F0B" w:rsidP="00F92CFB">
            <w:pPr>
              <w:pStyle w:val="LO-Normal7"/>
            </w:pPr>
            <w:r>
              <w:rPr>
                <w:b/>
                <w:bCs/>
              </w:rPr>
              <w:t>Rodiklio pavadinimas, dimensija</w:t>
            </w:r>
            <w:r>
              <w:tab/>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618C61C5" w14:textId="77777777" w:rsidR="00907F0B" w:rsidRDefault="00907F0B" w:rsidP="00F92CFB">
            <w:pPr>
              <w:pStyle w:val="LO-Normal7"/>
              <w:jc w:val="center"/>
              <w:rPr>
                <w:b/>
                <w:bCs/>
              </w:rPr>
            </w:pPr>
            <w:r>
              <w:rPr>
                <w:b/>
                <w:bCs/>
              </w:rPr>
              <w:t>Rodiklio reikšmė</w:t>
            </w:r>
          </w:p>
        </w:tc>
      </w:tr>
      <w:tr w:rsidR="00907F0B" w14:paraId="79A3B4A2" w14:textId="77777777" w:rsidTr="00F92CFB">
        <w:tc>
          <w:tcPr>
            <w:tcW w:w="3465" w:type="dxa"/>
            <w:tcBorders>
              <w:left w:val="single" w:sz="4" w:space="0" w:color="000001"/>
              <w:bottom w:val="single" w:sz="4" w:space="0" w:color="000001"/>
              <w:right w:val="single" w:sz="4" w:space="0" w:color="000001"/>
            </w:tcBorders>
          </w:tcPr>
          <w:p w14:paraId="60B48DD1" w14:textId="77777777" w:rsidR="00907F0B" w:rsidRDefault="00907F0B" w:rsidP="00F92CFB">
            <w:pPr>
              <w:pStyle w:val="LO-Normal7"/>
            </w:pPr>
            <w:r>
              <w:t>1. Įsigyjamos prekės</w:t>
            </w:r>
          </w:p>
        </w:tc>
        <w:tc>
          <w:tcPr>
            <w:tcW w:w="6272" w:type="dxa"/>
            <w:tcBorders>
              <w:left w:val="single" w:sz="4" w:space="0" w:color="000001"/>
              <w:bottom w:val="single" w:sz="4" w:space="0" w:color="000001"/>
              <w:right w:val="single" w:sz="4" w:space="0" w:color="000001"/>
            </w:tcBorders>
            <w:tcMar>
              <w:right w:w="57" w:type="dxa"/>
            </w:tcMar>
          </w:tcPr>
          <w:p w14:paraId="09B180B7" w14:textId="77777777" w:rsidR="00907F0B" w:rsidRDefault="00907F0B" w:rsidP="00F92CFB">
            <w:pPr>
              <w:pStyle w:val="LO-Normal7"/>
              <w:jc w:val="both"/>
            </w:pPr>
            <w:r>
              <w:rPr>
                <w:rFonts w:cs="Times New Roman"/>
                <w:kern w:val="0"/>
              </w:rPr>
              <w:t>Tamsiai mėlynos spalvos žieminės kepurės (toliau- kepurės).</w:t>
            </w:r>
            <w:r w:rsidRPr="00F3522F">
              <w:rPr>
                <w:rFonts w:cs="Times New Roman"/>
                <w:color w:val="000000"/>
                <w:shd w:val="clear" w:color="auto" w:fill="FFFFFF"/>
              </w:rPr>
              <w:t xml:space="preserve"> </w:t>
            </w:r>
            <w:r>
              <w:rPr>
                <w:rFonts w:cs="Times New Roman"/>
                <w:color w:val="000000"/>
                <w:shd w:val="clear" w:color="auto" w:fill="FFFFFF"/>
              </w:rPr>
              <w:t>Kepurės</w:t>
            </w:r>
            <w:r w:rsidRPr="00F3522F">
              <w:rPr>
                <w:rFonts w:cs="Times New Roman"/>
                <w:color w:val="000000"/>
                <w:shd w:val="clear" w:color="auto" w:fill="FFFFFF"/>
              </w:rPr>
              <w:t xml:space="preserve"> aprašymas patvirtintas Lietuvos Respublikos teisingumo ministro 2015 m. vasario 26 d. įsakymu Nr. 1R-48 „Dėl Bausmių vykdymo sistemos pareigūnų tarnybinės uniformos, kursantų uniformos ir skiriamųjų ženklų pavyzdžių patvirtinimo“.</w:t>
            </w:r>
            <w:r>
              <w:t xml:space="preserve"> </w:t>
            </w:r>
          </w:p>
        </w:tc>
      </w:tr>
      <w:tr w:rsidR="00907F0B" w14:paraId="6C91FB16"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1855A7FC" w14:textId="77777777" w:rsidR="00907F0B" w:rsidRDefault="00907F0B" w:rsidP="00F92CFB">
            <w:pPr>
              <w:pStyle w:val="LO-Normal7"/>
            </w:pPr>
            <w:r w:rsidRPr="00296372">
              <w:t>2</w:t>
            </w:r>
            <w:r>
              <w:t>. Konkursinis pavyzdys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291A2F36" w14:textId="77777777" w:rsidR="00907F0B" w:rsidRDefault="00907F0B" w:rsidP="00F92CFB">
            <w:pPr>
              <w:pStyle w:val="LO-Normal7"/>
              <w:jc w:val="both"/>
            </w:pPr>
            <w:r>
              <w:rPr>
                <w:rFonts w:cs="Times New Roman"/>
              </w:rPr>
              <w:t xml:space="preserve">Tiekėjai iki pasiūlymų pateikimo termino privalo pateikti </w:t>
            </w:r>
            <w:r>
              <w:rPr>
                <w:rFonts w:cs="Times New Roman"/>
                <w:kern w:val="0"/>
              </w:rPr>
              <w:t xml:space="preserve">tamsiai mėlynos spalvos </w:t>
            </w:r>
            <w:r>
              <w:rPr>
                <w:rFonts w:cs="Times New Roman"/>
              </w:rPr>
              <w:t xml:space="preserve">kepurės konkursinį pavyzdį, visiškai atitinkanti techninės specifikacijos reikalavimus. </w:t>
            </w:r>
            <w:r>
              <w:t>Medžiagos spalva turi būti artima pagal PANTONE TEXTILE spalvų katalogą kodui 19-4024 TPX</w:t>
            </w:r>
            <w:r>
              <w:rPr>
                <w:rFonts w:cs="Times New Roman"/>
              </w:rPr>
              <w:t xml:space="preserve">. Kepurės konkursinis pavyzdys privalo būti </w:t>
            </w:r>
            <w:r w:rsidRPr="005B6FB3">
              <w:rPr>
                <w:rFonts w:cs="Times New Roman"/>
              </w:rPr>
              <w:t>58</w:t>
            </w:r>
            <w:r>
              <w:rPr>
                <w:rFonts w:cs="Times New Roman"/>
              </w:rPr>
              <w:t xml:space="preserve"> dydžio. </w:t>
            </w:r>
          </w:p>
        </w:tc>
      </w:tr>
      <w:tr w:rsidR="00907F0B" w14:paraId="14B1706A"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375A7E58" w14:textId="77777777" w:rsidR="00907F0B" w:rsidRDefault="00907F0B" w:rsidP="00F92CFB">
            <w:pPr>
              <w:pStyle w:val="LO-Normal7"/>
            </w:pPr>
            <w:r>
              <w:rPr>
                <w:lang w:val="en-US"/>
              </w:rPr>
              <w:t>3</w:t>
            </w:r>
            <w:r>
              <w:t>. Reikalavimai gaminių konstravimui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25ADB97B" w14:textId="15979ADE" w:rsidR="00907F0B" w:rsidRDefault="00907F0B" w:rsidP="00F92CFB">
            <w:pPr>
              <w:pStyle w:val="LO-Normal7"/>
              <w:jc w:val="both"/>
            </w:pPr>
            <w:r w:rsidRPr="00E91847">
              <w:rPr>
                <w:rFonts w:cs="Times New Roman"/>
              </w:rPr>
              <w:t xml:space="preserve">Gaminio konstravimui turi būti panaudoti </w:t>
            </w:r>
            <w:r w:rsidRPr="00243FB1">
              <w:rPr>
                <w:rFonts w:cs="Times New Roman"/>
              </w:rPr>
              <w:t xml:space="preserve">standarto </w:t>
            </w:r>
            <w:r w:rsidRPr="004701CC">
              <w:rPr>
                <w:rStyle w:val="cf01"/>
                <w:rFonts w:ascii="Times New Roman" w:hAnsi="Times New Roman" w:cs="Times New Roman"/>
                <w:sz w:val="24"/>
                <w:szCs w:val="24"/>
              </w:rPr>
              <w:t xml:space="preserve">LST EN ISO 8559-1:2021 „Drabužių dydžių žymėjimas. 1 dalis. Kūno matavimui skirtos </w:t>
            </w:r>
            <w:proofErr w:type="spellStart"/>
            <w:r w:rsidRPr="004701CC">
              <w:rPr>
                <w:rStyle w:val="cf01"/>
                <w:rFonts w:ascii="Times New Roman" w:hAnsi="Times New Roman" w:cs="Times New Roman"/>
                <w:sz w:val="24"/>
                <w:szCs w:val="24"/>
              </w:rPr>
              <w:t>antropometrinės</w:t>
            </w:r>
            <w:proofErr w:type="spellEnd"/>
            <w:r w:rsidRPr="004701CC">
              <w:rPr>
                <w:rStyle w:val="cf01"/>
                <w:rFonts w:ascii="Times New Roman" w:hAnsi="Times New Roman" w:cs="Times New Roman"/>
                <w:sz w:val="24"/>
                <w:szCs w:val="24"/>
              </w:rPr>
              <w:t xml:space="preserve"> apibrėžtys“</w:t>
            </w:r>
            <w:r w:rsidRPr="00243FB1">
              <w:rPr>
                <w:rFonts w:cs="Times New Roman"/>
              </w:rPr>
              <w:t xml:space="preserve"> </w:t>
            </w:r>
            <w:r>
              <w:t xml:space="preserve">arba kito lygiaverčio standarto duomenys. Esant būtinybei, gali būti pareikalauta sukonstruoti ir pagaminti nestandartinių dydžių drabužių, neviršijant 2% užsakyto kiekio. </w:t>
            </w:r>
          </w:p>
        </w:tc>
      </w:tr>
      <w:tr w:rsidR="00907F0B" w14:paraId="63FC8BE2"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763245FB" w14:textId="77777777" w:rsidR="00907F0B" w:rsidRDefault="00907F0B" w:rsidP="00F92CFB">
            <w:pPr>
              <w:pStyle w:val="LO-Normal7"/>
            </w:pPr>
            <w:r>
              <w:rPr>
                <w:lang w:val="en-US"/>
              </w:rPr>
              <w:t>4</w:t>
            </w:r>
            <w:r>
              <w:t>. Reikalavimai gaminių dydžių nustatymui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01B3A639" w14:textId="77777777" w:rsidR="00907F0B" w:rsidRDefault="00907F0B" w:rsidP="00F92CFB">
            <w:pPr>
              <w:pStyle w:val="LO-Normal7"/>
              <w:jc w:val="both"/>
            </w:pPr>
            <w:r>
              <w:rPr>
                <w:kern w:val="0"/>
              </w:rPr>
              <w:t>Turi atitikti LST EN 13402-3:</w:t>
            </w:r>
            <w:r w:rsidRPr="00E91847">
              <w:rPr>
                <w:kern w:val="0"/>
              </w:rPr>
              <w:t>2017</w:t>
            </w:r>
            <w:r>
              <w:rPr>
                <w:kern w:val="0"/>
              </w:rPr>
              <w:t xml:space="preserve"> standarto ( </w:t>
            </w:r>
            <w:r>
              <w:t xml:space="preserve">Drabužių dydžių žymėjimas. 3 dalis. Dydžių ženklinimas pagal kūno matmenis ir intervalus) </w:t>
            </w:r>
            <w:r>
              <w:rPr>
                <w:kern w:val="0"/>
              </w:rPr>
              <w:t xml:space="preserve"> arba lygiaverčio standarto reikalavimus normalaus kūno sudėjimo figūrai.</w:t>
            </w:r>
          </w:p>
        </w:tc>
      </w:tr>
      <w:tr w:rsidR="00907F0B" w14:paraId="4C9EE801"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6A8F3943" w14:textId="77777777" w:rsidR="00907F0B" w:rsidRDefault="00907F0B" w:rsidP="00F92CFB">
            <w:pPr>
              <w:pStyle w:val="LO-Normal7"/>
            </w:pPr>
            <w:r>
              <w:rPr>
                <w:lang w:val="en-US"/>
              </w:rPr>
              <w:t>5</w:t>
            </w:r>
            <w:r>
              <w:t>. Gaminių dydžiai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1394C038" w14:textId="77777777" w:rsidR="00907F0B" w:rsidRDefault="00907F0B" w:rsidP="00F92CFB">
            <w:pPr>
              <w:pStyle w:val="LO-Normal7"/>
              <w:jc w:val="both"/>
            </w:pPr>
            <w:r>
              <w:t>Bazinis dydis pateiktas 2 lentelėje. Tikslūs kiekiai su dydžių skale pateikiami gamintojui kiekvieno užsakymo metu. Dydžiai nuo 54 d. iki 62 d.</w:t>
            </w:r>
          </w:p>
        </w:tc>
      </w:tr>
      <w:tr w:rsidR="00907F0B" w14:paraId="705D2E7F"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07374908" w14:textId="77777777" w:rsidR="00907F0B" w:rsidRDefault="00907F0B" w:rsidP="00F92CFB">
            <w:pPr>
              <w:pStyle w:val="LO-Normal7"/>
            </w:pPr>
            <w:r w:rsidRPr="009239F1">
              <w:t>6</w:t>
            </w:r>
            <w:r>
              <w:t>. Gaminių matų lentelės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6EF96323" w14:textId="77777777" w:rsidR="00907F0B" w:rsidRDefault="00907F0B" w:rsidP="00F92CFB">
            <w:pPr>
              <w:pStyle w:val="LO-Normal7"/>
              <w:jc w:val="both"/>
            </w:pPr>
            <w:r>
              <w:t>Matų lentelės derinamos su tiekėju po sutarties pasirašymo.</w:t>
            </w:r>
          </w:p>
        </w:tc>
      </w:tr>
      <w:tr w:rsidR="00907F0B" w14:paraId="761200E9"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41CDB6D9" w14:textId="77777777" w:rsidR="00907F0B" w:rsidRDefault="00907F0B" w:rsidP="00F92CFB">
            <w:pPr>
              <w:pStyle w:val="LO-Normal7"/>
            </w:pPr>
            <w:r w:rsidRPr="009239F1">
              <w:t>7</w:t>
            </w:r>
            <w:r>
              <w:t>.  Medžiagos techninės charakteristikos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0BEC6E4A" w14:textId="34217B75" w:rsidR="00907F0B" w:rsidRDefault="00907F0B" w:rsidP="00F92CFB">
            <w:pPr>
              <w:pStyle w:val="LO-Normal7"/>
              <w:jc w:val="both"/>
            </w:pPr>
            <w:r>
              <w:t xml:space="preserve">Kepurių siuvimui naudojama medžiaga turi atitikti technines charakteristikas  pateiktas 1 lentelėje. Neleidžiami detalių atspalviai. </w:t>
            </w:r>
          </w:p>
          <w:p w14:paraId="084FBCFE" w14:textId="77777777" w:rsidR="00907F0B" w:rsidRDefault="00907F0B" w:rsidP="00F92CFB">
            <w:pPr>
              <w:pStyle w:val="LO-Normal7"/>
              <w:jc w:val="both"/>
            </w:pPr>
            <w:r>
              <w:t xml:space="preserve">Tiekėjas per 30 dienų nuo sutarties pasirašymo privalo suderinti su Užsakovu </w:t>
            </w:r>
            <w:proofErr w:type="spellStart"/>
            <w:r>
              <w:t>priešgamybinius</w:t>
            </w:r>
            <w:proofErr w:type="spellEnd"/>
            <w:r>
              <w:t xml:space="preserve"> pavyzdžius. Suderinti pavyzdžiai privalo būti patvirtinti abiejų šalių atstovų parašais.</w:t>
            </w:r>
          </w:p>
        </w:tc>
      </w:tr>
      <w:tr w:rsidR="00907F0B" w14:paraId="2F0F8234"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2BB9E408" w14:textId="77777777" w:rsidR="00907F0B" w:rsidRDefault="00907F0B" w:rsidP="00F92CFB">
            <w:pPr>
              <w:pStyle w:val="LO-Normal7"/>
            </w:pPr>
            <w:r>
              <w:rPr>
                <w:lang w:val="en-US"/>
              </w:rPr>
              <w:lastRenderedPageBreak/>
              <w:t>8</w:t>
            </w:r>
            <w:r>
              <w:t>. Reikalavimai siuvimo siūlams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156DC447" w14:textId="77777777" w:rsidR="00907F0B" w:rsidRDefault="00907F0B" w:rsidP="00F92CFB">
            <w:pPr>
              <w:pStyle w:val="LO-Normal7"/>
              <w:jc w:val="both"/>
            </w:pPr>
            <w:r>
              <w:t xml:space="preserve">Siuvimo siūlai turi būti armuoti </w:t>
            </w:r>
            <w:proofErr w:type="spellStart"/>
            <w:r>
              <w:t>poliesteriniai</w:t>
            </w:r>
            <w:proofErr w:type="spellEnd"/>
            <w:r>
              <w:t xml:space="preserve"> arba ne blogesnės kokybės, neblunkantys. Jų spalva turi atitikti pagrindinio audinio spalvą.</w:t>
            </w:r>
          </w:p>
        </w:tc>
      </w:tr>
      <w:tr w:rsidR="00907F0B" w14:paraId="5D15F36A"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0102D764" w14:textId="77777777" w:rsidR="00907F0B" w:rsidRDefault="00907F0B" w:rsidP="00F92CFB">
            <w:pPr>
              <w:pStyle w:val="LO-Normal7"/>
            </w:pPr>
            <w:r>
              <w:rPr>
                <w:lang w:val="en-US"/>
              </w:rPr>
              <w:t>9</w:t>
            </w:r>
            <w:r>
              <w:t>. Reikalavimai siuvimo siūlėms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650DCA47" w14:textId="77777777" w:rsidR="00907F0B" w:rsidRDefault="00907F0B" w:rsidP="00F92CFB">
            <w:pPr>
              <w:pStyle w:val="LO-Normal7"/>
              <w:jc w:val="both"/>
            </w:pPr>
            <w:r>
              <w:t xml:space="preserve">Siuvimo siūlų storis ir dygsnių tankumas turi užtikrinti siūlės stiprumą. Visų siūlių galai turi būti užtvirtinti. </w:t>
            </w:r>
          </w:p>
        </w:tc>
      </w:tr>
      <w:tr w:rsidR="00907F0B" w14:paraId="779F2890"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2E2804D9" w14:textId="77777777" w:rsidR="00907F0B" w:rsidRDefault="00907F0B" w:rsidP="00F92CFB">
            <w:pPr>
              <w:pStyle w:val="LO-Normal7"/>
            </w:pPr>
            <w:r>
              <w:t>10. Techniniai kokybiniai reikalavimai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04EBC6B" w14:textId="77777777" w:rsidR="00907F0B" w:rsidRDefault="00907F0B" w:rsidP="00F92CFB">
            <w:pPr>
              <w:pStyle w:val="LO-Normal7"/>
              <w:jc w:val="both"/>
            </w:pPr>
            <w:r>
              <w:rPr>
                <w:rFonts w:cs="Times New Roman"/>
                <w:highlight w:val="white"/>
              </w:rPr>
              <w:t>Gaminys turi turėti gerą prekinę išvaizdą, jo porinės detalės ir jų išdėstymas turi būti simetriški. Gaminio kokybė turi atitikti bendrus tos kategorijos gaminiams keliamus reikalavimus.</w:t>
            </w:r>
          </w:p>
        </w:tc>
      </w:tr>
      <w:tr w:rsidR="00907F0B" w14:paraId="774FAF06"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2FE41865" w14:textId="77777777" w:rsidR="00907F0B" w:rsidRDefault="00907F0B" w:rsidP="00F92CFB">
            <w:pPr>
              <w:pStyle w:val="LO-Normal7"/>
            </w:pPr>
            <w:r>
              <w:t>11. Medžiagos ir siuvimo priedų kokybę bei atitikimą techniniams reikalavimams patvirtinantys dokumentai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C88ACBD" w14:textId="77777777" w:rsidR="00907F0B" w:rsidRPr="00E91847" w:rsidRDefault="00907F0B" w:rsidP="00F92CFB">
            <w:pPr>
              <w:jc w:val="both"/>
            </w:pPr>
            <w:r w:rsidRPr="00E91847">
              <w:t>1. Konkurso dalyvis, kartu su pasiūlymo dokumentais, privalo pateikti siūlomo gaminio pagrindin</w:t>
            </w:r>
            <w:r>
              <w:rPr>
                <w:lang w:bidi="hi-IN"/>
              </w:rPr>
              <w:t>ės medžiagos</w:t>
            </w:r>
            <w:r w:rsidRPr="00E91847">
              <w:t xml:space="preserve"> bandymų, atliktų notifikuotoje akredituotoje laboratorijoje, protokolų kopijas. Pirkėjo atskiru reikalavimu konkurso laimėtojas privalės pateikti laboratorijos protokolų originalus, patvirtinančius, kad prekė atitinka Pirkėjo nustatytus techninius reikalavimus, nurodytus prekės techniniuose aprašymuose.</w:t>
            </w:r>
            <w:r>
              <w:t xml:space="preserve"> </w:t>
            </w:r>
          </w:p>
          <w:p w14:paraId="0257A488" w14:textId="77777777" w:rsidR="00907F0B" w:rsidRDefault="00907F0B" w:rsidP="00F92CFB">
            <w:pPr>
              <w:pStyle w:val="LO-Normal7"/>
              <w:jc w:val="both"/>
            </w:pPr>
            <w:r>
              <w:t xml:space="preserve">2. </w:t>
            </w:r>
            <w:r>
              <w:rPr>
                <w:lang w:eastAsia="lt-LT"/>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Pr>
                <w:highlight w:val="white"/>
                <w:lang w:eastAsia="lt-LT"/>
              </w:rPr>
              <w:t>Kontrolinių tyrimų rezultatai neginčijami ir laikomi galutiniais.</w:t>
            </w:r>
            <w:r>
              <w:rPr>
                <w:lang w:eastAsia="lt-LT"/>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907F0B" w14:paraId="42D920CF"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46FA6D2C" w14:textId="77777777" w:rsidR="00907F0B" w:rsidRDefault="00907F0B" w:rsidP="00F92CFB">
            <w:pPr>
              <w:pStyle w:val="LO-Normal7"/>
            </w:pPr>
            <w:r>
              <w:t>12. Gaminių ženklinimas, reikalavimai vidinėms etiketėms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103B026F" w14:textId="77777777" w:rsidR="00907F0B" w:rsidRDefault="00907F0B" w:rsidP="00F92CFB">
            <w:pPr>
              <w:pStyle w:val="LO-Normal7"/>
              <w:jc w:val="both"/>
            </w:pPr>
            <w:r>
              <w:t>Kiekvienas gaminys turi būti paženklintas ir pažymėtas pagal Lietuvos Respublikoje galiojančią tvarką. Gaminio vidinėje etiketėje turi būti neišplaunamais dažais nurodytas gamintojas, dydis, audinio sudėtis, pagaminimo metai, priežiūros ženklų simboliai  pagal LST ISO 3758 :</w:t>
            </w:r>
            <w:r w:rsidRPr="00E91847">
              <w:t xml:space="preserve">2023 </w:t>
            </w:r>
            <w:r>
              <w:t xml:space="preserve">arba lygiaverčius standartus. Etiketė ir jos prisiuvimo vieta derinama su Užsakovu po sutarties pasirašymo, tvirtinant </w:t>
            </w:r>
            <w:proofErr w:type="spellStart"/>
            <w:r>
              <w:t>priešgamybinį</w:t>
            </w:r>
            <w:proofErr w:type="spellEnd"/>
            <w:r>
              <w:t xml:space="preserve"> pavyzdį.</w:t>
            </w:r>
          </w:p>
        </w:tc>
      </w:tr>
      <w:tr w:rsidR="00907F0B" w14:paraId="4764D0A2" w14:textId="77777777" w:rsidTr="00F92CFB">
        <w:tc>
          <w:tcPr>
            <w:tcW w:w="3465"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ECC7FCA" w14:textId="77777777" w:rsidR="00907F0B" w:rsidRDefault="00907F0B" w:rsidP="00F92CFB">
            <w:pPr>
              <w:pStyle w:val="LO-Normal7"/>
            </w:pPr>
            <w:r>
              <w:rPr>
                <w:lang w:val="en-US"/>
              </w:rPr>
              <w:t>13</w:t>
            </w:r>
            <w:r>
              <w:t>. Gaminių pakavimas</w:t>
            </w:r>
          </w:p>
        </w:tc>
        <w:tc>
          <w:tcPr>
            <w:tcW w:w="6272"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64F3303" w14:textId="77777777" w:rsidR="00907F0B" w:rsidRDefault="00907F0B" w:rsidP="00F92CFB">
            <w:pPr>
              <w:pStyle w:val="LO-Normal7"/>
              <w:jc w:val="both"/>
            </w:pPr>
            <w:r w:rsidRPr="00594C61">
              <w:rPr>
                <w:rFonts w:cs="Times New Roman"/>
              </w:rPr>
              <w:t>Kiekvienas gaminys turi būti tvarkingai sulankstytas, supakuotas į skaidrų, patvarų, polietileno maišą su lipnia daugkartinio užklijavimo (atsegimo/užsegimo) juostele. Ant maišo turi būti prilipdyta etiketė,  kurioje turi būti nurodytas gamintojas, gaminio pavadinimas, dydis. Etiketė derinama su Užsakovu.</w:t>
            </w:r>
          </w:p>
        </w:tc>
      </w:tr>
      <w:tr w:rsidR="00907F0B" w14:paraId="1C051D45"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01A4A8D4" w14:textId="77777777" w:rsidR="00907F0B" w:rsidRDefault="00907F0B" w:rsidP="00F92CFB">
            <w:pPr>
              <w:pStyle w:val="LO-Normal7"/>
            </w:pPr>
            <w:r>
              <w:rPr>
                <w:lang w:val="en-US"/>
              </w:rPr>
              <w:t>14</w:t>
            </w:r>
            <w:r>
              <w:t>. Reikalavimai pakavimo dėžėms</w:t>
            </w:r>
          </w:p>
          <w:p w14:paraId="24ED758E" w14:textId="77777777" w:rsidR="00907F0B" w:rsidRDefault="00907F0B" w:rsidP="00F92CFB">
            <w:pPr>
              <w:pStyle w:val="LO-Normal7"/>
            </w:pP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4C38654" w14:textId="77777777" w:rsidR="00907F0B" w:rsidRDefault="00907F0B" w:rsidP="00F92CFB">
            <w:pPr>
              <w:pStyle w:val="LO-Normal7"/>
              <w:jc w:val="both"/>
            </w:pPr>
            <w:r>
              <w:t>Vienoje antrinėje dėžėje turi būti tik vieno modelio, dydžio  gaminiai. Vienos dėžės su gaminiais (prekėmis) svoris neturi viršyti 10 kg.</w:t>
            </w:r>
          </w:p>
        </w:tc>
      </w:tr>
      <w:tr w:rsidR="00907F0B" w:rsidRPr="00603780" w14:paraId="675A3024"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0B40ACA6" w14:textId="77777777" w:rsidR="00907F0B" w:rsidRPr="00603780" w:rsidRDefault="00907F0B" w:rsidP="00F92CFB">
            <w:pPr>
              <w:pStyle w:val="LO-Normal7"/>
            </w:pPr>
            <w:r>
              <w:rPr>
                <w:lang w:val="en-US"/>
              </w:rPr>
              <w:t>15</w:t>
            </w:r>
            <w:r w:rsidRPr="00603780">
              <w:t>. Modelio aprašymas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B2C01D8" w14:textId="77777777" w:rsidR="00907F0B" w:rsidRPr="00BA60C4" w:rsidRDefault="00907F0B" w:rsidP="009F5E0C">
            <w:pPr>
              <w:pStyle w:val="Pagrindiniotekstotrauka"/>
              <w:widowControl w:val="0"/>
              <w:suppressAutoHyphens w:val="0"/>
              <w:spacing w:after="0"/>
              <w:ind w:left="-107" w:firstLine="142"/>
              <w:contextualSpacing/>
              <w:jc w:val="both"/>
            </w:pPr>
            <w:r w:rsidRPr="00BA60C4">
              <w:t>Kepurės modelis yra pavaizduotas eskizuose.</w:t>
            </w:r>
          </w:p>
          <w:p w14:paraId="724F9561" w14:textId="77777777" w:rsidR="00907F0B" w:rsidRPr="00BA60C4" w:rsidRDefault="00907F0B" w:rsidP="00016F1C">
            <w:pPr>
              <w:pStyle w:val="Pagrindiniotekstotrauka"/>
              <w:widowControl w:val="0"/>
              <w:suppressAutoHyphens w:val="0"/>
              <w:spacing w:after="0"/>
              <w:ind w:left="35"/>
              <w:contextualSpacing/>
              <w:jc w:val="both"/>
            </w:pPr>
            <w:r>
              <w:t>1.</w:t>
            </w:r>
            <w:r w:rsidRPr="00BA60C4">
              <w:t xml:space="preserve"> Kepurės pagrindą sudaro 4-ios vienodos (simetriškos) </w:t>
            </w:r>
            <w:r w:rsidRPr="00BA60C4">
              <w:lastRenderedPageBreak/>
              <w:t>viršutinės detalės ir viena apatinė detalė. Kepurės viršutinės detalės tarpusavyje sujungiamos jungiamosiomis siūlėmis (</w:t>
            </w:r>
            <w:proofErr w:type="spellStart"/>
            <w:r w:rsidRPr="00BA60C4">
              <w:t>plokščiasiūle</w:t>
            </w:r>
            <w:proofErr w:type="spellEnd"/>
            <w:r w:rsidRPr="00BA60C4">
              <w:t>).</w:t>
            </w:r>
          </w:p>
          <w:p w14:paraId="7222A93D" w14:textId="77777777" w:rsidR="00907F0B" w:rsidRPr="00BA60C4" w:rsidRDefault="00907F0B" w:rsidP="009F5E0C">
            <w:pPr>
              <w:pStyle w:val="Pagrindiniotekstotrauka"/>
              <w:widowControl w:val="0"/>
              <w:suppressAutoHyphens w:val="0"/>
              <w:spacing w:after="0"/>
              <w:ind w:left="35"/>
              <w:contextualSpacing/>
              <w:jc w:val="both"/>
            </w:pPr>
            <w:r>
              <w:t>2.</w:t>
            </w:r>
            <w:r w:rsidRPr="00BA60C4">
              <w:t xml:space="preserve">Kepurės apatinė dalis dviguba (aukštis perlenktos detalės – 9,0 ± 0,5 cm). Kepurės apatinė dalis prie viršutinės dalies tvirtinama </w:t>
            </w:r>
            <w:proofErr w:type="spellStart"/>
            <w:r w:rsidRPr="00BA60C4">
              <w:t>plokščiasiūle</w:t>
            </w:r>
            <w:proofErr w:type="spellEnd"/>
            <w:r w:rsidRPr="00BA60C4">
              <w:t xml:space="preserve"> siuvimo mašina.</w:t>
            </w:r>
          </w:p>
          <w:p w14:paraId="36C384DE" w14:textId="77777777" w:rsidR="00907F0B" w:rsidRPr="00BA60C4" w:rsidRDefault="00907F0B" w:rsidP="00F92CFB">
            <w:pPr>
              <w:suppressAutoHyphens w:val="0"/>
              <w:autoSpaceDN w:val="0"/>
              <w:adjustRightInd w:val="0"/>
              <w:jc w:val="both"/>
              <w:rPr>
                <w:rFonts w:eastAsia="Calibri"/>
              </w:rPr>
            </w:pPr>
            <w:r w:rsidRPr="0061572C">
              <w:t>3.</w:t>
            </w:r>
            <w:r w:rsidRPr="00BA60C4">
              <w:t xml:space="preserve"> Kepurės priekyje, ant apatinės kepurės detalės, per vidurį, prisiūtas </w:t>
            </w:r>
            <w:r w:rsidRPr="00BA60C4">
              <w:rPr>
                <w:rFonts w:eastAsia="Calibri"/>
              </w:rPr>
              <w:t>55(±3) mm skersmens apskritimas(austas), kuriame pavaizduota šešiolikos spindulių žvaigžde (48x48(±3)mm), kurios centre – Vytis raudoname skyde.</w:t>
            </w:r>
          </w:p>
          <w:p w14:paraId="05CD0E4C" w14:textId="77777777" w:rsidR="00907F0B" w:rsidRPr="00BA60C4" w:rsidRDefault="00907F0B" w:rsidP="00F92CFB">
            <w:pPr>
              <w:suppressAutoHyphens w:val="0"/>
              <w:autoSpaceDN w:val="0"/>
              <w:adjustRightInd w:val="0"/>
              <w:jc w:val="both"/>
            </w:pPr>
            <w:r w:rsidRPr="00BA60C4">
              <w:rPr>
                <w:rFonts w:eastAsia="Calibri"/>
              </w:rPr>
              <w:t xml:space="preserve">Geltonos spalvos kodas 13-0758 TPX pagal Pantone </w:t>
            </w:r>
            <w:proofErr w:type="spellStart"/>
            <w:r w:rsidRPr="00BA60C4">
              <w:rPr>
                <w:rFonts w:eastAsia="Calibri"/>
              </w:rPr>
              <w:t>Textile</w:t>
            </w:r>
            <w:proofErr w:type="spellEnd"/>
            <w:r w:rsidRPr="00BA60C4">
              <w:rPr>
                <w:rFonts w:eastAsia="Calibri"/>
              </w:rPr>
              <w:t xml:space="preserve"> spalvų katalogą. </w:t>
            </w:r>
          </w:p>
          <w:p w14:paraId="26AA1E53" w14:textId="77777777" w:rsidR="00907F0B" w:rsidRPr="009A122B" w:rsidRDefault="00907F0B" w:rsidP="00F92CFB">
            <w:pPr>
              <w:pStyle w:val="LO-Normal7"/>
              <w:jc w:val="both"/>
              <w:rPr>
                <w:rFonts w:cs="Times New Roman"/>
              </w:rPr>
            </w:pPr>
            <w:r>
              <w:rPr>
                <w:rFonts w:cs="Times New Roman"/>
              </w:rPr>
              <w:t>4.</w:t>
            </w:r>
            <w:r w:rsidRPr="00214D95">
              <w:rPr>
                <w:rFonts w:cs="Times New Roman"/>
              </w:rPr>
              <w:t xml:space="preserve"> Konkursinio pavyzdžio vertinimui neturi įtakos smulkūs neatitikimai, tokie kaip: peltakio plotis, nekokybiška siūlė  tam tikroje vietoje, detalės arba detalės atstumo matmenų paklaida iki 5 mm </w:t>
            </w:r>
            <w:r>
              <w:rPr>
                <w:rFonts w:cs="Times New Roman"/>
              </w:rPr>
              <w:t>.</w:t>
            </w:r>
          </w:p>
        </w:tc>
      </w:tr>
    </w:tbl>
    <w:p w14:paraId="09F5B4B1" w14:textId="77777777" w:rsidR="00907F0B" w:rsidRPr="00603780" w:rsidRDefault="00907F0B" w:rsidP="00907F0B">
      <w:pPr>
        <w:pStyle w:val="LO-Normal7"/>
      </w:pPr>
    </w:p>
    <w:p w14:paraId="32219516" w14:textId="77777777" w:rsidR="00907F0B" w:rsidRPr="00603780" w:rsidRDefault="00907F0B" w:rsidP="00907F0B">
      <w:pPr>
        <w:pStyle w:val="LO-Normal7"/>
      </w:pPr>
    </w:p>
    <w:p w14:paraId="4D613BF7" w14:textId="77777777" w:rsidR="00907F0B" w:rsidRPr="00603780" w:rsidRDefault="00907F0B" w:rsidP="00907F0B">
      <w:pPr>
        <w:pStyle w:val="LO-Normal7"/>
      </w:pPr>
    </w:p>
    <w:p w14:paraId="26465DCE" w14:textId="77777777" w:rsidR="00907F0B" w:rsidRDefault="00907F0B" w:rsidP="00907F0B">
      <w:pPr>
        <w:pStyle w:val="LO-Normal7"/>
        <w:jc w:val="center"/>
        <w:rPr>
          <w:b/>
          <w:bCs/>
        </w:rPr>
      </w:pPr>
      <w:r>
        <w:rPr>
          <w:b/>
          <w:bCs/>
        </w:rPr>
        <w:t>ŽIEMINĖS KEPURĖS</w:t>
      </w:r>
      <w:r w:rsidRPr="00603780">
        <w:rPr>
          <w:b/>
          <w:bCs/>
        </w:rPr>
        <w:t xml:space="preserve"> TECHNINĖS CHARAKTERISTIKOS </w:t>
      </w:r>
    </w:p>
    <w:p w14:paraId="748970F7" w14:textId="77777777" w:rsidR="00907F0B" w:rsidRPr="00603780" w:rsidRDefault="00907F0B" w:rsidP="00907F0B">
      <w:pPr>
        <w:pStyle w:val="LO-Normal7"/>
        <w:jc w:val="center"/>
      </w:pPr>
      <w:r>
        <w:rPr>
          <w:b/>
          <w:bCs/>
        </w:rPr>
        <w:t xml:space="preserve">PAGRINDINEI </w:t>
      </w:r>
      <w:r w:rsidRPr="00603780">
        <w:rPr>
          <w:b/>
          <w:bCs/>
        </w:rPr>
        <w:t>MEDŽIAGAI</w:t>
      </w:r>
    </w:p>
    <w:p w14:paraId="57BF985C" w14:textId="77777777" w:rsidR="00907F0B" w:rsidRDefault="00907F0B" w:rsidP="00907F0B">
      <w:pPr>
        <w:pStyle w:val="LO-Normal7"/>
        <w:jc w:val="center"/>
      </w:pPr>
      <w:r w:rsidRPr="00603780">
        <w:rPr>
          <w:b/>
          <w:bCs/>
        </w:rPr>
        <w:tab/>
      </w:r>
      <w:r w:rsidRPr="00603780">
        <w:rPr>
          <w:b/>
          <w:bCs/>
        </w:rPr>
        <w:tab/>
      </w:r>
      <w:r w:rsidRPr="00603780">
        <w:rPr>
          <w:b/>
          <w:bCs/>
        </w:rPr>
        <w:tab/>
      </w:r>
      <w:r w:rsidRPr="00603780">
        <w:rPr>
          <w:b/>
          <w:bCs/>
        </w:rPr>
        <w:tab/>
      </w:r>
      <w:r w:rsidRPr="00603780">
        <w:rPr>
          <w:b/>
          <w:bCs/>
        </w:rPr>
        <w:tab/>
      </w:r>
    </w:p>
    <w:tbl>
      <w:tblPr>
        <w:tblW w:w="9508" w:type="dxa"/>
        <w:tblInd w:w="-15" w:type="dxa"/>
        <w:tblLook w:val="0000" w:firstRow="0" w:lastRow="0" w:firstColumn="0" w:lastColumn="0" w:noHBand="0" w:noVBand="0"/>
      </w:tblPr>
      <w:tblGrid>
        <w:gridCol w:w="1276"/>
        <w:gridCol w:w="3716"/>
        <w:gridCol w:w="1255"/>
        <w:gridCol w:w="3261"/>
      </w:tblGrid>
      <w:tr w:rsidR="00907F0B" w:rsidRPr="00300523" w14:paraId="5013750E" w14:textId="77777777" w:rsidTr="00F92CFB">
        <w:trPr>
          <w:trHeight w:val="551"/>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44D929" w14:textId="77777777" w:rsidR="00907F0B" w:rsidRPr="00300523" w:rsidRDefault="00907F0B" w:rsidP="00F92CFB">
            <w:pPr>
              <w:tabs>
                <w:tab w:val="left" w:pos="0"/>
              </w:tabs>
            </w:pPr>
            <w:r w:rsidRPr="00300523">
              <w:t>Eil.</w:t>
            </w:r>
          </w:p>
          <w:p w14:paraId="284BEEA2" w14:textId="77777777" w:rsidR="00907F0B" w:rsidRPr="00300523" w:rsidRDefault="00907F0B" w:rsidP="00F92CFB">
            <w:pPr>
              <w:tabs>
                <w:tab w:val="left" w:pos="0"/>
              </w:tabs>
            </w:pPr>
            <w:r w:rsidRPr="00300523">
              <w:t>Nr.</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040E96B2" w14:textId="77777777" w:rsidR="00907F0B" w:rsidRPr="00300523" w:rsidRDefault="00907F0B" w:rsidP="00F92CFB">
            <w:pPr>
              <w:tabs>
                <w:tab w:val="left" w:pos="0"/>
              </w:tabs>
              <w:ind w:firstLine="327"/>
            </w:pPr>
            <w:r w:rsidRPr="00300523">
              <w:t>Rodiklio pavadinimas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3EB7D5F9" w14:textId="77777777" w:rsidR="00907F0B" w:rsidRPr="00300523" w:rsidRDefault="00907F0B" w:rsidP="00F92CFB">
            <w:pPr>
              <w:tabs>
                <w:tab w:val="left" w:pos="0"/>
              </w:tabs>
              <w:ind w:hanging="53"/>
            </w:pPr>
            <w:r w:rsidRPr="00300523">
              <w:t>Rodiklio reikšmė</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D988AD9" w14:textId="77777777" w:rsidR="00907F0B" w:rsidRPr="00300523" w:rsidRDefault="00907F0B" w:rsidP="00F92CFB">
            <w:pPr>
              <w:tabs>
                <w:tab w:val="left" w:pos="0"/>
              </w:tabs>
              <w:ind w:firstLine="179"/>
            </w:pPr>
            <w:r w:rsidRPr="00300523">
              <w:t>Bandymų metodo žymuo</w:t>
            </w:r>
          </w:p>
        </w:tc>
      </w:tr>
      <w:tr w:rsidR="00907F0B" w:rsidRPr="00300523" w14:paraId="32D572DE" w14:textId="77777777" w:rsidTr="00F92CFB">
        <w:trPr>
          <w:trHeight w:val="391"/>
        </w:trPr>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14:paraId="157E8C34" w14:textId="77777777" w:rsidR="00907F0B" w:rsidRPr="00300523" w:rsidRDefault="00907F0B" w:rsidP="00F92CFB">
            <w:pPr>
              <w:tabs>
                <w:tab w:val="left" w:pos="0"/>
              </w:tabs>
              <w:ind w:right="-1" w:firstLine="605"/>
              <w:contextualSpacing/>
            </w:pPr>
            <w:r>
              <w:t>Kepurės gaminamos</w:t>
            </w:r>
            <w:r w:rsidRPr="00300523">
              <w:t xml:space="preserve"> iš </w:t>
            </w:r>
            <w:proofErr w:type="spellStart"/>
            <w:r w:rsidRPr="00300523">
              <w:t>poliesterinio</w:t>
            </w:r>
            <w:proofErr w:type="spellEnd"/>
            <w:r w:rsidRPr="00300523">
              <w:t>, dvipusio šiaušto trikotažo (</w:t>
            </w:r>
            <w:proofErr w:type="spellStart"/>
            <w:r w:rsidRPr="00300523">
              <w:t>fliso</w:t>
            </w:r>
            <w:proofErr w:type="spellEnd"/>
            <w:r w:rsidRPr="00300523">
              <w:t>).</w:t>
            </w:r>
          </w:p>
        </w:tc>
      </w:tr>
      <w:tr w:rsidR="00907F0B" w:rsidRPr="00300523" w14:paraId="5FC11C6F" w14:textId="77777777" w:rsidTr="00F92CFB">
        <w:trPr>
          <w:trHeight w:val="270"/>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A48F88" w14:textId="77777777" w:rsidR="00907F0B" w:rsidRPr="00300523" w:rsidRDefault="00907F0B" w:rsidP="00F92CFB">
            <w:pPr>
              <w:tabs>
                <w:tab w:val="left" w:pos="0"/>
              </w:tabs>
              <w:ind w:right="-1" w:firstLine="605"/>
              <w:contextualSpacing/>
            </w:pPr>
            <w:r w:rsidRPr="00300523">
              <w:t>1.</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612328EC" w14:textId="77777777" w:rsidR="00907F0B" w:rsidRPr="00300523" w:rsidRDefault="00907F0B" w:rsidP="00F92CFB">
            <w:pPr>
              <w:tabs>
                <w:tab w:val="left" w:pos="0"/>
              </w:tabs>
              <w:ind w:right="-1" w:hanging="98"/>
              <w:contextualSpacing/>
            </w:pPr>
            <w:r w:rsidRPr="00300523">
              <w:t>Pluoštinė sudėtis, %</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1CE5E1BE" w14:textId="77777777" w:rsidR="00907F0B" w:rsidRPr="009A122B" w:rsidRDefault="00907F0B" w:rsidP="00F92CFB">
            <w:pPr>
              <w:tabs>
                <w:tab w:val="left" w:pos="0"/>
              </w:tabs>
              <w:ind w:right="-1"/>
              <w:contextualSpacing/>
              <w:rPr>
                <w:sz w:val="22"/>
                <w:szCs w:val="22"/>
              </w:rPr>
            </w:pPr>
            <w:r w:rsidRPr="009A122B">
              <w:rPr>
                <w:sz w:val="22"/>
                <w:szCs w:val="22"/>
              </w:rPr>
              <w:t>Poliesteris -100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A12011A" w14:textId="77777777" w:rsidR="00907F0B" w:rsidRPr="00300523" w:rsidRDefault="00907F0B" w:rsidP="00F92CFB">
            <w:pPr>
              <w:tabs>
                <w:tab w:val="left" w:pos="0"/>
              </w:tabs>
              <w:ind w:right="-1" w:firstLine="33"/>
              <w:contextualSpacing/>
              <w:rPr>
                <w:lang w:val="nb-NO"/>
              </w:rPr>
            </w:pPr>
            <w:r w:rsidRPr="00300523">
              <w:rPr>
                <w:lang w:val="nb-NO"/>
              </w:rPr>
              <w:t>LST EN ISO 1833 arba kitas lygiavertis</w:t>
            </w:r>
          </w:p>
        </w:tc>
      </w:tr>
      <w:tr w:rsidR="00907F0B" w:rsidRPr="00300523" w14:paraId="27590625" w14:textId="77777777" w:rsidTr="00F92CFB">
        <w:trPr>
          <w:trHeight w:val="251"/>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6CADF0" w14:textId="77777777" w:rsidR="00907F0B" w:rsidRPr="00300523" w:rsidRDefault="00907F0B" w:rsidP="00F92CFB">
            <w:pPr>
              <w:tabs>
                <w:tab w:val="left" w:pos="0"/>
              </w:tabs>
              <w:ind w:right="-1" w:firstLine="605"/>
              <w:contextualSpacing/>
            </w:pPr>
            <w:r w:rsidRPr="00300523">
              <w:t>2.</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7A597AF8" w14:textId="77777777" w:rsidR="00907F0B" w:rsidRPr="00300523" w:rsidRDefault="00907F0B" w:rsidP="00F92CFB">
            <w:pPr>
              <w:tabs>
                <w:tab w:val="left" w:pos="0"/>
              </w:tabs>
              <w:ind w:right="-1" w:hanging="98"/>
              <w:contextualSpacing/>
            </w:pPr>
            <w:r w:rsidRPr="00300523">
              <w:t>Paviršinis tankis, g/m²</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55CF716E" w14:textId="77777777" w:rsidR="00907F0B" w:rsidRPr="00300523" w:rsidRDefault="00907F0B" w:rsidP="00F92CFB">
            <w:pPr>
              <w:tabs>
                <w:tab w:val="left" w:pos="0"/>
              </w:tabs>
              <w:ind w:right="-1"/>
              <w:contextualSpacing/>
              <w:jc w:val="center"/>
            </w:pPr>
            <w:r w:rsidRPr="00300523">
              <w:t>2</w:t>
            </w:r>
            <w:r>
              <w:t>8</w:t>
            </w:r>
            <w:r w:rsidRPr="00300523">
              <w:t xml:space="preserve">0 ± </w:t>
            </w:r>
            <w:r>
              <w:t>3</w:t>
            </w:r>
            <w:r w:rsidRPr="00300523">
              <w:t>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23F7430" w14:textId="77777777" w:rsidR="00907F0B" w:rsidRPr="009A122B" w:rsidRDefault="00907F0B" w:rsidP="00F92CFB">
            <w:pPr>
              <w:suppressAutoHyphens w:val="0"/>
              <w:spacing w:before="100" w:beforeAutospacing="1"/>
              <w:ind w:firstLine="175"/>
            </w:pPr>
            <w:r w:rsidRPr="009A122B">
              <w:rPr>
                <w:lang w:eastAsia="lt-LT"/>
              </w:rPr>
              <w:t>LST ISO 3801:1977arba LST EN 12127:1999 arba lygiavertis</w:t>
            </w:r>
          </w:p>
        </w:tc>
      </w:tr>
      <w:tr w:rsidR="00907F0B" w:rsidRPr="00300523" w14:paraId="2F99621A" w14:textId="77777777" w:rsidTr="00F92CFB">
        <w:trPr>
          <w:trHeight w:val="551"/>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4D6F78" w14:textId="77777777" w:rsidR="00907F0B" w:rsidRPr="00300523" w:rsidRDefault="00907F0B" w:rsidP="00F92CFB">
            <w:pPr>
              <w:tabs>
                <w:tab w:val="left" w:pos="0"/>
              </w:tabs>
              <w:ind w:right="-1" w:firstLine="605"/>
              <w:contextualSpacing/>
            </w:pPr>
            <w:r w:rsidRPr="00300523">
              <w:t>3.</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3EBA00A5" w14:textId="77777777" w:rsidR="00907F0B" w:rsidRPr="00300523" w:rsidRDefault="00907F0B" w:rsidP="00F92CFB">
            <w:pPr>
              <w:tabs>
                <w:tab w:val="left" w:pos="0"/>
              </w:tabs>
              <w:ind w:right="-1" w:hanging="98"/>
              <w:contextualSpacing/>
            </w:pPr>
            <w:r>
              <w:t xml:space="preserve">  </w:t>
            </w:r>
            <w:r w:rsidRPr="00300523">
              <w:t xml:space="preserve">Matmenų pokytis po </w:t>
            </w:r>
            <w:r>
              <w:t>išskalbus i</w:t>
            </w:r>
            <w:r w:rsidRPr="00300523">
              <w:t>r išdžiovinus (skersine ir išilgine kryptimi) prie 40˚C, %</w:t>
            </w:r>
            <w:r>
              <w: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00B7A0AC" w14:textId="77777777" w:rsidR="00907F0B" w:rsidRPr="00300523" w:rsidRDefault="00907F0B" w:rsidP="00F92CFB">
            <w:pPr>
              <w:tabs>
                <w:tab w:val="left" w:pos="0"/>
              </w:tabs>
              <w:ind w:right="-1" w:firstLine="15"/>
              <w:contextualSpacing/>
            </w:pPr>
            <w:r w:rsidRPr="00300523">
              <w:t xml:space="preserve">± </w:t>
            </w:r>
            <w:r>
              <w:rPr>
                <w:lang w:val="en-US"/>
              </w:rPr>
              <w:t>5</w:t>
            </w:r>
            <w:r w:rsidRPr="00300523">
              <w:t>,0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F9B9B16" w14:textId="77777777" w:rsidR="00907F0B" w:rsidRPr="00300523" w:rsidRDefault="00907F0B" w:rsidP="00F92CFB">
            <w:pPr>
              <w:tabs>
                <w:tab w:val="left" w:pos="0"/>
              </w:tabs>
              <w:ind w:right="-1"/>
              <w:contextualSpacing/>
              <w:rPr>
                <w:lang w:val="nb-NO"/>
              </w:rPr>
            </w:pPr>
            <w:r w:rsidRPr="00300523">
              <w:rPr>
                <w:lang w:val="nb-NO"/>
              </w:rPr>
              <w:t>LST EN 5077</w:t>
            </w:r>
            <w:r>
              <w:rPr>
                <w:lang w:val="nb-NO"/>
              </w:rPr>
              <w:t>:2008</w:t>
            </w:r>
            <w:r w:rsidRPr="00300523">
              <w:rPr>
                <w:lang w:val="nb-NO"/>
              </w:rPr>
              <w:t xml:space="preserve"> arba kitas lygiavertis</w:t>
            </w:r>
          </w:p>
        </w:tc>
      </w:tr>
      <w:tr w:rsidR="00907F0B" w:rsidRPr="00300523" w14:paraId="639356C3" w14:textId="77777777" w:rsidTr="00F92CFB">
        <w:trPr>
          <w:trHeight w:val="551"/>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554CE3" w14:textId="77777777" w:rsidR="00907F0B" w:rsidRPr="00300523" w:rsidRDefault="00907F0B" w:rsidP="00F92CFB">
            <w:pPr>
              <w:tabs>
                <w:tab w:val="left" w:pos="0"/>
              </w:tabs>
              <w:ind w:right="-1" w:firstLine="605"/>
              <w:contextualSpacing/>
            </w:pPr>
            <w:r w:rsidRPr="00300523">
              <w:t>4.</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25735C99" w14:textId="77777777" w:rsidR="00907F0B" w:rsidRPr="00300523" w:rsidRDefault="00907F0B" w:rsidP="00F92CFB">
            <w:pPr>
              <w:tabs>
                <w:tab w:val="left" w:pos="0"/>
              </w:tabs>
              <w:ind w:right="-1"/>
              <w:contextualSpacing/>
              <w:rPr>
                <w:rStyle w:val="FontStyle156"/>
              </w:rPr>
            </w:pPr>
            <w:r w:rsidRPr="00300523">
              <w:rPr>
                <w:rStyle w:val="FontStyle156"/>
              </w:rPr>
              <w:t>Laidumas orui (esant 100 Pa slėgių skirtumui, 20 cm² angai), mm/s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55B41749" w14:textId="77777777" w:rsidR="00907F0B" w:rsidRPr="00300523" w:rsidRDefault="00907F0B" w:rsidP="00F92CFB">
            <w:pPr>
              <w:tabs>
                <w:tab w:val="left" w:pos="0"/>
              </w:tabs>
              <w:ind w:right="-1" w:firstLine="15"/>
              <w:contextualSpacing/>
              <w:rPr>
                <w:rStyle w:val="FontStyle156"/>
              </w:rPr>
            </w:pPr>
            <w:r w:rsidRPr="00300523">
              <w:t xml:space="preserve">≥ 240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8EE2877" w14:textId="77777777" w:rsidR="00907F0B" w:rsidRPr="00300523" w:rsidRDefault="00907F0B" w:rsidP="00F92CFB">
            <w:pPr>
              <w:ind w:right="-1" w:firstLine="33"/>
              <w:rPr>
                <w:rStyle w:val="FontStyle156"/>
                <w:lang w:val="nb-NO"/>
              </w:rPr>
            </w:pPr>
            <w:r w:rsidRPr="00300523">
              <w:rPr>
                <w:rStyle w:val="FontStyle156"/>
                <w:lang w:val="nb-NO"/>
              </w:rPr>
              <w:t xml:space="preserve">LST EN ISO 9237 </w:t>
            </w:r>
            <w:r>
              <w:rPr>
                <w:rStyle w:val="FontStyle156"/>
                <w:lang w:val="nb-NO"/>
              </w:rPr>
              <w:t xml:space="preserve">:1995 </w:t>
            </w:r>
            <w:r w:rsidRPr="00300523">
              <w:rPr>
                <w:rStyle w:val="FontStyle156"/>
                <w:lang w:val="nb-NO"/>
              </w:rPr>
              <w:t>arba kitas lygiavertis</w:t>
            </w:r>
          </w:p>
        </w:tc>
      </w:tr>
      <w:tr w:rsidR="00907F0B" w:rsidRPr="00300523" w14:paraId="578D64D4" w14:textId="77777777" w:rsidTr="00F92CFB">
        <w:trPr>
          <w:trHeight w:val="551"/>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7468A8" w14:textId="77777777" w:rsidR="00907F0B" w:rsidRPr="00300523" w:rsidRDefault="00907F0B" w:rsidP="00F92CFB">
            <w:pPr>
              <w:tabs>
                <w:tab w:val="left" w:pos="0"/>
              </w:tabs>
              <w:ind w:right="-1" w:firstLine="605"/>
              <w:contextualSpacing/>
            </w:pPr>
            <w:r w:rsidRPr="00300523">
              <w:t>5.</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5ADFCB7F" w14:textId="77777777" w:rsidR="00907F0B" w:rsidRPr="001A571D" w:rsidRDefault="00907F0B" w:rsidP="00F92CFB">
            <w:pPr>
              <w:pStyle w:val="prastasiniatinklio"/>
            </w:pPr>
            <w:r w:rsidRPr="001A571D">
              <w:t>Medžiagos paviršiaus polinkio pūkuotis, pumpuruotis ir veltis atsparumas (po 7000 sūkių ), laipsnis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568EB881" w14:textId="77777777" w:rsidR="00907F0B" w:rsidRPr="001A571D" w:rsidRDefault="00907F0B" w:rsidP="00F92CFB">
            <w:pPr>
              <w:tabs>
                <w:tab w:val="left" w:pos="0"/>
              </w:tabs>
              <w:ind w:right="-1" w:firstLine="15"/>
              <w:contextualSpacing/>
            </w:pPr>
            <w:r w:rsidRPr="001A571D">
              <w:rPr>
                <w:rStyle w:val="FontStyle156"/>
              </w:rPr>
              <w:t>≥ 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C48FFE2" w14:textId="77777777" w:rsidR="00907F0B" w:rsidRPr="001A571D" w:rsidRDefault="00907F0B" w:rsidP="00F92CFB">
            <w:pPr>
              <w:ind w:right="-1" w:firstLine="33"/>
              <w:rPr>
                <w:lang w:val="nb-NO"/>
              </w:rPr>
            </w:pPr>
            <w:r w:rsidRPr="001A571D">
              <w:rPr>
                <w:rStyle w:val="FontStyle156"/>
                <w:lang w:val="nb-NO"/>
              </w:rPr>
              <w:t>LST EN ISO 12945-2:20</w:t>
            </w:r>
            <w:r>
              <w:rPr>
                <w:rStyle w:val="FontStyle156"/>
                <w:lang w:val="nb-NO"/>
              </w:rPr>
              <w:t>20</w:t>
            </w:r>
            <w:r w:rsidRPr="001A571D">
              <w:rPr>
                <w:rStyle w:val="FontStyle156"/>
                <w:lang w:val="nb-NO"/>
              </w:rPr>
              <w:t xml:space="preserve"> </w:t>
            </w:r>
            <w:r w:rsidRPr="001A571D">
              <w:rPr>
                <w:lang w:val="nb-NO"/>
              </w:rPr>
              <w:t>arba kitas lygiavertis</w:t>
            </w:r>
          </w:p>
        </w:tc>
      </w:tr>
      <w:tr w:rsidR="00907F0B" w:rsidRPr="00300523" w14:paraId="0F8AA1D9" w14:textId="77777777" w:rsidTr="00F92CFB">
        <w:trPr>
          <w:trHeight w:val="274"/>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621026" w14:textId="77777777" w:rsidR="00907F0B" w:rsidRPr="00300523" w:rsidRDefault="00907F0B" w:rsidP="00F92CFB">
            <w:pPr>
              <w:tabs>
                <w:tab w:val="left" w:pos="0"/>
              </w:tabs>
              <w:ind w:right="-1" w:firstLine="605"/>
              <w:contextualSpacing/>
            </w:pPr>
            <w:r>
              <w:t>6</w:t>
            </w:r>
            <w:r w:rsidRPr="00300523">
              <w:t>.</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5B127AAA" w14:textId="77777777" w:rsidR="00907F0B" w:rsidRPr="00300523" w:rsidRDefault="00907F0B" w:rsidP="00F92CFB">
            <w:pPr>
              <w:tabs>
                <w:tab w:val="left" w:pos="0"/>
              </w:tabs>
              <w:ind w:right="-1" w:firstLine="44"/>
              <w:contextualSpacing/>
              <w:rPr>
                <w:rStyle w:val="FontStyle156"/>
              </w:rPr>
            </w:pPr>
            <w:r w:rsidRPr="00300523">
              <w:t xml:space="preserve">Šiluminis atsparumas (varža), </w:t>
            </w:r>
            <w:proofErr w:type="spellStart"/>
            <w:r w:rsidRPr="00300523">
              <w:t>R</w:t>
            </w:r>
            <w:r w:rsidRPr="00300523">
              <w:rPr>
                <w:vertAlign w:val="subscript"/>
              </w:rPr>
              <w:t>et</w:t>
            </w:r>
            <w:proofErr w:type="spellEnd"/>
            <w:r w:rsidRPr="00300523">
              <w:t>, m²K/W</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6EF8A512" w14:textId="77777777" w:rsidR="00907F0B" w:rsidRPr="00300523" w:rsidRDefault="00907F0B" w:rsidP="00F92CFB">
            <w:pPr>
              <w:tabs>
                <w:tab w:val="left" w:pos="0"/>
              </w:tabs>
              <w:ind w:right="-1" w:firstLine="15"/>
              <w:contextualSpacing/>
              <w:rPr>
                <w:rStyle w:val="FontStyle156"/>
              </w:rPr>
            </w:pPr>
            <w:r w:rsidRPr="00300523">
              <w:rPr>
                <w:bCs/>
              </w:rPr>
              <w:t>≥ 0,12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3E19129" w14:textId="77777777" w:rsidR="00907F0B" w:rsidRPr="00300523" w:rsidRDefault="00907F0B" w:rsidP="00F92CFB">
            <w:pPr>
              <w:tabs>
                <w:tab w:val="left" w:pos="0"/>
              </w:tabs>
              <w:ind w:right="-1" w:firstLine="33"/>
              <w:contextualSpacing/>
              <w:rPr>
                <w:rStyle w:val="FontStyle156"/>
                <w:lang w:val="nb-NO"/>
              </w:rPr>
            </w:pPr>
            <w:r w:rsidRPr="00300523">
              <w:rPr>
                <w:lang w:val="nb-NO"/>
              </w:rPr>
              <w:t>LST EN ISO 11092</w:t>
            </w:r>
            <w:r>
              <w:rPr>
                <w:lang w:val="nb-NO"/>
              </w:rPr>
              <w:t>:2014</w:t>
            </w:r>
            <w:r w:rsidRPr="00300523">
              <w:rPr>
                <w:lang w:val="nb-NO"/>
              </w:rPr>
              <w:t xml:space="preserve"> arba kitas lygiavertis</w:t>
            </w:r>
          </w:p>
        </w:tc>
      </w:tr>
      <w:tr w:rsidR="00907F0B" w:rsidRPr="00300523" w14:paraId="37E88267" w14:textId="77777777" w:rsidTr="00F92CFB">
        <w:trPr>
          <w:trHeight w:val="274"/>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6FAE0A" w14:textId="77777777" w:rsidR="00907F0B" w:rsidRDefault="00907F0B" w:rsidP="00F92CFB">
            <w:pPr>
              <w:tabs>
                <w:tab w:val="left" w:pos="0"/>
              </w:tabs>
              <w:ind w:right="-1" w:firstLine="605"/>
              <w:contextualSpacing/>
            </w:pPr>
            <w:r>
              <w:t>7.</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5B7495EA" w14:textId="77777777" w:rsidR="00907F0B" w:rsidRPr="001A571D" w:rsidRDefault="00907F0B" w:rsidP="00F92CFB">
            <w:pPr>
              <w:tabs>
                <w:tab w:val="left" w:pos="0"/>
              </w:tabs>
              <w:ind w:right="-1" w:firstLine="44"/>
              <w:contextualSpacing/>
            </w:pPr>
            <w:r w:rsidRPr="001A571D">
              <w:t>Atsparumas paviršiaus vilgymui, klasė</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22A81B82" w14:textId="77777777" w:rsidR="00907F0B" w:rsidRPr="00300523" w:rsidRDefault="00907F0B" w:rsidP="00F92CFB">
            <w:pPr>
              <w:tabs>
                <w:tab w:val="left" w:pos="0"/>
              </w:tabs>
              <w:ind w:right="-1" w:firstLine="15"/>
              <w:contextualSpacing/>
              <w:rPr>
                <w:bCs/>
              </w:rPr>
            </w:pPr>
            <w:r w:rsidRPr="009C151B">
              <w:rPr>
                <w:rFonts w:ascii="Symbol" w:hAnsi="Symbol"/>
                <w:sz w:val="22"/>
                <w:szCs w:val="22"/>
              </w:rPr>
              <w:t></w:t>
            </w:r>
            <w:r w:rsidRPr="009C151B">
              <w:rPr>
                <w:sz w:val="22"/>
                <w:szCs w:val="22"/>
              </w:rPr>
              <w:t xml:space="preserve"> 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6341A7A" w14:textId="77777777" w:rsidR="00907F0B" w:rsidRPr="001A571D" w:rsidRDefault="00907F0B" w:rsidP="00F92CFB">
            <w:pPr>
              <w:tabs>
                <w:tab w:val="left" w:pos="0"/>
              </w:tabs>
              <w:ind w:right="-1" w:firstLine="33"/>
              <w:contextualSpacing/>
              <w:rPr>
                <w:lang w:val="nb-NO"/>
              </w:rPr>
            </w:pPr>
            <w:r w:rsidRPr="001A571D">
              <w:t>LST EN ISO</w:t>
            </w:r>
            <w:r w:rsidRPr="001A571D">
              <w:rPr>
                <w:color w:val="FF0000"/>
              </w:rPr>
              <w:t xml:space="preserve"> </w:t>
            </w:r>
            <w:r w:rsidRPr="001A571D">
              <w:t>4920</w:t>
            </w:r>
            <w:r>
              <w:t>:2012</w:t>
            </w:r>
            <w:r w:rsidRPr="001A571D">
              <w:t xml:space="preserve"> arba lygiavertis</w:t>
            </w:r>
          </w:p>
        </w:tc>
      </w:tr>
      <w:tr w:rsidR="00907F0B" w:rsidRPr="00300523" w14:paraId="1D9CE859" w14:textId="77777777" w:rsidTr="00F92CFB">
        <w:trPr>
          <w:trHeight w:val="263"/>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DF7937" w14:textId="77777777" w:rsidR="00907F0B" w:rsidRPr="00300523" w:rsidRDefault="00907F0B" w:rsidP="00F92CFB">
            <w:pPr>
              <w:tabs>
                <w:tab w:val="left" w:pos="0"/>
              </w:tabs>
              <w:contextualSpacing/>
            </w:pPr>
            <w:r w:rsidRPr="00300523">
              <w:t>8.</w:t>
            </w:r>
          </w:p>
        </w:tc>
        <w:tc>
          <w:tcPr>
            <w:tcW w:w="8232" w:type="dxa"/>
            <w:gridSpan w:val="3"/>
            <w:tcBorders>
              <w:top w:val="single" w:sz="4" w:space="0" w:color="000000"/>
              <w:left w:val="single" w:sz="4" w:space="0" w:color="000000"/>
              <w:bottom w:val="single" w:sz="4" w:space="0" w:color="000000"/>
              <w:right w:val="single" w:sz="4" w:space="0" w:color="000000"/>
            </w:tcBorders>
            <w:shd w:val="clear" w:color="auto" w:fill="auto"/>
          </w:tcPr>
          <w:p w14:paraId="313A1DFB" w14:textId="77777777" w:rsidR="00907F0B" w:rsidRPr="00300523" w:rsidRDefault="00907F0B" w:rsidP="00F92CFB">
            <w:pPr>
              <w:tabs>
                <w:tab w:val="left" w:pos="0"/>
              </w:tabs>
              <w:contextualSpacing/>
              <w:rPr>
                <w:rStyle w:val="FontStyle156"/>
              </w:rPr>
            </w:pPr>
            <w:r w:rsidRPr="00300523">
              <w:rPr>
                <w:rStyle w:val="FontStyle156"/>
              </w:rPr>
              <w:t>Nusidažymo atsparumas balais:</w:t>
            </w:r>
          </w:p>
        </w:tc>
      </w:tr>
      <w:tr w:rsidR="00907F0B" w:rsidRPr="00300523" w14:paraId="3F92E321" w14:textId="77777777" w:rsidTr="00F92CFB">
        <w:trPr>
          <w:trHeight w:val="126"/>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8A60B8" w14:textId="77777777" w:rsidR="00907F0B" w:rsidRPr="00300523" w:rsidRDefault="00907F0B" w:rsidP="00F92CFB">
            <w:pPr>
              <w:tabs>
                <w:tab w:val="left" w:pos="0"/>
              </w:tabs>
              <w:contextualSpacing/>
            </w:pPr>
            <w:r w:rsidRPr="00300523">
              <w:t>8.1</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02AD4A24" w14:textId="77777777" w:rsidR="00907F0B" w:rsidRPr="00300523" w:rsidRDefault="00907F0B" w:rsidP="00F92CFB">
            <w:pPr>
              <w:tabs>
                <w:tab w:val="left" w:pos="0"/>
              </w:tabs>
              <w:ind w:firstLine="44"/>
              <w:contextualSpacing/>
              <w:rPr>
                <w:rStyle w:val="FontStyle156"/>
              </w:rPr>
            </w:pPr>
            <w:r w:rsidRPr="00300523">
              <w:t>- sausai trinčiai</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D01EBA5" w14:textId="77777777" w:rsidR="00907F0B" w:rsidRPr="00300523" w:rsidRDefault="00907F0B" w:rsidP="00F92CFB">
            <w:pPr>
              <w:tabs>
                <w:tab w:val="left" w:pos="0"/>
              </w:tabs>
              <w:ind w:firstLine="15"/>
              <w:contextualSpacing/>
              <w:rPr>
                <w:rStyle w:val="FontStyle156"/>
              </w:rPr>
            </w:pPr>
            <w:r>
              <w:t>≥ 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DB9E4FF" w14:textId="77777777" w:rsidR="00907F0B" w:rsidRPr="00300523" w:rsidRDefault="00907F0B" w:rsidP="00F92CFB">
            <w:pPr>
              <w:tabs>
                <w:tab w:val="left" w:pos="0"/>
              </w:tabs>
              <w:ind w:firstLine="33"/>
              <w:contextualSpacing/>
              <w:rPr>
                <w:rStyle w:val="FontStyle156"/>
                <w:lang w:val="nb-NO"/>
              </w:rPr>
            </w:pPr>
            <w:r w:rsidRPr="00300523">
              <w:rPr>
                <w:bCs/>
                <w:lang w:val="nb-NO"/>
              </w:rPr>
              <w:t>LST EN ISO 105-</w:t>
            </w:r>
            <w:r>
              <w:rPr>
                <w:bCs/>
                <w:lang w:val="nb-NO"/>
              </w:rPr>
              <w:t>X</w:t>
            </w:r>
            <w:r w:rsidRPr="00300523">
              <w:rPr>
                <w:bCs/>
                <w:lang w:val="nb-NO"/>
              </w:rPr>
              <w:t>12</w:t>
            </w:r>
            <w:r>
              <w:rPr>
                <w:bCs/>
                <w:lang w:val="nb-NO"/>
              </w:rPr>
              <w:t>:2016</w:t>
            </w:r>
            <w:r w:rsidRPr="00300523">
              <w:rPr>
                <w:bCs/>
                <w:lang w:val="nb-NO"/>
              </w:rPr>
              <w:t xml:space="preserve"> </w:t>
            </w:r>
            <w:r w:rsidRPr="00300523">
              <w:rPr>
                <w:lang w:val="nb-NO"/>
              </w:rPr>
              <w:t>arba kitas lygiavertis</w:t>
            </w:r>
          </w:p>
        </w:tc>
      </w:tr>
      <w:tr w:rsidR="00907F0B" w:rsidRPr="00300523" w14:paraId="479629D9" w14:textId="77777777" w:rsidTr="00F92CFB">
        <w:trPr>
          <w:trHeight w:val="120"/>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203053" w14:textId="77777777" w:rsidR="00907F0B" w:rsidRPr="00300523" w:rsidRDefault="00907F0B" w:rsidP="00F92CFB">
            <w:pPr>
              <w:tabs>
                <w:tab w:val="left" w:pos="0"/>
              </w:tabs>
              <w:contextualSpacing/>
            </w:pPr>
            <w:r w:rsidRPr="00300523">
              <w:t>8.2</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4AEA90A1" w14:textId="77777777" w:rsidR="00907F0B" w:rsidRPr="00300523" w:rsidRDefault="00907F0B" w:rsidP="00F92CFB">
            <w:pPr>
              <w:tabs>
                <w:tab w:val="left" w:pos="0"/>
              </w:tabs>
              <w:ind w:firstLine="44"/>
              <w:contextualSpacing/>
              <w:rPr>
                <w:rStyle w:val="FontStyle156"/>
              </w:rPr>
            </w:pPr>
            <w:r w:rsidRPr="00300523">
              <w:t>- šlapiai trinčiai</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23BB5E56" w14:textId="77777777" w:rsidR="00907F0B" w:rsidRPr="00300523" w:rsidRDefault="00907F0B" w:rsidP="00F92CFB">
            <w:pPr>
              <w:tabs>
                <w:tab w:val="left" w:pos="0"/>
              </w:tabs>
              <w:ind w:firstLine="15"/>
              <w:contextualSpacing/>
              <w:rPr>
                <w:rStyle w:val="FontStyle156"/>
              </w:rPr>
            </w:pPr>
            <w:r w:rsidRPr="00300523">
              <w:rPr>
                <w:b/>
              </w:rPr>
              <w:t>≥</w:t>
            </w:r>
            <w:r>
              <w:rPr>
                <w:bCs/>
              </w:rPr>
              <w:t xml:space="preserve"> 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61ED31F" w14:textId="77777777" w:rsidR="00907F0B" w:rsidRPr="00300523" w:rsidRDefault="00907F0B" w:rsidP="00F92CFB">
            <w:pPr>
              <w:tabs>
                <w:tab w:val="left" w:pos="0"/>
              </w:tabs>
              <w:contextualSpacing/>
              <w:rPr>
                <w:rStyle w:val="FontStyle156"/>
                <w:lang w:val="nb-NO"/>
              </w:rPr>
            </w:pPr>
            <w:r w:rsidRPr="00300523">
              <w:rPr>
                <w:lang w:val="nb-NO"/>
              </w:rPr>
              <w:t>LST EN ISO 105-</w:t>
            </w:r>
            <w:r>
              <w:rPr>
                <w:lang w:val="nb-NO"/>
              </w:rPr>
              <w:t>X</w:t>
            </w:r>
            <w:r w:rsidRPr="00300523">
              <w:rPr>
                <w:lang w:val="nb-NO"/>
              </w:rPr>
              <w:t xml:space="preserve">12 </w:t>
            </w:r>
            <w:r>
              <w:rPr>
                <w:lang w:val="nb-NO"/>
              </w:rPr>
              <w:t xml:space="preserve">:2016 </w:t>
            </w:r>
            <w:r w:rsidRPr="00300523">
              <w:rPr>
                <w:lang w:val="nb-NO"/>
              </w:rPr>
              <w:t>arba kitas lygiavertis</w:t>
            </w:r>
          </w:p>
        </w:tc>
      </w:tr>
      <w:tr w:rsidR="00907F0B" w:rsidRPr="00300523" w14:paraId="0AFD6467" w14:textId="77777777" w:rsidTr="00F92CFB">
        <w:trPr>
          <w:trHeight w:val="120"/>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D03EA6" w14:textId="77777777" w:rsidR="00907F0B" w:rsidRPr="00300523" w:rsidRDefault="00907F0B" w:rsidP="00F92CFB">
            <w:pPr>
              <w:tabs>
                <w:tab w:val="left" w:pos="0"/>
              </w:tabs>
              <w:contextualSpacing/>
            </w:pPr>
            <w:r w:rsidRPr="00300523">
              <w:lastRenderedPageBreak/>
              <w:t>8.3</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5E0057D2" w14:textId="77777777" w:rsidR="00907F0B" w:rsidRPr="00300523" w:rsidRDefault="00907F0B" w:rsidP="00F92CFB">
            <w:pPr>
              <w:tabs>
                <w:tab w:val="left" w:pos="0"/>
              </w:tabs>
              <w:ind w:firstLine="44"/>
              <w:contextualSpacing/>
            </w:pPr>
            <w:r w:rsidRPr="00300523">
              <w:t>- dirbtinei šviesai</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E35F43F" w14:textId="77777777" w:rsidR="00907F0B" w:rsidRPr="00300523" w:rsidRDefault="00907F0B" w:rsidP="00F92CFB">
            <w:pPr>
              <w:tabs>
                <w:tab w:val="left" w:pos="0"/>
              </w:tabs>
              <w:ind w:firstLine="15"/>
              <w:contextualSpacing/>
              <w:rPr>
                <w:b/>
              </w:rPr>
            </w:pPr>
            <w:r w:rsidRPr="00300523">
              <w:rPr>
                <w:b/>
              </w:rPr>
              <w:t xml:space="preserve">≥ </w:t>
            </w:r>
            <w:r w:rsidRPr="00300523">
              <w:t>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6E7F061" w14:textId="77777777" w:rsidR="00907F0B" w:rsidRPr="00300523" w:rsidRDefault="00907F0B" w:rsidP="00F92CFB">
            <w:pPr>
              <w:tabs>
                <w:tab w:val="left" w:pos="0"/>
              </w:tabs>
              <w:contextualSpacing/>
              <w:rPr>
                <w:lang w:val="nb-NO"/>
              </w:rPr>
            </w:pPr>
            <w:r w:rsidRPr="00300523">
              <w:rPr>
                <w:lang w:val="nb-NO"/>
              </w:rPr>
              <w:t>LST EN ISO 105-</w:t>
            </w:r>
            <w:r>
              <w:rPr>
                <w:lang w:val="nb-NO"/>
              </w:rPr>
              <w:t>B</w:t>
            </w:r>
            <w:r w:rsidRPr="00300523">
              <w:rPr>
                <w:lang w:val="nb-NO"/>
              </w:rPr>
              <w:t>02</w:t>
            </w:r>
            <w:r>
              <w:rPr>
                <w:lang w:val="nb-NO"/>
              </w:rPr>
              <w:t>:2014</w:t>
            </w:r>
            <w:r w:rsidRPr="00300523">
              <w:rPr>
                <w:lang w:val="nb-NO"/>
              </w:rPr>
              <w:t xml:space="preserve"> arba kitas lygiavertis</w:t>
            </w:r>
          </w:p>
        </w:tc>
      </w:tr>
      <w:tr w:rsidR="00907F0B" w:rsidRPr="00300523" w14:paraId="1CDDDBAE" w14:textId="77777777" w:rsidTr="00F92CFB">
        <w:trPr>
          <w:trHeight w:val="265"/>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016882" w14:textId="77777777" w:rsidR="00907F0B" w:rsidRPr="00300523" w:rsidRDefault="00907F0B" w:rsidP="00F92CFB">
            <w:pPr>
              <w:tabs>
                <w:tab w:val="left" w:pos="0"/>
              </w:tabs>
              <w:contextualSpacing/>
            </w:pPr>
            <w:r w:rsidRPr="00300523">
              <w:t>8.4</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6F1319B1" w14:textId="77777777" w:rsidR="00907F0B" w:rsidRPr="00300523" w:rsidRDefault="00907F0B" w:rsidP="00F92CFB">
            <w:pPr>
              <w:tabs>
                <w:tab w:val="left" w:pos="0"/>
              </w:tabs>
              <w:ind w:firstLine="44"/>
              <w:contextualSpacing/>
              <w:rPr>
                <w:rStyle w:val="FontStyle156"/>
              </w:rPr>
            </w:pPr>
            <w:r w:rsidRPr="00300523">
              <w:t>- prakaitui</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ACD8CAB" w14:textId="77777777" w:rsidR="00907F0B" w:rsidRPr="00300523" w:rsidRDefault="00907F0B" w:rsidP="00F92CFB">
            <w:pPr>
              <w:tabs>
                <w:tab w:val="left" w:pos="0"/>
              </w:tabs>
              <w:ind w:firstLine="15"/>
              <w:contextualSpacing/>
              <w:rPr>
                <w:rStyle w:val="FontStyle156"/>
              </w:rPr>
            </w:pPr>
            <w:r w:rsidRPr="00300523">
              <w:rPr>
                <w:b/>
              </w:rPr>
              <w:t xml:space="preserve">≥ </w:t>
            </w:r>
            <w:r w:rsidRPr="00300523">
              <w:t>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A9A4F37" w14:textId="77777777" w:rsidR="00907F0B" w:rsidRPr="00300523" w:rsidRDefault="00907F0B" w:rsidP="00F92CFB">
            <w:pPr>
              <w:tabs>
                <w:tab w:val="left" w:pos="0"/>
              </w:tabs>
              <w:contextualSpacing/>
              <w:rPr>
                <w:rStyle w:val="FontStyle156"/>
                <w:lang w:val="nb-NO"/>
              </w:rPr>
            </w:pPr>
            <w:r w:rsidRPr="00300523">
              <w:rPr>
                <w:lang w:val="nb-NO"/>
              </w:rPr>
              <w:t>LST EN ISO 105-</w:t>
            </w:r>
            <w:r>
              <w:rPr>
                <w:lang w:val="nb-NO"/>
              </w:rPr>
              <w:t>E</w:t>
            </w:r>
            <w:r w:rsidRPr="00300523">
              <w:rPr>
                <w:lang w:val="nb-NO"/>
              </w:rPr>
              <w:t xml:space="preserve">04 </w:t>
            </w:r>
            <w:r>
              <w:rPr>
                <w:lang w:val="nb-NO"/>
              </w:rPr>
              <w:t xml:space="preserve">:2013 </w:t>
            </w:r>
            <w:r w:rsidRPr="00300523">
              <w:rPr>
                <w:lang w:val="nb-NO"/>
              </w:rPr>
              <w:t>arba kitas lygiavertis</w:t>
            </w:r>
          </w:p>
        </w:tc>
      </w:tr>
      <w:tr w:rsidR="00907F0B" w:rsidRPr="00300523" w14:paraId="463FBF5E" w14:textId="77777777" w:rsidTr="00F92CFB">
        <w:trPr>
          <w:trHeight w:val="265"/>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416EDE" w14:textId="77777777" w:rsidR="00907F0B" w:rsidRPr="00300523" w:rsidRDefault="00907F0B" w:rsidP="00F92CFB">
            <w:pPr>
              <w:tabs>
                <w:tab w:val="left" w:pos="0"/>
              </w:tabs>
              <w:contextualSpacing/>
            </w:pPr>
            <w:r w:rsidRPr="00300523">
              <w:t>8.5</w:t>
            </w:r>
          </w:p>
        </w:tc>
        <w:tc>
          <w:tcPr>
            <w:tcW w:w="3716" w:type="dxa"/>
            <w:tcBorders>
              <w:top w:val="single" w:sz="4" w:space="0" w:color="000000"/>
              <w:left w:val="single" w:sz="4" w:space="0" w:color="000000"/>
              <w:bottom w:val="single" w:sz="4" w:space="0" w:color="000000"/>
              <w:right w:val="single" w:sz="4" w:space="0" w:color="000000"/>
            </w:tcBorders>
            <w:shd w:val="clear" w:color="auto" w:fill="auto"/>
          </w:tcPr>
          <w:p w14:paraId="1746E729" w14:textId="77777777" w:rsidR="00907F0B" w:rsidRPr="00300523" w:rsidRDefault="00907F0B" w:rsidP="00F92CFB">
            <w:pPr>
              <w:tabs>
                <w:tab w:val="left" w:pos="0"/>
              </w:tabs>
              <w:ind w:firstLine="44"/>
              <w:contextualSpacing/>
            </w:pPr>
            <w:r w:rsidRPr="00300523">
              <w:t>- skalbimui prie 40 </w:t>
            </w:r>
            <w:r w:rsidRPr="00300523">
              <w:rPr>
                <w:rFonts w:eastAsia="Symbol"/>
              </w:rPr>
              <w:t>°</w:t>
            </w:r>
            <w:r w:rsidRPr="00300523">
              <w:t>C</w:t>
            </w:r>
            <w:r>
              <w: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161EBF54" w14:textId="77777777" w:rsidR="00907F0B" w:rsidRPr="00300523" w:rsidRDefault="00907F0B" w:rsidP="00F92CFB">
            <w:pPr>
              <w:tabs>
                <w:tab w:val="left" w:pos="0"/>
              </w:tabs>
              <w:ind w:firstLine="15"/>
              <w:contextualSpacing/>
              <w:rPr>
                <w:b/>
              </w:rPr>
            </w:pPr>
            <w:r w:rsidRPr="00300523">
              <w:rPr>
                <w:lang w:bidi="en-US"/>
              </w:rPr>
              <w:t>≥ 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49EAC2B" w14:textId="77777777" w:rsidR="00907F0B" w:rsidRPr="00300523" w:rsidRDefault="00907F0B" w:rsidP="00F92CFB">
            <w:pPr>
              <w:tabs>
                <w:tab w:val="left" w:pos="0"/>
              </w:tabs>
              <w:ind w:hanging="108"/>
              <w:contextualSpacing/>
              <w:rPr>
                <w:lang w:val="nb-NO"/>
              </w:rPr>
            </w:pPr>
            <w:r w:rsidRPr="00300523">
              <w:rPr>
                <w:lang w:val="nb-NO"/>
              </w:rPr>
              <w:t>LST EN ISO 105-C06</w:t>
            </w:r>
            <w:r>
              <w:rPr>
                <w:lang w:val="nb-NO"/>
              </w:rPr>
              <w:t>:2010</w:t>
            </w:r>
            <w:r w:rsidRPr="00300523">
              <w:rPr>
                <w:lang w:val="nb-NO"/>
              </w:rPr>
              <w:t xml:space="preserve"> arba kitas lygiavertis</w:t>
            </w:r>
          </w:p>
        </w:tc>
      </w:tr>
    </w:tbl>
    <w:p w14:paraId="169D5982" w14:textId="77777777" w:rsidR="00907F0B" w:rsidRPr="00300523" w:rsidRDefault="00907F0B" w:rsidP="00907F0B">
      <w:pPr>
        <w:rPr>
          <w:bCs/>
        </w:rPr>
      </w:pPr>
      <w:r w:rsidRPr="00300523">
        <w:rPr>
          <w:bCs/>
        </w:rPr>
        <w:t xml:space="preserve">Pastabos: </w:t>
      </w:r>
    </w:p>
    <w:p w14:paraId="2D7F9A55" w14:textId="77777777" w:rsidR="00907F0B" w:rsidRPr="00300523" w:rsidRDefault="00907F0B" w:rsidP="00907F0B">
      <w:pPr>
        <w:rPr>
          <w:bCs/>
        </w:rPr>
      </w:pPr>
      <w:r>
        <w:rPr>
          <w:bCs/>
        </w:rPr>
        <w:t>*</w:t>
      </w:r>
      <w:r w:rsidRPr="00300523">
        <w:rPr>
          <w:bCs/>
        </w:rPr>
        <w:t xml:space="preserve"> atliekant 3 ir 8.5 rodiklių bandymus, skalbimo ir džiovinimo procedūros pagal LST EN ISO 6330:</w:t>
      </w:r>
      <w:r>
        <w:rPr>
          <w:bCs/>
        </w:rPr>
        <w:t>2021</w:t>
      </w:r>
      <w:r w:rsidRPr="00300523">
        <w:rPr>
          <w:bCs/>
        </w:rPr>
        <w:t xml:space="preserve"> skalbimo procedūra – 4N, džiovinimo būdas – F; </w:t>
      </w:r>
    </w:p>
    <w:p w14:paraId="13507B02" w14:textId="77777777" w:rsidR="00907F0B" w:rsidRDefault="00907F0B" w:rsidP="00907F0B">
      <w:pPr>
        <w:tabs>
          <w:tab w:val="left" w:pos="993"/>
        </w:tabs>
        <w:rPr>
          <w:lang w:val="nb-NO"/>
        </w:rPr>
      </w:pPr>
    </w:p>
    <w:p w14:paraId="118BC42F" w14:textId="77777777" w:rsidR="00907F0B" w:rsidRPr="00300523" w:rsidRDefault="00907F0B" w:rsidP="00907F0B">
      <w:pPr>
        <w:tabs>
          <w:tab w:val="left" w:pos="993"/>
        </w:tabs>
        <w:rPr>
          <w:lang w:val="nb-NO"/>
        </w:rPr>
      </w:pPr>
    </w:p>
    <w:p w14:paraId="39F20B5A" w14:textId="77777777" w:rsidR="00907F0B" w:rsidRPr="00300523" w:rsidRDefault="00907F0B" w:rsidP="00907F0B">
      <w:pPr>
        <w:pStyle w:val="LO-Normal7"/>
        <w:rPr>
          <w:rFonts w:cs="Times New Roman"/>
          <w:lang w:val="nb-NO"/>
        </w:rPr>
      </w:pPr>
    </w:p>
    <w:p w14:paraId="15AA5217" w14:textId="77777777" w:rsidR="00907F0B" w:rsidRDefault="00907F0B" w:rsidP="00907F0B">
      <w:pPr>
        <w:rPr>
          <w:rFonts w:eastAsiaTheme="minorHAnsi"/>
        </w:rPr>
      </w:pPr>
    </w:p>
    <w:p w14:paraId="421C0064" w14:textId="77777777" w:rsidR="00907F0B" w:rsidRPr="009A122B" w:rsidRDefault="00907F0B" w:rsidP="00907F0B">
      <w:pPr>
        <w:jc w:val="center"/>
        <w:rPr>
          <w:rFonts w:eastAsiaTheme="minorHAnsi"/>
          <w:b/>
        </w:rPr>
      </w:pPr>
      <w:r w:rsidRPr="009A122B">
        <w:rPr>
          <w:rFonts w:eastAsiaTheme="minorHAnsi"/>
          <w:b/>
        </w:rPr>
        <w:t>ŽIEMINĖS KEPURĖS BAZINO DYDŽIO IŠMATAVIMŲ LENTELĖ</w:t>
      </w:r>
    </w:p>
    <w:p w14:paraId="4747D378" w14:textId="77777777" w:rsidR="00907F0B" w:rsidRPr="00300523" w:rsidRDefault="00907F0B" w:rsidP="00907F0B">
      <w:pPr>
        <w:ind w:left="6350"/>
        <w:jc w:val="center"/>
      </w:pPr>
      <w:r w:rsidRPr="00300523">
        <w:t xml:space="preserve">                          </w:t>
      </w:r>
      <w:r w:rsidRPr="00300523">
        <w:tab/>
      </w:r>
      <w:r w:rsidRPr="00300523">
        <w:tab/>
      </w:r>
      <w:r>
        <w:t xml:space="preserve">            </w:t>
      </w:r>
      <w:r w:rsidRPr="00300523">
        <w:t xml:space="preserve">  2 lentelė</w:t>
      </w:r>
    </w:p>
    <w:tbl>
      <w:tblPr>
        <w:tblpPr w:leftFromText="180" w:rightFromText="180" w:vertAnchor="text" w:horzAnchor="margin" w:tblpX="137" w:tblpY="52"/>
        <w:tblW w:w="9225" w:type="dxa"/>
        <w:tblLook w:val="04A0" w:firstRow="1" w:lastRow="0" w:firstColumn="1" w:lastColumn="0" w:noHBand="0" w:noVBand="1"/>
      </w:tblPr>
      <w:tblGrid>
        <w:gridCol w:w="1139"/>
        <w:gridCol w:w="3438"/>
        <w:gridCol w:w="2702"/>
        <w:gridCol w:w="1946"/>
      </w:tblGrid>
      <w:tr w:rsidR="00907F0B" w:rsidRPr="00300523" w14:paraId="69FD6641" w14:textId="77777777" w:rsidTr="00F92CFB">
        <w:trPr>
          <w:trHeight w:val="39"/>
        </w:trPr>
        <w:tc>
          <w:tcPr>
            <w:tcW w:w="1139" w:type="dxa"/>
            <w:vMerge w:val="restart"/>
            <w:tcBorders>
              <w:top w:val="single" w:sz="4" w:space="0" w:color="000000"/>
              <w:left w:val="single" w:sz="4" w:space="0" w:color="000000"/>
              <w:right w:val="single" w:sz="4" w:space="0" w:color="000000"/>
            </w:tcBorders>
            <w:shd w:val="clear" w:color="auto" w:fill="auto"/>
            <w:vAlign w:val="center"/>
          </w:tcPr>
          <w:p w14:paraId="298885F3" w14:textId="77777777" w:rsidR="00907F0B" w:rsidRPr="00300523" w:rsidRDefault="00907F0B" w:rsidP="00F92CFB">
            <w:pPr>
              <w:jc w:val="center"/>
              <w:rPr>
                <w:rFonts w:eastAsiaTheme="minorHAnsi"/>
              </w:rPr>
            </w:pPr>
            <w:r w:rsidRPr="00300523">
              <w:rPr>
                <w:rFonts w:eastAsiaTheme="minorHAnsi"/>
              </w:rPr>
              <w:t>Eil. Nr.</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78F92" w14:textId="77777777" w:rsidR="00907F0B" w:rsidRPr="00300523" w:rsidRDefault="00907F0B" w:rsidP="00F92CFB">
            <w:pPr>
              <w:rPr>
                <w:rFonts w:eastAsiaTheme="minorHAnsi"/>
              </w:rPr>
            </w:pPr>
            <w:r w:rsidRPr="00300523">
              <w:rPr>
                <w:rFonts w:eastAsiaTheme="minorHAnsi"/>
              </w:rPr>
              <w:t>Matavimo vieta</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BBB23" w14:textId="77777777" w:rsidR="00907F0B" w:rsidRPr="00300523" w:rsidRDefault="00907F0B" w:rsidP="00F92CFB">
            <w:pPr>
              <w:rPr>
                <w:rFonts w:eastAsiaTheme="minorHAnsi"/>
              </w:rPr>
            </w:pPr>
            <w:r w:rsidRPr="00300523">
              <w:rPr>
                <w:rFonts w:eastAsiaTheme="minorHAnsi"/>
              </w:rPr>
              <w:t>Reikšmė, cm</w:t>
            </w:r>
          </w:p>
        </w:tc>
        <w:tc>
          <w:tcPr>
            <w:tcW w:w="1946" w:type="dxa"/>
            <w:vMerge w:val="restart"/>
            <w:tcBorders>
              <w:top w:val="single" w:sz="4" w:space="0" w:color="000000"/>
              <w:left w:val="single" w:sz="4" w:space="0" w:color="000000"/>
              <w:right w:val="single" w:sz="4" w:space="0" w:color="000000"/>
            </w:tcBorders>
            <w:shd w:val="clear" w:color="auto" w:fill="auto"/>
            <w:vAlign w:val="center"/>
          </w:tcPr>
          <w:p w14:paraId="2D672B85" w14:textId="77777777" w:rsidR="00907F0B" w:rsidRPr="00300523" w:rsidRDefault="00907F0B" w:rsidP="00F92CFB">
            <w:pPr>
              <w:rPr>
                <w:rFonts w:eastAsiaTheme="minorHAnsi"/>
              </w:rPr>
            </w:pPr>
            <w:r w:rsidRPr="00300523">
              <w:rPr>
                <w:rFonts w:eastAsiaTheme="minorHAnsi"/>
              </w:rPr>
              <w:t>Leistini nukrypimai, cm</w:t>
            </w:r>
          </w:p>
        </w:tc>
      </w:tr>
      <w:tr w:rsidR="00907F0B" w:rsidRPr="00300523" w14:paraId="751AB228" w14:textId="77777777" w:rsidTr="00F92CFB">
        <w:trPr>
          <w:trHeight w:val="308"/>
        </w:trPr>
        <w:tc>
          <w:tcPr>
            <w:tcW w:w="1139" w:type="dxa"/>
            <w:vMerge/>
            <w:tcBorders>
              <w:left w:val="single" w:sz="4" w:space="0" w:color="000000"/>
              <w:bottom w:val="single" w:sz="4" w:space="0" w:color="000000"/>
              <w:right w:val="single" w:sz="4" w:space="0" w:color="000000"/>
            </w:tcBorders>
            <w:shd w:val="clear" w:color="auto" w:fill="auto"/>
            <w:vAlign w:val="center"/>
          </w:tcPr>
          <w:p w14:paraId="3948BCC1" w14:textId="77777777" w:rsidR="00907F0B" w:rsidRPr="00300523" w:rsidRDefault="00907F0B" w:rsidP="00F92CFB">
            <w:pPr>
              <w:jc w:val="center"/>
              <w:rPr>
                <w:rFonts w:eastAsiaTheme="minorHAnsi"/>
              </w:rPr>
            </w:pP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1C98" w14:textId="77777777" w:rsidR="00907F0B" w:rsidRPr="00300523" w:rsidRDefault="00907F0B" w:rsidP="00F92CFB">
            <w:pPr>
              <w:rPr>
                <w:rFonts w:eastAsiaTheme="minorHAnsi"/>
                <w:b/>
                <w:bCs/>
              </w:rPr>
            </w:pPr>
            <w:r w:rsidRPr="00300523">
              <w:rPr>
                <w:rFonts w:eastAsiaTheme="minorHAnsi"/>
                <w:b/>
                <w:bCs/>
              </w:rPr>
              <w:t>Bazinis dydis</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BBCF3" w14:textId="77777777" w:rsidR="00907F0B" w:rsidRPr="00300523" w:rsidRDefault="00907F0B" w:rsidP="00F92CFB">
            <w:pPr>
              <w:rPr>
                <w:rFonts w:eastAsiaTheme="minorHAnsi"/>
                <w:b/>
                <w:bCs/>
              </w:rPr>
            </w:pPr>
            <w:r w:rsidRPr="00300523">
              <w:rPr>
                <w:rFonts w:eastAsiaTheme="minorHAnsi"/>
                <w:b/>
                <w:bCs/>
              </w:rPr>
              <w:t>58 dydis</w:t>
            </w:r>
          </w:p>
        </w:tc>
        <w:tc>
          <w:tcPr>
            <w:tcW w:w="1946" w:type="dxa"/>
            <w:vMerge/>
            <w:tcBorders>
              <w:left w:val="single" w:sz="4" w:space="0" w:color="000000"/>
              <w:bottom w:val="single" w:sz="4" w:space="0" w:color="000000"/>
              <w:right w:val="single" w:sz="4" w:space="0" w:color="000000"/>
            </w:tcBorders>
            <w:shd w:val="clear" w:color="auto" w:fill="auto"/>
            <w:vAlign w:val="center"/>
          </w:tcPr>
          <w:p w14:paraId="062C85EE" w14:textId="77777777" w:rsidR="00907F0B" w:rsidRPr="00300523" w:rsidRDefault="00907F0B" w:rsidP="00F92CFB">
            <w:pPr>
              <w:rPr>
                <w:rFonts w:eastAsia="Symbol"/>
              </w:rPr>
            </w:pPr>
          </w:p>
        </w:tc>
      </w:tr>
      <w:tr w:rsidR="00907F0B" w:rsidRPr="00300523" w14:paraId="6321B672" w14:textId="77777777" w:rsidTr="00F92CFB">
        <w:trPr>
          <w:trHeight w:val="308"/>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1994D" w14:textId="77777777" w:rsidR="00907F0B" w:rsidRPr="00300523" w:rsidRDefault="00907F0B" w:rsidP="00F92CFB">
            <w:pPr>
              <w:jc w:val="center"/>
              <w:rPr>
                <w:rFonts w:eastAsiaTheme="minorHAnsi"/>
              </w:rPr>
            </w:pPr>
            <w:r w:rsidRPr="00300523">
              <w:rPr>
                <w:rFonts w:eastAsiaTheme="minorHAnsi"/>
              </w:rPr>
              <w:t>1.</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2E0B0" w14:textId="77777777" w:rsidR="00907F0B" w:rsidRPr="00300523" w:rsidRDefault="00907F0B" w:rsidP="00F92CFB">
            <w:pPr>
              <w:rPr>
                <w:rFonts w:eastAsiaTheme="minorHAnsi"/>
              </w:rPr>
            </w:pPr>
            <w:r w:rsidRPr="00300523">
              <w:rPr>
                <w:rFonts w:eastAsiaTheme="minorHAnsi"/>
              </w:rPr>
              <w:t>½ Kepurės plotis apačioje</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27EE0" w14:textId="77777777" w:rsidR="00907F0B" w:rsidRPr="00300523" w:rsidRDefault="00907F0B" w:rsidP="00F92CFB">
            <w:pPr>
              <w:rPr>
                <w:rFonts w:eastAsiaTheme="minorHAnsi"/>
              </w:rPr>
            </w:pPr>
            <w:r w:rsidRPr="00300523">
              <w:rPr>
                <w:rFonts w:eastAsiaTheme="minorHAnsi"/>
              </w:rPr>
              <w:t>28</w:t>
            </w:r>
            <w:r>
              <w:rPr>
                <w:rFonts w:eastAsiaTheme="minorHAnsi"/>
              </w:rPr>
              <w:t>,0</w:t>
            </w:r>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A4764" w14:textId="77777777" w:rsidR="00907F0B" w:rsidRPr="00300523" w:rsidRDefault="00907F0B" w:rsidP="00F92CFB">
            <w:pPr>
              <w:ind w:firstLine="660"/>
              <w:rPr>
                <w:rFonts w:eastAsiaTheme="minorHAnsi"/>
              </w:rPr>
            </w:pPr>
            <w:r>
              <w:rPr>
                <w:rFonts w:eastAsia="Symbol"/>
              </w:rPr>
              <w:t>±</w:t>
            </w:r>
            <w:r w:rsidRPr="00300523">
              <w:t xml:space="preserve"> 0,5</w:t>
            </w:r>
          </w:p>
        </w:tc>
      </w:tr>
      <w:tr w:rsidR="00907F0B" w:rsidRPr="00300523" w14:paraId="1D85F73F" w14:textId="77777777" w:rsidTr="00F92CFB">
        <w:trPr>
          <w:trHeight w:val="136"/>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1B91" w14:textId="77777777" w:rsidR="00907F0B" w:rsidRPr="00300523" w:rsidRDefault="00907F0B" w:rsidP="00F92CFB">
            <w:pPr>
              <w:jc w:val="center"/>
              <w:rPr>
                <w:rFonts w:eastAsiaTheme="minorHAnsi"/>
              </w:rPr>
            </w:pPr>
            <w:r w:rsidRPr="00300523">
              <w:rPr>
                <w:rFonts w:eastAsiaTheme="minorHAnsi"/>
              </w:rPr>
              <w:t>2.</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B4F95" w14:textId="77777777" w:rsidR="00907F0B" w:rsidRPr="00300523" w:rsidRDefault="00907F0B" w:rsidP="00F92CFB">
            <w:pPr>
              <w:rPr>
                <w:rFonts w:eastAsiaTheme="minorHAnsi"/>
              </w:rPr>
            </w:pPr>
            <w:r w:rsidRPr="00300523">
              <w:rPr>
                <w:rFonts w:eastAsiaTheme="minorHAnsi"/>
              </w:rPr>
              <w:t>Kepurės aukštis</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8F307" w14:textId="77777777" w:rsidR="00907F0B" w:rsidRPr="00300523" w:rsidRDefault="00907F0B" w:rsidP="00F92CFB">
            <w:pPr>
              <w:rPr>
                <w:rFonts w:eastAsiaTheme="minorHAnsi"/>
                <w:color w:val="FF0000"/>
              </w:rPr>
            </w:pPr>
            <w:r w:rsidRPr="00300523">
              <w:rPr>
                <w:rFonts w:eastAsiaTheme="minorHAnsi"/>
              </w:rPr>
              <w:t>21,3</w:t>
            </w:r>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01C99" w14:textId="77777777" w:rsidR="00907F0B" w:rsidRPr="00300523" w:rsidRDefault="00907F0B" w:rsidP="00F92CFB">
            <w:pPr>
              <w:rPr>
                <w:rFonts w:eastAsiaTheme="minorHAnsi"/>
              </w:rPr>
            </w:pPr>
            <w:r>
              <w:rPr>
                <w:rFonts w:eastAsia="Symbol"/>
              </w:rPr>
              <w:t>±</w:t>
            </w:r>
            <w:r w:rsidRPr="00300523">
              <w:t>0,5</w:t>
            </w:r>
          </w:p>
        </w:tc>
      </w:tr>
      <w:tr w:rsidR="00907F0B" w:rsidRPr="00300523" w14:paraId="5CE8F437" w14:textId="77777777" w:rsidTr="00F92CFB">
        <w:trPr>
          <w:trHeight w:val="155"/>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AE150" w14:textId="77777777" w:rsidR="00907F0B" w:rsidRPr="00300523" w:rsidRDefault="00907F0B" w:rsidP="00F92CFB">
            <w:pPr>
              <w:jc w:val="center"/>
              <w:rPr>
                <w:rFonts w:eastAsiaTheme="minorHAnsi"/>
              </w:rPr>
            </w:pPr>
            <w:r w:rsidRPr="00300523">
              <w:rPr>
                <w:rFonts w:eastAsiaTheme="minorHAnsi"/>
              </w:rPr>
              <w:t>3.</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28119" w14:textId="77777777" w:rsidR="00907F0B" w:rsidRPr="00300523" w:rsidRDefault="00907F0B" w:rsidP="00F92CFB">
            <w:pPr>
              <w:rPr>
                <w:rFonts w:eastAsiaTheme="minorHAnsi"/>
              </w:rPr>
            </w:pPr>
            <w:r w:rsidRPr="00300523">
              <w:rPr>
                <w:rFonts w:eastAsiaTheme="minorHAnsi"/>
              </w:rPr>
              <w:t>Kepurės dvigubo trikotažo aukštis</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570C" w14:textId="77777777" w:rsidR="00907F0B" w:rsidRPr="00300523" w:rsidRDefault="00907F0B" w:rsidP="00F92CFB">
            <w:pPr>
              <w:rPr>
                <w:rFonts w:eastAsiaTheme="minorHAnsi"/>
                <w:color w:val="FF0000"/>
              </w:rPr>
            </w:pPr>
            <w:r w:rsidRPr="00300523">
              <w:rPr>
                <w:rFonts w:eastAsiaTheme="minorHAnsi"/>
              </w:rPr>
              <w:t>9,0</w:t>
            </w:r>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B65B1" w14:textId="77777777" w:rsidR="00907F0B" w:rsidRPr="00300523" w:rsidRDefault="00907F0B" w:rsidP="00F92CFB">
            <w:pPr>
              <w:rPr>
                <w:rFonts w:eastAsiaTheme="minorHAnsi"/>
              </w:rPr>
            </w:pPr>
            <w:r>
              <w:rPr>
                <w:rFonts w:eastAsia="Symbol"/>
              </w:rPr>
              <w:t>±</w:t>
            </w:r>
            <w:r w:rsidRPr="00300523">
              <w:t xml:space="preserve"> 0,5</w:t>
            </w:r>
          </w:p>
        </w:tc>
      </w:tr>
    </w:tbl>
    <w:p w14:paraId="17DF6D81" w14:textId="77777777" w:rsidR="00905E1E" w:rsidRDefault="00905E1E">
      <w:pPr>
        <w:tabs>
          <w:tab w:val="left" w:pos="2940"/>
          <w:tab w:val="left" w:pos="5245"/>
        </w:tabs>
        <w:jc w:val="center"/>
        <w:rPr>
          <w:b/>
          <w:color w:val="000000"/>
          <w:szCs w:val="24"/>
          <w:lang w:eastAsia="lt-LT"/>
        </w:rPr>
      </w:pPr>
    </w:p>
    <w:p w14:paraId="5C8762CD" w14:textId="77777777" w:rsidR="00FA6759" w:rsidRDefault="00FA6759">
      <w:pPr>
        <w:tabs>
          <w:tab w:val="left" w:pos="2940"/>
          <w:tab w:val="left" w:pos="5245"/>
        </w:tabs>
        <w:jc w:val="center"/>
        <w:rPr>
          <w:b/>
          <w:color w:val="000000"/>
          <w:szCs w:val="24"/>
          <w:lang w:eastAsia="lt-LT"/>
        </w:rPr>
      </w:pPr>
    </w:p>
    <w:p w14:paraId="2B77F121" w14:textId="77777777" w:rsidR="00FA6759" w:rsidRDefault="00FA6759">
      <w:pPr>
        <w:tabs>
          <w:tab w:val="left" w:pos="2940"/>
          <w:tab w:val="left" w:pos="5245"/>
        </w:tabs>
        <w:jc w:val="center"/>
        <w:rPr>
          <w:b/>
          <w:color w:val="000000"/>
          <w:szCs w:val="24"/>
          <w:lang w:eastAsia="lt-LT"/>
        </w:rPr>
      </w:pPr>
    </w:p>
    <w:p w14:paraId="1040A150" w14:textId="77777777" w:rsidR="00FA6759" w:rsidRDefault="00FA6759">
      <w:pPr>
        <w:tabs>
          <w:tab w:val="left" w:pos="2940"/>
          <w:tab w:val="left" w:pos="5245"/>
        </w:tabs>
        <w:jc w:val="center"/>
        <w:rPr>
          <w:b/>
          <w:color w:val="000000"/>
          <w:szCs w:val="24"/>
          <w:lang w:eastAsia="lt-LT"/>
        </w:rPr>
      </w:pPr>
    </w:p>
    <w:p w14:paraId="38757A8B" w14:textId="77777777" w:rsidR="00FA6759" w:rsidRDefault="00FA6759">
      <w:pPr>
        <w:tabs>
          <w:tab w:val="left" w:pos="2940"/>
          <w:tab w:val="left" w:pos="5245"/>
        </w:tabs>
        <w:jc w:val="center"/>
        <w:rPr>
          <w:b/>
          <w:color w:val="000000"/>
          <w:szCs w:val="24"/>
          <w:lang w:eastAsia="lt-LT"/>
        </w:rPr>
      </w:pPr>
    </w:p>
    <w:p w14:paraId="0A9E3EBF" w14:textId="77777777" w:rsidR="00FA6759" w:rsidRDefault="00FA6759">
      <w:pPr>
        <w:tabs>
          <w:tab w:val="left" w:pos="2940"/>
          <w:tab w:val="left" w:pos="5245"/>
        </w:tabs>
        <w:jc w:val="center"/>
        <w:rPr>
          <w:b/>
          <w:color w:val="000000"/>
          <w:szCs w:val="24"/>
          <w:lang w:eastAsia="lt-LT"/>
        </w:rPr>
      </w:pPr>
    </w:p>
    <w:p w14:paraId="08419DE0" w14:textId="77777777" w:rsidR="00FA6759" w:rsidRDefault="00FA6759">
      <w:pPr>
        <w:tabs>
          <w:tab w:val="left" w:pos="2940"/>
          <w:tab w:val="left" w:pos="5245"/>
        </w:tabs>
        <w:jc w:val="center"/>
        <w:rPr>
          <w:b/>
          <w:color w:val="000000"/>
          <w:szCs w:val="24"/>
          <w:lang w:eastAsia="lt-LT"/>
        </w:rPr>
      </w:pPr>
    </w:p>
    <w:p w14:paraId="66428FBB" w14:textId="77777777" w:rsidR="00FA6759" w:rsidRDefault="00FA6759">
      <w:pPr>
        <w:tabs>
          <w:tab w:val="left" w:pos="2940"/>
          <w:tab w:val="left" w:pos="5245"/>
        </w:tabs>
        <w:jc w:val="center"/>
        <w:rPr>
          <w:b/>
          <w:color w:val="000000"/>
          <w:szCs w:val="24"/>
          <w:lang w:eastAsia="lt-LT"/>
        </w:rPr>
      </w:pPr>
    </w:p>
    <w:p w14:paraId="5A4764A3" w14:textId="4B8B4E45" w:rsidR="00FA6759" w:rsidRDefault="00FA6759" w:rsidP="00FA6759">
      <w:pPr>
        <w:pStyle w:val="LO-Normal9"/>
        <w:jc w:val="center"/>
      </w:pPr>
      <w:r>
        <w:rPr>
          <w:rFonts w:cs="Calibri"/>
          <w:b/>
          <w:bCs/>
          <w:color w:val="000000"/>
          <w:lang w:eastAsia="lt-LT"/>
        </w:rPr>
        <w:t>DŽEMPERIO</w:t>
      </w:r>
    </w:p>
    <w:p w14:paraId="7FECA278" w14:textId="77777777" w:rsidR="00FA6759" w:rsidRDefault="00FA6759" w:rsidP="00FA6759">
      <w:pPr>
        <w:pStyle w:val="LO-Normal9"/>
        <w:jc w:val="center"/>
      </w:pPr>
      <w:r>
        <w:rPr>
          <w:rFonts w:cs="Calibri"/>
          <w:b/>
          <w:bCs/>
          <w:color w:val="000000"/>
          <w:lang w:eastAsia="lt-LT"/>
        </w:rPr>
        <w:t>TECHNINĖ SPECIFIKACIJA</w:t>
      </w:r>
    </w:p>
    <w:p w14:paraId="3421CCF5" w14:textId="77777777" w:rsidR="00FA6759" w:rsidRDefault="00FA6759" w:rsidP="00FA6759">
      <w:pPr>
        <w:pStyle w:val="LO-Normal9"/>
      </w:pPr>
    </w:p>
    <w:tbl>
      <w:tblPr>
        <w:tblW w:w="9737" w:type="dxa"/>
        <w:tblInd w:w="-8" w:type="dxa"/>
        <w:tblCellMar>
          <w:top w:w="57" w:type="dxa"/>
          <w:left w:w="45" w:type="dxa"/>
          <w:bottom w:w="57" w:type="dxa"/>
          <w:right w:w="0" w:type="dxa"/>
        </w:tblCellMar>
        <w:tblLook w:val="0000" w:firstRow="0" w:lastRow="0" w:firstColumn="0" w:lastColumn="0" w:noHBand="0" w:noVBand="0"/>
      </w:tblPr>
      <w:tblGrid>
        <w:gridCol w:w="3465"/>
        <w:gridCol w:w="6272"/>
      </w:tblGrid>
      <w:tr w:rsidR="00FA6759" w14:paraId="7A1B3A8C"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0FC0941F" w14:textId="77777777" w:rsidR="00FA6759" w:rsidRPr="008D3C55" w:rsidRDefault="00FA6759" w:rsidP="00F92CFB">
            <w:pPr>
              <w:pStyle w:val="LO-Normal9"/>
              <w:rPr>
                <w:rFonts w:cs="Times New Roman"/>
              </w:rPr>
            </w:pPr>
            <w:r w:rsidRPr="008D3C55">
              <w:rPr>
                <w:rFonts w:cs="Times New Roman"/>
                <w:b/>
                <w:bCs/>
              </w:rPr>
              <w:t>Rodiklio pavadinimas, dimensija</w:t>
            </w:r>
            <w:r w:rsidRPr="008D3C55">
              <w:rPr>
                <w:rFonts w:cs="Times New Roman"/>
              </w:rPr>
              <w:tab/>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69FF16D1" w14:textId="77777777" w:rsidR="00FA6759" w:rsidRPr="008D3C55" w:rsidRDefault="00FA6759" w:rsidP="00F92CFB">
            <w:pPr>
              <w:pStyle w:val="LO-Normal9"/>
              <w:jc w:val="center"/>
              <w:rPr>
                <w:rFonts w:cs="Times New Roman"/>
                <w:b/>
                <w:bCs/>
              </w:rPr>
            </w:pPr>
            <w:r w:rsidRPr="008D3C55">
              <w:rPr>
                <w:rFonts w:cs="Times New Roman"/>
                <w:b/>
                <w:bCs/>
              </w:rPr>
              <w:t>Rodiklio reikšmė</w:t>
            </w:r>
          </w:p>
        </w:tc>
      </w:tr>
      <w:tr w:rsidR="00FA6759" w14:paraId="6218959D" w14:textId="77777777" w:rsidTr="00F92CFB">
        <w:tc>
          <w:tcPr>
            <w:tcW w:w="3465" w:type="dxa"/>
            <w:tcBorders>
              <w:left w:val="single" w:sz="4" w:space="0" w:color="000001"/>
              <w:bottom w:val="single" w:sz="4" w:space="0" w:color="000001"/>
              <w:right w:val="single" w:sz="4" w:space="0" w:color="000001"/>
            </w:tcBorders>
          </w:tcPr>
          <w:p w14:paraId="01A1F8E9" w14:textId="77777777" w:rsidR="00FA6759" w:rsidRPr="008D3C55" w:rsidRDefault="00FA6759" w:rsidP="00F92CFB">
            <w:pPr>
              <w:pStyle w:val="LO-Normal9"/>
              <w:rPr>
                <w:rFonts w:cs="Times New Roman"/>
              </w:rPr>
            </w:pPr>
            <w:r w:rsidRPr="008D3C55">
              <w:rPr>
                <w:rFonts w:cs="Times New Roman"/>
              </w:rPr>
              <w:t>1. Įsigyjamos prekės</w:t>
            </w:r>
          </w:p>
        </w:tc>
        <w:tc>
          <w:tcPr>
            <w:tcW w:w="6272" w:type="dxa"/>
            <w:tcBorders>
              <w:left w:val="single" w:sz="4" w:space="0" w:color="000001"/>
              <w:bottom w:val="single" w:sz="4" w:space="0" w:color="000001"/>
              <w:right w:val="single" w:sz="4" w:space="0" w:color="000001"/>
            </w:tcBorders>
            <w:tcMar>
              <w:right w:w="57" w:type="dxa"/>
            </w:tcMar>
          </w:tcPr>
          <w:p w14:paraId="3DD6B36C" w14:textId="77777777" w:rsidR="00FA6759" w:rsidRDefault="00FA6759" w:rsidP="00F92CFB">
            <w:pPr>
              <w:pStyle w:val="LO-Normal9"/>
              <w:jc w:val="both"/>
              <w:rPr>
                <w:rFonts w:cs="Times New Roman"/>
                <w:kern w:val="0"/>
              </w:rPr>
            </w:pPr>
            <w:r w:rsidRPr="008D3C55">
              <w:rPr>
                <w:rFonts w:cs="Times New Roman"/>
                <w:kern w:val="0"/>
              </w:rPr>
              <w:t xml:space="preserve">Tamsiai mėlynos spalvos vyriško ir moteriško modelių </w:t>
            </w:r>
            <w:r>
              <w:rPr>
                <w:rFonts w:cs="Times New Roman"/>
                <w:kern w:val="0"/>
              </w:rPr>
              <w:t>džemperiai</w:t>
            </w:r>
            <w:r w:rsidRPr="008D3C55">
              <w:rPr>
                <w:rFonts w:cs="Times New Roman"/>
                <w:kern w:val="0"/>
              </w:rPr>
              <w:t xml:space="preserve"> su antsiuvais</w:t>
            </w:r>
            <w:r>
              <w:rPr>
                <w:rFonts w:cs="Times New Roman"/>
                <w:kern w:val="0"/>
              </w:rPr>
              <w:t>.</w:t>
            </w:r>
          </w:p>
          <w:p w14:paraId="70AE1996" w14:textId="77777777" w:rsidR="00FA6759" w:rsidRPr="00F3522F" w:rsidRDefault="00FA6759" w:rsidP="00F92CFB">
            <w:pPr>
              <w:pStyle w:val="LO-Normal9"/>
              <w:jc w:val="both"/>
              <w:rPr>
                <w:rFonts w:cs="Times New Roman"/>
              </w:rPr>
            </w:pPr>
            <w:r w:rsidRPr="00F3522F">
              <w:rPr>
                <w:rFonts w:cs="Times New Roman"/>
                <w:color w:val="000000"/>
                <w:shd w:val="clear" w:color="auto" w:fill="FFFFFF"/>
              </w:rPr>
              <w:t>Džemperio aprašymas patvirtintas Lietuvos Respublikos teisingumo ministro 2015 m. vasario 26 d. įsakymu Nr. 1R-48 „Dėl Bausmių vykdymo sistemos pareigūnų tarnybinės uniformos, kursantų uniformos ir skiriamųjų ženklų pavyzdžių patvirtinimo“.</w:t>
            </w:r>
          </w:p>
        </w:tc>
      </w:tr>
      <w:tr w:rsidR="00FA6759" w14:paraId="19BAADE1"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64308744" w14:textId="77777777" w:rsidR="00FA6759" w:rsidRPr="008D3C55" w:rsidRDefault="00FA6759" w:rsidP="00F92CFB">
            <w:pPr>
              <w:pStyle w:val="LO-Normal9"/>
              <w:rPr>
                <w:rFonts w:cs="Times New Roman"/>
              </w:rPr>
            </w:pPr>
            <w:r w:rsidRPr="008D3C55">
              <w:rPr>
                <w:rFonts w:cs="Times New Roman"/>
                <w:lang w:val="en-US"/>
              </w:rPr>
              <w:t>2</w:t>
            </w:r>
            <w:r w:rsidRPr="008D3C55">
              <w:rPr>
                <w:rFonts w:cs="Times New Roman"/>
              </w:rPr>
              <w:t>. Konkursinis pavyzdys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34C236BD" w14:textId="77777777" w:rsidR="00FA6759" w:rsidRPr="00CA01C6" w:rsidRDefault="00FA6759" w:rsidP="00F92CFB">
            <w:pPr>
              <w:pStyle w:val="LO-Normal9"/>
              <w:jc w:val="both"/>
              <w:rPr>
                <w:rFonts w:cs="Times New Roman"/>
              </w:rPr>
            </w:pPr>
            <w:r w:rsidRPr="00CA01C6">
              <w:rPr>
                <w:rFonts w:cs="Times New Roman"/>
              </w:rPr>
              <w:t xml:space="preserve">Tiekėjai iki pasiūlymų pateikimo termino privalo pateikti </w:t>
            </w:r>
            <w:r w:rsidRPr="00CA01C6">
              <w:rPr>
                <w:rFonts w:cs="Times New Roman"/>
                <w:kern w:val="0"/>
              </w:rPr>
              <w:t xml:space="preserve">tamsiai mėlynos spalvos </w:t>
            </w:r>
            <w:r w:rsidRPr="00CA01C6">
              <w:rPr>
                <w:rFonts w:cs="Times New Roman"/>
              </w:rPr>
              <w:t xml:space="preserve">džemperių konkursinius pavyzdžius, visiškai atitinkančius techninės specifikacijos reikalavimus. Audinio spalva turi būti artima pagal PANTONE TEXTILE spalvų katalogą kodui 19-4024 TPX. Vyriško džemperio konkursinis pavyzdys privalo būti 104-182 dydžio, moteriškos - 88-164 dydžio. </w:t>
            </w:r>
          </w:p>
        </w:tc>
      </w:tr>
      <w:tr w:rsidR="00FA6759" w14:paraId="40A782A5"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29AD5393" w14:textId="77777777" w:rsidR="00FA6759" w:rsidRPr="008D3C55" w:rsidRDefault="00FA6759" w:rsidP="00F92CFB">
            <w:pPr>
              <w:pStyle w:val="LO-Normal9"/>
              <w:rPr>
                <w:rFonts w:cs="Times New Roman"/>
              </w:rPr>
            </w:pPr>
            <w:r w:rsidRPr="008D3C55">
              <w:rPr>
                <w:rFonts w:cs="Times New Roman"/>
                <w:lang w:val="en-US"/>
              </w:rPr>
              <w:t>3</w:t>
            </w:r>
            <w:r w:rsidRPr="008D3C55">
              <w:rPr>
                <w:rFonts w:cs="Times New Roman"/>
              </w:rPr>
              <w:t>. Reikalavimai gaminių konstravimui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96C0923" w14:textId="77777777" w:rsidR="00FA6759" w:rsidRPr="00CA01C6" w:rsidRDefault="00FA6759" w:rsidP="00F92CFB">
            <w:pPr>
              <w:pStyle w:val="LO-Normal9"/>
              <w:jc w:val="both"/>
              <w:rPr>
                <w:rFonts w:cs="Times New Roman"/>
              </w:rPr>
            </w:pPr>
            <w:r w:rsidRPr="00CA01C6">
              <w:rPr>
                <w:rFonts w:cs="Times New Roman"/>
              </w:rPr>
              <w:t xml:space="preserve">Gaminio konstravimui turi būti panaudoti standarto </w:t>
            </w:r>
            <w:r w:rsidRPr="009F5E0C">
              <w:rPr>
                <w:rStyle w:val="cf01"/>
                <w:rFonts w:ascii="Times New Roman" w:hAnsi="Times New Roman" w:cs="Times New Roman"/>
                <w:sz w:val="24"/>
              </w:rPr>
              <w:t xml:space="preserve">LST EN ISO 8559-1:2021 „Drabužių dydžių žymėjimas. 1 dalis. Kūno matavimui skirtos </w:t>
            </w:r>
            <w:proofErr w:type="spellStart"/>
            <w:r w:rsidRPr="009F5E0C">
              <w:rPr>
                <w:rStyle w:val="cf01"/>
                <w:rFonts w:ascii="Times New Roman" w:hAnsi="Times New Roman" w:cs="Times New Roman"/>
                <w:sz w:val="24"/>
              </w:rPr>
              <w:t>antropometrinės</w:t>
            </w:r>
            <w:proofErr w:type="spellEnd"/>
            <w:r w:rsidRPr="009F5E0C">
              <w:rPr>
                <w:rStyle w:val="cf01"/>
                <w:rFonts w:ascii="Times New Roman" w:hAnsi="Times New Roman" w:cs="Times New Roman"/>
                <w:sz w:val="24"/>
              </w:rPr>
              <w:t xml:space="preserve"> apibrėžtys“</w:t>
            </w:r>
            <w:r w:rsidRPr="00CA01C6">
              <w:rPr>
                <w:rFonts w:cs="Times New Roman"/>
              </w:rPr>
              <w:t xml:space="preserve"> arba kito lygiaverčio  standarto duomenys.  Esant būtinybei, gali būti </w:t>
            </w:r>
            <w:r w:rsidRPr="00CA01C6">
              <w:rPr>
                <w:rFonts w:cs="Times New Roman"/>
              </w:rPr>
              <w:lastRenderedPageBreak/>
              <w:t>pareikalauta sukonstruoti ir pagaminti nestandartinių dydžių drabužių, neviršijant 2% užsakyto kiekio. Moteriški gaminiai nuo vyriškų gaminių skiriasi užsegimo kryptimi ir drabužių konstravimu.</w:t>
            </w:r>
          </w:p>
        </w:tc>
      </w:tr>
      <w:tr w:rsidR="00FA6759" w14:paraId="5BAEE7AC"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754BC263" w14:textId="77777777" w:rsidR="00FA6759" w:rsidRPr="008D3C55" w:rsidRDefault="00FA6759" w:rsidP="00F92CFB">
            <w:pPr>
              <w:pStyle w:val="LO-Normal9"/>
              <w:rPr>
                <w:rFonts w:cs="Times New Roman"/>
              </w:rPr>
            </w:pPr>
            <w:r w:rsidRPr="008D3C55">
              <w:rPr>
                <w:rFonts w:cs="Times New Roman"/>
                <w:lang w:val="en-US"/>
              </w:rPr>
              <w:t>4</w:t>
            </w:r>
            <w:r w:rsidRPr="008D3C55">
              <w:rPr>
                <w:rFonts w:cs="Times New Roman"/>
              </w:rPr>
              <w:t>. Reikalavimai gaminių dydžių nustatymui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66D56FC" w14:textId="77777777" w:rsidR="00FA6759" w:rsidRPr="00CA01C6" w:rsidRDefault="00FA6759" w:rsidP="00F92CFB">
            <w:pPr>
              <w:pStyle w:val="LO-Normal9"/>
              <w:jc w:val="both"/>
              <w:rPr>
                <w:rFonts w:cs="Times New Roman"/>
              </w:rPr>
            </w:pPr>
            <w:r w:rsidRPr="00CA01C6">
              <w:rPr>
                <w:rFonts w:cs="Times New Roman"/>
                <w:kern w:val="0"/>
              </w:rPr>
              <w:t xml:space="preserve">Turi atitikti LST EN 13402-3:2017 standarto ( </w:t>
            </w:r>
            <w:r w:rsidRPr="00CA01C6">
              <w:rPr>
                <w:rFonts w:cs="Times New Roman"/>
              </w:rPr>
              <w:t xml:space="preserve">Drabužių dydžių žymėjimas. 3 dalis. Dydžių ženklinimas pagal kūno matmenis ir intervalus) </w:t>
            </w:r>
            <w:r w:rsidRPr="00CA01C6">
              <w:rPr>
                <w:rFonts w:cs="Times New Roman"/>
                <w:kern w:val="0"/>
              </w:rPr>
              <w:t xml:space="preserve"> arba lygiaverčio standarto reikalavimus normalaus kūno sudėjimo figūrai.</w:t>
            </w:r>
          </w:p>
        </w:tc>
      </w:tr>
      <w:tr w:rsidR="00FA6759" w14:paraId="3DBFA7AE"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5FFAA180" w14:textId="77777777" w:rsidR="00FA6759" w:rsidRPr="008D3C55" w:rsidRDefault="00FA6759" w:rsidP="00F92CFB">
            <w:pPr>
              <w:pStyle w:val="LO-Normal9"/>
              <w:rPr>
                <w:rFonts w:cs="Times New Roman"/>
              </w:rPr>
            </w:pPr>
            <w:r w:rsidRPr="008D3C55">
              <w:rPr>
                <w:rFonts w:cs="Times New Roman"/>
                <w:lang w:val="en-US"/>
              </w:rPr>
              <w:t>5</w:t>
            </w:r>
            <w:r w:rsidRPr="008D3C55">
              <w:rPr>
                <w:rFonts w:cs="Times New Roman"/>
              </w:rPr>
              <w:t>. Gaminių dydžiai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2D129A8C" w14:textId="77777777" w:rsidR="00FA6759" w:rsidRPr="008D3C55" w:rsidRDefault="00FA6759" w:rsidP="00F92CFB">
            <w:pPr>
              <w:pStyle w:val="LO-Normal9"/>
              <w:jc w:val="both"/>
              <w:rPr>
                <w:rFonts w:cs="Times New Roman"/>
              </w:rPr>
            </w:pPr>
            <w:r w:rsidRPr="008D3C55">
              <w:rPr>
                <w:rFonts w:cs="Times New Roman"/>
              </w:rPr>
              <w:t xml:space="preserve">Pateikti </w:t>
            </w:r>
            <w:r>
              <w:rPr>
                <w:rFonts w:cs="Times New Roman"/>
              </w:rPr>
              <w:t>6,</w:t>
            </w:r>
            <w:r w:rsidRPr="008D3C55">
              <w:rPr>
                <w:rFonts w:cs="Times New Roman"/>
              </w:rPr>
              <w:t xml:space="preserve">7  </w:t>
            </w:r>
            <w:r>
              <w:rPr>
                <w:rFonts w:cs="Times New Roman"/>
              </w:rPr>
              <w:t>l</w:t>
            </w:r>
            <w:r w:rsidRPr="008D3C55">
              <w:rPr>
                <w:rFonts w:cs="Times New Roman"/>
              </w:rPr>
              <w:t>entelėse. Tikslūs kiekiai su dydžių skale pateikiami gamintojui kiekvieno užsakymo metu.</w:t>
            </w:r>
          </w:p>
        </w:tc>
      </w:tr>
      <w:tr w:rsidR="00FA6759" w14:paraId="3247413A"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7C90883D" w14:textId="77777777" w:rsidR="00FA6759" w:rsidRPr="008D3C55" w:rsidRDefault="00FA6759" w:rsidP="00F92CFB">
            <w:pPr>
              <w:pStyle w:val="LO-Normal9"/>
              <w:rPr>
                <w:rFonts w:cs="Times New Roman"/>
              </w:rPr>
            </w:pPr>
            <w:r w:rsidRPr="008D3C55">
              <w:rPr>
                <w:rFonts w:cs="Times New Roman"/>
                <w:lang w:val="en-US"/>
              </w:rPr>
              <w:t>6</w:t>
            </w:r>
            <w:r w:rsidRPr="008D3C55">
              <w:rPr>
                <w:rFonts w:cs="Times New Roman"/>
              </w:rPr>
              <w:t>. Gaminių matų lentelės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FC777AE" w14:textId="77777777" w:rsidR="00FA6759" w:rsidRPr="008D3C55" w:rsidRDefault="00FA6759" w:rsidP="00F92CFB">
            <w:pPr>
              <w:pStyle w:val="LO-Normal9"/>
              <w:jc w:val="both"/>
              <w:rPr>
                <w:rFonts w:cs="Times New Roman"/>
              </w:rPr>
            </w:pPr>
            <w:r w:rsidRPr="008D3C55">
              <w:rPr>
                <w:rFonts w:cs="Times New Roman"/>
              </w:rPr>
              <w:t>Matų lentelės derinamos su tiekėju po sutarties pasirašymo.</w:t>
            </w:r>
          </w:p>
        </w:tc>
      </w:tr>
      <w:tr w:rsidR="00FA6759" w14:paraId="40C6C82A"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729E20F0" w14:textId="77777777" w:rsidR="00FA6759" w:rsidRPr="008D3C55" w:rsidRDefault="00FA6759" w:rsidP="00F92CFB">
            <w:pPr>
              <w:pStyle w:val="LO-Normal9"/>
              <w:rPr>
                <w:rFonts w:cs="Times New Roman"/>
              </w:rPr>
            </w:pPr>
            <w:r w:rsidRPr="008D3C55">
              <w:rPr>
                <w:rFonts w:cs="Times New Roman"/>
                <w:lang w:val="en-US"/>
              </w:rPr>
              <w:t>7</w:t>
            </w:r>
            <w:r w:rsidRPr="008D3C55">
              <w:rPr>
                <w:rFonts w:cs="Times New Roman"/>
              </w:rPr>
              <w:t>.  Medžiagų techninės charakteristikos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37629358" w14:textId="117C3ECA" w:rsidR="00FA6759" w:rsidRPr="008D3C55" w:rsidRDefault="00FA6759" w:rsidP="00F92CFB">
            <w:pPr>
              <w:pStyle w:val="LO-Normal9"/>
              <w:jc w:val="both"/>
              <w:rPr>
                <w:rFonts w:cs="Times New Roman"/>
              </w:rPr>
            </w:pPr>
            <w:r>
              <w:rPr>
                <w:rFonts w:cs="Times New Roman"/>
              </w:rPr>
              <w:t>Džemperių siuvimui naudojama pagrindinė medžiaga</w:t>
            </w:r>
            <w:r w:rsidRPr="008D3C55">
              <w:rPr>
                <w:rFonts w:cs="Times New Roman"/>
              </w:rPr>
              <w:t xml:space="preserve"> turi atitikti technines charakteristikas pateiktas 1 lentelėje. </w:t>
            </w:r>
            <w:r>
              <w:rPr>
                <w:rFonts w:cs="Times New Roman"/>
              </w:rPr>
              <w:t>Papildoma megzta</w:t>
            </w:r>
            <w:r w:rsidRPr="008D3C55">
              <w:rPr>
                <w:rFonts w:cs="Times New Roman"/>
              </w:rPr>
              <w:t xml:space="preserve"> </w:t>
            </w:r>
            <w:r>
              <w:rPr>
                <w:rFonts w:cs="Times New Roman"/>
              </w:rPr>
              <w:t xml:space="preserve">medžiaga </w:t>
            </w:r>
            <w:r w:rsidRPr="008D3C55">
              <w:rPr>
                <w:rFonts w:cs="Times New Roman"/>
              </w:rPr>
              <w:t>turi atitikti technines charakteristikas  pateiktas 2 lentelėje. Neleidžiami detalių atspalviai.</w:t>
            </w:r>
          </w:p>
          <w:p w14:paraId="5BBB700F" w14:textId="77777777" w:rsidR="00FA6759" w:rsidRPr="008D3C55" w:rsidRDefault="00FA6759" w:rsidP="00F92CFB">
            <w:pPr>
              <w:pStyle w:val="LO-Normal9"/>
              <w:jc w:val="both"/>
              <w:rPr>
                <w:rFonts w:cs="Times New Roman"/>
              </w:rPr>
            </w:pPr>
            <w:r w:rsidRPr="008D3C55">
              <w:rPr>
                <w:rFonts w:cs="Times New Roman"/>
              </w:rPr>
              <w:t xml:space="preserve">Tiekėjas per 30 dienų nuo sutarties pasirašymo privalo suderinti su Užsakovu </w:t>
            </w:r>
            <w:proofErr w:type="spellStart"/>
            <w:r w:rsidRPr="008D3C55">
              <w:rPr>
                <w:rFonts w:cs="Times New Roman"/>
              </w:rPr>
              <w:t>priešgamybinius</w:t>
            </w:r>
            <w:proofErr w:type="spellEnd"/>
            <w:r w:rsidRPr="008D3C55">
              <w:rPr>
                <w:rFonts w:cs="Times New Roman"/>
              </w:rPr>
              <w:t xml:space="preserve"> pavyzdžius ir gaminiuose naudojamų visų audinių, pagalbinių medžiagų ir furnitūros pavyzdžius. Suderinti pavyzdžiai privalo būti patvirtinti abiejų šalių atstovų parašais.</w:t>
            </w:r>
          </w:p>
        </w:tc>
      </w:tr>
      <w:tr w:rsidR="00FA6759" w14:paraId="15D64702"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24F9CF7F" w14:textId="77777777" w:rsidR="00FA6759" w:rsidRPr="008D3C55" w:rsidRDefault="00FA6759" w:rsidP="00F92CFB">
            <w:pPr>
              <w:pStyle w:val="LO-Normal9"/>
              <w:rPr>
                <w:rFonts w:cs="Times New Roman"/>
              </w:rPr>
            </w:pPr>
            <w:r w:rsidRPr="008D3C55">
              <w:rPr>
                <w:rFonts w:cs="Times New Roman"/>
                <w:lang w:val="en-US"/>
              </w:rPr>
              <w:t>8</w:t>
            </w:r>
            <w:r w:rsidRPr="008D3C55">
              <w:rPr>
                <w:rFonts w:cs="Times New Roman"/>
              </w:rPr>
              <w:t>. Reikalavimai siuvimo siūlams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1E9A059E" w14:textId="77777777" w:rsidR="00FA6759" w:rsidRPr="008D3C55" w:rsidRDefault="00FA6759" w:rsidP="00F92CFB">
            <w:pPr>
              <w:pStyle w:val="LO-Normal9"/>
              <w:jc w:val="both"/>
              <w:rPr>
                <w:rFonts w:cs="Times New Roman"/>
              </w:rPr>
            </w:pPr>
            <w:r w:rsidRPr="008D3C55">
              <w:rPr>
                <w:rFonts w:cs="Times New Roman"/>
              </w:rPr>
              <w:t xml:space="preserve">Siuvimo siūlai turi būti armuoti </w:t>
            </w:r>
            <w:proofErr w:type="spellStart"/>
            <w:r w:rsidRPr="008D3C55">
              <w:rPr>
                <w:rFonts w:cs="Times New Roman"/>
              </w:rPr>
              <w:t>poliesteriniai</w:t>
            </w:r>
            <w:proofErr w:type="spellEnd"/>
            <w:r w:rsidRPr="008D3C55">
              <w:rPr>
                <w:rFonts w:cs="Times New Roman"/>
              </w:rPr>
              <w:t xml:space="preserve"> arba ne blogesnės kokybės, neblunkantys. Jų spalva turi atitikti pagrindinio audinio spalvą.</w:t>
            </w:r>
          </w:p>
        </w:tc>
      </w:tr>
      <w:tr w:rsidR="00FA6759" w14:paraId="58038E27"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586ECB93" w14:textId="77777777" w:rsidR="00FA6759" w:rsidRPr="008D3C55" w:rsidRDefault="00FA6759" w:rsidP="00F92CFB">
            <w:pPr>
              <w:pStyle w:val="LO-Normal9"/>
              <w:rPr>
                <w:rFonts w:cs="Times New Roman"/>
              </w:rPr>
            </w:pPr>
            <w:r w:rsidRPr="008D3C55">
              <w:rPr>
                <w:rFonts w:cs="Times New Roman"/>
                <w:lang w:val="en-US"/>
              </w:rPr>
              <w:t>9</w:t>
            </w:r>
            <w:r w:rsidRPr="008D3C55">
              <w:rPr>
                <w:rFonts w:cs="Times New Roman"/>
              </w:rPr>
              <w:t>. Reikalavimai siuvimo siūlėms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2D84BAEB" w14:textId="77777777" w:rsidR="00FA6759" w:rsidRPr="008D3C55" w:rsidRDefault="00FA6759" w:rsidP="00F92CFB">
            <w:pPr>
              <w:pStyle w:val="LO-Normal9"/>
              <w:jc w:val="both"/>
              <w:rPr>
                <w:rFonts w:cs="Times New Roman"/>
              </w:rPr>
            </w:pPr>
            <w:r w:rsidRPr="008D3C55">
              <w:rPr>
                <w:rFonts w:cs="Times New Roman"/>
              </w:rPr>
              <w:t xml:space="preserve">Siuvimo siūlų storis ir dygsnių tankumas turi  užtikrinti siūlės stiprumą. Visų siūlių galai turi būti užtvirtinti. </w:t>
            </w:r>
          </w:p>
        </w:tc>
      </w:tr>
      <w:tr w:rsidR="00FA6759" w14:paraId="547F92AD"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1B7164A2" w14:textId="77777777" w:rsidR="00FA6759" w:rsidRPr="008D3C55" w:rsidRDefault="00FA6759" w:rsidP="00F92CFB">
            <w:pPr>
              <w:pStyle w:val="LO-Normal9"/>
              <w:rPr>
                <w:rFonts w:cs="Times New Roman"/>
              </w:rPr>
            </w:pPr>
            <w:r w:rsidRPr="008D3C55">
              <w:rPr>
                <w:rFonts w:cs="Times New Roman"/>
              </w:rPr>
              <w:t>1</w:t>
            </w:r>
            <w:r w:rsidRPr="008D3C55">
              <w:rPr>
                <w:rFonts w:cs="Times New Roman"/>
                <w:lang w:val="en-US"/>
              </w:rPr>
              <w:t>0</w:t>
            </w:r>
            <w:r w:rsidRPr="008D3C55">
              <w:rPr>
                <w:rFonts w:cs="Times New Roman"/>
              </w:rPr>
              <w:t>. Reikalavimai furnitūrai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682E54FE" w14:textId="77777777" w:rsidR="00FA6759" w:rsidRPr="008D3C55" w:rsidRDefault="00FA6759" w:rsidP="00F92CFB">
            <w:pPr>
              <w:pStyle w:val="LO-Normal9"/>
              <w:jc w:val="both"/>
              <w:rPr>
                <w:rFonts w:cs="Times New Roman"/>
              </w:rPr>
            </w:pPr>
            <w:r w:rsidRPr="008D3C55">
              <w:rPr>
                <w:rFonts w:cs="Times New Roman"/>
              </w:rPr>
              <w:t>Gaminio siuvime panaudota furnitūra (siūlai, sagos, kibūs tekstiliniai užsegimai</w:t>
            </w:r>
            <w:r w:rsidRPr="008D3C55">
              <w:rPr>
                <w:rFonts w:cs="Times New Roman"/>
                <w:highlight w:val="white"/>
              </w:rPr>
              <w:t xml:space="preserve">, </w:t>
            </w:r>
            <w:proofErr w:type="spellStart"/>
            <w:r w:rsidRPr="008D3C55">
              <w:rPr>
                <w:rFonts w:cs="Times New Roman"/>
                <w:highlight w:val="white"/>
              </w:rPr>
              <w:t>spaudės</w:t>
            </w:r>
            <w:proofErr w:type="spellEnd"/>
            <w:r w:rsidRPr="008D3C55">
              <w:rPr>
                <w:rFonts w:cs="Times New Roman"/>
                <w:highlight w:val="white"/>
              </w:rPr>
              <w:t xml:space="preserve">, </w:t>
            </w:r>
            <w:r w:rsidRPr="008D3C55">
              <w:rPr>
                <w:rFonts w:cs="Times New Roman"/>
              </w:rPr>
              <w:t xml:space="preserve">ir pan.) turi būti derančios prie gaminių spalvos ir patikimai tarnauti dėvėjimo metu ( </w:t>
            </w:r>
            <w:proofErr w:type="spellStart"/>
            <w:r w:rsidRPr="008D3C55">
              <w:rPr>
                <w:rFonts w:cs="Times New Roman"/>
              </w:rPr>
              <w:t>spaudės</w:t>
            </w:r>
            <w:proofErr w:type="spellEnd"/>
            <w:r w:rsidRPr="008D3C55">
              <w:rPr>
                <w:rFonts w:cs="Times New Roman"/>
              </w:rPr>
              <w:t xml:space="preserve"> negali atsisegti ar iškristi, užtrauktukai  negali neužsisegti, elastinės juostos ir virvutės negali prarasti elastingumo ir pan.) Visi užtrauktukai panaudoti juodos arba tamsiai mėlynos spalvos plastikiniai su metalinėmis galvutėmis. Reikalavimai pateikti 4  lentelė</w:t>
            </w:r>
            <w:r>
              <w:rPr>
                <w:rFonts w:cs="Times New Roman"/>
              </w:rPr>
              <w:t>j</w:t>
            </w:r>
            <w:r w:rsidRPr="008D3C55">
              <w:rPr>
                <w:rFonts w:cs="Times New Roman"/>
              </w:rPr>
              <w:t xml:space="preserve">e. </w:t>
            </w:r>
          </w:p>
        </w:tc>
      </w:tr>
      <w:tr w:rsidR="00FA6759" w14:paraId="0E656B72"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3D2AE119" w14:textId="77777777" w:rsidR="00FA6759" w:rsidRPr="008D3C55" w:rsidRDefault="00FA6759" w:rsidP="00F92CFB">
            <w:pPr>
              <w:pStyle w:val="LO-Normal9"/>
              <w:rPr>
                <w:rFonts w:cs="Times New Roman"/>
              </w:rPr>
            </w:pPr>
            <w:r w:rsidRPr="008D3C55">
              <w:rPr>
                <w:rFonts w:cs="Times New Roman"/>
              </w:rPr>
              <w:t>1</w:t>
            </w:r>
            <w:r w:rsidRPr="008D3C55">
              <w:rPr>
                <w:rFonts w:cs="Times New Roman"/>
                <w:lang w:val="en-US"/>
              </w:rPr>
              <w:t>1</w:t>
            </w:r>
            <w:r w:rsidRPr="008D3C55">
              <w:rPr>
                <w:rFonts w:cs="Times New Roman"/>
              </w:rPr>
              <w:t>. Techniniai kokybiniai reikalavimai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310A454A" w14:textId="77777777" w:rsidR="00FA6759" w:rsidRPr="008D3C55" w:rsidRDefault="00FA6759" w:rsidP="00F92CFB">
            <w:pPr>
              <w:pStyle w:val="LO-Normal9"/>
              <w:jc w:val="both"/>
              <w:rPr>
                <w:rFonts w:cs="Times New Roman"/>
              </w:rPr>
            </w:pPr>
            <w:r w:rsidRPr="008D3C55">
              <w:rPr>
                <w:rFonts w:cs="Times New Roman"/>
                <w:highlight w:val="white"/>
              </w:rPr>
              <w:t xml:space="preserve">Gaminiai turi būti geros konstrukcijos- nevaržyti judesių. </w:t>
            </w:r>
          </w:p>
          <w:p w14:paraId="7210ED1D" w14:textId="77777777" w:rsidR="00FA6759" w:rsidRPr="008D3C55" w:rsidRDefault="00FA6759" w:rsidP="00F92CFB">
            <w:pPr>
              <w:pStyle w:val="LO-Normal9"/>
              <w:jc w:val="both"/>
              <w:rPr>
                <w:rFonts w:cs="Times New Roman"/>
              </w:rPr>
            </w:pPr>
            <w:r w:rsidRPr="008D3C55">
              <w:rPr>
                <w:rFonts w:cs="Times New Roman"/>
                <w:highlight w:val="white"/>
              </w:rPr>
              <w:t>Gaminys turi turėti gerą prekinę išvaizdą, jo porinės detalės ir jų išdėstymas turi būti simetriški. Gaminio kokybė turi atitikti bendrus tos kategorijos gaminiams keliamus reikalavimus.</w:t>
            </w:r>
          </w:p>
        </w:tc>
      </w:tr>
      <w:tr w:rsidR="00FA6759" w14:paraId="18ECE9A3"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63D7BC45" w14:textId="77777777" w:rsidR="00FA6759" w:rsidRPr="008D3C55" w:rsidRDefault="00FA6759" w:rsidP="00F92CFB">
            <w:pPr>
              <w:pStyle w:val="LO-Normal9"/>
              <w:rPr>
                <w:rFonts w:cs="Times New Roman"/>
              </w:rPr>
            </w:pPr>
            <w:r w:rsidRPr="008D3C55">
              <w:rPr>
                <w:rFonts w:cs="Times New Roman"/>
              </w:rPr>
              <w:t xml:space="preserve">12. </w:t>
            </w:r>
            <w:r>
              <w:rPr>
                <w:rFonts w:cs="Times New Roman"/>
              </w:rPr>
              <w:t xml:space="preserve">Medžiagų </w:t>
            </w:r>
            <w:r w:rsidRPr="008D3C55">
              <w:rPr>
                <w:rFonts w:cs="Times New Roman"/>
              </w:rPr>
              <w:t>ir siuvimo priedų kokybę bei atitikimą techniniams reikalavimams patvirtinantys dokumentai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665E8452" w14:textId="19FF140C" w:rsidR="00FA6759" w:rsidRPr="008D3C55" w:rsidRDefault="00FA6759" w:rsidP="00F92CFB">
            <w:pPr>
              <w:jc w:val="both"/>
            </w:pPr>
            <w:r w:rsidRPr="008D3C55">
              <w:t>1. Konkurso dalyvis, kartu su pasiūlymo dokumentais, privalo pate</w:t>
            </w:r>
            <w:r>
              <w:t>ikti siūlomo gaminio pagrindinės medžiagos ir papildomos trikotažinės medžiagos</w:t>
            </w:r>
            <w:r w:rsidRPr="008D3C55">
              <w:t xml:space="preserve"> bandymų, atliktų notifikuotoje akredituotoje laboratorijoje, protokolų kopijas. Pirkėjo atskiru reikalavimu konkurso laimėtojas privalės pateikti laboratorijos protokolų originalus, patvirtinančius, kad prekė atitinka Pirkėjo </w:t>
            </w:r>
            <w:r w:rsidRPr="008D3C55">
              <w:lastRenderedPageBreak/>
              <w:t>nustatytus techninius reikalavimus, nurodytus prekės  techniniuose aprašymuose.</w:t>
            </w:r>
            <w:r>
              <w:t xml:space="preserve"> </w:t>
            </w:r>
          </w:p>
          <w:p w14:paraId="53073526" w14:textId="77777777" w:rsidR="00FA6759" w:rsidRPr="008D3C55" w:rsidRDefault="00FA6759" w:rsidP="00F92CFB">
            <w:pPr>
              <w:pStyle w:val="LO-Normal9"/>
              <w:jc w:val="both"/>
              <w:rPr>
                <w:rFonts w:cs="Times New Roman"/>
              </w:rPr>
            </w:pPr>
            <w:r w:rsidRPr="008D3C55">
              <w:rPr>
                <w:rFonts w:cs="Times New Roman"/>
              </w:rPr>
              <w:t>2. Konkurso dalyvis turi pate</w:t>
            </w:r>
            <w:r>
              <w:rPr>
                <w:rFonts w:cs="Times New Roman"/>
              </w:rPr>
              <w:t xml:space="preserve">ikti siūlomos prekės tekstilinės medžiagos ir </w:t>
            </w:r>
            <w:r w:rsidRPr="008D3C55">
              <w:rPr>
                <w:rFonts w:cs="Times New Roman"/>
              </w:rPr>
              <w:t>furnitūros (užtrauktukų</w:t>
            </w:r>
            <w:r>
              <w:rPr>
                <w:rFonts w:cs="Times New Roman"/>
              </w:rPr>
              <w:t xml:space="preserve">) </w:t>
            </w:r>
            <w:r w:rsidRPr="008D3C55">
              <w:rPr>
                <w:rFonts w:cs="Times New Roman"/>
              </w:rPr>
              <w:t>gamintojų bandymų protokolus.</w:t>
            </w:r>
          </w:p>
          <w:p w14:paraId="568EDA34" w14:textId="77777777" w:rsidR="00FA6759" w:rsidRPr="008D3C55" w:rsidRDefault="00FA6759" w:rsidP="00F92CFB">
            <w:pPr>
              <w:pStyle w:val="LO-Normal9"/>
              <w:jc w:val="both"/>
              <w:rPr>
                <w:rFonts w:cs="Times New Roman"/>
              </w:rPr>
            </w:pPr>
            <w:r w:rsidRPr="008D3C55">
              <w:rPr>
                <w:rFonts w:cs="Times New Roman"/>
              </w:rPr>
              <w:t xml:space="preserve"> Bandymų metodai turi atitikti techniniuose reikalavimuose nurodytus (arba lygiaverčius) bandymo metodus, o reikšmės turi būti ne blogesnės už reikalaujamas reikšmes.  </w:t>
            </w:r>
          </w:p>
          <w:p w14:paraId="4155F035" w14:textId="77777777" w:rsidR="00FA6759" w:rsidRPr="008D3C55" w:rsidRDefault="00FA6759" w:rsidP="00F92CFB">
            <w:pPr>
              <w:pStyle w:val="LO-Normal9"/>
              <w:jc w:val="both"/>
              <w:rPr>
                <w:rFonts w:cs="Times New Roman"/>
              </w:rPr>
            </w:pPr>
            <w:r w:rsidRPr="008D3C55">
              <w:rPr>
                <w:rFonts w:cs="Times New Roman"/>
              </w:rPr>
              <w:t xml:space="preserve">3. </w:t>
            </w:r>
            <w:r w:rsidRPr="008D3C55">
              <w:rPr>
                <w:rFonts w:cs="Times New Roman"/>
                <w:lang w:eastAsia="lt-LT"/>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sidRPr="008D3C55">
              <w:rPr>
                <w:rFonts w:cs="Times New Roman"/>
                <w:highlight w:val="white"/>
                <w:lang w:eastAsia="lt-LT"/>
              </w:rPr>
              <w:t>Kontrolinių tyrimų rezultatai neginčijami ir laikomi galutiniais.</w:t>
            </w:r>
            <w:r w:rsidRPr="008D3C55">
              <w:rPr>
                <w:rFonts w:cs="Times New Roman"/>
                <w:lang w:eastAsia="lt-LT"/>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FA6759" w14:paraId="0B4BE3D4"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53CBD786" w14:textId="77777777" w:rsidR="00FA6759" w:rsidRPr="008D3C55" w:rsidRDefault="00FA6759" w:rsidP="00F92CFB">
            <w:pPr>
              <w:pStyle w:val="LO-Normal9"/>
              <w:rPr>
                <w:rFonts w:cs="Times New Roman"/>
              </w:rPr>
            </w:pPr>
            <w:r w:rsidRPr="008D3C55">
              <w:rPr>
                <w:rFonts w:cs="Times New Roman"/>
              </w:rPr>
              <w:t>13. Gaminių ženklinimas, reikalavimai vidinėms etiketėms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E180A31" w14:textId="3C238D65" w:rsidR="00FA6759" w:rsidRPr="008D3C55" w:rsidRDefault="00FA6759" w:rsidP="00F92CFB">
            <w:pPr>
              <w:pStyle w:val="LO-Normal9"/>
              <w:jc w:val="both"/>
              <w:rPr>
                <w:rFonts w:cs="Times New Roman"/>
              </w:rPr>
            </w:pPr>
            <w:r w:rsidRPr="008D3C55">
              <w:rPr>
                <w:rFonts w:cs="Times New Roman"/>
              </w:rPr>
              <w:t xml:space="preserve">Kiekvienas gaminys turi būti paženklintas ir pažymėtas pagal Lietuvos Respublikoje galiojančią tvarką. Gaminio vidinėje etiketėje turi būti neišplaunamais dažais nurodytas gamintojas, dydis, audinio sudėtis, pagaminimo metai, priežiūros ženklų simboliai  pagal LST ISO 3758:2023 arba lygiaverčius standartus. Etiketė ir jos prisiuvimo vieta derinama su Užsakovu po sutarties pasirašymo, tvirtinant </w:t>
            </w:r>
            <w:proofErr w:type="spellStart"/>
            <w:r w:rsidRPr="008D3C55">
              <w:rPr>
                <w:rFonts w:cs="Times New Roman"/>
              </w:rPr>
              <w:t>priešgamybinį</w:t>
            </w:r>
            <w:proofErr w:type="spellEnd"/>
            <w:r w:rsidRPr="008D3C55">
              <w:rPr>
                <w:rFonts w:cs="Times New Roman"/>
              </w:rPr>
              <w:t xml:space="preserve"> pavyzdį.</w:t>
            </w:r>
          </w:p>
        </w:tc>
      </w:tr>
      <w:tr w:rsidR="00FA6759" w14:paraId="349029AD"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796FF050" w14:textId="77777777" w:rsidR="00FA6759" w:rsidRPr="008D3C55" w:rsidRDefault="00FA6759" w:rsidP="00F92CFB">
            <w:pPr>
              <w:pStyle w:val="LO-Normal9"/>
              <w:rPr>
                <w:rFonts w:cs="Times New Roman"/>
              </w:rPr>
            </w:pPr>
            <w:r w:rsidRPr="008D3C55">
              <w:rPr>
                <w:rFonts w:cs="Times New Roman"/>
              </w:rPr>
              <w:t>14. Reikalavimai gaminių ženklinimui prikabinamomis etiketėms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6632506" w14:textId="77777777" w:rsidR="00FA6759" w:rsidRPr="008D3C55" w:rsidRDefault="00FA6759" w:rsidP="00F92CFB">
            <w:pPr>
              <w:pStyle w:val="LO-Normal9"/>
              <w:jc w:val="both"/>
              <w:rPr>
                <w:rFonts w:cs="Times New Roman"/>
              </w:rPr>
            </w:pPr>
            <w:r w:rsidRPr="008D3C55">
              <w:rPr>
                <w:rFonts w:cs="Times New Roman"/>
              </w:rPr>
              <w:t xml:space="preserve">Ant kiekvieno gaminio turi būti patikimai pritvirtinta popierinė etiketė, kurioje turi būti nurodytas gamintojas, gaminio pavadinimas, dydis. Etiketė tvirtinama taip, kad maišelyje matytųsi išvardinta visa informacija. Etiketė ir jos tvirtinimo vieta derinama su Užsakovu po sutarties pasirašymo, tvirtinant </w:t>
            </w:r>
            <w:proofErr w:type="spellStart"/>
            <w:r w:rsidRPr="008D3C55">
              <w:rPr>
                <w:rFonts w:cs="Times New Roman"/>
              </w:rPr>
              <w:t>priešgamybinį</w:t>
            </w:r>
            <w:proofErr w:type="spellEnd"/>
            <w:r w:rsidRPr="008D3C55">
              <w:rPr>
                <w:rFonts w:cs="Times New Roman"/>
              </w:rPr>
              <w:t xml:space="preserve"> pavyzdį.</w:t>
            </w:r>
          </w:p>
        </w:tc>
      </w:tr>
      <w:tr w:rsidR="00FA6759" w14:paraId="633264D3" w14:textId="77777777" w:rsidTr="00F92CFB">
        <w:tc>
          <w:tcPr>
            <w:tcW w:w="3465"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199BAB2A" w14:textId="77777777" w:rsidR="00FA6759" w:rsidRPr="008D3C55" w:rsidRDefault="00FA6759" w:rsidP="00F92CFB">
            <w:pPr>
              <w:pStyle w:val="LO-Normal9"/>
              <w:rPr>
                <w:rFonts w:cs="Times New Roman"/>
              </w:rPr>
            </w:pPr>
            <w:r>
              <w:rPr>
                <w:rFonts w:cs="Times New Roman"/>
                <w:lang w:val="en-US"/>
              </w:rPr>
              <w:t>15</w:t>
            </w:r>
            <w:r w:rsidRPr="008D3C55">
              <w:rPr>
                <w:rFonts w:cs="Times New Roman"/>
              </w:rPr>
              <w:t>. Gaminių pakavimas</w:t>
            </w:r>
          </w:p>
        </w:tc>
        <w:tc>
          <w:tcPr>
            <w:tcW w:w="6272"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04023185" w14:textId="77777777" w:rsidR="00FA6759" w:rsidRPr="008D3C55" w:rsidRDefault="00FA6759" w:rsidP="00F92CFB">
            <w:pPr>
              <w:pStyle w:val="LO-Normal9"/>
              <w:jc w:val="both"/>
              <w:rPr>
                <w:rFonts w:cs="Times New Roman"/>
              </w:rPr>
            </w:pPr>
            <w:r w:rsidRPr="008D3C55">
              <w:rPr>
                <w:rFonts w:cs="Times New Roman"/>
              </w:rPr>
              <w:t xml:space="preserve">Kiekvienas gaminys turi būti tvarkingai sulankstytas, supakuotas į skaidrų, patvarų, polietileno maišą su daugkartinio užklijavimo (atsegimo/užsegimo) juostele. </w:t>
            </w:r>
          </w:p>
        </w:tc>
      </w:tr>
      <w:tr w:rsidR="00FA6759" w14:paraId="4B635299"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1F52E49F" w14:textId="77777777" w:rsidR="00FA6759" w:rsidRPr="008D3C55" w:rsidRDefault="00FA6759" w:rsidP="00F92CFB">
            <w:pPr>
              <w:pStyle w:val="LO-Normal9"/>
              <w:rPr>
                <w:rFonts w:cs="Times New Roman"/>
              </w:rPr>
            </w:pPr>
            <w:r>
              <w:rPr>
                <w:rFonts w:cs="Times New Roman"/>
                <w:lang w:val="en-US"/>
              </w:rPr>
              <w:t>16</w:t>
            </w:r>
            <w:r w:rsidRPr="008D3C55">
              <w:rPr>
                <w:rFonts w:cs="Times New Roman"/>
              </w:rPr>
              <w:t>. Pakavimas į dėžes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A1965CD" w14:textId="77777777" w:rsidR="00FA6759" w:rsidRPr="008D3C55" w:rsidRDefault="00FA6759" w:rsidP="00F92CFB">
            <w:pPr>
              <w:pStyle w:val="LO-Normal9"/>
              <w:jc w:val="both"/>
              <w:rPr>
                <w:rFonts w:cs="Times New Roman"/>
              </w:rPr>
            </w:pPr>
            <w:r w:rsidRPr="008D3C55">
              <w:rPr>
                <w:rFonts w:cs="Times New Roman"/>
              </w:rPr>
              <w:t>Maišai su gaminiais turi būti supakuoti į kartonines dėžes. Ant dėžės turi būti nurodyta dėžėje esančių gaminių (prekių) pavadinimas, kiekis, dydis.</w:t>
            </w:r>
          </w:p>
        </w:tc>
      </w:tr>
      <w:tr w:rsidR="00FA6759" w14:paraId="769F1248"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3C648B5A" w14:textId="77777777" w:rsidR="00FA6759" w:rsidRPr="008D3C55" w:rsidRDefault="00FA6759" w:rsidP="00F92CFB">
            <w:pPr>
              <w:pStyle w:val="LO-Normal9"/>
              <w:rPr>
                <w:rFonts w:cs="Times New Roman"/>
              </w:rPr>
            </w:pPr>
            <w:r>
              <w:rPr>
                <w:rFonts w:cs="Times New Roman"/>
                <w:lang w:val="en-US"/>
              </w:rPr>
              <w:t>17</w:t>
            </w:r>
            <w:r w:rsidRPr="008D3C55">
              <w:rPr>
                <w:rFonts w:cs="Times New Roman"/>
              </w:rPr>
              <w:t>. Reikalavimai pakavimo dėžėms</w:t>
            </w:r>
          </w:p>
          <w:p w14:paraId="7842D861" w14:textId="77777777" w:rsidR="00FA6759" w:rsidRPr="008D3C55" w:rsidRDefault="00FA6759" w:rsidP="00F92CFB">
            <w:pPr>
              <w:pStyle w:val="LO-Normal9"/>
              <w:rPr>
                <w:rFonts w:cs="Times New Roman"/>
              </w:rPr>
            </w:pP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3773F587" w14:textId="77777777" w:rsidR="00FA6759" w:rsidRPr="008D3C55" w:rsidRDefault="00FA6759" w:rsidP="00F92CFB">
            <w:pPr>
              <w:pStyle w:val="LO-Normal9"/>
              <w:jc w:val="both"/>
              <w:rPr>
                <w:rFonts w:cs="Times New Roman"/>
              </w:rPr>
            </w:pPr>
            <w:r w:rsidRPr="008D3C55">
              <w:rPr>
                <w:rFonts w:cs="Times New Roman"/>
              </w:rPr>
              <w:t xml:space="preserve">Vienoje dėžėje turi </w:t>
            </w:r>
            <w:r>
              <w:rPr>
                <w:rFonts w:cs="Times New Roman"/>
              </w:rPr>
              <w:t xml:space="preserve">būti tik vieno modelio, dydžio </w:t>
            </w:r>
            <w:r w:rsidRPr="008D3C55">
              <w:rPr>
                <w:rFonts w:cs="Times New Roman"/>
              </w:rPr>
              <w:t>gaminiai. Vienos dėžės su gaminiais (prekėmis) svoris neturi viršyti 10 kg.</w:t>
            </w:r>
          </w:p>
        </w:tc>
      </w:tr>
      <w:tr w:rsidR="00FA6759" w:rsidRPr="00274EB8" w14:paraId="7298AEC9" w14:textId="77777777" w:rsidTr="00F92CFB">
        <w:tc>
          <w:tcPr>
            <w:tcW w:w="3465" w:type="dxa"/>
            <w:tcBorders>
              <w:top w:val="single" w:sz="4" w:space="0" w:color="000001"/>
              <w:left w:val="single" w:sz="4" w:space="0" w:color="000001"/>
              <w:bottom w:val="single" w:sz="4" w:space="0" w:color="000001"/>
              <w:right w:val="single" w:sz="4" w:space="0" w:color="000001"/>
            </w:tcBorders>
          </w:tcPr>
          <w:p w14:paraId="4F8D56FB" w14:textId="77777777" w:rsidR="00FA6759" w:rsidRPr="008D3C55" w:rsidRDefault="00FA6759" w:rsidP="00F92CFB">
            <w:pPr>
              <w:pStyle w:val="LO-Normal9"/>
              <w:rPr>
                <w:rFonts w:cs="Times New Roman"/>
              </w:rPr>
            </w:pPr>
            <w:r w:rsidRPr="008D3C55">
              <w:rPr>
                <w:rFonts w:cs="Times New Roman"/>
                <w:lang w:val="en-US"/>
              </w:rPr>
              <w:t>1</w:t>
            </w:r>
            <w:r>
              <w:rPr>
                <w:rFonts w:cs="Times New Roman"/>
                <w:lang w:val="en-US"/>
              </w:rPr>
              <w:t>8</w:t>
            </w:r>
            <w:r w:rsidRPr="008D3C55">
              <w:rPr>
                <w:rFonts w:cs="Times New Roman"/>
              </w:rPr>
              <w:t>. Modelio aprašymas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C4EBAB7" w14:textId="77777777" w:rsidR="00FA6759" w:rsidRPr="00274EB8" w:rsidRDefault="00FA6759" w:rsidP="00F92CFB">
            <w:pPr>
              <w:pStyle w:val="LO-Normal9"/>
              <w:jc w:val="both"/>
              <w:rPr>
                <w:rFonts w:cs="Times New Roman"/>
              </w:rPr>
            </w:pPr>
            <w:bookmarkStart w:id="2" w:name="_Hlk32929158"/>
            <w:bookmarkEnd w:id="2"/>
            <w:r w:rsidRPr="00274EB8">
              <w:rPr>
                <w:rFonts w:cs="Times New Roman"/>
              </w:rPr>
              <w:t>Džemperio modelis yra pavaizduotas eskizuose. Esant neatitikimų tarp brėžinio ir aprašymo, pirmenybė teikiama aprašymui.</w:t>
            </w:r>
          </w:p>
          <w:p w14:paraId="735DEF05" w14:textId="77777777" w:rsidR="00FA6759" w:rsidRPr="00274EB8" w:rsidRDefault="00FA6759" w:rsidP="00F92CFB">
            <w:pPr>
              <w:pStyle w:val="prastasiniatinklio"/>
              <w:jc w:val="both"/>
            </w:pPr>
            <w:r w:rsidRPr="00274EB8">
              <w:lastRenderedPageBreak/>
              <w:t xml:space="preserve">1. Džemperis siuvamas </w:t>
            </w:r>
            <w:r>
              <w:t xml:space="preserve">iš šiaušto </w:t>
            </w:r>
            <w:proofErr w:type="spellStart"/>
            <w:r>
              <w:t>fliso</w:t>
            </w:r>
            <w:proofErr w:type="spellEnd"/>
            <w:r>
              <w:t>, su</w:t>
            </w:r>
            <w:r w:rsidRPr="00274EB8">
              <w:t xml:space="preserve"> šoninėmis detalėmis, statytomis rankovėmis, </w:t>
            </w:r>
            <w:r w:rsidRPr="00274EB8">
              <w:rPr>
                <w:color w:val="000000"/>
              </w:rPr>
              <w:t xml:space="preserve">užsegamas profiliniu užtrauktuku su dviguba spynele (galvute). Ant užtrauktuko spynelės – 5cm (±0,5cm) ilgio pakabukas. Užsegimas tolygiai pereina į apykaklės-stovės užsegimą. Prie užtrauktuko vidinės pusės prisiuvimo siūlės iš  lygios medžiagos prisiūta 3cm (±0,5cm) pločio apsaugos </w:t>
            </w:r>
            <w:proofErr w:type="spellStart"/>
            <w:r w:rsidRPr="00274EB8">
              <w:rPr>
                <w:color w:val="000000"/>
              </w:rPr>
              <w:t>lystelė</w:t>
            </w:r>
            <w:proofErr w:type="spellEnd"/>
            <w:r w:rsidRPr="00274EB8">
              <w:rPr>
                <w:color w:val="000000"/>
              </w:rPr>
              <w:t xml:space="preserve">. </w:t>
            </w:r>
            <w:proofErr w:type="spellStart"/>
            <w:r w:rsidRPr="00274EB8">
              <w:rPr>
                <w:color w:val="000000"/>
              </w:rPr>
              <w:t>Lystelės</w:t>
            </w:r>
            <w:proofErr w:type="spellEnd"/>
            <w:r w:rsidRPr="00274EB8">
              <w:rPr>
                <w:color w:val="000000"/>
              </w:rPr>
              <w:t xml:space="preserve"> kraštas nupeltakiuotas 0,2 – 0,3 cm pločio apdailos peltakiu. Užtrauktuko viršuje apsaugos </w:t>
            </w:r>
            <w:proofErr w:type="spellStart"/>
            <w:r w:rsidRPr="00274EB8">
              <w:rPr>
                <w:color w:val="000000"/>
              </w:rPr>
              <w:t>lystelė</w:t>
            </w:r>
            <w:proofErr w:type="spellEnd"/>
            <w:r w:rsidRPr="00274EB8">
              <w:rPr>
                <w:color w:val="000000"/>
              </w:rPr>
              <w:t xml:space="preserve"> užlenkiama į gerąją gaminio pusę taip, kad apgaubtų užtrauktuko galus bei apsaugotų nuo užtrauktuko lietimosi prie kūno.</w:t>
            </w:r>
          </w:p>
          <w:p w14:paraId="75A78C6C" w14:textId="72BA6085" w:rsidR="00FA6759" w:rsidRPr="00274EB8" w:rsidRDefault="00FA6759" w:rsidP="00F92CFB">
            <w:pPr>
              <w:tabs>
                <w:tab w:val="left" w:pos="1134"/>
              </w:tabs>
              <w:suppressAutoHyphens w:val="0"/>
              <w:ind w:firstLine="94"/>
              <w:jc w:val="both"/>
            </w:pPr>
            <w:r w:rsidRPr="00274EB8">
              <w:t xml:space="preserve">2. Džemperio priekyje, žemiau liemens linijos – </w:t>
            </w:r>
            <w:proofErr w:type="spellStart"/>
            <w:r w:rsidRPr="00274EB8">
              <w:t>įleistinės</w:t>
            </w:r>
            <w:proofErr w:type="spellEnd"/>
            <w:r w:rsidRPr="00274EB8">
              <w:t xml:space="preserve"> kišenės, užsegamos 18± 0,5 cm ilgio profiliniais užtrauktukais. </w:t>
            </w:r>
            <w:r>
              <w:t xml:space="preserve">     </w:t>
            </w:r>
            <w:r w:rsidRPr="00274EB8">
              <w:t xml:space="preserve">Šoninės kišenės nupeltakiuotos aplink 0,1 - 0,2 cm pločio peltakiu.  </w:t>
            </w:r>
            <w:proofErr w:type="spellStart"/>
            <w:r w:rsidRPr="00274EB8">
              <w:t>Įleistinių</w:t>
            </w:r>
            <w:proofErr w:type="spellEnd"/>
            <w:r w:rsidRPr="00274EB8">
              <w:t xml:space="preserve"> kišenių maišelių viršus prisiūtas prie priekio </w:t>
            </w:r>
            <w:r>
              <w:t xml:space="preserve">        </w:t>
            </w:r>
            <w:r w:rsidRPr="00274EB8">
              <w:t>puselių dengiamuoju grandininiu dygsniu arba lygiaverčiu, ne blogesnės kokybės. Kiti kišenių maišelių kraštai sutvirtinti su priekio puselių kraštais.</w:t>
            </w:r>
          </w:p>
          <w:p w14:paraId="37C303F2" w14:textId="77777777" w:rsidR="00FA6759" w:rsidRDefault="00FA6759" w:rsidP="00F92CFB">
            <w:pPr>
              <w:pStyle w:val="LO-Normal7"/>
              <w:jc w:val="both"/>
              <w:rPr>
                <w:lang w:bidi="en-US"/>
              </w:rPr>
            </w:pPr>
            <w:r w:rsidRPr="00274EB8">
              <w:rPr>
                <w:rFonts w:cs="Times New Roman"/>
              </w:rPr>
              <w:t xml:space="preserve">3. Džemperio priekio kairėje krūtinės pusėje vertikalia kryptimi išsiūta </w:t>
            </w:r>
            <w:proofErr w:type="spellStart"/>
            <w:r w:rsidRPr="00274EB8">
              <w:rPr>
                <w:rFonts w:cs="Times New Roman"/>
              </w:rPr>
              <w:t>įleistinė</w:t>
            </w:r>
            <w:proofErr w:type="spellEnd"/>
            <w:r w:rsidRPr="00274EB8">
              <w:rPr>
                <w:rFonts w:cs="Times New Roman"/>
              </w:rPr>
              <w:t xml:space="preserve"> kišenė, užsegama profiliniu užtrauktuku. Kišenė nupeltakiuota aplink 0,1 - 0,2 cm pločio peltakiu. Kišenės angos ilgis – 17,5 ± 0,5 cm.</w:t>
            </w:r>
            <w:r>
              <w:rPr>
                <w:rFonts w:cs="Times New Roman"/>
              </w:rPr>
              <w:t xml:space="preserve"> Aukščiau, arčiau pečių pastiprinimo detalės, </w:t>
            </w:r>
            <w:r w:rsidRPr="00603780">
              <w:rPr>
                <w:color w:val="000000"/>
              </w:rPr>
              <w:t xml:space="preserve">prisiūta </w:t>
            </w:r>
            <w:r>
              <w:rPr>
                <w:color w:val="000000"/>
              </w:rPr>
              <w:t xml:space="preserve">iš tekstilinės medžiagos </w:t>
            </w:r>
            <w:r w:rsidRPr="00603780">
              <w:rPr>
                <w:color w:val="000000"/>
              </w:rPr>
              <w:t xml:space="preserve">4,5x2 cm kilpa </w:t>
            </w:r>
            <w:r w:rsidRPr="00603780">
              <w:rPr>
                <w:color w:val="000000"/>
                <w:lang w:eastAsia="en-US"/>
              </w:rPr>
              <w:t>vaizdo registratoriui tvirtinti</w:t>
            </w:r>
            <w:r w:rsidRPr="00603780">
              <w:rPr>
                <w:lang w:bidi="en-US"/>
              </w:rPr>
              <w:t>.</w:t>
            </w:r>
          </w:p>
          <w:p w14:paraId="4F7B265E" w14:textId="77777777" w:rsidR="00FA6759" w:rsidRPr="00603780" w:rsidRDefault="00FA6759" w:rsidP="00F92CFB">
            <w:pPr>
              <w:pStyle w:val="LO-Normal7"/>
              <w:jc w:val="both"/>
              <w:rPr>
                <w:lang w:bidi="en-US"/>
              </w:rPr>
            </w:pPr>
            <w:r>
              <w:t xml:space="preserve">4. </w:t>
            </w:r>
            <w:r w:rsidRPr="005D4674">
              <w:rPr>
                <w:rFonts w:cs="Times New Roman"/>
              </w:rPr>
              <w:t xml:space="preserve">Džemperio priekio dešinėje krūtinės pusėje prisiuvama </w:t>
            </w:r>
            <w:r>
              <w:rPr>
                <w:rFonts w:cs="Times New Roman"/>
              </w:rPr>
              <w:t>2</w:t>
            </w:r>
            <w:r w:rsidRPr="005D4674">
              <w:rPr>
                <w:rFonts w:cs="Times New Roman"/>
              </w:rPr>
              <w:t xml:space="preserve">×10(± 0,3) cm dydžio kibaus tekstilinio užsegimo švelni pusė (su kilputėmis), skirta pavardės juostelei tvirtinti. Žemiau jos prisiuvama </w:t>
            </w:r>
            <w:r>
              <w:t>4,2x13</w:t>
            </w:r>
            <w:r w:rsidRPr="00603780">
              <w:t xml:space="preserve"> (±0,</w:t>
            </w:r>
            <w:r>
              <w:t>2</w:t>
            </w:r>
            <w:r w:rsidRPr="00603780">
              <w:t>)</w:t>
            </w:r>
            <w:r>
              <w:t>cm</w:t>
            </w:r>
            <w:r w:rsidRPr="00603780">
              <w:t xml:space="preserve"> </w:t>
            </w:r>
            <w:r w:rsidRPr="005D4674">
              <w:rPr>
                <w:rFonts w:cs="Times New Roman"/>
              </w:rPr>
              <w:t xml:space="preserve">velkė, skirta movos ženklui prisegti. Velkė siuvama iš papildomos tekstilinės medžiagos. Velkės apačia iš abiejų pusių nusmailėja 45° kampu ir pritvirtinama prie pagrindo spaude (slaptai). </w:t>
            </w:r>
          </w:p>
          <w:p w14:paraId="427BBA9E" w14:textId="77777777" w:rsidR="00FA6759" w:rsidRPr="00274EB8" w:rsidRDefault="00FA6759" w:rsidP="00F92CFB">
            <w:pPr>
              <w:tabs>
                <w:tab w:val="left" w:pos="1134"/>
              </w:tabs>
              <w:suppressAutoHyphens w:val="0"/>
              <w:jc w:val="both"/>
            </w:pPr>
            <w:r>
              <w:t>5.</w:t>
            </w:r>
            <w:r w:rsidRPr="00274EB8">
              <w:t xml:space="preserve"> </w:t>
            </w:r>
            <w:r>
              <w:t xml:space="preserve">Džemperio </w:t>
            </w:r>
            <w:r w:rsidRPr="00274EB8">
              <w:t xml:space="preserve">apačia palenkta 2,5 cm ir prasiūta dengiamuoju grandininiu dygsniu, sudarytu iš penkių siūlų (trijų adatos siūlų, vieno </w:t>
            </w:r>
            <w:proofErr w:type="spellStart"/>
            <w:r w:rsidRPr="00274EB8">
              <w:t>kilpiklio</w:t>
            </w:r>
            <w:proofErr w:type="spellEnd"/>
            <w:r w:rsidRPr="00274EB8">
              <w:t xml:space="preserve"> siūlo ir vieno dengiančiojo siūlo) arba </w:t>
            </w:r>
            <w:r>
              <w:t xml:space="preserve">                    </w:t>
            </w:r>
            <w:r w:rsidRPr="00274EB8">
              <w:t xml:space="preserve">lygiaverčiu, ne blogesnės kokybės. </w:t>
            </w:r>
            <w:r>
              <w:t>A</w:t>
            </w:r>
            <w:r w:rsidRPr="00274EB8">
              <w:t>pačios plotis reguliuojamas dvigubai sulenkta virvute (virvutės galai tarpusavyje pat</w:t>
            </w:r>
            <w:r>
              <w:t>ikimai sutvirtinti ir paslėpti džemperio</w:t>
            </w:r>
            <w:r w:rsidRPr="00274EB8">
              <w:t xml:space="preserve"> apačios palenkime) ir </w:t>
            </w:r>
            <w:r>
              <w:t xml:space="preserve">                  </w:t>
            </w:r>
            <w:r w:rsidRPr="00274EB8">
              <w:t xml:space="preserve">fiksatoriais. Fiksatoriai turi būti patalpinti </w:t>
            </w:r>
            <w:proofErr w:type="spellStart"/>
            <w:r w:rsidRPr="00274EB8">
              <w:t>įleistinėse</w:t>
            </w:r>
            <w:proofErr w:type="spellEnd"/>
            <w:r w:rsidRPr="00274EB8">
              <w:t xml:space="preserve"> kišenėse ir pritvirtinti prie priekio puselės kraštų (4,0-5,0 cm atstumu nuo</w:t>
            </w:r>
            <w:r>
              <w:t xml:space="preserve"> džemperio</w:t>
            </w:r>
            <w:r w:rsidRPr="00274EB8">
              <w:t xml:space="preserve"> apačios) per tekstilinę juostelę. Ant virvutės turi būti uždėti plastikiniai žiedeliai, neleidžiantys virvutei išsiverti iš</w:t>
            </w:r>
            <w:r>
              <w:t xml:space="preserve">   </w:t>
            </w:r>
            <w:r w:rsidRPr="00274EB8">
              <w:t xml:space="preserve"> fiksatorių. Virvutės pravėrimui įstatytos akutės: po vieną akutę įstatoma švarko apačios palenkime bei po vieną akutę įstatoma kišenių maišeliuose, prieš tai akučių įstatymo vietą sustiprinus prisiūta trikampio formos detale iš pamušalinio audinio </w:t>
            </w:r>
            <w:r>
              <w:t>.</w:t>
            </w:r>
          </w:p>
          <w:p w14:paraId="1FB30A67" w14:textId="77777777" w:rsidR="00FA6759" w:rsidRDefault="00FA6759" w:rsidP="00F92CFB">
            <w:pPr>
              <w:pStyle w:val="Sraopastraipa"/>
              <w:tabs>
                <w:tab w:val="left" w:pos="1134"/>
              </w:tabs>
              <w:suppressAutoHyphens w:val="0"/>
              <w:autoSpaceDN w:val="0"/>
              <w:adjustRightInd w:val="0"/>
              <w:ind w:left="0"/>
              <w:contextualSpacing/>
              <w:jc w:val="both"/>
              <w:textAlignment w:val="auto"/>
              <w:rPr>
                <w:rFonts w:cs="Times New Roman"/>
              </w:rPr>
            </w:pPr>
            <w:r>
              <w:rPr>
                <w:rFonts w:cs="Times New Roman"/>
              </w:rPr>
              <w:t>6. Džemperio</w:t>
            </w:r>
            <w:r w:rsidRPr="000D749E">
              <w:rPr>
                <w:rFonts w:cs="Times New Roman"/>
              </w:rPr>
              <w:t xml:space="preserve"> rankovės </w:t>
            </w:r>
            <w:proofErr w:type="spellStart"/>
            <w:r w:rsidRPr="000D749E">
              <w:rPr>
                <w:rFonts w:cs="Times New Roman"/>
              </w:rPr>
              <w:t>įsiūtinės</w:t>
            </w:r>
            <w:proofErr w:type="spellEnd"/>
            <w:r w:rsidRPr="000D749E">
              <w:rPr>
                <w:rFonts w:cs="Times New Roman"/>
              </w:rPr>
              <w:t xml:space="preserve">. Rankovių įsiuvimo siūlės </w:t>
            </w:r>
            <w:r>
              <w:rPr>
                <w:rFonts w:cs="Times New Roman"/>
              </w:rPr>
              <w:t xml:space="preserve">       </w:t>
            </w:r>
            <w:r w:rsidRPr="000D749E">
              <w:rPr>
                <w:rFonts w:cs="Times New Roman"/>
              </w:rPr>
              <w:t xml:space="preserve">nupeltakiuotos 0,5-0,6 cm pločio peltakiu. Ant </w:t>
            </w:r>
            <w:r>
              <w:rPr>
                <w:rFonts w:cs="Times New Roman"/>
              </w:rPr>
              <w:t>kairės rankovės</w:t>
            </w:r>
            <w:r w:rsidRPr="000D749E">
              <w:rPr>
                <w:rFonts w:cs="Times New Roman"/>
              </w:rPr>
              <w:t xml:space="preserve"> </w:t>
            </w:r>
            <w:r>
              <w:rPr>
                <w:rFonts w:cs="Times New Roman"/>
              </w:rPr>
              <w:t>5</w:t>
            </w:r>
            <w:r w:rsidRPr="000D749E">
              <w:rPr>
                <w:rFonts w:cs="Times New Roman"/>
              </w:rPr>
              <w:t xml:space="preserve"> </w:t>
            </w:r>
            <w:r w:rsidRPr="000D749E">
              <w:rPr>
                <w:rFonts w:cs="Times New Roman"/>
              </w:rPr>
              <w:lastRenderedPageBreak/>
              <w:t>cm atstumu nuo rankovių įsiuvimo siūl</w:t>
            </w:r>
            <w:r>
              <w:rPr>
                <w:rFonts w:cs="Times New Roman"/>
              </w:rPr>
              <w:t>ės prisiuvamas Kalėjimo tarnybos antsiuvas.</w:t>
            </w:r>
            <w:r w:rsidRPr="000D749E">
              <w:rPr>
                <w:rFonts w:cs="Times New Roman"/>
              </w:rPr>
              <w:t xml:space="preserve"> </w:t>
            </w:r>
          </w:p>
          <w:p w14:paraId="32A2E471" w14:textId="77777777" w:rsidR="00FA6759" w:rsidRDefault="00FA6759" w:rsidP="00F92CFB">
            <w:pPr>
              <w:pStyle w:val="Sraopastraipa"/>
              <w:tabs>
                <w:tab w:val="left" w:pos="1134"/>
              </w:tabs>
              <w:suppressAutoHyphens w:val="0"/>
              <w:autoSpaceDN w:val="0"/>
              <w:adjustRightInd w:val="0"/>
              <w:ind w:left="0"/>
              <w:contextualSpacing/>
              <w:jc w:val="both"/>
              <w:textAlignment w:val="auto"/>
              <w:rPr>
                <w:rFonts w:cs="Times New Roman"/>
                <w:szCs w:val="24"/>
              </w:rPr>
            </w:pPr>
            <w:r>
              <w:rPr>
                <w:rFonts w:cs="Times New Roman"/>
              </w:rPr>
              <w:t xml:space="preserve">7. </w:t>
            </w:r>
            <w:r w:rsidRPr="00274EB8">
              <w:rPr>
                <w:rFonts w:cs="Times New Roman"/>
                <w:szCs w:val="24"/>
              </w:rPr>
              <w:t xml:space="preserve">Rankovių apačia palenkta 2,5 cm ir prasiūta dengiamuoju grandininiu dygsniu, sudarytu iš penkių siūlų (trijų adatos siūlų, vieno </w:t>
            </w:r>
            <w:proofErr w:type="spellStart"/>
            <w:r w:rsidRPr="00274EB8">
              <w:rPr>
                <w:rFonts w:cs="Times New Roman"/>
                <w:szCs w:val="24"/>
              </w:rPr>
              <w:t>kilpiklio</w:t>
            </w:r>
            <w:proofErr w:type="spellEnd"/>
            <w:r w:rsidRPr="00274EB8">
              <w:rPr>
                <w:rFonts w:cs="Times New Roman"/>
                <w:szCs w:val="24"/>
              </w:rPr>
              <w:t xml:space="preserve"> siūlo ir vieno dengiančiojo siūlo) arba</w:t>
            </w:r>
            <w:r>
              <w:rPr>
                <w:rFonts w:cs="Times New Roman"/>
                <w:szCs w:val="24"/>
              </w:rPr>
              <w:t xml:space="preserve">                   </w:t>
            </w:r>
            <w:r w:rsidRPr="00274EB8">
              <w:rPr>
                <w:rFonts w:cs="Times New Roman"/>
                <w:szCs w:val="24"/>
              </w:rPr>
              <w:t xml:space="preserve"> lygiaverčiu, ne blogesnės kokybės. </w:t>
            </w:r>
          </w:p>
          <w:p w14:paraId="2E22806B" w14:textId="77777777" w:rsidR="00FA6759" w:rsidRDefault="00FA6759" w:rsidP="00F92CFB">
            <w:pPr>
              <w:pStyle w:val="Sraopastraipa"/>
              <w:tabs>
                <w:tab w:val="left" w:pos="1134"/>
              </w:tabs>
              <w:suppressAutoHyphens w:val="0"/>
              <w:autoSpaceDN w:val="0"/>
              <w:adjustRightInd w:val="0"/>
              <w:ind w:left="0"/>
              <w:contextualSpacing/>
              <w:jc w:val="both"/>
              <w:textAlignment w:val="auto"/>
              <w:rPr>
                <w:rFonts w:cs="Times New Roman"/>
                <w:szCs w:val="24"/>
              </w:rPr>
            </w:pPr>
            <w:r>
              <w:rPr>
                <w:rFonts w:cs="Times New Roman"/>
                <w:szCs w:val="24"/>
              </w:rPr>
              <w:t xml:space="preserve">8. </w:t>
            </w:r>
            <w:r>
              <w:rPr>
                <w:rFonts w:cs="Times New Roman"/>
              </w:rPr>
              <w:t>Džemperio</w:t>
            </w:r>
            <w:r w:rsidRPr="00274EB8">
              <w:rPr>
                <w:rFonts w:cs="Times New Roman"/>
                <w:szCs w:val="24"/>
              </w:rPr>
              <w:t xml:space="preserve"> apykaklė-</w:t>
            </w:r>
            <w:proofErr w:type="spellStart"/>
            <w:r w:rsidRPr="00274EB8">
              <w:rPr>
                <w:rFonts w:cs="Times New Roman"/>
                <w:szCs w:val="24"/>
              </w:rPr>
              <w:t>stovė</w:t>
            </w:r>
            <w:proofErr w:type="spellEnd"/>
            <w:r w:rsidRPr="00274EB8">
              <w:rPr>
                <w:rFonts w:cs="Times New Roman"/>
                <w:szCs w:val="24"/>
              </w:rPr>
              <w:t>, siuvama iš dviejų dalių. Vidinė</w:t>
            </w:r>
            <w:r>
              <w:rPr>
                <w:rFonts w:cs="Times New Roman"/>
                <w:szCs w:val="24"/>
              </w:rPr>
              <w:t xml:space="preserve">    </w:t>
            </w:r>
            <w:r w:rsidRPr="00274EB8">
              <w:rPr>
                <w:rFonts w:cs="Times New Roman"/>
                <w:szCs w:val="24"/>
              </w:rPr>
              <w:t xml:space="preserve"> apykaklės-stovės dalis siuvama iš megztos medžiagos (</w:t>
            </w:r>
            <w:proofErr w:type="spellStart"/>
            <w:r w:rsidRPr="00274EB8">
              <w:rPr>
                <w:rFonts w:cs="Times New Roman"/>
                <w:szCs w:val="24"/>
              </w:rPr>
              <w:t>fliso</w:t>
            </w:r>
            <w:proofErr w:type="spellEnd"/>
            <w:r w:rsidRPr="00274EB8">
              <w:rPr>
                <w:rFonts w:cs="Times New Roman"/>
                <w:szCs w:val="24"/>
              </w:rPr>
              <w:t>).</w:t>
            </w:r>
            <w:r>
              <w:rPr>
                <w:rFonts w:cs="Times New Roman"/>
                <w:szCs w:val="24"/>
              </w:rPr>
              <w:t xml:space="preserve">   </w:t>
            </w:r>
            <w:r w:rsidRPr="00274EB8">
              <w:rPr>
                <w:rFonts w:cs="Times New Roman"/>
                <w:szCs w:val="24"/>
              </w:rPr>
              <w:t xml:space="preserve"> </w:t>
            </w:r>
            <w:r>
              <w:rPr>
                <w:rFonts w:cs="Times New Roman"/>
                <w:szCs w:val="24"/>
              </w:rPr>
              <w:t xml:space="preserve">  </w:t>
            </w:r>
            <w:r w:rsidRPr="00274EB8">
              <w:rPr>
                <w:rFonts w:cs="Times New Roman"/>
                <w:szCs w:val="24"/>
              </w:rPr>
              <w:t xml:space="preserve">Išorinė apykaklės-stovės dalis siuvama iš papildomo audinio, </w:t>
            </w:r>
            <w:r>
              <w:rPr>
                <w:rFonts w:cs="Times New Roman"/>
                <w:szCs w:val="24"/>
              </w:rPr>
              <w:t xml:space="preserve"> </w:t>
            </w:r>
            <w:r w:rsidRPr="00274EB8">
              <w:rPr>
                <w:rFonts w:cs="Times New Roman"/>
                <w:szCs w:val="24"/>
              </w:rPr>
              <w:t>kurio techninės charakteristikos pateiktos 3 lentelėje. Vidinė</w:t>
            </w:r>
            <w:r>
              <w:rPr>
                <w:rFonts w:cs="Times New Roman"/>
                <w:szCs w:val="24"/>
              </w:rPr>
              <w:t xml:space="preserve">      </w:t>
            </w:r>
            <w:r w:rsidRPr="00274EB8">
              <w:rPr>
                <w:rFonts w:cs="Times New Roman"/>
                <w:szCs w:val="24"/>
              </w:rPr>
              <w:t xml:space="preserve"> apykaklės dalis 2,5 cm dengia (apgaubia iš viršaus) išorinę </w:t>
            </w:r>
            <w:r>
              <w:rPr>
                <w:rFonts w:cs="Times New Roman"/>
                <w:szCs w:val="24"/>
              </w:rPr>
              <w:t xml:space="preserve">          </w:t>
            </w:r>
            <w:r w:rsidRPr="00274EB8">
              <w:rPr>
                <w:rFonts w:cs="Times New Roman"/>
                <w:szCs w:val="24"/>
              </w:rPr>
              <w:t xml:space="preserve">apykaklės dalį. </w:t>
            </w:r>
          </w:p>
          <w:p w14:paraId="7CA559A4" w14:textId="77777777" w:rsidR="00FA6759" w:rsidRDefault="00FA6759" w:rsidP="00F92CFB">
            <w:pPr>
              <w:pStyle w:val="Sraopastraipa"/>
              <w:tabs>
                <w:tab w:val="left" w:pos="1134"/>
              </w:tabs>
              <w:suppressAutoHyphens w:val="0"/>
              <w:autoSpaceDN w:val="0"/>
              <w:adjustRightInd w:val="0"/>
              <w:ind w:left="0"/>
              <w:contextualSpacing/>
              <w:jc w:val="both"/>
              <w:textAlignment w:val="auto"/>
              <w:rPr>
                <w:rFonts w:cs="Times New Roman"/>
                <w:szCs w:val="24"/>
              </w:rPr>
            </w:pPr>
            <w:r>
              <w:rPr>
                <w:rFonts w:cs="Times New Roman"/>
                <w:szCs w:val="24"/>
              </w:rPr>
              <w:t xml:space="preserve">9. </w:t>
            </w:r>
            <w:r>
              <w:rPr>
                <w:rFonts w:cs="Times New Roman"/>
              </w:rPr>
              <w:t>Džemperio</w:t>
            </w:r>
            <w:r w:rsidRPr="00274EB8">
              <w:rPr>
                <w:rFonts w:cs="Times New Roman"/>
                <w:szCs w:val="24"/>
              </w:rPr>
              <w:t xml:space="preserve"> apykaklės viršaus ilgis reguliuojamas fiksatoriumi ir virvute, kurios galai patikimai pritvirtinti prie apykaklės</w:t>
            </w:r>
            <w:r>
              <w:rPr>
                <w:rFonts w:cs="Times New Roman"/>
                <w:szCs w:val="24"/>
              </w:rPr>
              <w:t xml:space="preserve">    </w:t>
            </w:r>
            <w:r w:rsidRPr="00274EB8">
              <w:rPr>
                <w:rFonts w:cs="Times New Roman"/>
                <w:szCs w:val="24"/>
              </w:rPr>
              <w:t xml:space="preserve"> priekinių kraštų. Virvutės pravėrimui, apykaklėje įstatyta akutė. Fiksatorius turi būti pritvirtintas prie apykaklės per tekstilinę juostelę. Ant virvutės turi būti uždėtas plastikinis žiedelis,</w:t>
            </w:r>
            <w:r>
              <w:rPr>
                <w:rFonts w:cs="Times New Roman"/>
                <w:szCs w:val="24"/>
              </w:rPr>
              <w:t xml:space="preserve">         </w:t>
            </w:r>
            <w:r w:rsidRPr="00274EB8">
              <w:rPr>
                <w:rFonts w:cs="Times New Roman"/>
                <w:szCs w:val="24"/>
              </w:rPr>
              <w:t xml:space="preserve"> apsaugantis virvutę nuo išsivėrimo iš fiksatoriaus.</w:t>
            </w:r>
          </w:p>
          <w:p w14:paraId="6E6CE16F" w14:textId="77777777" w:rsidR="00FA6759" w:rsidRDefault="00FA6759" w:rsidP="00F92CFB">
            <w:pPr>
              <w:pStyle w:val="Sraopastraipa"/>
              <w:tabs>
                <w:tab w:val="left" w:pos="1134"/>
              </w:tabs>
              <w:suppressAutoHyphens w:val="0"/>
              <w:autoSpaceDN w:val="0"/>
              <w:adjustRightInd w:val="0"/>
              <w:ind w:left="0"/>
              <w:contextualSpacing/>
              <w:jc w:val="both"/>
              <w:textAlignment w:val="auto"/>
              <w:rPr>
                <w:rFonts w:cs="Times New Roman"/>
                <w:szCs w:val="24"/>
              </w:rPr>
            </w:pPr>
            <w:r>
              <w:rPr>
                <w:rFonts w:cs="Times New Roman"/>
                <w:szCs w:val="24"/>
              </w:rPr>
              <w:t xml:space="preserve">10. </w:t>
            </w:r>
            <w:r w:rsidRPr="00274EB8">
              <w:rPr>
                <w:rFonts w:cs="Times New Roman"/>
                <w:szCs w:val="24"/>
              </w:rPr>
              <w:t xml:space="preserve">Apykaklės įsiuvimo siūlė turi būti uždengta 0,9±0,2 cm </w:t>
            </w:r>
            <w:r>
              <w:rPr>
                <w:rFonts w:cs="Times New Roman"/>
                <w:szCs w:val="24"/>
              </w:rPr>
              <w:t xml:space="preserve">     </w:t>
            </w:r>
            <w:r w:rsidRPr="00274EB8">
              <w:rPr>
                <w:rFonts w:cs="Times New Roman"/>
                <w:szCs w:val="24"/>
              </w:rPr>
              <w:t xml:space="preserve">pločio, juodos arba tamsiai mėlynos spalvos (pagrindinės </w:t>
            </w:r>
            <w:r>
              <w:rPr>
                <w:rFonts w:cs="Times New Roman"/>
                <w:szCs w:val="24"/>
              </w:rPr>
              <w:t xml:space="preserve">         </w:t>
            </w:r>
            <w:r w:rsidRPr="00274EB8">
              <w:rPr>
                <w:rFonts w:cs="Times New Roman"/>
                <w:szCs w:val="24"/>
              </w:rPr>
              <w:t>medžiagos spalvos) elastine juostele.</w:t>
            </w:r>
          </w:p>
          <w:p w14:paraId="62115F13" w14:textId="77777777" w:rsidR="00FA6759" w:rsidRDefault="00FA6759" w:rsidP="00F92CFB">
            <w:pPr>
              <w:pStyle w:val="Sraopastraipa"/>
              <w:tabs>
                <w:tab w:val="left" w:pos="1134"/>
              </w:tabs>
              <w:suppressAutoHyphens w:val="0"/>
              <w:autoSpaceDN w:val="0"/>
              <w:adjustRightInd w:val="0"/>
              <w:ind w:left="0"/>
              <w:contextualSpacing/>
              <w:jc w:val="both"/>
              <w:textAlignment w:val="auto"/>
              <w:rPr>
                <w:rFonts w:cs="Times New Roman"/>
                <w:szCs w:val="24"/>
              </w:rPr>
            </w:pPr>
            <w:r>
              <w:rPr>
                <w:rFonts w:cs="Times New Roman"/>
                <w:szCs w:val="24"/>
              </w:rPr>
              <w:t xml:space="preserve">11. </w:t>
            </w:r>
            <w:r>
              <w:rPr>
                <w:rFonts w:cs="Times New Roman"/>
              </w:rPr>
              <w:t>Džemperio</w:t>
            </w:r>
            <w:r w:rsidRPr="00274EB8">
              <w:rPr>
                <w:rFonts w:cs="Times New Roman"/>
                <w:szCs w:val="24"/>
              </w:rPr>
              <w:t xml:space="preserve"> pečiai sutvirtinti papildomo audinio detalėmis, kuriam reikalavimai pateikti 3 lentelėje. Pečių sutvirtinimo </w:t>
            </w:r>
            <w:r>
              <w:rPr>
                <w:rFonts w:cs="Times New Roman"/>
                <w:szCs w:val="24"/>
              </w:rPr>
              <w:t xml:space="preserve">       </w:t>
            </w:r>
            <w:r w:rsidRPr="00274EB8">
              <w:rPr>
                <w:rFonts w:cs="Times New Roman"/>
                <w:szCs w:val="24"/>
              </w:rPr>
              <w:t>detalės nupeltakiuotos dviem apdailos peltakiais: pirmas 0,1-0,2 cm nuo krašto, o antras 0,5-0,6 cm nuo pirmojo.</w:t>
            </w:r>
          </w:p>
          <w:p w14:paraId="4F795091" w14:textId="77777777" w:rsidR="00FA6759" w:rsidRDefault="00FA6759" w:rsidP="00F92CFB">
            <w:pPr>
              <w:pStyle w:val="Sraopastraipa"/>
              <w:tabs>
                <w:tab w:val="left" w:pos="1134"/>
              </w:tabs>
              <w:suppressAutoHyphens w:val="0"/>
              <w:autoSpaceDN w:val="0"/>
              <w:adjustRightInd w:val="0"/>
              <w:ind w:left="0"/>
              <w:contextualSpacing/>
              <w:jc w:val="both"/>
              <w:textAlignment w:val="auto"/>
              <w:rPr>
                <w:rFonts w:cs="Times New Roman"/>
                <w:szCs w:val="24"/>
              </w:rPr>
            </w:pPr>
            <w:r>
              <w:rPr>
                <w:rFonts w:cs="Times New Roman"/>
                <w:szCs w:val="24"/>
              </w:rPr>
              <w:t xml:space="preserve">12. </w:t>
            </w:r>
            <w:r w:rsidRPr="00274EB8">
              <w:rPr>
                <w:rFonts w:cs="Times New Roman"/>
                <w:szCs w:val="24"/>
              </w:rPr>
              <w:t>Pakabos kilpa – juodos arba pagrindinės megztos medžiagos (</w:t>
            </w:r>
            <w:proofErr w:type="spellStart"/>
            <w:r w:rsidRPr="00274EB8">
              <w:rPr>
                <w:rFonts w:cs="Times New Roman"/>
                <w:szCs w:val="24"/>
              </w:rPr>
              <w:t>fliso</w:t>
            </w:r>
            <w:proofErr w:type="spellEnd"/>
            <w:r w:rsidRPr="00274EB8">
              <w:rPr>
                <w:rFonts w:cs="Times New Roman"/>
                <w:szCs w:val="24"/>
              </w:rPr>
              <w:t xml:space="preserve">) spalvos 0,9±0,2 cm pločio tekstilinės juostelė. </w:t>
            </w:r>
          </w:p>
          <w:p w14:paraId="7C149D65" w14:textId="77777777" w:rsidR="00FA6759" w:rsidRDefault="00FA6759" w:rsidP="00F92CFB">
            <w:pPr>
              <w:pStyle w:val="Sraopastraipa"/>
              <w:tabs>
                <w:tab w:val="left" w:pos="1134"/>
              </w:tabs>
              <w:suppressAutoHyphens w:val="0"/>
              <w:autoSpaceDN w:val="0"/>
              <w:adjustRightInd w:val="0"/>
              <w:ind w:left="0"/>
              <w:contextualSpacing/>
              <w:jc w:val="both"/>
              <w:textAlignment w:val="auto"/>
              <w:rPr>
                <w:rFonts w:cs="Times New Roman"/>
                <w:szCs w:val="24"/>
              </w:rPr>
            </w:pPr>
            <w:r>
              <w:rPr>
                <w:rFonts w:cs="Times New Roman"/>
                <w:szCs w:val="24"/>
              </w:rPr>
              <w:t>13. Džemperis</w:t>
            </w:r>
            <w:r w:rsidRPr="005D4674">
              <w:rPr>
                <w:rFonts w:cs="Times New Roman"/>
                <w:szCs w:val="24"/>
              </w:rPr>
              <w:t xml:space="preserve"> turi būti nupeltakiuotas pagal brėžinius. Visos </w:t>
            </w:r>
            <w:r>
              <w:rPr>
                <w:rFonts w:cs="Times New Roman"/>
                <w:szCs w:val="24"/>
              </w:rPr>
              <w:t xml:space="preserve">    </w:t>
            </w:r>
            <w:r w:rsidRPr="005D4674">
              <w:rPr>
                <w:rFonts w:cs="Times New Roman"/>
                <w:szCs w:val="24"/>
              </w:rPr>
              <w:t>vidinės siūlės turi būti apmėtytos specialiomis mašinomis.</w:t>
            </w:r>
          </w:p>
          <w:p w14:paraId="3DE719E9" w14:textId="77777777" w:rsidR="00FA6759" w:rsidRPr="00662106" w:rsidRDefault="00FA6759" w:rsidP="00F92CFB">
            <w:pPr>
              <w:pStyle w:val="Sraopastraipa"/>
              <w:tabs>
                <w:tab w:val="left" w:pos="1134"/>
              </w:tabs>
              <w:suppressAutoHyphens w:val="0"/>
              <w:autoSpaceDN w:val="0"/>
              <w:adjustRightInd w:val="0"/>
              <w:ind w:left="0"/>
              <w:contextualSpacing/>
              <w:jc w:val="both"/>
              <w:textAlignment w:val="auto"/>
              <w:rPr>
                <w:rFonts w:cs="Times New Roman"/>
                <w:szCs w:val="24"/>
              </w:rPr>
            </w:pPr>
            <w:r w:rsidRPr="009F5E0C">
              <w:rPr>
                <w:rFonts w:cs="Times New Roman"/>
                <w:szCs w:val="24"/>
              </w:rPr>
              <w:t xml:space="preserve">14. </w:t>
            </w:r>
            <w:proofErr w:type="spellStart"/>
            <w:r w:rsidRPr="009F5E0C">
              <w:rPr>
                <w:rFonts w:cs="Times New Roman"/>
                <w:szCs w:val="24"/>
              </w:rPr>
              <w:t>Įleistinių</w:t>
            </w:r>
            <w:proofErr w:type="spellEnd"/>
            <w:r w:rsidRPr="009F5E0C">
              <w:rPr>
                <w:rFonts w:cs="Times New Roman"/>
                <w:szCs w:val="24"/>
              </w:rPr>
              <w:t xml:space="preserve"> kišenių maišeliai kerpami iš megztos medžiagos. Kišenių maišeliai gali būti juodos arba pagrindinės trikotažinės medžiagos spalvos.</w:t>
            </w:r>
            <w:r w:rsidRPr="00662106">
              <w:rPr>
                <w:rFonts w:cs="Times New Roman"/>
                <w:szCs w:val="24"/>
              </w:rPr>
              <w:t xml:space="preserve"> </w:t>
            </w:r>
          </w:p>
          <w:p w14:paraId="65D9E0F9" w14:textId="77777777" w:rsidR="00FA6759" w:rsidRPr="00274EB8" w:rsidRDefault="00FA6759" w:rsidP="00F92CFB">
            <w:pPr>
              <w:pStyle w:val="LO-Normal9"/>
              <w:jc w:val="both"/>
              <w:rPr>
                <w:rFonts w:cs="Times New Roman"/>
              </w:rPr>
            </w:pPr>
            <w:r w:rsidRPr="00662106">
              <w:rPr>
                <w:rFonts w:cs="Times New Roman"/>
              </w:rPr>
              <w:t>15. Konkursinio pavyzdžio</w:t>
            </w:r>
            <w:r w:rsidRPr="00274EB8">
              <w:rPr>
                <w:rFonts w:cs="Times New Roman"/>
              </w:rPr>
              <w:t xml:space="preserve"> vertinimui neturi įtakos smulkūs neatitikimai, tokie kaip: peltakio plotis, nekokybiška siūlė  tam tikroje vietoje, detalės arba atstumo mat</w:t>
            </w:r>
            <w:r>
              <w:rPr>
                <w:rFonts w:cs="Times New Roman"/>
              </w:rPr>
              <w:t xml:space="preserve">menų paklaida iki 5 mm. </w:t>
            </w:r>
          </w:p>
        </w:tc>
      </w:tr>
    </w:tbl>
    <w:p w14:paraId="6676384C" w14:textId="77777777" w:rsidR="00FA6759" w:rsidRDefault="00FA6759" w:rsidP="00FA6759">
      <w:pPr>
        <w:pStyle w:val="LO-Normal9"/>
      </w:pPr>
    </w:p>
    <w:p w14:paraId="605AAF5F" w14:textId="77777777" w:rsidR="00FA6759" w:rsidRDefault="00FA6759" w:rsidP="00FA6759">
      <w:pPr>
        <w:pStyle w:val="LO-Normal9"/>
      </w:pPr>
    </w:p>
    <w:p w14:paraId="72ACA3C7" w14:textId="77777777" w:rsidR="00781867" w:rsidRDefault="00781867" w:rsidP="00FA6759">
      <w:pPr>
        <w:pStyle w:val="LO-Normal9"/>
      </w:pPr>
    </w:p>
    <w:p w14:paraId="5BB5FE56" w14:textId="77777777" w:rsidR="00781867" w:rsidRDefault="00781867" w:rsidP="00FA6759">
      <w:pPr>
        <w:pStyle w:val="LO-Normal9"/>
      </w:pPr>
    </w:p>
    <w:p w14:paraId="26773BC2" w14:textId="77777777" w:rsidR="00781867" w:rsidRDefault="00781867" w:rsidP="00FA6759">
      <w:pPr>
        <w:pStyle w:val="LO-Normal9"/>
      </w:pPr>
    </w:p>
    <w:p w14:paraId="0C147041" w14:textId="77777777" w:rsidR="00781867" w:rsidRDefault="00781867" w:rsidP="00FA6759">
      <w:pPr>
        <w:pStyle w:val="LO-Normal9"/>
      </w:pPr>
    </w:p>
    <w:p w14:paraId="2C229346" w14:textId="77777777" w:rsidR="00781867" w:rsidRDefault="00781867" w:rsidP="00FA6759">
      <w:pPr>
        <w:pStyle w:val="LO-Normal9"/>
      </w:pPr>
    </w:p>
    <w:p w14:paraId="148369E7" w14:textId="77777777" w:rsidR="00781867" w:rsidRDefault="00781867" w:rsidP="00FA6759">
      <w:pPr>
        <w:pStyle w:val="LO-Normal9"/>
      </w:pPr>
    </w:p>
    <w:p w14:paraId="6C6655D7" w14:textId="77777777" w:rsidR="00781867" w:rsidRDefault="00781867" w:rsidP="00FA6759">
      <w:pPr>
        <w:pStyle w:val="LO-Normal9"/>
      </w:pPr>
    </w:p>
    <w:p w14:paraId="45BD1387" w14:textId="77777777" w:rsidR="00781867" w:rsidRDefault="00781867" w:rsidP="00FA6759">
      <w:pPr>
        <w:pStyle w:val="LO-Normal9"/>
      </w:pPr>
    </w:p>
    <w:p w14:paraId="7B315397" w14:textId="77777777" w:rsidR="00781867" w:rsidRDefault="00781867" w:rsidP="00FA6759">
      <w:pPr>
        <w:pStyle w:val="LO-Normal9"/>
      </w:pPr>
    </w:p>
    <w:p w14:paraId="66EB1586" w14:textId="77777777" w:rsidR="00781867" w:rsidRDefault="00781867" w:rsidP="00FA6759">
      <w:pPr>
        <w:pStyle w:val="LO-Normal9"/>
      </w:pPr>
    </w:p>
    <w:p w14:paraId="1767CA62" w14:textId="77777777" w:rsidR="00781867" w:rsidRDefault="00781867" w:rsidP="00FA6759">
      <w:pPr>
        <w:pStyle w:val="LO-Normal9"/>
      </w:pPr>
    </w:p>
    <w:p w14:paraId="1206C1B5" w14:textId="77777777" w:rsidR="00FA6759" w:rsidRDefault="00FA6759" w:rsidP="00FA6759">
      <w:pPr>
        <w:pStyle w:val="LO-Normal9"/>
        <w:jc w:val="center"/>
        <w:rPr>
          <w:b/>
          <w:bCs/>
        </w:rPr>
      </w:pPr>
      <w:r w:rsidRPr="005D4674">
        <w:rPr>
          <w:b/>
        </w:rPr>
        <w:lastRenderedPageBreak/>
        <w:t>DŽEMPERIO</w:t>
      </w:r>
      <w:r>
        <w:rPr>
          <w:b/>
          <w:bCs/>
        </w:rPr>
        <w:t xml:space="preserve"> PAGRINDINĖS MEDŽIAGOS TECHNINIAI RODIKLIAI</w:t>
      </w:r>
    </w:p>
    <w:p w14:paraId="2841E957" w14:textId="77777777" w:rsidR="00FA6759" w:rsidRPr="00C922E7" w:rsidRDefault="00FA6759" w:rsidP="00FA6759">
      <w:pPr>
        <w:pStyle w:val="LO-Normal9"/>
        <w:jc w:val="right"/>
      </w:pPr>
      <w:r>
        <w:t>1 lentelė</w:t>
      </w:r>
    </w:p>
    <w:tbl>
      <w:tblPr>
        <w:tblW w:w="9690" w:type="dxa"/>
        <w:tblInd w:w="-17" w:type="dxa"/>
        <w:tblLayout w:type="fixed"/>
        <w:tblCellMar>
          <w:left w:w="28" w:type="dxa"/>
          <w:right w:w="28" w:type="dxa"/>
        </w:tblCellMar>
        <w:tblLook w:val="04A0" w:firstRow="1" w:lastRow="0" w:firstColumn="1" w:lastColumn="0" w:noHBand="0" w:noVBand="1"/>
      </w:tblPr>
      <w:tblGrid>
        <w:gridCol w:w="484"/>
        <w:gridCol w:w="4667"/>
        <w:gridCol w:w="1597"/>
        <w:gridCol w:w="2942"/>
      </w:tblGrid>
      <w:tr w:rsidR="00FA6759" w:rsidRPr="000B728A" w14:paraId="4D2CA43C" w14:textId="77777777" w:rsidTr="00F92CFB">
        <w:trPr>
          <w:trHeight w:val="400"/>
        </w:trPr>
        <w:tc>
          <w:tcPr>
            <w:tcW w:w="484" w:type="dxa"/>
            <w:tcBorders>
              <w:top w:val="single" w:sz="4" w:space="0" w:color="000000"/>
              <w:left w:val="single" w:sz="4" w:space="0" w:color="000000"/>
              <w:bottom w:val="single" w:sz="4" w:space="0" w:color="000000"/>
              <w:right w:val="nil"/>
            </w:tcBorders>
            <w:vAlign w:val="center"/>
            <w:hideMark/>
          </w:tcPr>
          <w:p w14:paraId="03A16502" w14:textId="77777777" w:rsidR="00FA6759" w:rsidRPr="00AF0422" w:rsidRDefault="00FA6759" w:rsidP="00F92CFB">
            <w:pPr>
              <w:pStyle w:val="Antrat1"/>
              <w:jc w:val="left"/>
              <w:rPr>
                <w:b w:val="0"/>
                <w:szCs w:val="24"/>
              </w:rPr>
            </w:pPr>
            <w:r w:rsidRPr="00AF0422">
              <w:rPr>
                <w:b w:val="0"/>
                <w:szCs w:val="24"/>
              </w:rPr>
              <w:t>Eil. Nr.</w:t>
            </w:r>
          </w:p>
        </w:tc>
        <w:tc>
          <w:tcPr>
            <w:tcW w:w="4667" w:type="dxa"/>
            <w:tcBorders>
              <w:top w:val="single" w:sz="4" w:space="0" w:color="000000"/>
              <w:left w:val="single" w:sz="4" w:space="0" w:color="000000"/>
              <w:bottom w:val="single" w:sz="4" w:space="0" w:color="000000"/>
              <w:right w:val="nil"/>
            </w:tcBorders>
            <w:vAlign w:val="center"/>
            <w:hideMark/>
          </w:tcPr>
          <w:p w14:paraId="61ACAC41" w14:textId="77777777" w:rsidR="00FA6759" w:rsidRPr="00AF0422" w:rsidRDefault="00FA6759" w:rsidP="00F92CFB">
            <w:pPr>
              <w:pStyle w:val="Antrat1"/>
              <w:jc w:val="left"/>
              <w:rPr>
                <w:b w:val="0"/>
                <w:szCs w:val="24"/>
              </w:rPr>
            </w:pPr>
            <w:r w:rsidRPr="00AF0422">
              <w:rPr>
                <w:b w:val="0"/>
                <w:szCs w:val="24"/>
              </w:rPr>
              <w:t>Rodiklio pavadinimas, dimensija</w:t>
            </w:r>
          </w:p>
        </w:tc>
        <w:tc>
          <w:tcPr>
            <w:tcW w:w="1597" w:type="dxa"/>
            <w:tcBorders>
              <w:top w:val="single" w:sz="4" w:space="0" w:color="000000"/>
              <w:left w:val="single" w:sz="4" w:space="0" w:color="000000"/>
              <w:bottom w:val="single" w:sz="4" w:space="0" w:color="000000"/>
              <w:right w:val="nil"/>
            </w:tcBorders>
            <w:vAlign w:val="center"/>
            <w:hideMark/>
          </w:tcPr>
          <w:p w14:paraId="38593219" w14:textId="77777777" w:rsidR="00FA6759" w:rsidRPr="00AF0422" w:rsidRDefault="00FA6759" w:rsidP="00F92CFB">
            <w:pPr>
              <w:pStyle w:val="Antrat1"/>
              <w:jc w:val="left"/>
              <w:rPr>
                <w:b w:val="0"/>
                <w:szCs w:val="24"/>
              </w:rPr>
            </w:pPr>
            <w:r w:rsidRPr="00AF0422">
              <w:rPr>
                <w:b w:val="0"/>
                <w:szCs w:val="24"/>
              </w:rPr>
              <w:t>Rodiklio reikšmė</w:t>
            </w:r>
          </w:p>
        </w:tc>
        <w:tc>
          <w:tcPr>
            <w:tcW w:w="2942" w:type="dxa"/>
            <w:tcBorders>
              <w:top w:val="single" w:sz="4" w:space="0" w:color="000000"/>
              <w:left w:val="single" w:sz="4" w:space="0" w:color="000000"/>
              <w:bottom w:val="single" w:sz="4" w:space="0" w:color="000000"/>
              <w:right w:val="single" w:sz="4" w:space="0" w:color="000000"/>
            </w:tcBorders>
            <w:vAlign w:val="center"/>
            <w:hideMark/>
          </w:tcPr>
          <w:p w14:paraId="50E3C5EB" w14:textId="77777777" w:rsidR="00FA6759" w:rsidRPr="00AF0422" w:rsidRDefault="00FA6759" w:rsidP="00F92CFB">
            <w:pPr>
              <w:pStyle w:val="Antrat1"/>
              <w:jc w:val="left"/>
              <w:rPr>
                <w:b w:val="0"/>
                <w:szCs w:val="24"/>
              </w:rPr>
            </w:pPr>
            <w:r w:rsidRPr="00AF0422">
              <w:rPr>
                <w:b w:val="0"/>
                <w:szCs w:val="24"/>
              </w:rPr>
              <w:t>Bandymų metodo žymuo</w:t>
            </w:r>
          </w:p>
        </w:tc>
      </w:tr>
      <w:tr w:rsidR="00FA6759" w:rsidRPr="000B728A" w14:paraId="304AD779" w14:textId="77777777" w:rsidTr="00F92CFB">
        <w:trPr>
          <w:trHeight w:val="300"/>
        </w:trPr>
        <w:tc>
          <w:tcPr>
            <w:tcW w:w="484" w:type="dxa"/>
            <w:tcBorders>
              <w:top w:val="nil"/>
              <w:left w:val="single" w:sz="4" w:space="0" w:color="000000"/>
              <w:bottom w:val="single" w:sz="4" w:space="0" w:color="000000"/>
              <w:right w:val="nil"/>
            </w:tcBorders>
            <w:vAlign w:val="center"/>
            <w:hideMark/>
          </w:tcPr>
          <w:p w14:paraId="44A55FCC" w14:textId="77777777" w:rsidR="00FA6759" w:rsidRPr="00AF0422" w:rsidRDefault="00FA6759" w:rsidP="00F92CFB">
            <w:pPr>
              <w:pStyle w:val="Antrat1"/>
              <w:jc w:val="left"/>
              <w:rPr>
                <w:b w:val="0"/>
                <w:szCs w:val="24"/>
              </w:rPr>
            </w:pPr>
            <w:r w:rsidRPr="00AF0422">
              <w:rPr>
                <w:b w:val="0"/>
                <w:szCs w:val="24"/>
              </w:rPr>
              <w:t>1.</w:t>
            </w:r>
          </w:p>
        </w:tc>
        <w:tc>
          <w:tcPr>
            <w:tcW w:w="4667" w:type="dxa"/>
            <w:tcBorders>
              <w:top w:val="nil"/>
              <w:left w:val="single" w:sz="4" w:space="0" w:color="000000"/>
              <w:bottom w:val="single" w:sz="4" w:space="0" w:color="000000"/>
              <w:right w:val="nil"/>
            </w:tcBorders>
            <w:hideMark/>
          </w:tcPr>
          <w:p w14:paraId="1758F253" w14:textId="77777777" w:rsidR="00FA6759" w:rsidRPr="00AF0422" w:rsidRDefault="00FA6759" w:rsidP="00F92CFB">
            <w:pPr>
              <w:pStyle w:val="Antrat1"/>
              <w:jc w:val="left"/>
              <w:rPr>
                <w:b w:val="0"/>
                <w:szCs w:val="24"/>
              </w:rPr>
            </w:pPr>
            <w:r w:rsidRPr="00AF0422">
              <w:rPr>
                <w:b w:val="0"/>
                <w:szCs w:val="24"/>
              </w:rPr>
              <w:t>Pluoštinė sudėtis, %</w:t>
            </w:r>
          </w:p>
        </w:tc>
        <w:tc>
          <w:tcPr>
            <w:tcW w:w="1597" w:type="dxa"/>
            <w:tcBorders>
              <w:top w:val="nil"/>
              <w:left w:val="single" w:sz="4" w:space="0" w:color="000000"/>
              <w:bottom w:val="single" w:sz="4" w:space="0" w:color="000000"/>
              <w:right w:val="nil"/>
            </w:tcBorders>
            <w:vAlign w:val="center"/>
            <w:hideMark/>
          </w:tcPr>
          <w:p w14:paraId="4A550C21" w14:textId="77777777" w:rsidR="00FA6759" w:rsidRPr="00AF0422" w:rsidRDefault="00FA6759" w:rsidP="00F92CFB">
            <w:pPr>
              <w:pStyle w:val="Antrat1"/>
              <w:jc w:val="left"/>
              <w:rPr>
                <w:b w:val="0"/>
                <w:szCs w:val="24"/>
              </w:rPr>
            </w:pPr>
            <w:r w:rsidRPr="00AF0422">
              <w:rPr>
                <w:b w:val="0"/>
                <w:color w:val="000000"/>
                <w:szCs w:val="24"/>
              </w:rPr>
              <w:t>PES</w:t>
            </w:r>
            <w:r w:rsidRPr="00AF0422">
              <w:rPr>
                <w:b w:val="0"/>
                <w:szCs w:val="24"/>
              </w:rPr>
              <w:t xml:space="preserve"> 100</w:t>
            </w:r>
          </w:p>
        </w:tc>
        <w:tc>
          <w:tcPr>
            <w:tcW w:w="2942" w:type="dxa"/>
            <w:tcBorders>
              <w:top w:val="nil"/>
              <w:left w:val="single" w:sz="4" w:space="0" w:color="000000"/>
              <w:bottom w:val="single" w:sz="4" w:space="0" w:color="000000"/>
              <w:right w:val="single" w:sz="4" w:space="0" w:color="000000"/>
            </w:tcBorders>
            <w:hideMark/>
          </w:tcPr>
          <w:p w14:paraId="3BBF2DBF" w14:textId="77777777" w:rsidR="00FA6759" w:rsidRPr="00995BB8" w:rsidRDefault="00FA6759" w:rsidP="00F92CFB">
            <w:pPr>
              <w:pStyle w:val="Antrat1"/>
              <w:jc w:val="left"/>
              <w:rPr>
                <w:b w:val="0"/>
                <w:szCs w:val="24"/>
              </w:rPr>
            </w:pPr>
            <w:r w:rsidRPr="00995BB8">
              <w:rPr>
                <w:b w:val="0"/>
                <w:lang w:val="nb-NO"/>
              </w:rPr>
              <w:t>LST EN ISO 1833 arba kitas lygiavertis</w:t>
            </w:r>
          </w:p>
        </w:tc>
      </w:tr>
      <w:tr w:rsidR="00FA6759" w:rsidRPr="000B728A" w14:paraId="6E657826" w14:textId="77777777" w:rsidTr="00F92CFB">
        <w:trPr>
          <w:trHeight w:val="500"/>
        </w:trPr>
        <w:tc>
          <w:tcPr>
            <w:tcW w:w="484" w:type="dxa"/>
            <w:tcBorders>
              <w:top w:val="single" w:sz="4" w:space="0" w:color="000000"/>
              <w:left w:val="single" w:sz="4" w:space="0" w:color="000000"/>
              <w:bottom w:val="single" w:sz="4" w:space="0" w:color="000000"/>
              <w:right w:val="nil"/>
            </w:tcBorders>
            <w:vAlign w:val="center"/>
            <w:hideMark/>
          </w:tcPr>
          <w:p w14:paraId="423903B1" w14:textId="77777777" w:rsidR="00FA6759" w:rsidRPr="00AF0422" w:rsidRDefault="00FA6759" w:rsidP="00F92CFB">
            <w:pPr>
              <w:pStyle w:val="Antrat1"/>
              <w:jc w:val="left"/>
              <w:rPr>
                <w:b w:val="0"/>
                <w:szCs w:val="24"/>
              </w:rPr>
            </w:pPr>
            <w:r w:rsidRPr="00AF0422">
              <w:rPr>
                <w:b w:val="0"/>
                <w:szCs w:val="24"/>
              </w:rPr>
              <w:t>2.</w:t>
            </w:r>
          </w:p>
        </w:tc>
        <w:tc>
          <w:tcPr>
            <w:tcW w:w="4667" w:type="dxa"/>
            <w:tcBorders>
              <w:top w:val="single" w:sz="4" w:space="0" w:color="000000"/>
              <w:left w:val="single" w:sz="4" w:space="0" w:color="000000"/>
              <w:bottom w:val="single" w:sz="4" w:space="0" w:color="000000"/>
              <w:right w:val="nil"/>
            </w:tcBorders>
            <w:vAlign w:val="center"/>
            <w:hideMark/>
          </w:tcPr>
          <w:p w14:paraId="204F62C3" w14:textId="77777777" w:rsidR="00FA6759" w:rsidRPr="00AF0422" w:rsidRDefault="00FA6759" w:rsidP="00F92CFB">
            <w:pPr>
              <w:pStyle w:val="Antrat1"/>
              <w:jc w:val="left"/>
              <w:rPr>
                <w:b w:val="0"/>
                <w:szCs w:val="24"/>
                <w:vertAlign w:val="superscript"/>
              </w:rPr>
            </w:pPr>
            <w:r w:rsidRPr="00AF0422">
              <w:rPr>
                <w:b w:val="0"/>
                <w:szCs w:val="24"/>
              </w:rPr>
              <w:t>Paviršinis tankis, g/m</w:t>
            </w:r>
            <w:r w:rsidRPr="00AF0422">
              <w:rPr>
                <w:b w:val="0"/>
                <w:szCs w:val="24"/>
                <w:vertAlign w:val="superscript"/>
              </w:rPr>
              <w:t>2</w:t>
            </w:r>
          </w:p>
        </w:tc>
        <w:tc>
          <w:tcPr>
            <w:tcW w:w="1597" w:type="dxa"/>
            <w:tcBorders>
              <w:top w:val="single" w:sz="4" w:space="0" w:color="000000"/>
              <w:left w:val="single" w:sz="4" w:space="0" w:color="000000"/>
              <w:bottom w:val="single" w:sz="4" w:space="0" w:color="000000"/>
              <w:right w:val="nil"/>
            </w:tcBorders>
            <w:vAlign w:val="center"/>
            <w:hideMark/>
          </w:tcPr>
          <w:p w14:paraId="208C94EE" w14:textId="77777777" w:rsidR="00FA6759" w:rsidRPr="009C151B" w:rsidRDefault="00FA6759" w:rsidP="00F92CFB">
            <w:pPr>
              <w:snapToGrid w:val="0"/>
              <w:ind w:firstLine="215"/>
              <w:rPr>
                <w:sz w:val="22"/>
                <w:szCs w:val="22"/>
              </w:rPr>
            </w:pPr>
            <w:r w:rsidRPr="009C151B">
              <w:rPr>
                <w:sz w:val="22"/>
                <w:szCs w:val="22"/>
              </w:rPr>
              <w:t>3</w:t>
            </w:r>
            <w:r>
              <w:rPr>
                <w:sz w:val="22"/>
                <w:szCs w:val="22"/>
              </w:rPr>
              <w:t>00</w:t>
            </w:r>
            <w:r w:rsidRPr="009C151B">
              <w:rPr>
                <w:sz w:val="22"/>
                <w:szCs w:val="22"/>
              </w:rPr>
              <w:t xml:space="preserve"> </w:t>
            </w:r>
            <w:r w:rsidRPr="009C151B">
              <w:rPr>
                <w:rFonts w:ascii="Symbol" w:hAnsi="Symbol"/>
                <w:sz w:val="22"/>
                <w:szCs w:val="22"/>
              </w:rPr>
              <w:t></w:t>
            </w:r>
            <w:r w:rsidRPr="009C151B">
              <w:rPr>
                <w:sz w:val="22"/>
                <w:szCs w:val="22"/>
              </w:rPr>
              <w:t xml:space="preserve"> 3</w:t>
            </w:r>
            <w:r>
              <w:rPr>
                <w:sz w:val="22"/>
                <w:szCs w:val="22"/>
              </w:rPr>
              <w:t>0</w:t>
            </w:r>
          </w:p>
        </w:tc>
        <w:tc>
          <w:tcPr>
            <w:tcW w:w="2942" w:type="dxa"/>
            <w:tcBorders>
              <w:top w:val="single" w:sz="4" w:space="0" w:color="000000"/>
              <w:left w:val="single" w:sz="4" w:space="0" w:color="000000"/>
              <w:bottom w:val="single" w:sz="4" w:space="0" w:color="000000"/>
              <w:right w:val="single" w:sz="4" w:space="0" w:color="000000"/>
            </w:tcBorders>
            <w:hideMark/>
          </w:tcPr>
          <w:p w14:paraId="4C3A29E1" w14:textId="77777777" w:rsidR="00FA6759" w:rsidRPr="00995BB8" w:rsidRDefault="00FA6759" w:rsidP="00F92CFB">
            <w:pPr>
              <w:pStyle w:val="Antrat1"/>
              <w:jc w:val="left"/>
              <w:rPr>
                <w:b w:val="0"/>
                <w:szCs w:val="24"/>
              </w:rPr>
            </w:pPr>
            <w:r w:rsidRPr="00995BB8">
              <w:rPr>
                <w:b w:val="0"/>
                <w:kern w:val="0"/>
                <w:lang w:eastAsia="lt-LT"/>
              </w:rPr>
              <w:t>LST ISO 3801:1977arba LST EN 12127:1999 arba lygiavertis</w:t>
            </w:r>
          </w:p>
        </w:tc>
      </w:tr>
      <w:tr w:rsidR="00FA6759" w:rsidRPr="000B728A" w14:paraId="34A73942" w14:textId="77777777" w:rsidTr="00F92CFB">
        <w:trPr>
          <w:trHeight w:val="500"/>
        </w:trPr>
        <w:tc>
          <w:tcPr>
            <w:tcW w:w="484" w:type="dxa"/>
            <w:tcBorders>
              <w:top w:val="single" w:sz="4" w:space="0" w:color="000000"/>
              <w:left w:val="single" w:sz="4" w:space="0" w:color="000000"/>
              <w:bottom w:val="nil"/>
              <w:right w:val="nil"/>
            </w:tcBorders>
            <w:vAlign w:val="center"/>
            <w:hideMark/>
          </w:tcPr>
          <w:p w14:paraId="45BF3AB9" w14:textId="77777777" w:rsidR="00FA6759" w:rsidRPr="00AF0422" w:rsidRDefault="00FA6759" w:rsidP="00F92CFB">
            <w:pPr>
              <w:pStyle w:val="Antrat1"/>
              <w:jc w:val="left"/>
              <w:rPr>
                <w:b w:val="0"/>
                <w:szCs w:val="24"/>
              </w:rPr>
            </w:pPr>
            <w:r w:rsidRPr="00AF0422">
              <w:rPr>
                <w:b w:val="0"/>
                <w:szCs w:val="24"/>
              </w:rPr>
              <w:t>3.</w:t>
            </w:r>
          </w:p>
        </w:tc>
        <w:tc>
          <w:tcPr>
            <w:tcW w:w="4667" w:type="dxa"/>
            <w:tcBorders>
              <w:top w:val="single" w:sz="4" w:space="0" w:color="000000"/>
              <w:left w:val="single" w:sz="4" w:space="0" w:color="000000"/>
              <w:bottom w:val="single" w:sz="4" w:space="0" w:color="000000"/>
              <w:right w:val="nil"/>
            </w:tcBorders>
            <w:hideMark/>
          </w:tcPr>
          <w:p w14:paraId="543C9ADB" w14:textId="77777777" w:rsidR="00FA6759" w:rsidRPr="00AF0422" w:rsidRDefault="00FA6759" w:rsidP="00F92CFB">
            <w:pPr>
              <w:pStyle w:val="Antrat1"/>
              <w:jc w:val="left"/>
              <w:rPr>
                <w:b w:val="0"/>
                <w:szCs w:val="24"/>
              </w:rPr>
            </w:pPr>
            <w:r w:rsidRPr="00AF0422">
              <w:rPr>
                <w:b w:val="0"/>
                <w:szCs w:val="24"/>
              </w:rPr>
              <w:t>Matmenų pokytis išskalbus ir išdžiovinus (skersine ir išilgine kryptimis), %</w:t>
            </w:r>
          </w:p>
        </w:tc>
        <w:tc>
          <w:tcPr>
            <w:tcW w:w="1597" w:type="dxa"/>
            <w:tcBorders>
              <w:top w:val="single" w:sz="4" w:space="0" w:color="000000"/>
              <w:left w:val="single" w:sz="4" w:space="0" w:color="000000"/>
              <w:bottom w:val="single" w:sz="4" w:space="0" w:color="000000"/>
              <w:right w:val="nil"/>
            </w:tcBorders>
            <w:vAlign w:val="center"/>
            <w:hideMark/>
          </w:tcPr>
          <w:p w14:paraId="340DA09F" w14:textId="77777777" w:rsidR="00FA6759" w:rsidRPr="009C151B" w:rsidRDefault="00FA6759" w:rsidP="00F92CFB">
            <w:pPr>
              <w:snapToGrid w:val="0"/>
              <w:ind w:firstLine="215"/>
              <w:rPr>
                <w:sz w:val="22"/>
                <w:szCs w:val="22"/>
              </w:rPr>
            </w:pPr>
            <w:r w:rsidRPr="009C151B">
              <w:rPr>
                <w:sz w:val="22"/>
                <w:szCs w:val="22"/>
              </w:rPr>
              <w:t xml:space="preserve"> </w:t>
            </w:r>
            <w:r w:rsidRPr="009C151B">
              <w:rPr>
                <w:rFonts w:ascii="Symbol" w:hAnsi="Symbol"/>
                <w:sz w:val="22"/>
                <w:szCs w:val="22"/>
              </w:rPr>
              <w:t></w:t>
            </w:r>
            <w:r w:rsidRPr="009C151B">
              <w:rPr>
                <w:sz w:val="22"/>
                <w:szCs w:val="22"/>
              </w:rPr>
              <w:t xml:space="preserve"> 5</w:t>
            </w:r>
          </w:p>
        </w:tc>
        <w:tc>
          <w:tcPr>
            <w:tcW w:w="2942" w:type="dxa"/>
            <w:tcBorders>
              <w:top w:val="single" w:sz="4" w:space="0" w:color="000000"/>
              <w:left w:val="single" w:sz="4" w:space="0" w:color="000000"/>
              <w:bottom w:val="single" w:sz="4" w:space="0" w:color="000000"/>
              <w:right w:val="single" w:sz="4" w:space="0" w:color="000000"/>
            </w:tcBorders>
            <w:vAlign w:val="center"/>
            <w:hideMark/>
          </w:tcPr>
          <w:p w14:paraId="09D7BE2B" w14:textId="77777777" w:rsidR="00FA6759" w:rsidRPr="00AF0422" w:rsidRDefault="00FA6759" w:rsidP="00F92CFB">
            <w:pPr>
              <w:pStyle w:val="Antrat1"/>
              <w:jc w:val="left"/>
              <w:rPr>
                <w:b w:val="0"/>
                <w:szCs w:val="24"/>
              </w:rPr>
            </w:pPr>
            <w:r w:rsidRPr="00AF0422">
              <w:rPr>
                <w:b w:val="0"/>
                <w:szCs w:val="24"/>
              </w:rPr>
              <w:t>LST EN ISO 5077</w:t>
            </w:r>
            <w:r>
              <w:rPr>
                <w:b w:val="0"/>
                <w:szCs w:val="24"/>
              </w:rPr>
              <w:t>:2008</w:t>
            </w:r>
            <w:r w:rsidRPr="00AF0422">
              <w:rPr>
                <w:b w:val="0"/>
                <w:szCs w:val="24"/>
              </w:rPr>
              <w:t>* arba lygiavertis</w:t>
            </w:r>
          </w:p>
        </w:tc>
      </w:tr>
      <w:tr w:rsidR="00FA6759" w:rsidRPr="000B728A" w14:paraId="77429C77" w14:textId="77777777" w:rsidTr="00F92CFB">
        <w:trPr>
          <w:trHeight w:val="500"/>
        </w:trPr>
        <w:tc>
          <w:tcPr>
            <w:tcW w:w="484" w:type="dxa"/>
            <w:tcBorders>
              <w:top w:val="single" w:sz="4" w:space="0" w:color="000000"/>
              <w:left w:val="single" w:sz="4" w:space="0" w:color="000000"/>
              <w:bottom w:val="nil"/>
              <w:right w:val="nil"/>
            </w:tcBorders>
            <w:vAlign w:val="center"/>
            <w:hideMark/>
          </w:tcPr>
          <w:p w14:paraId="0E4C7751" w14:textId="77777777" w:rsidR="00FA6759" w:rsidRPr="00AF0422" w:rsidRDefault="00FA6759" w:rsidP="00F92CFB">
            <w:pPr>
              <w:pStyle w:val="Antrat1"/>
              <w:jc w:val="left"/>
              <w:rPr>
                <w:b w:val="0"/>
                <w:szCs w:val="24"/>
              </w:rPr>
            </w:pPr>
            <w:r w:rsidRPr="00AF0422">
              <w:rPr>
                <w:b w:val="0"/>
                <w:szCs w:val="24"/>
              </w:rPr>
              <w:t>4.</w:t>
            </w:r>
          </w:p>
        </w:tc>
        <w:tc>
          <w:tcPr>
            <w:tcW w:w="4667" w:type="dxa"/>
            <w:tcBorders>
              <w:top w:val="single" w:sz="4" w:space="0" w:color="000000"/>
              <w:left w:val="single" w:sz="4" w:space="0" w:color="000000"/>
              <w:bottom w:val="single" w:sz="4" w:space="0" w:color="000000"/>
              <w:right w:val="nil"/>
            </w:tcBorders>
            <w:hideMark/>
          </w:tcPr>
          <w:p w14:paraId="268A05D7" w14:textId="77777777" w:rsidR="00FA6759" w:rsidRPr="00AF0422" w:rsidRDefault="00FA6759" w:rsidP="00F92CFB">
            <w:pPr>
              <w:pStyle w:val="Antrat1"/>
              <w:jc w:val="left"/>
              <w:rPr>
                <w:b w:val="0"/>
                <w:szCs w:val="24"/>
              </w:rPr>
            </w:pPr>
            <w:r w:rsidRPr="00AF0422">
              <w:rPr>
                <w:b w:val="0"/>
                <w:szCs w:val="24"/>
              </w:rPr>
              <w:t>Laidumas orui (esant 100 Pa slėgių skirtumui, 20 cm</w:t>
            </w:r>
            <w:r w:rsidRPr="00AF0422">
              <w:rPr>
                <w:b w:val="0"/>
                <w:szCs w:val="24"/>
                <w:vertAlign w:val="superscript"/>
              </w:rPr>
              <w:t xml:space="preserve">2 </w:t>
            </w:r>
            <w:r w:rsidRPr="00AF0422">
              <w:rPr>
                <w:b w:val="0"/>
                <w:szCs w:val="24"/>
              </w:rPr>
              <w:t xml:space="preserve"> angai), mm/s</w:t>
            </w:r>
          </w:p>
        </w:tc>
        <w:tc>
          <w:tcPr>
            <w:tcW w:w="1597" w:type="dxa"/>
            <w:tcBorders>
              <w:top w:val="single" w:sz="4" w:space="0" w:color="000000"/>
              <w:left w:val="single" w:sz="4" w:space="0" w:color="000000"/>
              <w:bottom w:val="single" w:sz="4" w:space="0" w:color="000000"/>
              <w:right w:val="nil"/>
            </w:tcBorders>
            <w:vAlign w:val="center"/>
            <w:hideMark/>
          </w:tcPr>
          <w:p w14:paraId="180ED16A" w14:textId="77777777" w:rsidR="00FA6759" w:rsidRPr="009C151B" w:rsidRDefault="00FA6759" w:rsidP="00F92CFB">
            <w:pPr>
              <w:snapToGrid w:val="0"/>
              <w:ind w:firstLine="215"/>
              <w:rPr>
                <w:sz w:val="22"/>
                <w:szCs w:val="22"/>
              </w:rPr>
            </w:pPr>
            <w:r w:rsidRPr="009C151B">
              <w:rPr>
                <w:rFonts w:ascii="Symbol" w:hAnsi="Symbol"/>
                <w:sz w:val="22"/>
                <w:szCs w:val="22"/>
              </w:rPr>
              <w:t></w:t>
            </w:r>
            <w:r w:rsidRPr="009C151B">
              <w:rPr>
                <w:sz w:val="22"/>
                <w:szCs w:val="22"/>
              </w:rPr>
              <w:t xml:space="preserve"> 380</w:t>
            </w:r>
          </w:p>
        </w:tc>
        <w:tc>
          <w:tcPr>
            <w:tcW w:w="2942" w:type="dxa"/>
            <w:tcBorders>
              <w:top w:val="single" w:sz="4" w:space="0" w:color="000000"/>
              <w:left w:val="single" w:sz="4" w:space="0" w:color="000000"/>
              <w:bottom w:val="single" w:sz="4" w:space="0" w:color="000000"/>
              <w:right w:val="single" w:sz="4" w:space="0" w:color="000000"/>
            </w:tcBorders>
            <w:vAlign w:val="center"/>
            <w:hideMark/>
          </w:tcPr>
          <w:p w14:paraId="0B848DDA" w14:textId="77777777" w:rsidR="00FA6759" w:rsidRPr="00AF0422" w:rsidRDefault="00FA6759" w:rsidP="00F92CFB">
            <w:pPr>
              <w:pStyle w:val="Antrat1"/>
              <w:jc w:val="left"/>
              <w:rPr>
                <w:b w:val="0"/>
                <w:szCs w:val="24"/>
              </w:rPr>
            </w:pPr>
            <w:r w:rsidRPr="00AF0422">
              <w:rPr>
                <w:b w:val="0"/>
                <w:szCs w:val="24"/>
              </w:rPr>
              <w:t>LST EN ISO 9237</w:t>
            </w:r>
            <w:r>
              <w:rPr>
                <w:b w:val="0"/>
                <w:szCs w:val="24"/>
              </w:rPr>
              <w:t>:1995</w:t>
            </w:r>
            <w:r w:rsidRPr="00AF0422">
              <w:rPr>
                <w:b w:val="0"/>
                <w:szCs w:val="24"/>
              </w:rPr>
              <w:t xml:space="preserve"> arba lygiavertis</w:t>
            </w:r>
          </w:p>
        </w:tc>
      </w:tr>
      <w:tr w:rsidR="00FA6759" w:rsidRPr="000B728A" w14:paraId="107609A9" w14:textId="77777777" w:rsidTr="00F92CFB">
        <w:trPr>
          <w:trHeight w:val="336"/>
        </w:trPr>
        <w:tc>
          <w:tcPr>
            <w:tcW w:w="484" w:type="dxa"/>
            <w:tcBorders>
              <w:top w:val="single" w:sz="4" w:space="0" w:color="000000"/>
              <w:left w:val="single" w:sz="4" w:space="0" w:color="000000"/>
              <w:bottom w:val="nil"/>
              <w:right w:val="nil"/>
            </w:tcBorders>
            <w:vAlign w:val="center"/>
            <w:hideMark/>
          </w:tcPr>
          <w:p w14:paraId="51796AE1" w14:textId="77777777" w:rsidR="00FA6759" w:rsidRPr="00AF0422" w:rsidRDefault="00FA6759" w:rsidP="00F92CFB">
            <w:pPr>
              <w:pStyle w:val="Antrat1"/>
              <w:jc w:val="left"/>
              <w:rPr>
                <w:b w:val="0"/>
                <w:szCs w:val="24"/>
              </w:rPr>
            </w:pPr>
            <w:r w:rsidRPr="00AF0422">
              <w:rPr>
                <w:b w:val="0"/>
                <w:szCs w:val="24"/>
              </w:rPr>
              <w:t>5.</w:t>
            </w:r>
          </w:p>
        </w:tc>
        <w:tc>
          <w:tcPr>
            <w:tcW w:w="4667" w:type="dxa"/>
            <w:tcBorders>
              <w:top w:val="single" w:sz="4" w:space="0" w:color="000000"/>
              <w:left w:val="single" w:sz="4" w:space="0" w:color="000000"/>
              <w:bottom w:val="single" w:sz="4" w:space="0" w:color="000000"/>
              <w:right w:val="nil"/>
            </w:tcBorders>
            <w:hideMark/>
          </w:tcPr>
          <w:p w14:paraId="3A061813" w14:textId="77777777" w:rsidR="00FA6759" w:rsidRPr="00995BB8" w:rsidRDefault="00FA6759" w:rsidP="00F92CFB">
            <w:pPr>
              <w:pStyle w:val="Antrat1"/>
              <w:jc w:val="left"/>
              <w:rPr>
                <w:b w:val="0"/>
                <w:szCs w:val="24"/>
              </w:rPr>
            </w:pPr>
            <w:r w:rsidRPr="00995BB8">
              <w:rPr>
                <w:b w:val="0"/>
                <w:szCs w:val="24"/>
              </w:rPr>
              <w:t>Medžiagos paviršiaus polinkio pūkuotis, pumpuruotis ir veltis atsparumas (po 7000 sūkių ), laipsnis</w:t>
            </w:r>
          </w:p>
        </w:tc>
        <w:tc>
          <w:tcPr>
            <w:tcW w:w="1597" w:type="dxa"/>
            <w:tcBorders>
              <w:top w:val="single" w:sz="4" w:space="0" w:color="000000"/>
              <w:left w:val="single" w:sz="4" w:space="0" w:color="000000"/>
              <w:bottom w:val="single" w:sz="4" w:space="0" w:color="000000"/>
              <w:right w:val="nil"/>
            </w:tcBorders>
            <w:vAlign w:val="center"/>
            <w:hideMark/>
          </w:tcPr>
          <w:p w14:paraId="16D65EAE" w14:textId="77777777" w:rsidR="00FA6759" w:rsidRPr="009C151B" w:rsidRDefault="00FA6759" w:rsidP="00F92CFB">
            <w:pPr>
              <w:snapToGrid w:val="0"/>
              <w:ind w:firstLine="215"/>
              <w:rPr>
                <w:sz w:val="22"/>
                <w:szCs w:val="22"/>
              </w:rPr>
            </w:pPr>
            <w:r w:rsidRPr="009C151B">
              <w:rPr>
                <w:rFonts w:ascii="Symbol" w:hAnsi="Symbol"/>
                <w:sz w:val="22"/>
                <w:szCs w:val="22"/>
              </w:rPr>
              <w:t></w:t>
            </w:r>
            <w:r w:rsidRPr="009C151B">
              <w:rPr>
                <w:sz w:val="22"/>
                <w:szCs w:val="22"/>
              </w:rPr>
              <w:t xml:space="preserve"> </w:t>
            </w:r>
            <w:r>
              <w:rPr>
                <w:sz w:val="22"/>
                <w:szCs w:val="22"/>
              </w:rPr>
              <w:t>3</w:t>
            </w:r>
          </w:p>
        </w:tc>
        <w:tc>
          <w:tcPr>
            <w:tcW w:w="2942" w:type="dxa"/>
            <w:tcBorders>
              <w:top w:val="single" w:sz="4" w:space="0" w:color="000000"/>
              <w:left w:val="single" w:sz="4" w:space="0" w:color="000000"/>
              <w:bottom w:val="single" w:sz="4" w:space="0" w:color="000000"/>
              <w:right w:val="single" w:sz="4" w:space="0" w:color="000000"/>
            </w:tcBorders>
            <w:vAlign w:val="center"/>
            <w:hideMark/>
          </w:tcPr>
          <w:p w14:paraId="38FB0184" w14:textId="77777777" w:rsidR="00FA6759" w:rsidRPr="00AF0422" w:rsidRDefault="00FA6759" w:rsidP="00F92CFB">
            <w:pPr>
              <w:pStyle w:val="Antrat1"/>
              <w:jc w:val="left"/>
              <w:rPr>
                <w:b w:val="0"/>
                <w:szCs w:val="24"/>
              </w:rPr>
            </w:pPr>
            <w:r w:rsidRPr="00AF0422">
              <w:rPr>
                <w:b w:val="0"/>
                <w:szCs w:val="24"/>
              </w:rPr>
              <w:t>LST EN ISO 12945-</w:t>
            </w:r>
            <w:r>
              <w:rPr>
                <w:b w:val="0"/>
                <w:szCs w:val="24"/>
              </w:rPr>
              <w:t>2:2020</w:t>
            </w:r>
            <w:r w:rsidRPr="00AF0422">
              <w:rPr>
                <w:b w:val="0"/>
                <w:szCs w:val="24"/>
              </w:rPr>
              <w:t xml:space="preserve"> arba lygiavertis</w:t>
            </w:r>
          </w:p>
        </w:tc>
      </w:tr>
      <w:tr w:rsidR="00FA6759" w:rsidRPr="000B728A" w14:paraId="7C9BD05E" w14:textId="77777777" w:rsidTr="00F92CFB">
        <w:trPr>
          <w:trHeight w:val="332"/>
        </w:trPr>
        <w:tc>
          <w:tcPr>
            <w:tcW w:w="484" w:type="dxa"/>
            <w:tcBorders>
              <w:top w:val="single" w:sz="4" w:space="0" w:color="000000"/>
              <w:left w:val="single" w:sz="4" w:space="0" w:color="000000"/>
              <w:bottom w:val="nil"/>
              <w:right w:val="nil"/>
            </w:tcBorders>
            <w:vAlign w:val="center"/>
            <w:hideMark/>
          </w:tcPr>
          <w:p w14:paraId="1B5D50AB" w14:textId="77777777" w:rsidR="00FA6759" w:rsidRPr="00AF0422" w:rsidRDefault="00FA6759" w:rsidP="00F92CFB">
            <w:pPr>
              <w:pStyle w:val="Antrat1"/>
              <w:jc w:val="left"/>
              <w:rPr>
                <w:b w:val="0"/>
                <w:szCs w:val="24"/>
              </w:rPr>
            </w:pPr>
            <w:r w:rsidRPr="00AF0422">
              <w:rPr>
                <w:b w:val="0"/>
                <w:szCs w:val="24"/>
              </w:rPr>
              <w:t>6.</w:t>
            </w:r>
          </w:p>
        </w:tc>
        <w:tc>
          <w:tcPr>
            <w:tcW w:w="4667" w:type="dxa"/>
            <w:tcBorders>
              <w:top w:val="single" w:sz="4" w:space="0" w:color="000000"/>
              <w:left w:val="single" w:sz="4" w:space="0" w:color="000000"/>
              <w:bottom w:val="single" w:sz="4" w:space="0" w:color="000000"/>
              <w:right w:val="nil"/>
            </w:tcBorders>
            <w:vAlign w:val="center"/>
            <w:hideMark/>
          </w:tcPr>
          <w:p w14:paraId="65EC7368" w14:textId="77777777" w:rsidR="00FA6759" w:rsidRPr="00AF0422" w:rsidRDefault="00FA6759" w:rsidP="00F92CFB">
            <w:pPr>
              <w:pStyle w:val="Antrat1"/>
              <w:jc w:val="left"/>
              <w:rPr>
                <w:b w:val="0"/>
                <w:szCs w:val="24"/>
              </w:rPr>
            </w:pPr>
            <w:r w:rsidRPr="00AF0422">
              <w:rPr>
                <w:b w:val="0"/>
                <w:szCs w:val="24"/>
              </w:rPr>
              <w:t>Šiluminis atsparumas, m</w:t>
            </w:r>
            <w:r w:rsidRPr="00AF0422">
              <w:rPr>
                <w:b w:val="0"/>
                <w:szCs w:val="24"/>
                <w:vertAlign w:val="superscript"/>
              </w:rPr>
              <w:t>2</w:t>
            </w:r>
            <w:r w:rsidRPr="00AF0422">
              <w:rPr>
                <w:b w:val="0"/>
                <w:szCs w:val="24"/>
              </w:rPr>
              <w:t>K/W</w:t>
            </w:r>
          </w:p>
        </w:tc>
        <w:tc>
          <w:tcPr>
            <w:tcW w:w="1597" w:type="dxa"/>
            <w:tcBorders>
              <w:top w:val="single" w:sz="4" w:space="0" w:color="000000"/>
              <w:left w:val="single" w:sz="4" w:space="0" w:color="000000"/>
              <w:bottom w:val="single" w:sz="4" w:space="0" w:color="000000"/>
              <w:right w:val="nil"/>
            </w:tcBorders>
            <w:vAlign w:val="center"/>
            <w:hideMark/>
          </w:tcPr>
          <w:p w14:paraId="3B143AF7" w14:textId="77777777" w:rsidR="00FA6759" w:rsidRPr="009C151B" w:rsidRDefault="00FA6759" w:rsidP="00F92CFB">
            <w:pPr>
              <w:snapToGrid w:val="0"/>
              <w:ind w:firstLine="215"/>
              <w:rPr>
                <w:sz w:val="22"/>
                <w:szCs w:val="22"/>
              </w:rPr>
            </w:pPr>
            <w:r w:rsidRPr="009C151B">
              <w:rPr>
                <w:rFonts w:ascii="Symbol" w:hAnsi="Symbol"/>
                <w:sz w:val="22"/>
                <w:szCs w:val="22"/>
              </w:rPr>
              <w:t></w:t>
            </w:r>
            <w:r w:rsidRPr="009C151B">
              <w:rPr>
                <w:sz w:val="22"/>
                <w:szCs w:val="22"/>
              </w:rPr>
              <w:t xml:space="preserve"> 0,11</w:t>
            </w:r>
          </w:p>
        </w:tc>
        <w:tc>
          <w:tcPr>
            <w:tcW w:w="2942" w:type="dxa"/>
            <w:tcBorders>
              <w:top w:val="single" w:sz="4" w:space="0" w:color="000000"/>
              <w:left w:val="single" w:sz="4" w:space="0" w:color="000000"/>
              <w:bottom w:val="single" w:sz="4" w:space="0" w:color="000000"/>
              <w:right w:val="single" w:sz="4" w:space="0" w:color="000000"/>
            </w:tcBorders>
            <w:vAlign w:val="center"/>
            <w:hideMark/>
          </w:tcPr>
          <w:p w14:paraId="1226FBF0" w14:textId="77777777" w:rsidR="00FA6759" w:rsidRPr="00AF0422" w:rsidRDefault="00FA6759" w:rsidP="00F92CFB">
            <w:pPr>
              <w:pStyle w:val="Antrat1"/>
              <w:jc w:val="left"/>
              <w:rPr>
                <w:b w:val="0"/>
                <w:szCs w:val="24"/>
              </w:rPr>
            </w:pPr>
            <w:r>
              <w:rPr>
                <w:b w:val="0"/>
                <w:szCs w:val="24"/>
              </w:rPr>
              <w:t>LST EN 1</w:t>
            </w:r>
            <w:r w:rsidRPr="00AF0422">
              <w:rPr>
                <w:b w:val="0"/>
                <w:szCs w:val="24"/>
              </w:rPr>
              <w:t>1092</w:t>
            </w:r>
            <w:r>
              <w:rPr>
                <w:b w:val="0"/>
                <w:szCs w:val="24"/>
              </w:rPr>
              <w:t>:2014</w:t>
            </w:r>
            <w:r w:rsidRPr="00AF0422">
              <w:rPr>
                <w:b w:val="0"/>
                <w:szCs w:val="24"/>
              </w:rPr>
              <w:t xml:space="preserve"> arba lygiavertis</w:t>
            </w:r>
          </w:p>
        </w:tc>
      </w:tr>
      <w:tr w:rsidR="00FA6759" w:rsidRPr="000B728A" w14:paraId="3FD2C395" w14:textId="77777777" w:rsidTr="00F92CFB">
        <w:trPr>
          <w:trHeight w:val="332"/>
        </w:trPr>
        <w:tc>
          <w:tcPr>
            <w:tcW w:w="484" w:type="dxa"/>
            <w:tcBorders>
              <w:top w:val="single" w:sz="4" w:space="0" w:color="000000"/>
              <w:left w:val="single" w:sz="4" w:space="0" w:color="000000"/>
              <w:bottom w:val="nil"/>
              <w:right w:val="nil"/>
            </w:tcBorders>
            <w:vAlign w:val="center"/>
            <w:hideMark/>
          </w:tcPr>
          <w:p w14:paraId="0095B078" w14:textId="77777777" w:rsidR="00FA6759" w:rsidRPr="00AF0422" w:rsidRDefault="00FA6759" w:rsidP="00F92CFB">
            <w:pPr>
              <w:pStyle w:val="Antrat1"/>
              <w:jc w:val="left"/>
              <w:rPr>
                <w:b w:val="0"/>
                <w:szCs w:val="24"/>
              </w:rPr>
            </w:pPr>
            <w:r w:rsidRPr="00AF0422">
              <w:rPr>
                <w:b w:val="0"/>
                <w:szCs w:val="24"/>
              </w:rPr>
              <w:t>7.</w:t>
            </w:r>
          </w:p>
        </w:tc>
        <w:tc>
          <w:tcPr>
            <w:tcW w:w="4667" w:type="dxa"/>
            <w:tcBorders>
              <w:top w:val="single" w:sz="4" w:space="0" w:color="000000"/>
              <w:left w:val="single" w:sz="4" w:space="0" w:color="000000"/>
              <w:bottom w:val="single" w:sz="4" w:space="0" w:color="000000"/>
              <w:right w:val="nil"/>
            </w:tcBorders>
            <w:hideMark/>
          </w:tcPr>
          <w:p w14:paraId="099FAB10" w14:textId="77777777" w:rsidR="00FA6759" w:rsidRPr="00AF0422" w:rsidRDefault="00FA6759" w:rsidP="00F92CFB">
            <w:pPr>
              <w:pStyle w:val="Antrat1"/>
              <w:jc w:val="left"/>
              <w:rPr>
                <w:b w:val="0"/>
                <w:szCs w:val="24"/>
              </w:rPr>
            </w:pPr>
            <w:r w:rsidRPr="00AF0422">
              <w:rPr>
                <w:b w:val="0"/>
                <w:szCs w:val="24"/>
              </w:rPr>
              <w:t>Atsparumas paviršiaus vilgymui, klasė</w:t>
            </w:r>
          </w:p>
        </w:tc>
        <w:tc>
          <w:tcPr>
            <w:tcW w:w="1597" w:type="dxa"/>
            <w:tcBorders>
              <w:top w:val="single" w:sz="4" w:space="0" w:color="000000"/>
              <w:left w:val="single" w:sz="4" w:space="0" w:color="000000"/>
              <w:bottom w:val="single" w:sz="4" w:space="0" w:color="000000"/>
              <w:right w:val="nil"/>
            </w:tcBorders>
            <w:vAlign w:val="center"/>
            <w:hideMark/>
          </w:tcPr>
          <w:p w14:paraId="4D723285" w14:textId="77777777" w:rsidR="00FA6759" w:rsidRPr="009C151B" w:rsidRDefault="00FA6759" w:rsidP="00F92CFB">
            <w:pPr>
              <w:snapToGrid w:val="0"/>
              <w:ind w:firstLine="215"/>
              <w:rPr>
                <w:sz w:val="22"/>
                <w:szCs w:val="22"/>
              </w:rPr>
            </w:pPr>
            <w:r w:rsidRPr="009C151B">
              <w:rPr>
                <w:rFonts w:ascii="Symbol" w:hAnsi="Symbol"/>
                <w:sz w:val="22"/>
                <w:szCs w:val="22"/>
              </w:rPr>
              <w:t></w:t>
            </w:r>
            <w:r w:rsidRPr="009C151B">
              <w:rPr>
                <w:sz w:val="22"/>
                <w:szCs w:val="22"/>
              </w:rPr>
              <w:t xml:space="preserve"> 3</w:t>
            </w:r>
          </w:p>
        </w:tc>
        <w:tc>
          <w:tcPr>
            <w:tcW w:w="2942" w:type="dxa"/>
            <w:tcBorders>
              <w:top w:val="single" w:sz="4" w:space="0" w:color="000000"/>
              <w:left w:val="single" w:sz="4" w:space="0" w:color="000000"/>
              <w:bottom w:val="single" w:sz="4" w:space="0" w:color="000000"/>
              <w:right w:val="single" w:sz="4" w:space="0" w:color="000000"/>
            </w:tcBorders>
            <w:vAlign w:val="center"/>
            <w:hideMark/>
          </w:tcPr>
          <w:p w14:paraId="3108F604" w14:textId="77777777" w:rsidR="00FA6759" w:rsidRPr="00AF0422" w:rsidRDefault="00FA6759" w:rsidP="00F92CFB">
            <w:pPr>
              <w:pStyle w:val="Antrat1"/>
              <w:jc w:val="left"/>
              <w:rPr>
                <w:b w:val="0"/>
                <w:szCs w:val="24"/>
              </w:rPr>
            </w:pPr>
            <w:r w:rsidRPr="00AF0422">
              <w:rPr>
                <w:b w:val="0"/>
                <w:szCs w:val="24"/>
              </w:rPr>
              <w:t>LST EN ISO</w:t>
            </w:r>
            <w:r w:rsidRPr="00AF0422">
              <w:rPr>
                <w:b w:val="0"/>
                <w:color w:val="FF0000"/>
                <w:szCs w:val="24"/>
              </w:rPr>
              <w:t xml:space="preserve"> </w:t>
            </w:r>
            <w:r w:rsidRPr="00AF0422">
              <w:rPr>
                <w:b w:val="0"/>
                <w:szCs w:val="24"/>
              </w:rPr>
              <w:t>4920</w:t>
            </w:r>
            <w:r>
              <w:rPr>
                <w:b w:val="0"/>
                <w:szCs w:val="24"/>
              </w:rPr>
              <w:t>:2012</w:t>
            </w:r>
            <w:r w:rsidRPr="00AF0422">
              <w:rPr>
                <w:b w:val="0"/>
                <w:szCs w:val="24"/>
              </w:rPr>
              <w:t xml:space="preserve"> arba lygiavertis</w:t>
            </w:r>
          </w:p>
        </w:tc>
      </w:tr>
      <w:tr w:rsidR="00FA6759" w:rsidRPr="000B728A" w14:paraId="501AF78F" w14:textId="77777777" w:rsidTr="00F92CFB">
        <w:trPr>
          <w:trHeight w:val="332"/>
        </w:trPr>
        <w:tc>
          <w:tcPr>
            <w:tcW w:w="484" w:type="dxa"/>
            <w:tcBorders>
              <w:top w:val="single" w:sz="4" w:space="0" w:color="000000"/>
              <w:left w:val="single" w:sz="4" w:space="0" w:color="000000"/>
              <w:bottom w:val="nil"/>
              <w:right w:val="nil"/>
            </w:tcBorders>
            <w:vAlign w:val="center"/>
            <w:hideMark/>
          </w:tcPr>
          <w:p w14:paraId="13A5F396" w14:textId="77777777" w:rsidR="00FA6759" w:rsidRPr="00AF0422" w:rsidRDefault="00FA6759" w:rsidP="00F92CFB">
            <w:pPr>
              <w:pStyle w:val="Antrat1"/>
              <w:jc w:val="left"/>
              <w:rPr>
                <w:b w:val="0"/>
                <w:szCs w:val="24"/>
              </w:rPr>
            </w:pPr>
            <w:r w:rsidRPr="00AF0422">
              <w:rPr>
                <w:b w:val="0"/>
                <w:szCs w:val="24"/>
              </w:rPr>
              <w:t>8.</w:t>
            </w:r>
          </w:p>
        </w:tc>
        <w:tc>
          <w:tcPr>
            <w:tcW w:w="4667" w:type="dxa"/>
            <w:tcBorders>
              <w:top w:val="single" w:sz="4" w:space="0" w:color="000000"/>
              <w:left w:val="single" w:sz="4" w:space="0" w:color="000000"/>
              <w:bottom w:val="single" w:sz="4" w:space="0" w:color="000000"/>
              <w:right w:val="nil"/>
            </w:tcBorders>
            <w:hideMark/>
          </w:tcPr>
          <w:p w14:paraId="607E8DC4" w14:textId="77777777" w:rsidR="00FA6759" w:rsidRPr="00AF0422" w:rsidRDefault="00FA6759" w:rsidP="00F92CFB">
            <w:pPr>
              <w:pStyle w:val="Antrat1"/>
              <w:jc w:val="left"/>
              <w:rPr>
                <w:b w:val="0"/>
                <w:szCs w:val="24"/>
              </w:rPr>
            </w:pPr>
            <w:r w:rsidRPr="00AF0422">
              <w:rPr>
                <w:b w:val="0"/>
                <w:szCs w:val="24"/>
              </w:rPr>
              <w:t>Nusidažymo atsparumas, balais</w:t>
            </w:r>
          </w:p>
        </w:tc>
        <w:tc>
          <w:tcPr>
            <w:tcW w:w="1597" w:type="dxa"/>
            <w:tcBorders>
              <w:top w:val="single" w:sz="4" w:space="0" w:color="000000"/>
              <w:left w:val="single" w:sz="4" w:space="0" w:color="000000"/>
              <w:bottom w:val="single" w:sz="4" w:space="0" w:color="000000"/>
              <w:right w:val="nil"/>
            </w:tcBorders>
            <w:vAlign w:val="center"/>
          </w:tcPr>
          <w:p w14:paraId="721194F5" w14:textId="77777777" w:rsidR="00FA6759" w:rsidRPr="009C151B" w:rsidRDefault="00FA6759" w:rsidP="00F92CFB">
            <w:pPr>
              <w:snapToGrid w:val="0"/>
              <w:ind w:firstLine="215"/>
              <w:rPr>
                <w:sz w:val="22"/>
                <w:szCs w:val="22"/>
              </w:rPr>
            </w:pPr>
          </w:p>
        </w:tc>
        <w:tc>
          <w:tcPr>
            <w:tcW w:w="2942" w:type="dxa"/>
            <w:tcBorders>
              <w:top w:val="single" w:sz="4" w:space="0" w:color="000000"/>
              <w:left w:val="single" w:sz="4" w:space="0" w:color="000000"/>
              <w:bottom w:val="single" w:sz="4" w:space="0" w:color="000000"/>
              <w:right w:val="single" w:sz="4" w:space="0" w:color="000000"/>
            </w:tcBorders>
            <w:vAlign w:val="center"/>
          </w:tcPr>
          <w:p w14:paraId="278C6567" w14:textId="77777777" w:rsidR="00FA6759" w:rsidRPr="00AF0422" w:rsidRDefault="00FA6759" w:rsidP="00F92CFB">
            <w:pPr>
              <w:pStyle w:val="Antrat1"/>
              <w:jc w:val="left"/>
              <w:rPr>
                <w:b w:val="0"/>
                <w:szCs w:val="24"/>
              </w:rPr>
            </w:pPr>
          </w:p>
        </w:tc>
      </w:tr>
      <w:tr w:rsidR="00FA6759" w:rsidRPr="000B728A" w14:paraId="0298B37A" w14:textId="77777777" w:rsidTr="00F92CFB">
        <w:trPr>
          <w:trHeight w:val="332"/>
        </w:trPr>
        <w:tc>
          <w:tcPr>
            <w:tcW w:w="484" w:type="dxa"/>
            <w:tcBorders>
              <w:top w:val="single" w:sz="4" w:space="0" w:color="000000"/>
              <w:left w:val="single" w:sz="4" w:space="0" w:color="000000"/>
              <w:bottom w:val="nil"/>
              <w:right w:val="nil"/>
            </w:tcBorders>
            <w:vAlign w:val="center"/>
            <w:hideMark/>
          </w:tcPr>
          <w:p w14:paraId="35980C4E" w14:textId="77777777" w:rsidR="00FA6759" w:rsidRPr="00AF0422" w:rsidRDefault="00FA6759" w:rsidP="00F92CFB">
            <w:pPr>
              <w:pStyle w:val="Antrat1"/>
              <w:jc w:val="left"/>
              <w:rPr>
                <w:b w:val="0"/>
                <w:szCs w:val="24"/>
              </w:rPr>
            </w:pPr>
            <w:r w:rsidRPr="00AF0422">
              <w:rPr>
                <w:b w:val="0"/>
                <w:szCs w:val="24"/>
              </w:rPr>
              <w:t>8.1.</w:t>
            </w:r>
          </w:p>
        </w:tc>
        <w:tc>
          <w:tcPr>
            <w:tcW w:w="4667" w:type="dxa"/>
            <w:tcBorders>
              <w:top w:val="single" w:sz="4" w:space="0" w:color="000000"/>
              <w:left w:val="single" w:sz="4" w:space="0" w:color="000000"/>
              <w:bottom w:val="single" w:sz="4" w:space="0" w:color="000000"/>
              <w:right w:val="nil"/>
            </w:tcBorders>
            <w:hideMark/>
          </w:tcPr>
          <w:p w14:paraId="251CE0A2" w14:textId="77777777" w:rsidR="00FA6759" w:rsidRPr="00AF0422" w:rsidRDefault="00FA6759" w:rsidP="00F92CFB">
            <w:pPr>
              <w:pStyle w:val="Antrat1"/>
              <w:jc w:val="left"/>
              <w:rPr>
                <w:b w:val="0"/>
                <w:szCs w:val="24"/>
              </w:rPr>
            </w:pPr>
            <w:r w:rsidRPr="00AF0422">
              <w:rPr>
                <w:b w:val="0"/>
                <w:szCs w:val="24"/>
              </w:rPr>
              <w:t>sausai trinčiai</w:t>
            </w:r>
          </w:p>
        </w:tc>
        <w:tc>
          <w:tcPr>
            <w:tcW w:w="1597" w:type="dxa"/>
            <w:tcBorders>
              <w:top w:val="single" w:sz="4" w:space="0" w:color="000000"/>
              <w:left w:val="single" w:sz="4" w:space="0" w:color="000000"/>
              <w:bottom w:val="single" w:sz="4" w:space="0" w:color="000000"/>
              <w:right w:val="nil"/>
            </w:tcBorders>
            <w:vAlign w:val="center"/>
            <w:hideMark/>
          </w:tcPr>
          <w:p w14:paraId="5FE26797" w14:textId="77777777" w:rsidR="00FA6759" w:rsidRPr="009C151B" w:rsidRDefault="00FA6759" w:rsidP="00F92CFB">
            <w:pPr>
              <w:snapToGrid w:val="0"/>
              <w:ind w:firstLine="215"/>
              <w:rPr>
                <w:sz w:val="22"/>
                <w:szCs w:val="22"/>
              </w:rPr>
            </w:pPr>
            <w:r w:rsidRPr="009C151B">
              <w:rPr>
                <w:rFonts w:ascii="Symbol" w:hAnsi="Symbol"/>
                <w:sz w:val="22"/>
                <w:szCs w:val="22"/>
              </w:rPr>
              <w:t></w:t>
            </w:r>
            <w:r w:rsidRPr="009C151B">
              <w:rPr>
                <w:sz w:val="22"/>
                <w:szCs w:val="22"/>
              </w:rPr>
              <w:t xml:space="preserve"> 4</w:t>
            </w:r>
          </w:p>
        </w:tc>
        <w:tc>
          <w:tcPr>
            <w:tcW w:w="2942" w:type="dxa"/>
            <w:tcBorders>
              <w:top w:val="single" w:sz="4" w:space="0" w:color="000000"/>
              <w:left w:val="single" w:sz="4" w:space="0" w:color="000000"/>
              <w:bottom w:val="single" w:sz="4" w:space="0" w:color="000000"/>
              <w:right w:val="single" w:sz="4" w:space="0" w:color="000000"/>
            </w:tcBorders>
            <w:vAlign w:val="center"/>
            <w:hideMark/>
          </w:tcPr>
          <w:p w14:paraId="0BACE34D" w14:textId="77777777" w:rsidR="00FA6759" w:rsidRPr="00AF0422" w:rsidRDefault="00FA6759" w:rsidP="00F92CFB">
            <w:pPr>
              <w:pStyle w:val="Antrat1"/>
              <w:jc w:val="left"/>
              <w:rPr>
                <w:b w:val="0"/>
                <w:szCs w:val="24"/>
              </w:rPr>
            </w:pPr>
            <w:r w:rsidRPr="00AF0422">
              <w:rPr>
                <w:b w:val="0"/>
                <w:szCs w:val="24"/>
              </w:rPr>
              <w:t>LST EN ISO 105-X12</w:t>
            </w:r>
            <w:r>
              <w:rPr>
                <w:b w:val="0"/>
                <w:szCs w:val="24"/>
              </w:rPr>
              <w:t xml:space="preserve">:2016 </w:t>
            </w:r>
            <w:r w:rsidRPr="00AF0422">
              <w:rPr>
                <w:b w:val="0"/>
                <w:szCs w:val="24"/>
              </w:rPr>
              <w:t>arba lygiavertis</w:t>
            </w:r>
          </w:p>
        </w:tc>
      </w:tr>
      <w:tr w:rsidR="00FA6759" w:rsidRPr="000B728A" w14:paraId="53A90E1E" w14:textId="77777777" w:rsidTr="00F92CFB">
        <w:trPr>
          <w:trHeight w:val="332"/>
        </w:trPr>
        <w:tc>
          <w:tcPr>
            <w:tcW w:w="484" w:type="dxa"/>
            <w:tcBorders>
              <w:top w:val="single" w:sz="4" w:space="0" w:color="000000"/>
              <w:left w:val="single" w:sz="4" w:space="0" w:color="000000"/>
              <w:bottom w:val="nil"/>
              <w:right w:val="nil"/>
            </w:tcBorders>
            <w:vAlign w:val="center"/>
            <w:hideMark/>
          </w:tcPr>
          <w:p w14:paraId="372A1322" w14:textId="77777777" w:rsidR="00FA6759" w:rsidRPr="00AF0422" w:rsidRDefault="00FA6759" w:rsidP="00F92CFB">
            <w:pPr>
              <w:pStyle w:val="Antrat1"/>
              <w:jc w:val="left"/>
              <w:rPr>
                <w:b w:val="0"/>
                <w:szCs w:val="24"/>
              </w:rPr>
            </w:pPr>
            <w:r w:rsidRPr="00AF0422">
              <w:rPr>
                <w:b w:val="0"/>
                <w:szCs w:val="24"/>
              </w:rPr>
              <w:t>8.2.</w:t>
            </w:r>
          </w:p>
        </w:tc>
        <w:tc>
          <w:tcPr>
            <w:tcW w:w="4667" w:type="dxa"/>
            <w:tcBorders>
              <w:top w:val="single" w:sz="4" w:space="0" w:color="000000"/>
              <w:left w:val="single" w:sz="4" w:space="0" w:color="000000"/>
              <w:bottom w:val="single" w:sz="4" w:space="0" w:color="000000"/>
              <w:right w:val="nil"/>
            </w:tcBorders>
            <w:hideMark/>
          </w:tcPr>
          <w:p w14:paraId="642CC197" w14:textId="77777777" w:rsidR="00FA6759" w:rsidRPr="00AF0422" w:rsidRDefault="00FA6759" w:rsidP="00F92CFB">
            <w:pPr>
              <w:pStyle w:val="Antrat1"/>
              <w:jc w:val="left"/>
              <w:rPr>
                <w:b w:val="0"/>
                <w:szCs w:val="24"/>
              </w:rPr>
            </w:pPr>
            <w:r w:rsidRPr="00AF0422">
              <w:rPr>
                <w:b w:val="0"/>
                <w:szCs w:val="24"/>
              </w:rPr>
              <w:t>šlapiai trinčiai</w:t>
            </w:r>
          </w:p>
        </w:tc>
        <w:tc>
          <w:tcPr>
            <w:tcW w:w="1597" w:type="dxa"/>
            <w:tcBorders>
              <w:top w:val="single" w:sz="4" w:space="0" w:color="000000"/>
              <w:left w:val="single" w:sz="4" w:space="0" w:color="000000"/>
              <w:bottom w:val="single" w:sz="4" w:space="0" w:color="000000"/>
              <w:right w:val="nil"/>
            </w:tcBorders>
            <w:vAlign w:val="center"/>
            <w:hideMark/>
          </w:tcPr>
          <w:p w14:paraId="240B9E37" w14:textId="77777777" w:rsidR="00FA6759" w:rsidRPr="009C151B" w:rsidRDefault="00FA6759" w:rsidP="00F92CFB">
            <w:pPr>
              <w:snapToGrid w:val="0"/>
              <w:ind w:firstLine="215"/>
              <w:rPr>
                <w:sz w:val="22"/>
                <w:szCs w:val="22"/>
              </w:rPr>
            </w:pPr>
            <w:r w:rsidRPr="009C151B">
              <w:rPr>
                <w:rFonts w:ascii="Symbol" w:hAnsi="Symbol"/>
                <w:sz w:val="22"/>
                <w:szCs w:val="22"/>
              </w:rPr>
              <w:t></w:t>
            </w:r>
            <w:r w:rsidRPr="009C151B">
              <w:rPr>
                <w:sz w:val="22"/>
                <w:szCs w:val="22"/>
              </w:rPr>
              <w:t xml:space="preserve"> 3</w:t>
            </w:r>
          </w:p>
        </w:tc>
        <w:tc>
          <w:tcPr>
            <w:tcW w:w="2942" w:type="dxa"/>
            <w:tcBorders>
              <w:top w:val="single" w:sz="4" w:space="0" w:color="000000"/>
              <w:left w:val="single" w:sz="4" w:space="0" w:color="000000"/>
              <w:bottom w:val="single" w:sz="4" w:space="0" w:color="000000"/>
              <w:right w:val="single" w:sz="4" w:space="0" w:color="000000"/>
            </w:tcBorders>
            <w:vAlign w:val="center"/>
            <w:hideMark/>
          </w:tcPr>
          <w:p w14:paraId="6CC16E15" w14:textId="77777777" w:rsidR="00FA6759" w:rsidRPr="00AF0422" w:rsidRDefault="00FA6759" w:rsidP="00F92CFB">
            <w:pPr>
              <w:pStyle w:val="Antrat1"/>
              <w:jc w:val="left"/>
              <w:rPr>
                <w:b w:val="0"/>
                <w:szCs w:val="24"/>
              </w:rPr>
            </w:pPr>
            <w:r w:rsidRPr="00AF0422">
              <w:rPr>
                <w:b w:val="0"/>
                <w:szCs w:val="24"/>
              </w:rPr>
              <w:t>LST EN ISO 105-X12</w:t>
            </w:r>
            <w:r>
              <w:rPr>
                <w:b w:val="0"/>
                <w:szCs w:val="24"/>
              </w:rPr>
              <w:t xml:space="preserve">:2016 </w:t>
            </w:r>
            <w:r w:rsidRPr="00AF0422">
              <w:rPr>
                <w:b w:val="0"/>
                <w:szCs w:val="24"/>
              </w:rPr>
              <w:t>arba lygiavertis</w:t>
            </w:r>
          </w:p>
        </w:tc>
      </w:tr>
      <w:tr w:rsidR="00FA6759" w:rsidRPr="000B728A" w14:paraId="400A3130" w14:textId="77777777" w:rsidTr="00F92CFB">
        <w:trPr>
          <w:trHeight w:val="332"/>
        </w:trPr>
        <w:tc>
          <w:tcPr>
            <w:tcW w:w="484" w:type="dxa"/>
            <w:tcBorders>
              <w:top w:val="single" w:sz="4" w:space="0" w:color="000000"/>
              <w:left w:val="single" w:sz="4" w:space="0" w:color="000000"/>
              <w:bottom w:val="nil"/>
              <w:right w:val="nil"/>
            </w:tcBorders>
            <w:vAlign w:val="center"/>
            <w:hideMark/>
          </w:tcPr>
          <w:p w14:paraId="178F83B8" w14:textId="77777777" w:rsidR="00FA6759" w:rsidRPr="00AF0422" w:rsidRDefault="00FA6759" w:rsidP="00F92CFB">
            <w:pPr>
              <w:pStyle w:val="Antrat1"/>
              <w:jc w:val="left"/>
              <w:rPr>
                <w:b w:val="0"/>
                <w:szCs w:val="24"/>
              </w:rPr>
            </w:pPr>
            <w:r w:rsidRPr="00AF0422">
              <w:rPr>
                <w:b w:val="0"/>
                <w:szCs w:val="24"/>
              </w:rPr>
              <w:t>8.3.</w:t>
            </w:r>
          </w:p>
        </w:tc>
        <w:tc>
          <w:tcPr>
            <w:tcW w:w="4667" w:type="dxa"/>
            <w:tcBorders>
              <w:top w:val="single" w:sz="4" w:space="0" w:color="000000"/>
              <w:left w:val="single" w:sz="4" w:space="0" w:color="000000"/>
              <w:bottom w:val="single" w:sz="4" w:space="0" w:color="000000"/>
              <w:right w:val="nil"/>
            </w:tcBorders>
            <w:hideMark/>
          </w:tcPr>
          <w:p w14:paraId="77BCF61E" w14:textId="77777777" w:rsidR="00FA6759" w:rsidRPr="00AF0422" w:rsidRDefault="00FA6759" w:rsidP="00F92CFB">
            <w:pPr>
              <w:pStyle w:val="Antrat1"/>
              <w:jc w:val="left"/>
              <w:rPr>
                <w:b w:val="0"/>
                <w:szCs w:val="24"/>
              </w:rPr>
            </w:pPr>
            <w:r w:rsidRPr="00AF0422">
              <w:rPr>
                <w:b w:val="0"/>
                <w:szCs w:val="24"/>
              </w:rPr>
              <w:t>dirbtinei šviesai</w:t>
            </w:r>
          </w:p>
        </w:tc>
        <w:tc>
          <w:tcPr>
            <w:tcW w:w="1597" w:type="dxa"/>
            <w:tcBorders>
              <w:top w:val="single" w:sz="4" w:space="0" w:color="000000"/>
              <w:left w:val="single" w:sz="4" w:space="0" w:color="000000"/>
              <w:bottom w:val="single" w:sz="4" w:space="0" w:color="000000"/>
              <w:right w:val="nil"/>
            </w:tcBorders>
            <w:vAlign w:val="center"/>
            <w:hideMark/>
          </w:tcPr>
          <w:p w14:paraId="273AD9A8" w14:textId="77777777" w:rsidR="00FA6759" w:rsidRPr="009C151B" w:rsidRDefault="00FA6759" w:rsidP="00F92CFB">
            <w:pPr>
              <w:snapToGrid w:val="0"/>
              <w:ind w:firstLine="215"/>
              <w:rPr>
                <w:sz w:val="22"/>
                <w:szCs w:val="22"/>
              </w:rPr>
            </w:pPr>
            <w:r w:rsidRPr="009C151B">
              <w:rPr>
                <w:rFonts w:ascii="Symbol" w:hAnsi="Symbol"/>
                <w:sz w:val="22"/>
                <w:szCs w:val="22"/>
              </w:rPr>
              <w:t></w:t>
            </w:r>
            <w:r w:rsidRPr="009C151B">
              <w:rPr>
                <w:sz w:val="22"/>
                <w:szCs w:val="22"/>
              </w:rPr>
              <w:t xml:space="preserve"> 4</w:t>
            </w:r>
          </w:p>
        </w:tc>
        <w:tc>
          <w:tcPr>
            <w:tcW w:w="2942" w:type="dxa"/>
            <w:tcBorders>
              <w:top w:val="single" w:sz="4" w:space="0" w:color="000000"/>
              <w:left w:val="single" w:sz="4" w:space="0" w:color="000000"/>
              <w:bottom w:val="single" w:sz="4" w:space="0" w:color="000000"/>
              <w:right w:val="single" w:sz="4" w:space="0" w:color="000000"/>
            </w:tcBorders>
            <w:vAlign w:val="center"/>
            <w:hideMark/>
          </w:tcPr>
          <w:p w14:paraId="17BCC625" w14:textId="77777777" w:rsidR="00FA6759" w:rsidRPr="00AF0422" w:rsidRDefault="00FA6759" w:rsidP="00F92CFB">
            <w:pPr>
              <w:pStyle w:val="Antrat1"/>
              <w:jc w:val="left"/>
              <w:rPr>
                <w:b w:val="0"/>
                <w:szCs w:val="24"/>
              </w:rPr>
            </w:pPr>
            <w:r w:rsidRPr="00AF0422">
              <w:rPr>
                <w:b w:val="0"/>
                <w:szCs w:val="24"/>
              </w:rPr>
              <w:t>LST EN ISO 105-B02</w:t>
            </w:r>
            <w:r>
              <w:rPr>
                <w:b w:val="0"/>
                <w:szCs w:val="24"/>
              </w:rPr>
              <w:t>:2014</w:t>
            </w:r>
            <w:r w:rsidRPr="00AF0422">
              <w:rPr>
                <w:b w:val="0"/>
                <w:szCs w:val="24"/>
              </w:rPr>
              <w:t xml:space="preserve"> arba lygiavertis</w:t>
            </w:r>
          </w:p>
        </w:tc>
      </w:tr>
      <w:tr w:rsidR="00FA6759" w:rsidRPr="000B728A" w14:paraId="7143043A" w14:textId="77777777" w:rsidTr="00F92CFB">
        <w:trPr>
          <w:trHeight w:val="332"/>
        </w:trPr>
        <w:tc>
          <w:tcPr>
            <w:tcW w:w="484" w:type="dxa"/>
            <w:tcBorders>
              <w:top w:val="single" w:sz="4" w:space="0" w:color="000000"/>
              <w:left w:val="single" w:sz="4" w:space="0" w:color="000000"/>
              <w:bottom w:val="nil"/>
              <w:right w:val="nil"/>
            </w:tcBorders>
            <w:vAlign w:val="center"/>
            <w:hideMark/>
          </w:tcPr>
          <w:p w14:paraId="620DDDAB" w14:textId="77777777" w:rsidR="00FA6759" w:rsidRPr="00AF0422" w:rsidRDefault="00FA6759" w:rsidP="00F92CFB">
            <w:pPr>
              <w:pStyle w:val="Antrat1"/>
              <w:jc w:val="left"/>
              <w:rPr>
                <w:b w:val="0"/>
                <w:szCs w:val="24"/>
              </w:rPr>
            </w:pPr>
            <w:r w:rsidRPr="00AF0422">
              <w:rPr>
                <w:b w:val="0"/>
                <w:szCs w:val="24"/>
              </w:rPr>
              <w:t>8.4.</w:t>
            </w:r>
          </w:p>
        </w:tc>
        <w:tc>
          <w:tcPr>
            <w:tcW w:w="4667" w:type="dxa"/>
            <w:tcBorders>
              <w:top w:val="single" w:sz="4" w:space="0" w:color="000000"/>
              <w:left w:val="single" w:sz="4" w:space="0" w:color="000000"/>
              <w:bottom w:val="single" w:sz="4" w:space="0" w:color="000000"/>
              <w:right w:val="nil"/>
            </w:tcBorders>
            <w:hideMark/>
          </w:tcPr>
          <w:p w14:paraId="48FDE427" w14:textId="77777777" w:rsidR="00FA6759" w:rsidRPr="00AF0422" w:rsidRDefault="00FA6759" w:rsidP="00F92CFB">
            <w:pPr>
              <w:pStyle w:val="Antrat1"/>
              <w:jc w:val="left"/>
              <w:rPr>
                <w:b w:val="0"/>
                <w:szCs w:val="24"/>
              </w:rPr>
            </w:pPr>
            <w:r>
              <w:rPr>
                <w:b w:val="0"/>
                <w:szCs w:val="24"/>
              </w:rPr>
              <w:t>skalbimui prie 4</w:t>
            </w:r>
            <w:r w:rsidRPr="00AF0422">
              <w:rPr>
                <w:b w:val="0"/>
                <w:szCs w:val="24"/>
              </w:rPr>
              <w:t>0º C</w:t>
            </w:r>
          </w:p>
        </w:tc>
        <w:tc>
          <w:tcPr>
            <w:tcW w:w="1597" w:type="dxa"/>
            <w:tcBorders>
              <w:top w:val="single" w:sz="4" w:space="0" w:color="000000"/>
              <w:left w:val="single" w:sz="4" w:space="0" w:color="000000"/>
              <w:bottom w:val="single" w:sz="4" w:space="0" w:color="000000"/>
              <w:right w:val="nil"/>
            </w:tcBorders>
            <w:vAlign w:val="center"/>
            <w:hideMark/>
          </w:tcPr>
          <w:p w14:paraId="4F268FBF" w14:textId="77777777" w:rsidR="00FA6759" w:rsidRPr="009C151B" w:rsidRDefault="00FA6759" w:rsidP="00F92CFB">
            <w:pPr>
              <w:snapToGrid w:val="0"/>
              <w:ind w:firstLine="215"/>
              <w:rPr>
                <w:sz w:val="22"/>
                <w:szCs w:val="22"/>
              </w:rPr>
            </w:pPr>
            <w:r w:rsidRPr="009C151B">
              <w:rPr>
                <w:rFonts w:ascii="Symbol" w:hAnsi="Symbol"/>
                <w:sz w:val="22"/>
                <w:szCs w:val="22"/>
              </w:rPr>
              <w:t></w:t>
            </w:r>
            <w:r w:rsidRPr="009C151B">
              <w:rPr>
                <w:sz w:val="22"/>
                <w:szCs w:val="22"/>
              </w:rPr>
              <w:t xml:space="preserve"> 3</w:t>
            </w:r>
          </w:p>
        </w:tc>
        <w:tc>
          <w:tcPr>
            <w:tcW w:w="2942" w:type="dxa"/>
            <w:tcBorders>
              <w:top w:val="single" w:sz="4" w:space="0" w:color="000000"/>
              <w:left w:val="single" w:sz="4" w:space="0" w:color="000000"/>
              <w:bottom w:val="single" w:sz="4" w:space="0" w:color="000000"/>
              <w:right w:val="single" w:sz="4" w:space="0" w:color="000000"/>
            </w:tcBorders>
            <w:vAlign w:val="center"/>
            <w:hideMark/>
          </w:tcPr>
          <w:p w14:paraId="15657B97" w14:textId="77777777" w:rsidR="00FA6759" w:rsidRPr="00AF0422" w:rsidRDefault="00FA6759" w:rsidP="00F92CFB">
            <w:pPr>
              <w:pStyle w:val="Antrat1"/>
              <w:jc w:val="left"/>
              <w:rPr>
                <w:b w:val="0"/>
                <w:szCs w:val="24"/>
              </w:rPr>
            </w:pPr>
            <w:r w:rsidRPr="00AF0422">
              <w:rPr>
                <w:b w:val="0"/>
                <w:szCs w:val="24"/>
              </w:rPr>
              <w:t>LST EN ISO 105-C06</w:t>
            </w:r>
            <w:r>
              <w:rPr>
                <w:b w:val="0"/>
                <w:szCs w:val="24"/>
              </w:rPr>
              <w:t>:2010</w:t>
            </w:r>
            <w:r w:rsidRPr="00AF0422">
              <w:rPr>
                <w:b w:val="0"/>
                <w:szCs w:val="24"/>
              </w:rPr>
              <w:t xml:space="preserve"> arba lygiavertis</w:t>
            </w:r>
          </w:p>
        </w:tc>
      </w:tr>
      <w:tr w:rsidR="00FA6759" w:rsidRPr="000B728A" w14:paraId="330239FB" w14:textId="77777777" w:rsidTr="00F92CFB">
        <w:trPr>
          <w:trHeight w:val="332"/>
        </w:trPr>
        <w:tc>
          <w:tcPr>
            <w:tcW w:w="484" w:type="dxa"/>
            <w:tcBorders>
              <w:top w:val="single" w:sz="4" w:space="0" w:color="000000"/>
              <w:left w:val="single" w:sz="4" w:space="0" w:color="000000"/>
              <w:bottom w:val="nil"/>
              <w:right w:val="nil"/>
            </w:tcBorders>
            <w:vAlign w:val="center"/>
            <w:hideMark/>
          </w:tcPr>
          <w:p w14:paraId="33062400" w14:textId="77777777" w:rsidR="00FA6759" w:rsidRPr="00AF0422" w:rsidRDefault="00FA6759" w:rsidP="00F92CFB">
            <w:pPr>
              <w:pStyle w:val="Antrat1"/>
              <w:jc w:val="left"/>
              <w:rPr>
                <w:b w:val="0"/>
                <w:szCs w:val="24"/>
              </w:rPr>
            </w:pPr>
            <w:r w:rsidRPr="00AF0422">
              <w:rPr>
                <w:b w:val="0"/>
                <w:szCs w:val="24"/>
              </w:rPr>
              <w:t>8.5.</w:t>
            </w:r>
          </w:p>
        </w:tc>
        <w:tc>
          <w:tcPr>
            <w:tcW w:w="4667" w:type="dxa"/>
            <w:tcBorders>
              <w:top w:val="single" w:sz="4" w:space="0" w:color="000000"/>
              <w:left w:val="single" w:sz="4" w:space="0" w:color="000000"/>
              <w:bottom w:val="single" w:sz="4" w:space="0" w:color="000000"/>
              <w:right w:val="nil"/>
            </w:tcBorders>
            <w:hideMark/>
          </w:tcPr>
          <w:p w14:paraId="0D9FE274" w14:textId="77777777" w:rsidR="00FA6759" w:rsidRPr="00AF0422" w:rsidRDefault="00FA6759" w:rsidP="00F92CFB">
            <w:pPr>
              <w:pStyle w:val="Antrat1"/>
              <w:jc w:val="left"/>
              <w:rPr>
                <w:b w:val="0"/>
                <w:szCs w:val="24"/>
              </w:rPr>
            </w:pPr>
            <w:r w:rsidRPr="00AF0422">
              <w:rPr>
                <w:b w:val="0"/>
                <w:szCs w:val="24"/>
              </w:rPr>
              <w:t>prakaitui</w:t>
            </w:r>
          </w:p>
        </w:tc>
        <w:tc>
          <w:tcPr>
            <w:tcW w:w="1597" w:type="dxa"/>
            <w:tcBorders>
              <w:top w:val="single" w:sz="4" w:space="0" w:color="000000"/>
              <w:left w:val="single" w:sz="4" w:space="0" w:color="000000"/>
              <w:bottom w:val="single" w:sz="4" w:space="0" w:color="000000"/>
              <w:right w:val="nil"/>
            </w:tcBorders>
            <w:vAlign w:val="center"/>
            <w:hideMark/>
          </w:tcPr>
          <w:p w14:paraId="49BF366F" w14:textId="77777777" w:rsidR="00FA6759" w:rsidRPr="009C151B" w:rsidRDefault="00FA6759" w:rsidP="00F92CFB">
            <w:pPr>
              <w:snapToGrid w:val="0"/>
              <w:ind w:firstLine="215"/>
              <w:rPr>
                <w:sz w:val="22"/>
                <w:szCs w:val="22"/>
              </w:rPr>
            </w:pPr>
            <w:r w:rsidRPr="009C151B">
              <w:rPr>
                <w:rFonts w:ascii="Symbol" w:hAnsi="Symbol"/>
                <w:sz w:val="22"/>
                <w:szCs w:val="22"/>
              </w:rPr>
              <w:t></w:t>
            </w:r>
            <w:r w:rsidRPr="009C151B">
              <w:rPr>
                <w:sz w:val="22"/>
                <w:szCs w:val="22"/>
              </w:rPr>
              <w:t xml:space="preserve"> 3</w:t>
            </w:r>
          </w:p>
        </w:tc>
        <w:tc>
          <w:tcPr>
            <w:tcW w:w="2942" w:type="dxa"/>
            <w:tcBorders>
              <w:top w:val="single" w:sz="4" w:space="0" w:color="000000"/>
              <w:left w:val="single" w:sz="4" w:space="0" w:color="000000"/>
              <w:bottom w:val="single" w:sz="4" w:space="0" w:color="000000"/>
              <w:right w:val="single" w:sz="4" w:space="0" w:color="000000"/>
            </w:tcBorders>
            <w:vAlign w:val="center"/>
            <w:hideMark/>
          </w:tcPr>
          <w:p w14:paraId="4798264D" w14:textId="77777777" w:rsidR="00FA6759" w:rsidRPr="00AF0422" w:rsidRDefault="00FA6759" w:rsidP="00F92CFB">
            <w:pPr>
              <w:pStyle w:val="Antrat1"/>
              <w:jc w:val="left"/>
              <w:rPr>
                <w:b w:val="0"/>
                <w:szCs w:val="24"/>
              </w:rPr>
            </w:pPr>
            <w:r w:rsidRPr="00AF0422">
              <w:rPr>
                <w:b w:val="0"/>
                <w:szCs w:val="24"/>
              </w:rPr>
              <w:t>LST EN ISO 105-E04</w:t>
            </w:r>
            <w:r>
              <w:rPr>
                <w:b w:val="0"/>
                <w:szCs w:val="24"/>
              </w:rPr>
              <w:t>:2013</w:t>
            </w:r>
            <w:r w:rsidRPr="00AF0422">
              <w:rPr>
                <w:b w:val="0"/>
                <w:szCs w:val="24"/>
              </w:rPr>
              <w:t xml:space="preserve"> arba lygiavertis</w:t>
            </w:r>
          </w:p>
        </w:tc>
      </w:tr>
      <w:tr w:rsidR="00FA6759" w:rsidRPr="000B728A" w14:paraId="0E702327" w14:textId="77777777" w:rsidTr="00F92CFB">
        <w:trPr>
          <w:trHeight w:val="332"/>
        </w:trPr>
        <w:tc>
          <w:tcPr>
            <w:tcW w:w="484" w:type="dxa"/>
            <w:tcBorders>
              <w:top w:val="single" w:sz="4" w:space="0" w:color="000000"/>
              <w:left w:val="single" w:sz="4" w:space="0" w:color="000000"/>
              <w:bottom w:val="nil"/>
              <w:right w:val="nil"/>
            </w:tcBorders>
            <w:vAlign w:val="center"/>
            <w:hideMark/>
          </w:tcPr>
          <w:p w14:paraId="77771C22" w14:textId="77777777" w:rsidR="00FA6759" w:rsidRPr="00AF0422" w:rsidRDefault="00FA6759" w:rsidP="00F92CFB">
            <w:pPr>
              <w:pStyle w:val="Antrat1"/>
              <w:jc w:val="left"/>
              <w:rPr>
                <w:b w:val="0"/>
                <w:szCs w:val="24"/>
              </w:rPr>
            </w:pPr>
            <w:r w:rsidRPr="00AF0422">
              <w:rPr>
                <w:b w:val="0"/>
                <w:szCs w:val="24"/>
              </w:rPr>
              <w:t>9.</w:t>
            </w:r>
          </w:p>
        </w:tc>
        <w:tc>
          <w:tcPr>
            <w:tcW w:w="4667" w:type="dxa"/>
            <w:tcBorders>
              <w:top w:val="single" w:sz="4" w:space="0" w:color="000000"/>
              <w:left w:val="single" w:sz="4" w:space="0" w:color="000000"/>
              <w:bottom w:val="single" w:sz="4" w:space="0" w:color="000000"/>
              <w:right w:val="nil"/>
            </w:tcBorders>
            <w:hideMark/>
          </w:tcPr>
          <w:p w14:paraId="2F7F4F45" w14:textId="77777777" w:rsidR="00FA6759" w:rsidRPr="00AF0422" w:rsidRDefault="00FA6759" w:rsidP="00F92CFB">
            <w:pPr>
              <w:pStyle w:val="Antrat1"/>
              <w:jc w:val="left"/>
              <w:rPr>
                <w:b w:val="0"/>
                <w:szCs w:val="24"/>
                <w:vertAlign w:val="subscript"/>
              </w:rPr>
            </w:pPr>
            <w:r w:rsidRPr="00AF0422">
              <w:rPr>
                <w:b w:val="0"/>
                <w:szCs w:val="24"/>
              </w:rPr>
              <w:t>Spalvų skirtumas</w:t>
            </w:r>
            <w:r>
              <w:rPr>
                <w:b w:val="0"/>
                <w:szCs w:val="24"/>
              </w:rPr>
              <w:t>**</w:t>
            </w:r>
            <w:r w:rsidRPr="00AF0422">
              <w:rPr>
                <w:b w:val="0"/>
                <w:szCs w:val="24"/>
              </w:rPr>
              <w:t>, Δ E</w:t>
            </w:r>
            <w:r w:rsidRPr="00AF0422">
              <w:rPr>
                <w:b w:val="0"/>
                <w:szCs w:val="24"/>
                <w:vertAlign w:val="subscript"/>
              </w:rPr>
              <w:t>CMC</w:t>
            </w:r>
            <w:r>
              <w:rPr>
                <w:b w:val="0"/>
                <w:szCs w:val="24"/>
                <w:vertAlign w:val="subscript"/>
              </w:rPr>
              <w:t xml:space="preserve">  </w:t>
            </w:r>
          </w:p>
        </w:tc>
        <w:tc>
          <w:tcPr>
            <w:tcW w:w="1597" w:type="dxa"/>
            <w:tcBorders>
              <w:top w:val="single" w:sz="4" w:space="0" w:color="000000"/>
              <w:left w:val="single" w:sz="4" w:space="0" w:color="000000"/>
              <w:bottom w:val="single" w:sz="4" w:space="0" w:color="000000"/>
              <w:right w:val="nil"/>
            </w:tcBorders>
            <w:vAlign w:val="center"/>
            <w:hideMark/>
          </w:tcPr>
          <w:p w14:paraId="4210DAEA" w14:textId="77777777" w:rsidR="00FA6759" w:rsidRPr="009C151B" w:rsidRDefault="00FA6759" w:rsidP="00F92CFB">
            <w:pPr>
              <w:snapToGrid w:val="0"/>
              <w:ind w:firstLine="215"/>
              <w:rPr>
                <w:sz w:val="22"/>
                <w:szCs w:val="22"/>
              </w:rPr>
            </w:pPr>
            <w:r w:rsidRPr="009C151B">
              <w:rPr>
                <w:rFonts w:ascii="Symbol" w:hAnsi="Symbol"/>
                <w:sz w:val="22"/>
                <w:szCs w:val="22"/>
              </w:rPr>
              <w:t></w:t>
            </w:r>
            <w:r w:rsidRPr="009C151B">
              <w:rPr>
                <w:sz w:val="22"/>
                <w:szCs w:val="22"/>
              </w:rPr>
              <w:t xml:space="preserve"> 1</w:t>
            </w:r>
          </w:p>
        </w:tc>
        <w:tc>
          <w:tcPr>
            <w:tcW w:w="2942" w:type="dxa"/>
            <w:tcBorders>
              <w:top w:val="single" w:sz="4" w:space="0" w:color="000000"/>
              <w:left w:val="single" w:sz="4" w:space="0" w:color="000000"/>
              <w:bottom w:val="single" w:sz="4" w:space="0" w:color="000000"/>
              <w:right w:val="single" w:sz="4" w:space="0" w:color="000000"/>
            </w:tcBorders>
            <w:hideMark/>
          </w:tcPr>
          <w:p w14:paraId="1BAB1C7A" w14:textId="77777777" w:rsidR="00FA6759" w:rsidRPr="00AF0422" w:rsidRDefault="00FA6759" w:rsidP="00F92CFB">
            <w:pPr>
              <w:pStyle w:val="Antrat1"/>
              <w:jc w:val="left"/>
              <w:rPr>
                <w:b w:val="0"/>
                <w:szCs w:val="24"/>
              </w:rPr>
            </w:pPr>
            <w:r w:rsidRPr="00AF0422">
              <w:rPr>
                <w:b w:val="0"/>
                <w:szCs w:val="24"/>
              </w:rPr>
              <w:t>LST EN ISO 105-J03</w:t>
            </w:r>
            <w:r>
              <w:rPr>
                <w:b w:val="0"/>
                <w:szCs w:val="24"/>
              </w:rPr>
              <w:t>:2009</w:t>
            </w:r>
            <w:r w:rsidRPr="00AF0422">
              <w:rPr>
                <w:b w:val="0"/>
                <w:szCs w:val="24"/>
              </w:rPr>
              <w:t xml:space="preserve"> arba lygiavertis</w:t>
            </w:r>
          </w:p>
        </w:tc>
      </w:tr>
      <w:tr w:rsidR="00FA6759" w:rsidRPr="000B728A" w14:paraId="5697B26D" w14:textId="77777777" w:rsidTr="00F92CFB">
        <w:trPr>
          <w:trHeight w:val="332"/>
        </w:trPr>
        <w:tc>
          <w:tcPr>
            <w:tcW w:w="484" w:type="dxa"/>
            <w:tcBorders>
              <w:top w:val="single" w:sz="4" w:space="0" w:color="000000"/>
              <w:left w:val="single" w:sz="4" w:space="0" w:color="000000"/>
              <w:bottom w:val="single" w:sz="4" w:space="0" w:color="000000"/>
              <w:right w:val="nil"/>
            </w:tcBorders>
            <w:vAlign w:val="center"/>
            <w:hideMark/>
          </w:tcPr>
          <w:p w14:paraId="7F0156CC" w14:textId="77777777" w:rsidR="00FA6759" w:rsidRPr="00AF0422" w:rsidRDefault="00FA6759" w:rsidP="00F92CFB">
            <w:pPr>
              <w:pStyle w:val="Antrat1"/>
              <w:jc w:val="left"/>
              <w:rPr>
                <w:b w:val="0"/>
                <w:szCs w:val="24"/>
              </w:rPr>
            </w:pPr>
            <w:r>
              <w:rPr>
                <w:b w:val="0"/>
                <w:szCs w:val="24"/>
              </w:rPr>
              <w:t>10</w:t>
            </w:r>
            <w:r w:rsidRPr="00AF0422">
              <w:rPr>
                <w:b w:val="0"/>
                <w:szCs w:val="24"/>
              </w:rPr>
              <w:t>.</w:t>
            </w:r>
          </w:p>
        </w:tc>
        <w:tc>
          <w:tcPr>
            <w:tcW w:w="4667" w:type="dxa"/>
            <w:tcBorders>
              <w:top w:val="single" w:sz="4" w:space="0" w:color="000000"/>
              <w:left w:val="single" w:sz="4" w:space="0" w:color="000000"/>
              <w:bottom w:val="single" w:sz="4" w:space="0" w:color="000000"/>
              <w:right w:val="nil"/>
            </w:tcBorders>
            <w:vAlign w:val="center"/>
            <w:hideMark/>
          </w:tcPr>
          <w:p w14:paraId="716BC2D2" w14:textId="77777777" w:rsidR="00FA6759" w:rsidRPr="00AF0422" w:rsidRDefault="00FA6759" w:rsidP="00F92CFB">
            <w:pPr>
              <w:pStyle w:val="Antrat1"/>
              <w:jc w:val="left"/>
              <w:rPr>
                <w:b w:val="0"/>
                <w:szCs w:val="24"/>
              </w:rPr>
            </w:pPr>
            <w:r w:rsidRPr="00AF0422">
              <w:rPr>
                <w:b w:val="0"/>
                <w:szCs w:val="24"/>
              </w:rPr>
              <w:t>Pynimas</w:t>
            </w:r>
          </w:p>
        </w:tc>
        <w:tc>
          <w:tcPr>
            <w:tcW w:w="1597" w:type="dxa"/>
            <w:tcBorders>
              <w:top w:val="single" w:sz="4" w:space="0" w:color="000000"/>
              <w:left w:val="single" w:sz="4" w:space="0" w:color="000000"/>
              <w:bottom w:val="single" w:sz="4" w:space="0" w:color="000000"/>
              <w:right w:val="nil"/>
            </w:tcBorders>
            <w:vAlign w:val="center"/>
            <w:hideMark/>
          </w:tcPr>
          <w:p w14:paraId="4E1DF616" w14:textId="77777777" w:rsidR="00FA6759" w:rsidRPr="00A665C7" w:rsidRDefault="00FA6759" w:rsidP="00F92CFB">
            <w:pPr>
              <w:snapToGrid w:val="0"/>
              <w:ind w:firstLine="215"/>
            </w:pPr>
            <w:r w:rsidRPr="00A665C7">
              <w:t>skersinis</w:t>
            </w:r>
          </w:p>
        </w:tc>
        <w:tc>
          <w:tcPr>
            <w:tcW w:w="2942" w:type="dxa"/>
            <w:tcBorders>
              <w:top w:val="single" w:sz="4" w:space="0" w:color="000000"/>
              <w:left w:val="single" w:sz="4" w:space="0" w:color="000000"/>
              <w:bottom w:val="single" w:sz="4" w:space="0" w:color="000000"/>
              <w:right w:val="single" w:sz="4" w:space="0" w:color="000000"/>
            </w:tcBorders>
            <w:hideMark/>
          </w:tcPr>
          <w:p w14:paraId="6E76974F" w14:textId="77777777" w:rsidR="00FA6759" w:rsidRPr="00AF0422" w:rsidRDefault="00FA6759" w:rsidP="00F92CFB">
            <w:pPr>
              <w:pStyle w:val="Antrat1"/>
              <w:jc w:val="left"/>
              <w:rPr>
                <w:b w:val="0"/>
                <w:bCs/>
                <w:szCs w:val="24"/>
              </w:rPr>
            </w:pPr>
            <w:r w:rsidRPr="00AF0422">
              <w:rPr>
                <w:b w:val="0"/>
                <w:bCs/>
                <w:szCs w:val="24"/>
              </w:rPr>
              <w:t xml:space="preserve"> </w:t>
            </w:r>
          </w:p>
        </w:tc>
      </w:tr>
    </w:tbl>
    <w:p w14:paraId="14A4DBD6" w14:textId="77777777" w:rsidR="00FA6759" w:rsidRPr="000B728A" w:rsidRDefault="00FA6759" w:rsidP="00FA6759">
      <w:pPr>
        <w:rPr>
          <w:lang w:eastAsia="ar-SA"/>
        </w:rPr>
      </w:pPr>
    </w:p>
    <w:p w14:paraId="13926B39" w14:textId="77777777" w:rsidR="00FA6759" w:rsidRPr="00AF0422" w:rsidRDefault="00FA6759" w:rsidP="00FA6759">
      <w:pPr>
        <w:pStyle w:val="Antrat1"/>
        <w:jc w:val="both"/>
        <w:rPr>
          <w:b w:val="0"/>
        </w:rPr>
      </w:pPr>
      <w:r w:rsidRPr="00AF0422">
        <w:rPr>
          <w:b w:val="0"/>
        </w:rPr>
        <w:t xml:space="preserve">Pastabos: </w:t>
      </w:r>
    </w:p>
    <w:p w14:paraId="7328324F" w14:textId="77777777" w:rsidR="00FA6759" w:rsidRPr="00AF0422" w:rsidRDefault="00FA6759" w:rsidP="00FA6759">
      <w:pPr>
        <w:pStyle w:val="Antrat1"/>
        <w:jc w:val="both"/>
        <w:rPr>
          <w:b w:val="0"/>
        </w:rPr>
      </w:pPr>
      <w:r w:rsidRPr="00AF0422">
        <w:rPr>
          <w:b w:val="0"/>
        </w:rPr>
        <w:t>1) Trikotažinė medžiaga turi būti megzta apskritąja mezgimo mašina su dvipusiu pūku. 1/3 pūko aukščio turi būti gerojoje pusėje, 2/3 pūko aukščio turi būti blogojoje pusėje.</w:t>
      </w:r>
    </w:p>
    <w:p w14:paraId="681F0146" w14:textId="77777777" w:rsidR="00FA6759" w:rsidRPr="00AF0422" w:rsidRDefault="00FA6759" w:rsidP="00FA6759">
      <w:pPr>
        <w:pStyle w:val="Antrat1"/>
        <w:jc w:val="both"/>
        <w:rPr>
          <w:b w:val="0"/>
        </w:rPr>
      </w:pPr>
      <w:r w:rsidRPr="00AF0422">
        <w:rPr>
          <w:b w:val="0"/>
        </w:rPr>
        <w:t>* Skalbimo ir džiovinimo procedūros pagal LST EN ISO 6330</w:t>
      </w:r>
      <w:r>
        <w:rPr>
          <w:b w:val="0"/>
        </w:rPr>
        <w:t>:2021</w:t>
      </w:r>
      <w:r w:rsidRPr="00AF0422">
        <w:rPr>
          <w:b w:val="0"/>
        </w:rPr>
        <w:t xml:space="preserve"> (skalbimo procedūra – 4N, džiovinimo būdas - F (džiovinti žemesnėje temperatūroje)).</w:t>
      </w:r>
    </w:p>
    <w:p w14:paraId="0880CEF2" w14:textId="77777777" w:rsidR="00FA6759" w:rsidRDefault="00FA6759" w:rsidP="00FA6759">
      <w:pPr>
        <w:pStyle w:val="Antrat1"/>
        <w:jc w:val="both"/>
      </w:pPr>
      <w:r>
        <w:rPr>
          <w:b w:val="0"/>
        </w:rPr>
        <w:t>**</w:t>
      </w:r>
      <w:r w:rsidRPr="00AF0422">
        <w:rPr>
          <w:b w:val="0"/>
        </w:rPr>
        <w:t xml:space="preserve"> 9 rodiklis ,,Spalvų skirtumas” reikalaujamas sutarties vykdymo metu ir nustato leidžiamą spalvos nukrypimą nuo suderinto darbinio pavyzdžio</w:t>
      </w:r>
      <w:r w:rsidRPr="000B728A">
        <w:t>.</w:t>
      </w:r>
    </w:p>
    <w:p w14:paraId="508FDEB3" w14:textId="77777777" w:rsidR="00FA6759" w:rsidRPr="00AF0422" w:rsidRDefault="00FA6759" w:rsidP="00FA6759">
      <w:pPr>
        <w:rPr>
          <w:lang w:eastAsia="ar-SA" w:bidi="hi-IN"/>
        </w:rPr>
      </w:pPr>
    </w:p>
    <w:p w14:paraId="3A5F4920" w14:textId="77777777" w:rsidR="00FA6759" w:rsidRPr="00AF0422" w:rsidRDefault="00FA6759" w:rsidP="00FA6759">
      <w:pPr>
        <w:rPr>
          <w:lang w:eastAsia="ar-SA" w:bidi="hi-IN"/>
        </w:rPr>
      </w:pPr>
    </w:p>
    <w:p w14:paraId="74853121" w14:textId="77777777" w:rsidR="00FA6759" w:rsidRDefault="00FA6759" w:rsidP="00FA6759">
      <w:pPr>
        <w:rPr>
          <w:lang w:eastAsia="ar-SA" w:bidi="hi-IN"/>
        </w:rPr>
      </w:pPr>
    </w:p>
    <w:p w14:paraId="34BABD65" w14:textId="77777777" w:rsidR="00FA6759" w:rsidRDefault="00FA6759" w:rsidP="00FA6759">
      <w:pPr>
        <w:pStyle w:val="Antrat1"/>
      </w:pPr>
      <w:r w:rsidRPr="00CC4866">
        <w:lastRenderedPageBreak/>
        <w:t>PAPILDOMOS TRIKOTAŽINĖS MEDŽIAGOS TECHNINĖS CHARAKTERISTIKOS</w:t>
      </w:r>
      <w:r>
        <w:t xml:space="preserve">  </w:t>
      </w:r>
    </w:p>
    <w:p w14:paraId="7B008FA6" w14:textId="77777777" w:rsidR="00FA6759" w:rsidRPr="00CB2693" w:rsidRDefault="00FA6759" w:rsidP="00FA6759">
      <w:pPr>
        <w:pStyle w:val="Antrat1"/>
        <w:jc w:val="right"/>
        <w:rPr>
          <w:rStyle w:val="FontStyle156"/>
          <w:szCs w:val="24"/>
          <w:lang w:eastAsia="lt-LT"/>
        </w:rPr>
      </w:pPr>
      <w:r w:rsidRPr="00CB2693">
        <w:rPr>
          <w:b w:val="0"/>
        </w:rPr>
        <w:t>2 lentelė</w:t>
      </w:r>
      <w:r>
        <w:rPr>
          <w:b w:val="0"/>
        </w:rPr>
        <w:t xml:space="preserve"> </w:t>
      </w:r>
    </w:p>
    <w:tbl>
      <w:tblPr>
        <w:tblpPr w:leftFromText="180" w:rightFromText="180" w:vertAnchor="text" w:horzAnchor="margin" w:tblpY="707"/>
        <w:tblW w:w="9773" w:type="dxa"/>
        <w:tblCellSpacing w:w="0" w:type="dxa"/>
        <w:tblCellMar>
          <w:top w:w="24" w:type="dxa"/>
          <w:left w:w="24" w:type="dxa"/>
          <w:bottom w:w="24" w:type="dxa"/>
          <w:right w:w="24" w:type="dxa"/>
        </w:tblCellMar>
        <w:tblLook w:val="04A0" w:firstRow="1" w:lastRow="0" w:firstColumn="1" w:lastColumn="0" w:noHBand="0" w:noVBand="1"/>
      </w:tblPr>
      <w:tblGrid>
        <w:gridCol w:w="523"/>
        <w:gridCol w:w="4371"/>
        <w:gridCol w:w="1554"/>
        <w:gridCol w:w="3325"/>
      </w:tblGrid>
      <w:tr w:rsidR="00FA6759" w:rsidRPr="00CC4866" w14:paraId="3EA0342A" w14:textId="77777777" w:rsidTr="00F92CFB">
        <w:trPr>
          <w:trHeight w:val="336"/>
          <w:tblCellSpacing w:w="0" w:type="dxa"/>
        </w:trPr>
        <w:tc>
          <w:tcPr>
            <w:tcW w:w="52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5F93C9D7"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Eil. Nr.</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3B324BB"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Rodiklio pavadinimas, dimensija</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A94FBCA"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Rodiklio reikšmė</w:t>
            </w: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508C56C3"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Bandymo metodas</w:t>
            </w:r>
          </w:p>
          <w:p w14:paraId="32E963A3" w14:textId="77777777" w:rsidR="00FA6759" w:rsidRPr="00AF0422" w:rsidRDefault="00FA6759" w:rsidP="00F92CFB">
            <w:pPr>
              <w:pStyle w:val="Antrat1"/>
              <w:jc w:val="left"/>
              <w:rPr>
                <w:rStyle w:val="FontStyle156"/>
                <w:b w:val="0"/>
                <w:szCs w:val="24"/>
                <w:lang w:eastAsia="lt-LT"/>
              </w:rPr>
            </w:pPr>
          </w:p>
        </w:tc>
      </w:tr>
      <w:tr w:rsidR="00FA6759" w:rsidRPr="00CC4866" w14:paraId="01266CC9" w14:textId="77777777" w:rsidTr="00F92CFB">
        <w:trPr>
          <w:trHeight w:val="1054"/>
          <w:tblCellSpacing w:w="0" w:type="dxa"/>
        </w:trPr>
        <w:tc>
          <w:tcPr>
            <w:tcW w:w="523" w:type="dxa"/>
            <w:tcBorders>
              <w:top w:val="nil"/>
              <w:left w:val="single" w:sz="6" w:space="0" w:color="000000"/>
              <w:bottom w:val="single" w:sz="6" w:space="0" w:color="000000"/>
              <w:right w:val="nil"/>
            </w:tcBorders>
            <w:tcMar>
              <w:top w:w="0" w:type="dxa"/>
              <w:left w:w="28" w:type="dxa"/>
              <w:bottom w:w="0" w:type="dxa"/>
              <w:right w:w="0" w:type="dxa"/>
            </w:tcMar>
            <w:vAlign w:val="center"/>
            <w:hideMark/>
          </w:tcPr>
          <w:p w14:paraId="22FE01D5"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1.</w:t>
            </w:r>
          </w:p>
        </w:tc>
        <w:tc>
          <w:tcPr>
            <w:tcW w:w="4371" w:type="dxa"/>
            <w:tcBorders>
              <w:top w:val="nil"/>
              <w:left w:val="single" w:sz="6" w:space="0" w:color="000000"/>
              <w:bottom w:val="single" w:sz="6" w:space="0" w:color="000000"/>
              <w:right w:val="nil"/>
            </w:tcBorders>
            <w:tcMar>
              <w:top w:w="0" w:type="dxa"/>
              <w:left w:w="28" w:type="dxa"/>
              <w:bottom w:w="0" w:type="dxa"/>
              <w:right w:w="0" w:type="dxa"/>
            </w:tcMar>
            <w:vAlign w:val="center"/>
            <w:hideMark/>
          </w:tcPr>
          <w:p w14:paraId="0599024D"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Pluoštinė sudėtis, %</w:t>
            </w:r>
          </w:p>
        </w:tc>
        <w:tc>
          <w:tcPr>
            <w:tcW w:w="1554" w:type="dxa"/>
            <w:tcBorders>
              <w:top w:val="nil"/>
              <w:left w:val="single" w:sz="6" w:space="0" w:color="000000"/>
              <w:bottom w:val="single" w:sz="6" w:space="0" w:color="000000"/>
              <w:right w:val="nil"/>
            </w:tcBorders>
            <w:tcMar>
              <w:top w:w="0" w:type="dxa"/>
              <w:left w:w="28" w:type="dxa"/>
              <w:bottom w:w="0" w:type="dxa"/>
              <w:right w:w="0" w:type="dxa"/>
            </w:tcMar>
            <w:vAlign w:val="center"/>
            <w:hideMark/>
          </w:tcPr>
          <w:p w14:paraId="59FA071B"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PES, 50 ±1</w:t>
            </w:r>
            <w:r w:rsidRPr="00AF0422">
              <w:rPr>
                <w:rStyle w:val="FontStyle156"/>
                <w:b w:val="0"/>
                <w:lang w:eastAsia="lt-LT"/>
              </w:rPr>
              <w:t>5</w:t>
            </w:r>
          </w:p>
          <w:p w14:paraId="67EF8D6B"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PA, 40±1</w:t>
            </w:r>
            <w:r w:rsidRPr="00AF0422">
              <w:rPr>
                <w:rStyle w:val="FontStyle156"/>
                <w:b w:val="0"/>
                <w:lang w:eastAsia="lt-LT"/>
              </w:rPr>
              <w:t>5</w:t>
            </w:r>
          </w:p>
          <w:p w14:paraId="6C113050"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EA, 10 ±</w:t>
            </w:r>
            <w:r w:rsidRPr="00AF0422">
              <w:rPr>
                <w:rStyle w:val="FontStyle156"/>
                <w:b w:val="0"/>
                <w:lang w:eastAsia="lt-LT"/>
              </w:rPr>
              <w:t>2</w:t>
            </w:r>
          </w:p>
        </w:tc>
        <w:tc>
          <w:tcPr>
            <w:tcW w:w="3325" w:type="dxa"/>
            <w:tcBorders>
              <w:top w:val="nil"/>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6A776339" w14:textId="77777777" w:rsidR="00FA6759" w:rsidRPr="00131783" w:rsidRDefault="00FA6759" w:rsidP="00F92CFB">
            <w:pPr>
              <w:pStyle w:val="Antrat1"/>
              <w:jc w:val="left"/>
              <w:rPr>
                <w:rStyle w:val="FontStyle156"/>
                <w:b w:val="0"/>
                <w:szCs w:val="24"/>
                <w:lang w:eastAsia="lt-LT"/>
              </w:rPr>
            </w:pPr>
            <w:r w:rsidRPr="00131783">
              <w:rPr>
                <w:b w:val="0"/>
                <w:lang w:val="nb-NO"/>
              </w:rPr>
              <w:t>LST EN ISO 1833 arba kitas lygiavertis</w:t>
            </w:r>
          </w:p>
        </w:tc>
      </w:tr>
      <w:tr w:rsidR="00FA6759" w:rsidRPr="00CC4866" w14:paraId="5236EB5E" w14:textId="77777777" w:rsidTr="00F92CFB">
        <w:trPr>
          <w:trHeight w:val="456"/>
          <w:tblCellSpacing w:w="0" w:type="dxa"/>
        </w:trPr>
        <w:tc>
          <w:tcPr>
            <w:tcW w:w="52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3A27FDC9"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2.</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2B3FECA7"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Paviršinis tankis, g/m2</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E667F6F"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 xml:space="preserve">270 </w:t>
            </w:r>
            <w:r w:rsidRPr="00AF0422">
              <w:rPr>
                <w:rStyle w:val="FontStyle156"/>
                <w:b w:val="0"/>
                <w:szCs w:val="24"/>
                <w:lang w:eastAsia="lt-LT"/>
              </w:rPr>
              <w:sym w:font="Symbol" w:char="F0B1"/>
            </w:r>
            <w:r w:rsidRPr="00AF0422">
              <w:rPr>
                <w:rStyle w:val="FontStyle156"/>
                <w:b w:val="0"/>
                <w:szCs w:val="24"/>
                <w:lang w:eastAsia="lt-LT"/>
              </w:rPr>
              <w:t xml:space="preserve"> 20</w:t>
            </w: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4D33AB14" w14:textId="77777777" w:rsidR="00FA6759" w:rsidRPr="00131783" w:rsidRDefault="00FA6759" w:rsidP="00F92CFB">
            <w:pPr>
              <w:pStyle w:val="Antrat1"/>
              <w:jc w:val="left"/>
              <w:rPr>
                <w:rStyle w:val="FontStyle156"/>
                <w:b w:val="0"/>
                <w:szCs w:val="24"/>
                <w:lang w:eastAsia="lt-LT"/>
              </w:rPr>
            </w:pPr>
            <w:r w:rsidRPr="00131783">
              <w:rPr>
                <w:b w:val="0"/>
                <w:kern w:val="0"/>
                <w:lang w:eastAsia="lt-LT"/>
              </w:rPr>
              <w:t>LST ISO 3801:1977arba LST EN 12127:1999 arba lygiavertis</w:t>
            </w:r>
          </w:p>
        </w:tc>
      </w:tr>
      <w:tr w:rsidR="00FA6759" w:rsidRPr="00CC4866" w14:paraId="41E50BFB" w14:textId="77777777" w:rsidTr="00F92CFB">
        <w:trPr>
          <w:trHeight w:val="456"/>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1FF04B78"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3.</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608BF7A9"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Matmenų pokytis išskalbus ir išdžiovinus (skersine ir išilgine kryptimis), %*</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74A8E9A8"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1"/>
            </w:r>
            <w:r w:rsidRPr="00AF0422">
              <w:rPr>
                <w:rStyle w:val="FontStyle156"/>
                <w:b w:val="0"/>
                <w:szCs w:val="24"/>
                <w:lang w:eastAsia="lt-LT"/>
              </w:rPr>
              <w:t xml:space="preserve"> 4</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hideMark/>
          </w:tcPr>
          <w:p w14:paraId="0F18B504" w14:textId="77777777" w:rsidR="00FA6759" w:rsidRPr="00300523" w:rsidRDefault="00FA6759" w:rsidP="00F92CFB">
            <w:pPr>
              <w:tabs>
                <w:tab w:val="left" w:pos="0"/>
              </w:tabs>
              <w:ind w:right="-1"/>
              <w:contextualSpacing/>
              <w:rPr>
                <w:lang w:val="nb-NO"/>
              </w:rPr>
            </w:pPr>
            <w:r w:rsidRPr="00300523">
              <w:rPr>
                <w:lang w:val="nb-NO"/>
              </w:rPr>
              <w:t>LST EN 5077</w:t>
            </w:r>
            <w:r>
              <w:rPr>
                <w:lang w:val="nb-NO"/>
              </w:rPr>
              <w:t>:2008</w:t>
            </w:r>
            <w:r w:rsidRPr="00300523">
              <w:rPr>
                <w:lang w:val="nb-NO"/>
              </w:rPr>
              <w:t xml:space="preserve"> arba kitas lygiavertis</w:t>
            </w:r>
          </w:p>
        </w:tc>
      </w:tr>
      <w:tr w:rsidR="00FA6759" w:rsidRPr="00CC4866" w14:paraId="1B0D4079" w14:textId="77777777" w:rsidTr="00F92CFB">
        <w:trPr>
          <w:trHeight w:val="82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0B097880"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4.</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05607196"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Laidumas orui (esant 100 Pa slėgių skirtumui, 20 cm2 angai), mm/s</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5FF24BFA"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240</w:t>
            </w:r>
          </w:p>
          <w:p w14:paraId="6D599068" w14:textId="77777777" w:rsidR="00FA6759" w:rsidRPr="00AF0422" w:rsidRDefault="00FA6759" w:rsidP="00F92CFB">
            <w:pPr>
              <w:pStyle w:val="Antrat1"/>
              <w:jc w:val="left"/>
              <w:rPr>
                <w:rStyle w:val="FontStyle156"/>
                <w:b w:val="0"/>
                <w:szCs w:val="24"/>
                <w:lang w:eastAsia="lt-LT"/>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hideMark/>
          </w:tcPr>
          <w:p w14:paraId="2005D6C6" w14:textId="77777777" w:rsidR="00FA6759" w:rsidRPr="00300523" w:rsidRDefault="00FA6759" w:rsidP="00F92CFB">
            <w:pPr>
              <w:ind w:right="-1" w:firstLine="33"/>
              <w:rPr>
                <w:rStyle w:val="FontStyle156"/>
                <w:lang w:val="nb-NO"/>
              </w:rPr>
            </w:pPr>
            <w:r w:rsidRPr="00300523">
              <w:rPr>
                <w:rStyle w:val="FontStyle156"/>
                <w:lang w:val="nb-NO"/>
              </w:rPr>
              <w:t xml:space="preserve">LST EN ISO 9237 </w:t>
            </w:r>
            <w:r>
              <w:rPr>
                <w:rStyle w:val="FontStyle156"/>
                <w:lang w:val="nb-NO"/>
              </w:rPr>
              <w:t xml:space="preserve">:1995 </w:t>
            </w:r>
            <w:r w:rsidRPr="00300523">
              <w:rPr>
                <w:rStyle w:val="FontStyle156"/>
                <w:lang w:val="nb-NO"/>
              </w:rPr>
              <w:t>arba kitas lygiavertis</w:t>
            </w:r>
          </w:p>
        </w:tc>
      </w:tr>
      <w:tr w:rsidR="00FA6759" w:rsidRPr="00CC4866" w14:paraId="20F6AFB1" w14:textId="77777777" w:rsidTr="00F92CFB">
        <w:trPr>
          <w:trHeight w:val="1032"/>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666F33ED"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5.</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5328005C"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Patvarumas pumpuravimuisi (po 7000 sūkių), laipsnis**(bandymas atliekamas su vilna)</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0A2AD87"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4,5</w:t>
            </w:r>
          </w:p>
          <w:p w14:paraId="3BE7E14B" w14:textId="77777777" w:rsidR="00FA6759" w:rsidRPr="00AF0422" w:rsidRDefault="00FA6759" w:rsidP="00F92CFB">
            <w:pPr>
              <w:pStyle w:val="Antrat1"/>
              <w:jc w:val="left"/>
              <w:rPr>
                <w:rStyle w:val="FontStyle156"/>
                <w:b w:val="0"/>
                <w:szCs w:val="24"/>
                <w:lang w:eastAsia="lt-LT"/>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hideMark/>
          </w:tcPr>
          <w:p w14:paraId="49BADE80" w14:textId="77777777" w:rsidR="00FA6759" w:rsidRPr="001A571D" w:rsidRDefault="00FA6759" w:rsidP="00F92CFB">
            <w:pPr>
              <w:ind w:right="-1" w:firstLine="33"/>
              <w:rPr>
                <w:lang w:val="nb-NO"/>
              </w:rPr>
            </w:pPr>
            <w:r w:rsidRPr="001A571D">
              <w:rPr>
                <w:rStyle w:val="FontStyle156"/>
                <w:lang w:val="nb-NO"/>
              </w:rPr>
              <w:t>LST EN ISO 12945-2:20</w:t>
            </w:r>
            <w:r>
              <w:rPr>
                <w:rStyle w:val="FontStyle156"/>
                <w:lang w:val="nb-NO"/>
              </w:rPr>
              <w:t>20</w:t>
            </w:r>
            <w:r w:rsidRPr="001A571D">
              <w:rPr>
                <w:rStyle w:val="FontStyle156"/>
                <w:lang w:val="nb-NO"/>
              </w:rPr>
              <w:t xml:space="preserve"> </w:t>
            </w:r>
            <w:r w:rsidRPr="001A571D">
              <w:rPr>
                <w:lang w:val="nb-NO"/>
              </w:rPr>
              <w:t>arba kitas lygiavertis</w:t>
            </w:r>
          </w:p>
        </w:tc>
      </w:tr>
      <w:tr w:rsidR="00FA6759" w:rsidRPr="00CC4866" w14:paraId="3715F3DD"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32BECEF3"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6.</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5D161C37"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Šiluminis atsparumas, m2K/W</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34453EF3"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0,08</w:t>
            </w: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5F8CC95E" w14:textId="77777777" w:rsidR="00FA6759" w:rsidRPr="00AF0422" w:rsidRDefault="00FA6759" w:rsidP="00F92CFB">
            <w:pPr>
              <w:pStyle w:val="Antrat1"/>
              <w:jc w:val="left"/>
              <w:rPr>
                <w:rStyle w:val="FontStyle156"/>
                <w:b w:val="0"/>
                <w:szCs w:val="24"/>
                <w:lang w:eastAsia="lt-LT"/>
              </w:rPr>
            </w:pPr>
            <w:r w:rsidRPr="00131783">
              <w:rPr>
                <w:b w:val="0"/>
                <w:szCs w:val="24"/>
                <w:lang w:val="nb-NO" w:eastAsia="lt-LT"/>
              </w:rPr>
              <w:t>LST EN ISO 11092:2014 arba kitas lygiavertis</w:t>
            </w:r>
          </w:p>
        </w:tc>
      </w:tr>
      <w:tr w:rsidR="00FA6759" w:rsidRPr="00CC4866" w14:paraId="113F42A4"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60394185"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7</w:t>
            </w:r>
            <w:r w:rsidRPr="00AF0422">
              <w:rPr>
                <w:rStyle w:val="FontStyle156"/>
                <w:b w:val="0"/>
                <w:szCs w:val="24"/>
                <w:lang w:eastAsia="lt-LT"/>
              </w:rPr>
              <w:t>.</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0F937C29"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 xml:space="preserve">Atsparumas dilinimui (esant 9 </w:t>
            </w:r>
            <w:proofErr w:type="spellStart"/>
            <w:r w:rsidRPr="00AF0422">
              <w:rPr>
                <w:rStyle w:val="FontStyle156"/>
                <w:b w:val="0"/>
                <w:szCs w:val="24"/>
                <w:lang w:eastAsia="lt-LT"/>
              </w:rPr>
              <w:t>kPa</w:t>
            </w:r>
            <w:proofErr w:type="spellEnd"/>
            <w:r w:rsidRPr="00AF0422">
              <w:rPr>
                <w:rStyle w:val="FontStyle156"/>
                <w:b w:val="0"/>
                <w:szCs w:val="24"/>
                <w:lang w:eastAsia="lt-LT"/>
              </w:rPr>
              <w:t xml:space="preserve"> vardiniam slėgiui), ciklai </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280EF980"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100 000</w:t>
            </w:r>
          </w:p>
          <w:p w14:paraId="61867DB6" w14:textId="77777777" w:rsidR="00FA6759" w:rsidRPr="00AF0422" w:rsidRDefault="00FA6759" w:rsidP="00F92CFB">
            <w:pPr>
              <w:pStyle w:val="Antrat1"/>
              <w:jc w:val="left"/>
              <w:rPr>
                <w:rStyle w:val="FontStyle156"/>
                <w:b w:val="0"/>
                <w:szCs w:val="24"/>
                <w:lang w:eastAsia="lt-LT"/>
              </w:rPr>
            </w:pP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7F91A3A1"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LST EN ISO 12947 -2</w:t>
            </w:r>
            <w:r>
              <w:rPr>
                <w:rStyle w:val="FontStyle156"/>
                <w:b w:val="0"/>
                <w:szCs w:val="24"/>
                <w:lang w:eastAsia="lt-LT"/>
              </w:rPr>
              <w:t>:2016</w:t>
            </w:r>
            <w:r w:rsidRPr="00131783">
              <w:rPr>
                <w:b w:val="0"/>
                <w:szCs w:val="24"/>
                <w:lang w:val="nb-NO" w:eastAsia="lt-LT"/>
              </w:rPr>
              <w:t xml:space="preserve"> arba kitas lygiavertis</w:t>
            </w:r>
          </w:p>
        </w:tc>
      </w:tr>
      <w:tr w:rsidR="00FA6759" w:rsidRPr="00CC4866" w14:paraId="79B93DD7"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42EC3777"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8</w:t>
            </w:r>
            <w:r w:rsidRPr="00AF0422">
              <w:rPr>
                <w:rStyle w:val="FontStyle156"/>
                <w:b w:val="0"/>
                <w:szCs w:val="24"/>
                <w:lang w:eastAsia="lt-LT"/>
              </w:rPr>
              <w:t>.</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7B18984F"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Nusidažymo atsparumas, balais</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799804DC" w14:textId="77777777" w:rsidR="00FA6759" w:rsidRPr="00AF0422" w:rsidRDefault="00FA6759" w:rsidP="00F92CFB">
            <w:pPr>
              <w:pStyle w:val="Antrat1"/>
              <w:jc w:val="left"/>
              <w:rPr>
                <w:rStyle w:val="FontStyle156"/>
                <w:b w:val="0"/>
                <w:szCs w:val="24"/>
                <w:lang w:eastAsia="lt-LT"/>
              </w:rPr>
            </w:pP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57FF56FE" w14:textId="77777777" w:rsidR="00FA6759" w:rsidRPr="00AF0422" w:rsidRDefault="00FA6759" w:rsidP="00F92CFB">
            <w:pPr>
              <w:pStyle w:val="Antrat1"/>
              <w:jc w:val="left"/>
              <w:rPr>
                <w:rStyle w:val="FontStyle156"/>
                <w:b w:val="0"/>
                <w:szCs w:val="24"/>
                <w:lang w:eastAsia="lt-LT"/>
              </w:rPr>
            </w:pPr>
          </w:p>
        </w:tc>
      </w:tr>
      <w:tr w:rsidR="00FA6759" w:rsidRPr="00CC4866" w14:paraId="2BC92EB9"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52864CB4"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8</w:t>
            </w:r>
            <w:r w:rsidRPr="00AF0422">
              <w:rPr>
                <w:rStyle w:val="FontStyle156"/>
                <w:b w:val="0"/>
                <w:szCs w:val="24"/>
                <w:lang w:eastAsia="lt-LT"/>
              </w:rPr>
              <w:t>.1.</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053968F1"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sausai trinčiai</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067B86F9"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4</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hideMark/>
          </w:tcPr>
          <w:p w14:paraId="4BF5B262" w14:textId="77777777" w:rsidR="00FA6759" w:rsidRPr="00300523" w:rsidRDefault="00FA6759" w:rsidP="00F92CFB">
            <w:pPr>
              <w:tabs>
                <w:tab w:val="left" w:pos="0"/>
              </w:tabs>
              <w:ind w:firstLine="33"/>
              <w:contextualSpacing/>
              <w:rPr>
                <w:rStyle w:val="FontStyle156"/>
                <w:lang w:val="nb-NO"/>
              </w:rPr>
            </w:pPr>
            <w:r w:rsidRPr="00300523">
              <w:rPr>
                <w:bCs/>
                <w:lang w:val="nb-NO"/>
              </w:rPr>
              <w:t>LST EN ISO 105-</w:t>
            </w:r>
            <w:r>
              <w:rPr>
                <w:bCs/>
                <w:lang w:val="nb-NO"/>
              </w:rPr>
              <w:t>X</w:t>
            </w:r>
            <w:r w:rsidRPr="00300523">
              <w:rPr>
                <w:bCs/>
                <w:lang w:val="nb-NO"/>
              </w:rPr>
              <w:t>12</w:t>
            </w:r>
            <w:r>
              <w:rPr>
                <w:bCs/>
                <w:lang w:val="nb-NO"/>
              </w:rPr>
              <w:t>:2016</w:t>
            </w:r>
            <w:r w:rsidRPr="00300523">
              <w:rPr>
                <w:bCs/>
                <w:lang w:val="nb-NO"/>
              </w:rPr>
              <w:t xml:space="preserve"> </w:t>
            </w:r>
            <w:r w:rsidRPr="00300523">
              <w:rPr>
                <w:lang w:val="nb-NO"/>
              </w:rPr>
              <w:t>arba kitas lygiavertis</w:t>
            </w:r>
          </w:p>
        </w:tc>
      </w:tr>
      <w:tr w:rsidR="00FA6759" w:rsidRPr="00CC4866" w14:paraId="7F0B1982"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60122FDE"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8</w:t>
            </w:r>
            <w:r w:rsidRPr="00AF0422">
              <w:rPr>
                <w:rStyle w:val="FontStyle156"/>
                <w:b w:val="0"/>
                <w:szCs w:val="24"/>
                <w:lang w:eastAsia="lt-LT"/>
              </w:rPr>
              <w:t>.2.</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34C34E7C"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šlapiai trinčiai</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3A6C808"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3</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hideMark/>
          </w:tcPr>
          <w:p w14:paraId="7054C4B4" w14:textId="77777777" w:rsidR="00FA6759" w:rsidRPr="00300523" w:rsidRDefault="00FA6759" w:rsidP="00F92CFB">
            <w:pPr>
              <w:tabs>
                <w:tab w:val="left" w:pos="0"/>
              </w:tabs>
              <w:contextualSpacing/>
              <w:rPr>
                <w:rStyle w:val="FontStyle156"/>
                <w:lang w:val="nb-NO"/>
              </w:rPr>
            </w:pPr>
            <w:r w:rsidRPr="00300523">
              <w:rPr>
                <w:lang w:val="nb-NO"/>
              </w:rPr>
              <w:t>LST EN ISO 105-</w:t>
            </w:r>
            <w:r>
              <w:rPr>
                <w:lang w:val="nb-NO"/>
              </w:rPr>
              <w:t>X</w:t>
            </w:r>
            <w:r w:rsidRPr="00300523">
              <w:rPr>
                <w:lang w:val="nb-NO"/>
              </w:rPr>
              <w:t xml:space="preserve">12 </w:t>
            </w:r>
            <w:r>
              <w:rPr>
                <w:lang w:val="nb-NO"/>
              </w:rPr>
              <w:t xml:space="preserve">:2016 </w:t>
            </w:r>
            <w:r w:rsidRPr="00300523">
              <w:rPr>
                <w:lang w:val="nb-NO"/>
              </w:rPr>
              <w:t>arba kitas lygiavertis</w:t>
            </w:r>
          </w:p>
        </w:tc>
      </w:tr>
      <w:tr w:rsidR="00FA6759" w:rsidRPr="00CC4866" w14:paraId="045FE75F"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67DE949F"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8</w:t>
            </w:r>
            <w:r w:rsidRPr="00AF0422">
              <w:rPr>
                <w:rStyle w:val="FontStyle156"/>
                <w:b w:val="0"/>
                <w:szCs w:val="24"/>
                <w:lang w:eastAsia="lt-LT"/>
              </w:rPr>
              <w:t>.3.</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60F89677"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dirbtinei šviesai</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3BB132FD"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4</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hideMark/>
          </w:tcPr>
          <w:p w14:paraId="17FDF2FF" w14:textId="77777777" w:rsidR="00FA6759" w:rsidRPr="00300523" w:rsidRDefault="00FA6759" w:rsidP="00F92CFB">
            <w:pPr>
              <w:tabs>
                <w:tab w:val="left" w:pos="0"/>
              </w:tabs>
              <w:contextualSpacing/>
              <w:rPr>
                <w:lang w:val="nb-NO"/>
              </w:rPr>
            </w:pPr>
            <w:r w:rsidRPr="00300523">
              <w:rPr>
                <w:lang w:val="nb-NO"/>
              </w:rPr>
              <w:t>LST EN ISO 105-</w:t>
            </w:r>
            <w:r>
              <w:rPr>
                <w:lang w:val="nb-NO"/>
              </w:rPr>
              <w:t>B</w:t>
            </w:r>
            <w:r w:rsidRPr="00300523">
              <w:rPr>
                <w:lang w:val="nb-NO"/>
              </w:rPr>
              <w:t>02</w:t>
            </w:r>
            <w:r>
              <w:rPr>
                <w:lang w:val="nb-NO"/>
              </w:rPr>
              <w:t>:2014</w:t>
            </w:r>
            <w:r w:rsidRPr="00300523">
              <w:rPr>
                <w:lang w:val="nb-NO"/>
              </w:rPr>
              <w:t xml:space="preserve"> arba kitas lygiavertis</w:t>
            </w:r>
          </w:p>
        </w:tc>
      </w:tr>
      <w:tr w:rsidR="00FA6759" w:rsidRPr="00CC4866" w14:paraId="5DC49E96"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6E3BECF8"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8</w:t>
            </w:r>
            <w:r w:rsidRPr="00AF0422">
              <w:rPr>
                <w:rStyle w:val="FontStyle156"/>
                <w:b w:val="0"/>
                <w:szCs w:val="24"/>
                <w:lang w:eastAsia="lt-LT"/>
              </w:rPr>
              <w:t>.4.</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0BFECE8C"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skalbimui prie 40º C</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9468C6D"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4</w:t>
            </w: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32861AF3"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LST EN ISO 105-C06</w:t>
            </w:r>
            <w:r w:rsidRPr="00E40522">
              <w:rPr>
                <w:b w:val="0"/>
                <w:lang w:val="nb-NO"/>
              </w:rPr>
              <w:t>:2010 arba kitas lygiavertis</w:t>
            </w:r>
          </w:p>
        </w:tc>
      </w:tr>
      <w:tr w:rsidR="00FA6759" w:rsidRPr="00CC4866" w14:paraId="3B2C8628"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5B04D72D"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8</w:t>
            </w:r>
            <w:r w:rsidRPr="00AF0422">
              <w:rPr>
                <w:rStyle w:val="FontStyle156"/>
                <w:b w:val="0"/>
                <w:szCs w:val="24"/>
                <w:lang w:eastAsia="lt-LT"/>
              </w:rPr>
              <w:t>.5.</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63BFCEC2"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prakaitui</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506BDA84"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4</w:t>
            </w: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54AAE553"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LST EN ISO 105-E04</w:t>
            </w:r>
            <w:r>
              <w:rPr>
                <w:b w:val="0"/>
                <w:lang w:val="nb-NO"/>
              </w:rPr>
              <w:t>:2013</w:t>
            </w:r>
            <w:r w:rsidRPr="00E40522">
              <w:rPr>
                <w:b w:val="0"/>
                <w:lang w:val="nb-NO"/>
              </w:rPr>
              <w:t xml:space="preserve"> arba kitas lygiavertis</w:t>
            </w:r>
          </w:p>
        </w:tc>
      </w:tr>
      <w:tr w:rsidR="00FA6759" w:rsidRPr="00CC4866" w14:paraId="0A054B37"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362380AD"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9</w:t>
            </w:r>
            <w:r w:rsidRPr="00AF0422">
              <w:rPr>
                <w:rStyle w:val="FontStyle156"/>
                <w:b w:val="0"/>
                <w:szCs w:val="24"/>
                <w:lang w:eastAsia="lt-LT"/>
              </w:rPr>
              <w:t>.</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0B0C4604"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Pailgėjimas (S), %</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70E6C0C5" w14:textId="77777777" w:rsidR="00FA6759" w:rsidRPr="00AF0422" w:rsidRDefault="00FA6759" w:rsidP="00F92CFB">
            <w:pPr>
              <w:pStyle w:val="Antrat1"/>
              <w:jc w:val="left"/>
              <w:rPr>
                <w:rStyle w:val="FontStyle156"/>
                <w:b w:val="0"/>
                <w:szCs w:val="24"/>
                <w:lang w:eastAsia="lt-LT"/>
              </w:rPr>
            </w:pP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5F7E440B"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LST EN ISO 20932-1</w:t>
            </w:r>
            <w:r>
              <w:rPr>
                <w:rStyle w:val="FontStyle156"/>
                <w:b w:val="0"/>
                <w:szCs w:val="24"/>
                <w:lang w:eastAsia="lt-LT"/>
              </w:rPr>
              <w:t>:2020</w:t>
            </w:r>
            <w:r w:rsidRPr="00AF0422">
              <w:rPr>
                <w:rStyle w:val="FontStyle156"/>
                <w:b w:val="0"/>
                <w:szCs w:val="24"/>
                <w:lang w:eastAsia="lt-LT"/>
              </w:rPr>
              <w:t>, A metodas</w:t>
            </w:r>
            <w:r>
              <w:rPr>
                <w:rStyle w:val="FontStyle156"/>
                <w:b w:val="0"/>
                <w:szCs w:val="24"/>
                <w:lang w:eastAsia="lt-LT"/>
              </w:rPr>
              <w:t xml:space="preserve"> </w:t>
            </w:r>
            <w:r w:rsidRPr="00131783">
              <w:rPr>
                <w:b w:val="0"/>
                <w:kern w:val="0"/>
                <w:lang w:eastAsia="lt-LT"/>
              </w:rPr>
              <w:t xml:space="preserve"> arba </w:t>
            </w:r>
            <w:r>
              <w:rPr>
                <w:b w:val="0"/>
                <w:kern w:val="0"/>
                <w:lang w:eastAsia="lt-LT"/>
              </w:rPr>
              <w:t xml:space="preserve">kitas </w:t>
            </w:r>
            <w:r w:rsidRPr="00131783">
              <w:rPr>
                <w:b w:val="0"/>
                <w:kern w:val="0"/>
                <w:lang w:eastAsia="lt-LT"/>
              </w:rPr>
              <w:t>lygiavertis</w:t>
            </w:r>
          </w:p>
        </w:tc>
      </w:tr>
      <w:tr w:rsidR="00FA6759" w:rsidRPr="00CC4866" w14:paraId="4453A4EE"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08234211"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9</w:t>
            </w:r>
            <w:r w:rsidRPr="00AF0422">
              <w:rPr>
                <w:rStyle w:val="FontStyle156"/>
                <w:b w:val="0"/>
                <w:szCs w:val="24"/>
                <w:lang w:eastAsia="lt-LT"/>
              </w:rPr>
              <w:t>.1.</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4BAA4BC9"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skersine kryptimi</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5F2A2E0B"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70</w:t>
            </w: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70353588" w14:textId="77777777" w:rsidR="00FA6759" w:rsidRPr="00AF0422" w:rsidRDefault="00FA6759" w:rsidP="00F92CFB">
            <w:pPr>
              <w:pStyle w:val="Antrat1"/>
              <w:jc w:val="left"/>
              <w:rPr>
                <w:rStyle w:val="FontStyle156"/>
                <w:b w:val="0"/>
                <w:szCs w:val="24"/>
                <w:lang w:eastAsia="lt-LT"/>
              </w:rPr>
            </w:pPr>
          </w:p>
        </w:tc>
      </w:tr>
      <w:tr w:rsidR="00FA6759" w:rsidRPr="00CC4866" w14:paraId="7DE2B822"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57EB287C"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9</w:t>
            </w:r>
            <w:r w:rsidRPr="00AF0422">
              <w:rPr>
                <w:rStyle w:val="FontStyle156"/>
                <w:b w:val="0"/>
                <w:szCs w:val="24"/>
                <w:lang w:eastAsia="lt-LT"/>
              </w:rPr>
              <w:t>.2.</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737CF7B5"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išilgine kryptimi</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1C37D2B7"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80</w:t>
            </w: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249B88FB" w14:textId="77777777" w:rsidR="00FA6759" w:rsidRPr="00AF0422" w:rsidRDefault="00FA6759" w:rsidP="00F92CFB">
            <w:pPr>
              <w:pStyle w:val="Antrat1"/>
              <w:jc w:val="left"/>
              <w:rPr>
                <w:rStyle w:val="FontStyle156"/>
                <w:b w:val="0"/>
                <w:szCs w:val="24"/>
                <w:lang w:eastAsia="lt-LT"/>
              </w:rPr>
            </w:pPr>
          </w:p>
        </w:tc>
      </w:tr>
      <w:tr w:rsidR="00FA6759" w:rsidRPr="00CC4866" w14:paraId="4A81EB5C" w14:textId="77777777" w:rsidTr="00F92CFB">
        <w:trPr>
          <w:trHeight w:val="288"/>
          <w:tblCellSpacing w:w="0" w:type="dxa"/>
        </w:trPr>
        <w:tc>
          <w:tcPr>
            <w:tcW w:w="523" w:type="dxa"/>
            <w:tcBorders>
              <w:top w:val="single" w:sz="6" w:space="0" w:color="000000"/>
              <w:left w:val="single" w:sz="6" w:space="0" w:color="000000"/>
              <w:bottom w:val="nil"/>
              <w:right w:val="nil"/>
            </w:tcBorders>
            <w:tcMar>
              <w:top w:w="0" w:type="dxa"/>
              <w:left w:w="28" w:type="dxa"/>
              <w:bottom w:w="0" w:type="dxa"/>
              <w:right w:w="0" w:type="dxa"/>
            </w:tcMar>
            <w:vAlign w:val="center"/>
            <w:hideMark/>
          </w:tcPr>
          <w:p w14:paraId="7DBEDDF8"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10</w:t>
            </w:r>
            <w:r w:rsidRPr="00AF0422">
              <w:rPr>
                <w:rStyle w:val="FontStyle156"/>
                <w:b w:val="0"/>
                <w:szCs w:val="24"/>
                <w:lang w:eastAsia="lt-LT"/>
              </w:rPr>
              <w:t>.</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1E566968"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Grįžtamoji deformacija (D), po 30 min.,%</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74168D6D" w14:textId="77777777" w:rsidR="00FA6759" w:rsidRPr="00AF0422" w:rsidRDefault="00FA6759" w:rsidP="00F92CFB">
            <w:pPr>
              <w:pStyle w:val="Antrat1"/>
              <w:jc w:val="left"/>
              <w:rPr>
                <w:rStyle w:val="FontStyle156"/>
                <w:b w:val="0"/>
                <w:szCs w:val="24"/>
                <w:lang w:eastAsia="lt-LT"/>
              </w:rPr>
            </w:pP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203C75DA"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LST EN ISO 20932-1</w:t>
            </w:r>
            <w:r>
              <w:rPr>
                <w:rStyle w:val="FontStyle156"/>
                <w:b w:val="0"/>
                <w:szCs w:val="24"/>
                <w:lang w:eastAsia="lt-LT"/>
              </w:rPr>
              <w:t>:2020</w:t>
            </w:r>
            <w:r w:rsidRPr="00AF0422">
              <w:rPr>
                <w:rStyle w:val="FontStyle156"/>
                <w:b w:val="0"/>
                <w:szCs w:val="24"/>
                <w:lang w:eastAsia="lt-LT"/>
              </w:rPr>
              <w:t>, A metodas</w:t>
            </w:r>
            <w:r>
              <w:rPr>
                <w:rStyle w:val="FontStyle156"/>
                <w:b w:val="0"/>
                <w:szCs w:val="24"/>
                <w:lang w:eastAsia="lt-LT"/>
              </w:rPr>
              <w:t xml:space="preserve"> </w:t>
            </w:r>
            <w:r w:rsidRPr="00131783">
              <w:rPr>
                <w:b w:val="0"/>
                <w:kern w:val="0"/>
                <w:lang w:eastAsia="lt-LT"/>
              </w:rPr>
              <w:t xml:space="preserve"> arba </w:t>
            </w:r>
            <w:r>
              <w:rPr>
                <w:b w:val="0"/>
                <w:kern w:val="0"/>
                <w:lang w:eastAsia="lt-LT"/>
              </w:rPr>
              <w:t xml:space="preserve">kitas </w:t>
            </w:r>
            <w:r w:rsidRPr="00131783">
              <w:rPr>
                <w:b w:val="0"/>
                <w:kern w:val="0"/>
                <w:lang w:eastAsia="lt-LT"/>
              </w:rPr>
              <w:t>lygiavertis</w:t>
            </w:r>
          </w:p>
        </w:tc>
      </w:tr>
      <w:tr w:rsidR="00FA6759" w:rsidRPr="00CC4866" w14:paraId="77598688" w14:textId="77777777" w:rsidTr="00F92CFB">
        <w:trPr>
          <w:trHeight w:val="288"/>
          <w:tblCellSpacing w:w="0" w:type="dxa"/>
        </w:trPr>
        <w:tc>
          <w:tcPr>
            <w:tcW w:w="523" w:type="dxa"/>
            <w:tcBorders>
              <w:top w:val="nil"/>
              <w:left w:val="single" w:sz="6" w:space="0" w:color="000000"/>
              <w:bottom w:val="nil"/>
              <w:right w:val="nil"/>
            </w:tcBorders>
            <w:tcMar>
              <w:top w:w="0" w:type="dxa"/>
              <w:left w:w="28" w:type="dxa"/>
              <w:bottom w:w="0" w:type="dxa"/>
              <w:right w:w="0" w:type="dxa"/>
            </w:tcMar>
            <w:vAlign w:val="center"/>
            <w:hideMark/>
          </w:tcPr>
          <w:p w14:paraId="752F06FA"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10</w:t>
            </w:r>
            <w:r w:rsidRPr="00AF0422">
              <w:rPr>
                <w:rStyle w:val="FontStyle156"/>
                <w:b w:val="0"/>
                <w:szCs w:val="24"/>
                <w:lang w:eastAsia="lt-LT"/>
              </w:rPr>
              <w:t>.1.</w:t>
            </w:r>
          </w:p>
        </w:tc>
        <w:tc>
          <w:tcPr>
            <w:tcW w:w="4371" w:type="dxa"/>
            <w:tcBorders>
              <w:top w:val="nil"/>
              <w:left w:val="single" w:sz="6" w:space="0" w:color="000000"/>
              <w:bottom w:val="single" w:sz="6" w:space="0" w:color="000000"/>
              <w:right w:val="nil"/>
            </w:tcBorders>
            <w:tcMar>
              <w:top w:w="0" w:type="dxa"/>
              <w:left w:w="28" w:type="dxa"/>
              <w:bottom w:w="0" w:type="dxa"/>
              <w:right w:w="0" w:type="dxa"/>
            </w:tcMar>
            <w:hideMark/>
          </w:tcPr>
          <w:p w14:paraId="282BADDE"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skersine kryptimi</w:t>
            </w:r>
          </w:p>
        </w:tc>
        <w:tc>
          <w:tcPr>
            <w:tcW w:w="1554" w:type="dxa"/>
            <w:tcBorders>
              <w:top w:val="nil"/>
              <w:left w:val="single" w:sz="6" w:space="0" w:color="000000"/>
              <w:bottom w:val="single" w:sz="6" w:space="0" w:color="000000"/>
              <w:right w:val="nil"/>
            </w:tcBorders>
            <w:tcMar>
              <w:top w:w="0" w:type="dxa"/>
              <w:left w:w="28" w:type="dxa"/>
              <w:bottom w:w="0" w:type="dxa"/>
              <w:right w:w="0" w:type="dxa"/>
            </w:tcMar>
            <w:vAlign w:val="center"/>
            <w:hideMark/>
          </w:tcPr>
          <w:p w14:paraId="2EB9D9AB"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90</w:t>
            </w:r>
          </w:p>
        </w:tc>
        <w:tc>
          <w:tcPr>
            <w:tcW w:w="3325"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14:paraId="2AE03B8E" w14:textId="77777777" w:rsidR="00FA6759" w:rsidRPr="00AF0422" w:rsidRDefault="00FA6759" w:rsidP="00F92CFB">
            <w:pPr>
              <w:pStyle w:val="Antrat1"/>
              <w:jc w:val="left"/>
              <w:rPr>
                <w:rStyle w:val="FontStyle156"/>
                <w:b w:val="0"/>
                <w:szCs w:val="24"/>
                <w:lang w:eastAsia="lt-LT"/>
              </w:rPr>
            </w:pPr>
          </w:p>
        </w:tc>
      </w:tr>
      <w:tr w:rsidR="00FA6759" w:rsidRPr="00CC4866" w14:paraId="2A4AD6AC" w14:textId="77777777" w:rsidTr="00F92CFB">
        <w:trPr>
          <w:trHeight w:val="288"/>
          <w:tblCellSpacing w:w="0" w:type="dxa"/>
        </w:trPr>
        <w:tc>
          <w:tcPr>
            <w:tcW w:w="52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08B0857" w14:textId="77777777" w:rsidR="00FA6759" w:rsidRPr="00AF0422" w:rsidRDefault="00FA6759" w:rsidP="00F92CFB">
            <w:pPr>
              <w:pStyle w:val="Antrat1"/>
              <w:jc w:val="left"/>
              <w:rPr>
                <w:rStyle w:val="FontStyle156"/>
                <w:b w:val="0"/>
                <w:szCs w:val="24"/>
                <w:lang w:eastAsia="lt-LT"/>
              </w:rPr>
            </w:pPr>
            <w:r>
              <w:rPr>
                <w:rStyle w:val="FontStyle156"/>
                <w:b w:val="0"/>
                <w:szCs w:val="24"/>
                <w:lang w:eastAsia="lt-LT"/>
              </w:rPr>
              <w:t>10</w:t>
            </w:r>
            <w:r w:rsidRPr="00AF0422">
              <w:rPr>
                <w:rStyle w:val="FontStyle156"/>
                <w:b w:val="0"/>
                <w:szCs w:val="24"/>
                <w:lang w:eastAsia="lt-LT"/>
              </w:rPr>
              <w:t>.2.</w:t>
            </w:r>
          </w:p>
        </w:tc>
        <w:tc>
          <w:tcPr>
            <w:tcW w:w="4371"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30CBD20A"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išilgine kryptimi</w:t>
            </w:r>
          </w:p>
        </w:tc>
        <w:tc>
          <w:tcPr>
            <w:tcW w:w="1554"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16459AB5"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sym w:font="Symbol" w:char="F0B3"/>
            </w:r>
            <w:r w:rsidRPr="00AF0422">
              <w:rPr>
                <w:rStyle w:val="FontStyle156"/>
                <w:b w:val="0"/>
                <w:szCs w:val="24"/>
                <w:lang w:eastAsia="lt-LT"/>
              </w:rPr>
              <w:t xml:space="preserve"> 90</w:t>
            </w:r>
          </w:p>
        </w:tc>
        <w:tc>
          <w:tcPr>
            <w:tcW w:w="33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074CD9C4" w14:textId="77777777" w:rsidR="00FA6759" w:rsidRPr="00AF0422" w:rsidRDefault="00FA6759" w:rsidP="00F92CFB">
            <w:pPr>
              <w:pStyle w:val="Antrat1"/>
              <w:jc w:val="left"/>
              <w:rPr>
                <w:rStyle w:val="FontStyle156"/>
                <w:b w:val="0"/>
                <w:szCs w:val="24"/>
                <w:lang w:eastAsia="lt-LT"/>
              </w:rPr>
            </w:pPr>
          </w:p>
        </w:tc>
      </w:tr>
      <w:tr w:rsidR="00FA6759" w:rsidRPr="00CC4866" w14:paraId="7A6EE553" w14:textId="77777777" w:rsidTr="00F92CFB">
        <w:trPr>
          <w:trHeight w:val="276"/>
          <w:tblCellSpacing w:w="0" w:type="dxa"/>
        </w:trPr>
        <w:tc>
          <w:tcPr>
            <w:tcW w:w="523" w:type="dxa"/>
            <w:tcBorders>
              <w:top w:val="nil"/>
              <w:left w:val="single" w:sz="6" w:space="0" w:color="000000"/>
              <w:bottom w:val="single" w:sz="6" w:space="0" w:color="000000"/>
              <w:right w:val="nil"/>
            </w:tcBorders>
            <w:tcMar>
              <w:top w:w="0" w:type="dxa"/>
              <w:left w:w="28" w:type="dxa"/>
              <w:bottom w:w="0" w:type="dxa"/>
              <w:right w:w="0" w:type="dxa"/>
            </w:tcMar>
            <w:vAlign w:val="center"/>
            <w:hideMark/>
          </w:tcPr>
          <w:p w14:paraId="141A4D3E"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1</w:t>
            </w:r>
            <w:r>
              <w:rPr>
                <w:rStyle w:val="FontStyle156"/>
                <w:b w:val="0"/>
                <w:szCs w:val="24"/>
                <w:lang w:eastAsia="lt-LT"/>
              </w:rPr>
              <w:t>1</w:t>
            </w:r>
            <w:r w:rsidRPr="00AF0422">
              <w:rPr>
                <w:rStyle w:val="FontStyle156"/>
                <w:b w:val="0"/>
                <w:szCs w:val="24"/>
                <w:lang w:eastAsia="lt-LT"/>
              </w:rPr>
              <w:t>.</w:t>
            </w:r>
          </w:p>
        </w:tc>
        <w:tc>
          <w:tcPr>
            <w:tcW w:w="4371" w:type="dxa"/>
            <w:tcBorders>
              <w:top w:val="nil"/>
              <w:left w:val="single" w:sz="6" w:space="0" w:color="000000"/>
              <w:bottom w:val="single" w:sz="6" w:space="0" w:color="000000"/>
              <w:right w:val="nil"/>
            </w:tcBorders>
            <w:tcMar>
              <w:top w:w="0" w:type="dxa"/>
              <w:left w:w="28" w:type="dxa"/>
              <w:bottom w:w="0" w:type="dxa"/>
              <w:right w:w="0" w:type="dxa"/>
            </w:tcMar>
            <w:vAlign w:val="center"/>
            <w:hideMark/>
          </w:tcPr>
          <w:p w14:paraId="5012054F"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Pynimas</w:t>
            </w:r>
          </w:p>
        </w:tc>
        <w:tc>
          <w:tcPr>
            <w:tcW w:w="1554" w:type="dxa"/>
            <w:tcBorders>
              <w:top w:val="nil"/>
              <w:left w:val="single" w:sz="6" w:space="0" w:color="000000"/>
              <w:bottom w:val="single" w:sz="6" w:space="0" w:color="000000"/>
              <w:right w:val="nil"/>
            </w:tcBorders>
            <w:tcMar>
              <w:top w:w="0" w:type="dxa"/>
              <w:left w:w="28" w:type="dxa"/>
              <w:bottom w:w="0" w:type="dxa"/>
              <w:right w:w="0" w:type="dxa"/>
            </w:tcMar>
            <w:vAlign w:val="center"/>
            <w:hideMark/>
          </w:tcPr>
          <w:p w14:paraId="5E6293F8" w14:textId="77777777" w:rsidR="00FA6759" w:rsidRPr="00AF0422" w:rsidRDefault="00FA6759" w:rsidP="00F92CFB">
            <w:pPr>
              <w:pStyle w:val="Antrat1"/>
              <w:jc w:val="left"/>
              <w:rPr>
                <w:rStyle w:val="FontStyle156"/>
                <w:b w:val="0"/>
                <w:szCs w:val="24"/>
                <w:lang w:eastAsia="lt-LT"/>
              </w:rPr>
            </w:pPr>
            <w:r w:rsidRPr="00AF0422">
              <w:rPr>
                <w:rStyle w:val="FontStyle156"/>
                <w:b w:val="0"/>
                <w:szCs w:val="24"/>
                <w:lang w:eastAsia="lt-LT"/>
              </w:rPr>
              <w:t>skersinis</w:t>
            </w:r>
          </w:p>
        </w:tc>
        <w:tc>
          <w:tcPr>
            <w:tcW w:w="3325"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14:paraId="06D37CFF" w14:textId="77777777" w:rsidR="00FA6759" w:rsidRPr="00AF0422" w:rsidRDefault="00FA6759" w:rsidP="00F92CFB">
            <w:pPr>
              <w:pStyle w:val="Antrat1"/>
              <w:jc w:val="left"/>
              <w:rPr>
                <w:rStyle w:val="FontStyle156"/>
                <w:b w:val="0"/>
                <w:szCs w:val="24"/>
                <w:lang w:eastAsia="lt-LT"/>
              </w:rPr>
            </w:pPr>
            <w:r w:rsidRPr="00AF0422">
              <w:rPr>
                <w:b w:val="0"/>
                <w:bCs/>
                <w:szCs w:val="24"/>
              </w:rPr>
              <w:t xml:space="preserve"> </w:t>
            </w:r>
          </w:p>
        </w:tc>
      </w:tr>
    </w:tbl>
    <w:p w14:paraId="0B60A52E" w14:textId="77777777" w:rsidR="00FA6759" w:rsidRPr="00AF0422" w:rsidRDefault="00FA6759" w:rsidP="00FA6759">
      <w:pPr>
        <w:pStyle w:val="Antrat1"/>
        <w:jc w:val="both"/>
        <w:rPr>
          <w:rStyle w:val="FontStyle156"/>
          <w:b w:val="0"/>
          <w:szCs w:val="24"/>
          <w:lang w:eastAsia="lt-LT"/>
        </w:rPr>
      </w:pPr>
      <w:r w:rsidRPr="00AF0422">
        <w:rPr>
          <w:rStyle w:val="FontStyle156"/>
          <w:b w:val="0"/>
          <w:szCs w:val="24"/>
          <w:lang w:eastAsia="lt-LT"/>
        </w:rPr>
        <w:lastRenderedPageBreak/>
        <w:t xml:space="preserve">Pastabos: </w:t>
      </w:r>
    </w:p>
    <w:p w14:paraId="15AD8B4A" w14:textId="77777777" w:rsidR="00FA6759" w:rsidRPr="00AF0422" w:rsidRDefault="00FA6759" w:rsidP="00FA6759">
      <w:pPr>
        <w:pStyle w:val="Antrat1"/>
        <w:jc w:val="both"/>
        <w:rPr>
          <w:rStyle w:val="FontStyle156"/>
          <w:b w:val="0"/>
          <w:szCs w:val="24"/>
          <w:lang w:eastAsia="lt-LT"/>
        </w:rPr>
      </w:pPr>
      <w:r w:rsidRPr="00AF0422">
        <w:rPr>
          <w:rStyle w:val="FontStyle156"/>
          <w:b w:val="0"/>
          <w:szCs w:val="24"/>
          <w:lang w:eastAsia="lt-LT"/>
        </w:rPr>
        <w:t>1) Trikotažinė medžiaga turi būti megzta apskritąja mezgimo mašina su dilinimui atspariu mezgimo būdu gerojoje pusėje ir pūku išvirkščiojoje pusėje.</w:t>
      </w:r>
    </w:p>
    <w:p w14:paraId="3DC5447D" w14:textId="77777777" w:rsidR="00FA6759" w:rsidRPr="00AF0422" w:rsidRDefault="00FA6759" w:rsidP="00FA6759">
      <w:pPr>
        <w:pStyle w:val="Antrat1"/>
        <w:jc w:val="both"/>
        <w:rPr>
          <w:rStyle w:val="FontStyle156"/>
          <w:b w:val="0"/>
          <w:szCs w:val="24"/>
          <w:lang w:eastAsia="lt-LT"/>
        </w:rPr>
      </w:pPr>
      <w:r w:rsidRPr="00AF0422">
        <w:rPr>
          <w:rStyle w:val="FontStyle156"/>
          <w:b w:val="0"/>
          <w:szCs w:val="24"/>
          <w:lang w:eastAsia="lt-LT"/>
        </w:rPr>
        <w:t xml:space="preserve"> * Skalbimo ir džiovinimo procedūros pagal LST EN ISO 6330 (skalbimo procedūra – 4N, džiovinimo būdas - F (džiovinti žemesnėje temperatūroje)).</w:t>
      </w:r>
    </w:p>
    <w:p w14:paraId="53E14880" w14:textId="77777777" w:rsidR="00FA6759" w:rsidRPr="00AF0422" w:rsidRDefault="00FA6759" w:rsidP="00FA6759">
      <w:pPr>
        <w:pStyle w:val="Antrat1"/>
        <w:jc w:val="both"/>
        <w:rPr>
          <w:rStyle w:val="FontStyle156"/>
          <w:b w:val="0"/>
          <w:szCs w:val="24"/>
          <w:lang w:eastAsia="lt-LT"/>
        </w:rPr>
      </w:pPr>
      <w:r w:rsidRPr="00AF0422">
        <w:rPr>
          <w:rStyle w:val="FontStyle156"/>
          <w:b w:val="0"/>
          <w:szCs w:val="24"/>
          <w:lang w:eastAsia="lt-LT"/>
        </w:rPr>
        <w:t xml:space="preserve"> </w:t>
      </w:r>
    </w:p>
    <w:p w14:paraId="04A72F38" w14:textId="77777777" w:rsidR="00FA6759" w:rsidRDefault="00FA6759" w:rsidP="00FA6759">
      <w:pPr>
        <w:ind w:left="-567"/>
        <w:jc w:val="center"/>
        <w:rPr>
          <w:bCs/>
          <w:caps/>
          <w:lang w:eastAsia="lt-LT"/>
        </w:rPr>
      </w:pPr>
    </w:p>
    <w:p w14:paraId="1CCB2D38" w14:textId="77777777" w:rsidR="00FA6759" w:rsidRDefault="00FA6759" w:rsidP="00FA6759">
      <w:pPr>
        <w:jc w:val="center"/>
        <w:rPr>
          <w:bCs/>
          <w:caps/>
          <w:lang w:eastAsia="lt-LT"/>
        </w:rPr>
      </w:pPr>
    </w:p>
    <w:p w14:paraId="399287D3" w14:textId="77777777" w:rsidR="00FA6759" w:rsidRDefault="00FA6759" w:rsidP="00FA6759"/>
    <w:p w14:paraId="45717242" w14:textId="77777777" w:rsidR="00FA6759" w:rsidRDefault="00FA6759" w:rsidP="00FA6759">
      <w:pPr>
        <w:suppressAutoHyphens w:val="0"/>
        <w:jc w:val="center"/>
        <w:rPr>
          <w:b/>
          <w:sz w:val="22"/>
          <w:szCs w:val="22"/>
        </w:rPr>
      </w:pPr>
      <w:r>
        <w:rPr>
          <w:b/>
          <w:sz w:val="22"/>
          <w:szCs w:val="22"/>
        </w:rPr>
        <w:t>PAPILDOMOS TEKSTILINĖS</w:t>
      </w:r>
      <w:r w:rsidRPr="006A494C">
        <w:rPr>
          <w:b/>
          <w:sz w:val="22"/>
          <w:szCs w:val="22"/>
        </w:rPr>
        <w:t xml:space="preserve"> MEDŽIAGOS TECHNINĖS CHARAKTERISTIKOS</w:t>
      </w:r>
    </w:p>
    <w:p w14:paraId="2C392831" w14:textId="77777777" w:rsidR="00FA6759" w:rsidRDefault="00FA6759" w:rsidP="00FA6759">
      <w:pPr>
        <w:suppressAutoHyphens w:val="0"/>
        <w:jc w:val="center"/>
        <w:rPr>
          <w:b/>
          <w:sz w:val="22"/>
          <w:szCs w:val="22"/>
        </w:rPr>
      </w:pPr>
    </w:p>
    <w:p w14:paraId="27C7ADF4" w14:textId="77777777" w:rsidR="00FA6759" w:rsidRPr="006A494C" w:rsidRDefault="00FA6759" w:rsidP="00FA6759">
      <w:pPr>
        <w:suppressAutoHyphens w:val="0"/>
        <w:jc w:val="cente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595249">
        <w:rPr>
          <w:sz w:val="22"/>
          <w:szCs w:val="22"/>
        </w:rPr>
        <w:t>3 lentelė</w:t>
      </w:r>
    </w:p>
    <w:tbl>
      <w:tblPr>
        <w:tblW w:w="5000" w:type="pct"/>
        <w:tblCellMar>
          <w:left w:w="10" w:type="dxa"/>
          <w:right w:w="10" w:type="dxa"/>
        </w:tblCellMar>
        <w:tblLook w:val="0000" w:firstRow="0" w:lastRow="0" w:firstColumn="0" w:lastColumn="0" w:noHBand="0" w:noVBand="0"/>
      </w:tblPr>
      <w:tblGrid>
        <w:gridCol w:w="591"/>
        <w:gridCol w:w="4397"/>
        <w:gridCol w:w="1901"/>
        <w:gridCol w:w="3073"/>
      </w:tblGrid>
      <w:tr w:rsidR="00FA6759" w14:paraId="10BE7C6E" w14:textId="77777777" w:rsidTr="00F92CFB">
        <w:trPr>
          <w:trHeight w:val="20"/>
          <w:tblHeader/>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92E6D" w14:textId="77777777" w:rsidR="00FA6759" w:rsidRPr="00595249" w:rsidRDefault="00FA6759" w:rsidP="00F92CFB">
            <w:pPr>
              <w:pStyle w:val="Betarp1"/>
              <w:jc w:val="center"/>
              <w:rPr>
                <w:b/>
                <w:szCs w:val="24"/>
              </w:rPr>
            </w:pPr>
            <w:r w:rsidRPr="00595249">
              <w:rPr>
                <w:b/>
                <w:szCs w:val="24"/>
              </w:rPr>
              <w:t>Eil. Nr.</w:t>
            </w: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6DBB3" w14:textId="77777777" w:rsidR="00FA6759" w:rsidRPr="00595249" w:rsidRDefault="00FA6759" w:rsidP="00F92CFB">
            <w:pPr>
              <w:pStyle w:val="Betarp1"/>
              <w:rPr>
                <w:b/>
                <w:szCs w:val="24"/>
              </w:rPr>
            </w:pPr>
            <w:r w:rsidRPr="00595249">
              <w:rPr>
                <w:b/>
                <w:szCs w:val="24"/>
              </w:rPr>
              <w:t>Rodiklio pavadinimas, dimensija</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71C2C" w14:textId="77777777" w:rsidR="00FA6759" w:rsidRPr="00595249" w:rsidRDefault="00FA6759" w:rsidP="00F92CFB">
            <w:pPr>
              <w:pStyle w:val="Betarp1"/>
              <w:jc w:val="center"/>
              <w:rPr>
                <w:b/>
                <w:szCs w:val="24"/>
              </w:rPr>
            </w:pPr>
            <w:r w:rsidRPr="00595249">
              <w:rPr>
                <w:b/>
                <w:szCs w:val="24"/>
              </w:rPr>
              <w:t>Rodiklio reikšmė</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09C06" w14:textId="77777777" w:rsidR="00FA6759" w:rsidRPr="00595249" w:rsidRDefault="00FA6759" w:rsidP="00F92CFB">
            <w:pPr>
              <w:pStyle w:val="Betarp1"/>
              <w:jc w:val="center"/>
              <w:rPr>
                <w:b/>
                <w:szCs w:val="24"/>
              </w:rPr>
            </w:pPr>
            <w:r w:rsidRPr="00595249">
              <w:rPr>
                <w:b/>
                <w:szCs w:val="24"/>
              </w:rPr>
              <w:t>Bandymų metodo žymuo</w:t>
            </w:r>
          </w:p>
        </w:tc>
      </w:tr>
      <w:tr w:rsidR="00FA6759" w14:paraId="54DADE25" w14:textId="77777777" w:rsidTr="00F92CFB">
        <w:trPr>
          <w:trHeight w:val="2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8512A" w14:textId="77777777" w:rsidR="00FA6759" w:rsidRPr="00595249" w:rsidRDefault="00FA6759" w:rsidP="00F92CFB">
            <w:pPr>
              <w:pStyle w:val="Betarp1"/>
              <w:jc w:val="center"/>
              <w:rPr>
                <w:szCs w:val="24"/>
              </w:rPr>
            </w:pPr>
            <w:r w:rsidRPr="00595249">
              <w:rPr>
                <w:szCs w:val="24"/>
              </w:rPr>
              <w:t>1.</w:t>
            </w: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EA3DC" w14:textId="77777777" w:rsidR="00FA6759" w:rsidRPr="00595249" w:rsidRDefault="00FA6759" w:rsidP="00F92CFB">
            <w:pPr>
              <w:pStyle w:val="Betarp1"/>
              <w:rPr>
                <w:szCs w:val="24"/>
              </w:rPr>
            </w:pPr>
            <w:r w:rsidRPr="00595249">
              <w:rPr>
                <w:szCs w:val="24"/>
              </w:rPr>
              <w:t>Žaliavos sudėtis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0DC1C" w14:textId="77777777" w:rsidR="00FA6759" w:rsidRPr="00595249" w:rsidRDefault="00FA6759" w:rsidP="00F92CFB">
            <w:pPr>
              <w:pStyle w:val="Betarp1"/>
              <w:jc w:val="center"/>
              <w:rPr>
                <w:szCs w:val="24"/>
              </w:rPr>
            </w:pPr>
            <w:r w:rsidRPr="00595249">
              <w:rPr>
                <w:szCs w:val="24"/>
              </w:rPr>
              <w:t>100% PES arba PA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BF98" w14:textId="77777777" w:rsidR="00FA6759" w:rsidRPr="00995BB8" w:rsidRDefault="00FA6759" w:rsidP="00F92CFB">
            <w:pPr>
              <w:pStyle w:val="Antrat1"/>
              <w:jc w:val="left"/>
              <w:rPr>
                <w:b w:val="0"/>
                <w:szCs w:val="24"/>
              </w:rPr>
            </w:pPr>
            <w:r w:rsidRPr="00995BB8">
              <w:rPr>
                <w:b w:val="0"/>
                <w:lang w:val="nb-NO"/>
              </w:rPr>
              <w:t>LST EN ISO 1833 arba kitas lygiavertis</w:t>
            </w:r>
          </w:p>
        </w:tc>
      </w:tr>
      <w:tr w:rsidR="00FA6759" w14:paraId="2871FD21" w14:textId="77777777" w:rsidTr="00F92CFB">
        <w:trPr>
          <w:trHeight w:val="2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9068F" w14:textId="77777777" w:rsidR="00FA6759" w:rsidRPr="00595249" w:rsidRDefault="00FA6759" w:rsidP="00F92CFB">
            <w:pPr>
              <w:pStyle w:val="Betarp1"/>
              <w:jc w:val="center"/>
              <w:rPr>
                <w:szCs w:val="24"/>
              </w:rPr>
            </w:pPr>
            <w:r w:rsidRPr="00595249">
              <w:rPr>
                <w:szCs w:val="24"/>
              </w:rPr>
              <w:t>2.</w:t>
            </w: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D82FB" w14:textId="77777777" w:rsidR="00FA6759" w:rsidRPr="00595249" w:rsidRDefault="00FA6759" w:rsidP="00F92CFB">
            <w:pPr>
              <w:pStyle w:val="Betarp1"/>
              <w:rPr>
                <w:szCs w:val="24"/>
              </w:rPr>
            </w:pPr>
            <w:r w:rsidRPr="00595249">
              <w:rPr>
                <w:szCs w:val="24"/>
              </w:rPr>
              <w:t>Paviršiaus tankis, g/m²</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6815F" w14:textId="77777777" w:rsidR="00FA6759" w:rsidRPr="00595249" w:rsidRDefault="00FA6759" w:rsidP="00F92CFB">
            <w:pPr>
              <w:pStyle w:val="Betarp1"/>
              <w:jc w:val="center"/>
              <w:rPr>
                <w:szCs w:val="24"/>
              </w:rPr>
            </w:pPr>
            <w:r w:rsidRPr="00595249">
              <w:rPr>
                <w:szCs w:val="24"/>
              </w:rPr>
              <w:t>130±10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DD71B" w14:textId="77777777" w:rsidR="00FA6759" w:rsidRPr="00595249" w:rsidRDefault="00FA6759" w:rsidP="00F92CFB">
            <w:pPr>
              <w:pStyle w:val="Betarp1"/>
              <w:rPr>
                <w:szCs w:val="24"/>
              </w:rPr>
            </w:pPr>
            <w:r w:rsidRPr="00131783">
              <w:rPr>
                <w:lang w:eastAsia="lt-LT"/>
              </w:rPr>
              <w:t>LST ISO 3801:1977arba LST EN 12127:1999 arba lygiavertis</w:t>
            </w:r>
          </w:p>
        </w:tc>
      </w:tr>
      <w:tr w:rsidR="00FA6759" w14:paraId="536E2E15" w14:textId="77777777" w:rsidTr="00F92CFB">
        <w:trPr>
          <w:trHeight w:val="20"/>
        </w:trPr>
        <w:tc>
          <w:tcPr>
            <w:tcW w:w="57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08980E" w14:textId="77777777" w:rsidR="00FA6759" w:rsidRDefault="00FA6759" w:rsidP="00F92CFB">
            <w:pPr>
              <w:pStyle w:val="Betarp1"/>
              <w:jc w:val="center"/>
              <w:rPr>
                <w:szCs w:val="24"/>
              </w:rPr>
            </w:pPr>
            <w:r>
              <w:rPr>
                <w:szCs w:val="24"/>
              </w:rPr>
              <w:t>3.</w:t>
            </w:r>
          </w:p>
        </w:tc>
        <w:tc>
          <w:tcPr>
            <w:tcW w:w="42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CBE2C59" w14:textId="77777777" w:rsidR="00FA6759" w:rsidRPr="00595249" w:rsidRDefault="00FA6759" w:rsidP="00F92CFB">
            <w:pPr>
              <w:pStyle w:val="Betarp1"/>
              <w:rPr>
                <w:szCs w:val="24"/>
              </w:rPr>
            </w:pPr>
            <w:r>
              <w:t>Atsparumas dilinimui esant 9kPa vardiniam slėgiui, sūkiai</w:t>
            </w:r>
          </w:p>
        </w:tc>
        <w:tc>
          <w:tcPr>
            <w:tcW w:w="18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B8354F" w14:textId="77777777" w:rsidR="00FA6759" w:rsidRDefault="00FA6759" w:rsidP="00F92CFB">
            <w:pPr>
              <w:pStyle w:val="Betarp1"/>
              <w:jc w:val="center"/>
              <w:rPr>
                <w:szCs w:val="24"/>
              </w:rPr>
            </w:pPr>
            <w:r>
              <w:t>≥ 20 000</w:t>
            </w:r>
          </w:p>
        </w:tc>
        <w:tc>
          <w:tcPr>
            <w:tcW w:w="29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E215E1" w14:textId="77777777" w:rsidR="00FA6759" w:rsidRPr="00595249" w:rsidRDefault="00FA6759" w:rsidP="00F92CFB">
            <w:pPr>
              <w:pStyle w:val="Betarp1"/>
              <w:rPr>
                <w:szCs w:val="24"/>
              </w:rPr>
            </w:pPr>
            <w:r>
              <w:t>LST EN ISO 12947-2 :</w:t>
            </w:r>
            <w:r>
              <w:rPr>
                <w:lang w:val="en-US"/>
              </w:rPr>
              <w:t>2016</w:t>
            </w:r>
            <w:r w:rsidRPr="002D2E6C">
              <w:rPr>
                <w:lang w:eastAsia="lt-LT"/>
              </w:rPr>
              <w:t xml:space="preserve"> arba lygiavertis</w:t>
            </w:r>
          </w:p>
        </w:tc>
      </w:tr>
      <w:tr w:rsidR="00FA6759" w14:paraId="0425C9A3" w14:textId="77777777" w:rsidTr="00F92CFB">
        <w:trPr>
          <w:trHeight w:val="20"/>
        </w:trPr>
        <w:tc>
          <w:tcPr>
            <w:tcW w:w="57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4EAB132" w14:textId="77777777" w:rsidR="00FA6759" w:rsidRPr="00595249" w:rsidRDefault="00FA6759" w:rsidP="00F92CFB">
            <w:pPr>
              <w:pStyle w:val="Betarp1"/>
              <w:jc w:val="center"/>
              <w:rPr>
                <w:szCs w:val="24"/>
              </w:rPr>
            </w:pPr>
            <w:r>
              <w:rPr>
                <w:szCs w:val="24"/>
              </w:rPr>
              <w:t>4</w:t>
            </w:r>
            <w:r w:rsidRPr="00595249">
              <w:rPr>
                <w:szCs w:val="24"/>
              </w:rPr>
              <w:t>.</w:t>
            </w:r>
          </w:p>
        </w:tc>
        <w:tc>
          <w:tcPr>
            <w:tcW w:w="42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A9CB5A2" w14:textId="77777777" w:rsidR="00FA6759" w:rsidRPr="00595249" w:rsidRDefault="00FA6759" w:rsidP="00F92CFB">
            <w:pPr>
              <w:pStyle w:val="Betarp1"/>
              <w:rPr>
                <w:szCs w:val="24"/>
              </w:rPr>
            </w:pPr>
            <w:r w:rsidRPr="00595249">
              <w:rPr>
                <w:szCs w:val="24"/>
              </w:rPr>
              <w:t>Matmenų pokytis po skalbimo, %</w:t>
            </w:r>
          </w:p>
        </w:tc>
        <w:tc>
          <w:tcPr>
            <w:tcW w:w="18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F10C53" w14:textId="77777777" w:rsidR="00FA6759" w:rsidRPr="00595249" w:rsidRDefault="00FA6759" w:rsidP="00F92CFB">
            <w:pPr>
              <w:pStyle w:val="Betarp1"/>
              <w:jc w:val="center"/>
              <w:rPr>
                <w:szCs w:val="24"/>
              </w:rPr>
            </w:pPr>
            <w:r>
              <w:rPr>
                <w:szCs w:val="24"/>
              </w:rPr>
              <w:t>≤ 2</w:t>
            </w:r>
            <w:r w:rsidRPr="00595249">
              <w:rPr>
                <w:szCs w:val="24"/>
              </w:rPr>
              <w:t>,0</w:t>
            </w:r>
          </w:p>
        </w:tc>
        <w:tc>
          <w:tcPr>
            <w:tcW w:w="29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272AB64" w14:textId="77777777" w:rsidR="00FA6759" w:rsidRPr="00595249" w:rsidRDefault="00FA6759" w:rsidP="00F92CFB">
            <w:pPr>
              <w:pStyle w:val="Betarp1"/>
              <w:rPr>
                <w:szCs w:val="24"/>
              </w:rPr>
            </w:pPr>
            <w:r>
              <w:rPr>
                <w:szCs w:val="24"/>
              </w:rPr>
              <w:t>LST EN 5077:2008 arba lygiavertis</w:t>
            </w:r>
          </w:p>
        </w:tc>
      </w:tr>
      <w:tr w:rsidR="00FA6759" w14:paraId="4D6FE5B0" w14:textId="77777777" w:rsidTr="00F92CFB">
        <w:trPr>
          <w:trHeight w:val="20"/>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B52F6F" w14:textId="77777777" w:rsidR="00FA6759" w:rsidRPr="00595249" w:rsidRDefault="00FA6759" w:rsidP="00F92CFB">
            <w:pPr>
              <w:pStyle w:val="Betarp1"/>
              <w:jc w:val="center"/>
              <w:rPr>
                <w:szCs w:val="24"/>
              </w:rPr>
            </w:pPr>
            <w:r>
              <w:rPr>
                <w:szCs w:val="24"/>
              </w:rPr>
              <w:t>5</w:t>
            </w:r>
            <w:r w:rsidRPr="00595249">
              <w:rPr>
                <w:szCs w:val="24"/>
              </w:rPr>
              <w:t>.</w:t>
            </w: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E98F28" w14:textId="77777777" w:rsidR="00FA6759" w:rsidRPr="00595249" w:rsidRDefault="00FA6759" w:rsidP="00F92CFB">
            <w:pPr>
              <w:pStyle w:val="Betarp1"/>
              <w:rPr>
                <w:szCs w:val="24"/>
              </w:rPr>
            </w:pPr>
            <w:r w:rsidRPr="00595249">
              <w:rPr>
                <w:szCs w:val="24"/>
              </w:rPr>
              <w:t>Nudažymo atsparumai, balais:</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25B3EB" w14:textId="77777777" w:rsidR="00FA6759" w:rsidRPr="00595249" w:rsidRDefault="00FA6759" w:rsidP="00F92CFB">
            <w:pPr>
              <w:pStyle w:val="Betarp1"/>
              <w:jc w:val="center"/>
              <w:rPr>
                <w:szCs w:val="24"/>
              </w:rPr>
            </w:pPr>
          </w:p>
        </w:tc>
        <w:tc>
          <w:tcPr>
            <w:tcW w:w="29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7415AA" w14:textId="77777777" w:rsidR="00FA6759" w:rsidRPr="00595249" w:rsidRDefault="00FA6759" w:rsidP="00F92CFB">
            <w:pPr>
              <w:pStyle w:val="Betarp1"/>
              <w:rPr>
                <w:szCs w:val="24"/>
              </w:rPr>
            </w:pPr>
          </w:p>
        </w:tc>
      </w:tr>
      <w:tr w:rsidR="00FA6759" w14:paraId="1721C045" w14:textId="77777777" w:rsidTr="00F92CFB">
        <w:trPr>
          <w:trHeight w:val="20"/>
        </w:trPr>
        <w:tc>
          <w:tcPr>
            <w:tcW w:w="57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CB5CFD" w14:textId="77777777" w:rsidR="00FA6759" w:rsidRPr="00595249" w:rsidRDefault="00FA6759" w:rsidP="00F92CFB">
            <w:pPr>
              <w:pStyle w:val="Betarp1"/>
              <w:jc w:val="center"/>
              <w:rPr>
                <w:szCs w:val="24"/>
              </w:rPr>
            </w:pP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BB3DC4" w14:textId="77777777" w:rsidR="00FA6759" w:rsidRPr="00595249" w:rsidRDefault="00FA6759" w:rsidP="00F92CFB">
            <w:pPr>
              <w:pStyle w:val="Betarp1"/>
              <w:rPr>
                <w:szCs w:val="24"/>
              </w:rPr>
            </w:pPr>
            <w:r w:rsidRPr="00595249">
              <w:rPr>
                <w:szCs w:val="24"/>
              </w:rPr>
              <w:t>skalbimui prie 40°C</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3D323E" w14:textId="77777777" w:rsidR="00FA6759" w:rsidRPr="00595249" w:rsidRDefault="00FA6759" w:rsidP="00F92CFB">
            <w:pPr>
              <w:pStyle w:val="Betarp1"/>
              <w:jc w:val="center"/>
              <w:rPr>
                <w:szCs w:val="24"/>
              </w:rPr>
            </w:pPr>
            <w:r w:rsidRPr="00595249">
              <w:rPr>
                <w:szCs w:val="24"/>
              </w:rPr>
              <w:t>≥4</w:t>
            </w:r>
          </w:p>
        </w:tc>
        <w:tc>
          <w:tcPr>
            <w:tcW w:w="29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BD242D" w14:textId="77777777" w:rsidR="00FA6759" w:rsidRPr="00595249" w:rsidRDefault="00FA6759" w:rsidP="00F92CFB">
            <w:pPr>
              <w:pStyle w:val="Betarp1"/>
              <w:rPr>
                <w:szCs w:val="24"/>
              </w:rPr>
            </w:pPr>
            <w:r w:rsidRPr="00595249">
              <w:rPr>
                <w:szCs w:val="24"/>
              </w:rPr>
              <w:t>LST EN ISO 105-C06</w:t>
            </w:r>
            <w:r>
              <w:rPr>
                <w:szCs w:val="24"/>
              </w:rPr>
              <w:t xml:space="preserve">:2010 </w:t>
            </w:r>
            <w:r w:rsidRPr="002D2E6C">
              <w:rPr>
                <w:lang w:eastAsia="lt-LT"/>
              </w:rPr>
              <w:t>arba lygiavertis</w:t>
            </w:r>
          </w:p>
        </w:tc>
      </w:tr>
      <w:tr w:rsidR="00FA6759" w14:paraId="0C4A7FBE" w14:textId="77777777" w:rsidTr="00F92CFB">
        <w:trPr>
          <w:trHeight w:val="20"/>
        </w:trPr>
        <w:tc>
          <w:tcPr>
            <w:tcW w:w="57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D9DC87" w14:textId="77777777" w:rsidR="00FA6759" w:rsidRPr="00595249" w:rsidRDefault="00FA6759" w:rsidP="00F92CFB">
            <w:pPr>
              <w:pStyle w:val="Betarp1"/>
              <w:jc w:val="center"/>
              <w:rPr>
                <w:szCs w:val="24"/>
              </w:rPr>
            </w:pP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EDE921" w14:textId="77777777" w:rsidR="00FA6759" w:rsidRPr="00595249" w:rsidRDefault="00FA6759" w:rsidP="00F92CFB">
            <w:pPr>
              <w:pStyle w:val="Betarp1"/>
              <w:rPr>
                <w:szCs w:val="24"/>
              </w:rPr>
            </w:pPr>
            <w:r w:rsidRPr="00595249">
              <w:rPr>
                <w:szCs w:val="24"/>
              </w:rPr>
              <w:t>sausai trinčiai</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1578C6" w14:textId="77777777" w:rsidR="00FA6759" w:rsidRPr="00595249" w:rsidRDefault="00FA6759" w:rsidP="00F92CFB">
            <w:pPr>
              <w:pStyle w:val="Betarp1"/>
              <w:jc w:val="center"/>
              <w:rPr>
                <w:szCs w:val="24"/>
              </w:rPr>
            </w:pPr>
            <w:r w:rsidRPr="00595249">
              <w:rPr>
                <w:szCs w:val="24"/>
              </w:rPr>
              <w:t>≥4</w:t>
            </w:r>
          </w:p>
        </w:tc>
        <w:tc>
          <w:tcPr>
            <w:tcW w:w="29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C6F8FB" w14:textId="77777777" w:rsidR="00FA6759" w:rsidRPr="00595249" w:rsidRDefault="00FA6759" w:rsidP="00F92CFB">
            <w:pPr>
              <w:pStyle w:val="Betarp1"/>
              <w:rPr>
                <w:szCs w:val="24"/>
              </w:rPr>
            </w:pPr>
            <w:r w:rsidRPr="00595249">
              <w:rPr>
                <w:szCs w:val="24"/>
              </w:rPr>
              <w:t>LST EN ISO 105-X12</w:t>
            </w:r>
            <w:r>
              <w:rPr>
                <w:szCs w:val="24"/>
              </w:rPr>
              <w:t>:2016</w:t>
            </w:r>
            <w:r w:rsidRPr="002D2E6C">
              <w:rPr>
                <w:lang w:eastAsia="lt-LT"/>
              </w:rPr>
              <w:t xml:space="preserve"> arba lygiavertis</w:t>
            </w:r>
          </w:p>
        </w:tc>
      </w:tr>
      <w:tr w:rsidR="00FA6759" w14:paraId="0A0174A6" w14:textId="77777777" w:rsidTr="00F92CFB">
        <w:trPr>
          <w:trHeight w:val="20"/>
        </w:trPr>
        <w:tc>
          <w:tcPr>
            <w:tcW w:w="57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13453C" w14:textId="77777777" w:rsidR="00FA6759" w:rsidRPr="00595249" w:rsidRDefault="00FA6759" w:rsidP="00F92CFB">
            <w:pPr>
              <w:pStyle w:val="Betarp1"/>
              <w:jc w:val="center"/>
              <w:rPr>
                <w:szCs w:val="24"/>
              </w:rPr>
            </w:pP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53E4E3" w14:textId="77777777" w:rsidR="00FA6759" w:rsidRPr="00595249" w:rsidRDefault="00FA6759" w:rsidP="00F92CFB">
            <w:pPr>
              <w:pStyle w:val="Betarp1"/>
              <w:rPr>
                <w:szCs w:val="24"/>
              </w:rPr>
            </w:pPr>
            <w:r w:rsidRPr="00595249">
              <w:rPr>
                <w:szCs w:val="24"/>
              </w:rPr>
              <w:t>šlapiai trinčiai</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80CD5A" w14:textId="77777777" w:rsidR="00FA6759" w:rsidRPr="00595249" w:rsidRDefault="00FA6759" w:rsidP="00F92CFB">
            <w:pPr>
              <w:pStyle w:val="Betarp1"/>
              <w:jc w:val="center"/>
              <w:rPr>
                <w:szCs w:val="24"/>
              </w:rPr>
            </w:pPr>
            <w:r w:rsidRPr="00595249">
              <w:rPr>
                <w:szCs w:val="24"/>
              </w:rPr>
              <w:t>≥3</w:t>
            </w:r>
          </w:p>
        </w:tc>
        <w:tc>
          <w:tcPr>
            <w:tcW w:w="29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52DD52" w14:textId="77777777" w:rsidR="00FA6759" w:rsidRPr="00595249" w:rsidRDefault="00FA6759" w:rsidP="00F92CFB">
            <w:pPr>
              <w:pStyle w:val="Betarp1"/>
              <w:rPr>
                <w:szCs w:val="24"/>
              </w:rPr>
            </w:pPr>
            <w:r w:rsidRPr="00595249">
              <w:rPr>
                <w:szCs w:val="24"/>
              </w:rPr>
              <w:t>LST EN ISO 105-X12</w:t>
            </w:r>
            <w:r>
              <w:rPr>
                <w:szCs w:val="24"/>
              </w:rPr>
              <w:t>:2016</w:t>
            </w:r>
            <w:r w:rsidRPr="002D2E6C">
              <w:rPr>
                <w:lang w:eastAsia="lt-LT"/>
              </w:rPr>
              <w:t xml:space="preserve"> arba lygiavertis</w:t>
            </w:r>
          </w:p>
        </w:tc>
      </w:tr>
    </w:tbl>
    <w:p w14:paraId="74E4C052" w14:textId="77777777" w:rsidR="00FA6759" w:rsidRDefault="00FA6759" w:rsidP="00FA6759">
      <w:pPr>
        <w:pStyle w:val="LO-Normal9"/>
        <w:jc w:val="right"/>
      </w:pPr>
    </w:p>
    <w:p w14:paraId="06B2F697" w14:textId="77777777" w:rsidR="00FA6759" w:rsidRDefault="00FA6759" w:rsidP="00FA6759">
      <w:pPr>
        <w:pStyle w:val="LO-Normal9"/>
        <w:jc w:val="center"/>
        <w:rPr>
          <w:b/>
          <w:bCs/>
        </w:rPr>
      </w:pPr>
    </w:p>
    <w:p w14:paraId="1AAAA871" w14:textId="77777777" w:rsidR="00FA6759" w:rsidRDefault="00FA6759" w:rsidP="00FA6759">
      <w:pPr>
        <w:pStyle w:val="LO-Normal9"/>
        <w:jc w:val="center"/>
        <w:rPr>
          <w:b/>
          <w:bCs/>
        </w:rPr>
      </w:pPr>
      <w:r>
        <w:rPr>
          <w:b/>
          <w:bCs/>
        </w:rPr>
        <w:t>UŽTRAUKTUKŲ TECHNINĖS CHARAKTERISTIKOS</w:t>
      </w:r>
    </w:p>
    <w:p w14:paraId="200CC9A0" w14:textId="77777777" w:rsidR="00FA6759" w:rsidRDefault="00FA6759" w:rsidP="00FA6759">
      <w:pPr>
        <w:pStyle w:val="LO-Normal9"/>
        <w:jc w:val="right"/>
      </w:pPr>
      <w:r>
        <w:t>4 lentelė</w:t>
      </w:r>
    </w:p>
    <w:tbl>
      <w:tblPr>
        <w:tblW w:w="9825" w:type="dxa"/>
        <w:jc w:val="right"/>
        <w:tblLook w:val="0000" w:firstRow="0" w:lastRow="0" w:firstColumn="0" w:lastColumn="0" w:noHBand="0" w:noVBand="0"/>
      </w:tblPr>
      <w:tblGrid>
        <w:gridCol w:w="642"/>
        <w:gridCol w:w="4198"/>
        <w:gridCol w:w="1153"/>
        <w:gridCol w:w="3832"/>
      </w:tblGrid>
      <w:tr w:rsidR="00FA6759" w14:paraId="38AA496C" w14:textId="77777777" w:rsidTr="00F92CFB">
        <w:trPr>
          <w:jc w:val="right"/>
        </w:trPr>
        <w:tc>
          <w:tcPr>
            <w:tcW w:w="642" w:type="dxa"/>
            <w:tcBorders>
              <w:top w:val="single" w:sz="6" w:space="0" w:color="000000"/>
              <w:left w:val="single" w:sz="6" w:space="0" w:color="000000"/>
              <w:bottom w:val="single" w:sz="6" w:space="0" w:color="000000"/>
              <w:right w:val="single" w:sz="6" w:space="0" w:color="000000"/>
            </w:tcBorders>
          </w:tcPr>
          <w:p w14:paraId="259FB90C" w14:textId="77777777" w:rsidR="00FA6759" w:rsidRDefault="00FA6759" w:rsidP="00F92CFB">
            <w:pPr>
              <w:pStyle w:val="LO-Normal9"/>
            </w:pPr>
            <w:r>
              <w:t>Eil. Nr.</w:t>
            </w:r>
          </w:p>
        </w:tc>
        <w:tc>
          <w:tcPr>
            <w:tcW w:w="4198" w:type="dxa"/>
            <w:tcBorders>
              <w:top w:val="single" w:sz="6" w:space="0" w:color="000000"/>
              <w:left w:val="single" w:sz="6" w:space="0" w:color="000000"/>
              <w:bottom w:val="single" w:sz="6" w:space="0" w:color="000000"/>
              <w:right w:val="single" w:sz="6" w:space="0" w:color="000000"/>
            </w:tcBorders>
            <w:vAlign w:val="center"/>
          </w:tcPr>
          <w:p w14:paraId="7B8AC47E" w14:textId="77777777" w:rsidR="00FA6759" w:rsidRDefault="00FA6759" w:rsidP="00F92CFB">
            <w:pPr>
              <w:pStyle w:val="LO-Normal9"/>
            </w:pPr>
            <w:r>
              <w:t>Rodiklio pavadinimas, dimensija</w:t>
            </w:r>
          </w:p>
        </w:tc>
        <w:tc>
          <w:tcPr>
            <w:tcW w:w="1153" w:type="dxa"/>
            <w:tcBorders>
              <w:top w:val="single" w:sz="6" w:space="0" w:color="000000"/>
              <w:left w:val="single" w:sz="6" w:space="0" w:color="000000"/>
              <w:bottom w:val="single" w:sz="6" w:space="0" w:color="000000"/>
              <w:right w:val="single" w:sz="6" w:space="0" w:color="000000"/>
            </w:tcBorders>
            <w:vAlign w:val="center"/>
          </w:tcPr>
          <w:p w14:paraId="15A10C63" w14:textId="77777777" w:rsidR="00FA6759" w:rsidRDefault="00FA6759" w:rsidP="00F92CFB">
            <w:pPr>
              <w:pStyle w:val="LO-Normal9"/>
            </w:pPr>
            <w:r>
              <w:t>Rodiklio reikšmė</w:t>
            </w:r>
          </w:p>
        </w:tc>
        <w:tc>
          <w:tcPr>
            <w:tcW w:w="3832" w:type="dxa"/>
            <w:tcBorders>
              <w:top w:val="single" w:sz="6" w:space="0" w:color="000000"/>
              <w:left w:val="single" w:sz="6" w:space="0" w:color="000000"/>
              <w:bottom w:val="single" w:sz="6" w:space="0" w:color="000000"/>
              <w:right w:val="single" w:sz="6" w:space="0" w:color="000000"/>
            </w:tcBorders>
            <w:vAlign w:val="center"/>
          </w:tcPr>
          <w:p w14:paraId="5E64FA1F" w14:textId="77777777" w:rsidR="00FA6759" w:rsidRDefault="00FA6759" w:rsidP="00F92CFB">
            <w:pPr>
              <w:pStyle w:val="LO-Normal9"/>
            </w:pPr>
            <w:r>
              <w:t>Bandymo metodo žymuo</w:t>
            </w:r>
          </w:p>
          <w:p w14:paraId="62DC4E07" w14:textId="77777777" w:rsidR="00FA6759" w:rsidRDefault="00FA6759" w:rsidP="00F92CFB">
            <w:pPr>
              <w:pStyle w:val="LO-Normal9"/>
            </w:pPr>
          </w:p>
        </w:tc>
      </w:tr>
      <w:tr w:rsidR="00FA6759" w14:paraId="67B49736" w14:textId="77777777" w:rsidTr="00F92CFB">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77CF76C5" w14:textId="77777777" w:rsidR="00FA6759" w:rsidRDefault="00FA6759" w:rsidP="00F92CFB">
            <w:pPr>
              <w:pStyle w:val="LO-Normal9"/>
            </w:pPr>
            <w:r>
              <w:t>1.</w:t>
            </w:r>
          </w:p>
        </w:tc>
        <w:tc>
          <w:tcPr>
            <w:tcW w:w="4198" w:type="dxa"/>
            <w:tcBorders>
              <w:top w:val="single" w:sz="6" w:space="0" w:color="000000"/>
              <w:left w:val="single" w:sz="6" w:space="0" w:color="000000"/>
              <w:bottom w:val="single" w:sz="6" w:space="0" w:color="000000"/>
              <w:right w:val="single" w:sz="6" w:space="0" w:color="000000"/>
            </w:tcBorders>
          </w:tcPr>
          <w:p w14:paraId="6D0C48CB" w14:textId="77777777" w:rsidR="00FA6759" w:rsidRDefault="00FA6759" w:rsidP="00F92CFB">
            <w:pPr>
              <w:pStyle w:val="LO-Normal9"/>
            </w:pPr>
            <w:r>
              <w:t xml:space="preserve">Galvutės pakabuko nutraukimo stiprumas, N </w:t>
            </w:r>
          </w:p>
        </w:tc>
        <w:tc>
          <w:tcPr>
            <w:tcW w:w="1153" w:type="dxa"/>
            <w:tcBorders>
              <w:top w:val="single" w:sz="6" w:space="0" w:color="000000"/>
              <w:left w:val="single" w:sz="6" w:space="0" w:color="000000"/>
              <w:bottom w:val="single" w:sz="6" w:space="0" w:color="000000"/>
              <w:right w:val="single" w:sz="6" w:space="0" w:color="000000"/>
            </w:tcBorders>
            <w:vAlign w:val="center"/>
          </w:tcPr>
          <w:p w14:paraId="0B517CE0" w14:textId="77777777" w:rsidR="00FA6759" w:rsidRDefault="00FA6759" w:rsidP="00F92CFB">
            <w:pPr>
              <w:pStyle w:val="LO-Normal9"/>
            </w:pPr>
            <w:r>
              <w:t>≥ 200</w:t>
            </w:r>
          </w:p>
        </w:tc>
        <w:tc>
          <w:tcPr>
            <w:tcW w:w="3832" w:type="dxa"/>
            <w:tcBorders>
              <w:top w:val="single" w:sz="6" w:space="0" w:color="000000"/>
              <w:left w:val="single" w:sz="6" w:space="0" w:color="000000"/>
              <w:bottom w:val="single" w:sz="6" w:space="0" w:color="000000"/>
              <w:right w:val="single" w:sz="6" w:space="0" w:color="000000"/>
            </w:tcBorders>
            <w:vAlign w:val="center"/>
          </w:tcPr>
          <w:p w14:paraId="50304ADB" w14:textId="77777777" w:rsidR="00FA6759" w:rsidRDefault="00FA6759" w:rsidP="00F92CFB">
            <w:pPr>
              <w:pStyle w:val="LO-Normal9"/>
            </w:pPr>
            <w:r>
              <w:t>EN 16732:</w:t>
            </w:r>
            <w:r w:rsidRPr="002D2E6C">
              <w:t>2016</w:t>
            </w:r>
            <w:r>
              <w:t>, B priedas</w:t>
            </w:r>
            <w:r w:rsidRPr="002D2E6C">
              <w:rPr>
                <w:kern w:val="0"/>
                <w:lang w:eastAsia="lt-LT"/>
              </w:rPr>
              <w:t xml:space="preserve"> arba kitas lygiavertis</w:t>
            </w:r>
          </w:p>
        </w:tc>
      </w:tr>
      <w:tr w:rsidR="00FA6759" w14:paraId="0504E121" w14:textId="77777777" w:rsidTr="00F92CFB">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1619E2CA" w14:textId="77777777" w:rsidR="00FA6759" w:rsidRDefault="00FA6759" w:rsidP="00F92CFB">
            <w:pPr>
              <w:pStyle w:val="LO-Normal9"/>
            </w:pPr>
            <w:r>
              <w:t>2.</w:t>
            </w:r>
          </w:p>
        </w:tc>
        <w:tc>
          <w:tcPr>
            <w:tcW w:w="4198" w:type="dxa"/>
            <w:tcBorders>
              <w:top w:val="single" w:sz="6" w:space="0" w:color="000000"/>
              <w:left w:val="single" w:sz="6" w:space="0" w:color="000000"/>
              <w:bottom w:val="single" w:sz="6" w:space="0" w:color="000000"/>
              <w:right w:val="single" w:sz="6" w:space="0" w:color="000000"/>
            </w:tcBorders>
          </w:tcPr>
          <w:p w14:paraId="7A1E0FA2" w14:textId="77777777" w:rsidR="00FA6759" w:rsidRDefault="00FA6759" w:rsidP="00F92CFB">
            <w:pPr>
              <w:pStyle w:val="LO-Normal9"/>
            </w:pPr>
            <w:r>
              <w:t>Stabdymo viršuje stiprumas, N</w:t>
            </w:r>
          </w:p>
        </w:tc>
        <w:tc>
          <w:tcPr>
            <w:tcW w:w="1153" w:type="dxa"/>
            <w:tcBorders>
              <w:top w:val="single" w:sz="6" w:space="0" w:color="000000"/>
              <w:left w:val="single" w:sz="6" w:space="0" w:color="000000"/>
              <w:bottom w:val="single" w:sz="6" w:space="0" w:color="000000"/>
              <w:right w:val="single" w:sz="6" w:space="0" w:color="000000"/>
            </w:tcBorders>
            <w:vAlign w:val="center"/>
          </w:tcPr>
          <w:p w14:paraId="6E4AB927" w14:textId="77777777" w:rsidR="00FA6759" w:rsidRDefault="00FA6759" w:rsidP="00F92CFB">
            <w:pPr>
              <w:pStyle w:val="LO-Normal9"/>
            </w:pPr>
            <w:r>
              <w:t>≥ 90</w:t>
            </w:r>
          </w:p>
        </w:tc>
        <w:tc>
          <w:tcPr>
            <w:tcW w:w="3832" w:type="dxa"/>
            <w:tcBorders>
              <w:top w:val="single" w:sz="6" w:space="0" w:color="000000"/>
              <w:left w:val="single" w:sz="6" w:space="0" w:color="000000"/>
              <w:bottom w:val="single" w:sz="6" w:space="0" w:color="000000"/>
              <w:right w:val="single" w:sz="6" w:space="0" w:color="000000"/>
            </w:tcBorders>
            <w:vAlign w:val="center"/>
          </w:tcPr>
          <w:p w14:paraId="43ADFE62" w14:textId="77777777" w:rsidR="00FA6759" w:rsidRDefault="00FA6759" w:rsidP="00F92CFB">
            <w:pPr>
              <w:pStyle w:val="LO-Normal9"/>
            </w:pPr>
            <w:r>
              <w:t>EN 16732:</w:t>
            </w:r>
            <w:r>
              <w:rPr>
                <w:lang w:val="en-US"/>
              </w:rPr>
              <w:t>2016</w:t>
            </w:r>
            <w:r>
              <w:t xml:space="preserve">, D priedas </w:t>
            </w:r>
            <w:r w:rsidRPr="002D2E6C">
              <w:rPr>
                <w:kern w:val="0"/>
                <w:lang w:eastAsia="lt-LT"/>
              </w:rPr>
              <w:t>arba kitas lygiavertis</w:t>
            </w:r>
          </w:p>
        </w:tc>
      </w:tr>
      <w:tr w:rsidR="00FA6759" w14:paraId="793AAA89" w14:textId="77777777" w:rsidTr="00F92CFB">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273D5534" w14:textId="77777777" w:rsidR="00FA6759" w:rsidRDefault="00FA6759" w:rsidP="00F92CFB">
            <w:pPr>
              <w:pStyle w:val="LO-Normal9"/>
            </w:pPr>
            <w:r>
              <w:t>3.</w:t>
            </w:r>
          </w:p>
        </w:tc>
        <w:tc>
          <w:tcPr>
            <w:tcW w:w="4198" w:type="dxa"/>
            <w:tcBorders>
              <w:top w:val="single" w:sz="6" w:space="0" w:color="000000"/>
              <w:left w:val="single" w:sz="6" w:space="0" w:color="000000"/>
              <w:bottom w:val="single" w:sz="6" w:space="0" w:color="000000"/>
              <w:right w:val="single" w:sz="6" w:space="0" w:color="000000"/>
            </w:tcBorders>
          </w:tcPr>
          <w:p w14:paraId="76FA77CA" w14:textId="77777777" w:rsidR="00FA6759" w:rsidRDefault="00FA6759" w:rsidP="00F92CFB">
            <w:pPr>
              <w:pStyle w:val="LO-Normal9"/>
            </w:pPr>
            <w:r>
              <w:t>Užsegimų – atsegimų ciklų skaičius be gedimų, ciklai</w:t>
            </w:r>
          </w:p>
        </w:tc>
        <w:tc>
          <w:tcPr>
            <w:tcW w:w="1153" w:type="dxa"/>
            <w:tcBorders>
              <w:top w:val="single" w:sz="6" w:space="0" w:color="000000"/>
              <w:left w:val="single" w:sz="6" w:space="0" w:color="000000"/>
              <w:bottom w:val="single" w:sz="6" w:space="0" w:color="000000"/>
              <w:right w:val="single" w:sz="6" w:space="0" w:color="000000"/>
            </w:tcBorders>
            <w:vAlign w:val="center"/>
          </w:tcPr>
          <w:p w14:paraId="01D280AA" w14:textId="77777777" w:rsidR="00FA6759" w:rsidRDefault="00FA6759" w:rsidP="00F92CFB">
            <w:pPr>
              <w:pStyle w:val="LO-Normal9"/>
            </w:pPr>
            <w:r>
              <w:t>≥ 500</w:t>
            </w:r>
          </w:p>
        </w:tc>
        <w:tc>
          <w:tcPr>
            <w:tcW w:w="3832" w:type="dxa"/>
            <w:tcBorders>
              <w:top w:val="single" w:sz="6" w:space="0" w:color="000000"/>
              <w:left w:val="single" w:sz="6" w:space="0" w:color="000000"/>
              <w:bottom w:val="single" w:sz="6" w:space="0" w:color="000000"/>
              <w:right w:val="single" w:sz="6" w:space="0" w:color="000000"/>
            </w:tcBorders>
            <w:vAlign w:val="center"/>
          </w:tcPr>
          <w:p w14:paraId="039EAC0A" w14:textId="77777777" w:rsidR="00FA6759" w:rsidRDefault="00FA6759" w:rsidP="00F92CFB">
            <w:pPr>
              <w:pStyle w:val="LO-Normal9"/>
            </w:pPr>
            <w:r>
              <w:t>EN 16732:</w:t>
            </w:r>
            <w:r>
              <w:rPr>
                <w:lang w:val="en-US"/>
              </w:rPr>
              <w:t>2016</w:t>
            </w:r>
            <w:r>
              <w:t xml:space="preserve">, F priedas </w:t>
            </w:r>
            <w:r w:rsidRPr="002D2E6C">
              <w:rPr>
                <w:kern w:val="0"/>
                <w:lang w:eastAsia="lt-LT"/>
              </w:rPr>
              <w:t>arba kitas lygiavertis</w:t>
            </w:r>
          </w:p>
        </w:tc>
      </w:tr>
      <w:tr w:rsidR="00FA6759" w14:paraId="395CDE53" w14:textId="77777777" w:rsidTr="00F92CFB">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5AAD55BA" w14:textId="77777777" w:rsidR="00FA6759" w:rsidRDefault="00FA6759" w:rsidP="00F92CFB">
            <w:pPr>
              <w:pStyle w:val="LO-Normal9"/>
            </w:pPr>
            <w:r>
              <w:t>4.</w:t>
            </w:r>
          </w:p>
        </w:tc>
        <w:tc>
          <w:tcPr>
            <w:tcW w:w="4198" w:type="dxa"/>
            <w:tcBorders>
              <w:top w:val="single" w:sz="6" w:space="0" w:color="000000"/>
              <w:left w:val="single" w:sz="6" w:space="0" w:color="000000"/>
              <w:bottom w:val="single" w:sz="6" w:space="0" w:color="000000"/>
              <w:right w:val="single" w:sz="6" w:space="0" w:color="000000"/>
            </w:tcBorders>
          </w:tcPr>
          <w:p w14:paraId="46BE96F6" w14:textId="77777777" w:rsidR="00FA6759" w:rsidRDefault="00FA6759" w:rsidP="00F92CFB">
            <w:pPr>
              <w:pStyle w:val="LO-Normal9"/>
            </w:pPr>
            <w:r>
              <w:t>Dantukų takelio skersinis stiprumas, N</w:t>
            </w:r>
          </w:p>
        </w:tc>
        <w:tc>
          <w:tcPr>
            <w:tcW w:w="1153" w:type="dxa"/>
            <w:tcBorders>
              <w:top w:val="single" w:sz="6" w:space="0" w:color="000000"/>
              <w:left w:val="single" w:sz="6" w:space="0" w:color="000000"/>
              <w:bottom w:val="single" w:sz="6" w:space="0" w:color="000000"/>
              <w:right w:val="single" w:sz="6" w:space="0" w:color="000000"/>
            </w:tcBorders>
            <w:vAlign w:val="center"/>
          </w:tcPr>
          <w:p w14:paraId="18B245C5" w14:textId="77777777" w:rsidR="00FA6759" w:rsidRDefault="00FA6759" w:rsidP="00F92CFB">
            <w:pPr>
              <w:pStyle w:val="LO-Normal9"/>
            </w:pPr>
            <w:r>
              <w:t>≥ 250</w:t>
            </w:r>
          </w:p>
        </w:tc>
        <w:tc>
          <w:tcPr>
            <w:tcW w:w="3832" w:type="dxa"/>
            <w:tcBorders>
              <w:top w:val="single" w:sz="6" w:space="0" w:color="000000"/>
              <w:left w:val="single" w:sz="6" w:space="0" w:color="000000"/>
              <w:bottom w:val="single" w:sz="6" w:space="0" w:color="000000"/>
              <w:right w:val="single" w:sz="6" w:space="0" w:color="000000"/>
            </w:tcBorders>
            <w:vAlign w:val="center"/>
          </w:tcPr>
          <w:p w14:paraId="0A2B4759" w14:textId="77777777" w:rsidR="00FA6759" w:rsidRDefault="00FA6759" w:rsidP="00F92CFB">
            <w:pPr>
              <w:pStyle w:val="LO-Normal9"/>
            </w:pPr>
            <w:r>
              <w:t>EN 16732:</w:t>
            </w:r>
            <w:r>
              <w:rPr>
                <w:lang w:val="en-US"/>
              </w:rPr>
              <w:t>2016</w:t>
            </w:r>
            <w:r>
              <w:t xml:space="preserve">, G priedas </w:t>
            </w:r>
            <w:r w:rsidRPr="002D2E6C">
              <w:rPr>
                <w:kern w:val="0"/>
                <w:lang w:eastAsia="lt-LT"/>
              </w:rPr>
              <w:t>arba kitas lygiavertis</w:t>
            </w:r>
          </w:p>
        </w:tc>
      </w:tr>
      <w:tr w:rsidR="00FA6759" w14:paraId="43050DA1" w14:textId="77777777" w:rsidTr="00F92CFB">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3AC9EA73" w14:textId="77777777" w:rsidR="00FA6759" w:rsidRDefault="00FA6759" w:rsidP="00F92CFB">
            <w:pPr>
              <w:pStyle w:val="LO-Normal9"/>
            </w:pPr>
            <w:r>
              <w:t>5.</w:t>
            </w:r>
          </w:p>
        </w:tc>
        <w:tc>
          <w:tcPr>
            <w:tcW w:w="4198" w:type="dxa"/>
            <w:tcBorders>
              <w:top w:val="single" w:sz="6" w:space="0" w:color="000000"/>
              <w:left w:val="single" w:sz="6" w:space="0" w:color="000000"/>
              <w:bottom w:val="single" w:sz="6" w:space="0" w:color="000000"/>
              <w:right w:val="single" w:sz="6" w:space="0" w:color="000000"/>
            </w:tcBorders>
          </w:tcPr>
          <w:p w14:paraId="6F33FE83" w14:textId="77777777" w:rsidR="00FA6759" w:rsidRDefault="00FA6759" w:rsidP="00F92CFB">
            <w:pPr>
              <w:pStyle w:val="LO-Normal9"/>
            </w:pPr>
            <w:r>
              <w:t>Nusidažymo atsparumas, balai</w:t>
            </w:r>
          </w:p>
        </w:tc>
        <w:tc>
          <w:tcPr>
            <w:tcW w:w="1153" w:type="dxa"/>
            <w:tcBorders>
              <w:top w:val="single" w:sz="6" w:space="0" w:color="000000"/>
              <w:left w:val="single" w:sz="6" w:space="0" w:color="000000"/>
              <w:bottom w:val="single" w:sz="6" w:space="0" w:color="000000"/>
              <w:right w:val="single" w:sz="6" w:space="0" w:color="000000"/>
            </w:tcBorders>
            <w:vAlign w:val="center"/>
          </w:tcPr>
          <w:p w14:paraId="38B7E565" w14:textId="77777777" w:rsidR="00FA6759" w:rsidRDefault="00FA6759" w:rsidP="00F92CFB">
            <w:pPr>
              <w:pStyle w:val="LO-Normal9"/>
            </w:pPr>
          </w:p>
        </w:tc>
        <w:tc>
          <w:tcPr>
            <w:tcW w:w="3832" w:type="dxa"/>
            <w:tcBorders>
              <w:top w:val="single" w:sz="6" w:space="0" w:color="000000"/>
              <w:left w:val="single" w:sz="6" w:space="0" w:color="000000"/>
              <w:bottom w:val="single" w:sz="6" w:space="0" w:color="000000"/>
              <w:right w:val="single" w:sz="6" w:space="0" w:color="000000"/>
            </w:tcBorders>
            <w:vAlign w:val="center"/>
          </w:tcPr>
          <w:p w14:paraId="01E82CA3" w14:textId="77777777" w:rsidR="00FA6759" w:rsidRDefault="00FA6759" w:rsidP="00F92CFB">
            <w:pPr>
              <w:pStyle w:val="LO-Normal9"/>
            </w:pPr>
          </w:p>
        </w:tc>
      </w:tr>
      <w:tr w:rsidR="00FA6759" w14:paraId="37B13DEC" w14:textId="77777777" w:rsidTr="00F92CFB">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33E8BDF8" w14:textId="77777777" w:rsidR="00FA6759" w:rsidRDefault="00FA6759" w:rsidP="00F92CFB">
            <w:pPr>
              <w:pStyle w:val="LO-Normal9"/>
            </w:pPr>
            <w:r>
              <w:t>5.1.</w:t>
            </w:r>
          </w:p>
        </w:tc>
        <w:tc>
          <w:tcPr>
            <w:tcW w:w="4198" w:type="dxa"/>
            <w:tcBorders>
              <w:top w:val="single" w:sz="6" w:space="0" w:color="000000"/>
              <w:left w:val="single" w:sz="6" w:space="0" w:color="000000"/>
              <w:bottom w:val="single" w:sz="6" w:space="0" w:color="000000"/>
              <w:right w:val="single" w:sz="6" w:space="0" w:color="000000"/>
            </w:tcBorders>
            <w:vAlign w:val="center"/>
          </w:tcPr>
          <w:p w14:paraId="02CCB3D5" w14:textId="77777777" w:rsidR="00FA6759" w:rsidRDefault="00FA6759" w:rsidP="00F92CFB">
            <w:pPr>
              <w:pStyle w:val="LO-Normal9"/>
            </w:pPr>
            <w:r>
              <w:rPr>
                <w:lang w:eastAsia="lt-LT"/>
              </w:rPr>
              <w:t xml:space="preserve">Skalbimui prie 40 </w:t>
            </w:r>
            <w:proofErr w:type="spellStart"/>
            <w:r>
              <w:rPr>
                <w:vertAlign w:val="superscript"/>
                <w:lang w:eastAsia="lt-LT"/>
              </w:rPr>
              <w:t>o</w:t>
            </w:r>
            <w:r>
              <w:rPr>
                <w:lang w:eastAsia="lt-LT"/>
              </w:rPr>
              <w:t>C</w:t>
            </w:r>
            <w:proofErr w:type="spellEnd"/>
            <w:r>
              <w:rPr>
                <w:lang w:eastAsia="lt-LT"/>
              </w:rPr>
              <w:t xml:space="preserve"> </w:t>
            </w:r>
          </w:p>
        </w:tc>
        <w:tc>
          <w:tcPr>
            <w:tcW w:w="1153" w:type="dxa"/>
            <w:tcBorders>
              <w:top w:val="single" w:sz="6" w:space="0" w:color="000000"/>
              <w:left w:val="single" w:sz="6" w:space="0" w:color="000000"/>
              <w:bottom w:val="single" w:sz="6" w:space="0" w:color="000000"/>
              <w:right w:val="single" w:sz="6" w:space="0" w:color="000000"/>
            </w:tcBorders>
            <w:vAlign w:val="center"/>
          </w:tcPr>
          <w:p w14:paraId="021B929A" w14:textId="77777777" w:rsidR="00FA6759" w:rsidRDefault="00FA6759" w:rsidP="00F92CFB">
            <w:pPr>
              <w:pStyle w:val="LO-Normal9"/>
            </w:pPr>
            <w:r>
              <w:t>≥ 4</w:t>
            </w:r>
          </w:p>
        </w:tc>
        <w:tc>
          <w:tcPr>
            <w:tcW w:w="3832" w:type="dxa"/>
            <w:tcBorders>
              <w:top w:val="single" w:sz="6" w:space="0" w:color="000000"/>
              <w:left w:val="single" w:sz="6" w:space="0" w:color="000000"/>
              <w:bottom w:val="single" w:sz="6" w:space="0" w:color="000000"/>
              <w:right w:val="single" w:sz="6" w:space="0" w:color="000000"/>
            </w:tcBorders>
            <w:vAlign w:val="center"/>
          </w:tcPr>
          <w:p w14:paraId="76D3D577" w14:textId="77777777" w:rsidR="00FA6759" w:rsidRDefault="00FA6759" w:rsidP="00F92CFB">
            <w:pPr>
              <w:pStyle w:val="LO-Normal9"/>
            </w:pPr>
            <w:r>
              <w:t>LST EN ISO 105-C06:</w:t>
            </w:r>
            <w:r>
              <w:rPr>
                <w:lang w:val="en-US"/>
              </w:rPr>
              <w:t>2010</w:t>
            </w:r>
            <w:r w:rsidRPr="002D2E6C">
              <w:rPr>
                <w:kern w:val="0"/>
                <w:lang w:eastAsia="lt-LT"/>
              </w:rPr>
              <w:t xml:space="preserve"> arba kitas lygiavertis</w:t>
            </w:r>
          </w:p>
        </w:tc>
      </w:tr>
      <w:tr w:rsidR="00FA6759" w14:paraId="0B4362E3" w14:textId="77777777" w:rsidTr="00F92CFB">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25A15722" w14:textId="77777777" w:rsidR="00FA6759" w:rsidRDefault="00FA6759" w:rsidP="00F92CFB">
            <w:pPr>
              <w:pStyle w:val="LO-Normal9"/>
            </w:pPr>
            <w:r>
              <w:lastRenderedPageBreak/>
              <w:t>5.2.</w:t>
            </w:r>
          </w:p>
        </w:tc>
        <w:tc>
          <w:tcPr>
            <w:tcW w:w="4198" w:type="dxa"/>
            <w:tcBorders>
              <w:top w:val="single" w:sz="6" w:space="0" w:color="000000"/>
              <w:left w:val="single" w:sz="6" w:space="0" w:color="000000"/>
              <w:bottom w:val="single" w:sz="6" w:space="0" w:color="000000"/>
              <w:right w:val="single" w:sz="6" w:space="0" w:color="000000"/>
            </w:tcBorders>
            <w:vAlign w:val="center"/>
          </w:tcPr>
          <w:p w14:paraId="3998895F" w14:textId="77777777" w:rsidR="00FA6759" w:rsidRDefault="00FA6759" w:rsidP="00F92CFB">
            <w:pPr>
              <w:pStyle w:val="LO-Normal9"/>
            </w:pPr>
            <w:r>
              <w:t xml:space="preserve">sausai trinčiai </w:t>
            </w:r>
          </w:p>
        </w:tc>
        <w:tc>
          <w:tcPr>
            <w:tcW w:w="1153" w:type="dxa"/>
            <w:tcBorders>
              <w:top w:val="single" w:sz="6" w:space="0" w:color="000000"/>
              <w:left w:val="single" w:sz="6" w:space="0" w:color="000000"/>
              <w:bottom w:val="single" w:sz="6" w:space="0" w:color="000000"/>
              <w:right w:val="single" w:sz="6" w:space="0" w:color="000000"/>
            </w:tcBorders>
            <w:vAlign w:val="center"/>
          </w:tcPr>
          <w:p w14:paraId="2BDAC912" w14:textId="77777777" w:rsidR="00FA6759" w:rsidRDefault="00FA6759" w:rsidP="00F92CFB">
            <w:pPr>
              <w:pStyle w:val="LO-Normal9"/>
            </w:pPr>
            <w:r>
              <w:t>≥ 4</w:t>
            </w:r>
          </w:p>
        </w:tc>
        <w:tc>
          <w:tcPr>
            <w:tcW w:w="3832" w:type="dxa"/>
            <w:tcBorders>
              <w:top w:val="single" w:sz="6" w:space="0" w:color="000000"/>
              <w:left w:val="single" w:sz="6" w:space="0" w:color="000000"/>
              <w:bottom w:val="single" w:sz="6" w:space="0" w:color="000000"/>
              <w:right w:val="single" w:sz="6" w:space="0" w:color="000000"/>
            </w:tcBorders>
            <w:vAlign w:val="center"/>
          </w:tcPr>
          <w:p w14:paraId="03607CED" w14:textId="77777777" w:rsidR="00FA6759" w:rsidRDefault="00FA6759" w:rsidP="00F92CFB">
            <w:pPr>
              <w:pStyle w:val="LO-Normal9"/>
            </w:pPr>
            <w:r>
              <w:t>LST EN ISO 105-X12:</w:t>
            </w:r>
            <w:r>
              <w:rPr>
                <w:lang w:val="en-US"/>
              </w:rPr>
              <w:t>2016</w:t>
            </w:r>
            <w:r w:rsidRPr="002D2E6C">
              <w:rPr>
                <w:kern w:val="0"/>
                <w:lang w:eastAsia="lt-LT"/>
              </w:rPr>
              <w:t xml:space="preserve"> arba kitas lygiavertis</w:t>
            </w:r>
          </w:p>
          <w:p w14:paraId="27A54B38" w14:textId="77777777" w:rsidR="00FA6759" w:rsidRDefault="00FA6759" w:rsidP="00F92CFB">
            <w:pPr>
              <w:pStyle w:val="LO-Normal9"/>
            </w:pPr>
          </w:p>
        </w:tc>
      </w:tr>
      <w:tr w:rsidR="00FA6759" w14:paraId="5717FB9F" w14:textId="77777777" w:rsidTr="00F92CFB">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33355324" w14:textId="77777777" w:rsidR="00FA6759" w:rsidRDefault="00FA6759" w:rsidP="00F92CFB">
            <w:pPr>
              <w:pStyle w:val="LO-Normal9"/>
            </w:pPr>
            <w:r>
              <w:t>5.3.</w:t>
            </w:r>
          </w:p>
        </w:tc>
        <w:tc>
          <w:tcPr>
            <w:tcW w:w="4198" w:type="dxa"/>
            <w:tcBorders>
              <w:top w:val="single" w:sz="6" w:space="0" w:color="000000"/>
              <w:left w:val="single" w:sz="6" w:space="0" w:color="000000"/>
              <w:bottom w:val="single" w:sz="6" w:space="0" w:color="000000"/>
              <w:right w:val="single" w:sz="6" w:space="0" w:color="000000"/>
            </w:tcBorders>
            <w:vAlign w:val="center"/>
          </w:tcPr>
          <w:p w14:paraId="1FC35A28" w14:textId="77777777" w:rsidR="00FA6759" w:rsidRDefault="00FA6759" w:rsidP="00F92CFB">
            <w:pPr>
              <w:pStyle w:val="LO-Normal9"/>
            </w:pPr>
            <w:r>
              <w:t xml:space="preserve">šlapiai trinčiai </w:t>
            </w:r>
          </w:p>
        </w:tc>
        <w:tc>
          <w:tcPr>
            <w:tcW w:w="1153" w:type="dxa"/>
            <w:tcBorders>
              <w:top w:val="single" w:sz="6" w:space="0" w:color="000000"/>
              <w:left w:val="single" w:sz="6" w:space="0" w:color="000000"/>
              <w:bottom w:val="single" w:sz="6" w:space="0" w:color="000000"/>
              <w:right w:val="single" w:sz="6" w:space="0" w:color="000000"/>
            </w:tcBorders>
            <w:vAlign w:val="center"/>
          </w:tcPr>
          <w:p w14:paraId="24666E59" w14:textId="77777777" w:rsidR="00FA6759" w:rsidRDefault="00FA6759" w:rsidP="00F92CFB">
            <w:pPr>
              <w:pStyle w:val="LO-Normal9"/>
            </w:pPr>
            <w:r>
              <w:t>≥ 3</w:t>
            </w:r>
          </w:p>
        </w:tc>
        <w:tc>
          <w:tcPr>
            <w:tcW w:w="3832" w:type="dxa"/>
            <w:tcBorders>
              <w:top w:val="single" w:sz="6" w:space="0" w:color="000000"/>
              <w:left w:val="single" w:sz="6" w:space="0" w:color="000000"/>
              <w:bottom w:val="single" w:sz="6" w:space="0" w:color="000000"/>
              <w:right w:val="single" w:sz="6" w:space="0" w:color="000000"/>
            </w:tcBorders>
            <w:vAlign w:val="center"/>
          </w:tcPr>
          <w:p w14:paraId="08A4208E" w14:textId="77777777" w:rsidR="00FA6759" w:rsidRDefault="00FA6759" w:rsidP="00F92CFB">
            <w:pPr>
              <w:pStyle w:val="LO-Normal9"/>
            </w:pPr>
            <w:r>
              <w:t>LST EN ISO 105-X12:</w:t>
            </w:r>
            <w:r>
              <w:rPr>
                <w:lang w:val="en-US"/>
              </w:rPr>
              <w:t>2016</w:t>
            </w:r>
            <w:r w:rsidRPr="002D2E6C">
              <w:rPr>
                <w:kern w:val="0"/>
                <w:lang w:eastAsia="lt-LT"/>
              </w:rPr>
              <w:t xml:space="preserve"> arba kitas lygiavertis</w:t>
            </w:r>
          </w:p>
          <w:p w14:paraId="1B81A15C" w14:textId="77777777" w:rsidR="00FA6759" w:rsidRDefault="00FA6759" w:rsidP="00F92CFB">
            <w:pPr>
              <w:pStyle w:val="LO-Normal9"/>
            </w:pPr>
          </w:p>
        </w:tc>
      </w:tr>
    </w:tbl>
    <w:p w14:paraId="4E1CDB40" w14:textId="77777777" w:rsidR="00FA6759" w:rsidRDefault="00FA6759" w:rsidP="00FA6759">
      <w:pPr>
        <w:pStyle w:val="LO-Normal9"/>
      </w:pPr>
    </w:p>
    <w:p w14:paraId="441413F2" w14:textId="77777777" w:rsidR="00FA6759" w:rsidRDefault="00FA6759" w:rsidP="00FA6759">
      <w:pPr>
        <w:pStyle w:val="LO-Normal9"/>
      </w:pPr>
    </w:p>
    <w:p w14:paraId="514E01C1" w14:textId="77777777" w:rsidR="00FA6759" w:rsidRDefault="00FA6759" w:rsidP="00FA6759">
      <w:pPr>
        <w:pStyle w:val="LO-Normal9"/>
        <w:jc w:val="center"/>
      </w:pPr>
      <w:r>
        <w:rPr>
          <w:b/>
          <w:bCs/>
        </w:rPr>
        <w:t>VYRIŠKO, MOTERIŠKO DŽEMPERIO BAZINIŲ DYDŽIŲ IŠMATAVIMŲ LENTELĖ</w:t>
      </w:r>
    </w:p>
    <w:p w14:paraId="38A636F5" w14:textId="77777777" w:rsidR="00FA6759" w:rsidRDefault="00FA6759" w:rsidP="00FA6759">
      <w:pPr>
        <w:pStyle w:val="LO-Normal9"/>
        <w:jc w:val="right"/>
      </w:pPr>
      <w:r>
        <w:t>5 lentelė</w:t>
      </w:r>
    </w:p>
    <w:tbl>
      <w:tblPr>
        <w:tblW w:w="9634" w:type="dxa"/>
        <w:tblInd w:w="5" w:type="dxa"/>
        <w:tblLook w:val="0000" w:firstRow="0" w:lastRow="0" w:firstColumn="0" w:lastColumn="0" w:noHBand="0" w:noVBand="0"/>
      </w:tblPr>
      <w:tblGrid>
        <w:gridCol w:w="674"/>
        <w:gridCol w:w="3148"/>
        <w:gridCol w:w="2269"/>
        <w:gridCol w:w="1901"/>
        <w:gridCol w:w="1642"/>
      </w:tblGrid>
      <w:tr w:rsidR="00FA6759" w14:paraId="27E0DB0F" w14:textId="77777777" w:rsidTr="00F92CFB">
        <w:trPr>
          <w:trHeight w:val="450"/>
        </w:trPr>
        <w:tc>
          <w:tcPr>
            <w:tcW w:w="674" w:type="dxa"/>
            <w:vMerge w:val="restart"/>
            <w:tcBorders>
              <w:top w:val="single" w:sz="4" w:space="0" w:color="000000"/>
              <w:left w:val="single" w:sz="4" w:space="0" w:color="000000"/>
              <w:right w:val="single" w:sz="4" w:space="0" w:color="000000"/>
            </w:tcBorders>
            <w:vAlign w:val="center"/>
          </w:tcPr>
          <w:p w14:paraId="5B9739C8" w14:textId="77777777" w:rsidR="00FA6759" w:rsidRDefault="00FA6759" w:rsidP="00F92CFB">
            <w:pPr>
              <w:pStyle w:val="LO-Normal9"/>
            </w:pPr>
            <w:r>
              <w:t>Eil. Nr.</w:t>
            </w:r>
          </w:p>
        </w:tc>
        <w:tc>
          <w:tcPr>
            <w:tcW w:w="3148" w:type="dxa"/>
            <w:tcBorders>
              <w:top w:val="single" w:sz="4" w:space="0" w:color="000000"/>
              <w:left w:val="single" w:sz="4" w:space="0" w:color="000000"/>
              <w:bottom w:val="single" w:sz="4" w:space="0" w:color="000000"/>
              <w:right w:val="single" w:sz="4" w:space="0" w:color="000000"/>
            </w:tcBorders>
            <w:vAlign w:val="center"/>
          </w:tcPr>
          <w:p w14:paraId="53909342" w14:textId="77777777" w:rsidR="00FA6759" w:rsidRDefault="00FA6759" w:rsidP="00F92CFB">
            <w:pPr>
              <w:pStyle w:val="LO-Normal9"/>
            </w:pPr>
            <w:r>
              <w:t>Matavimo vieta</w:t>
            </w:r>
          </w:p>
        </w:tc>
        <w:tc>
          <w:tcPr>
            <w:tcW w:w="2269" w:type="dxa"/>
            <w:tcBorders>
              <w:top w:val="single" w:sz="4" w:space="0" w:color="000000"/>
              <w:left w:val="single" w:sz="4" w:space="0" w:color="000000"/>
              <w:bottom w:val="single" w:sz="4" w:space="0" w:color="000000"/>
              <w:right w:val="single" w:sz="4" w:space="0" w:color="000000"/>
            </w:tcBorders>
            <w:vAlign w:val="center"/>
          </w:tcPr>
          <w:p w14:paraId="6C6E3081" w14:textId="77777777" w:rsidR="00FA6759" w:rsidRDefault="00FA6759" w:rsidP="00F92CFB">
            <w:pPr>
              <w:pStyle w:val="LO-Normal9"/>
            </w:pPr>
            <w:r>
              <w:t>Reikšmė, cm</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tcPr>
          <w:p w14:paraId="5A47A36C" w14:textId="77777777" w:rsidR="00FA6759" w:rsidRDefault="00FA6759" w:rsidP="00F92CFB">
            <w:pPr>
              <w:pStyle w:val="LO-Normal9"/>
            </w:pPr>
            <w:r>
              <w:t xml:space="preserve"> Reikšmė, cm</w:t>
            </w:r>
          </w:p>
        </w:tc>
        <w:tc>
          <w:tcPr>
            <w:tcW w:w="1642" w:type="dxa"/>
            <w:vMerge w:val="restart"/>
            <w:tcBorders>
              <w:top w:val="single" w:sz="4" w:space="0" w:color="000000"/>
              <w:left w:val="single" w:sz="4" w:space="0" w:color="000000"/>
              <w:right w:val="single" w:sz="4" w:space="0" w:color="000000"/>
            </w:tcBorders>
            <w:vAlign w:val="center"/>
          </w:tcPr>
          <w:p w14:paraId="09554912" w14:textId="77777777" w:rsidR="00FA6759" w:rsidRDefault="00FA6759" w:rsidP="00F92CFB">
            <w:pPr>
              <w:pStyle w:val="LO-Normal9"/>
            </w:pPr>
            <w:r>
              <w:t>Leistini nukrypimai, cm</w:t>
            </w:r>
          </w:p>
        </w:tc>
      </w:tr>
      <w:tr w:rsidR="00FA6759" w14:paraId="30931A8E" w14:textId="77777777" w:rsidTr="00F92CFB">
        <w:trPr>
          <w:trHeight w:val="405"/>
        </w:trPr>
        <w:tc>
          <w:tcPr>
            <w:tcW w:w="674" w:type="dxa"/>
            <w:vMerge/>
            <w:tcBorders>
              <w:top w:val="single" w:sz="4" w:space="0" w:color="000000"/>
              <w:left w:val="single" w:sz="4" w:space="0" w:color="000000"/>
              <w:right w:val="single" w:sz="4" w:space="0" w:color="000000"/>
            </w:tcBorders>
            <w:vAlign w:val="center"/>
          </w:tcPr>
          <w:p w14:paraId="784085AB" w14:textId="77777777" w:rsidR="00FA6759" w:rsidRDefault="00FA6759" w:rsidP="00F92CFB"/>
        </w:tc>
        <w:tc>
          <w:tcPr>
            <w:tcW w:w="3148" w:type="dxa"/>
            <w:tcBorders>
              <w:top w:val="single" w:sz="4" w:space="0" w:color="000000"/>
              <w:left w:val="single" w:sz="4" w:space="0" w:color="000000"/>
              <w:bottom w:val="single" w:sz="4" w:space="0" w:color="000000"/>
              <w:right w:val="single" w:sz="4" w:space="0" w:color="000000"/>
            </w:tcBorders>
            <w:vAlign w:val="center"/>
          </w:tcPr>
          <w:p w14:paraId="5E54EC4D" w14:textId="77777777" w:rsidR="00FA6759" w:rsidRDefault="00FA6759" w:rsidP="00F92CFB">
            <w:pPr>
              <w:pStyle w:val="LO-Normal9"/>
            </w:pPr>
            <w:r>
              <w:t>Bazinis dydis</w:t>
            </w:r>
          </w:p>
        </w:tc>
        <w:tc>
          <w:tcPr>
            <w:tcW w:w="2269" w:type="dxa"/>
            <w:tcBorders>
              <w:top w:val="single" w:sz="4" w:space="0" w:color="000000"/>
              <w:left w:val="single" w:sz="4" w:space="0" w:color="000000"/>
              <w:bottom w:val="single" w:sz="4" w:space="0" w:color="000000"/>
              <w:right w:val="single" w:sz="4" w:space="0" w:color="000000"/>
            </w:tcBorders>
            <w:vAlign w:val="center"/>
          </w:tcPr>
          <w:p w14:paraId="7AFA377C" w14:textId="77777777" w:rsidR="00FA6759" w:rsidRDefault="00FA6759" w:rsidP="00F92CFB">
            <w:pPr>
              <w:pStyle w:val="LO-Normal9"/>
              <w:jc w:val="center"/>
            </w:pPr>
            <w:r>
              <w:t>104/182</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tcPr>
          <w:p w14:paraId="6C2F975D" w14:textId="77777777" w:rsidR="00FA6759" w:rsidRDefault="00FA6759" w:rsidP="00F92CFB">
            <w:pPr>
              <w:pStyle w:val="LO-Normal9"/>
              <w:jc w:val="center"/>
            </w:pPr>
            <w:r>
              <w:t>88/164</w:t>
            </w:r>
          </w:p>
        </w:tc>
        <w:tc>
          <w:tcPr>
            <w:tcW w:w="1642" w:type="dxa"/>
            <w:vMerge/>
            <w:tcBorders>
              <w:top w:val="single" w:sz="4" w:space="0" w:color="000000"/>
              <w:left w:val="single" w:sz="4" w:space="0" w:color="000000"/>
              <w:right w:val="single" w:sz="4" w:space="0" w:color="000000"/>
            </w:tcBorders>
            <w:vAlign w:val="center"/>
          </w:tcPr>
          <w:p w14:paraId="78CECCC8" w14:textId="77777777" w:rsidR="00FA6759" w:rsidRDefault="00FA6759" w:rsidP="00F92CFB"/>
        </w:tc>
      </w:tr>
      <w:tr w:rsidR="00FA6759" w14:paraId="63FE2060" w14:textId="77777777" w:rsidTr="00F92CFB">
        <w:trPr>
          <w:trHeight w:val="271"/>
        </w:trPr>
        <w:tc>
          <w:tcPr>
            <w:tcW w:w="674" w:type="dxa"/>
            <w:tcBorders>
              <w:top w:val="single" w:sz="4" w:space="0" w:color="000000"/>
              <w:left w:val="single" w:sz="4" w:space="0" w:color="000000"/>
              <w:bottom w:val="single" w:sz="4" w:space="0" w:color="000000"/>
              <w:right w:val="single" w:sz="4" w:space="0" w:color="000000"/>
            </w:tcBorders>
            <w:vAlign w:val="center"/>
          </w:tcPr>
          <w:p w14:paraId="166E83D8" w14:textId="77777777" w:rsidR="00FA6759" w:rsidRDefault="00FA6759" w:rsidP="00F92CFB">
            <w:pPr>
              <w:pStyle w:val="LO-Normal9"/>
            </w:pPr>
            <w:r>
              <w:t>1.</w:t>
            </w:r>
          </w:p>
        </w:tc>
        <w:tc>
          <w:tcPr>
            <w:tcW w:w="3148" w:type="dxa"/>
            <w:tcBorders>
              <w:top w:val="single" w:sz="4" w:space="0" w:color="000000"/>
              <w:left w:val="single" w:sz="4" w:space="0" w:color="000000"/>
              <w:bottom w:val="single" w:sz="4" w:space="0" w:color="000000"/>
              <w:right w:val="single" w:sz="4" w:space="0" w:color="000000"/>
            </w:tcBorders>
            <w:vAlign w:val="center"/>
          </w:tcPr>
          <w:p w14:paraId="28C4A92C" w14:textId="77777777" w:rsidR="00FA6759" w:rsidRDefault="00FA6759" w:rsidP="00F92CFB">
            <w:pPr>
              <w:pStyle w:val="LO-Normal9"/>
            </w:pPr>
            <w:r>
              <w:t>½ Gaminio plotis per krūtinę</w:t>
            </w:r>
          </w:p>
        </w:tc>
        <w:tc>
          <w:tcPr>
            <w:tcW w:w="2269" w:type="dxa"/>
            <w:tcBorders>
              <w:top w:val="single" w:sz="4" w:space="0" w:color="000000"/>
              <w:left w:val="single" w:sz="4" w:space="0" w:color="000000"/>
              <w:bottom w:val="single" w:sz="4" w:space="0" w:color="000000"/>
              <w:right w:val="single" w:sz="4" w:space="0" w:color="000000"/>
            </w:tcBorders>
            <w:vAlign w:val="center"/>
          </w:tcPr>
          <w:p w14:paraId="1B9ABD33" w14:textId="77777777" w:rsidR="00FA6759" w:rsidRDefault="00FA6759" w:rsidP="00F92CFB">
            <w:pPr>
              <w:pStyle w:val="LO-Normal9"/>
            </w:pPr>
            <w:r>
              <w:t>58,0</w:t>
            </w:r>
          </w:p>
        </w:tc>
        <w:tc>
          <w:tcPr>
            <w:tcW w:w="190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A591A8E" w14:textId="77777777" w:rsidR="00FA6759" w:rsidRDefault="00FA6759" w:rsidP="00F92CFB">
            <w:pPr>
              <w:pStyle w:val="LO-Normal9"/>
            </w:pPr>
            <w:r>
              <w:t>50,0</w:t>
            </w:r>
          </w:p>
        </w:tc>
        <w:tc>
          <w:tcPr>
            <w:tcW w:w="1642" w:type="dxa"/>
            <w:tcBorders>
              <w:top w:val="single" w:sz="4" w:space="0" w:color="000000"/>
              <w:left w:val="single" w:sz="4" w:space="0" w:color="000000"/>
              <w:bottom w:val="single" w:sz="4" w:space="0" w:color="000000"/>
              <w:right w:val="single" w:sz="4" w:space="0" w:color="000000"/>
            </w:tcBorders>
            <w:vAlign w:val="center"/>
          </w:tcPr>
          <w:p w14:paraId="675C88EF" w14:textId="77777777" w:rsidR="00FA6759" w:rsidRDefault="00FA6759" w:rsidP="00F92CFB">
            <w:pPr>
              <w:pStyle w:val="LO-Normal9"/>
            </w:pPr>
            <w:r>
              <w:rPr>
                <w:rFonts w:eastAsia="Symbol" w:cs="Symbol"/>
              </w:rPr>
              <w:t>±</w:t>
            </w:r>
            <w:r>
              <w:t xml:space="preserve"> </w:t>
            </w:r>
            <w:r>
              <w:rPr>
                <w:rFonts w:eastAsia="Calibri"/>
              </w:rPr>
              <w:t>1</w:t>
            </w:r>
          </w:p>
        </w:tc>
      </w:tr>
      <w:tr w:rsidR="00FA6759" w14:paraId="733DA0DF" w14:textId="77777777" w:rsidTr="00F92CFB">
        <w:trPr>
          <w:trHeight w:val="120"/>
        </w:trPr>
        <w:tc>
          <w:tcPr>
            <w:tcW w:w="674" w:type="dxa"/>
            <w:tcBorders>
              <w:top w:val="single" w:sz="4" w:space="0" w:color="000000"/>
              <w:left w:val="single" w:sz="4" w:space="0" w:color="000000"/>
              <w:bottom w:val="single" w:sz="4" w:space="0" w:color="000000"/>
              <w:right w:val="single" w:sz="4" w:space="0" w:color="000000"/>
            </w:tcBorders>
            <w:vAlign w:val="center"/>
          </w:tcPr>
          <w:p w14:paraId="272CDDC4" w14:textId="77777777" w:rsidR="00FA6759" w:rsidRDefault="00FA6759" w:rsidP="00F92CFB">
            <w:pPr>
              <w:pStyle w:val="LO-Normal9"/>
            </w:pPr>
            <w:r>
              <w:t>2.</w:t>
            </w:r>
          </w:p>
        </w:tc>
        <w:tc>
          <w:tcPr>
            <w:tcW w:w="3148" w:type="dxa"/>
            <w:tcBorders>
              <w:top w:val="single" w:sz="4" w:space="0" w:color="000000"/>
              <w:left w:val="single" w:sz="4" w:space="0" w:color="000000"/>
              <w:bottom w:val="single" w:sz="4" w:space="0" w:color="000000"/>
              <w:right w:val="single" w:sz="4" w:space="0" w:color="000000"/>
            </w:tcBorders>
            <w:vAlign w:val="center"/>
          </w:tcPr>
          <w:p w14:paraId="7F446857" w14:textId="77777777" w:rsidR="00FA6759" w:rsidRDefault="00FA6759" w:rsidP="00F92CFB">
            <w:pPr>
              <w:pStyle w:val="LO-Normal9"/>
            </w:pPr>
            <w:r>
              <w:t>½ Gaminio plotis per liemenį</w:t>
            </w:r>
          </w:p>
        </w:tc>
        <w:tc>
          <w:tcPr>
            <w:tcW w:w="2269" w:type="dxa"/>
            <w:tcBorders>
              <w:top w:val="single" w:sz="4" w:space="0" w:color="000000"/>
              <w:left w:val="single" w:sz="4" w:space="0" w:color="000000"/>
              <w:bottom w:val="single" w:sz="4" w:space="0" w:color="000000"/>
              <w:right w:val="single" w:sz="4" w:space="0" w:color="000000"/>
            </w:tcBorders>
            <w:vAlign w:val="center"/>
          </w:tcPr>
          <w:p w14:paraId="7E63BE06" w14:textId="77777777" w:rsidR="00FA6759" w:rsidRDefault="00FA6759" w:rsidP="00F92CFB">
            <w:pPr>
              <w:pStyle w:val="LO-Normal9"/>
            </w:pPr>
            <w:r>
              <w:t>57,0</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537DE616" w14:textId="77777777" w:rsidR="00FA6759" w:rsidRDefault="00FA6759" w:rsidP="00F92CFB">
            <w:pPr>
              <w:pStyle w:val="LO-Normal9"/>
            </w:pPr>
            <w:r>
              <w:t>46,0</w:t>
            </w:r>
          </w:p>
        </w:tc>
        <w:tc>
          <w:tcPr>
            <w:tcW w:w="1642" w:type="dxa"/>
            <w:tcBorders>
              <w:top w:val="single" w:sz="4" w:space="0" w:color="000000"/>
              <w:left w:val="single" w:sz="4" w:space="0" w:color="000000"/>
              <w:bottom w:val="single" w:sz="4" w:space="0" w:color="000000"/>
              <w:right w:val="single" w:sz="4" w:space="0" w:color="000000"/>
            </w:tcBorders>
            <w:vAlign w:val="center"/>
          </w:tcPr>
          <w:p w14:paraId="1FF0C837" w14:textId="77777777" w:rsidR="00FA6759" w:rsidRDefault="00FA6759" w:rsidP="00F92CFB">
            <w:pPr>
              <w:pStyle w:val="LO-Normal9"/>
            </w:pPr>
            <w:r>
              <w:rPr>
                <w:rFonts w:eastAsia="Symbol" w:cs="Symbol"/>
              </w:rPr>
              <w:t>±</w:t>
            </w:r>
            <w:r>
              <w:rPr>
                <w:rFonts w:eastAsia="Calibri"/>
              </w:rPr>
              <w:t xml:space="preserve"> </w:t>
            </w:r>
            <w:r>
              <w:rPr>
                <w:rFonts w:eastAsia="Calibri"/>
                <w:lang w:val="en-US"/>
              </w:rPr>
              <w:t>1</w:t>
            </w:r>
          </w:p>
        </w:tc>
      </w:tr>
      <w:tr w:rsidR="00FA6759" w14:paraId="0EF91B35" w14:textId="77777777" w:rsidTr="00F92CFB">
        <w:trPr>
          <w:trHeight w:val="120"/>
        </w:trPr>
        <w:tc>
          <w:tcPr>
            <w:tcW w:w="674" w:type="dxa"/>
            <w:tcBorders>
              <w:left w:val="single" w:sz="4" w:space="0" w:color="000000"/>
              <w:bottom w:val="single" w:sz="4" w:space="0" w:color="000000"/>
              <w:right w:val="single" w:sz="4" w:space="0" w:color="000000"/>
            </w:tcBorders>
            <w:vAlign w:val="center"/>
          </w:tcPr>
          <w:p w14:paraId="1E518260" w14:textId="77777777" w:rsidR="00FA6759" w:rsidRDefault="00FA6759" w:rsidP="00F92CFB">
            <w:pPr>
              <w:pStyle w:val="LO-Normal9"/>
            </w:pPr>
            <w:r>
              <w:t>3.</w:t>
            </w:r>
          </w:p>
        </w:tc>
        <w:tc>
          <w:tcPr>
            <w:tcW w:w="3148" w:type="dxa"/>
            <w:tcBorders>
              <w:left w:val="single" w:sz="4" w:space="0" w:color="000000"/>
              <w:bottom w:val="single" w:sz="4" w:space="0" w:color="000000"/>
              <w:right w:val="single" w:sz="4" w:space="0" w:color="000000"/>
            </w:tcBorders>
            <w:vAlign w:val="center"/>
          </w:tcPr>
          <w:p w14:paraId="38035DFD" w14:textId="77777777" w:rsidR="00FA6759" w:rsidRDefault="00FA6759" w:rsidP="00F92CFB">
            <w:pPr>
              <w:pStyle w:val="LO-Normal9"/>
            </w:pPr>
            <w:r>
              <w:t>½ Gaminio plotis apačioje</w:t>
            </w:r>
          </w:p>
        </w:tc>
        <w:tc>
          <w:tcPr>
            <w:tcW w:w="2269" w:type="dxa"/>
            <w:tcBorders>
              <w:left w:val="single" w:sz="4" w:space="0" w:color="000000"/>
              <w:bottom w:val="single" w:sz="4" w:space="0" w:color="000000"/>
              <w:right w:val="single" w:sz="4" w:space="0" w:color="000000"/>
            </w:tcBorders>
            <w:vAlign w:val="center"/>
          </w:tcPr>
          <w:p w14:paraId="743986D4" w14:textId="77777777" w:rsidR="00FA6759" w:rsidRDefault="00FA6759" w:rsidP="00F92CFB">
            <w:pPr>
              <w:pStyle w:val="LO-Normal9"/>
            </w:pPr>
            <w:r>
              <w:t>57,0</w:t>
            </w:r>
          </w:p>
        </w:tc>
        <w:tc>
          <w:tcPr>
            <w:tcW w:w="1901" w:type="dxa"/>
            <w:tcBorders>
              <w:left w:val="single" w:sz="4" w:space="0" w:color="000000"/>
              <w:bottom w:val="single" w:sz="4" w:space="0" w:color="000000"/>
              <w:right w:val="single" w:sz="4" w:space="0" w:color="000000"/>
            </w:tcBorders>
            <w:tcMar>
              <w:left w:w="5" w:type="dxa"/>
              <w:right w:w="5" w:type="dxa"/>
            </w:tcMar>
            <w:vAlign w:val="center"/>
          </w:tcPr>
          <w:p w14:paraId="5DF65DA3" w14:textId="77777777" w:rsidR="00FA6759" w:rsidRDefault="00FA6759" w:rsidP="00F92CFB">
            <w:pPr>
              <w:pStyle w:val="LO-Normal9"/>
            </w:pPr>
            <w:r>
              <w:t>50,0</w:t>
            </w:r>
          </w:p>
        </w:tc>
        <w:tc>
          <w:tcPr>
            <w:tcW w:w="1642" w:type="dxa"/>
            <w:tcBorders>
              <w:left w:val="single" w:sz="4" w:space="0" w:color="000000"/>
              <w:bottom w:val="single" w:sz="4" w:space="0" w:color="000000"/>
              <w:right w:val="single" w:sz="4" w:space="0" w:color="000000"/>
            </w:tcBorders>
            <w:vAlign w:val="center"/>
          </w:tcPr>
          <w:p w14:paraId="4F732256" w14:textId="77777777" w:rsidR="00FA6759" w:rsidRDefault="00FA6759" w:rsidP="00F92CFB">
            <w:pPr>
              <w:pStyle w:val="LO-Normal9"/>
            </w:pPr>
            <w:r>
              <w:rPr>
                <w:rFonts w:eastAsia="Symbol" w:cs="Symbol"/>
              </w:rPr>
              <w:t>±</w:t>
            </w:r>
            <w:r>
              <w:rPr>
                <w:rFonts w:eastAsia="Calibri"/>
              </w:rPr>
              <w:t xml:space="preserve"> </w:t>
            </w:r>
            <w:r>
              <w:rPr>
                <w:rFonts w:eastAsia="Calibri"/>
                <w:lang w:val="en-US"/>
              </w:rPr>
              <w:t>1</w:t>
            </w:r>
          </w:p>
        </w:tc>
      </w:tr>
      <w:tr w:rsidR="00FA6759" w14:paraId="304B6189" w14:textId="77777777" w:rsidTr="00F92CFB">
        <w:trPr>
          <w:trHeight w:val="137"/>
        </w:trPr>
        <w:tc>
          <w:tcPr>
            <w:tcW w:w="674" w:type="dxa"/>
            <w:tcBorders>
              <w:top w:val="single" w:sz="4" w:space="0" w:color="000000"/>
              <w:left w:val="single" w:sz="4" w:space="0" w:color="000000"/>
              <w:bottom w:val="single" w:sz="4" w:space="0" w:color="000000"/>
              <w:right w:val="single" w:sz="4" w:space="0" w:color="000000"/>
            </w:tcBorders>
            <w:vAlign w:val="center"/>
          </w:tcPr>
          <w:p w14:paraId="05956B31" w14:textId="77777777" w:rsidR="00FA6759" w:rsidRDefault="00FA6759" w:rsidP="00F92CFB">
            <w:pPr>
              <w:pStyle w:val="LO-Normal9"/>
            </w:pPr>
            <w:r>
              <w:t>4.</w:t>
            </w:r>
          </w:p>
        </w:tc>
        <w:tc>
          <w:tcPr>
            <w:tcW w:w="3148" w:type="dxa"/>
            <w:tcBorders>
              <w:top w:val="single" w:sz="4" w:space="0" w:color="000000"/>
              <w:left w:val="single" w:sz="4" w:space="0" w:color="000000"/>
              <w:bottom w:val="single" w:sz="4" w:space="0" w:color="000000"/>
              <w:right w:val="single" w:sz="4" w:space="0" w:color="000000"/>
            </w:tcBorders>
            <w:vAlign w:val="center"/>
          </w:tcPr>
          <w:p w14:paraId="503DED59" w14:textId="77777777" w:rsidR="00FA6759" w:rsidRDefault="00FA6759" w:rsidP="00F92CFB">
            <w:pPr>
              <w:pStyle w:val="LO-Normal9"/>
            </w:pPr>
            <w:r>
              <w:t>Nugaros ilgis</w:t>
            </w:r>
          </w:p>
        </w:tc>
        <w:tc>
          <w:tcPr>
            <w:tcW w:w="2269" w:type="dxa"/>
            <w:tcBorders>
              <w:top w:val="single" w:sz="4" w:space="0" w:color="000000"/>
              <w:left w:val="single" w:sz="4" w:space="0" w:color="000000"/>
              <w:bottom w:val="single" w:sz="4" w:space="0" w:color="000000"/>
              <w:right w:val="single" w:sz="4" w:space="0" w:color="000000"/>
            </w:tcBorders>
            <w:vAlign w:val="center"/>
          </w:tcPr>
          <w:p w14:paraId="72C75229" w14:textId="77777777" w:rsidR="00FA6759" w:rsidRDefault="00FA6759" w:rsidP="00F92CFB">
            <w:pPr>
              <w:pStyle w:val="LO-Normal9"/>
            </w:pPr>
            <w:r>
              <w:t>72,0</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3A7DF23" w14:textId="77777777" w:rsidR="00FA6759" w:rsidRDefault="00FA6759" w:rsidP="00F92CFB">
            <w:pPr>
              <w:pStyle w:val="LO-Normal9"/>
            </w:pPr>
            <w:r>
              <w:t>64,0</w:t>
            </w:r>
          </w:p>
        </w:tc>
        <w:tc>
          <w:tcPr>
            <w:tcW w:w="1642" w:type="dxa"/>
            <w:tcBorders>
              <w:top w:val="single" w:sz="4" w:space="0" w:color="000000"/>
              <w:left w:val="single" w:sz="4" w:space="0" w:color="000000"/>
              <w:bottom w:val="single" w:sz="4" w:space="0" w:color="000000"/>
              <w:right w:val="single" w:sz="4" w:space="0" w:color="000000"/>
            </w:tcBorders>
            <w:vAlign w:val="center"/>
          </w:tcPr>
          <w:p w14:paraId="3A281F73" w14:textId="77777777" w:rsidR="00FA6759" w:rsidRDefault="00FA6759" w:rsidP="00F92CFB">
            <w:pPr>
              <w:pStyle w:val="LO-Normal9"/>
            </w:pPr>
            <w:r>
              <w:rPr>
                <w:rFonts w:eastAsia="Symbol" w:cs="Symbol"/>
              </w:rPr>
              <w:t>±</w:t>
            </w:r>
            <w:r>
              <w:rPr>
                <w:rFonts w:eastAsia="Calibri"/>
              </w:rPr>
              <w:t xml:space="preserve"> </w:t>
            </w:r>
            <w:r>
              <w:rPr>
                <w:rFonts w:eastAsia="Calibri"/>
                <w:lang w:val="en-US"/>
              </w:rPr>
              <w:t>1</w:t>
            </w:r>
          </w:p>
        </w:tc>
      </w:tr>
      <w:tr w:rsidR="00FA6759" w14:paraId="43EA620E" w14:textId="77777777" w:rsidTr="00F92CFB">
        <w:trPr>
          <w:trHeight w:val="301"/>
        </w:trPr>
        <w:tc>
          <w:tcPr>
            <w:tcW w:w="674" w:type="dxa"/>
            <w:tcBorders>
              <w:top w:val="single" w:sz="4" w:space="0" w:color="000000"/>
              <w:left w:val="single" w:sz="4" w:space="0" w:color="000000"/>
              <w:bottom w:val="single" w:sz="4" w:space="0" w:color="000000"/>
              <w:right w:val="single" w:sz="4" w:space="0" w:color="000000"/>
            </w:tcBorders>
            <w:vAlign w:val="center"/>
          </w:tcPr>
          <w:p w14:paraId="56E987AE" w14:textId="77777777" w:rsidR="00FA6759" w:rsidRDefault="00FA6759" w:rsidP="00F92CFB">
            <w:pPr>
              <w:pStyle w:val="LO-Normal9"/>
            </w:pPr>
            <w:r>
              <w:t>5.</w:t>
            </w:r>
          </w:p>
        </w:tc>
        <w:tc>
          <w:tcPr>
            <w:tcW w:w="3148" w:type="dxa"/>
            <w:tcBorders>
              <w:top w:val="single" w:sz="4" w:space="0" w:color="000000"/>
              <w:left w:val="single" w:sz="4" w:space="0" w:color="000000"/>
              <w:bottom w:val="single" w:sz="4" w:space="0" w:color="000000"/>
              <w:right w:val="single" w:sz="4" w:space="0" w:color="000000"/>
            </w:tcBorders>
            <w:vAlign w:val="center"/>
          </w:tcPr>
          <w:p w14:paraId="5806FFEB" w14:textId="77777777" w:rsidR="00FA6759" w:rsidRDefault="00FA6759" w:rsidP="00F92CFB">
            <w:pPr>
              <w:pStyle w:val="LO-Normal9"/>
            </w:pPr>
            <w:r>
              <w:t>Peties plotis</w:t>
            </w:r>
          </w:p>
        </w:tc>
        <w:tc>
          <w:tcPr>
            <w:tcW w:w="2269" w:type="dxa"/>
            <w:tcBorders>
              <w:top w:val="single" w:sz="4" w:space="0" w:color="000000"/>
              <w:left w:val="single" w:sz="4" w:space="0" w:color="000000"/>
              <w:bottom w:val="single" w:sz="4" w:space="0" w:color="000000"/>
              <w:right w:val="single" w:sz="4" w:space="0" w:color="000000"/>
            </w:tcBorders>
            <w:vAlign w:val="center"/>
          </w:tcPr>
          <w:p w14:paraId="1F94AED1" w14:textId="77777777" w:rsidR="00FA6759" w:rsidRDefault="00FA6759" w:rsidP="00F92CFB">
            <w:pPr>
              <w:pStyle w:val="LO-Normal9"/>
            </w:pPr>
            <w:r>
              <w:t>14,5</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603569A" w14:textId="77777777" w:rsidR="00FA6759" w:rsidRDefault="00FA6759" w:rsidP="00F92CFB">
            <w:pPr>
              <w:pStyle w:val="LO-Normal9"/>
            </w:pPr>
            <w:r>
              <w:t>12,0</w:t>
            </w:r>
          </w:p>
        </w:tc>
        <w:tc>
          <w:tcPr>
            <w:tcW w:w="1642" w:type="dxa"/>
            <w:tcBorders>
              <w:top w:val="single" w:sz="4" w:space="0" w:color="000000"/>
              <w:left w:val="single" w:sz="4" w:space="0" w:color="000000"/>
              <w:bottom w:val="single" w:sz="4" w:space="0" w:color="000000"/>
              <w:right w:val="single" w:sz="4" w:space="0" w:color="000000"/>
            </w:tcBorders>
            <w:vAlign w:val="center"/>
          </w:tcPr>
          <w:p w14:paraId="691E2124" w14:textId="77777777" w:rsidR="00FA6759" w:rsidRDefault="00FA6759" w:rsidP="00F92CFB">
            <w:pPr>
              <w:pStyle w:val="LO-Normal9"/>
            </w:pPr>
            <w:r>
              <w:rPr>
                <w:rFonts w:eastAsia="Symbol" w:cs="Symbol"/>
              </w:rPr>
              <w:t xml:space="preserve">± </w:t>
            </w:r>
            <w:r>
              <w:t xml:space="preserve"> 0,3</w:t>
            </w:r>
          </w:p>
        </w:tc>
      </w:tr>
      <w:tr w:rsidR="00FA6759" w14:paraId="3BBAE0E4" w14:textId="77777777" w:rsidTr="00F92CFB">
        <w:trPr>
          <w:trHeight w:val="301"/>
        </w:trPr>
        <w:tc>
          <w:tcPr>
            <w:tcW w:w="674" w:type="dxa"/>
            <w:tcBorders>
              <w:top w:val="single" w:sz="4" w:space="0" w:color="000000"/>
              <w:left w:val="single" w:sz="4" w:space="0" w:color="000000"/>
              <w:bottom w:val="single" w:sz="4" w:space="0" w:color="000000"/>
              <w:right w:val="single" w:sz="4" w:space="0" w:color="000000"/>
            </w:tcBorders>
            <w:vAlign w:val="center"/>
          </w:tcPr>
          <w:p w14:paraId="11C09638" w14:textId="77777777" w:rsidR="00FA6759" w:rsidRDefault="00FA6759" w:rsidP="00F92CFB">
            <w:pPr>
              <w:pStyle w:val="LO-Normal9"/>
            </w:pPr>
            <w:r>
              <w:t>6.</w:t>
            </w:r>
          </w:p>
        </w:tc>
        <w:tc>
          <w:tcPr>
            <w:tcW w:w="3148" w:type="dxa"/>
            <w:tcBorders>
              <w:top w:val="single" w:sz="4" w:space="0" w:color="000000"/>
              <w:left w:val="single" w:sz="4" w:space="0" w:color="000000"/>
              <w:bottom w:val="single" w:sz="4" w:space="0" w:color="000000"/>
              <w:right w:val="single" w:sz="4" w:space="0" w:color="000000"/>
            </w:tcBorders>
            <w:vAlign w:val="center"/>
          </w:tcPr>
          <w:p w14:paraId="244FA1BC" w14:textId="77777777" w:rsidR="00FA6759" w:rsidRDefault="00FA6759" w:rsidP="00F92CFB">
            <w:pPr>
              <w:pStyle w:val="LO-Normal9"/>
            </w:pPr>
            <w:r>
              <w:t>Rankovės ilgis</w:t>
            </w:r>
          </w:p>
        </w:tc>
        <w:tc>
          <w:tcPr>
            <w:tcW w:w="2269" w:type="dxa"/>
            <w:tcBorders>
              <w:top w:val="single" w:sz="4" w:space="0" w:color="000000"/>
              <w:left w:val="single" w:sz="4" w:space="0" w:color="000000"/>
              <w:bottom w:val="single" w:sz="4" w:space="0" w:color="000000"/>
              <w:right w:val="single" w:sz="4" w:space="0" w:color="000000"/>
            </w:tcBorders>
            <w:vAlign w:val="center"/>
          </w:tcPr>
          <w:p w14:paraId="1DFC7667" w14:textId="77777777" w:rsidR="00FA6759" w:rsidRDefault="00FA6759" w:rsidP="00F92CFB">
            <w:pPr>
              <w:pStyle w:val="LO-Normal9"/>
            </w:pPr>
            <w:r>
              <w:t>66,0</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956FD5E" w14:textId="77777777" w:rsidR="00FA6759" w:rsidRDefault="00FA6759" w:rsidP="00F92CFB">
            <w:pPr>
              <w:pStyle w:val="LO-Normal9"/>
            </w:pPr>
            <w:r>
              <w:t>59,0</w:t>
            </w:r>
          </w:p>
        </w:tc>
        <w:tc>
          <w:tcPr>
            <w:tcW w:w="1642" w:type="dxa"/>
            <w:tcBorders>
              <w:top w:val="single" w:sz="4" w:space="0" w:color="000000"/>
              <w:left w:val="single" w:sz="4" w:space="0" w:color="000000"/>
              <w:bottom w:val="single" w:sz="4" w:space="0" w:color="000000"/>
              <w:right w:val="single" w:sz="4" w:space="0" w:color="000000"/>
            </w:tcBorders>
            <w:vAlign w:val="center"/>
          </w:tcPr>
          <w:p w14:paraId="194308F2" w14:textId="77777777" w:rsidR="00FA6759" w:rsidRDefault="00FA6759" w:rsidP="00F92CFB">
            <w:pPr>
              <w:pStyle w:val="LO-Normal9"/>
            </w:pPr>
            <w:r>
              <w:rPr>
                <w:rFonts w:eastAsia="Symbol" w:cs="Symbol"/>
              </w:rPr>
              <w:t xml:space="preserve">± </w:t>
            </w:r>
            <w:r>
              <w:t xml:space="preserve"> </w:t>
            </w:r>
            <w:r>
              <w:rPr>
                <w:rFonts w:eastAsia="Calibri"/>
              </w:rPr>
              <w:t>1</w:t>
            </w:r>
          </w:p>
        </w:tc>
      </w:tr>
      <w:tr w:rsidR="00FA6759" w14:paraId="33271C1A" w14:textId="77777777" w:rsidTr="00F92CFB">
        <w:trPr>
          <w:trHeight w:val="194"/>
        </w:trPr>
        <w:tc>
          <w:tcPr>
            <w:tcW w:w="674" w:type="dxa"/>
            <w:tcBorders>
              <w:top w:val="single" w:sz="4" w:space="0" w:color="000000"/>
              <w:left w:val="single" w:sz="4" w:space="0" w:color="000000"/>
              <w:bottom w:val="single" w:sz="4" w:space="0" w:color="000000"/>
              <w:right w:val="single" w:sz="4" w:space="0" w:color="000000"/>
            </w:tcBorders>
            <w:vAlign w:val="center"/>
          </w:tcPr>
          <w:p w14:paraId="0B524E6B" w14:textId="77777777" w:rsidR="00FA6759" w:rsidRDefault="00FA6759" w:rsidP="00F92CFB">
            <w:pPr>
              <w:pStyle w:val="LO-Normal9"/>
            </w:pPr>
            <w:r>
              <w:t>7.</w:t>
            </w:r>
          </w:p>
        </w:tc>
        <w:tc>
          <w:tcPr>
            <w:tcW w:w="3148" w:type="dxa"/>
            <w:tcBorders>
              <w:top w:val="single" w:sz="4" w:space="0" w:color="000000"/>
              <w:left w:val="single" w:sz="4" w:space="0" w:color="000000"/>
              <w:bottom w:val="single" w:sz="4" w:space="0" w:color="000000"/>
              <w:right w:val="single" w:sz="4" w:space="0" w:color="000000"/>
            </w:tcBorders>
            <w:vAlign w:val="center"/>
          </w:tcPr>
          <w:p w14:paraId="6F970C33" w14:textId="77777777" w:rsidR="00FA6759" w:rsidRDefault="00FA6759" w:rsidP="00F92CFB">
            <w:pPr>
              <w:pStyle w:val="LO-Normal9"/>
            </w:pPr>
            <w:r>
              <w:t xml:space="preserve">½ Rankovės plotis (bicepsas), </w:t>
            </w:r>
          </w:p>
        </w:tc>
        <w:tc>
          <w:tcPr>
            <w:tcW w:w="2269" w:type="dxa"/>
            <w:tcBorders>
              <w:top w:val="single" w:sz="4" w:space="0" w:color="000000"/>
              <w:left w:val="single" w:sz="4" w:space="0" w:color="000000"/>
              <w:bottom w:val="single" w:sz="4" w:space="0" w:color="000000"/>
              <w:right w:val="single" w:sz="4" w:space="0" w:color="000000"/>
            </w:tcBorders>
            <w:vAlign w:val="center"/>
          </w:tcPr>
          <w:p w14:paraId="10BBFC9D" w14:textId="77777777" w:rsidR="00FA6759" w:rsidRDefault="00FA6759" w:rsidP="00F92CFB">
            <w:pPr>
              <w:pStyle w:val="LO-Normal9"/>
            </w:pPr>
            <w:r>
              <w:t>25,0</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6D6BEB9" w14:textId="77777777" w:rsidR="00FA6759" w:rsidRDefault="00FA6759" w:rsidP="00F92CFB">
            <w:pPr>
              <w:pStyle w:val="LO-Normal9"/>
            </w:pPr>
            <w:r>
              <w:t>22,0</w:t>
            </w:r>
          </w:p>
        </w:tc>
        <w:tc>
          <w:tcPr>
            <w:tcW w:w="1642" w:type="dxa"/>
            <w:tcBorders>
              <w:top w:val="single" w:sz="4" w:space="0" w:color="000000"/>
              <w:left w:val="single" w:sz="4" w:space="0" w:color="000000"/>
              <w:bottom w:val="single" w:sz="4" w:space="0" w:color="000000"/>
              <w:right w:val="single" w:sz="4" w:space="0" w:color="000000"/>
            </w:tcBorders>
            <w:vAlign w:val="center"/>
          </w:tcPr>
          <w:p w14:paraId="475F6EB6" w14:textId="77777777" w:rsidR="00FA6759" w:rsidRDefault="00FA6759" w:rsidP="00F92CFB">
            <w:pPr>
              <w:pStyle w:val="LO-Normal9"/>
            </w:pPr>
            <w:r>
              <w:rPr>
                <w:rFonts w:eastAsia="Symbol" w:cs="Symbol"/>
              </w:rPr>
              <w:t xml:space="preserve">± </w:t>
            </w:r>
            <w:r>
              <w:t xml:space="preserve"> 0,5</w:t>
            </w:r>
          </w:p>
        </w:tc>
      </w:tr>
      <w:tr w:rsidR="00FA6759" w14:paraId="00B6310C" w14:textId="77777777" w:rsidTr="00F92CFB">
        <w:trPr>
          <w:trHeight w:val="88"/>
        </w:trPr>
        <w:tc>
          <w:tcPr>
            <w:tcW w:w="674" w:type="dxa"/>
            <w:tcBorders>
              <w:top w:val="single" w:sz="4" w:space="0" w:color="000000"/>
              <w:left w:val="single" w:sz="4" w:space="0" w:color="000000"/>
              <w:bottom w:val="single" w:sz="4" w:space="0" w:color="000000"/>
              <w:right w:val="single" w:sz="4" w:space="0" w:color="000000"/>
            </w:tcBorders>
            <w:vAlign w:val="center"/>
          </w:tcPr>
          <w:p w14:paraId="7E6DDF11" w14:textId="77777777" w:rsidR="00FA6759" w:rsidRDefault="00FA6759" w:rsidP="00F92CFB">
            <w:pPr>
              <w:pStyle w:val="LO-Normal9"/>
            </w:pPr>
            <w:r>
              <w:t>8.</w:t>
            </w:r>
          </w:p>
        </w:tc>
        <w:tc>
          <w:tcPr>
            <w:tcW w:w="3148" w:type="dxa"/>
            <w:tcBorders>
              <w:top w:val="single" w:sz="4" w:space="0" w:color="000000"/>
              <w:left w:val="single" w:sz="4" w:space="0" w:color="000000"/>
              <w:bottom w:val="single" w:sz="4" w:space="0" w:color="000000"/>
              <w:right w:val="single" w:sz="4" w:space="0" w:color="000000"/>
            </w:tcBorders>
            <w:vAlign w:val="center"/>
          </w:tcPr>
          <w:p w14:paraId="58139645" w14:textId="77777777" w:rsidR="00FA6759" w:rsidRDefault="00FA6759" w:rsidP="00F92CFB">
            <w:pPr>
              <w:pStyle w:val="LO-Normal9"/>
            </w:pPr>
            <w:r>
              <w:t>½ Rankovės apačios plotis</w:t>
            </w:r>
          </w:p>
        </w:tc>
        <w:tc>
          <w:tcPr>
            <w:tcW w:w="2269" w:type="dxa"/>
            <w:tcBorders>
              <w:top w:val="single" w:sz="4" w:space="0" w:color="000000"/>
              <w:left w:val="single" w:sz="4" w:space="0" w:color="000000"/>
              <w:bottom w:val="single" w:sz="4" w:space="0" w:color="000000"/>
              <w:right w:val="single" w:sz="4" w:space="0" w:color="000000"/>
            </w:tcBorders>
            <w:vAlign w:val="center"/>
          </w:tcPr>
          <w:p w14:paraId="0278C217" w14:textId="77777777" w:rsidR="00FA6759" w:rsidRDefault="00FA6759" w:rsidP="00F92CFB">
            <w:pPr>
              <w:pStyle w:val="LO-Normal9"/>
            </w:pPr>
            <w:r>
              <w:t>13,0</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DBAAAD8" w14:textId="77777777" w:rsidR="00FA6759" w:rsidRDefault="00FA6759" w:rsidP="00F92CFB">
            <w:pPr>
              <w:pStyle w:val="LO-Normal9"/>
            </w:pPr>
            <w:r>
              <w:t>11,5</w:t>
            </w:r>
          </w:p>
        </w:tc>
        <w:tc>
          <w:tcPr>
            <w:tcW w:w="1642" w:type="dxa"/>
            <w:tcBorders>
              <w:top w:val="single" w:sz="4" w:space="0" w:color="000000"/>
              <w:left w:val="single" w:sz="4" w:space="0" w:color="000000"/>
              <w:bottom w:val="single" w:sz="4" w:space="0" w:color="000000"/>
              <w:right w:val="single" w:sz="4" w:space="0" w:color="000000"/>
            </w:tcBorders>
            <w:vAlign w:val="center"/>
          </w:tcPr>
          <w:p w14:paraId="2D390D0B" w14:textId="77777777" w:rsidR="00FA6759" w:rsidRDefault="00FA6759" w:rsidP="00F92CFB">
            <w:pPr>
              <w:pStyle w:val="LO-Normal9"/>
            </w:pPr>
            <w:r>
              <w:rPr>
                <w:rFonts w:eastAsia="Symbol" w:cs="Symbol"/>
              </w:rPr>
              <w:t xml:space="preserve">± </w:t>
            </w:r>
            <w:r>
              <w:t xml:space="preserve"> 0,5</w:t>
            </w:r>
          </w:p>
        </w:tc>
      </w:tr>
    </w:tbl>
    <w:p w14:paraId="688448DD" w14:textId="77777777" w:rsidR="00FA6759" w:rsidRDefault="00FA6759" w:rsidP="00FA6759">
      <w:pPr>
        <w:pStyle w:val="LO-Normal9"/>
        <w:rPr>
          <w:b/>
          <w:bCs/>
        </w:rPr>
      </w:pPr>
    </w:p>
    <w:p w14:paraId="35EC2645" w14:textId="77777777" w:rsidR="00FA6759" w:rsidRDefault="00FA6759" w:rsidP="00FA6759">
      <w:pPr>
        <w:pStyle w:val="LO-Normal9"/>
        <w:jc w:val="center"/>
        <w:rPr>
          <w:b/>
          <w:bCs/>
        </w:rPr>
      </w:pPr>
    </w:p>
    <w:p w14:paraId="3F84FE28" w14:textId="77777777" w:rsidR="00FA6759" w:rsidRDefault="00FA6759" w:rsidP="00FA6759">
      <w:pPr>
        <w:pStyle w:val="LO-Normal9"/>
        <w:jc w:val="center"/>
      </w:pPr>
      <w:r>
        <w:rPr>
          <w:b/>
          <w:bCs/>
        </w:rPr>
        <w:t>VYRŲ DYDŽIŲ LENTELĖ</w:t>
      </w:r>
    </w:p>
    <w:p w14:paraId="6C171D3E" w14:textId="77777777" w:rsidR="00FA6759" w:rsidRDefault="00FA6759" w:rsidP="00FA6759">
      <w:pPr>
        <w:pStyle w:val="LO-Normal9"/>
        <w:jc w:val="right"/>
      </w:pPr>
      <w:r>
        <w:t>6 lentelė</w:t>
      </w: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1052"/>
        <w:gridCol w:w="728"/>
        <w:gridCol w:w="729"/>
        <w:gridCol w:w="594"/>
        <w:gridCol w:w="594"/>
        <w:gridCol w:w="594"/>
        <w:gridCol w:w="594"/>
        <w:gridCol w:w="594"/>
        <w:gridCol w:w="592"/>
        <w:gridCol w:w="594"/>
        <w:gridCol w:w="594"/>
        <w:gridCol w:w="594"/>
        <w:gridCol w:w="594"/>
        <w:gridCol w:w="595"/>
        <w:gridCol w:w="596"/>
      </w:tblGrid>
      <w:tr w:rsidR="00FA6759" w14:paraId="1E603130" w14:textId="77777777" w:rsidTr="00F92CFB">
        <w:tc>
          <w:tcPr>
            <w:tcW w:w="1052" w:type="dxa"/>
            <w:tcBorders>
              <w:top w:val="single" w:sz="2" w:space="0" w:color="000000"/>
              <w:left w:val="single" w:sz="2" w:space="0" w:color="000000"/>
              <w:bottom w:val="single" w:sz="2" w:space="0" w:color="000000"/>
            </w:tcBorders>
          </w:tcPr>
          <w:p w14:paraId="4DC9D61F" w14:textId="77777777" w:rsidR="00FA6759" w:rsidRDefault="00FA6759" w:rsidP="00F92CFB">
            <w:pPr>
              <w:pStyle w:val="LO-Normal9"/>
            </w:pPr>
            <w:r>
              <w:t>Dydis</w:t>
            </w:r>
          </w:p>
        </w:tc>
        <w:tc>
          <w:tcPr>
            <w:tcW w:w="728" w:type="dxa"/>
            <w:vMerge w:val="restart"/>
            <w:tcBorders>
              <w:top w:val="single" w:sz="2" w:space="0" w:color="000000"/>
              <w:left w:val="single" w:sz="2" w:space="0" w:color="000000"/>
              <w:bottom w:val="single" w:sz="2" w:space="0" w:color="000000"/>
            </w:tcBorders>
          </w:tcPr>
          <w:p w14:paraId="5328542E" w14:textId="77777777" w:rsidR="00FA6759" w:rsidRDefault="00FA6759" w:rsidP="00F92CFB">
            <w:pPr>
              <w:pStyle w:val="LO-Normal9"/>
            </w:pPr>
            <w:r>
              <w:t>88</w:t>
            </w:r>
          </w:p>
        </w:tc>
        <w:tc>
          <w:tcPr>
            <w:tcW w:w="729" w:type="dxa"/>
            <w:vMerge w:val="restart"/>
            <w:tcBorders>
              <w:top w:val="single" w:sz="2" w:space="0" w:color="000000"/>
              <w:left w:val="single" w:sz="2" w:space="0" w:color="000000"/>
              <w:bottom w:val="single" w:sz="2" w:space="0" w:color="000000"/>
            </w:tcBorders>
          </w:tcPr>
          <w:p w14:paraId="4D323849" w14:textId="77777777" w:rsidR="00FA6759" w:rsidRDefault="00FA6759" w:rsidP="00F92CFB">
            <w:pPr>
              <w:pStyle w:val="LO-Normal9"/>
            </w:pPr>
            <w:r>
              <w:t>92</w:t>
            </w:r>
          </w:p>
        </w:tc>
        <w:tc>
          <w:tcPr>
            <w:tcW w:w="594" w:type="dxa"/>
            <w:vMerge w:val="restart"/>
            <w:tcBorders>
              <w:top w:val="single" w:sz="2" w:space="0" w:color="000000"/>
              <w:left w:val="single" w:sz="2" w:space="0" w:color="000000"/>
              <w:bottom w:val="single" w:sz="2" w:space="0" w:color="000000"/>
            </w:tcBorders>
          </w:tcPr>
          <w:p w14:paraId="1AA61E9D" w14:textId="77777777" w:rsidR="00FA6759" w:rsidRDefault="00FA6759" w:rsidP="00F92CFB">
            <w:pPr>
              <w:pStyle w:val="LO-Normal9"/>
            </w:pPr>
            <w:r>
              <w:t>96</w:t>
            </w:r>
          </w:p>
        </w:tc>
        <w:tc>
          <w:tcPr>
            <w:tcW w:w="594" w:type="dxa"/>
            <w:vMerge w:val="restart"/>
            <w:tcBorders>
              <w:top w:val="single" w:sz="2" w:space="0" w:color="000000"/>
              <w:left w:val="single" w:sz="2" w:space="0" w:color="000000"/>
              <w:bottom w:val="single" w:sz="2" w:space="0" w:color="000000"/>
            </w:tcBorders>
          </w:tcPr>
          <w:p w14:paraId="71F13B8F" w14:textId="77777777" w:rsidR="00FA6759" w:rsidRDefault="00FA6759" w:rsidP="00F92CFB">
            <w:pPr>
              <w:pStyle w:val="LO-Normal9"/>
            </w:pPr>
            <w:r>
              <w:t>100</w:t>
            </w:r>
          </w:p>
        </w:tc>
        <w:tc>
          <w:tcPr>
            <w:tcW w:w="594" w:type="dxa"/>
            <w:vMerge w:val="restart"/>
            <w:tcBorders>
              <w:top w:val="single" w:sz="2" w:space="0" w:color="000000"/>
              <w:left w:val="single" w:sz="2" w:space="0" w:color="000000"/>
              <w:bottom w:val="single" w:sz="2" w:space="0" w:color="000000"/>
            </w:tcBorders>
          </w:tcPr>
          <w:p w14:paraId="4E86C493" w14:textId="77777777" w:rsidR="00FA6759" w:rsidRDefault="00FA6759" w:rsidP="00F92CFB">
            <w:pPr>
              <w:pStyle w:val="LO-Normal9"/>
            </w:pPr>
            <w:r>
              <w:t>104</w:t>
            </w:r>
          </w:p>
        </w:tc>
        <w:tc>
          <w:tcPr>
            <w:tcW w:w="594" w:type="dxa"/>
            <w:vMerge w:val="restart"/>
            <w:tcBorders>
              <w:top w:val="single" w:sz="2" w:space="0" w:color="000000"/>
              <w:left w:val="single" w:sz="2" w:space="0" w:color="000000"/>
              <w:bottom w:val="single" w:sz="2" w:space="0" w:color="000000"/>
            </w:tcBorders>
          </w:tcPr>
          <w:p w14:paraId="23301D56" w14:textId="77777777" w:rsidR="00FA6759" w:rsidRDefault="00FA6759" w:rsidP="00F92CFB">
            <w:pPr>
              <w:pStyle w:val="LO-Normal9"/>
            </w:pPr>
            <w:r>
              <w:t>108</w:t>
            </w:r>
          </w:p>
        </w:tc>
        <w:tc>
          <w:tcPr>
            <w:tcW w:w="594" w:type="dxa"/>
            <w:vMerge w:val="restart"/>
            <w:tcBorders>
              <w:top w:val="single" w:sz="2" w:space="0" w:color="000000"/>
              <w:left w:val="single" w:sz="2" w:space="0" w:color="000000"/>
              <w:bottom w:val="single" w:sz="2" w:space="0" w:color="000000"/>
            </w:tcBorders>
          </w:tcPr>
          <w:p w14:paraId="07E22F3B" w14:textId="77777777" w:rsidR="00FA6759" w:rsidRDefault="00FA6759" w:rsidP="00F92CFB">
            <w:pPr>
              <w:pStyle w:val="LO-Normal9"/>
            </w:pPr>
            <w:r>
              <w:t>112</w:t>
            </w:r>
          </w:p>
        </w:tc>
        <w:tc>
          <w:tcPr>
            <w:tcW w:w="592" w:type="dxa"/>
            <w:vMerge w:val="restart"/>
            <w:tcBorders>
              <w:top w:val="single" w:sz="2" w:space="0" w:color="000000"/>
              <w:left w:val="single" w:sz="2" w:space="0" w:color="000000"/>
              <w:bottom w:val="single" w:sz="2" w:space="0" w:color="000000"/>
            </w:tcBorders>
          </w:tcPr>
          <w:p w14:paraId="0B3AACC0" w14:textId="77777777" w:rsidR="00FA6759" w:rsidRDefault="00FA6759" w:rsidP="00F92CFB">
            <w:pPr>
              <w:pStyle w:val="LO-Normal9"/>
            </w:pPr>
            <w:r>
              <w:t>116</w:t>
            </w:r>
          </w:p>
        </w:tc>
        <w:tc>
          <w:tcPr>
            <w:tcW w:w="594" w:type="dxa"/>
            <w:vMerge w:val="restart"/>
            <w:tcBorders>
              <w:top w:val="single" w:sz="2" w:space="0" w:color="000000"/>
              <w:left w:val="single" w:sz="2" w:space="0" w:color="000000"/>
              <w:bottom w:val="single" w:sz="2" w:space="0" w:color="000000"/>
            </w:tcBorders>
          </w:tcPr>
          <w:p w14:paraId="6501EBB5" w14:textId="77777777" w:rsidR="00FA6759" w:rsidRDefault="00FA6759" w:rsidP="00F92CFB">
            <w:pPr>
              <w:pStyle w:val="LO-Normal9"/>
            </w:pPr>
            <w:r>
              <w:t>120</w:t>
            </w:r>
          </w:p>
        </w:tc>
        <w:tc>
          <w:tcPr>
            <w:tcW w:w="594" w:type="dxa"/>
            <w:vMerge w:val="restart"/>
            <w:tcBorders>
              <w:top w:val="single" w:sz="2" w:space="0" w:color="000000"/>
              <w:left w:val="single" w:sz="2" w:space="0" w:color="000000"/>
              <w:bottom w:val="single" w:sz="2" w:space="0" w:color="000000"/>
            </w:tcBorders>
          </w:tcPr>
          <w:p w14:paraId="15BC742B" w14:textId="77777777" w:rsidR="00FA6759" w:rsidRDefault="00FA6759" w:rsidP="00F92CFB">
            <w:pPr>
              <w:pStyle w:val="LO-Normal9"/>
            </w:pPr>
            <w:r>
              <w:t>126</w:t>
            </w:r>
          </w:p>
        </w:tc>
        <w:tc>
          <w:tcPr>
            <w:tcW w:w="594" w:type="dxa"/>
            <w:vMerge w:val="restart"/>
            <w:tcBorders>
              <w:top w:val="single" w:sz="2" w:space="0" w:color="000000"/>
              <w:left w:val="single" w:sz="2" w:space="0" w:color="000000"/>
              <w:bottom w:val="single" w:sz="2" w:space="0" w:color="000000"/>
            </w:tcBorders>
          </w:tcPr>
          <w:p w14:paraId="79C1614C" w14:textId="77777777" w:rsidR="00FA6759" w:rsidRDefault="00FA6759" w:rsidP="00F92CFB">
            <w:pPr>
              <w:pStyle w:val="LO-Normal9"/>
            </w:pPr>
            <w:r>
              <w:t>132</w:t>
            </w:r>
          </w:p>
        </w:tc>
        <w:tc>
          <w:tcPr>
            <w:tcW w:w="594" w:type="dxa"/>
            <w:vMerge w:val="restart"/>
            <w:tcBorders>
              <w:top w:val="single" w:sz="2" w:space="0" w:color="000000"/>
              <w:left w:val="single" w:sz="2" w:space="0" w:color="000000"/>
              <w:bottom w:val="single" w:sz="2" w:space="0" w:color="000000"/>
            </w:tcBorders>
          </w:tcPr>
          <w:p w14:paraId="0ABE8BFC" w14:textId="77777777" w:rsidR="00FA6759" w:rsidRDefault="00FA6759" w:rsidP="00F92CFB">
            <w:pPr>
              <w:pStyle w:val="LO-Normal9"/>
            </w:pPr>
            <w:r>
              <w:t>138</w:t>
            </w:r>
          </w:p>
        </w:tc>
        <w:tc>
          <w:tcPr>
            <w:tcW w:w="595" w:type="dxa"/>
            <w:vMerge w:val="restart"/>
            <w:tcBorders>
              <w:top w:val="single" w:sz="2" w:space="0" w:color="000000"/>
              <w:left w:val="single" w:sz="2" w:space="0" w:color="000000"/>
              <w:bottom w:val="single" w:sz="2" w:space="0" w:color="000000"/>
            </w:tcBorders>
          </w:tcPr>
          <w:p w14:paraId="4B0D0143" w14:textId="77777777" w:rsidR="00FA6759" w:rsidRDefault="00FA6759" w:rsidP="00F92CFB">
            <w:pPr>
              <w:pStyle w:val="LO-Normal9"/>
            </w:pPr>
            <w:r>
              <w:t>144</w:t>
            </w:r>
          </w:p>
        </w:tc>
        <w:tc>
          <w:tcPr>
            <w:tcW w:w="596" w:type="dxa"/>
            <w:vMerge w:val="restart"/>
            <w:tcBorders>
              <w:top w:val="single" w:sz="2" w:space="0" w:color="000000"/>
              <w:left w:val="single" w:sz="2" w:space="0" w:color="000000"/>
              <w:bottom w:val="single" w:sz="2" w:space="0" w:color="000000"/>
              <w:right w:val="single" w:sz="2" w:space="0" w:color="000000"/>
            </w:tcBorders>
          </w:tcPr>
          <w:p w14:paraId="4CF64274" w14:textId="77777777" w:rsidR="00FA6759" w:rsidRDefault="00FA6759" w:rsidP="00F92CFB">
            <w:pPr>
              <w:pStyle w:val="LO-Normal9"/>
            </w:pPr>
            <w:r>
              <w:t>150</w:t>
            </w:r>
          </w:p>
        </w:tc>
      </w:tr>
      <w:tr w:rsidR="00FA6759" w14:paraId="0B8DAAA2" w14:textId="77777777" w:rsidTr="00F92CFB">
        <w:tc>
          <w:tcPr>
            <w:tcW w:w="1052" w:type="dxa"/>
            <w:tcBorders>
              <w:left w:val="single" w:sz="2" w:space="0" w:color="000000"/>
              <w:bottom w:val="single" w:sz="2" w:space="0" w:color="000000"/>
            </w:tcBorders>
          </w:tcPr>
          <w:p w14:paraId="6B4BB821" w14:textId="77777777" w:rsidR="00FA6759" w:rsidRDefault="00FA6759" w:rsidP="00F92CFB">
            <w:pPr>
              <w:pStyle w:val="LO-Normal9"/>
            </w:pPr>
            <w:r>
              <w:t>Ūgis</w:t>
            </w:r>
          </w:p>
        </w:tc>
        <w:tc>
          <w:tcPr>
            <w:tcW w:w="728" w:type="dxa"/>
            <w:vMerge/>
            <w:tcBorders>
              <w:top w:val="single" w:sz="2" w:space="0" w:color="000000"/>
              <w:left w:val="single" w:sz="2" w:space="0" w:color="000000"/>
              <w:bottom w:val="single" w:sz="2" w:space="0" w:color="000000"/>
            </w:tcBorders>
          </w:tcPr>
          <w:p w14:paraId="52E3C4F2" w14:textId="77777777" w:rsidR="00FA6759" w:rsidRDefault="00FA6759" w:rsidP="00F92CFB"/>
        </w:tc>
        <w:tc>
          <w:tcPr>
            <w:tcW w:w="729" w:type="dxa"/>
            <w:vMerge/>
            <w:tcBorders>
              <w:top w:val="single" w:sz="2" w:space="0" w:color="000000"/>
              <w:left w:val="single" w:sz="2" w:space="0" w:color="000000"/>
              <w:bottom w:val="single" w:sz="2" w:space="0" w:color="000000"/>
            </w:tcBorders>
          </w:tcPr>
          <w:p w14:paraId="0707549B" w14:textId="77777777" w:rsidR="00FA6759" w:rsidRDefault="00FA6759" w:rsidP="00F92CFB"/>
        </w:tc>
        <w:tc>
          <w:tcPr>
            <w:tcW w:w="594" w:type="dxa"/>
            <w:vMerge/>
            <w:tcBorders>
              <w:top w:val="single" w:sz="2" w:space="0" w:color="000000"/>
              <w:left w:val="single" w:sz="2" w:space="0" w:color="000000"/>
              <w:bottom w:val="single" w:sz="2" w:space="0" w:color="000000"/>
            </w:tcBorders>
          </w:tcPr>
          <w:p w14:paraId="3F4565DF" w14:textId="77777777" w:rsidR="00FA6759" w:rsidRDefault="00FA6759" w:rsidP="00F92CFB"/>
        </w:tc>
        <w:tc>
          <w:tcPr>
            <w:tcW w:w="594" w:type="dxa"/>
            <w:vMerge/>
            <w:tcBorders>
              <w:top w:val="single" w:sz="2" w:space="0" w:color="000000"/>
              <w:left w:val="single" w:sz="2" w:space="0" w:color="000000"/>
              <w:bottom w:val="single" w:sz="2" w:space="0" w:color="000000"/>
            </w:tcBorders>
          </w:tcPr>
          <w:p w14:paraId="6461F241" w14:textId="77777777" w:rsidR="00FA6759" w:rsidRDefault="00FA6759" w:rsidP="00F92CFB"/>
        </w:tc>
        <w:tc>
          <w:tcPr>
            <w:tcW w:w="594" w:type="dxa"/>
            <w:vMerge/>
            <w:tcBorders>
              <w:top w:val="single" w:sz="2" w:space="0" w:color="000000"/>
              <w:left w:val="single" w:sz="2" w:space="0" w:color="000000"/>
              <w:bottom w:val="single" w:sz="2" w:space="0" w:color="000000"/>
            </w:tcBorders>
          </w:tcPr>
          <w:p w14:paraId="1C978414" w14:textId="77777777" w:rsidR="00FA6759" w:rsidRDefault="00FA6759" w:rsidP="00F92CFB"/>
        </w:tc>
        <w:tc>
          <w:tcPr>
            <w:tcW w:w="594" w:type="dxa"/>
            <w:vMerge/>
            <w:tcBorders>
              <w:top w:val="single" w:sz="2" w:space="0" w:color="000000"/>
              <w:left w:val="single" w:sz="2" w:space="0" w:color="000000"/>
              <w:bottom w:val="single" w:sz="2" w:space="0" w:color="000000"/>
            </w:tcBorders>
          </w:tcPr>
          <w:p w14:paraId="7BB2AC48" w14:textId="77777777" w:rsidR="00FA6759" w:rsidRDefault="00FA6759" w:rsidP="00F92CFB"/>
        </w:tc>
        <w:tc>
          <w:tcPr>
            <w:tcW w:w="594" w:type="dxa"/>
            <w:vMerge/>
            <w:tcBorders>
              <w:top w:val="single" w:sz="2" w:space="0" w:color="000000"/>
              <w:left w:val="single" w:sz="2" w:space="0" w:color="000000"/>
              <w:bottom w:val="single" w:sz="2" w:space="0" w:color="000000"/>
            </w:tcBorders>
          </w:tcPr>
          <w:p w14:paraId="10884F21" w14:textId="77777777" w:rsidR="00FA6759" w:rsidRDefault="00FA6759" w:rsidP="00F92CFB"/>
        </w:tc>
        <w:tc>
          <w:tcPr>
            <w:tcW w:w="592" w:type="dxa"/>
            <w:vMerge/>
            <w:tcBorders>
              <w:top w:val="single" w:sz="2" w:space="0" w:color="000000"/>
              <w:left w:val="single" w:sz="2" w:space="0" w:color="000000"/>
              <w:bottom w:val="single" w:sz="2" w:space="0" w:color="000000"/>
            </w:tcBorders>
          </w:tcPr>
          <w:p w14:paraId="585059F6" w14:textId="77777777" w:rsidR="00FA6759" w:rsidRDefault="00FA6759" w:rsidP="00F92CFB"/>
        </w:tc>
        <w:tc>
          <w:tcPr>
            <w:tcW w:w="594" w:type="dxa"/>
            <w:vMerge/>
            <w:tcBorders>
              <w:top w:val="single" w:sz="2" w:space="0" w:color="000000"/>
              <w:left w:val="single" w:sz="2" w:space="0" w:color="000000"/>
              <w:bottom w:val="single" w:sz="2" w:space="0" w:color="000000"/>
            </w:tcBorders>
          </w:tcPr>
          <w:p w14:paraId="1D981C51" w14:textId="77777777" w:rsidR="00FA6759" w:rsidRDefault="00FA6759" w:rsidP="00F92CFB"/>
        </w:tc>
        <w:tc>
          <w:tcPr>
            <w:tcW w:w="594" w:type="dxa"/>
            <w:vMerge/>
            <w:tcBorders>
              <w:top w:val="single" w:sz="2" w:space="0" w:color="000000"/>
              <w:left w:val="single" w:sz="2" w:space="0" w:color="000000"/>
              <w:bottom w:val="single" w:sz="2" w:space="0" w:color="000000"/>
            </w:tcBorders>
          </w:tcPr>
          <w:p w14:paraId="6F83231E" w14:textId="77777777" w:rsidR="00FA6759" w:rsidRDefault="00FA6759" w:rsidP="00F92CFB"/>
        </w:tc>
        <w:tc>
          <w:tcPr>
            <w:tcW w:w="594" w:type="dxa"/>
            <w:vMerge/>
            <w:tcBorders>
              <w:top w:val="single" w:sz="2" w:space="0" w:color="000000"/>
              <w:left w:val="single" w:sz="2" w:space="0" w:color="000000"/>
              <w:bottom w:val="single" w:sz="2" w:space="0" w:color="000000"/>
            </w:tcBorders>
          </w:tcPr>
          <w:p w14:paraId="14E731FC" w14:textId="77777777" w:rsidR="00FA6759" w:rsidRDefault="00FA6759" w:rsidP="00F92CFB"/>
        </w:tc>
        <w:tc>
          <w:tcPr>
            <w:tcW w:w="594" w:type="dxa"/>
            <w:vMerge/>
            <w:tcBorders>
              <w:top w:val="single" w:sz="2" w:space="0" w:color="000000"/>
              <w:left w:val="single" w:sz="2" w:space="0" w:color="000000"/>
              <w:bottom w:val="single" w:sz="2" w:space="0" w:color="000000"/>
            </w:tcBorders>
          </w:tcPr>
          <w:p w14:paraId="04753C3C" w14:textId="77777777" w:rsidR="00FA6759" w:rsidRDefault="00FA6759" w:rsidP="00F92CFB"/>
        </w:tc>
        <w:tc>
          <w:tcPr>
            <w:tcW w:w="595" w:type="dxa"/>
            <w:vMerge/>
            <w:tcBorders>
              <w:top w:val="single" w:sz="2" w:space="0" w:color="000000"/>
              <w:left w:val="single" w:sz="2" w:space="0" w:color="000000"/>
              <w:bottom w:val="single" w:sz="2" w:space="0" w:color="000000"/>
            </w:tcBorders>
          </w:tcPr>
          <w:p w14:paraId="2094794E" w14:textId="77777777" w:rsidR="00FA6759" w:rsidRDefault="00FA6759" w:rsidP="00F92CFB"/>
        </w:tc>
        <w:tc>
          <w:tcPr>
            <w:tcW w:w="596" w:type="dxa"/>
            <w:vMerge/>
            <w:tcBorders>
              <w:top w:val="single" w:sz="2" w:space="0" w:color="000000"/>
              <w:left w:val="single" w:sz="2" w:space="0" w:color="000000"/>
              <w:bottom w:val="single" w:sz="2" w:space="0" w:color="000000"/>
              <w:right w:val="single" w:sz="2" w:space="0" w:color="000000"/>
            </w:tcBorders>
          </w:tcPr>
          <w:p w14:paraId="7AFE5EF4" w14:textId="77777777" w:rsidR="00FA6759" w:rsidRDefault="00FA6759" w:rsidP="00F92CFB"/>
        </w:tc>
      </w:tr>
      <w:tr w:rsidR="00FA6759" w14:paraId="3FD87834" w14:textId="77777777" w:rsidTr="00F92CFB">
        <w:tc>
          <w:tcPr>
            <w:tcW w:w="1052" w:type="dxa"/>
            <w:tcBorders>
              <w:left w:val="single" w:sz="2" w:space="0" w:color="000000"/>
              <w:bottom w:val="single" w:sz="2" w:space="0" w:color="000000"/>
            </w:tcBorders>
          </w:tcPr>
          <w:p w14:paraId="54D7C338" w14:textId="77777777" w:rsidR="00FA6759" w:rsidRDefault="00FA6759" w:rsidP="00F92CFB">
            <w:pPr>
              <w:pStyle w:val="LO-Normal9"/>
            </w:pPr>
            <w:r>
              <w:t>164</w:t>
            </w:r>
          </w:p>
        </w:tc>
        <w:tc>
          <w:tcPr>
            <w:tcW w:w="728" w:type="dxa"/>
            <w:tcBorders>
              <w:left w:val="single" w:sz="2" w:space="0" w:color="000000"/>
              <w:bottom w:val="single" w:sz="2" w:space="0" w:color="000000"/>
            </w:tcBorders>
          </w:tcPr>
          <w:p w14:paraId="74692849" w14:textId="77777777" w:rsidR="00FA6759" w:rsidRDefault="00FA6759" w:rsidP="00F92CFB">
            <w:pPr>
              <w:pStyle w:val="LO-Normal9"/>
            </w:pPr>
            <w:r>
              <w:t>X</w:t>
            </w:r>
          </w:p>
        </w:tc>
        <w:tc>
          <w:tcPr>
            <w:tcW w:w="729" w:type="dxa"/>
            <w:tcBorders>
              <w:left w:val="single" w:sz="2" w:space="0" w:color="000000"/>
              <w:bottom w:val="single" w:sz="2" w:space="0" w:color="000000"/>
            </w:tcBorders>
          </w:tcPr>
          <w:p w14:paraId="013B7CC6"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22E5BF8"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278B2119"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F817F85"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4605D713"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918D1DC" w14:textId="77777777" w:rsidR="00FA6759" w:rsidRDefault="00FA6759" w:rsidP="00F92CFB">
            <w:pPr>
              <w:pStyle w:val="LO-Normal9"/>
            </w:pPr>
            <w:r>
              <w:t>X</w:t>
            </w:r>
          </w:p>
        </w:tc>
        <w:tc>
          <w:tcPr>
            <w:tcW w:w="592" w:type="dxa"/>
            <w:tcBorders>
              <w:left w:val="single" w:sz="2" w:space="0" w:color="000000"/>
              <w:bottom w:val="single" w:sz="2" w:space="0" w:color="000000"/>
            </w:tcBorders>
          </w:tcPr>
          <w:p w14:paraId="7837DC94"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2161D0B" w14:textId="77777777" w:rsidR="00FA6759" w:rsidRDefault="00FA6759" w:rsidP="00F92CFB">
            <w:pPr>
              <w:pStyle w:val="LO-Normal9"/>
            </w:pPr>
          </w:p>
        </w:tc>
        <w:tc>
          <w:tcPr>
            <w:tcW w:w="594" w:type="dxa"/>
            <w:tcBorders>
              <w:left w:val="single" w:sz="2" w:space="0" w:color="000000"/>
              <w:bottom w:val="single" w:sz="2" w:space="0" w:color="000000"/>
            </w:tcBorders>
          </w:tcPr>
          <w:p w14:paraId="7564EB76" w14:textId="77777777" w:rsidR="00FA6759" w:rsidRDefault="00FA6759" w:rsidP="00F92CFB">
            <w:pPr>
              <w:pStyle w:val="LO-Normal9"/>
            </w:pPr>
          </w:p>
        </w:tc>
        <w:tc>
          <w:tcPr>
            <w:tcW w:w="594" w:type="dxa"/>
            <w:tcBorders>
              <w:left w:val="single" w:sz="2" w:space="0" w:color="000000"/>
              <w:bottom w:val="single" w:sz="2" w:space="0" w:color="000000"/>
            </w:tcBorders>
          </w:tcPr>
          <w:p w14:paraId="3BA9FE1C" w14:textId="77777777" w:rsidR="00FA6759" w:rsidRDefault="00FA6759" w:rsidP="00F92CFB">
            <w:pPr>
              <w:pStyle w:val="LO-Normal9"/>
            </w:pPr>
          </w:p>
        </w:tc>
        <w:tc>
          <w:tcPr>
            <w:tcW w:w="594" w:type="dxa"/>
            <w:tcBorders>
              <w:left w:val="single" w:sz="2" w:space="0" w:color="000000"/>
              <w:bottom w:val="single" w:sz="2" w:space="0" w:color="000000"/>
            </w:tcBorders>
          </w:tcPr>
          <w:p w14:paraId="038655E9" w14:textId="77777777" w:rsidR="00FA6759" w:rsidRDefault="00FA6759" w:rsidP="00F92CFB">
            <w:pPr>
              <w:pStyle w:val="LO-Normal9"/>
            </w:pPr>
          </w:p>
        </w:tc>
        <w:tc>
          <w:tcPr>
            <w:tcW w:w="595" w:type="dxa"/>
            <w:tcBorders>
              <w:left w:val="single" w:sz="2" w:space="0" w:color="000000"/>
              <w:bottom w:val="single" w:sz="2" w:space="0" w:color="000000"/>
            </w:tcBorders>
          </w:tcPr>
          <w:p w14:paraId="539A8809" w14:textId="77777777" w:rsidR="00FA6759" w:rsidRDefault="00FA6759" w:rsidP="00F92CFB">
            <w:pPr>
              <w:pStyle w:val="LO-Normal9"/>
            </w:pPr>
          </w:p>
        </w:tc>
        <w:tc>
          <w:tcPr>
            <w:tcW w:w="596" w:type="dxa"/>
            <w:tcBorders>
              <w:left w:val="single" w:sz="2" w:space="0" w:color="000000"/>
              <w:bottom w:val="single" w:sz="2" w:space="0" w:color="000000"/>
              <w:right w:val="single" w:sz="2" w:space="0" w:color="000000"/>
            </w:tcBorders>
          </w:tcPr>
          <w:p w14:paraId="6A61AA8B" w14:textId="77777777" w:rsidR="00FA6759" w:rsidRDefault="00FA6759" w:rsidP="00F92CFB">
            <w:pPr>
              <w:pStyle w:val="LO-Normal9"/>
            </w:pPr>
          </w:p>
        </w:tc>
      </w:tr>
      <w:tr w:rsidR="00FA6759" w14:paraId="22E92A58" w14:textId="77777777" w:rsidTr="00F92CFB">
        <w:tc>
          <w:tcPr>
            <w:tcW w:w="1052" w:type="dxa"/>
            <w:tcBorders>
              <w:left w:val="single" w:sz="2" w:space="0" w:color="000000"/>
              <w:bottom w:val="single" w:sz="2" w:space="0" w:color="000000"/>
            </w:tcBorders>
          </w:tcPr>
          <w:p w14:paraId="6E883755" w14:textId="77777777" w:rsidR="00FA6759" w:rsidRDefault="00FA6759" w:rsidP="00F92CFB">
            <w:pPr>
              <w:pStyle w:val="LO-Normal9"/>
            </w:pPr>
            <w:r>
              <w:t>170</w:t>
            </w:r>
          </w:p>
        </w:tc>
        <w:tc>
          <w:tcPr>
            <w:tcW w:w="728" w:type="dxa"/>
            <w:tcBorders>
              <w:left w:val="single" w:sz="2" w:space="0" w:color="000000"/>
              <w:bottom w:val="single" w:sz="2" w:space="0" w:color="000000"/>
            </w:tcBorders>
          </w:tcPr>
          <w:p w14:paraId="7ABFACEA" w14:textId="77777777" w:rsidR="00FA6759" w:rsidRDefault="00FA6759" w:rsidP="00F92CFB">
            <w:pPr>
              <w:pStyle w:val="LO-Normal9"/>
            </w:pPr>
            <w:r>
              <w:t>X</w:t>
            </w:r>
          </w:p>
        </w:tc>
        <w:tc>
          <w:tcPr>
            <w:tcW w:w="729" w:type="dxa"/>
            <w:tcBorders>
              <w:left w:val="single" w:sz="2" w:space="0" w:color="000000"/>
              <w:bottom w:val="single" w:sz="2" w:space="0" w:color="000000"/>
            </w:tcBorders>
          </w:tcPr>
          <w:p w14:paraId="265982B9"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52F8B478"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2A304174"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84BBB29"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2C57DA54"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415F9877" w14:textId="77777777" w:rsidR="00FA6759" w:rsidRDefault="00FA6759" w:rsidP="00F92CFB">
            <w:pPr>
              <w:pStyle w:val="LO-Normal9"/>
            </w:pPr>
            <w:r>
              <w:t>X</w:t>
            </w:r>
          </w:p>
        </w:tc>
        <w:tc>
          <w:tcPr>
            <w:tcW w:w="592" w:type="dxa"/>
            <w:tcBorders>
              <w:left w:val="single" w:sz="2" w:space="0" w:color="000000"/>
              <w:bottom w:val="single" w:sz="2" w:space="0" w:color="000000"/>
            </w:tcBorders>
          </w:tcPr>
          <w:p w14:paraId="0B68DFCE"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515E9BC1"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358A249D" w14:textId="77777777" w:rsidR="00FA6759" w:rsidRDefault="00FA6759" w:rsidP="00F92CFB">
            <w:pPr>
              <w:pStyle w:val="LO-Normal9"/>
            </w:pPr>
          </w:p>
        </w:tc>
        <w:tc>
          <w:tcPr>
            <w:tcW w:w="594" w:type="dxa"/>
            <w:tcBorders>
              <w:left w:val="single" w:sz="2" w:space="0" w:color="000000"/>
              <w:bottom w:val="single" w:sz="2" w:space="0" w:color="000000"/>
            </w:tcBorders>
          </w:tcPr>
          <w:p w14:paraId="0FAB6B49" w14:textId="77777777" w:rsidR="00FA6759" w:rsidRDefault="00FA6759" w:rsidP="00F92CFB">
            <w:pPr>
              <w:pStyle w:val="LO-Normal9"/>
            </w:pPr>
          </w:p>
        </w:tc>
        <w:tc>
          <w:tcPr>
            <w:tcW w:w="594" w:type="dxa"/>
            <w:tcBorders>
              <w:left w:val="single" w:sz="2" w:space="0" w:color="000000"/>
              <w:bottom w:val="single" w:sz="2" w:space="0" w:color="000000"/>
            </w:tcBorders>
          </w:tcPr>
          <w:p w14:paraId="3E3F979A" w14:textId="77777777" w:rsidR="00FA6759" w:rsidRDefault="00FA6759" w:rsidP="00F92CFB">
            <w:pPr>
              <w:pStyle w:val="LO-Normal9"/>
            </w:pPr>
          </w:p>
        </w:tc>
        <w:tc>
          <w:tcPr>
            <w:tcW w:w="595" w:type="dxa"/>
            <w:tcBorders>
              <w:left w:val="single" w:sz="2" w:space="0" w:color="000000"/>
              <w:bottom w:val="single" w:sz="2" w:space="0" w:color="000000"/>
            </w:tcBorders>
          </w:tcPr>
          <w:p w14:paraId="28A7BEBF" w14:textId="77777777" w:rsidR="00FA6759" w:rsidRDefault="00FA6759" w:rsidP="00F92CFB">
            <w:pPr>
              <w:pStyle w:val="LO-Normal9"/>
            </w:pPr>
          </w:p>
        </w:tc>
        <w:tc>
          <w:tcPr>
            <w:tcW w:w="596" w:type="dxa"/>
            <w:tcBorders>
              <w:left w:val="single" w:sz="2" w:space="0" w:color="000000"/>
              <w:bottom w:val="single" w:sz="2" w:space="0" w:color="000000"/>
              <w:right w:val="single" w:sz="2" w:space="0" w:color="000000"/>
            </w:tcBorders>
          </w:tcPr>
          <w:p w14:paraId="464D6A05" w14:textId="77777777" w:rsidR="00FA6759" w:rsidRDefault="00FA6759" w:rsidP="00F92CFB">
            <w:pPr>
              <w:pStyle w:val="LO-Normal9"/>
            </w:pPr>
          </w:p>
        </w:tc>
      </w:tr>
      <w:tr w:rsidR="00FA6759" w14:paraId="16EC0A31" w14:textId="77777777" w:rsidTr="00F92CFB">
        <w:tc>
          <w:tcPr>
            <w:tcW w:w="1052" w:type="dxa"/>
            <w:tcBorders>
              <w:left w:val="single" w:sz="2" w:space="0" w:color="000000"/>
              <w:bottom w:val="single" w:sz="2" w:space="0" w:color="000000"/>
            </w:tcBorders>
          </w:tcPr>
          <w:p w14:paraId="660A345A" w14:textId="77777777" w:rsidR="00FA6759" w:rsidRDefault="00FA6759" w:rsidP="00F92CFB">
            <w:pPr>
              <w:pStyle w:val="LO-Normal9"/>
            </w:pPr>
            <w:r>
              <w:t>176</w:t>
            </w:r>
          </w:p>
        </w:tc>
        <w:tc>
          <w:tcPr>
            <w:tcW w:w="728" w:type="dxa"/>
            <w:tcBorders>
              <w:left w:val="single" w:sz="2" w:space="0" w:color="000000"/>
              <w:bottom w:val="single" w:sz="2" w:space="0" w:color="000000"/>
            </w:tcBorders>
          </w:tcPr>
          <w:p w14:paraId="30875E5A" w14:textId="77777777" w:rsidR="00FA6759" w:rsidRDefault="00FA6759" w:rsidP="00F92CFB">
            <w:pPr>
              <w:pStyle w:val="LO-Normal9"/>
            </w:pPr>
            <w:r>
              <w:t>X</w:t>
            </w:r>
          </w:p>
        </w:tc>
        <w:tc>
          <w:tcPr>
            <w:tcW w:w="729" w:type="dxa"/>
            <w:tcBorders>
              <w:left w:val="single" w:sz="2" w:space="0" w:color="000000"/>
              <w:bottom w:val="single" w:sz="2" w:space="0" w:color="000000"/>
            </w:tcBorders>
          </w:tcPr>
          <w:p w14:paraId="543B6D9F"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06E95F2E"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41F52933"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753A59EC"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5A98AF1D"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2E82D975" w14:textId="77777777" w:rsidR="00FA6759" w:rsidRDefault="00FA6759" w:rsidP="00F92CFB">
            <w:pPr>
              <w:pStyle w:val="LO-Normal9"/>
            </w:pPr>
            <w:r>
              <w:t>X</w:t>
            </w:r>
          </w:p>
        </w:tc>
        <w:tc>
          <w:tcPr>
            <w:tcW w:w="592" w:type="dxa"/>
            <w:tcBorders>
              <w:left w:val="single" w:sz="2" w:space="0" w:color="000000"/>
              <w:bottom w:val="single" w:sz="2" w:space="0" w:color="000000"/>
            </w:tcBorders>
          </w:tcPr>
          <w:p w14:paraId="6CDD22E3"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7A903FF1"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0AF20CE5"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02E568EA"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35F68391" w14:textId="77777777" w:rsidR="00FA6759" w:rsidRDefault="00FA6759" w:rsidP="00F92CFB">
            <w:pPr>
              <w:pStyle w:val="LO-Normal9"/>
            </w:pPr>
            <w:r>
              <w:t>X</w:t>
            </w:r>
          </w:p>
        </w:tc>
        <w:tc>
          <w:tcPr>
            <w:tcW w:w="595" w:type="dxa"/>
            <w:tcBorders>
              <w:left w:val="single" w:sz="2" w:space="0" w:color="000000"/>
              <w:bottom w:val="single" w:sz="2" w:space="0" w:color="000000"/>
            </w:tcBorders>
          </w:tcPr>
          <w:p w14:paraId="4D22321C" w14:textId="77777777" w:rsidR="00FA6759" w:rsidRDefault="00FA6759" w:rsidP="00F92CFB">
            <w:pPr>
              <w:pStyle w:val="LO-Normal9"/>
            </w:pPr>
            <w:r>
              <w:t>X</w:t>
            </w:r>
          </w:p>
        </w:tc>
        <w:tc>
          <w:tcPr>
            <w:tcW w:w="596" w:type="dxa"/>
            <w:tcBorders>
              <w:left w:val="single" w:sz="2" w:space="0" w:color="000000"/>
              <w:bottom w:val="single" w:sz="2" w:space="0" w:color="000000"/>
              <w:right w:val="single" w:sz="2" w:space="0" w:color="000000"/>
            </w:tcBorders>
          </w:tcPr>
          <w:p w14:paraId="33E94440" w14:textId="77777777" w:rsidR="00FA6759" w:rsidRDefault="00FA6759" w:rsidP="00F92CFB">
            <w:pPr>
              <w:pStyle w:val="LO-Normal9"/>
            </w:pPr>
            <w:r>
              <w:t>X</w:t>
            </w:r>
          </w:p>
        </w:tc>
      </w:tr>
      <w:tr w:rsidR="00FA6759" w14:paraId="37FD7506" w14:textId="77777777" w:rsidTr="00F92CFB">
        <w:tc>
          <w:tcPr>
            <w:tcW w:w="1052" w:type="dxa"/>
            <w:tcBorders>
              <w:left w:val="single" w:sz="2" w:space="0" w:color="000000"/>
              <w:bottom w:val="single" w:sz="2" w:space="0" w:color="000000"/>
            </w:tcBorders>
          </w:tcPr>
          <w:p w14:paraId="784FC374" w14:textId="77777777" w:rsidR="00FA6759" w:rsidRDefault="00FA6759" w:rsidP="00F92CFB">
            <w:pPr>
              <w:pStyle w:val="LO-Normal9"/>
            </w:pPr>
            <w:r>
              <w:t>182</w:t>
            </w:r>
          </w:p>
        </w:tc>
        <w:tc>
          <w:tcPr>
            <w:tcW w:w="728" w:type="dxa"/>
            <w:tcBorders>
              <w:left w:val="single" w:sz="2" w:space="0" w:color="000000"/>
              <w:bottom w:val="single" w:sz="2" w:space="0" w:color="000000"/>
            </w:tcBorders>
          </w:tcPr>
          <w:p w14:paraId="270A2830" w14:textId="77777777" w:rsidR="00FA6759" w:rsidRDefault="00FA6759" w:rsidP="00F92CFB">
            <w:pPr>
              <w:pStyle w:val="LO-Normal9"/>
            </w:pPr>
            <w:r>
              <w:t>X</w:t>
            </w:r>
          </w:p>
        </w:tc>
        <w:tc>
          <w:tcPr>
            <w:tcW w:w="729" w:type="dxa"/>
            <w:tcBorders>
              <w:left w:val="single" w:sz="2" w:space="0" w:color="000000"/>
              <w:bottom w:val="single" w:sz="2" w:space="0" w:color="000000"/>
            </w:tcBorders>
          </w:tcPr>
          <w:p w14:paraId="4BB47468"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4E291BF"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2FE2FAA"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4C778072"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F8780A4"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2C5EC448" w14:textId="77777777" w:rsidR="00FA6759" w:rsidRDefault="00FA6759" w:rsidP="00F92CFB">
            <w:pPr>
              <w:pStyle w:val="LO-Normal9"/>
            </w:pPr>
            <w:r>
              <w:t>X</w:t>
            </w:r>
          </w:p>
        </w:tc>
        <w:tc>
          <w:tcPr>
            <w:tcW w:w="592" w:type="dxa"/>
            <w:tcBorders>
              <w:left w:val="single" w:sz="2" w:space="0" w:color="000000"/>
              <w:bottom w:val="single" w:sz="2" w:space="0" w:color="000000"/>
            </w:tcBorders>
          </w:tcPr>
          <w:p w14:paraId="4A9CDA8B"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7E78DEE8"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7E0C775E"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3F4C528D"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E07B95F" w14:textId="77777777" w:rsidR="00FA6759" w:rsidRDefault="00FA6759" w:rsidP="00F92CFB">
            <w:pPr>
              <w:pStyle w:val="LO-Normal9"/>
            </w:pPr>
            <w:r>
              <w:t>X</w:t>
            </w:r>
          </w:p>
        </w:tc>
        <w:tc>
          <w:tcPr>
            <w:tcW w:w="595" w:type="dxa"/>
            <w:tcBorders>
              <w:left w:val="single" w:sz="2" w:space="0" w:color="000000"/>
              <w:bottom w:val="single" w:sz="2" w:space="0" w:color="000000"/>
            </w:tcBorders>
          </w:tcPr>
          <w:p w14:paraId="395F5CA9" w14:textId="77777777" w:rsidR="00FA6759" w:rsidRDefault="00FA6759" w:rsidP="00F92CFB">
            <w:pPr>
              <w:pStyle w:val="LO-Normal9"/>
            </w:pPr>
            <w:r>
              <w:t>X</w:t>
            </w:r>
          </w:p>
        </w:tc>
        <w:tc>
          <w:tcPr>
            <w:tcW w:w="596" w:type="dxa"/>
            <w:tcBorders>
              <w:left w:val="single" w:sz="2" w:space="0" w:color="000000"/>
              <w:bottom w:val="single" w:sz="2" w:space="0" w:color="000000"/>
              <w:right w:val="single" w:sz="2" w:space="0" w:color="000000"/>
            </w:tcBorders>
          </w:tcPr>
          <w:p w14:paraId="1A728FA5" w14:textId="77777777" w:rsidR="00FA6759" w:rsidRDefault="00FA6759" w:rsidP="00F92CFB">
            <w:pPr>
              <w:pStyle w:val="LO-Normal9"/>
            </w:pPr>
            <w:r>
              <w:t>X</w:t>
            </w:r>
          </w:p>
        </w:tc>
      </w:tr>
      <w:tr w:rsidR="00FA6759" w14:paraId="3C7CEEB5" w14:textId="77777777" w:rsidTr="00F92CFB">
        <w:tc>
          <w:tcPr>
            <w:tcW w:w="1052" w:type="dxa"/>
            <w:tcBorders>
              <w:left w:val="single" w:sz="2" w:space="0" w:color="000000"/>
              <w:bottom w:val="single" w:sz="2" w:space="0" w:color="000000"/>
            </w:tcBorders>
          </w:tcPr>
          <w:p w14:paraId="117F36FB" w14:textId="77777777" w:rsidR="00FA6759" w:rsidRDefault="00FA6759" w:rsidP="00F92CFB">
            <w:pPr>
              <w:pStyle w:val="LO-Normal9"/>
            </w:pPr>
            <w:r>
              <w:t>188</w:t>
            </w:r>
          </w:p>
        </w:tc>
        <w:tc>
          <w:tcPr>
            <w:tcW w:w="728" w:type="dxa"/>
            <w:tcBorders>
              <w:left w:val="single" w:sz="2" w:space="0" w:color="000000"/>
              <w:bottom w:val="single" w:sz="2" w:space="0" w:color="000000"/>
            </w:tcBorders>
          </w:tcPr>
          <w:p w14:paraId="586CFFD1" w14:textId="77777777" w:rsidR="00FA6759" w:rsidRDefault="00FA6759" w:rsidP="00F92CFB">
            <w:pPr>
              <w:pStyle w:val="LO-Normal9"/>
            </w:pPr>
            <w:r>
              <w:t>X</w:t>
            </w:r>
          </w:p>
        </w:tc>
        <w:tc>
          <w:tcPr>
            <w:tcW w:w="729" w:type="dxa"/>
            <w:tcBorders>
              <w:left w:val="single" w:sz="2" w:space="0" w:color="000000"/>
              <w:bottom w:val="single" w:sz="2" w:space="0" w:color="000000"/>
            </w:tcBorders>
          </w:tcPr>
          <w:p w14:paraId="689EDD73"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31A26D87"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3F50AB56"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4C9CD2C"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CD0DD0A"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3BC8A20" w14:textId="77777777" w:rsidR="00FA6759" w:rsidRDefault="00FA6759" w:rsidP="00F92CFB">
            <w:pPr>
              <w:pStyle w:val="LO-Normal9"/>
            </w:pPr>
            <w:r>
              <w:t>X</w:t>
            </w:r>
          </w:p>
        </w:tc>
        <w:tc>
          <w:tcPr>
            <w:tcW w:w="592" w:type="dxa"/>
            <w:tcBorders>
              <w:left w:val="single" w:sz="2" w:space="0" w:color="000000"/>
              <w:bottom w:val="single" w:sz="2" w:space="0" w:color="000000"/>
            </w:tcBorders>
          </w:tcPr>
          <w:p w14:paraId="430B97A9"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2EC6046A"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7DA41E10"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C223790"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7BA4A94" w14:textId="77777777" w:rsidR="00FA6759" w:rsidRDefault="00FA6759" w:rsidP="00F92CFB">
            <w:pPr>
              <w:pStyle w:val="LO-Normal9"/>
            </w:pPr>
            <w:r>
              <w:t>X</w:t>
            </w:r>
          </w:p>
        </w:tc>
        <w:tc>
          <w:tcPr>
            <w:tcW w:w="595" w:type="dxa"/>
            <w:tcBorders>
              <w:left w:val="single" w:sz="2" w:space="0" w:color="000000"/>
              <w:bottom w:val="single" w:sz="2" w:space="0" w:color="000000"/>
            </w:tcBorders>
          </w:tcPr>
          <w:p w14:paraId="70CC039A" w14:textId="77777777" w:rsidR="00FA6759" w:rsidRDefault="00FA6759" w:rsidP="00F92CFB">
            <w:pPr>
              <w:pStyle w:val="LO-Normal9"/>
            </w:pPr>
            <w:r>
              <w:t>X</w:t>
            </w:r>
          </w:p>
        </w:tc>
        <w:tc>
          <w:tcPr>
            <w:tcW w:w="596" w:type="dxa"/>
            <w:tcBorders>
              <w:left w:val="single" w:sz="2" w:space="0" w:color="000000"/>
              <w:bottom w:val="single" w:sz="2" w:space="0" w:color="000000"/>
              <w:right w:val="single" w:sz="2" w:space="0" w:color="000000"/>
            </w:tcBorders>
          </w:tcPr>
          <w:p w14:paraId="5DB3241A" w14:textId="77777777" w:rsidR="00FA6759" w:rsidRDefault="00FA6759" w:rsidP="00F92CFB">
            <w:pPr>
              <w:pStyle w:val="LO-Normal9"/>
            </w:pPr>
            <w:r>
              <w:t>X</w:t>
            </w:r>
          </w:p>
        </w:tc>
      </w:tr>
      <w:tr w:rsidR="00FA6759" w14:paraId="42929250" w14:textId="77777777" w:rsidTr="00F92CFB">
        <w:tc>
          <w:tcPr>
            <w:tcW w:w="1052" w:type="dxa"/>
            <w:tcBorders>
              <w:left w:val="single" w:sz="2" w:space="0" w:color="000000"/>
              <w:bottom w:val="single" w:sz="2" w:space="0" w:color="000000"/>
            </w:tcBorders>
          </w:tcPr>
          <w:p w14:paraId="1FDE79DC" w14:textId="77777777" w:rsidR="00FA6759" w:rsidRDefault="00FA6759" w:rsidP="00F92CFB">
            <w:pPr>
              <w:pStyle w:val="LO-Normal9"/>
            </w:pPr>
            <w:r>
              <w:t>194</w:t>
            </w:r>
          </w:p>
        </w:tc>
        <w:tc>
          <w:tcPr>
            <w:tcW w:w="728" w:type="dxa"/>
            <w:tcBorders>
              <w:left w:val="single" w:sz="2" w:space="0" w:color="000000"/>
              <w:bottom w:val="single" w:sz="2" w:space="0" w:color="000000"/>
            </w:tcBorders>
          </w:tcPr>
          <w:p w14:paraId="34F5BA2D" w14:textId="77777777" w:rsidR="00FA6759" w:rsidRDefault="00FA6759" w:rsidP="00F92CFB">
            <w:pPr>
              <w:pStyle w:val="LO-Normal9"/>
            </w:pPr>
          </w:p>
        </w:tc>
        <w:tc>
          <w:tcPr>
            <w:tcW w:w="729" w:type="dxa"/>
            <w:tcBorders>
              <w:left w:val="single" w:sz="2" w:space="0" w:color="000000"/>
              <w:bottom w:val="single" w:sz="2" w:space="0" w:color="000000"/>
            </w:tcBorders>
          </w:tcPr>
          <w:p w14:paraId="51F40E3D"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AD3155A"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2EE6D358"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846B2E7"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7B4A433F"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B02C756" w14:textId="77777777" w:rsidR="00FA6759" w:rsidRDefault="00FA6759" w:rsidP="00F92CFB">
            <w:pPr>
              <w:pStyle w:val="LO-Normal9"/>
            </w:pPr>
            <w:r>
              <w:t>X</w:t>
            </w:r>
          </w:p>
        </w:tc>
        <w:tc>
          <w:tcPr>
            <w:tcW w:w="592" w:type="dxa"/>
            <w:tcBorders>
              <w:left w:val="single" w:sz="2" w:space="0" w:color="000000"/>
              <w:bottom w:val="single" w:sz="2" w:space="0" w:color="000000"/>
            </w:tcBorders>
          </w:tcPr>
          <w:p w14:paraId="64A62D65"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56285EF8"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5D043C8"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01C53AE2"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0670A0CF" w14:textId="77777777" w:rsidR="00FA6759" w:rsidRDefault="00FA6759" w:rsidP="00F92CFB">
            <w:pPr>
              <w:pStyle w:val="LO-Normal9"/>
            </w:pPr>
            <w:r>
              <w:t>X</w:t>
            </w:r>
          </w:p>
        </w:tc>
        <w:tc>
          <w:tcPr>
            <w:tcW w:w="595" w:type="dxa"/>
            <w:tcBorders>
              <w:left w:val="single" w:sz="2" w:space="0" w:color="000000"/>
              <w:bottom w:val="single" w:sz="2" w:space="0" w:color="000000"/>
            </w:tcBorders>
          </w:tcPr>
          <w:p w14:paraId="29D5DB3A" w14:textId="77777777" w:rsidR="00FA6759" w:rsidRDefault="00FA6759" w:rsidP="00F92CFB">
            <w:pPr>
              <w:pStyle w:val="LO-Normal9"/>
            </w:pPr>
            <w:r>
              <w:t>X</w:t>
            </w:r>
          </w:p>
        </w:tc>
        <w:tc>
          <w:tcPr>
            <w:tcW w:w="596" w:type="dxa"/>
            <w:tcBorders>
              <w:left w:val="single" w:sz="2" w:space="0" w:color="000000"/>
              <w:bottom w:val="single" w:sz="2" w:space="0" w:color="000000"/>
              <w:right w:val="single" w:sz="2" w:space="0" w:color="000000"/>
            </w:tcBorders>
          </w:tcPr>
          <w:p w14:paraId="0C48091F" w14:textId="77777777" w:rsidR="00FA6759" w:rsidRDefault="00FA6759" w:rsidP="00F92CFB">
            <w:pPr>
              <w:pStyle w:val="LO-Normal9"/>
            </w:pPr>
            <w:r>
              <w:t>X</w:t>
            </w:r>
          </w:p>
        </w:tc>
      </w:tr>
      <w:tr w:rsidR="00FA6759" w14:paraId="3B1BB18B" w14:textId="77777777" w:rsidTr="00F92CFB">
        <w:tc>
          <w:tcPr>
            <w:tcW w:w="1052" w:type="dxa"/>
            <w:tcBorders>
              <w:left w:val="single" w:sz="2" w:space="0" w:color="000000"/>
              <w:bottom w:val="single" w:sz="2" w:space="0" w:color="000000"/>
            </w:tcBorders>
          </w:tcPr>
          <w:p w14:paraId="0C03D10F" w14:textId="77777777" w:rsidR="00FA6759" w:rsidRDefault="00FA6759" w:rsidP="00F92CFB">
            <w:pPr>
              <w:pStyle w:val="LO-Normal9"/>
            </w:pPr>
            <w:r>
              <w:t>200</w:t>
            </w:r>
          </w:p>
        </w:tc>
        <w:tc>
          <w:tcPr>
            <w:tcW w:w="728" w:type="dxa"/>
            <w:tcBorders>
              <w:left w:val="single" w:sz="2" w:space="0" w:color="000000"/>
              <w:bottom w:val="single" w:sz="2" w:space="0" w:color="000000"/>
            </w:tcBorders>
          </w:tcPr>
          <w:p w14:paraId="0977DAE9" w14:textId="77777777" w:rsidR="00FA6759" w:rsidRDefault="00FA6759" w:rsidP="00F92CFB">
            <w:pPr>
              <w:pStyle w:val="LO-Normal9"/>
            </w:pPr>
          </w:p>
        </w:tc>
        <w:tc>
          <w:tcPr>
            <w:tcW w:w="729" w:type="dxa"/>
            <w:tcBorders>
              <w:left w:val="single" w:sz="2" w:space="0" w:color="000000"/>
              <w:bottom w:val="single" w:sz="2" w:space="0" w:color="000000"/>
            </w:tcBorders>
          </w:tcPr>
          <w:p w14:paraId="5615C16F" w14:textId="77777777" w:rsidR="00FA6759" w:rsidRDefault="00FA6759" w:rsidP="00F92CFB">
            <w:pPr>
              <w:pStyle w:val="LO-Normal9"/>
            </w:pPr>
          </w:p>
        </w:tc>
        <w:tc>
          <w:tcPr>
            <w:tcW w:w="594" w:type="dxa"/>
            <w:tcBorders>
              <w:left w:val="single" w:sz="2" w:space="0" w:color="000000"/>
              <w:bottom w:val="single" w:sz="2" w:space="0" w:color="000000"/>
            </w:tcBorders>
          </w:tcPr>
          <w:p w14:paraId="1BAAA049"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7BD3C5A4"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06521C78"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71ACCB0"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7A2B2C0A" w14:textId="77777777" w:rsidR="00FA6759" w:rsidRDefault="00FA6759" w:rsidP="00F92CFB">
            <w:pPr>
              <w:pStyle w:val="LO-Normal9"/>
            </w:pPr>
            <w:r>
              <w:t>X</w:t>
            </w:r>
          </w:p>
        </w:tc>
        <w:tc>
          <w:tcPr>
            <w:tcW w:w="592" w:type="dxa"/>
            <w:tcBorders>
              <w:left w:val="single" w:sz="2" w:space="0" w:color="000000"/>
              <w:bottom w:val="single" w:sz="2" w:space="0" w:color="000000"/>
            </w:tcBorders>
          </w:tcPr>
          <w:p w14:paraId="65456CFF"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33736C19"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E06BF6A"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3EA3887"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B873FA1" w14:textId="77777777" w:rsidR="00FA6759" w:rsidRDefault="00FA6759" w:rsidP="00F92CFB">
            <w:pPr>
              <w:pStyle w:val="LO-Normal9"/>
            </w:pPr>
            <w:r>
              <w:t>X</w:t>
            </w:r>
          </w:p>
        </w:tc>
        <w:tc>
          <w:tcPr>
            <w:tcW w:w="595" w:type="dxa"/>
            <w:tcBorders>
              <w:left w:val="single" w:sz="2" w:space="0" w:color="000000"/>
              <w:bottom w:val="single" w:sz="2" w:space="0" w:color="000000"/>
            </w:tcBorders>
          </w:tcPr>
          <w:p w14:paraId="2EA0B9E3" w14:textId="77777777" w:rsidR="00FA6759" w:rsidRDefault="00FA6759" w:rsidP="00F92CFB">
            <w:pPr>
              <w:pStyle w:val="LO-Normal9"/>
            </w:pPr>
            <w:r>
              <w:t>X</w:t>
            </w:r>
          </w:p>
        </w:tc>
        <w:tc>
          <w:tcPr>
            <w:tcW w:w="596" w:type="dxa"/>
            <w:tcBorders>
              <w:left w:val="single" w:sz="2" w:space="0" w:color="000000"/>
              <w:bottom w:val="single" w:sz="2" w:space="0" w:color="000000"/>
              <w:right w:val="single" w:sz="2" w:space="0" w:color="000000"/>
            </w:tcBorders>
          </w:tcPr>
          <w:p w14:paraId="67080E5B" w14:textId="77777777" w:rsidR="00FA6759" w:rsidRDefault="00FA6759" w:rsidP="00F92CFB">
            <w:pPr>
              <w:pStyle w:val="LO-Normal9"/>
            </w:pPr>
            <w:r>
              <w:t>X</w:t>
            </w:r>
          </w:p>
        </w:tc>
      </w:tr>
      <w:tr w:rsidR="00FA6759" w14:paraId="1FFF633B" w14:textId="77777777" w:rsidTr="00F92CFB">
        <w:tc>
          <w:tcPr>
            <w:tcW w:w="1052" w:type="dxa"/>
            <w:tcBorders>
              <w:left w:val="single" w:sz="2" w:space="0" w:color="000000"/>
              <w:bottom w:val="single" w:sz="2" w:space="0" w:color="000000"/>
            </w:tcBorders>
          </w:tcPr>
          <w:p w14:paraId="3076FE55" w14:textId="77777777" w:rsidR="00FA6759" w:rsidRDefault="00FA6759" w:rsidP="00F92CFB">
            <w:pPr>
              <w:pStyle w:val="LO-Normal9"/>
            </w:pPr>
            <w:r>
              <w:t>206</w:t>
            </w:r>
          </w:p>
        </w:tc>
        <w:tc>
          <w:tcPr>
            <w:tcW w:w="728" w:type="dxa"/>
            <w:tcBorders>
              <w:left w:val="single" w:sz="2" w:space="0" w:color="000000"/>
              <w:bottom w:val="single" w:sz="2" w:space="0" w:color="000000"/>
            </w:tcBorders>
          </w:tcPr>
          <w:p w14:paraId="6007DEBD" w14:textId="77777777" w:rsidR="00FA6759" w:rsidRDefault="00FA6759" w:rsidP="00F92CFB">
            <w:pPr>
              <w:pStyle w:val="LO-Normal9"/>
            </w:pPr>
          </w:p>
        </w:tc>
        <w:tc>
          <w:tcPr>
            <w:tcW w:w="729" w:type="dxa"/>
            <w:tcBorders>
              <w:left w:val="single" w:sz="2" w:space="0" w:color="000000"/>
              <w:bottom w:val="single" w:sz="2" w:space="0" w:color="000000"/>
            </w:tcBorders>
          </w:tcPr>
          <w:p w14:paraId="28F8ED07" w14:textId="77777777" w:rsidR="00FA6759" w:rsidRDefault="00FA6759" w:rsidP="00F92CFB">
            <w:pPr>
              <w:pStyle w:val="LO-Normal9"/>
            </w:pPr>
          </w:p>
        </w:tc>
        <w:tc>
          <w:tcPr>
            <w:tcW w:w="594" w:type="dxa"/>
            <w:tcBorders>
              <w:left w:val="single" w:sz="2" w:space="0" w:color="000000"/>
              <w:bottom w:val="single" w:sz="2" w:space="0" w:color="000000"/>
            </w:tcBorders>
          </w:tcPr>
          <w:p w14:paraId="70A9DC63" w14:textId="77777777" w:rsidR="00FA6759" w:rsidRDefault="00FA6759" w:rsidP="00F92CFB">
            <w:pPr>
              <w:pStyle w:val="LO-Normal9"/>
            </w:pPr>
          </w:p>
        </w:tc>
        <w:tc>
          <w:tcPr>
            <w:tcW w:w="594" w:type="dxa"/>
            <w:tcBorders>
              <w:left w:val="single" w:sz="2" w:space="0" w:color="000000"/>
              <w:bottom w:val="single" w:sz="2" w:space="0" w:color="000000"/>
            </w:tcBorders>
          </w:tcPr>
          <w:p w14:paraId="3F78C0AB"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6843FF5"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A9659B1"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24FBC447" w14:textId="77777777" w:rsidR="00FA6759" w:rsidRDefault="00FA6759" w:rsidP="00F92CFB">
            <w:pPr>
              <w:pStyle w:val="LO-Normal9"/>
            </w:pPr>
            <w:r>
              <w:t>X</w:t>
            </w:r>
          </w:p>
        </w:tc>
        <w:tc>
          <w:tcPr>
            <w:tcW w:w="592" w:type="dxa"/>
            <w:tcBorders>
              <w:left w:val="single" w:sz="2" w:space="0" w:color="000000"/>
              <w:bottom w:val="single" w:sz="2" w:space="0" w:color="000000"/>
            </w:tcBorders>
          </w:tcPr>
          <w:p w14:paraId="69A59DA0"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119CE80E"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4B7F2E43"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691E9DA0" w14:textId="77777777" w:rsidR="00FA6759" w:rsidRDefault="00FA6759" w:rsidP="00F92CFB">
            <w:pPr>
              <w:pStyle w:val="LO-Normal9"/>
            </w:pPr>
            <w:r>
              <w:t>X</w:t>
            </w:r>
          </w:p>
        </w:tc>
        <w:tc>
          <w:tcPr>
            <w:tcW w:w="594" w:type="dxa"/>
            <w:tcBorders>
              <w:left w:val="single" w:sz="2" w:space="0" w:color="000000"/>
              <w:bottom w:val="single" w:sz="2" w:space="0" w:color="000000"/>
            </w:tcBorders>
          </w:tcPr>
          <w:p w14:paraId="5691E26F" w14:textId="77777777" w:rsidR="00FA6759" w:rsidRDefault="00FA6759" w:rsidP="00F92CFB">
            <w:pPr>
              <w:pStyle w:val="LO-Normal9"/>
            </w:pPr>
            <w:r>
              <w:t>X</w:t>
            </w:r>
          </w:p>
        </w:tc>
        <w:tc>
          <w:tcPr>
            <w:tcW w:w="595" w:type="dxa"/>
            <w:tcBorders>
              <w:left w:val="single" w:sz="2" w:space="0" w:color="000000"/>
              <w:bottom w:val="single" w:sz="2" w:space="0" w:color="000000"/>
            </w:tcBorders>
          </w:tcPr>
          <w:p w14:paraId="35A897F6" w14:textId="77777777" w:rsidR="00FA6759" w:rsidRDefault="00FA6759" w:rsidP="00F92CFB">
            <w:pPr>
              <w:pStyle w:val="LO-Normal9"/>
            </w:pPr>
            <w:r>
              <w:t>X</w:t>
            </w:r>
          </w:p>
        </w:tc>
        <w:tc>
          <w:tcPr>
            <w:tcW w:w="596" w:type="dxa"/>
            <w:tcBorders>
              <w:left w:val="single" w:sz="2" w:space="0" w:color="000000"/>
              <w:bottom w:val="single" w:sz="2" w:space="0" w:color="000000"/>
              <w:right w:val="single" w:sz="2" w:space="0" w:color="000000"/>
            </w:tcBorders>
          </w:tcPr>
          <w:p w14:paraId="1FDA97D4" w14:textId="77777777" w:rsidR="00FA6759" w:rsidRDefault="00FA6759" w:rsidP="00F92CFB">
            <w:pPr>
              <w:pStyle w:val="LO-Normal9"/>
            </w:pPr>
            <w:r>
              <w:t>X</w:t>
            </w:r>
          </w:p>
        </w:tc>
      </w:tr>
    </w:tbl>
    <w:p w14:paraId="238E7F4A" w14:textId="77777777" w:rsidR="00FA6759" w:rsidRDefault="00FA6759" w:rsidP="00FA6759">
      <w:pPr>
        <w:pStyle w:val="LO-Normal9"/>
      </w:pPr>
      <w:r>
        <w:t>Nestandartinių dydžių išmatavimai bus pateikiami užsakant prekes.</w:t>
      </w:r>
    </w:p>
    <w:p w14:paraId="2CB5FDD8" w14:textId="77777777" w:rsidR="00FA6759" w:rsidRDefault="00FA6759" w:rsidP="00FA6759">
      <w:pPr>
        <w:pStyle w:val="LO-Normal9"/>
      </w:pPr>
    </w:p>
    <w:p w14:paraId="690FD60D" w14:textId="77777777" w:rsidR="00FA6759" w:rsidRDefault="00FA6759" w:rsidP="00FA6759">
      <w:pPr>
        <w:pStyle w:val="LO-Normal9"/>
        <w:jc w:val="center"/>
        <w:rPr>
          <w:b/>
          <w:bCs/>
        </w:rPr>
      </w:pPr>
    </w:p>
    <w:p w14:paraId="57E57C3B" w14:textId="77777777" w:rsidR="000E03E0" w:rsidRDefault="000E03E0" w:rsidP="00FA6759">
      <w:pPr>
        <w:pStyle w:val="LO-Normal9"/>
        <w:jc w:val="center"/>
        <w:rPr>
          <w:b/>
          <w:bCs/>
        </w:rPr>
      </w:pPr>
    </w:p>
    <w:p w14:paraId="1F93AB02" w14:textId="77777777" w:rsidR="00FA6759" w:rsidRDefault="00FA6759" w:rsidP="00FA6759">
      <w:pPr>
        <w:pStyle w:val="LO-Normal9"/>
        <w:jc w:val="center"/>
        <w:rPr>
          <w:b/>
          <w:bCs/>
        </w:rPr>
      </w:pPr>
    </w:p>
    <w:p w14:paraId="7F142FFC" w14:textId="77777777" w:rsidR="00FA6759" w:rsidRDefault="00FA6759" w:rsidP="00FA6759">
      <w:pPr>
        <w:pStyle w:val="LO-Normal9"/>
        <w:jc w:val="center"/>
        <w:rPr>
          <w:b/>
          <w:bCs/>
        </w:rPr>
      </w:pPr>
    </w:p>
    <w:p w14:paraId="4481C298" w14:textId="77777777" w:rsidR="00FA6759" w:rsidRDefault="00FA6759" w:rsidP="00FA6759">
      <w:pPr>
        <w:pStyle w:val="LO-Normal9"/>
        <w:jc w:val="center"/>
        <w:rPr>
          <w:b/>
          <w:bCs/>
        </w:rPr>
      </w:pPr>
    </w:p>
    <w:p w14:paraId="4113185C" w14:textId="2E227ACC" w:rsidR="00FA6759" w:rsidRDefault="00FA6759" w:rsidP="00FA6759">
      <w:pPr>
        <w:pStyle w:val="LO-Normal9"/>
        <w:jc w:val="center"/>
      </w:pPr>
      <w:r>
        <w:rPr>
          <w:b/>
          <w:bCs/>
        </w:rPr>
        <w:t>MOTERŲ DYDŽIŲ LENTELĖ</w:t>
      </w:r>
    </w:p>
    <w:p w14:paraId="149A64C8" w14:textId="77777777" w:rsidR="00FA6759" w:rsidRDefault="00FA6759" w:rsidP="00FA6759">
      <w:pPr>
        <w:pStyle w:val="LO-Normal9"/>
        <w:jc w:val="right"/>
      </w:pPr>
      <w:r>
        <w:lastRenderedPageBreak/>
        <w:t>7 lentelė</w:t>
      </w:r>
    </w:p>
    <w:p w14:paraId="0218FA97" w14:textId="77777777" w:rsidR="00FA6759" w:rsidRDefault="00FA6759" w:rsidP="00FA6759">
      <w:pPr>
        <w:pStyle w:val="LO-Normal9"/>
        <w:jc w:val="right"/>
      </w:pP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912"/>
        <w:gridCol w:w="438"/>
        <w:gridCol w:w="438"/>
        <w:gridCol w:w="539"/>
        <w:gridCol w:w="549"/>
        <w:gridCol w:w="527"/>
        <w:gridCol w:w="607"/>
        <w:gridCol w:w="653"/>
        <w:gridCol w:w="641"/>
        <w:gridCol w:w="539"/>
        <w:gridCol w:w="595"/>
        <w:gridCol w:w="550"/>
        <w:gridCol w:w="641"/>
        <w:gridCol w:w="550"/>
        <w:gridCol w:w="699"/>
        <w:gridCol w:w="760"/>
      </w:tblGrid>
      <w:tr w:rsidR="00FA6759" w14:paraId="281420C2" w14:textId="77777777" w:rsidTr="00F92CFB">
        <w:tc>
          <w:tcPr>
            <w:tcW w:w="912" w:type="dxa"/>
            <w:tcBorders>
              <w:top w:val="single" w:sz="2" w:space="0" w:color="000000"/>
              <w:left w:val="single" w:sz="2" w:space="0" w:color="000000"/>
              <w:bottom w:val="single" w:sz="2" w:space="0" w:color="000000"/>
            </w:tcBorders>
          </w:tcPr>
          <w:p w14:paraId="13523399" w14:textId="77777777" w:rsidR="00FA6759" w:rsidRDefault="00FA6759" w:rsidP="00F92CFB">
            <w:pPr>
              <w:pStyle w:val="LO-Normal9"/>
            </w:pPr>
            <w:r>
              <w:t>Dydis</w:t>
            </w:r>
          </w:p>
        </w:tc>
        <w:tc>
          <w:tcPr>
            <w:tcW w:w="438" w:type="dxa"/>
            <w:vMerge w:val="restart"/>
            <w:tcBorders>
              <w:top w:val="single" w:sz="2" w:space="0" w:color="000000"/>
              <w:left w:val="single" w:sz="2" w:space="0" w:color="000000"/>
              <w:bottom w:val="single" w:sz="2" w:space="0" w:color="000000"/>
            </w:tcBorders>
          </w:tcPr>
          <w:p w14:paraId="539225A9" w14:textId="77777777" w:rsidR="00FA6759" w:rsidRDefault="00FA6759" w:rsidP="00F92CFB">
            <w:pPr>
              <w:pStyle w:val="LO-Normal9"/>
            </w:pPr>
            <w:r>
              <w:t>80</w:t>
            </w:r>
          </w:p>
        </w:tc>
        <w:tc>
          <w:tcPr>
            <w:tcW w:w="438" w:type="dxa"/>
            <w:vMerge w:val="restart"/>
            <w:tcBorders>
              <w:top w:val="single" w:sz="2" w:space="0" w:color="000000"/>
              <w:left w:val="single" w:sz="2" w:space="0" w:color="000000"/>
              <w:bottom w:val="single" w:sz="2" w:space="0" w:color="000000"/>
            </w:tcBorders>
          </w:tcPr>
          <w:p w14:paraId="28BBB444" w14:textId="77777777" w:rsidR="00FA6759" w:rsidRDefault="00FA6759" w:rsidP="00F92CFB">
            <w:pPr>
              <w:pStyle w:val="LO-Normal9"/>
            </w:pPr>
            <w:r>
              <w:t>84</w:t>
            </w:r>
          </w:p>
        </w:tc>
        <w:tc>
          <w:tcPr>
            <w:tcW w:w="539" w:type="dxa"/>
            <w:vMerge w:val="restart"/>
            <w:tcBorders>
              <w:top w:val="single" w:sz="2" w:space="0" w:color="000000"/>
              <w:left w:val="single" w:sz="2" w:space="0" w:color="000000"/>
              <w:bottom w:val="single" w:sz="2" w:space="0" w:color="000000"/>
            </w:tcBorders>
          </w:tcPr>
          <w:p w14:paraId="43FF4F72" w14:textId="77777777" w:rsidR="00FA6759" w:rsidRDefault="00FA6759" w:rsidP="00F92CFB">
            <w:pPr>
              <w:pStyle w:val="LO-Normal9"/>
            </w:pPr>
            <w:r>
              <w:t>88</w:t>
            </w:r>
          </w:p>
        </w:tc>
        <w:tc>
          <w:tcPr>
            <w:tcW w:w="549" w:type="dxa"/>
            <w:vMerge w:val="restart"/>
            <w:tcBorders>
              <w:top w:val="single" w:sz="2" w:space="0" w:color="000000"/>
              <w:left w:val="single" w:sz="2" w:space="0" w:color="000000"/>
              <w:bottom w:val="single" w:sz="2" w:space="0" w:color="000000"/>
            </w:tcBorders>
          </w:tcPr>
          <w:p w14:paraId="3497B1D7" w14:textId="77777777" w:rsidR="00FA6759" w:rsidRDefault="00FA6759" w:rsidP="00F92CFB">
            <w:pPr>
              <w:pStyle w:val="LO-Normal9"/>
            </w:pPr>
            <w:r>
              <w:t>92</w:t>
            </w:r>
          </w:p>
        </w:tc>
        <w:tc>
          <w:tcPr>
            <w:tcW w:w="527" w:type="dxa"/>
            <w:vMerge w:val="restart"/>
            <w:tcBorders>
              <w:top w:val="single" w:sz="2" w:space="0" w:color="000000"/>
              <w:left w:val="single" w:sz="2" w:space="0" w:color="000000"/>
              <w:bottom w:val="single" w:sz="2" w:space="0" w:color="000000"/>
            </w:tcBorders>
          </w:tcPr>
          <w:p w14:paraId="3A8E4E63" w14:textId="77777777" w:rsidR="00FA6759" w:rsidRDefault="00FA6759" w:rsidP="00F92CFB">
            <w:pPr>
              <w:pStyle w:val="LO-Normal9"/>
            </w:pPr>
            <w:r>
              <w:t>96</w:t>
            </w:r>
          </w:p>
        </w:tc>
        <w:tc>
          <w:tcPr>
            <w:tcW w:w="607" w:type="dxa"/>
            <w:vMerge w:val="restart"/>
            <w:tcBorders>
              <w:top w:val="single" w:sz="2" w:space="0" w:color="000000"/>
              <w:left w:val="single" w:sz="2" w:space="0" w:color="000000"/>
              <w:bottom w:val="single" w:sz="2" w:space="0" w:color="000000"/>
            </w:tcBorders>
          </w:tcPr>
          <w:p w14:paraId="0061F82C" w14:textId="77777777" w:rsidR="00FA6759" w:rsidRDefault="00FA6759" w:rsidP="00F92CFB">
            <w:pPr>
              <w:pStyle w:val="LO-Normal9"/>
            </w:pPr>
            <w:r>
              <w:t>100</w:t>
            </w:r>
          </w:p>
        </w:tc>
        <w:tc>
          <w:tcPr>
            <w:tcW w:w="653" w:type="dxa"/>
            <w:vMerge w:val="restart"/>
            <w:tcBorders>
              <w:top w:val="single" w:sz="2" w:space="0" w:color="000000"/>
              <w:left w:val="single" w:sz="2" w:space="0" w:color="000000"/>
              <w:bottom w:val="single" w:sz="2" w:space="0" w:color="000000"/>
            </w:tcBorders>
          </w:tcPr>
          <w:p w14:paraId="497A590B" w14:textId="77777777" w:rsidR="00FA6759" w:rsidRDefault="00FA6759" w:rsidP="00F92CFB">
            <w:pPr>
              <w:pStyle w:val="LO-Normal9"/>
            </w:pPr>
            <w:r>
              <w:t>104</w:t>
            </w:r>
          </w:p>
        </w:tc>
        <w:tc>
          <w:tcPr>
            <w:tcW w:w="641" w:type="dxa"/>
            <w:vMerge w:val="restart"/>
            <w:tcBorders>
              <w:top w:val="single" w:sz="2" w:space="0" w:color="000000"/>
              <w:left w:val="single" w:sz="2" w:space="0" w:color="000000"/>
              <w:bottom w:val="single" w:sz="2" w:space="0" w:color="000000"/>
            </w:tcBorders>
          </w:tcPr>
          <w:p w14:paraId="75B6E984" w14:textId="77777777" w:rsidR="00FA6759" w:rsidRDefault="00FA6759" w:rsidP="00F92CFB">
            <w:pPr>
              <w:pStyle w:val="LO-Normal9"/>
            </w:pPr>
            <w:r>
              <w:t>108</w:t>
            </w:r>
          </w:p>
        </w:tc>
        <w:tc>
          <w:tcPr>
            <w:tcW w:w="539" w:type="dxa"/>
            <w:vMerge w:val="restart"/>
            <w:tcBorders>
              <w:top w:val="single" w:sz="2" w:space="0" w:color="000000"/>
              <w:left w:val="single" w:sz="2" w:space="0" w:color="000000"/>
              <w:bottom w:val="single" w:sz="2" w:space="0" w:color="000000"/>
            </w:tcBorders>
          </w:tcPr>
          <w:p w14:paraId="0529521C" w14:textId="77777777" w:rsidR="00FA6759" w:rsidRDefault="00FA6759" w:rsidP="00F92CFB">
            <w:pPr>
              <w:pStyle w:val="LO-Normal9"/>
            </w:pPr>
            <w:r>
              <w:t>112</w:t>
            </w:r>
          </w:p>
        </w:tc>
        <w:tc>
          <w:tcPr>
            <w:tcW w:w="595" w:type="dxa"/>
            <w:vMerge w:val="restart"/>
            <w:tcBorders>
              <w:top w:val="single" w:sz="2" w:space="0" w:color="000000"/>
              <w:left w:val="single" w:sz="2" w:space="0" w:color="000000"/>
              <w:bottom w:val="single" w:sz="2" w:space="0" w:color="000000"/>
            </w:tcBorders>
          </w:tcPr>
          <w:p w14:paraId="1D3FB80B" w14:textId="77777777" w:rsidR="00FA6759" w:rsidRDefault="00FA6759" w:rsidP="00F92CFB">
            <w:pPr>
              <w:pStyle w:val="LO-Normal9"/>
            </w:pPr>
            <w:r>
              <w:t>116</w:t>
            </w:r>
          </w:p>
        </w:tc>
        <w:tc>
          <w:tcPr>
            <w:tcW w:w="550" w:type="dxa"/>
            <w:vMerge w:val="restart"/>
            <w:tcBorders>
              <w:top w:val="single" w:sz="2" w:space="0" w:color="000000"/>
              <w:left w:val="single" w:sz="2" w:space="0" w:color="000000"/>
              <w:bottom w:val="single" w:sz="2" w:space="0" w:color="000000"/>
            </w:tcBorders>
          </w:tcPr>
          <w:p w14:paraId="3084367E" w14:textId="77777777" w:rsidR="00FA6759" w:rsidRDefault="00FA6759" w:rsidP="00F92CFB">
            <w:pPr>
              <w:pStyle w:val="LO-Normal9"/>
            </w:pPr>
            <w:r>
              <w:t>120</w:t>
            </w:r>
          </w:p>
        </w:tc>
        <w:tc>
          <w:tcPr>
            <w:tcW w:w="641" w:type="dxa"/>
            <w:vMerge w:val="restart"/>
            <w:tcBorders>
              <w:top w:val="single" w:sz="2" w:space="0" w:color="000000"/>
              <w:left w:val="single" w:sz="2" w:space="0" w:color="000000"/>
              <w:bottom w:val="single" w:sz="2" w:space="0" w:color="000000"/>
            </w:tcBorders>
          </w:tcPr>
          <w:p w14:paraId="5B2B57F6" w14:textId="77777777" w:rsidR="00FA6759" w:rsidRDefault="00FA6759" w:rsidP="00F92CFB">
            <w:pPr>
              <w:pStyle w:val="LO-Normal9"/>
            </w:pPr>
            <w:r>
              <w:t>126</w:t>
            </w:r>
          </w:p>
        </w:tc>
        <w:tc>
          <w:tcPr>
            <w:tcW w:w="550" w:type="dxa"/>
            <w:vMerge w:val="restart"/>
            <w:tcBorders>
              <w:top w:val="single" w:sz="2" w:space="0" w:color="000000"/>
              <w:left w:val="single" w:sz="2" w:space="0" w:color="000000"/>
              <w:bottom w:val="single" w:sz="2" w:space="0" w:color="000000"/>
            </w:tcBorders>
          </w:tcPr>
          <w:p w14:paraId="28DA708E" w14:textId="77777777" w:rsidR="00FA6759" w:rsidRDefault="00FA6759" w:rsidP="00F92CFB">
            <w:pPr>
              <w:pStyle w:val="LO-Normal9"/>
            </w:pPr>
            <w:r>
              <w:t>132</w:t>
            </w:r>
          </w:p>
        </w:tc>
        <w:tc>
          <w:tcPr>
            <w:tcW w:w="699" w:type="dxa"/>
            <w:vMerge w:val="restart"/>
            <w:tcBorders>
              <w:top w:val="single" w:sz="2" w:space="0" w:color="000000"/>
              <w:left w:val="single" w:sz="2" w:space="0" w:color="000000"/>
              <w:bottom w:val="single" w:sz="2" w:space="0" w:color="000000"/>
            </w:tcBorders>
          </w:tcPr>
          <w:p w14:paraId="5F1CB88C" w14:textId="77777777" w:rsidR="00FA6759" w:rsidRDefault="00FA6759" w:rsidP="00F92CFB">
            <w:pPr>
              <w:pStyle w:val="LO-Normal9"/>
            </w:pPr>
            <w:r>
              <w:t>138</w:t>
            </w:r>
          </w:p>
        </w:tc>
        <w:tc>
          <w:tcPr>
            <w:tcW w:w="760" w:type="dxa"/>
            <w:vMerge w:val="restart"/>
            <w:tcBorders>
              <w:top w:val="single" w:sz="2" w:space="0" w:color="000000"/>
              <w:left w:val="single" w:sz="2" w:space="0" w:color="000000"/>
              <w:bottom w:val="single" w:sz="2" w:space="0" w:color="000000"/>
              <w:right w:val="single" w:sz="2" w:space="0" w:color="000000"/>
            </w:tcBorders>
          </w:tcPr>
          <w:p w14:paraId="6BE0BF34" w14:textId="77777777" w:rsidR="00FA6759" w:rsidRDefault="00FA6759" w:rsidP="00F92CFB">
            <w:pPr>
              <w:pStyle w:val="LO-Normal9"/>
            </w:pPr>
            <w:r>
              <w:t>144</w:t>
            </w:r>
          </w:p>
        </w:tc>
      </w:tr>
      <w:tr w:rsidR="00FA6759" w14:paraId="39DA2347" w14:textId="77777777" w:rsidTr="00F92CFB">
        <w:tc>
          <w:tcPr>
            <w:tcW w:w="912" w:type="dxa"/>
            <w:tcBorders>
              <w:left w:val="single" w:sz="2" w:space="0" w:color="000000"/>
              <w:bottom w:val="single" w:sz="2" w:space="0" w:color="000000"/>
            </w:tcBorders>
          </w:tcPr>
          <w:p w14:paraId="2739777D" w14:textId="77777777" w:rsidR="00FA6759" w:rsidRDefault="00FA6759" w:rsidP="00F92CFB">
            <w:pPr>
              <w:pStyle w:val="LO-Normal9"/>
            </w:pPr>
            <w:r>
              <w:t>Ūgis</w:t>
            </w:r>
          </w:p>
        </w:tc>
        <w:tc>
          <w:tcPr>
            <w:tcW w:w="438" w:type="dxa"/>
            <w:vMerge/>
            <w:tcBorders>
              <w:top w:val="single" w:sz="2" w:space="0" w:color="000000"/>
              <w:left w:val="single" w:sz="2" w:space="0" w:color="000000"/>
              <w:bottom w:val="single" w:sz="2" w:space="0" w:color="000000"/>
            </w:tcBorders>
          </w:tcPr>
          <w:p w14:paraId="62A9B50C" w14:textId="77777777" w:rsidR="00FA6759" w:rsidRDefault="00FA6759" w:rsidP="00F92CFB"/>
        </w:tc>
        <w:tc>
          <w:tcPr>
            <w:tcW w:w="438" w:type="dxa"/>
            <w:vMerge/>
            <w:tcBorders>
              <w:top w:val="single" w:sz="2" w:space="0" w:color="000000"/>
              <w:left w:val="single" w:sz="2" w:space="0" w:color="000000"/>
              <w:bottom w:val="single" w:sz="2" w:space="0" w:color="000000"/>
            </w:tcBorders>
          </w:tcPr>
          <w:p w14:paraId="239387DF" w14:textId="77777777" w:rsidR="00FA6759" w:rsidRDefault="00FA6759" w:rsidP="00F92CFB"/>
        </w:tc>
        <w:tc>
          <w:tcPr>
            <w:tcW w:w="539" w:type="dxa"/>
            <w:vMerge/>
            <w:tcBorders>
              <w:top w:val="single" w:sz="2" w:space="0" w:color="000000"/>
              <w:left w:val="single" w:sz="2" w:space="0" w:color="000000"/>
              <w:bottom w:val="single" w:sz="2" w:space="0" w:color="000000"/>
            </w:tcBorders>
          </w:tcPr>
          <w:p w14:paraId="6DD028D0" w14:textId="77777777" w:rsidR="00FA6759" w:rsidRDefault="00FA6759" w:rsidP="00F92CFB"/>
        </w:tc>
        <w:tc>
          <w:tcPr>
            <w:tcW w:w="549" w:type="dxa"/>
            <w:vMerge/>
            <w:tcBorders>
              <w:top w:val="single" w:sz="2" w:space="0" w:color="000000"/>
              <w:left w:val="single" w:sz="2" w:space="0" w:color="000000"/>
              <w:bottom w:val="single" w:sz="2" w:space="0" w:color="000000"/>
            </w:tcBorders>
          </w:tcPr>
          <w:p w14:paraId="65BA933E" w14:textId="77777777" w:rsidR="00FA6759" w:rsidRDefault="00FA6759" w:rsidP="00F92CFB"/>
        </w:tc>
        <w:tc>
          <w:tcPr>
            <w:tcW w:w="527" w:type="dxa"/>
            <w:vMerge/>
            <w:tcBorders>
              <w:top w:val="single" w:sz="2" w:space="0" w:color="000000"/>
              <w:left w:val="single" w:sz="2" w:space="0" w:color="000000"/>
              <w:bottom w:val="single" w:sz="2" w:space="0" w:color="000000"/>
            </w:tcBorders>
          </w:tcPr>
          <w:p w14:paraId="41AFB014" w14:textId="77777777" w:rsidR="00FA6759" w:rsidRDefault="00FA6759" w:rsidP="00F92CFB"/>
        </w:tc>
        <w:tc>
          <w:tcPr>
            <w:tcW w:w="607" w:type="dxa"/>
            <w:vMerge/>
            <w:tcBorders>
              <w:top w:val="single" w:sz="2" w:space="0" w:color="000000"/>
              <w:left w:val="single" w:sz="2" w:space="0" w:color="000000"/>
              <w:bottom w:val="single" w:sz="2" w:space="0" w:color="000000"/>
            </w:tcBorders>
          </w:tcPr>
          <w:p w14:paraId="0C02C117" w14:textId="77777777" w:rsidR="00FA6759" w:rsidRDefault="00FA6759" w:rsidP="00F92CFB"/>
        </w:tc>
        <w:tc>
          <w:tcPr>
            <w:tcW w:w="653" w:type="dxa"/>
            <w:vMerge/>
            <w:tcBorders>
              <w:top w:val="single" w:sz="2" w:space="0" w:color="000000"/>
              <w:left w:val="single" w:sz="2" w:space="0" w:color="000000"/>
              <w:bottom w:val="single" w:sz="2" w:space="0" w:color="000000"/>
            </w:tcBorders>
          </w:tcPr>
          <w:p w14:paraId="60B65051" w14:textId="77777777" w:rsidR="00FA6759" w:rsidRDefault="00FA6759" w:rsidP="00F92CFB"/>
        </w:tc>
        <w:tc>
          <w:tcPr>
            <w:tcW w:w="641" w:type="dxa"/>
            <w:vMerge/>
            <w:tcBorders>
              <w:top w:val="single" w:sz="2" w:space="0" w:color="000000"/>
              <w:left w:val="single" w:sz="2" w:space="0" w:color="000000"/>
              <w:bottom w:val="single" w:sz="2" w:space="0" w:color="000000"/>
            </w:tcBorders>
          </w:tcPr>
          <w:p w14:paraId="4D341FC6" w14:textId="77777777" w:rsidR="00FA6759" w:rsidRDefault="00FA6759" w:rsidP="00F92CFB"/>
        </w:tc>
        <w:tc>
          <w:tcPr>
            <w:tcW w:w="539" w:type="dxa"/>
            <w:vMerge/>
            <w:tcBorders>
              <w:top w:val="single" w:sz="2" w:space="0" w:color="000000"/>
              <w:left w:val="single" w:sz="2" w:space="0" w:color="000000"/>
              <w:bottom w:val="single" w:sz="2" w:space="0" w:color="000000"/>
            </w:tcBorders>
          </w:tcPr>
          <w:p w14:paraId="63B3BB6E" w14:textId="77777777" w:rsidR="00FA6759" w:rsidRDefault="00FA6759" w:rsidP="00F92CFB"/>
        </w:tc>
        <w:tc>
          <w:tcPr>
            <w:tcW w:w="595" w:type="dxa"/>
            <w:vMerge/>
            <w:tcBorders>
              <w:top w:val="single" w:sz="2" w:space="0" w:color="000000"/>
              <w:left w:val="single" w:sz="2" w:space="0" w:color="000000"/>
              <w:bottom w:val="single" w:sz="2" w:space="0" w:color="000000"/>
            </w:tcBorders>
          </w:tcPr>
          <w:p w14:paraId="012A5643" w14:textId="77777777" w:rsidR="00FA6759" w:rsidRDefault="00FA6759" w:rsidP="00F92CFB"/>
        </w:tc>
        <w:tc>
          <w:tcPr>
            <w:tcW w:w="550" w:type="dxa"/>
            <w:vMerge/>
            <w:tcBorders>
              <w:top w:val="single" w:sz="2" w:space="0" w:color="000000"/>
              <w:left w:val="single" w:sz="2" w:space="0" w:color="000000"/>
              <w:bottom w:val="single" w:sz="2" w:space="0" w:color="000000"/>
            </w:tcBorders>
          </w:tcPr>
          <w:p w14:paraId="503C0003" w14:textId="77777777" w:rsidR="00FA6759" w:rsidRDefault="00FA6759" w:rsidP="00F92CFB"/>
        </w:tc>
        <w:tc>
          <w:tcPr>
            <w:tcW w:w="641" w:type="dxa"/>
            <w:vMerge/>
            <w:tcBorders>
              <w:top w:val="single" w:sz="2" w:space="0" w:color="000000"/>
              <w:left w:val="single" w:sz="2" w:space="0" w:color="000000"/>
              <w:bottom w:val="single" w:sz="2" w:space="0" w:color="000000"/>
            </w:tcBorders>
          </w:tcPr>
          <w:p w14:paraId="28D94B5C" w14:textId="77777777" w:rsidR="00FA6759" w:rsidRDefault="00FA6759" w:rsidP="00F92CFB"/>
        </w:tc>
        <w:tc>
          <w:tcPr>
            <w:tcW w:w="550" w:type="dxa"/>
            <w:vMerge/>
            <w:tcBorders>
              <w:top w:val="single" w:sz="2" w:space="0" w:color="000000"/>
              <w:left w:val="single" w:sz="2" w:space="0" w:color="000000"/>
              <w:bottom w:val="single" w:sz="2" w:space="0" w:color="000000"/>
            </w:tcBorders>
          </w:tcPr>
          <w:p w14:paraId="332CC650" w14:textId="77777777" w:rsidR="00FA6759" w:rsidRDefault="00FA6759" w:rsidP="00F92CFB"/>
        </w:tc>
        <w:tc>
          <w:tcPr>
            <w:tcW w:w="699" w:type="dxa"/>
            <w:vMerge/>
            <w:tcBorders>
              <w:top w:val="single" w:sz="2" w:space="0" w:color="000000"/>
              <w:left w:val="single" w:sz="2" w:space="0" w:color="000000"/>
              <w:bottom w:val="single" w:sz="2" w:space="0" w:color="000000"/>
            </w:tcBorders>
          </w:tcPr>
          <w:p w14:paraId="57C0C640" w14:textId="77777777" w:rsidR="00FA6759" w:rsidRDefault="00FA6759" w:rsidP="00F92CFB"/>
        </w:tc>
        <w:tc>
          <w:tcPr>
            <w:tcW w:w="760" w:type="dxa"/>
            <w:vMerge/>
            <w:tcBorders>
              <w:top w:val="single" w:sz="2" w:space="0" w:color="000000"/>
              <w:left w:val="single" w:sz="2" w:space="0" w:color="000000"/>
              <w:bottom w:val="single" w:sz="2" w:space="0" w:color="000000"/>
              <w:right w:val="single" w:sz="2" w:space="0" w:color="000000"/>
            </w:tcBorders>
          </w:tcPr>
          <w:p w14:paraId="19826144" w14:textId="77777777" w:rsidR="00FA6759" w:rsidRDefault="00FA6759" w:rsidP="00F92CFB"/>
        </w:tc>
      </w:tr>
      <w:tr w:rsidR="00FA6759" w14:paraId="05C78B50" w14:textId="77777777" w:rsidTr="00F92CFB">
        <w:tc>
          <w:tcPr>
            <w:tcW w:w="912" w:type="dxa"/>
            <w:tcBorders>
              <w:left w:val="single" w:sz="2" w:space="0" w:color="000000"/>
              <w:bottom w:val="single" w:sz="2" w:space="0" w:color="000000"/>
            </w:tcBorders>
          </w:tcPr>
          <w:p w14:paraId="00882FC4" w14:textId="77777777" w:rsidR="00FA6759" w:rsidRDefault="00FA6759" w:rsidP="00F92CFB">
            <w:pPr>
              <w:pStyle w:val="LO-Normal9"/>
            </w:pPr>
            <w:r>
              <w:t>156</w:t>
            </w:r>
          </w:p>
        </w:tc>
        <w:tc>
          <w:tcPr>
            <w:tcW w:w="438" w:type="dxa"/>
            <w:tcBorders>
              <w:left w:val="single" w:sz="2" w:space="0" w:color="000000"/>
              <w:bottom w:val="single" w:sz="2" w:space="0" w:color="000000"/>
            </w:tcBorders>
          </w:tcPr>
          <w:p w14:paraId="039D24EF" w14:textId="77777777" w:rsidR="00FA6759" w:rsidRDefault="00FA6759" w:rsidP="00F92CFB">
            <w:pPr>
              <w:pStyle w:val="LO-Normal9"/>
            </w:pPr>
            <w:r>
              <w:t>X</w:t>
            </w:r>
          </w:p>
        </w:tc>
        <w:tc>
          <w:tcPr>
            <w:tcW w:w="438" w:type="dxa"/>
            <w:tcBorders>
              <w:left w:val="single" w:sz="2" w:space="0" w:color="000000"/>
              <w:bottom w:val="single" w:sz="2" w:space="0" w:color="000000"/>
            </w:tcBorders>
          </w:tcPr>
          <w:p w14:paraId="3E9E972D" w14:textId="77777777" w:rsidR="00FA6759" w:rsidRDefault="00FA6759" w:rsidP="00F92CFB">
            <w:pPr>
              <w:pStyle w:val="LO-Normal9"/>
            </w:pPr>
            <w:r>
              <w:t>X</w:t>
            </w:r>
          </w:p>
        </w:tc>
        <w:tc>
          <w:tcPr>
            <w:tcW w:w="539" w:type="dxa"/>
            <w:tcBorders>
              <w:left w:val="single" w:sz="2" w:space="0" w:color="000000"/>
              <w:bottom w:val="single" w:sz="2" w:space="0" w:color="000000"/>
            </w:tcBorders>
          </w:tcPr>
          <w:p w14:paraId="651A8114" w14:textId="77777777" w:rsidR="00FA6759" w:rsidRDefault="00FA6759" w:rsidP="00F92CFB">
            <w:pPr>
              <w:pStyle w:val="LO-Normal9"/>
            </w:pPr>
            <w:r>
              <w:t>X</w:t>
            </w:r>
          </w:p>
        </w:tc>
        <w:tc>
          <w:tcPr>
            <w:tcW w:w="549" w:type="dxa"/>
            <w:tcBorders>
              <w:left w:val="single" w:sz="2" w:space="0" w:color="000000"/>
              <w:bottom w:val="single" w:sz="2" w:space="0" w:color="000000"/>
            </w:tcBorders>
          </w:tcPr>
          <w:p w14:paraId="44D6D427" w14:textId="77777777" w:rsidR="00FA6759" w:rsidRDefault="00FA6759" w:rsidP="00F92CFB">
            <w:pPr>
              <w:pStyle w:val="LO-Normal9"/>
            </w:pPr>
            <w:r>
              <w:t>X</w:t>
            </w:r>
          </w:p>
        </w:tc>
        <w:tc>
          <w:tcPr>
            <w:tcW w:w="527" w:type="dxa"/>
            <w:tcBorders>
              <w:left w:val="single" w:sz="2" w:space="0" w:color="000000"/>
              <w:bottom w:val="single" w:sz="2" w:space="0" w:color="000000"/>
            </w:tcBorders>
          </w:tcPr>
          <w:p w14:paraId="0095A7A0" w14:textId="77777777" w:rsidR="00FA6759" w:rsidRDefault="00FA6759" w:rsidP="00F92CFB">
            <w:pPr>
              <w:pStyle w:val="LO-Normal9"/>
            </w:pPr>
            <w:r>
              <w:t>X</w:t>
            </w:r>
          </w:p>
        </w:tc>
        <w:tc>
          <w:tcPr>
            <w:tcW w:w="607" w:type="dxa"/>
            <w:tcBorders>
              <w:left w:val="single" w:sz="2" w:space="0" w:color="000000"/>
              <w:bottom w:val="single" w:sz="2" w:space="0" w:color="000000"/>
            </w:tcBorders>
          </w:tcPr>
          <w:p w14:paraId="084C553C" w14:textId="77777777" w:rsidR="00FA6759" w:rsidRDefault="00FA6759" w:rsidP="00F92CFB">
            <w:pPr>
              <w:pStyle w:val="LO-Normal9"/>
            </w:pPr>
            <w:r>
              <w:t>X</w:t>
            </w:r>
          </w:p>
        </w:tc>
        <w:tc>
          <w:tcPr>
            <w:tcW w:w="653" w:type="dxa"/>
            <w:tcBorders>
              <w:left w:val="single" w:sz="2" w:space="0" w:color="000000"/>
              <w:bottom w:val="single" w:sz="2" w:space="0" w:color="000000"/>
            </w:tcBorders>
          </w:tcPr>
          <w:p w14:paraId="736E836F" w14:textId="77777777" w:rsidR="00FA6759" w:rsidRDefault="00FA6759" w:rsidP="00F92CFB">
            <w:pPr>
              <w:pStyle w:val="LO-Normal9"/>
            </w:pPr>
            <w:r>
              <w:t>X</w:t>
            </w:r>
          </w:p>
        </w:tc>
        <w:tc>
          <w:tcPr>
            <w:tcW w:w="641" w:type="dxa"/>
            <w:tcBorders>
              <w:left w:val="single" w:sz="2" w:space="0" w:color="000000"/>
              <w:bottom w:val="single" w:sz="2" w:space="0" w:color="000000"/>
            </w:tcBorders>
          </w:tcPr>
          <w:p w14:paraId="71B53E35" w14:textId="77777777" w:rsidR="00FA6759" w:rsidRDefault="00FA6759" w:rsidP="00F92CFB">
            <w:pPr>
              <w:pStyle w:val="LO-Normal9"/>
            </w:pPr>
            <w:r>
              <w:t>X</w:t>
            </w:r>
          </w:p>
        </w:tc>
        <w:tc>
          <w:tcPr>
            <w:tcW w:w="539" w:type="dxa"/>
            <w:tcBorders>
              <w:left w:val="single" w:sz="2" w:space="0" w:color="000000"/>
              <w:bottom w:val="single" w:sz="2" w:space="0" w:color="000000"/>
            </w:tcBorders>
          </w:tcPr>
          <w:p w14:paraId="512069AB" w14:textId="77777777" w:rsidR="00FA6759" w:rsidRDefault="00FA6759" w:rsidP="00F92CFB">
            <w:pPr>
              <w:pStyle w:val="LO-Normal9"/>
            </w:pPr>
            <w:r>
              <w:t>X</w:t>
            </w:r>
          </w:p>
        </w:tc>
        <w:tc>
          <w:tcPr>
            <w:tcW w:w="595" w:type="dxa"/>
            <w:tcBorders>
              <w:left w:val="single" w:sz="2" w:space="0" w:color="000000"/>
              <w:bottom w:val="single" w:sz="2" w:space="0" w:color="000000"/>
            </w:tcBorders>
          </w:tcPr>
          <w:p w14:paraId="6382AD0B" w14:textId="77777777" w:rsidR="00FA6759" w:rsidRDefault="00FA6759" w:rsidP="00F92CFB">
            <w:pPr>
              <w:pStyle w:val="LO-Normal9"/>
            </w:pPr>
            <w:r>
              <w:t>X</w:t>
            </w:r>
          </w:p>
        </w:tc>
        <w:tc>
          <w:tcPr>
            <w:tcW w:w="550" w:type="dxa"/>
            <w:tcBorders>
              <w:left w:val="single" w:sz="2" w:space="0" w:color="000000"/>
              <w:bottom w:val="single" w:sz="2" w:space="0" w:color="000000"/>
            </w:tcBorders>
          </w:tcPr>
          <w:p w14:paraId="27357CBA" w14:textId="77777777" w:rsidR="00FA6759" w:rsidRDefault="00FA6759" w:rsidP="00F92CFB">
            <w:pPr>
              <w:pStyle w:val="LO-Normal9"/>
            </w:pPr>
          </w:p>
        </w:tc>
        <w:tc>
          <w:tcPr>
            <w:tcW w:w="641" w:type="dxa"/>
            <w:tcBorders>
              <w:left w:val="single" w:sz="2" w:space="0" w:color="000000"/>
              <w:bottom w:val="single" w:sz="2" w:space="0" w:color="000000"/>
            </w:tcBorders>
          </w:tcPr>
          <w:p w14:paraId="49FEBD77" w14:textId="77777777" w:rsidR="00FA6759" w:rsidRDefault="00FA6759" w:rsidP="00F92CFB">
            <w:pPr>
              <w:pStyle w:val="LO-Normal9"/>
            </w:pPr>
          </w:p>
        </w:tc>
        <w:tc>
          <w:tcPr>
            <w:tcW w:w="550" w:type="dxa"/>
            <w:tcBorders>
              <w:left w:val="single" w:sz="2" w:space="0" w:color="000000"/>
              <w:bottom w:val="single" w:sz="2" w:space="0" w:color="000000"/>
            </w:tcBorders>
          </w:tcPr>
          <w:p w14:paraId="4CB76C86" w14:textId="77777777" w:rsidR="00FA6759" w:rsidRDefault="00FA6759" w:rsidP="00F92CFB">
            <w:pPr>
              <w:pStyle w:val="LO-Normal9"/>
            </w:pPr>
          </w:p>
        </w:tc>
        <w:tc>
          <w:tcPr>
            <w:tcW w:w="699" w:type="dxa"/>
            <w:tcBorders>
              <w:left w:val="single" w:sz="2" w:space="0" w:color="000000"/>
              <w:bottom w:val="single" w:sz="2" w:space="0" w:color="000000"/>
            </w:tcBorders>
          </w:tcPr>
          <w:p w14:paraId="33CB38E8" w14:textId="77777777" w:rsidR="00FA6759" w:rsidRDefault="00FA6759" w:rsidP="00F92CFB">
            <w:pPr>
              <w:pStyle w:val="LO-Normal9"/>
            </w:pPr>
          </w:p>
        </w:tc>
        <w:tc>
          <w:tcPr>
            <w:tcW w:w="760" w:type="dxa"/>
            <w:tcBorders>
              <w:left w:val="single" w:sz="2" w:space="0" w:color="000000"/>
              <w:bottom w:val="single" w:sz="2" w:space="0" w:color="000000"/>
              <w:right w:val="single" w:sz="2" w:space="0" w:color="000000"/>
            </w:tcBorders>
          </w:tcPr>
          <w:p w14:paraId="1652E929" w14:textId="77777777" w:rsidR="00FA6759" w:rsidRDefault="00FA6759" w:rsidP="00F92CFB">
            <w:pPr>
              <w:pStyle w:val="LO-Normal9"/>
            </w:pPr>
          </w:p>
        </w:tc>
      </w:tr>
      <w:tr w:rsidR="00FA6759" w14:paraId="0FBE5EB5" w14:textId="77777777" w:rsidTr="00F92CFB">
        <w:tc>
          <w:tcPr>
            <w:tcW w:w="912" w:type="dxa"/>
            <w:tcBorders>
              <w:left w:val="single" w:sz="2" w:space="0" w:color="000000"/>
              <w:bottom w:val="single" w:sz="2" w:space="0" w:color="000000"/>
            </w:tcBorders>
          </w:tcPr>
          <w:p w14:paraId="53381F21" w14:textId="77777777" w:rsidR="00FA6759" w:rsidRDefault="00FA6759" w:rsidP="00F92CFB">
            <w:pPr>
              <w:pStyle w:val="LO-Normal9"/>
            </w:pPr>
            <w:r>
              <w:t>164</w:t>
            </w:r>
          </w:p>
        </w:tc>
        <w:tc>
          <w:tcPr>
            <w:tcW w:w="438" w:type="dxa"/>
            <w:tcBorders>
              <w:left w:val="single" w:sz="2" w:space="0" w:color="000000"/>
              <w:bottom w:val="single" w:sz="2" w:space="0" w:color="000000"/>
            </w:tcBorders>
          </w:tcPr>
          <w:p w14:paraId="2B0F0F21" w14:textId="77777777" w:rsidR="00FA6759" w:rsidRDefault="00FA6759" w:rsidP="00F92CFB">
            <w:pPr>
              <w:pStyle w:val="LO-Normal9"/>
            </w:pPr>
            <w:r>
              <w:t>X</w:t>
            </w:r>
          </w:p>
        </w:tc>
        <w:tc>
          <w:tcPr>
            <w:tcW w:w="438" w:type="dxa"/>
            <w:tcBorders>
              <w:left w:val="single" w:sz="2" w:space="0" w:color="000000"/>
              <w:bottom w:val="single" w:sz="2" w:space="0" w:color="000000"/>
            </w:tcBorders>
          </w:tcPr>
          <w:p w14:paraId="7BC42C2B" w14:textId="77777777" w:rsidR="00FA6759" w:rsidRDefault="00FA6759" w:rsidP="00F92CFB">
            <w:pPr>
              <w:pStyle w:val="LO-Normal9"/>
            </w:pPr>
            <w:r>
              <w:t>X</w:t>
            </w:r>
          </w:p>
        </w:tc>
        <w:tc>
          <w:tcPr>
            <w:tcW w:w="539" w:type="dxa"/>
            <w:tcBorders>
              <w:left w:val="single" w:sz="2" w:space="0" w:color="000000"/>
              <w:bottom w:val="single" w:sz="2" w:space="0" w:color="000000"/>
            </w:tcBorders>
          </w:tcPr>
          <w:p w14:paraId="2FDF5CE4" w14:textId="77777777" w:rsidR="00FA6759" w:rsidRDefault="00FA6759" w:rsidP="00F92CFB">
            <w:pPr>
              <w:pStyle w:val="LO-Normal9"/>
            </w:pPr>
            <w:r>
              <w:t>X</w:t>
            </w:r>
          </w:p>
        </w:tc>
        <w:tc>
          <w:tcPr>
            <w:tcW w:w="549" w:type="dxa"/>
            <w:tcBorders>
              <w:left w:val="single" w:sz="2" w:space="0" w:color="000000"/>
              <w:bottom w:val="single" w:sz="2" w:space="0" w:color="000000"/>
            </w:tcBorders>
          </w:tcPr>
          <w:p w14:paraId="26FB66A1" w14:textId="77777777" w:rsidR="00FA6759" w:rsidRDefault="00FA6759" w:rsidP="00F92CFB">
            <w:pPr>
              <w:pStyle w:val="LO-Normal9"/>
            </w:pPr>
            <w:r>
              <w:t>X</w:t>
            </w:r>
          </w:p>
        </w:tc>
        <w:tc>
          <w:tcPr>
            <w:tcW w:w="527" w:type="dxa"/>
            <w:tcBorders>
              <w:left w:val="single" w:sz="2" w:space="0" w:color="000000"/>
              <w:bottom w:val="single" w:sz="2" w:space="0" w:color="000000"/>
            </w:tcBorders>
          </w:tcPr>
          <w:p w14:paraId="159CF320" w14:textId="77777777" w:rsidR="00FA6759" w:rsidRDefault="00FA6759" w:rsidP="00F92CFB">
            <w:pPr>
              <w:pStyle w:val="LO-Normal9"/>
            </w:pPr>
            <w:r>
              <w:t>X</w:t>
            </w:r>
          </w:p>
        </w:tc>
        <w:tc>
          <w:tcPr>
            <w:tcW w:w="607" w:type="dxa"/>
            <w:tcBorders>
              <w:left w:val="single" w:sz="2" w:space="0" w:color="000000"/>
              <w:bottom w:val="single" w:sz="2" w:space="0" w:color="000000"/>
            </w:tcBorders>
          </w:tcPr>
          <w:p w14:paraId="4127D4C9" w14:textId="77777777" w:rsidR="00FA6759" w:rsidRDefault="00FA6759" w:rsidP="00F92CFB">
            <w:pPr>
              <w:pStyle w:val="LO-Normal9"/>
            </w:pPr>
            <w:r>
              <w:t>X</w:t>
            </w:r>
          </w:p>
        </w:tc>
        <w:tc>
          <w:tcPr>
            <w:tcW w:w="653" w:type="dxa"/>
            <w:tcBorders>
              <w:left w:val="single" w:sz="2" w:space="0" w:color="000000"/>
              <w:bottom w:val="single" w:sz="2" w:space="0" w:color="000000"/>
            </w:tcBorders>
          </w:tcPr>
          <w:p w14:paraId="301B0BC5" w14:textId="77777777" w:rsidR="00FA6759" w:rsidRDefault="00FA6759" w:rsidP="00F92CFB">
            <w:pPr>
              <w:pStyle w:val="LO-Normal9"/>
            </w:pPr>
            <w:r>
              <w:t>X</w:t>
            </w:r>
          </w:p>
        </w:tc>
        <w:tc>
          <w:tcPr>
            <w:tcW w:w="641" w:type="dxa"/>
            <w:tcBorders>
              <w:left w:val="single" w:sz="2" w:space="0" w:color="000000"/>
              <w:bottom w:val="single" w:sz="2" w:space="0" w:color="000000"/>
            </w:tcBorders>
          </w:tcPr>
          <w:p w14:paraId="189F5BDC" w14:textId="77777777" w:rsidR="00FA6759" w:rsidRDefault="00FA6759" w:rsidP="00F92CFB">
            <w:pPr>
              <w:pStyle w:val="LO-Normal9"/>
            </w:pPr>
            <w:r>
              <w:t>X</w:t>
            </w:r>
          </w:p>
        </w:tc>
        <w:tc>
          <w:tcPr>
            <w:tcW w:w="539" w:type="dxa"/>
            <w:tcBorders>
              <w:left w:val="single" w:sz="2" w:space="0" w:color="000000"/>
              <w:bottom w:val="single" w:sz="2" w:space="0" w:color="000000"/>
            </w:tcBorders>
          </w:tcPr>
          <w:p w14:paraId="3493D1DA" w14:textId="77777777" w:rsidR="00FA6759" w:rsidRDefault="00FA6759" w:rsidP="00F92CFB">
            <w:pPr>
              <w:pStyle w:val="LO-Normal9"/>
            </w:pPr>
            <w:r>
              <w:t>X</w:t>
            </w:r>
          </w:p>
        </w:tc>
        <w:tc>
          <w:tcPr>
            <w:tcW w:w="595" w:type="dxa"/>
            <w:tcBorders>
              <w:left w:val="single" w:sz="2" w:space="0" w:color="000000"/>
              <w:bottom w:val="single" w:sz="2" w:space="0" w:color="000000"/>
            </w:tcBorders>
          </w:tcPr>
          <w:p w14:paraId="25E66440" w14:textId="77777777" w:rsidR="00FA6759" w:rsidRDefault="00FA6759" w:rsidP="00F92CFB">
            <w:pPr>
              <w:pStyle w:val="LO-Normal9"/>
            </w:pPr>
            <w:r>
              <w:t>X</w:t>
            </w:r>
          </w:p>
        </w:tc>
        <w:tc>
          <w:tcPr>
            <w:tcW w:w="550" w:type="dxa"/>
            <w:tcBorders>
              <w:left w:val="single" w:sz="2" w:space="0" w:color="000000"/>
              <w:bottom w:val="single" w:sz="2" w:space="0" w:color="000000"/>
            </w:tcBorders>
          </w:tcPr>
          <w:p w14:paraId="12A0ACBE" w14:textId="77777777" w:rsidR="00FA6759" w:rsidRDefault="00FA6759" w:rsidP="00F92CFB">
            <w:pPr>
              <w:pStyle w:val="LO-Normal9"/>
            </w:pPr>
            <w:r>
              <w:t>X</w:t>
            </w:r>
          </w:p>
        </w:tc>
        <w:tc>
          <w:tcPr>
            <w:tcW w:w="641" w:type="dxa"/>
            <w:tcBorders>
              <w:left w:val="single" w:sz="2" w:space="0" w:color="000000"/>
              <w:bottom w:val="single" w:sz="2" w:space="0" w:color="000000"/>
            </w:tcBorders>
          </w:tcPr>
          <w:p w14:paraId="390F9F0F" w14:textId="77777777" w:rsidR="00FA6759" w:rsidRDefault="00FA6759" w:rsidP="00F92CFB">
            <w:pPr>
              <w:pStyle w:val="LO-Normal9"/>
            </w:pPr>
            <w:r>
              <w:t>X</w:t>
            </w:r>
          </w:p>
        </w:tc>
        <w:tc>
          <w:tcPr>
            <w:tcW w:w="550" w:type="dxa"/>
            <w:tcBorders>
              <w:left w:val="single" w:sz="2" w:space="0" w:color="000000"/>
              <w:bottom w:val="single" w:sz="2" w:space="0" w:color="000000"/>
            </w:tcBorders>
          </w:tcPr>
          <w:p w14:paraId="2755D878" w14:textId="77777777" w:rsidR="00FA6759" w:rsidRDefault="00FA6759" w:rsidP="00F92CFB">
            <w:pPr>
              <w:pStyle w:val="LO-Normal9"/>
            </w:pPr>
            <w:r>
              <w:t>X</w:t>
            </w:r>
          </w:p>
        </w:tc>
        <w:tc>
          <w:tcPr>
            <w:tcW w:w="699" w:type="dxa"/>
            <w:tcBorders>
              <w:left w:val="single" w:sz="2" w:space="0" w:color="000000"/>
              <w:bottom w:val="single" w:sz="2" w:space="0" w:color="000000"/>
            </w:tcBorders>
          </w:tcPr>
          <w:p w14:paraId="235E3B27" w14:textId="77777777" w:rsidR="00FA6759" w:rsidRDefault="00FA6759" w:rsidP="00F92CFB">
            <w:pPr>
              <w:pStyle w:val="LO-Normal9"/>
            </w:pPr>
            <w:r>
              <w:t>X</w:t>
            </w:r>
          </w:p>
        </w:tc>
        <w:tc>
          <w:tcPr>
            <w:tcW w:w="760" w:type="dxa"/>
            <w:tcBorders>
              <w:left w:val="single" w:sz="2" w:space="0" w:color="000000"/>
              <w:bottom w:val="single" w:sz="2" w:space="0" w:color="000000"/>
              <w:right w:val="single" w:sz="2" w:space="0" w:color="000000"/>
            </w:tcBorders>
          </w:tcPr>
          <w:p w14:paraId="71100C8D" w14:textId="77777777" w:rsidR="00FA6759" w:rsidRDefault="00FA6759" w:rsidP="00F92CFB">
            <w:pPr>
              <w:pStyle w:val="LO-Normal9"/>
            </w:pPr>
            <w:r>
              <w:t>X</w:t>
            </w:r>
          </w:p>
        </w:tc>
      </w:tr>
      <w:tr w:rsidR="00FA6759" w14:paraId="6E40C0A4" w14:textId="77777777" w:rsidTr="00F92CFB">
        <w:tc>
          <w:tcPr>
            <w:tcW w:w="912" w:type="dxa"/>
            <w:tcBorders>
              <w:left w:val="single" w:sz="2" w:space="0" w:color="000000"/>
              <w:bottom w:val="single" w:sz="2" w:space="0" w:color="000000"/>
            </w:tcBorders>
          </w:tcPr>
          <w:p w14:paraId="1544055F" w14:textId="77777777" w:rsidR="00FA6759" w:rsidRDefault="00FA6759" w:rsidP="00F92CFB">
            <w:pPr>
              <w:pStyle w:val="LO-Normal9"/>
            </w:pPr>
            <w:r>
              <w:t>172</w:t>
            </w:r>
          </w:p>
        </w:tc>
        <w:tc>
          <w:tcPr>
            <w:tcW w:w="438" w:type="dxa"/>
            <w:tcBorders>
              <w:left w:val="single" w:sz="2" w:space="0" w:color="000000"/>
              <w:bottom w:val="single" w:sz="2" w:space="0" w:color="000000"/>
            </w:tcBorders>
          </w:tcPr>
          <w:p w14:paraId="6D8EC927" w14:textId="77777777" w:rsidR="00FA6759" w:rsidRDefault="00FA6759" w:rsidP="00F92CFB">
            <w:pPr>
              <w:pStyle w:val="LO-Normal9"/>
            </w:pPr>
            <w:r>
              <w:t>X</w:t>
            </w:r>
          </w:p>
        </w:tc>
        <w:tc>
          <w:tcPr>
            <w:tcW w:w="438" w:type="dxa"/>
            <w:tcBorders>
              <w:left w:val="single" w:sz="2" w:space="0" w:color="000000"/>
              <w:bottom w:val="single" w:sz="2" w:space="0" w:color="000000"/>
            </w:tcBorders>
          </w:tcPr>
          <w:p w14:paraId="19C7CD7D" w14:textId="77777777" w:rsidR="00FA6759" w:rsidRDefault="00FA6759" w:rsidP="00F92CFB">
            <w:pPr>
              <w:pStyle w:val="LO-Normal9"/>
            </w:pPr>
            <w:r>
              <w:t>X</w:t>
            </w:r>
          </w:p>
        </w:tc>
        <w:tc>
          <w:tcPr>
            <w:tcW w:w="539" w:type="dxa"/>
            <w:tcBorders>
              <w:left w:val="single" w:sz="2" w:space="0" w:color="000000"/>
              <w:bottom w:val="single" w:sz="2" w:space="0" w:color="000000"/>
            </w:tcBorders>
          </w:tcPr>
          <w:p w14:paraId="2122F2AE" w14:textId="77777777" w:rsidR="00FA6759" w:rsidRDefault="00FA6759" w:rsidP="00F92CFB">
            <w:pPr>
              <w:pStyle w:val="LO-Normal9"/>
            </w:pPr>
            <w:r>
              <w:t>X</w:t>
            </w:r>
          </w:p>
        </w:tc>
        <w:tc>
          <w:tcPr>
            <w:tcW w:w="549" w:type="dxa"/>
            <w:tcBorders>
              <w:left w:val="single" w:sz="2" w:space="0" w:color="000000"/>
              <w:bottom w:val="single" w:sz="2" w:space="0" w:color="000000"/>
            </w:tcBorders>
          </w:tcPr>
          <w:p w14:paraId="54C4AE83" w14:textId="77777777" w:rsidR="00FA6759" w:rsidRDefault="00FA6759" w:rsidP="00F92CFB">
            <w:pPr>
              <w:pStyle w:val="LO-Normal9"/>
            </w:pPr>
            <w:r>
              <w:t>X</w:t>
            </w:r>
          </w:p>
        </w:tc>
        <w:tc>
          <w:tcPr>
            <w:tcW w:w="527" w:type="dxa"/>
            <w:tcBorders>
              <w:left w:val="single" w:sz="2" w:space="0" w:color="000000"/>
              <w:bottom w:val="single" w:sz="2" w:space="0" w:color="000000"/>
            </w:tcBorders>
          </w:tcPr>
          <w:p w14:paraId="1867C55D" w14:textId="77777777" w:rsidR="00FA6759" w:rsidRDefault="00FA6759" w:rsidP="00F92CFB">
            <w:pPr>
              <w:pStyle w:val="LO-Normal9"/>
            </w:pPr>
            <w:r>
              <w:t>X</w:t>
            </w:r>
          </w:p>
        </w:tc>
        <w:tc>
          <w:tcPr>
            <w:tcW w:w="607" w:type="dxa"/>
            <w:tcBorders>
              <w:left w:val="single" w:sz="2" w:space="0" w:color="000000"/>
              <w:bottom w:val="single" w:sz="2" w:space="0" w:color="000000"/>
            </w:tcBorders>
          </w:tcPr>
          <w:p w14:paraId="600B383B" w14:textId="77777777" w:rsidR="00FA6759" w:rsidRDefault="00FA6759" w:rsidP="00F92CFB">
            <w:pPr>
              <w:pStyle w:val="LO-Normal9"/>
            </w:pPr>
            <w:r>
              <w:t>X</w:t>
            </w:r>
          </w:p>
        </w:tc>
        <w:tc>
          <w:tcPr>
            <w:tcW w:w="653" w:type="dxa"/>
            <w:tcBorders>
              <w:left w:val="single" w:sz="2" w:space="0" w:color="000000"/>
              <w:bottom w:val="single" w:sz="2" w:space="0" w:color="000000"/>
            </w:tcBorders>
          </w:tcPr>
          <w:p w14:paraId="29791929" w14:textId="77777777" w:rsidR="00FA6759" w:rsidRDefault="00FA6759" w:rsidP="00F92CFB">
            <w:pPr>
              <w:pStyle w:val="LO-Normal9"/>
            </w:pPr>
            <w:r>
              <w:t>X</w:t>
            </w:r>
          </w:p>
        </w:tc>
        <w:tc>
          <w:tcPr>
            <w:tcW w:w="641" w:type="dxa"/>
            <w:tcBorders>
              <w:left w:val="single" w:sz="2" w:space="0" w:color="000000"/>
              <w:bottom w:val="single" w:sz="2" w:space="0" w:color="000000"/>
            </w:tcBorders>
          </w:tcPr>
          <w:p w14:paraId="25C6F8B0" w14:textId="77777777" w:rsidR="00FA6759" w:rsidRDefault="00FA6759" w:rsidP="00F92CFB">
            <w:pPr>
              <w:pStyle w:val="LO-Normal9"/>
            </w:pPr>
            <w:r>
              <w:t>X</w:t>
            </w:r>
          </w:p>
        </w:tc>
        <w:tc>
          <w:tcPr>
            <w:tcW w:w="539" w:type="dxa"/>
            <w:tcBorders>
              <w:left w:val="single" w:sz="2" w:space="0" w:color="000000"/>
              <w:bottom w:val="single" w:sz="2" w:space="0" w:color="000000"/>
            </w:tcBorders>
          </w:tcPr>
          <w:p w14:paraId="5D3F33A7" w14:textId="77777777" w:rsidR="00FA6759" w:rsidRDefault="00FA6759" w:rsidP="00F92CFB">
            <w:pPr>
              <w:pStyle w:val="LO-Normal9"/>
            </w:pPr>
            <w:r>
              <w:t>X</w:t>
            </w:r>
          </w:p>
        </w:tc>
        <w:tc>
          <w:tcPr>
            <w:tcW w:w="595" w:type="dxa"/>
            <w:tcBorders>
              <w:left w:val="single" w:sz="2" w:space="0" w:color="000000"/>
              <w:bottom w:val="single" w:sz="2" w:space="0" w:color="000000"/>
            </w:tcBorders>
          </w:tcPr>
          <w:p w14:paraId="5CAD84F4" w14:textId="77777777" w:rsidR="00FA6759" w:rsidRDefault="00FA6759" w:rsidP="00F92CFB">
            <w:pPr>
              <w:pStyle w:val="LO-Normal9"/>
            </w:pPr>
            <w:r>
              <w:t>X</w:t>
            </w:r>
          </w:p>
        </w:tc>
        <w:tc>
          <w:tcPr>
            <w:tcW w:w="550" w:type="dxa"/>
            <w:tcBorders>
              <w:left w:val="single" w:sz="2" w:space="0" w:color="000000"/>
              <w:bottom w:val="single" w:sz="2" w:space="0" w:color="000000"/>
            </w:tcBorders>
          </w:tcPr>
          <w:p w14:paraId="07D26514" w14:textId="77777777" w:rsidR="00FA6759" w:rsidRDefault="00FA6759" w:rsidP="00F92CFB">
            <w:pPr>
              <w:pStyle w:val="LO-Normal9"/>
            </w:pPr>
            <w:r>
              <w:t>X</w:t>
            </w:r>
          </w:p>
        </w:tc>
        <w:tc>
          <w:tcPr>
            <w:tcW w:w="641" w:type="dxa"/>
            <w:tcBorders>
              <w:left w:val="single" w:sz="2" w:space="0" w:color="000000"/>
              <w:bottom w:val="single" w:sz="2" w:space="0" w:color="000000"/>
            </w:tcBorders>
          </w:tcPr>
          <w:p w14:paraId="2D7C5AFA" w14:textId="77777777" w:rsidR="00FA6759" w:rsidRDefault="00FA6759" w:rsidP="00F92CFB">
            <w:pPr>
              <w:pStyle w:val="LO-Normal9"/>
            </w:pPr>
            <w:r>
              <w:t>X</w:t>
            </w:r>
          </w:p>
        </w:tc>
        <w:tc>
          <w:tcPr>
            <w:tcW w:w="550" w:type="dxa"/>
            <w:tcBorders>
              <w:left w:val="single" w:sz="2" w:space="0" w:color="000000"/>
              <w:bottom w:val="single" w:sz="2" w:space="0" w:color="000000"/>
            </w:tcBorders>
          </w:tcPr>
          <w:p w14:paraId="16BAF0D4" w14:textId="77777777" w:rsidR="00FA6759" w:rsidRDefault="00FA6759" w:rsidP="00F92CFB">
            <w:pPr>
              <w:pStyle w:val="LO-Normal9"/>
            </w:pPr>
            <w:r>
              <w:t>X</w:t>
            </w:r>
          </w:p>
        </w:tc>
        <w:tc>
          <w:tcPr>
            <w:tcW w:w="699" w:type="dxa"/>
            <w:tcBorders>
              <w:left w:val="single" w:sz="2" w:space="0" w:color="000000"/>
              <w:bottom w:val="single" w:sz="2" w:space="0" w:color="000000"/>
            </w:tcBorders>
          </w:tcPr>
          <w:p w14:paraId="1CB5BDD9" w14:textId="77777777" w:rsidR="00FA6759" w:rsidRDefault="00FA6759" w:rsidP="00F92CFB">
            <w:pPr>
              <w:pStyle w:val="LO-Normal9"/>
            </w:pPr>
            <w:r>
              <w:t>X</w:t>
            </w:r>
          </w:p>
        </w:tc>
        <w:tc>
          <w:tcPr>
            <w:tcW w:w="760" w:type="dxa"/>
            <w:tcBorders>
              <w:left w:val="single" w:sz="2" w:space="0" w:color="000000"/>
              <w:bottom w:val="single" w:sz="2" w:space="0" w:color="000000"/>
              <w:right w:val="single" w:sz="2" w:space="0" w:color="000000"/>
            </w:tcBorders>
          </w:tcPr>
          <w:p w14:paraId="0340F697" w14:textId="77777777" w:rsidR="00FA6759" w:rsidRDefault="00FA6759" w:rsidP="00F92CFB">
            <w:pPr>
              <w:pStyle w:val="LO-Normal9"/>
            </w:pPr>
            <w:r>
              <w:t>X</w:t>
            </w:r>
          </w:p>
        </w:tc>
      </w:tr>
      <w:tr w:rsidR="00FA6759" w14:paraId="3B8512D2" w14:textId="77777777" w:rsidTr="00F92CFB">
        <w:tc>
          <w:tcPr>
            <w:tcW w:w="912" w:type="dxa"/>
            <w:tcBorders>
              <w:left w:val="single" w:sz="2" w:space="0" w:color="000000"/>
              <w:bottom w:val="single" w:sz="2" w:space="0" w:color="000000"/>
            </w:tcBorders>
          </w:tcPr>
          <w:p w14:paraId="452B3FDA" w14:textId="77777777" w:rsidR="00FA6759" w:rsidRDefault="00FA6759" w:rsidP="00F92CFB">
            <w:pPr>
              <w:pStyle w:val="LO-Normal9"/>
            </w:pPr>
            <w:r>
              <w:t>180</w:t>
            </w:r>
          </w:p>
        </w:tc>
        <w:tc>
          <w:tcPr>
            <w:tcW w:w="438" w:type="dxa"/>
            <w:tcBorders>
              <w:left w:val="single" w:sz="2" w:space="0" w:color="000000"/>
              <w:bottom w:val="single" w:sz="2" w:space="0" w:color="000000"/>
            </w:tcBorders>
          </w:tcPr>
          <w:p w14:paraId="273D6ABC" w14:textId="77777777" w:rsidR="00FA6759" w:rsidRDefault="00FA6759" w:rsidP="00F92CFB">
            <w:pPr>
              <w:pStyle w:val="LO-Normal9"/>
            </w:pPr>
          </w:p>
        </w:tc>
        <w:tc>
          <w:tcPr>
            <w:tcW w:w="438" w:type="dxa"/>
            <w:tcBorders>
              <w:left w:val="single" w:sz="2" w:space="0" w:color="000000"/>
              <w:bottom w:val="single" w:sz="2" w:space="0" w:color="000000"/>
            </w:tcBorders>
          </w:tcPr>
          <w:p w14:paraId="7A346E48" w14:textId="77777777" w:rsidR="00FA6759" w:rsidRDefault="00FA6759" w:rsidP="00F92CFB">
            <w:pPr>
              <w:pStyle w:val="LO-Normal9"/>
            </w:pPr>
            <w:r>
              <w:t>X</w:t>
            </w:r>
          </w:p>
        </w:tc>
        <w:tc>
          <w:tcPr>
            <w:tcW w:w="539" w:type="dxa"/>
            <w:tcBorders>
              <w:left w:val="single" w:sz="2" w:space="0" w:color="000000"/>
              <w:bottom w:val="single" w:sz="2" w:space="0" w:color="000000"/>
            </w:tcBorders>
          </w:tcPr>
          <w:p w14:paraId="4877C501" w14:textId="77777777" w:rsidR="00FA6759" w:rsidRDefault="00FA6759" w:rsidP="00F92CFB">
            <w:pPr>
              <w:pStyle w:val="LO-Normal9"/>
            </w:pPr>
            <w:r>
              <w:t>X</w:t>
            </w:r>
          </w:p>
        </w:tc>
        <w:tc>
          <w:tcPr>
            <w:tcW w:w="549" w:type="dxa"/>
            <w:tcBorders>
              <w:left w:val="single" w:sz="2" w:space="0" w:color="000000"/>
              <w:bottom w:val="single" w:sz="2" w:space="0" w:color="000000"/>
            </w:tcBorders>
          </w:tcPr>
          <w:p w14:paraId="35CD9327" w14:textId="77777777" w:rsidR="00FA6759" w:rsidRDefault="00FA6759" w:rsidP="00F92CFB">
            <w:pPr>
              <w:pStyle w:val="LO-Normal9"/>
            </w:pPr>
            <w:r>
              <w:t>X</w:t>
            </w:r>
          </w:p>
        </w:tc>
        <w:tc>
          <w:tcPr>
            <w:tcW w:w="527" w:type="dxa"/>
            <w:tcBorders>
              <w:left w:val="single" w:sz="2" w:space="0" w:color="000000"/>
              <w:bottom w:val="single" w:sz="2" w:space="0" w:color="000000"/>
            </w:tcBorders>
          </w:tcPr>
          <w:p w14:paraId="2A930634" w14:textId="77777777" w:rsidR="00FA6759" w:rsidRDefault="00FA6759" w:rsidP="00F92CFB">
            <w:pPr>
              <w:pStyle w:val="LO-Normal9"/>
            </w:pPr>
            <w:r>
              <w:t>X</w:t>
            </w:r>
          </w:p>
        </w:tc>
        <w:tc>
          <w:tcPr>
            <w:tcW w:w="607" w:type="dxa"/>
            <w:tcBorders>
              <w:left w:val="single" w:sz="2" w:space="0" w:color="000000"/>
              <w:bottom w:val="single" w:sz="2" w:space="0" w:color="000000"/>
            </w:tcBorders>
          </w:tcPr>
          <w:p w14:paraId="6561B3DB" w14:textId="77777777" w:rsidR="00FA6759" w:rsidRDefault="00FA6759" w:rsidP="00F92CFB">
            <w:pPr>
              <w:pStyle w:val="LO-Normal9"/>
            </w:pPr>
            <w:r>
              <w:t>X</w:t>
            </w:r>
          </w:p>
        </w:tc>
        <w:tc>
          <w:tcPr>
            <w:tcW w:w="653" w:type="dxa"/>
            <w:tcBorders>
              <w:left w:val="single" w:sz="2" w:space="0" w:color="000000"/>
              <w:bottom w:val="single" w:sz="2" w:space="0" w:color="000000"/>
            </w:tcBorders>
          </w:tcPr>
          <w:p w14:paraId="703DD6E3" w14:textId="77777777" w:rsidR="00FA6759" w:rsidRDefault="00FA6759" w:rsidP="00F92CFB">
            <w:pPr>
              <w:pStyle w:val="LO-Normal9"/>
            </w:pPr>
            <w:r>
              <w:t>X</w:t>
            </w:r>
          </w:p>
        </w:tc>
        <w:tc>
          <w:tcPr>
            <w:tcW w:w="641" w:type="dxa"/>
            <w:tcBorders>
              <w:left w:val="single" w:sz="2" w:space="0" w:color="000000"/>
              <w:bottom w:val="single" w:sz="2" w:space="0" w:color="000000"/>
            </w:tcBorders>
          </w:tcPr>
          <w:p w14:paraId="0F69A5C0" w14:textId="77777777" w:rsidR="00FA6759" w:rsidRDefault="00FA6759" w:rsidP="00F92CFB">
            <w:pPr>
              <w:pStyle w:val="LO-Normal9"/>
            </w:pPr>
            <w:r>
              <w:t>X</w:t>
            </w:r>
          </w:p>
        </w:tc>
        <w:tc>
          <w:tcPr>
            <w:tcW w:w="539" w:type="dxa"/>
            <w:tcBorders>
              <w:left w:val="single" w:sz="2" w:space="0" w:color="000000"/>
              <w:bottom w:val="single" w:sz="2" w:space="0" w:color="000000"/>
            </w:tcBorders>
          </w:tcPr>
          <w:p w14:paraId="63085DC9" w14:textId="77777777" w:rsidR="00FA6759" w:rsidRDefault="00FA6759" w:rsidP="00F92CFB">
            <w:pPr>
              <w:pStyle w:val="LO-Normal9"/>
            </w:pPr>
            <w:r>
              <w:t>X</w:t>
            </w:r>
          </w:p>
        </w:tc>
        <w:tc>
          <w:tcPr>
            <w:tcW w:w="595" w:type="dxa"/>
            <w:tcBorders>
              <w:left w:val="single" w:sz="2" w:space="0" w:color="000000"/>
              <w:bottom w:val="single" w:sz="2" w:space="0" w:color="000000"/>
            </w:tcBorders>
          </w:tcPr>
          <w:p w14:paraId="5302DA36" w14:textId="77777777" w:rsidR="00FA6759" w:rsidRDefault="00FA6759" w:rsidP="00F92CFB">
            <w:pPr>
              <w:pStyle w:val="LO-Normal9"/>
            </w:pPr>
            <w:r>
              <w:t>X</w:t>
            </w:r>
          </w:p>
        </w:tc>
        <w:tc>
          <w:tcPr>
            <w:tcW w:w="550" w:type="dxa"/>
            <w:tcBorders>
              <w:left w:val="single" w:sz="2" w:space="0" w:color="000000"/>
              <w:bottom w:val="single" w:sz="2" w:space="0" w:color="000000"/>
            </w:tcBorders>
          </w:tcPr>
          <w:p w14:paraId="2F7A1C90" w14:textId="77777777" w:rsidR="00FA6759" w:rsidRDefault="00FA6759" w:rsidP="00F92CFB">
            <w:pPr>
              <w:pStyle w:val="LO-Normal9"/>
            </w:pPr>
            <w:r>
              <w:t>X</w:t>
            </w:r>
          </w:p>
        </w:tc>
        <w:tc>
          <w:tcPr>
            <w:tcW w:w="641" w:type="dxa"/>
            <w:tcBorders>
              <w:left w:val="single" w:sz="2" w:space="0" w:color="000000"/>
              <w:bottom w:val="single" w:sz="2" w:space="0" w:color="000000"/>
            </w:tcBorders>
          </w:tcPr>
          <w:p w14:paraId="7AA69D12" w14:textId="77777777" w:rsidR="00FA6759" w:rsidRDefault="00FA6759" w:rsidP="00F92CFB">
            <w:pPr>
              <w:pStyle w:val="LO-Normal9"/>
            </w:pPr>
            <w:r>
              <w:t>X</w:t>
            </w:r>
          </w:p>
        </w:tc>
        <w:tc>
          <w:tcPr>
            <w:tcW w:w="550" w:type="dxa"/>
            <w:tcBorders>
              <w:left w:val="single" w:sz="2" w:space="0" w:color="000000"/>
              <w:bottom w:val="single" w:sz="2" w:space="0" w:color="000000"/>
            </w:tcBorders>
          </w:tcPr>
          <w:p w14:paraId="64E4B6CB" w14:textId="77777777" w:rsidR="00FA6759" w:rsidRDefault="00FA6759" w:rsidP="00F92CFB">
            <w:pPr>
              <w:pStyle w:val="LO-Normal9"/>
            </w:pPr>
            <w:r>
              <w:t>X</w:t>
            </w:r>
          </w:p>
        </w:tc>
        <w:tc>
          <w:tcPr>
            <w:tcW w:w="699" w:type="dxa"/>
            <w:tcBorders>
              <w:left w:val="single" w:sz="2" w:space="0" w:color="000000"/>
              <w:bottom w:val="single" w:sz="2" w:space="0" w:color="000000"/>
            </w:tcBorders>
          </w:tcPr>
          <w:p w14:paraId="3545824F" w14:textId="77777777" w:rsidR="00FA6759" w:rsidRDefault="00FA6759" w:rsidP="00F92CFB">
            <w:pPr>
              <w:pStyle w:val="LO-Normal9"/>
            </w:pPr>
            <w:r>
              <w:t>X</w:t>
            </w:r>
          </w:p>
        </w:tc>
        <w:tc>
          <w:tcPr>
            <w:tcW w:w="760" w:type="dxa"/>
            <w:tcBorders>
              <w:left w:val="single" w:sz="2" w:space="0" w:color="000000"/>
              <w:bottom w:val="single" w:sz="2" w:space="0" w:color="000000"/>
              <w:right w:val="single" w:sz="2" w:space="0" w:color="000000"/>
            </w:tcBorders>
          </w:tcPr>
          <w:p w14:paraId="46A4CE24" w14:textId="77777777" w:rsidR="00FA6759" w:rsidRDefault="00FA6759" w:rsidP="00F92CFB">
            <w:pPr>
              <w:pStyle w:val="LO-Normal9"/>
            </w:pPr>
            <w:r>
              <w:t>X</w:t>
            </w:r>
          </w:p>
        </w:tc>
      </w:tr>
      <w:tr w:rsidR="00FA6759" w14:paraId="6B2422BD" w14:textId="77777777" w:rsidTr="00F92CFB">
        <w:trPr>
          <w:trHeight w:val="385"/>
        </w:trPr>
        <w:tc>
          <w:tcPr>
            <w:tcW w:w="912" w:type="dxa"/>
            <w:tcBorders>
              <w:left w:val="single" w:sz="2" w:space="0" w:color="000000"/>
              <w:bottom w:val="single" w:sz="2" w:space="0" w:color="000000"/>
            </w:tcBorders>
          </w:tcPr>
          <w:p w14:paraId="7B2FD0A9" w14:textId="77777777" w:rsidR="00FA6759" w:rsidRDefault="00FA6759" w:rsidP="00F92CFB">
            <w:pPr>
              <w:pStyle w:val="LO-Normal9"/>
            </w:pPr>
            <w:r>
              <w:t>188</w:t>
            </w:r>
          </w:p>
        </w:tc>
        <w:tc>
          <w:tcPr>
            <w:tcW w:w="438" w:type="dxa"/>
            <w:tcBorders>
              <w:left w:val="single" w:sz="2" w:space="0" w:color="000000"/>
              <w:bottom w:val="single" w:sz="2" w:space="0" w:color="000000"/>
            </w:tcBorders>
          </w:tcPr>
          <w:p w14:paraId="7464E372" w14:textId="77777777" w:rsidR="00FA6759" w:rsidRDefault="00FA6759" w:rsidP="00F92CFB">
            <w:pPr>
              <w:pStyle w:val="LO-Normal9"/>
            </w:pPr>
          </w:p>
        </w:tc>
        <w:tc>
          <w:tcPr>
            <w:tcW w:w="438" w:type="dxa"/>
            <w:tcBorders>
              <w:left w:val="single" w:sz="2" w:space="0" w:color="000000"/>
              <w:bottom w:val="single" w:sz="2" w:space="0" w:color="000000"/>
            </w:tcBorders>
          </w:tcPr>
          <w:p w14:paraId="5D767696" w14:textId="77777777" w:rsidR="00FA6759" w:rsidRDefault="00FA6759" w:rsidP="00F92CFB">
            <w:pPr>
              <w:pStyle w:val="LO-Normal9"/>
            </w:pPr>
          </w:p>
        </w:tc>
        <w:tc>
          <w:tcPr>
            <w:tcW w:w="539" w:type="dxa"/>
            <w:tcBorders>
              <w:left w:val="single" w:sz="2" w:space="0" w:color="000000"/>
              <w:bottom w:val="single" w:sz="2" w:space="0" w:color="000000"/>
            </w:tcBorders>
          </w:tcPr>
          <w:p w14:paraId="24B0412B" w14:textId="77777777" w:rsidR="00FA6759" w:rsidRDefault="00FA6759" w:rsidP="00F92CFB">
            <w:pPr>
              <w:pStyle w:val="LO-Normal9"/>
            </w:pPr>
            <w:r>
              <w:t>X</w:t>
            </w:r>
          </w:p>
        </w:tc>
        <w:tc>
          <w:tcPr>
            <w:tcW w:w="549" w:type="dxa"/>
            <w:tcBorders>
              <w:left w:val="single" w:sz="2" w:space="0" w:color="000000"/>
              <w:bottom w:val="single" w:sz="2" w:space="0" w:color="000000"/>
            </w:tcBorders>
          </w:tcPr>
          <w:p w14:paraId="18C0DEF2" w14:textId="77777777" w:rsidR="00FA6759" w:rsidRDefault="00FA6759" w:rsidP="00F92CFB">
            <w:pPr>
              <w:pStyle w:val="LO-Normal9"/>
            </w:pPr>
            <w:r>
              <w:t>X</w:t>
            </w:r>
          </w:p>
        </w:tc>
        <w:tc>
          <w:tcPr>
            <w:tcW w:w="527" w:type="dxa"/>
            <w:tcBorders>
              <w:left w:val="single" w:sz="2" w:space="0" w:color="000000"/>
              <w:bottom w:val="single" w:sz="2" w:space="0" w:color="000000"/>
            </w:tcBorders>
          </w:tcPr>
          <w:p w14:paraId="3A35B8F7" w14:textId="77777777" w:rsidR="00FA6759" w:rsidRDefault="00FA6759" w:rsidP="00F92CFB">
            <w:pPr>
              <w:pStyle w:val="LO-Normal9"/>
            </w:pPr>
            <w:r>
              <w:t>X</w:t>
            </w:r>
          </w:p>
        </w:tc>
        <w:tc>
          <w:tcPr>
            <w:tcW w:w="607" w:type="dxa"/>
            <w:tcBorders>
              <w:left w:val="single" w:sz="2" w:space="0" w:color="000000"/>
              <w:bottom w:val="single" w:sz="2" w:space="0" w:color="000000"/>
            </w:tcBorders>
          </w:tcPr>
          <w:p w14:paraId="3A05A769" w14:textId="77777777" w:rsidR="00FA6759" w:rsidRDefault="00FA6759" w:rsidP="00F92CFB">
            <w:pPr>
              <w:pStyle w:val="LO-Normal9"/>
            </w:pPr>
            <w:r>
              <w:t>X</w:t>
            </w:r>
          </w:p>
        </w:tc>
        <w:tc>
          <w:tcPr>
            <w:tcW w:w="653" w:type="dxa"/>
            <w:tcBorders>
              <w:left w:val="single" w:sz="2" w:space="0" w:color="000000"/>
              <w:bottom w:val="single" w:sz="2" w:space="0" w:color="000000"/>
            </w:tcBorders>
          </w:tcPr>
          <w:p w14:paraId="05F42C28" w14:textId="77777777" w:rsidR="00FA6759" w:rsidRDefault="00FA6759" w:rsidP="00F92CFB">
            <w:pPr>
              <w:pStyle w:val="LO-Normal9"/>
            </w:pPr>
            <w:r>
              <w:t>X</w:t>
            </w:r>
          </w:p>
        </w:tc>
        <w:tc>
          <w:tcPr>
            <w:tcW w:w="641" w:type="dxa"/>
            <w:tcBorders>
              <w:left w:val="single" w:sz="2" w:space="0" w:color="000000"/>
              <w:bottom w:val="single" w:sz="2" w:space="0" w:color="000000"/>
            </w:tcBorders>
          </w:tcPr>
          <w:p w14:paraId="034EB92D" w14:textId="77777777" w:rsidR="00FA6759" w:rsidRDefault="00FA6759" w:rsidP="00F92CFB">
            <w:pPr>
              <w:pStyle w:val="LO-Normal9"/>
            </w:pPr>
            <w:r>
              <w:t>X</w:t>
            </w:r>
          </w:p>
        </w:tc>
        <w:tc>
          <w:tcPr>
            <w:tcW w:w="539" w:type="dxa"/>
            <w:tcBorders>
              <w:left w:val="single" w:sz="2" w:space="0" w:color="000000"/>
              <w:bottom w:val="single" w:sz="2" w:space="0" w:color="000000"/>
            </w:tcBorders>
          </w:tcPr>
          <w:p w14:paraId="7E22A120" w14:textId="77777777" w:rsidR="00FA6759" w:rsidRDefault="00FA6759" w:rsidP="00F92CFB">
            <w:pPr>
              <w:pStyle w:val="LO-Normal9"/>
            </w:pPr>
            <w:r>
              <w:t>X</w:t>
            </w:r>
          </w:p>
        </w:tc>
        <w:tc>
          <w:tcPr>
            <w:tcW w:w="595" w:type="dxa"/>
            <w:tcBorders>
              <w:left w:val="single" w:sz="2" w:space="0" w:color="000000"/>
              <w:bottom w:val="single" w:sz="2" w:space="0" w:color="000000"/>
            </w:tcBorders>
          </w:tcPr>
          <w:p w14:paraId="118C4829" w14:textId="77777777" w:rsidR="00FA6759" w:rsidRDefault="00FA6759" w:rsidP="00F92CFB">
            <w:pPr>
              <w:pStyle w:val="LO-Normal9"/>
            </w:pPr>
            <w:r>
              <w:t>X</w:t>
            </w:r>
          </w:p>
        </w:tc>
        <w:tc>
          <w:tcPr>
            <w:tcW w:w="550" w:type="dxa"/>
            <w:tcBorders>
              <w:left w:val="single" w:sz="2" w:space="0" w:color="000000"/>
              <w:bottom w:val="single" w:sz="2" w:space="0" w:color="000000"/>
            </w:tcBorders>
          </w:tcPr>
          <w:p w14:paraId="4DB8F6EE" w14:textId="77777777" w:rsidR="00FA6759" w:rsidRDefault="00FA6759" w:rsidP="00F92CFB">
            <w:pPr>
              <w:pStyle w:val="LO-Normal9"/>
            </w:pPr>
            <w:r>
              <w:t>X</w:t>
            </w:r>
          </w:p>
        </w:tc>
        <w:tc>
          <w:tcPr>
            <w:tcW w:w="641" w:type="dxa"/>
            <w:tcBorders>
              <w:left w:val="single" w:sz="2" w:space="0" w:color="000000"/>
              <w:bottom w:val="single" w:sz="2" w:space="0" w:color="000000"/>
            </w:tcBorders>
          </w:tcPr>
          <w:p w14:paraId="4BE5DE7A" w14:textId="77777777" w:rsidR="00FA6759" w:rsidRDefault="00FA6759" w:rsidP="00F92CFB">
            <w:pPr>
              <w:pStyle w:val="LO-Normal9"/>
            </w:pPr>
            <w:r>
              <w:t>X</w:t>
            </w:r>
          </w:p>
        </w:tc>
        <w:tc>
          <w:tcPr>
            <w:tcW w:w="550" w:type="dxa"/>
            <w:tcBorders>
              <w:left w:val="single" w:sz="2" w:space="0" w:color="000000"/>
              <w:bottom w:val="single" w:sz="2" w:space="0" w:color="000000"/>
            </w:tcBorders>
          </w:tcPr>
          <w:p w14:paraId="4C94DC3D" w14:textId="77777777" w:rsidR="00FA6759" w:rsidRDefault="00FA6759" w:rsidP="00F92CFB">
            <w:pPr>
              <w:pStyle w:val="LO-Normal9"/>
            </w:pPr>
            <w:r>
              <w:t>X</w:t>
            </w:r>
          </w:p>
        </w:tc>
        <w:tc>
          <w:tcPr>
            <w:tcW w:w="699" w:type="dxa"/>
            <w:tcBorders>
              <w:left w:val="single" w:sz="2" w:space="0" w:color="000000"/>
              <w:bottom w:val="single" w:sz="2" w:space="0" w:color="000000"/>
            </w:tcBorders>
          </w:tcPr>
          <w:p w14:paraId="05D1FBE9" w14:textId="77777777" w:rsidR="00FA6759" w:rsidRDefault="00FA6759" w:rsidP="00F92CFB">
            <w:pPr>
              <w:pStyle w:val="LO-Normal9"/>
            </w:pPr>
            <w:r>
              <w:t>X</w:t>
            </w:r>
          </w:p>
        </w:tc>
        <w:tc>
          <w:tcPr>
            <w:tcW w:w="760" w:type="dxa"/>
            <w:tcBorders>
              <w:left w:val="single" w:sz="2" w:space="0" w:color="000000"/>
              <w:bottom w:val="single" w:sz="2" w:space="0" w:color="000000"/>
              <w:right w:val="single" w:sz="2" w:space="0" w:color="000000"/>
            </w:tcBorders>
          </w:tcPr>
          <w:p w14:paraId="63B9D4C3" w14:textId="77777777" w:rsidR="00FA6759" w:rsidRDefault="00FA6759" w:rsidP="00F92CFB">
            <w:pPr>
              <w:pStyle w:val="LO-Normal9"/>
            </w:pPr>
            <w:r>
              <w:t>X</w:t>
            </w:r>
          </w:p>
        </w:tc>
      </w:tr>
    </w:tbl>
    <w:p w14:paraId="6455AE0F" w14:textId="77777777" w:rsidR="00FA6759" w:rsidRDefault="00FA6759" w:rsidP="00FA6759">
      <w:pPr>
        <w:pStyle w:val="LO-Normal9"/>
      </w:pPr>
    </w:p>
    <w:p w14:paraId="460369F6" w14:textId="77777777" w:rsidR="00FA6759" w:rsidRDefault="00FA6759" w:rsidP="00FA6759">
      <w:pPr>
        <w:pStyle w:val="LO-Normal9"/>
      </w:pPr>
      <w:r>
        <w:t>Nestandartinių dydžių išmatavimai bus pateikiami užsakant prekes</w:t>
      </w:r>
    </w:p>
    <w:p w14:paraId="0C04ED85" w14:textId="77777777" w:rsidR="00FA6759" w:rsidRDefault="00FA6759" w:rsidP="00FA6759">
      <w:pPr>
        <w:pStyle w:val="LO-Normal9"/>
      </w:pPr>
    </w:p>
    <w:p w14:paraId="2BAA684E" w14:textId="77777777" w:rsidR="00FA6759" w:rsidRDefault="00FA6759">
      <w:pPr>
        <w:tabs>
          <w:tab w:val="left" w:pos="2940"/>
          <w:tab w:val="left" w:pos="5245"/>
        </w:tabs>
        <w:jc w:val="center"/>
        <w:rPr>
          <w:b/>
          <w:color w:val="000000"/>
          <w:szCs w:val="24"/>
          <w:lang w:eastAsia="lt-LT"/>
        </w:rPr>
      </w:pPr>
    </w:p>
    <w:p w14:paraId="4701DA89" w14:textId="77777777" w:rsidR="00FA6759" w:rsidRDefault="00FA6759">
      <w:pPr>
        <w:tabs>
          <w:tab w:val="left" w:pos="2940"/>
          <w:tab w:val="left" w:pos="5245"/>
        </w:tabs>
        <w:jc w:val="center"/>
        <w:rPr>
          <w:b/>
          <w:color w:val="000000"/>
          <w:szCs w:val="24"/>
          <w:lang w:eastAsia="lt-LT"/>
        </w:rPr>
      </w:pPr>
    </w:p>
    <w:p w14:paraId="3177BDAB" w14:textId="77777777" w:rsidR="00FA6759" w:rsidRDefault="00FA6759">
      <w:pPr>
        <w:tabs>
          <w:tab w:val="left" w:pos="2940"/>
          <w:tab w:val="left" w:pos="5245"/>
        </w:tabs>
        <w:jc w:val="center"/>
        <w:rPr>
          <w:b/>
          <w:color w:val="000000"/>
          <w:szCs w:val="24"/>
          <w:lang w:eastAsia="lt-LT"/>
        </w:rPr>
      </w:pPr>
    </w:p>
    <w:p w14:paraId="6EAE0909" w14:textId="77777777" w:rsidR="00FA6759" w:rsidRDefault="00FA6759">
      <w:pPr>
        <w:tabs>
          <w:tab w:val="left" w:pos="2940"/>
          <w:tab w:val="left" w:pos="5245"/>
        </w:tabs>
        <w:jc w:val="center"/>
        <w:rPr>
          <w:b/>
          <w:color w:val="000000"/>
          <w:szCs w:val="24"/>
          <w:lang w:eastAsia="lt-LT"/>
        </w:rPr>
      </w:pPr>
    </w:p>
    <w:p w14:paraId="2AC41A7B" w14:textId="77777777" w:rsidR="00FA6759" w:rsidRDefault="00FA6759">
      <w:pPr>
        <w:tabs>
          <w:tab w:val="left" w:pos="2940"/>
          <w:tab w:val="left" w:pos="5245"/>
        </w:tabs>
        <w:jc w:val="center"/>
        <w:rPr>
          <w:b/>
          <w:color w:val="000000"/>
          <w:szCs w:val="24"/>
          <w:lang w:eastAsia="lt-LT"/>
        </w:rPr>
      </w:pPr>
    </w:p>
    <w:p w14:paraId="5EBBA826" w14:textId="77777777" w:rsidR="00170AC4" w:rsidRDefault="00170AC4">
      <w:pPr>
        <w:tabs>
          <w:tab w:val="left" w:pos="5245"/>
        </w:tabs>
        <w:ind w:firstLine="720"/>
        <w:jc w:val="center"/>
        <w:rPr>
          <w:b/>
          <w:color w:val="000000"/>
          <w:szCs w:val="24"/>
        </w:rPr>
      </w:pPr>
    </w:p>
    <w:p w14:paraId="498A12B0" w14:textId="77777777" w:rsidR="00FA6759" w:rsidRDefault="00FA6759">
      <w:pPr>
        <w:tabs>
          <w:tab w:val="left" w:pos="5245"/>
        </w:tabs>
        <w:ind w:left="5245"/>
        <w:rPr>
          <w:color w:val="000000"/>
        </w:rPr>
      </w:pPr>
    </w:p>
    <w:p w14:paraId="6627F43D" w14:textId="77777777" w:rsidR="00FA6759" w:rsidRDefault="00FA6759">
      <w:pPr>
        <w:tabs>
          <w:tab w:val="left" w:pos="5245"/>
        </w:tabs>
        <w:ind w:left="5245"/>
        <w:rPr>
          <w:color w:val="000000"/>
        </w:rPr>
      </w:pPr>
    </w:p>
    <w:p w14:paraId="7890D107" w14:textId="77777777" w:rsidR="00FA6759" w:rsidRDefault="00FA6759">
      <w:pPr>
        <w:tabs>
          <w:tab w:val="left" w:pos="5245"/>
        </w:tabs>
        <w:ind w:left="5245"/>
        <w:rPr>
          <w:color w:val="000000"/>
        </w:rPr>
      </w:pPr>
    </w:p>
    <w:p w14:paraId="073DEF73" w14:textId="77777777" w:rsidR="00FA6759" w:rsidRDefault="00FA6759">
      <w:pPr>
        <w:tabs>
          <w:tab w:val="left" w:pos="5245"/>
        </w:tabs>
        <w:ind w:left="5245"/>
        <w:rPr>
          <w:color w:val="000000"/>
        </w:rPr>
      </w:pPr>
    </w:p>
    <w:p w14:paraId="1FF72FA0" w14:textId="77777777" w:rsidR="00FA6759" w:rsidRDefault="00FA6759">
      <w:pPr>
        <w:tabs>
          <w:tab w:val="left" w:pos="5245"/>
        </w:tabs>
        <w:ind w:left="5245"/>
        <w:rPr>
          <w:color w:val="000000"/>
        </w:rPr>
      </w:pPr>
    </w:p>
    <w:p w14:paraId="126154CF" w14:textId="77777777" w:rsidR="00FA6759" w:rsidRDefault="00FA6759">
      <w:pPr>
        <w:tabs>
          <w:tab w:val="left" w:pos="5245"/>
        </w:tabs>
        <w:ind w:left="5245"/>
        <w:rPr>
          <w:color w:val="000000"/>
        </w:rPr>
      </w:pPr>
    </w:p>
    <w:p w14:paraId="6CEA08F7" w14:textId="77777777" w:rsidR="00FA6759" w:rsidRDefault="00FA6759">
      <w:pPr>
        <w:tabs>
          <w:tab w:val="left" w:pos="5245"/>
        </w:tabs>
        <w:ind w:left="5245"/>
        <w:rPr>
          <w:color w:val="000000"/>
        </w:rPr>
      </w:pPr>
    </w:p>
    <w:p w14:paraId="2ABB557D" w14:textId="77777777" w:rsidR="00FA6759" w:rsidRDefault="00FA6759">
      <w:pPr>
        <w:tabs>
          <w:tab w:val="left" w:pos="5245"/>
        </w:tabs>
        <w:ind w:left="5245"/>
        <w:rPr>
          <w:color w:val="000000"/>
        </w:rPr>
      </w:pPr>
    </w:p>
    <w:p w14:paraId="69DDB9EE" w14:textId="77777777" w:rsidR="00FA6759" w:rsidRDefault="00FA6759">
      <w:pPr>
        <w:tabs>
          <w:tab w:val="left" w:pos="5245"/>
        </w:tabs>
        <w:ind w:left="5245"/>
        <w:rPr>
          <w:color w:val="000000"/>
        </w:rPr>
      </w:pPr>
    </w:p>
    <w:p w14:paraId="0B795CEB" w14:textId="77777777" w:rsidR="00FA6759" w:rsidRDefault="00FA6759">
      <w:pPr>
        <w:tabs>
          <w:tab w:val="left" w:pos="5245"/>
        </w:tabs>
        <w:ind w:left="5245"/>
        <w:rPr>
          <w:color w:val="000000"/>
        </w:rPr>
      </w:pPr>
    </w:p>
    <w:p w14:paraId="57A912F3" w14:textId="77777777" w:rsidR="00FA6759" w:rsidRDefault="00FA6759">
      <w:pPr>
        <w:tabs>
          <w:tab w:val="left" w:pos="5245"/>
        </w:tabs>
        <w:ind w:left="5245"/>
        <w:rPr>
          <w:color w:val="000000"/>
        </w:rPr>
      </w:pPr>
    </w:p>
    <w:p w14:paraId="641D3845" w14:textId="77777777" w:rsidR="00FA6759" w:rsidRDefault="00FA6759">
      <w:pPr>
        <w:tabs>
          <w:tab w:val="left" w:pos="5245"/>
        </w:tabs>
        <w:ind w:left="5245"/>
        <w:rPr>
          <w:color w:val="000000"/>
        </w:rPr>
      </w:pPr>
    </w:p>
    <w:p w14:paraId="5C12DAC6" w14:textId="77777777" w:rsidR="00FA6759" w:rsidRDefault="00FA6759">
      <w:pPr>
        <w:tabs>
          <w:tab w:val="left" w:pos="5245"/>
        </w:tabs>
        <w:ind w:left="5245"/>
        <w:rPr>
          <w:color w:val="000000"/>
        </w:rPr>
      </w:pPr>
    </w:p>
    <w:p w14:paraId="29865F49" w14:textId="77777777" w:rsidR="00FA6759" w:rsidRDefault="00FA6759">
      <w:pPr>
        <w:tabs>
          <w:tab w:val="left" w:pos="5245"/>
        </w:tabs>
        <w:ind w:left="5245"/>
        <w:rPr>
          <w:color w:val="000000"/>
        </w:rPr>
      </w:pPr>
    </w:p>
    <w:p w14:paraId="28702A57" w14:textId="77777777" w:rsidR="00FA6759" w:rsidRDefault="00FA6759">
      <w:pPr>
        <w:tabs>
          <w:tab w:val="left" w:pos="5245"/>
        </w:tabs>
        <w:ind w:left="5245"/>
        <w:rPr>
          <w:color w:val="000000"/>
        </w:rPr>
      </w:pPr>
    </w:p>
    <w:p w14:paraId="2D36BB86" w14:textId="77777777" w:rsidR="00FA6759" w:rsidRDefault="00FA6759">
      <w:pPr>
        <w:tabs>
          <w:tab w:val="left" w:pos="5245"/>
        </w:tabs>
        <w:ind w:left="5245"/>
        <w:rPr>
          <w:color w:val="000000"/>
        </w:rPr>
      </w:pPr>
    </w:p>
    <w:p w14:paraId="43202F45" w14:textId="77777777" w:rsidR="00FA6759" w:rsidRDefault="00FA6759">
      <w:pPr>
        <w:tabs>
          <w:tab w:val="left" w:pos="5245"/>
        </w:tabs>
        <w:ind w:left="5245"/>
        <w:rPr>
          <w:color w:val="000000"/>
        </w:rPr>
      </w:pPr>
    </w:p>
    <w:p w14:paraId="6A77BB2D" w14:textId="77777777" w:rsidR="00FA6759" w:rsidRDefault="00FA6759">
      <w:pPr>
        <w:tabs>
          <w:tab w:val="left" w:pos="5245"/>
        </w:tabs>
        <w:ind w:left="5245"/>
        <w:rPr>
          <w:color w:val="000000"/>
        </w:rPr>
      </w:pPr>
    </w:p>
    <w:p w14:paraId="607358D3" w14:textId="77777777" w:rsidR="00FA6759" w:rsidRDefault="00FA6759">
      <w:pPr>
        <w:tabs>
          <w:tab w:val="left" w:pos="5245"/>
        </w:tabs>
        <w:ind w:left="5245"/>
        <w:rPr>
          <w:color w:val="000000"/>
        </w:rPr>
      </w:pPr>
    </w:p>
    <w:p w14:paraId="22D27314" w14:textId="77777777" w:rsidR="00FA6759" w:rsidRDefault="00FA6759">
      <w:pPr>
        <w:tabs>
          <w:tab w:val="left" w:pos="5245"/>
        </w:tabs>
        <w:ind w:left="5245"/>
        <w:rPr>
          <w:color w:val="000000"/>
        </w:rPr>
      </w:pPr>
    </w:p>
    <w:p w14:paraId="4C1809E5" w14:textId="77777777" w:rsidR="00FA6759" w:rsidRDefault="00FA6759">
      <w:pPr>
        <w:tabs>
          <w:tab w:val="left" w:pos="5245"/>
        </w:tabs>
        <w:ind w:left="5245"/>
        <w:rPr>
          <w:color w:val="000000"/>
        </w:rPr>
      </w:pPr>
    </w:p>
    <w:p w14:paraId="31D72068" w14:textId="77777777" w:rsidR="00FA6759" w:rsidRDefault="00FA6759">
      <w:pPr>
        <w:tabs>
          <w:tab w:val="left" w:pos="5245"/>
        </w:tabs>
        <w:ind w:left="5245"/>
        <w:rPr>
          <w:color w:val="000000"/>
        </w:rPr>
      </w:pPr>
    </w:p>
    <w:p w14:paraId="7D0E8B62" w14:textId="77777777" w:rsidR="00FA6759" w:rsidRDefault="00FA6759">
      <w:pPr>
        <w:tabs>
          <w:tab w:val="left" w:pos="5245"/>
        </w:tabs>
        <w:ind w:left="5245"/>
        <w:rPr>
          <w:color w:val="000000"/>
        </w:rPr>
      </w:pPr>
    </w:p>
    <w:p w14:paraId="340A51E4" w14:textId="77777777" w:rsidR="00FA6759" w:rsidRDefault="00FA6759">
      <w:pPr>
        <w:tabs>
          <w:tab w:val="left" w:pos="5245"/>
        </w:tabs>
        <w:ind w:left="5245"/>
        <w:rPr>
          <w:color w:val="000000"/>
        </w:rPr>
      </w:pPr>
    </w:p>
    <w:p w14:paraId="5E9F9FF5" w14:textId="77777777" w:rsidR="00FA6759" w:rsidRDefault="00FA6759">
      <w:pPr>
        <w:tabs>
          <w:tab w:val="left" w:pos="5245"/>
        </w:tabs>
        <w:ind w:left="5245"/>
        <w:rPr>
          <w:color w:val="000000"/>
        </w:rPr>
      </w:pPr>
    </w:p>
    <w:p w14:paraId="1C033A1E" w14:textId="77777777" w:rsidR="00FA6759" w:rsidRDefault="00FA6759">
      <w:pPr>
        <w:tabs>
          <w:tab w:val="left" w:pos="5245"/>
        </w:tabs>
        <w:ind w:left="5245"/>
        <w:rPr>
          <w:color w:val="000000"/>
        </w:rPr>
      </w:pPr>
    </w:p>
    <w:p w14:paraId="602EA626" w14:textId="2CC8521F" w:rsidR="00170AC4" w:rsidRDefault="00237267">
      <w:pPr>
        <w:tabs>
          <w:tab w:val="left" w:pos="5245"/>
        </w:tabs>
        <w:ind w:left="5245"/>
        <w:rPr>
          <w:color w:val="000000"/>
        </w:rPr>
      </w:pPr>
      <w:r>
        <w:rPr>
          <w:color w:val="000000"/>
        </w:rPr>
        <w:lastRenderedPageBreak/>
        <w:t>20___-__-__</w:t>
      </w:r>
      <w:r w:rsidR="00100186">
        <w:rPr>
          <w:bCs/>
          <w:szCs w:val="24"/>
        </w:rPr>
        <w:t>Prekių</w:t>
      </w:r>
      <w:r>
        <w:rPr>
          <w:bCs/>
          <w:szCs w:val="24"/>
        </w:rPr>
        <w:t xml:space="preserve"> pirkimo-pardavimo sutarties</w:t>
      </w:r>
      <w:r>
        <w:rPr>
          <w:szCs w:val="24"/>
          <w:lang w:eastAsia="ru-RU"/>
        </w:rPr>
        <w:t xml:space="preserve"> </w:t>
      </w:r>
      <w:r>
        <w:rPr>
          <w:color w:val="000000"/>
        </w:rPr>
        <w:t xml:space="preserve">Nr. ______/_________       </w:t>
      </w:r>
    </w:p>
    <w:p w14:paraId="78A8F2AB" w14:textId="77777777" w:rsidR="00170AC4" w:rsidRDefault="00237267">
      <w:pPr>
        <w:ind w:left="4525" w:firstLine="720"/>
        <w:rPr>
          <w:b/>
          <w:color w:val="000000"/>
          <w:szCs w:val="24"/>
        </w:rPr>
      </w:pPr>
      <w:r>
        <w:rPr>
          <w:color w:val="000000"/>
        </w:rPr>
        <w:t>2 priedas</w:t>
      </w:r>
    </w:p>
    <w:p w14:paraId="0472756C" w14:textId="77777777" w:rsidR="00170AC4" w:rsidRDefault="00170AC4">
      <w:pPr>
        <w:jc w:val="center"/>
        <w:rPr>
          <w:b/>
          <w:color w:val="000000"/>
          <w:szCs w:val="24"/>
        </w:rPr>
      </w:pPr>
    </w:p>
    <w:p w14:paraId="360F67E8" w14:textId="77777777" w:rsidR="00170AC4" w:rsidRDefault="00237267">
      <w:pPr>
        <w:jc w:val="center"/>
        <w:rPr>
          <w:b/>
          <w:color w:val="000000"/>
          <w:szCs w:val="24"/>
        </w:rPr>
      </w:pPr>
      <w:r>
        <w:rPr>
          <w:b/>
          <w:color w:val="000000"/>
          <w:szCs w:val="24"/>
        </w:rPr>
        <w:t>(Prekių perdavimo-priėmimo akto forma)</w:t>
      </w:r>
    </w:p>
    <w:p w14:paraId="0812078D" w14:textId="77777777" w:rsidR="00170AC4" w:rsidRDefault="00170AC4">
      <w:pPr>
        <w:jc w:val="center"/>
        <w:rPr>
          <w:b/>
          <w:color w:val="000000"/>
          <w:szCs w:val="24"/>
        </w:rPr>
      </w:pPr>
    </w:p>
    <w:p w14:paraId="36B85EA6" w14:textId="77777777" w:rsidR="00170AC4" w:rsidRDefault="00237267">
      <w:pPr>
        <w:jc w:val="center"/>
        <w:rPr>
          <w:b/>
          <w:color w:val="000000"/>
          <w:szCs w:val="24"/>
        </w:rPr>
      </w:pPr>
      <w:r>
        <w:rPr>
          <w:b/>
          <w:color w:val="000000"/>
          <w:szCs w:val="24"/>
        </w:rPr>
        <w:t>PREKIŲ PERDAVIMO - PRIĖMIMO AKTAS NR. _____</w:t>
      </w:r>
    </w:p>
    <w:p w14:paraId="5A13E982" w14:textId="77777777" w:rsidR="00170AC4" w:rsidRDefault="00170AC4">
      <w:pPr>
        <w:jc w:val="center"/>
        <w:rPr>
          <w:color w:val="000000"/>
          <w:szCs w:val="24"/>
        </w:rPr>
      </w:pPr>
    </w:p>
    <w:p w14:paraId="48F20CF3" w14:textId="77777777" w:rsidR="00170AC4" w:rsidRDefault="00237267">
      <w:pPr>
        <w:jc w:val="center"/>
        <w:rPr>
          <w:color w:val="000000"/>
          <w:szCs w:val="24"/>
        </w:rPr>
      </w:pPr>
      <w:r>
        <w:rPr>
          <w:color w:val="000000"/>
          <w:szCs w:val="24"/>
        </w:rPr>
        <w:t>20___ m. _________ ___ d.</w:t>
      </w:r>
    </w:p>
    <w:p w14:paraId="08E78F43" w14:textId="77777777" w:rsidR="00170AC4" w:rsidRDefault="00237267">
      <w:pPr>
        <w:jc w:val="center"/>
        <w:rPr>
          <w:color w:val="000000"/>
          <w:szCs w:val="24"/>
        </w:rPr>
      </w:pPr>
      <w:r>
        <w:rPr>
          <w:color w:val="000000"/>
          <w:szCs w:val="24"/>
        </w:rPr>
        <w:t>Vilnius</w:t>
      </w:r>
    </w:p>
    <w:p w14:paraId="366FADAB" w14:textId="77777777" w:rsidR="00170AC4" w:rsidRDefault="00170AC4">
      <w:pPr>
        <w:jc w:val="both"/>
        <w:rPr>
          <w:b/>
          <w:color w:val="000000"/>
          <w:szCs w:val="24"/>
        </w:rPr>
      </w:pPr>
    </w:p>
    <w:p w14:paraId="75665907" w14:textId="77777777" w:rsidR="00170AC4" w:rsidRDefault="00237267">
      <w:pPr>
        <w:ind w:firstLine="720"/>
        <w:jc w:val="both"/>
        <w:rPr>
          <w:color w:val="000000"/>
          <w:sz w:val="22"/>
          <w:szCs w:val="22"/>
          <w:vertAlign w:val="superscript"/>
        </w:rPr>
      </w:pPr>
      <w:r>
        <w:rPr>
          <w:b/>
          <w:color w:val="000000"/>
          <w:sz w:val="22"/>
          <w:szCs w:val="22"/>
        </w:rPr>
        <w:t xml:space="preserve">Tiekėjas </w:t>
      </w:r>
      <w:r>
        <w:rPr>
          <w:color w:val="000000"/>
          <w:sz w:val="22"/>
          <w:szCs w:val="22"/>
        </w:rPr>
        <w:t>– ______________________________ , atstovaujamas __________________________,</w:t>
      </w:r>
    </w:p>
    <w:p w14:paraId="72724E90" w14:textId="77777777" w:rsidR="00170AC4" w:rsidRDefault="00237267">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(įmonės pavadinimas, kodas) </w:t>
      </w:r>
      <w:r>
        <w:rPr>
          <w:color w:val="000000"/>
          <w:sz w:val="22"/>
          <w:szCs w:val="22"/>
          <w:vertAlign w:val="superscript"/>
        </w:rPr>
        <w:tab/>
        <w:t xml:space="preserve">                                               (pareigų pavadinimas, vardas, pavardė)</w:t>
      </w:r>
    </w:p>
    <w:p w14:paraId="263CCF3E" w14:textId="77777777" w:rsidR="00170AC4" w:rsidRDefault="00237267">
      <w:pPr>
        <w:jc w:val="both"/>
        <w:rPr>
          <w:color w:val="000000"/>
          <w:sz w:val="22"/>
          <w:szCs w:val="22"/>
        </w:rPr>
      </w:pPr>
      <w:r>
        <w:rPr>
          <w:color w:val="000000"/>
          <w:sz w:val="22"/>
          <w:szCs w:val="22"/>
        </w:rPr>
        <w:t>veikiančio pagal _______________________________,</w:t>
      </w:r>
      <w:r>
        <w:rPr>
          <w:color w:val="000000"/>
          <w:sz w:val="22"/>
          <w:szCs w:val="22"/>
          <w:vertAlign w:val="superscript"/>
        </w:rPr>
        <w:t xml:space="preserve">  </w:t>
      </w:r>
      <w:r>
        <w:rPr>
          <w:color w:val="000000"/>
          <w:sz w:val="22"/>
          <w:szCs w:val="22"/>
        </w:rPr>
        <w:t>vadovaudamasis 20___ m. _________ __ d.</w:t>
      </w:r>
    </w:p>
    <w:p w14:paraId="05E74AC7" w14:textId="77777777" w:rsidR="00170AC4" w:rsidRDefault="00237267">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t xml:space="preserve">                                  (atstovavimo pagrindas)</w:t>
      </w:r>
    </w:p>
    <w:p w14:paraId="152C7230" w14:textId="77777777" w:rsidR="00170AC4" w:rsidRDefault="00237267">
      <w:pPr>
        <w:jc w:val="both"/>
        <w:rPr>
          <w:color w:val="000000"/>
          <w:sz w:val="22"/>
          <w:szCs w:val="22"/>
        </w:rPr>
      </w:pPr>
      <w:r>
        <w:rPr>
          <w:color w:val="000000"/>
          <w:sz w:val="22"/>
          <w:szCs w:val="22"/>
        </w:rPr>
        <w:t>____________________________ viešojo pirkimo-pardavimo sutartimi Nr.  ___________/__________,</w:t>
      </w:r>
    </w:p>
    <w:p w14:paraId="65255043" w14:textId="77777777" w:rsidR="00170AC4" w:rsidRDefault="00237267">
      <w:pPr>
        <w:rPr>
          <w:color w:val="000000"/>
          <w:sz w:val="22"/>
          <w:szCs w:val="22"/>
          <w:vertAlign w:val="superscript"/>
        </w:rPr>
      </w:pPr>
      <w:r>
        <w:rPr>
          <w:color w:val="000000"/>
          <w:sz w:val="22"/>
          <w:szCs w:val="22"/>
          <w:vertAlign w:val="superscript"/>
        </w:rPr>
        <w:t xml:space="preserve">     (perkamų prekių pavadinimas)</w:t>
      </w:r>
    </w:p>
    <w:p w14:paraId="6384F65A" w14:textId="77777777" w:rsidR="00170AC4" w:rsidRDefault="00237267">
      <w:pPr>
        <w:jc w:val="both"/>
        <w:rPr>
          <w:color w:val="000000"/>
          <w:szCs w:val="24"/>
        </w:rPr>
      </w:pPr>
      <w:r>
        <w:rPr>
          <w:color w:val="000000"/>
          <w:sz w:val="22"/>
          <w:szCs w:val="22"/>
        </w:rPr>
        <w:t xml:space="preserve">tiekė ir perdavė </w:t>
      </w:r>
      <w:r>
        <w:rPr>
          <w:color w:val="000000"/>
          <w:szCs w:val="24"/>
        </w:rPr>
        <w:t>visas Prekes Pirkėjui.</w:t>
      </w:r>
    </w:p>
    <w:p w14:paraId="7EEBB6A1" w14:textId="77777777" w:rsidR="00170AC4" w:rsidRDefault="00237267">
      <w:pPr>
        <w:ind w:firstLine="720"/>
        <w:jc w:val="both"/>
        <w:rPr>
          <w:color w:val="000000"/>
          <w:sz w:val="22"/>
          <w:szCs w:val="22"/>
        </w:rPr>
      </w:pPr>
      <w:r>
        <w:rPr>
          <w:b/>
          <w:color w:val="000000"/>
          <w:sz w:val="22"/>
          <w:szCs w:val="22"/>
        </w:rPr>
        <w:t>Pirkėjas</w:t>
      </w:r>
      <w:r>
        <w:rPr>
          <w:color w:val="000000"/>
          <w:sz w:val="22"/>
          <w:szCs w:val="22"/>
        </w:rPr>
        <w:t xml:space="preserve"> – ______________________________________________________, atstovaujamas </w:t>
      </w:r>
    </w:p>
    <w:p w14:paraId="33CA39D2" w14:textId="77777777" w:rsidR="00170AC4" w:rsidRDefault="00237267">
      <w:pPr>
        <w:ind w:firstLine="720"/>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(įstaigos pavadinimas, kodas)</w:t>
      </w:r>
    </w:p>
    <w:p w14:paraId="70190687" w14:textId="77777777" w:rsidR="00170AC4" w:rsidRDefault="00237267">
      <w:pPr>
        <w:jc w:val="both"/>
        <w:rPr>
          <w:color w:val="000000"/>
          <w:sz w:val="22"/>
          <w:szCs w:val="22"/>
        </w:rPr>
      </w:pPr>
      <w:r>
        <w:rPr>
          <w:color w:val="000000"/>
          <w:sz w:val="22"/>
          <w:szCs w:val="22"/>
        </w:rPr>
        <w:t>_________________________________________________________________________________,</w:t>
      </w:r>
    </w:p>
    <w:p w14:paraId="0B1C4FB3" w14:textId="77777777" w:rsidR="00170AC4" w:rsidRDefault="00237267">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 vardas, pavardė)</w:t>
      </w:r>
    </w:p>
    <w:p w14:paraId="582A33CF" w14:textId="77777777" w:rsidR="00170AC4" w:rsidRDefault="00237267">
      <w:pPr>
        <w:jc w:val="both"/>
        <w:rPr>
          <w:color w:val="000000"/>
          <w:sz w:val="22"/>
          <w:szCs w:val="22"/>
        </w:rPr>
      </w:pPr>
      <w:r>
        <w:rPr>
          <w:color w:val="000000"/>
          <w:sz w:val="22"/>
          <w:szCs w:val="22"/>
        </w:rPr>
        <w:t xml:space="preserve">veikiančio pagal ____________________________________________________________________, </w:t>
      </w:r>
    </w:p>
    <w:p w14:paraId="6612655D" w14:textId="77777777" w:rsidR="00170AC4" w:rsidRDefault="00237267">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t xml:space="preserve">                                 (atstovavimo pagrindas)</w:t>
      </w:r>
    </w:p>
    <w:p w14:paraId="6AC78077" w14:textId="77777777" w:rsidR="00170AC4" w:rsidRDefault="00237267">
      <w:pPr>
        <w:jc w:val="both"/>
        <w:rPr>
          <w:color w:val="000000"/>
          <w:sz w:val="22"/>
          <w:szCs w:val="22"/>
        </w:rPr>
      </w:pPr>
      <w:r>
        <w:rPr>
          <w:color w:val="000000"/>
          <w:sz w:val="22"/>
          <w:szCs w:val="22"/>
        </w:rPr>
        <w:t>priėmė iš Tiekėjo prekes:</w:t>
      </w:r>
    </w:p>
    <w:p w14:paraId="029853B7" w14:textId="77777777" w:rsidR="00170AC4" w:rsidRDefault="00170AC4">
      <w:pPr>
        <w:jc w:val="both"/>
        <w:rPr>
          <w:color w:val="000000"/>
          <w:sz w:val="22"/>
          <w:szCs w:val="22"/>
        </w:rPr>
      </w:pPr>
    </w:p>
    <w:p w14:paraId="28D037F9" w14:textId="77777777" w:rsidR="00170AC4" w:rsidRDefault="00237267">
      <w:pPr>
        <w:jc w:val="both"/>
        <w:rPr>
          <w:color w:val="000000"/>
          <w:sz w:val="22"/>
          <w:szCs w:val="22"/>
        </w:rPr>
      </w:pPr>
      <w:r>
        <w:rPr>
          <w:color w:val="000000"/>
          <w:sz w:val="22"/>
          <w:szCs w:val="22"/>
        </w:rPr>
        <w:t xml:space="preserve"> Atsižvelgiant į tai, Pirkėjas turi sumokėti Tiekėjui _______________ eurų ( ___________________) </w:t>
      </w:r>
    </w:p>
    <w:p w14:paraId="5700108B" w14:textId="77777777" w:rsidR="00170AC4" w:rsidRDefault="00237267">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(suma skaičiais) </w:t>
      </w:r>
      <w:r>
        <w:rPr>
          <w:color w:val="000000"/>
          <w:sz w:val="22"/>
          <w:szCs w:val="22"/>
          <w:vertAlign w:val="superscript"/>
        </w:rPr>
        <w:tab/>
        <w:t xml:space="preserve">                (suma žodžiais)</w:t>
      </w:r>
    </w:p>
    <w:p w14:paraId="3887811C" w14:textId="77777777" w:rsidR="00170AC4" w:rsidRDefault="00237267">
      <w:pPr>
        <w:keepLines/>
        <w:tabs>
          <w:tab w:val="left" w:pos="5812"/>
        </w:tabs>
        <w:jc w:val="both"/>
        <w:rPr>
          <w:b/>
          <w:color w:val="000000"/>
          <w:sz w:val="22"/>
          <w:szCs w:val="22"/>
        </w:rPr>
      </w:pPr>
      <w:r>
        <w:rPr>
          <w:b/>
          <w:color w:val="000000"/>
          <w:sz w:val="22"/>
          <w:szCs w:val="22"/>
        </w:rPr>
        <w:t>Perdavė</w:t>
      </w:r>
    </w:p>
    <w:p w14:paraId="4170D621" w14:textId="77777777" w:rsidR="00170AC4" w:rsidRDefault="00237267">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20D38A5B" w14:textId="77777777" w:rsidR="00170AC4" w:rsidRDefault="00237267">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(vardas, pavardė)</w:t>
      </w:r>
    </w:p>
    <w:p w14:paraId="6E6F7AC8" w14:textId="77777777" w:rsidR="00170AC4" w:rsidRDefault="00237267">
      <w:pPr>
        <w:jc w:val="both"/>
        <w:rPr>
          <w:color w:val="000000"/>
          <w:sz w:val="22"/>
          <w:szCs w:val="22"/>
        </w:rPr>
      </w:pPr>
      <w:r>
        <w:rPr>
          <w:color w:val="000000"/>
          <w:sz w:val="22"/>
          <w:szCs w:val="22"/>
        </w:rPr>
        <w:tab/>
      </w:r>
      <w:r>
        <w:rPr>
          <w:color w:val="000000"/>
          <w:sz w:val="22"/>
          <w:szCs w:val="22"/>
        </w:rPr>
        <w:tab/>
      </w:r>
      <w:r>
        <w:rPr>
          <w:color w:val="000000"/>
          <w:sz w:val="22"/>
          <w:szCs w:val="22"/>
        </w:rPr>
        <w:tab/>
        <w:t>A.V.</w:t>
      </w:r>
    </w:p>
    <w:p w14:paraId="45C62D90" w14:textId="77777777" w:rsidR="00170AC4" w:rsidRDefault="00237267">
      <w:pPr>
        <w:jc w:val="both"/>
        <w:rPr>
          <w:b/>
          <w:color w:val="000000"/>
          <w:sz w:val="22"/>
          <w:szCs w:val="22"/>
        </w:rPr>
      </w:pPr>
      <w:r>
        <w:rPr>
          <w:b/>
          <w:color w:val="000000"/>
          <w:sz w:val="22"/>
          <w:szCs w:val="22"/>
        </w:rPr>
        <w:t>Priėmė</w:t>
      </w:r>
    </w:p>
    <w:p w14:paraId="5ECEBE29" w14:textId="77777777" w:rsidR="00170AC4" w:rsidRDefault="00237267">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____________   </w:t>
      </w:r>
      <w:r>
        <w:rPr>
          <w:color w:val="000000"/>
          <w:sz w:val="22"/>
          <w:szCs w:val="22"/>
        </w:rPr>
        <w:tab/>
      </w:r>
      <w:r>
        <w:rPr>
          <w:color w:val="000000"/>
          <w:sz w:val="22"/>
          <w:szCs w:val="22"/>
        </w:rPr>
        <w:tab/>
        <w:t>______________</w:t>
      </w:r>
    </w:p>
    <w:p w14:paraId="3C62045C" w14:textId="77777777" w:rsidR="00170AC4" w:rsidRDefault="00237267">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w:t>
      </w:r>
      <w:r>
        <w:rPr>
          <w:color w:val="000000"/>
          <w:sz w:val="22"/>
          <w:szCs w:val="22"/>
          <w:vertAlign w:val="superscript"/>
        </w:rPr>
        <w:tab/>
      </w:r>
      <w:r>
        <w:rPr>
          <w:color w:val="000000"/>
          <w:sz w:val="22"/>
          <w:szCs w:val="22"/>
          <w:vertAlign w:val="superscript"/>
        </w:rPr>
        <w:tab/>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(vardas, pavardė)</w:t>
      </w:r>
    </w:p>
    <w:p w14:paraId="174E129E" w14:textId="77777777" w:rsidR="00170AC4" w:rsidRDefault="00237267">
      <w:pPr>
        <w:jc w:val="both"/>
        <w:rPr>
          <w:color w:val="000000"/>
          <w:sz w:val="22"/>
          <w:szCs w:val="22"/>
        </w:rPr>
      </w:pPr>
      <w:r>
        <w:rPr>
          <w:color w:val="000000"/>
          <w:sz w:val="22"/>
          <w:szCs w:val="22"/>
        </w:rPr>
        <w:tab/>
      </w:r>
      <w:r>
        <w:rPr>
          <w:color w:val="000000"/>
          <w:sz w:val="22"/>
          <w:szCs w:val="22"/>
        </w:rPr>
        <w:tab/>
      </w:r>
      <w:r>
        <w:rPr>
          <w:color w:val="000000"/>
          <w:sz w:val="22"/>
          <w:szCs w:val="22"/>
        </w:rPr>
        <w:tab/>
        <w:t>A.V.</w:t>
      </w:r>
    </w:p>
    <w:p w14:paraId="292CFF08" w14:textId="77777777" w:rsidR="00170AC4" w:rsidRDefault="00237267" w:rsidP="00A84D39">
      <w:pPr>
        <w:pStyle w:val="prastasiniatinklio"/>
        <w:spacing w:before="100" w:after="100"/>
        <w:jc w:val="center"/>
      </w:pPr>
      <w:r>
        <w:rPr>
          <w:color w:val="000000"/>
          <w:lang w:eastAsia="en-US"/>
        </w:rPr>
        <w:t>______</w:t>
      </w:r>
      <w:r>
        <w:rPr>
          <w:color w:val="000000"/>
          <w:szCs w:val="20"/>
          <w:lang w:eastAsia="en-US"/>
        </w:rPr>
        <w:t>________________</w:t>
      </w:r>
    </w:p>
    <w:p w14:paraId="3E40A242" w14:textId="77777777" w:rsidR="00170AC4" w:rsidRDefault="00170AC4">
      <w:pPr>
        <w:pStyle w:val="prastasiniatinklio"/>
        <w:spacing w:before="280" w:after="280"/>
      </w:pPr>
    </w:p>
    <w:p w14:paraId="198C6D2F" w14:textId="77777777" w:rsidR="009C178B" w:rsidRDefault="009C178B" w:rsidP="00A84D39">
      <w:pPr>
        <w:tabs>
          <w:tab w:val="left" w:pos="5245"/>
        </w:tabs>
        <w:ind w:left="5245"/>
        <w:rPr>
          <w:color w:val="000000"/>
        </w:rPr>
      </w:pPr>
    </w:p>
    <w:p w14:paraId="7269DDC8" w14:textId="77777777" w:rsidR="009C178B" w:rsidRDefault="009C178B" w:rsidP="00A84D39">
      <w:pPr>
        <w:tabs>
          <w:tab w:val="left" w:pos="5245"/>
        </w:tabs>
        <w:ind w:left="5245"/>
        <w:rPr>
          <w:color w:val="000000"/>
        </w:rPr>
      </w:pPr>
    </w:p>
    <w:p w14:paraId="3B09A4DC" w14:textId="77777777" w:rsidR="009C178B" w:rsidRDefault="009C178B" w:rsidP="00A84D39">
      <w:pPr>
        <w:tabs>
          <w:tab w:val="left" w:pos="5245"/>
        </w:tabs>
        <w:ind w:left="5245"/>
        <w:rPr>
          <w:color w:val="000000"/>
        </w:rPr>
      </w:pPr>
    </w:p>
    <w:p w14:paraId="1A8F31A1" w14:textId="77777777" w:rsidR="009C178B" w:rsidRDefault="009C178B" w:rsidP="00A84D39">
      <w:pPr>
        <w:tabs>
          <w:tab w:val="left" w:pos="5245"/>
        </w:tabs>
        <w:ind w:left="5245"/>
        <w:rPr>
          <w:color w:val="000000"/>
        </w:rPr>
      </w:pPr>
    </w:p>
    <w:p w14:paraId="118FDD9C" w14:textId="77777777" w:rsidR="009C178B" w:rsidRDefault="009C178B" w:rsidP="00A84D39">
      <w:pPr>
        <w:tabs>
          <w:tab w:val="left" w:pos="5245"/>
        </w:tabs>
        <w:ind w:left="5245"/>
        <w:rPr>
          <w:color w:val="000000"/>
        </w:rPr>
      </w:pPr>
    </w:p>
    <w:p w14:paraId="368B14BD" w14:textId="77777777" w:rsidR="009C178B" w:rsidRDefault="009C178B" w:rsidP="00A84D39">
      <w:pPr>
        <w:tabs>
          <w:tab w:val="left" w:pos="5245"/>
        </w:tabs>
        <w:ind w:left="5245"/>
        <w:rPr>
          <w:color w:val="000000"/>
        </w:rPr>
      </w:pPr>
    </w:p>
    <w:p w14:paraId="7FBC70E3" w14:textId="77777777" w:rsidR="009C178B" w:rsidRDefault="009C178B" w:rsidP="00A84D39">
      <w:pPr>
        <w:tabs>
          <w:tab w:val="left" w:pos="5245"/>
        </w:tabs>
        <w:ind w:left="5245"/>
        <w:rPr>
          <w:color w:val="000000"/>
        </w:rPr>
      </w:pPr>
    </w:p>
    <w:p w14:paraId="706B2ACC" w14:textId="77777777" w:rsidR="009C178B" w:rsidRDefault="009C178B" w:rsidP="00A84D39">
      <w:pPr>
        <w:tabs>
          <w:tab w:val="left" w:pos="5245"/>
        </w:tabs>
        <w:ind w:left="5245"/>
        <w:rPr>
          <w:color w:val="000000"/>
        </w:rPr>
      </w:pPr>
    </w:p>
    <w:p w14:paraId="28EFDC1F" w14:textId="77777777" w:rsidR="009C178B" w:rsidRDefault="009C178B" w:rsidP="00A84D39">
      <w:pPr>
        <w:tabs>
          <w:tab w:val="left" w:pos="5245"/>
        </w:tabs>
        <w:ind w:left="5245"/>
        <w:rPr>
          <w:color w:val="000000"/>
        </w:rPr>
      </w:pPr>
    </w:p>
    <w:p w14:paraId="6678BC74" w14:textId="77777777" w:rsidR="009C178B" w:rsidRDefault="009C178B" w:rsidP="00A84D39">
      <w:pPr>
        <w:tabs>
          <w:tab w:val="left" w:pos="5245"/>
        </w:tabs>
        <w:ind w:left="5245"/>
        <w:rPr>
          <w:color w:val="000000"/>
        </w:rPr>
      </w:pPr>
    </w:p>
    <w:p w14:paraId="3F53F2E5" w14:textId="14DC676F" w:rsidR="00A84D39" w:rsidRDefault="00A84D39" w:rsidP="00A84D39">
      <w:pPr>
        <w:tabs>
          <w:tab w:val="left" w:pos="5245"/>
        </w:tabs>
        <w:ind w:left="5245"/>
        <w:rPr>
          <w:color w:val="000000"/>
        </w:rPr>
      </w:pPr>
      <w:r>
        <w:rPr>
          <w:color w:val="000000"/>
        </w:rPr>
        <w:lastRenderedPageBreak/>
        <w:t>20___-__-__</w:t>
      </w:r>
      <w:r>
        <w:rPr>
          <w:bCs/>
          <w:szCs w:val="24"/>
        </w:rPr>
        <w:t>Prekių pirkimo-pardavimo sutarties</w:t>
      </w:r>
      <w:r>
        <w:rPr>
          <w:szCs w:val="24"/>
          <w:lang w:eastAsia="ru-RU"/>
        </w:rPr>
        <w:t xml:space="preserve"> </w:t>
      </w:r>
      <w:r>
        <w:rPr>
          <w:color w:val="000000"/>
        </w:rPr>
        <w:t xml:space="preserve">Nr. ______/_________       </w:t>
      </w:r>
    </w:p>
    <w:p w14:paraId="129A006E" w14:textId="463B1F10" w:rsidR="00A84D39" w:rsidRDefault="00A84D39" w:rsidP="00A84D39">
      <w:pPr>
        <w:ind w:left="4525" w:firstLine="720"/>
        <w:rPr>
          <w:b/>
          <w:color w:val="000000"/>
          <w:szCs w:val="24"/>
        </w:rPr>
      </w:pPr>
      <w:r>
        <w:rPr>
          <w:color w:val="000000"/>
        </w:rPr>
        <w:t>3 priedas</w:t>
      </w:r>
    </w:p>
    <w:p w14:paraId="495D1885" w14:textId="5AC7D56F" w:rsidR="00170AC4" w:rsidRDefault="00170AC4">
      <w:pPr>
        <w:ind w:left="4950" w:firstLine="720"/>
        <w:rPr>
          <w:color w:val="000000"/>
        </w:rPr>
      </w:pPr>
    </w:p>
    <w:p w14:paraId="13827DD6" w14:textId="77777777" w:rsidR="00170AC4" w:rsidRDefault="00170AC4">
      <w:pPr>
        <w:jc w:val="center"/>
        <w:rPr>
          <w:b/>
        </w:rPr>
      </w:pPr>
    </w:p>
    <w:p w14:paraId="7B6D7DB7" w14:textId="77777777" w:rsidR="00190050" w:rsidRDefault="00190050">
      <w:pPr>
        <w:jc w:val="center"/>
        <w:rPr>
          <w:b/>
        </w:rPr>
      </w:pPr>
    </w:p>
    <w:p w14:paraId="1363B25B" w14:textId="77777777" w:rsidR="00190050" w:rsidRDefault="00190050" w:rsidP="0047109A">
      <w:pPr>
        <w:rPr>
          <w:b/>
        </w:rPr>
      </w:pPr>
    </w:p>
    <w:p w14:paraId="7CFC66E3" w14:textId="77777777" w:rsidR="00190050" w:rsidRDefault="00190050">
      <w:pPr>
        <w:jc w:val="center"/>
        <w:rPr>
          <w:b/>
        </w:rPr>
      </w:pPr>
    </w:p>
    <w:p w14:paraId="0A3E7102" w14:textId="77777777" w:rsidR="00190050" w:rsidRDefault="00190050">
      <w:pPr>
        <w:jc w:val="center"/>
        <w:rPr>
          <w:b/>
        </w:rPr>
      </w:pPr>
    </w:p>
    <w:p w14:paraId="10223437" w14:textId="7A0418F5" w:rsidR="00170AC4" w:rsidRDefault="00237267">
      <w:pPr>
        <w:jc w:val="center"/>
        <w:rPr>
          <w:b/>
        </w:rPr>
      </w:pPr>
      <w:r>
        <w:rPr>
          <w:b/>
        </w:rPr>
        <w:t>TIEKĖJO PASIŪLYMAS</w:t>
      </w:r>
    </w:p>
    <w:p w14:paraId="0B39E1AC" w14:textId="77777777" w:rsidR="00170AC4" w:rsidRDefault="00170AC4">
      <w:pPr>
        <w:rPr>
          <w:szCs w:val="24"/>
        </w:rPr>
      </w:pPr>
    </w:p>
    <w:p w14:paraId="6F10971E" w14:textId="77777777" w:rsidR="009E582C" w:rsidRDefault="009E582C" w:rsidP="009E582C">
      <w:pPr>
        <w:ind w:firstLine="6521"/>
        <w:rPr>
          <w:lang w:eastAsia="ar-SA"/>
        </w:rPr>
      </w:pPr>
      <w:r>
        <w:rPr>
          <w:lang w:eastAsia="ar-SA"/>
        </w:rPr>
        <w:t>Konkurso sąlygų</w:t>
      </w:r>
    </w:p>
    <w:p w14:paraId="6A824485" w14:textId="77777777" w:rsidR="009E582C" w:rsidRDefault="009E582C" w:rsidP="009E582C">
      <w:pPr>
        <w:overflowPunct w:val="0"/>
        <w:autoSpaceDE w:val="0"/>
        <w:ind w:left="5184" w:firstLine="1296"/>
        <w:rPr>
          <w:lang w:eastAsia="ar-SA"/>
        </w:rPr>
      </w:pPr>
      <w:r>
        <w:rPr>
          <w:lang w:eastAsia="ar-SA"/>
        </w:rPr>
        <w:t>1 priedas</w:t>
      </w:r>
    </w:p>
    <w:p w14:paraId="228B8E71" w14:textId="77777777" w:rsidR="009E582C" w:rsidRDefault="009E582C" w:rsidP="009E582C">
      <w:pPr>
        <w:overflowPunct w:val="0"/>
        <w:autoSpaceDE w:val="0"/>
        <w:ind w:left="6804"/>
        <w:rPr>
          <w:sz w:val="22"/>
          <w:szCs w:val="24"/>
          <w:lang w:eastAsia="ar-SA"/>
        </w:rPr>
      </w:pPr>
    </w:p>
    <w:p w14:paraId="5EE43CA5" w14:textId="77777777" w:rsidR="009E582C" w:rsidRDefault="009E582C" w:rsidP="009E582C">
      <w:pPr>
        <w:tabs>
          <w:tab w:val="left" w:pos="709"/>
        </w:tabs>
        <w:jc w:val="center"/>
        <w:rPr>
          <w:b/>
          <w:bCs/>
          <w:szCs w:val="24"/>
        </w:rPr>
      </w:pPr>
      <w:r>
        <w:rPr>
          <w:b/>
          <w:bCs/>
          <w:szCs w:val="24"/>
        </w:rPr>
        <w:t>(Pasiūlymo forma)</w:t>
      </w:r>
    </w:p>
    <w:p w14:paraId="74F77D99" w14:textId="77777777" w:rsidR="009E582C" w:rsidRDefault="009E582C" w:rsidP="009E582C">
      <w:pPr>
        <w:tabs>
          <w:tab w:val="left" w:pos="709"/>
        </w:tabs>
        <w:jc w:val="center"/>
        <w:rPr>
          <w:szCs w:val="24"/>
        </w:rPr>
      </w:pPr>
    </w:p>
    <w:p w14:paraId="559A59DB" w14:textId="77777777" w:rsidR="009E582C" w:rsidRDefault="009E582C" w:rsidP="009E582C">
      <w:pPr>
        <w:tabs>
          <w:tab w:val="left" w:pos="709"/>
        </w:tabs>
        <w:jc w:val="center"/>
        <w:rPr>
          <w:b/>
          <w:bCs/>
          <w:szCs w:val="24"/>
        </w:rPr>
      </w:pPr>
      <w:r>
        <w:rPr>
          <w:b/>
          <w:bCs/>
          <w:szCs w:val="24"/>
        </w:rPr>
        <w:t>PASIŪLYMAS</w:t>
      </w:r>
    </w:p>
    <w:p w14:paraId="1D760964" w14:textId="77777777" w:rsidR="009E582C" w:rsidRDefault="009E582C" w:rsidP="009E582C">
      <w:pPr>
        <w:jc w:val="center"/>
      </w:pPr>
      <w:r>
        <w:rPr>
          <w:b/>
          <w:szCs w:val="24"/>
        </w:rPr>
        <w:t>LIETUVOS KALĖJIMŲ TARNYBOS IR LIETUVOS PROBACIJOS TARNYBOS PAREIGŪNŲ TARNYBINĖS UNIFORMOS (</w:t>
      </w:r>
      <w:r>
        <w:rPr>
          <w:b/>
          <w:bCs/>
          <w:szCs w:val="24"/>
        </w:rPr>
        <w:t>VASARINIŲ KEPURIŲ, KAKLO MOVŲ, ŽIEMINIŲ KEPURIŲ IR DŽEMPERIŲ)</w:t>
      </w:r>
      <w:r>
        <w:rPr>
          <w:b/>
          <w:szCs w:val="24"/>
        </w:rPr>
        <w:t xml:space="preserve"> PIRKIMUI </w:t>
      </w:r>
    </w:p>
    <w:p w14:paraId="54530B35" w14:textId="77777777" w:rsidR="009E582C" w:rsidRDefault="009E582C" w:rsidP="009E582C">
      <w:pPr>
        <w:tabs>
          <w:tab w:val="left" w:pos="709"/>
        </w:tabs>
        <w:jc w:val="both"/>
        <w:rPr>
          <w:szCs w:val="24"/>
        </w:rPr>
      </w:pPr>
    </w:p>
    <w:p w14:paraId="10E1CDD8" w14:textId="77777777" w:rsidR="009E582C" w:rsidRDefault="009E582C" w:rsidP="009E582C">
      <w:pPr>
        <w:tabs>
          <w:tab w:val="left" w:pos="709"/>
        </w:tabs>
        <w:jc w:val="both"/>
        <w:rPr>
          <w:szCs w:val="24"/>
        </w:rPr>
      </w:pPr>
    </w:p>
    <w:p w14:paraId="41A285ED" w14:textId="77777777" w:rsidR="009E582C" w:rsidRDefault="009E582C" w:rsidP="009E582C">
      <w:pPr>
        <w:rPr>
          <w:bCs/>
          <w:szCs w:val="24"/>
        </w:rPr>
      </w:pPr>
      <w:r>
        <w:rPr>
          <w:bCs/>
          <w:szCs w:val="24"/>
        </w:rPr>
        <w:t>Lietuvos kalėjimų tarnybai</w:t>
      </w:r>
    </w:p>
    <w:p w14:paraId="12F8A041" w14:textId="77777777" w:rsidR="009E582C" w:rsidRDefault="009E582C" w:rsidP="009E582C"/>
    <w:p w14:paraId="67289835" w14:textId="77777777" w:rsidR="009E582C" w:rsidRDefault="009E582C" w:rsidP="009E582C">
      <w:pPr>
        <w:jc w:val="center"/>
        <w:rPr>
          <w:szCs w:val="24"/>
        </w:rPr>
      </w:pPr>
      <w:r>
        <w:rPr>
          <w:szCs w:val="24"/>
        </w:rPr>
        <w:t>2024-07-22 Nr. 20240722/01</w:t>
      </w:r>
    </w:p>
    <w:p w14:paraId="1B6404BE" w14:textId="77777777" w:rsidR="009E582C" w:rsidRDefault="009E582C" w:rsidP="009E582C">
      <w:pPr>
        <w:jc w:val="center"/>
        <w:rPr>
          <w:szCs w:val="24"/>
        </w:rPr>
      </w:pPr>
    </w:p>
    <w:p w14:paraId="6716BE8B" w14:textId="77777777" w:rsidR="009E582C" w:rsidRDefault="009E582C" w:rsidP="009E582C">
      <w:pPr>
        <w:jc w:val="center"/>
        <w:rPr>
          <w:szCs w:val="24"/>
        </w:rPr>
      </w:pPr>
      <w:r>
        <w:rPr>
          <w:szCs w:val="24"/>
        </w:rPr>
        <w:t>Kaunas</w:t>
      </w:r>
    </w:p>
    <w:p w14:paraId="6E98CC4F" w14:textId="77777777" w:rsidR="009E582C" w:rsidRDefault="009E582C" w:rsidP="009E582C">
      <w:pPr>
        <w:rPr>
          <w:szCs w:val="24"/>
        </w:rPr>
      </w:pPr>
    </w:p>
    <w:p w14:paraId="76E2EF87" w14:textId="77777777" w:rsidR="009E582C" w:rsidRDefault="009E582C" w:rsidP="009E582C">
      <w:pPr>
        <w:rPr>
          <w:bCs/>
          <w:iCs/>
        </w:rPr>
      </w:pPr>
      <w:r>
        <w:rPr>
          <w:bCs/>
          <w:iCs/>
        </w:rPr>
        <w:t>1. Informacija apie tiekėją:</w:t>
      </w:r>
    </w:p>
    <w:p w14:paraId="7B0BFF8E" w14:textId="77777777" w:rsidR="009E582C" w:rsidRDefault="009E582C" w:rsidP="009E582C">
      <w:pPr>
        <w:rPr>
          <w:b/>
          <w:i/>
        </w:rPr>
      </w:pPr>
    </w:p>
    <w:p w14:paraId="1657F1FC" w14:textId="77777777" w:rsidR="009E582C" w:rsidRDefault="009E582C" w:rsidP="009E582C">
      <w:pPr>
        <w:rPr>
          <w:b/>
          <w:i/>
        </w:rPr>
      </w:pPr>
      <w:r>
        <w:rPr>
          <w:b/>
          <w:i/>
        </w:rPr>
        <w:t>1 lentelė</w:t>
      </w:r>
    </w:p>
    <w:tbl>
      <w:tblPr>
        <w:tblW w:w="9465" w:type="dxa"/>
        <w:tblLayout w:type="fixed"/>
        <w:tblCellMar>
          <w:left w:w="10" w:type="dxa"/>
          <w:right w:w="10" w:type="dxa"/>
        </w:tblCellMar>
        <w:tblLook w:val="04A0" w:firstRow="1" w:lastRow="0" w:firstColumn="1" w:lastColumn="0" w:noHBand="0" w:noVBand="1"/>
      </w:tblPr>
      <w:tblGrid>
        <w:gridCol w:w="4929"/>
        <w:gridCol w:w="4536"/>
      </w:tblGrid>
      <w:tr w:rsidR="009E582C" w14:paraId="1BD620DF" w14:textId="77777777" w:rsidTr="00C34B07">
        <w:trPr>
          <w:trHeight w:val="372"/>
        </w:trPr>
        <w:tc>
          <w:tcPr>
            <w:tcW w:w="4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B0CB7" w14:textId="77777777" w:rsidR="009E582C" w:rsidRDefault="009E582C" w:rsidP="00C34B07">
            <w:pPr>
              <w:spacing w:after="120"/>
            </w:pPr>
            <w:r>
              <w:t xml:space="preserve">Tiekėjo pavadinimas, juridinio asmens kodas </w:t>
            </w:r>
            <w:r>
              <w:rPr>
                <w:i/>
              </w:rPr>
              <w:t xml:space="preserve">(Jeigu dalyvauja ūkio subjektų grupė, surašomi visi dalyvių pavadinimai, juridinio asmens kodai): </w:t>
            </w:r>
          </w:p>
          <w:p w14:paraId="42539CDA" w14:textId="77777777" w:rsidR="009E582C" w:rsidRDefault="009E582C" w:rsidP="00C34B07">
            <w:pPr>
              <w:spacing w:after="120"/>
              <w:rPr>
                <w:i/>
              </w:rPr>
            </w:pPr>
            <w:r>
              <w:rPr>
                <w:i/>
              </w:rPr>
              <w:t xml:space="preserve">Atsakingasis partneris: </w:t>
            </w:r>
          </w:p>
          <w:p w14:paraId="1CB51EE7" w14:textId="77777777" w:rsidR="009E582C" w:rsidRDefault="009E582C" w:rsidP="00C34B07">
            <w:pPr>
              <w:spacing w:after="120"/>
              <w:rPr>
                <w:i/>
              </w:rPr>
            </w:pPr>
            <w:r>
              <w:rPr>
                <w:i/>
              </w:rPr>
              <w:t>Partneris Nr. 1:</w:t>
            </w:r>
          </w:p>
          <w:p w14:paraId="6B6F573C" w14:textId="77777777" w:rsidR="009E582C" w:rsidRDefault="009E582C" w:rsidP="00C34B07">
            <w:pPr>
              <w:jc w:val="both"/>
              <w:rPr>
                <w:i/>
              </w:rPr>
            </w:pPr>
            <w:r>
              <w:rPr>
                <w:i/>
              </w:rPr>
              <w:t>Partneris Nr. 2 ir t.t.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29867" w14:textId="77777777" w:rsidR="009E582C" w:rsidRDefault="009E582C" w:rsidP="00C34B07">
            <w:pPr>
              <w:jc w:val="both"/>
            </w:pPr>
            <w:r>
              <w:t>Sabelijos Prekyba UAB</w:t>
            </w:r>
          </w:p>
          <w:p w14:paraId="2C4D67C8" w14:textId="77777777" w:rsidR="009E582C" w:rsidRDefault="009E582C" w:rsidP="00C34B07">
            <w:pPr>
              <w:jc w:val="both"/>
            </w:pPr>
            <w:r>
              <w:t xml:space="preserve">Įm. </w:t>
            </w:r>
            <w:proofErr w:type="spellStart"/>
            <w:r>
              <w:t>kod</w:t>
            </w:r>
            <w:proofErr w:type="spellEnd"/>
            <w:r>
              <w:t>. 141517066</w:t>
            </w:r>
          </w:p>
          <w:p w14:paraId="30933E9F" w14:textId="77777777" w:rsidR="009E582C" w:rsidRDefault="009E582C" w:rsidP="00C34B07">
            <w:pPr>
              <w:jc w:val="both"/>
            </w:pPr>
          </w:p>
        </w:tc>
      </w:tr>
      <w:tr w:rsidR="009E582C" w14:paraId="40251EAD" w14:textId="77777777" w:rsidTr="00C34B07">
        <w:tc>
          <w:tcPr>
            <w:tcW w:w="4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CF4" w14:textId="77777777" w:rsidR="009E582C" w:rsidRDefault="009E582C" w:rsidP="00C34B07">
            <w:pPr>
              <w:jc w:val="both"/>
            </w:pPr>
            <w:r>
              <w:t xml:space="preserve">Tiekėjo adresas </w:t>
            </w:r>
            <w:r>
              <w:rPr>
                <w:i/>
              </w:rPr>
              <w:t>(Jeigu dalyvauja ūkio subjektų grupė, surašomi visi dalyvių adresai)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E5A20" w14:textId="77777777" w:rsidR="009E582C" w:rsidRDefault="009E582C" w:rsidP="00C34B07">
            <w:pPr>
              <w:jc w:val="both"/>
            </w:pPr>
            <w:r>
              <w:t>Savanorių pr.435A, 49280 Kaunas</w:t>
            </w:r>
          </w:p>
          <w:p w14:paraId="41143AEB" w14:textId="77777777" w:rsidR="009E582C" w:rsidRDefault="009E582C" w:rsidP="00C34B07">
            <w:pPr>
              <w:jc w:val="both"/>
            </w:pPr>
          </w:p>
        </w:tc>
      </w:tr>
      <w:tr w:rsidR="009E582C" w14:paraId="57855C68" w14:textId="77777777" w:rsidTr="00C34B07">
        <w:tc>
          <w:tcPr>
            <w:tcW w:w="4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826" w14:textId="77777777" w:rsidR="009E582C" w:rsidRDefault="009E582C" w:rsidP="00C34B07">
            <w:pPr>
              <w:jc w:val="both"/>
            </w:pPr>
            <w:r>
              <w:t>Už pasiūlymą atsakingo asmens vardas, pavardė, pareigos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379D2" w14:textId="77777777" w:rsidR="009E582C" w:rsidRDefault="009E582C" w:rsidP="00C34B07">
            <w:pPr>
              <w:jc w:val="both"/>
            </w:pPr>
            <w:r>
              <w:t xml:space="preserve">Plėtros vadovė Jurgita </w:t>
            </w:r>
            <w:proofErr w:type="spellStart"/>
            <w:r>
              <w:t>Kakštienė</w:t>
            </w:r>
            <w:proofErr w:type="spellEnd"/>
          </w:p>
        </w:tc>
      </w:tr>
      <w:tr w:rsidR="009E582C" w14:paraId="003560D6" w14:textId="77777777" w:rsidTr="00C34B07">
        <w:tc>
          <w:tcPr>
            <w:tcW w:w="4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6E9EF" w14:textId="77777777" w:rsidR="009E582C" w:rsidRDefault="009E582C" w:rsidP="00C34B07">
            <w:pPr>
              <w:jc w:val="both"/>
            </w:pPr>
            <w:r>
              <w:t>Telefono numeris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93BBB" w14:textId="77777777" w:rsidR="009E582C" w:rsidRDefault="009E582C" w:rsidP="00C34B07">
            <w:pPr>
              <w:jc w:val="both"/>
            </w:pPr>
            <w:r>
              <w:t>+37061595463</w:t>
            </w:r>
          </w:p>
        </w:tc>
      </w:tr>
      <w:tr w:rsidR="009E582C" w14:paraId="4CCC04B8" w14:textId="77777777" w:rsidTr="00C34B07">
        <w:tc>
          <w:tcPr>
            <w:tcW w:w="4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09470" w14:textId="77777777" w:rsidR="009E582C" w:rsidRDefault="009E582C" w:rsidP="00C34B07">
            <w:pPr>
              <w:jc w:val="both"/>
            </w:pPr>
            <w:r>
              <w:t>El. pašto adresas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B43FC" w14:textId="77777777" w:rsidR="009E582C" w:rsidRDefault="009E582C" w:rsidP="00C34B07">
            <w:pPr>
              <w:jc w:val="both"/>
            </w:pPr>
            <w:r>
              <w:t>j.kakstiene@sabelijosprekyba.lt</w:t>
            </w:r>
          </w:p>
        </w:tc>
      </w:tr>
      <w:tr w:rsidR="009E582C" w14:paraId="0DABA5BD" w14:textId="77777777" w:rsidTr="00C34B07">
        <w:tc>
          <w:tcPr>
            <w:tcW w:w="4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F72" w14:textId="77777777" w:rsidR="009E582C" w:rsidRDefault="009E582C" w:rsidP="00C34B07">
            <w:pPr>
              <w:jc w:val="both"/>
            </w:pPr>
            <w:r>
              <w:t xml:space="preserve">Užsienio šalies tiekėjo PVM kodas </w:t>
            </w:r>
            <w:r>
              <w:rPr>
                <w:i/>
                <w:iCs/>
              </w:rPr>
              <w:t>(pildoma, jei pasiūlymą teikia užsienio šalies tiekėjas)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7B1C4" w14:textId="77777777" w:rsidR="009E582C" w:rsidRDefault="009E582C" w:rsidP="00C34B07">
            <w:pPr>
              <w:jc w:val="both"/>
            </w:pPr>
          </w:p>
        </w:tc>
      </w:tr>
    </w:tbl>
    <w:p w14:paraId="0D020EF7" w14:textId="77777777" w:rsidR="009E582C" w:rsidRDefault="009E582C" w:rsidP="009E582C">
      <w:pPr>
        <w:jc w:val="both"/>
      </w:pPr>
    </w:p>
    <w:p w14:paraId="2304E243" w14:textId="77777777" w:rsidR="009E582C" w:rsidRDefault="009E582C" w:rsidP="009E582C">
      <w:pPr>
        <w:overflowPunct w:val="0"/>
        <w:autoSpaceDE w:val="0"/>
        <w:jc w:val="both"/>
      </w:pPr>
      <w:r>
        <w:rPr>
          <w:iCs/>
          <w:spacing w:val="-4"/>
          <w:szCs w:val="24"/>
          <w:lang w:eastAsia="ar-SA"/>
        </w:rPr>
        <w:lastRenderedPageBreak/>
        <w:t>2. Pildoma, jei tiekėjas ketina pasitelkti subtiekėją (-</w:t>
      </w:r>
      <w:proofErr w:type="spellStart"/>
      <w:r>
        <w:rPr>
          <w:iCs/>
          <w:spacing w:val="-4"/>
          <w:szCs w:val="24"/>
          <w:lang w:eastAsia="ar-SA"/>
        </w:rPr>
        <w:t>us</w:t>
      </w:r>
      <w:proofErr w:type="spellEnd"/>
      <w:r>
        <w:rPr>
          <w:iCs/>
          <w:spacing w:val="-4"/>
          <w:szCs w:val="24"/>
          <w:lang w:eastAsia="ar-SA"/>
        </w:rPr>
        <w:t>)/subteikėją (-</w:t>
      </w:r>
      <w:proofErr w:type="spellStart"/>
      <w:r>
        <w:rPr>
          <w:iCs/>
          <w:spacing w:val="-4"/>
          <w:szCs w:val="24"/>
          <w:lang w:eastAsia="ar-SA"/>
        </w:rPr>
        <w:t>us</w:t>
      </w:r>
      <w:proofErr w:type="spellEnd"/>
      <w:r>
        <w:rPr>
          <w:iCs/>
          <w:spacing w:val="-4"/>
          <w:szCs w:val="24"/>
          <w:lang w:eastAsia="ar-SA"/>
        </w:rPr>
        <w:t>) ar subrangovą (-</w:t>
      </w:r>
      <w:proofErr w:type="spellStart"/>
      <w:r>
        <w:rPr>
          <w:iCs/>
          <w:spacing w:val="-4"/>
          <w:szCs w:val="24"/>
          <w:lang w:eastAsia="ar-SA"/>
        </w:rPr>
        <w:t>us</w:t>
      </w:r>
      <w:proofErr w:type="spellEnd"/>
      <w:r>
        <w:rPr>
          <w:iCs/>
          <w:spacing w:val="-4"/>
          <w:szCs w:val="24"/>
          <w:lang w:eastAsia="ar-SA"/>
        </w:rPr>
        <w:t>) pirkimo sutarties vykdymui, ketina naudotis trečiųjų asmenų priemonėmis (konkurso sąlygų 3.15 papunktis):</w:t>
      </w:r>
    </w:p>
    <w:p w14:paraId="0D68F797" w14:textId="77777777" w:rsidR="009E582C" w:rsidRDefault="009E582C" w:rsidP="009E582C">
      <w:pPr>
        <w:overflowPunct w:val="0"/>
        <w:autoSpaceDE w:val="0"/>
        <w:jc w:val="both"/>
      </w:pPr>
      <w:r>
        <w:rPr>
          <w:b/>
          <w:i/>
          <w:spacing w:val="-4"/>
          <w:szCs w:val="24"/>
          <w:lang w:eastAsia="ar-SA"/>
        </w:rPr>
        <w:t>2 lentelė</w:t>
      </w:r>
    </w:p>
    <w:tbl>
      <w:tblPr>
        <w:tblW w:w="9464" w:type="dxa"/>
        <w:tblLayout w:type="fixed"/>
        <w:tblCellMar>
          <w:left w:w="10" w:type="dxa"/>
          <w:right w:w="10" w:type="dxa"/>
        </w:tblCellMar>
        <w:tblLook w:val="04A0" w:firstRow="1" w:lastRow="0" w:firstColumn="1" w:lastColumn="0" w:noHBand="0" w:noVBand="1"/>
      </w:tblPr>
      <w:tblGrid>
        <w:gridCol w:w="5058"/>
        <w:gridCol w:w="4406"/>
      </w:tblGrid>
      <w:tr w:rsidR="009E582C" w14:paraId="257C90A8" w14:textId="77777777" w:rsidTr="00C34B07">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07C4" w14:textId="77777777" w:rsidR="009E582C" w:rsidRDefault="009E582C" w:rsidP="00C34B07">
            <w:r>
              <w:rPr>
                <w:spacing w:val="-4"/>
              </w:rPr>
              <w:t>Subtiekėjo (-ų), subteikėjo  (</w:t>
            </w:r>
            <w:r>
              <w:rPr>
                <w:spacing w:val="-4"/>
              </w:rPr>
              <w:noBreakHyphen/>
              <w:t>ų)</w:t>
            </w:r>
            <w:r>
              <w:t xml:space="preserve"> ar subrangovo (-ų) pavadinimas (-ai), juridinio asmens kodai</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9AE9E" w14:textId="77777777" w:rsidR="009E582C" w:rsidRDefault="009E582C" w:rsidP="00C34B07">
            <w:pPr>
              <w:jc w:val="both"/>
            </w:pPr>
          </w:p>
        </w:tc>
      </w:tr>
      <w:tr w:rsidR="009E582C" w14:paraId="33CFA572" w14:textId="77777777" w:rsidTr="00C34B07">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64BC9" w14:textId="77777777" w:rsidR="009E582C" w:rsidRDefault="009E582C" w:rsidP="00C34B07">
            <w:r>
              <w:rPr>
                <w:spacing w:val="-4"/>
              </w:rPr>
              <w:t>Subtiekėjo (-ų), subteikėjo  (</w:t>
            </w:r>
            <w:r>
              <w:rPr>
                <w:spacing w:val="-4"/>
              </w:rPr>
              <w:noBreakHyphen/>
              <w:t>ų)</w:t>
            </w:r>
            <w:r>
              <w:t xml:space="preserve"> ar subrangovo (-ų) adresas (-ai) </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624D3" w14:textId="77777777" w:rsidR="009E582C" w:rsidRDefault="009E582C" w:rsidP="00C34B07">
            <w:pPr>
              <w:jc w:val="both"/>
            </w:pPr>
          </w:p>
        </w:tc>
      </w:tr>
      <w:tr w:rsidR="009E582C" w14:paraId="7D1BBD94" w14:textId="77777777" w:rsidTr="00C34B07">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AC461" w14:textId="77777777" w:rsidR="009E582C" w:rsidRDefault="009E582C" w:rsidP="00C34B07">
            <w:r>
              <w:t>Įsipareigojimai, kuriems ketinama pasitelkti subtiekėją (-</w:t>
            </w:r>
            <w:proofErr w:type="spellStart"/>
            <w:r>
              <w:t>us</w:t>
            </w:r>
            <w:proofErr w:type="spellEnd"/>
            <w:r>
              <w:t>), subteikėją (-</w:t>
            </w:r>
            <w:proofErr w:type="spellStart"/>
            <w:r>
              <w:t>us</w:t>
            </w:r>
            <w:proofErr w:type="spellEnd"/>
            <w:r>
              <w:t>) ar subrangovą (-</w:t>
            </w:r>
            <w:proofErr w:type="spellStart"/>
            <w:r>
              <w:t>us</w:t>
            </w:r>
            <w:proofErr w:type="spellEnd"/>
            <w:r>
              <w:t>)</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C9F64" w14:textId="77777777" w:rsidR="009E582C" w:rsidRDefault="009E582C" w:rsidP="00C34B07">
            <w:pPr>
              <w:jc w:val="both"/>
            </w:pPr>
          </w:p>
        </w:tc>
      </w:tr>
      <w:tr w:rsidR="009E582C" w14:paraId="4AFB5DBF" w14:textId="77777777" w:rsidTr="00C34B07">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D984" w14:textId="77777777" w:rsidR="009E582C" w:rsidRDefault="009E582C" w:rsidP="00C34B07">
            <w:r>
              <w:t>Įsipareigojimų dalis (procentais), kuriai ketinama pasitelkti subtiekėją (-</w:t>
            </w:r>
            <w:proofErr w:type="spellStart"/>
            <w:r>
              <w:t>us</w:t>
            </w:r>
            <w:proofErr w:type="spellEnd"/>
            <w:r>
              <w:t>), subteikėją (-</w:t>
            </w:r>
            <w:proofErr w:type="spellStart"/>
            <w:r>
              <w:t>us</w:t>
            </w:r>
            <w:proofErr w:type="spellEnd"/>
            <w:r>
              <w:t>) ar subrangovą (-</w:t>
            </w:r>
            <w:proofErr w:type="spellStart"/>
            <w:r>
              <w:t>us</w:t>
            </w:r>
            <w:proofErr w:type="spellEnd"/>
            <w:r>
              <w:t>)</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7571" w14:textId="77777777" w:rsidR="009E582C" w:rsidRDefault="009E582C" w:rsidP="00C34B07">
            <w:pPr>
              <w:jc w:val="both"/>
            </w:pPr>
          </w:p>
        </w:tc>
      </w:tr>
      <w:tr w:rsidR="009E582C" w14:paraId="1FBAD2CA" w14:textId="77777777" w:rsidTr="00C34B07">
        <w:tc>
          <w:tcPr>
            <w:tcW w:w="5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83F3B" w14:textId="77777777" w:rsidR="009E582C" w:rsidRDefault="009E582C" w:rsidP="00C34B07">
            <w:r>
              <w:t xml:space="preserve">Tretieji asmenys ir priemonės, kuriomis ketinama naudotis </w:t>
            </w:r>
            <w:r>
              <w:rPr>
                <w:iCs/>
                <w:spacing w:val="-4"/>
                <w:szCs w:val="24"/>
                <w:lang w:eastAsia="ar-SA"/>
              </w:rPr>
              <w:t>(konkurso sąlygų 3.15 papunktis)</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81EA" w14:textId="77777777" w:rsidR="009E582C" w:rsidRDefault="009E582C" w:rsidP="00C34B07">
            <w:pPr>
              <w:jc w:val="both"/>
            </w:pPr>
          </w:p>
        </w:tc>
      </w:tr>
    </w:tbl>
    <w:p w14:paraId="5D354EB2" w14:textId="77777777" w:rsidR="009E582C" w:rsidRDefault="009E582C" w:rsidP="009E582C">
      <w:pPr>
        <w:jc w:val="both"/>
      </w:pPr>
    </w:p>
    <w:p w14:paraId="6118EF29" w14:textId="77777777" w:rsidR="009E582C" w:rsidRDefault="009E582C" w:rsidP="009E582C">
      <w:pPr>
        <w:jc w:val="both"/>
      </w:pPr>
      <w:r>
        <w:rPr>
          <w:bCs/>
          <w:iCs/>
        </w:rPr>
        <w:t>3. Pildoma, jei tiekėjas ketina remtis ūkio subjektų pajėgumais</w:t>
      </w:r>
      <w:r>
        <w:t xml:space="preserve"> kvalifikacijos reikalavimui įrodinėti</w:t>
      </w:r>
      <w:r>
        <w:rPr>
          <w:bCs/>
          <w:iCs/>
        </w:rPr>
        <w:t>:</w:t>
      </w:r>
    </w:p>
    <w:p w14:paraId="149BD256" w14:textId="77777777" w:rsidR="009E582C" w:rsidRDefault="009E582C" w:rsidP="009E582C">
      <w:pPr>
        <w:jc w:val="both"/>
        <w:rPr>
          <w:b/>
          <w:i/>
        </w:rPr>
      </w:pPr>
    </w:p>
    <w:p w14:paraId="38E0E9EF" w14:textId="77777777" w:rsidR="009E582C" w:rsidRDefault="009E582C" w:rsidP="009E582C">
      <w:pPr>
        <w:jc w:val="both"/>
      </w:pPr>
      <w:bookmarkStart w:id="3" w:name="_Hlk80630515"/>
      <w:r>
        <w:rPr>
          <w:b/>
          <w:i/>
        </w:rPr>
        <w:t>3 lentelė</w:t>
      </w:r>
      <w:bookmarkEnd w:id="3"/>
    </w:p>
    <w:tbl>
      <w:tblPr>
        <w:tblW w:w="9628" w:type="dxa"/>
        <w:tblCellMar>
          <w:left w:w="10" w:type="dxa"/>
          <w:right w:w="10" w:type="dxa"/>
        </w:tblCellMar>
        <w:tblLook w:val="04A0" w:firstRow="1" w:lastRow="0" w:firstColumn="1" w:lastColumn="0" w:noHBand="0" w:noVBand="1"/>
      </w:tblPr>
      <w:tblGrid>
        <w:gridCol w:w="625"/>
        <w:gridCol w:w="4615"/>
        <w:gridCol w:w="4388"/>
      </w:tblGrid>
      <w:tr w:rsidR="009E582C" w14:paraId="6C9D474D" w14:textId="77777777" w:rsidTr="00C34B07">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B549C" w14:textId="77777777" w:rsidR="009E582C" w:rsidRDefault="009E582C" w:rsidP="00C34B07">
            <w:pPr>
              <w:jc w:val="center"/>
              <w:rPr>
                <w:b/>
              </w:rPr>
            </w:pPr>
            <w:r>
              <w:rPr>
                <w:b/>
              </w:rPr>
              <w:t>Eil. Nr.</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9B5E5" w14:textId="77777777" w:rsidR="009E582C" w:rsidRDefault="009E582C" w:rsidP="00C34B07">
            <w:pPr>
              <w:jc w:val="center"/>
              <w:rPr>
                <w:b/>
              </w:rPr>
            </w:pPr>
            <w:r>
              <w:rPr>
                <w:b/>
              </w:rPr>
              <w:t>Ūkio subjekto pavadinimas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3E823" w14:textId="77777777" w:rsidR="009E582C" w:rsidRDefault="009E582C" w:rsidP="00C34B07">
            <w:pPr>
              <w:jc w:val="center"/>
            </w:pPr>
            <w:r>
              <w:rPr>
                <w:b/>
              </w:rPr>
              <w:t>Kvalifikacijos reikalavimas, kuriam įrodinėti, bus remiamasi (</w:t>
            </w:r>
            <w:r>
              <w:rPr>
                <w:b/>
                <w:bCs/>
              </w:rPr>
              <w:t>3.7.1.</w:t>
            </w:r>
            <w:r>
              <w:rPr>
                <w:b/>
                <w:bCs/>
                <w:color w:val="FF0000"/>
              </w:rPr>
              <w:t xml:space="preserve"> </w:t>
            </w:r>
            <w:r>
              <w:rPr>
                <w:b/>
                <w:bCs/>
              </w:rPr>
              <w:t>papunktis)</w:t>
            </w:r>
          </w:p>
        </w:tc>
      </w:tr>
      <w:tr w:rsidR="009E582C" w14:paraId="7BF42B2A" w14:textId="77777777" w:rsidTr="00C34B07">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544D7" w14:textId="77777777" w:rsidR="009E582C" w:rsidRDefault="009E582C" w:rsidP="00C34B07">
            <w:pPr>
              <w:jc w:val="both"/>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CD49" w14:textId="77777777" w:rsidR="009E582C" w:rsidRDefault="009E582C" w:rsidP="00C34B07">
            <w:pPr>
              <w:jc w:val="both"/>
            </w:pP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659E9" w14:textId="77777777" w:rsidR="009E582C" w:rsidRDefault="009E582C" w:rsidP="00C34B07">
            <w:pPr>
              <w:jc w:val="both"/>
            </w:pPr>
          </w:p>
        </w:tc>
      </w:tr>
      <w:tr w:rsidR="009E582C" w14:paraId="0F315FF3" w14:textId="77777777" w:rsidTr="00C34B07">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8DD32" w14:textId="77777777" w:rsidR="009E582C" w:rsidRDefault="009E582C" w:rsidP="00C34B07">
            <w:pPr>
              <w:jc w:val="both"/>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AB994" w14:textId="77777777" w:rsidR="009E582C" w:rsidRDefault="009E582C" w:rsidP="00C34B07">
            <w:pPr>
              <w:jc w:val="both"/>
            </w:pP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4A9E" w14:textId="77777777" w:rsidR="009E582C" w:rsidRDefault="009E582C" w:rsidP="00C34B07">
            <w:pPr>
              <w:jc w:val="both"/>
            </w:pPr>
          </w:p>
        </w:tc>
      </w:tr>
    </w:tbl>
    <w:p w14:paraId="743AAADE" w14:textId="77777777" w:rsidR="009E582C" w:rsidRDefault="009E582C" w:rsidP="009E582C">
      <w:pPr>
        <w:jc w:val="both"/>
        <w:rPr>
          <w:b/>
          <w:i/>
        </w:rPr>
      </w:pPr>
    </w:p>
    <w:p w14:paraId="09B9EC54" w14:textId="77777777" w:rsidR="009E582C" w:rsidRDefault="009E582C" w:rsidP="009E582C">
      <w:pPr>
        <w:jc w:val="both"/>
      </w:pPr>
      <w:r>
        <w:rPr>
          <w:bCs/>
          <w:iCs/>
          <w:szCs w:val="24"/>
        </w:rPr>
        <w:t>4.</w:t>
      </w:r>
      <w:r>
        <w:rPr>
          <w:bCs/>
          <w:i/>
          <w:szCs w:val="24"/>
        </w:rPr>
        <w:t xml:space="preserve"> Ar tiekėjas, kuris yra juridinis asmuo, kita organizacija ar jos struktūrinis padalinys turi/neturi kitą </w:t>
      </w:r>
      <w:r>
        <w:rPr>
          <w:i/>
          <w:iCs/>
          <w:color w:val="000000"/>
          <w:szCs w:val="24"/>
        </w:rPr>
        <w:t>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w:t>
      </w:r>
      <w:r>
        <w:rPr>
          <w:bCs/>
          <w:i/>
          <w:szCs w:val="24"/>
        </w:rPr>
        <w:t xml:space="preserve"> (VPĮ 46 str. 2 d. 2 p.), </w:t>
      </w:r>
      <w:r>
        <w:rPr>
          <w:b/>
          <w:i/>
          <w:szCs w:val="24"/>
        </w:rPr>
        <w:t>pabraukti</w:t>
      </w:r>
      <w:r>
        <w:rPr>
          <w:bCs/>
          <w:i/>
          <w:szCs w:val="24"/>
        </w:rPr>
        <w:t>:</w:t>
      </w:r>
    </w:p>
    <w:p w14:paraId="3CAC18B9" w14:textId="77777777" w:rsidR="009E582C" w:rsidRDefault="009E582C" w:rsidP="009E582C">
      <w:pPr>
        <w:ind w:firstLine="851"/>
        <w:jc w:val="both"/>
        <w:rPr>
          <w:bCs/>
          <w:i/>
          <w:szCs w:val="24"/>
        </w:rPr>
      </w:pPr>
    </w:p>
    <w:tbl>
      <w:tblPr>
        <w:tblW w:w="4390" w:type="dxa"/>
        <w:jc w:val="center"/>
        <w:tblLayout w:type="fixed"/>
        <w:tblCellMar>
          <w:left w:w="10" w:type="dxa"/>
          <w:right w:w="10" w:type="dxa"/>
        </w:tblCellMar>
        <w:tblLook w:val="04A0" w:firstRow="1" w:lastRow="0" w:firstColumn="1" w:lastColumn="0" w:noHBand="0" w:noVBand="1"/>
      </w:tblPr>
      <w:tblGrid>
        <w:gridCol w:w="4390"/>
      </w:tblGrid>
      <w:tr w:rsidR="009E582C" w14:paraId="6700B750" w14:textId="77777777" w:rsidTr="00C34B07">
        <w:trPr>
          <w:trHeight w:val="45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D529D" w14:textId="77777777" w:rsidR="009E582C" w:rsidRDefault="009E582C" w:rsidP="00C34B07">
            <w:pPr>
              <w:spacing w:line="20" w:lineRule="atLeast"/>
              <w:jc w:val="both"/>
              <w:rPr>
                <w:szCs w:val="24"/>
              </w:rPr>
            </w:pPr>
          </w:p>
          <w:p w14:paraId="18972FF9" w14:textId="77777777" w:rsidR="009E582C" w:rsidRDefault="009E582C" w:rsidP="00C34B07">
            <w:pPr>
              <w:jc w:val="center"/>
            </w:pPr>
            <w:r>
              <w:rPr>
                <w:b/>
                <w:i/>
                <w:szCs w:val="24"/>
              </w:rPr>
              <w:t xml:space="preserve">TURI / </w:t>
            </w:r>
            <w:r>
              <w:rPr>
                <w:b/>
                <w:i/>
                <w:szCs w:val="24"/>
                <w:u w:val="single"/>
              </w:rPr>
              <w:t>NETURI</w:t>
            </w:r>
          </w:p>
          <w:p w14:paraId="7B181C40" w14:textId="77777777" w:rsidR="009E582C" w:rsidRDefault="009E582C" w:rsidP="00C34B07">
            <w:pPr>
              <w:spacing w:line="20" w:lineRule="atLeast"/>
              <w:jc w:val="both"/>
              <w:rPr>
                <w:szCs w:val="24"/>
              </w:rPr>
            </w:pPr>
          </w:p>
        </w:tc>
      </w:tr>
    </w:tbl>
    <w:p w14:paraId="21855FD7" w14:textId="77777777" w:rsidR="009E582C" w:rsidRDefault="009E582C" w:rsidP="009E582C">
      <w:pPr>
        <w:ind w:firstLine="851"/>
        <w:jc w:val="both"/>
        <w:rPr>
          <w:bCs/>
          <w:i/>
          <w:szCs w:val="24"/>
        </w:rPr>
      </w:pPr>
    </w:p>
    <w:p w14:paraId="14BA848A" w14:textId="77777777" w:rsidR="009E582C" w:rsidRDefault="009E582C" w:rsidP="009E582C">
      <w:pPr>
        <w:jc w:val="both"/>
      </w:pPr>
      <w:r>
        <w:rPr>
          <w:b/>
          <w:i/>
          <w:szCs w:val="24"/>
          <w:u w:val="single"/>
        </w:rPr>
        <w:t xml:space="preserve">Pildoma, jei teikėjas, kuris yra juridinis asmuo, kita organizacija ar jos struktūrinis padalinys turi kitą </w:t>
      </w:r>
      <w:r>
        <w:rPr>
          <w:b/>
          <w:i/>
          <w:iCs/>
          <w:color w:val="000000"/>
          <w:szCs w:val="24"/>
          <w:u w:val="single"/>
        </w:rPr>
        <w:t>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w:t>
      </w:r>
      <w:r>
        <w:rPr>
          <w:b/>
          <w:i/>
          <w:szCs w:val="24"/>
          <w:u w:val="single"/>
        </w:rPr>
        <w:t xml:space="preserve"> (VPĮ 46 str. 2 d. 2 p.)</w:t>
      </w:r>
    </w:p>
    <w:p w14:paraId="527B55E8" w14:textId="77777777" w:rsidR="009E582C" w:rsidRDefault="009E582C" w:rsidP="009E582C">
      <w:pPr>
        <w:jc w:val="both"/>
        <w:rPr>
          <w:szCs w:val="24"/>
          <w:vertAlign w:val="superscript"/>
        </w:rPr>
      </w:pPr>
    </w:p>
    <w:p w14:paraId="609B92D3" w14:textId="77777777" w:rsidR="009E582C" w:rsidRDefault="009E582C" w:rsidP="009E582C">
      <w:pPr>
        <w:jc w:val="both"/>
      </w:pPr>
      <w:r>
        <w:rPr>
          <w:b/>
          <w:i/>
          <w:szCs w:val="24"/>
        </w:rPr>
        <w:t>4 lentelė</w:t>
      </w:r>
    </w:p>
    <w:tbl>
      <w:tblPr>
        <w:tblW w:w="9668" w:type="dxa"/>
        <w:tblInd w:w="-34" w:type="dxa"/>
        <w:tblLayout w:type="fixed"/>
        <w:tblCellMar>
          <w:left w:w="10" w:type="dxa"/>
          <w:right w:w="10" w:type="dxa"/>
        </w:tblCellMar>
        <w:tblLook w:val="04A0" w:firstRow="1" w:lastRow="0" w:firstColumn="1" w:lastColumn="0" w:noHBand="0" w:noVBand="1"/>
      </w:tblPr>
      <w:tblGrid>
        <w:gridCol w:w="4988"/>
        <w:gridCol w:w="4680"/>
      </w:tblGrid>
      <w:tr w:rsidR="009E582C" w14:paraId="23B80AE6" w14:textId="77777777" w:rsidTr="00C34B07">
        <w:trPr>
          <w:trHeight w:val="454"/>
        </w:trPr>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C97EC" w14:textId="77777777" w:rsidR="009E582C" w:rsidRDefault="009E582C" w:rsidP="00C34B07">
            <w:pPr>
              <w:widowControl w:val="0"/>
              <w:autoSpaceDE w:val="0"/>
              <w:spacing w:line="20" w:lineRule="atLeast"/>
              <w:jc w:val="both"/>
              <w:rPr>
                <w:szCs w:val="24"/>
              </w:rPr>
            </w:pPr>
            <w:r>
              <w:rPr>
                <w:szCs w:val="24"/>
              </w:rPr>
              <w:t>Vardas, pavardė, pareigos</w:t>
            </w:r>
          </w:p>
          <w:p w14:paraId="3A3D0875" w14:textId="77777777" w:rsidR="009E582C" w:rsidRDefault="009E582C" w:rsidP="00C34B07">
            <w:pPr>
              <w:widowControl w:val="0"/>
              <w:autoSpaceDE w:val="0"/>
              <w:spacing w:line="20" w:lineRule="atLeast"/>
              <w:jc w:val="both"/>
              <w:rPr>
                <w:szCs w:val="24"/>
              </w:rPr>
            </w:pPr>
          </w:p>
          <w:p w14:paraId="527A5488" w14:textId="77777777" w:rsidR="009E582C" w:rsidRDefault="009E582C" w:rsidP="00C34B07">
            <w:pPr>
              <w:widowControl w:val="0"/>
              <w:autoSpaceDE w:val="0"/>
              <w:spacing w:line="20" w:lineRule="atLeast"/>
              <w:jc w:val="both"/>
              <w:rPr>
                <w:szCs w:val="24"/>
              </w:rPr>
            </w:pPr>
          </w:p>
          <w:p w14:paraId="3A09D20E" w14:textId="77777777" w:rsidR="009E582C" w:rsidRDefault="009E582C" w:rsidP="00C34B07">
            <w:pPr>
              <w:widowControl w:val="0"/>
              <w:autoSpaceDE w:val="0"/>
              <w:spacing w:line="20" w:lineRule="atLeast"/>
              <w:jc w:val="both"/>
              <w:rPr>
                <w:szCs w:val="24"/>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251A" w14:textId="77777777" w:rsidR="009E582C" w:rsidRDefault="009E582C" w:rsidP="00C34B07">
            <w:pPr>
              <w:widowControl w:val="0"/>
              <w:autoSpaceDE w:val="0"/>
              <w:spacing w:line="20" w:lineRule="atLeast"/>
              <w:ind w:firstLine="720"/>
              <w:jc w:val="both"/>
              <w:rPr>
                <w:szCs w:val="24"/>
              </w:rPr>
            </w:pPr>
          </w:p>
        </w:tc>
      </w:tr>
    </w:tbl>
    <w:p w14:paraId="6686D2B9" w14:textId="77777777" w:rsidR="009E582C" w:rsidRDefault="009E582C" w:rsidP="009E582C">
      <w:pPr>
        <w:jc w:val="both"/>
        <w:rPr>
          <w:i/>
          <w:sz w:val="20"/>
        </w:rPr>
      </w:pPr>
      <w:r>
        <w:rPr>
          <w:i/>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5D4EF3BF" w14:textId="77777777" w:rsidR="009E582C" w:rsidRDefault="009E582C" w:rsidP="009E582C">
      <w:pPr>
        <w:tabs>
          <w:tab w:val="left" w:pos="0"/>
        </w:tabs>
        <w:jc w:val="both"/>
        <w:rPr>
          <w:b/>
          <w:i/>
          <w:szCs w:val="24"/>
        </w:rPr>
      </w:pPr>
    </w:p>
    <w:p w14:paraId="38E9DFD9" w14:textId="77777777" w:rsidR="009E582C" w:rsidRDefault="009E582C" w:rsidP="009E582C">
      <w:pPr>
        <w:tabs>
          <w:tab w:val="left" w:pos="0"/>
        </w:tabs>
        <w:jc w:val="both"/>
      </w:pPr>
      <w:r>
        <w:rPr>
          <w:bCs/>
          <w:i/>
          <w:szCs w:val="24"/>
        </w:rPr>
        <w:t xml:space="preserve">5. </w:t>
      </w:r>
      <w:r>
        <w:rPr>
          <w:bCs/>
          <w:iCs/>
          <w:szCs w:val="24"/>
        </w:rPr>
        <w:t>Pažymime, kad sutinkame su visomis konkurso sąlygomis. Siūlome šią kainą:</w:t>
      </w:r>
    </w:p>
    <w:p w14:paraId="7F3D4C2A" w14:textId="77777777" w:rsidR="009E582C" w:rsidRDefault="009E582C" w:rsidP="009E582C">
      <w:pPr>
        <w:tabs>
          <w:tab w:val="left" w:pos="0"/>
        </w:tabs>
        <w:jc w:val="both"/>
        <w:rPr>
          <w:bCs/>
          <w:iCs/>
          <w:szCs w:val="24"/>
        </w:rPr>
      </w:pPr>
    </w:p>
    <w:p w14:paraId="6D9FDA45" w14:textId="77777777" w:rsidR="009E582C" w:rsidRDefault="009E582C" w:rsidP="009E582C">
      <w:pPr>
        <w:tabs>
          <w:tab w:val="left" w:pos="0"/>
        </w:tabs>
        <w:jc w:val="center"/>
        <w:rPr>
          <w:b/>
          <w:iCs/>
          <w:szCs w:val="24"/>
        </w:rPr>
      </w:pPr>
      <w:bookmarkStart w:id="4" w:name="_Hlk134777629"/>
      <w:r>
        <w:rPr>
          <w:b/>
          <w:iCs/>
          <w:szCs w:val="24"/>
        </w:rPr>
        <w:t>1 PIRKIMO OBJEKTO DALIS</w:t>
      </w:r>
    </w:p>
    <w:bookmarkEnd w:id="4"/>
    <w:p w14:paraId="28858261" w14:textId="77777777" w:rsidR="009E582C" w:rsidRDefault="009E582C" w:rsidP="009E582C">
      <w:pPr>
        <w:tabs>
          <w:tab w:val="left" w:pos="0"/>
        </w:tabs>
        <w:jc w:val="center"/>
        <w:rPr>
          <w:b/>
          <w:i/>
          <w:szCs w:val="24"/>
        </w:rPr>
      </w:pPr>
    </w:p>
    <w:p w14:paraId="24E779B7" w14:textId="77777777" w:rsidR="009E582C" w:rsidRDefault="009E582C" w:rsidP="009E582C">
      <w:pPr>
        <w:pStyle w:val="prastasiniatinklio"/>
        <w:jc w:val="center"/>
        <w:rPr>
          <w:b/>
          <w:bCs/>
        </w:rPr>
      </w:pPr>
      <w:r>
        <w:rPr>
          <w:b/>
          <w:bCs/>
        </w:rPr>
        <w:t>Vasarinė kepurė</w:t>
      </w:r>
    </w:p>
    <w:p w14:paraId="5F3516FA" w14:textId="77777777" w:rsidR="009E582C" w:rsidRDefault="009E582C" w:rsidP="009E582C">
      <w:pPr>
        <w:tabs>
          <w:tab w:val="left" w:pos="0"/>
        </w:tabs>
        <w:jc w:val="both"/>
        <w:rPr>
          <w:b/>
          <w:i/>
          <w:szCs w:val="24"/>
        </w:rPr>
      </w:pPr>
      <w:r>
        <w:rPr>
          <w:b/>
          <w:i/>
          <w:szCs w:val="24"/>
        </w:rPr>
        <w:t>5 lentelė</w:t>
      </w:r>
    </w:p>
    <w:p w14:paraId="12BF6930" w14:textId="77777777" w:rsidR="009E582C" w:rsidRDefault="009E582C" w:rsidP="009E582C">
      <w:pPr>
        <w:tabs>
          <w:tab w:val="left" w:pos="720"/>
          <w:tab w:val="left" w:pos="864"/>
        </w:tabs>
        <w:jc w:val="both"/>
        <w:rPr>
          <w:szCs w:val="24"/>
        </w:rPr>
      </w:pPr>
    </w:p>
    <w:tbl>
      <w:tblPr>
        <w:tblW w:w="9628" w:type="dxa"/>
        <w:jc w:val="center"/>
        <w:tblLayout w:type="fixed"/>
        <w:tblCellMar>
          <w:left w:w="10" w:type="dxa"/>
          <w:right w:w="10" w:type="dxa"/>
        </w:tblCellMar>
        <w:tblLook w:val="04A0" w:firstRow="1" w:lastRow="0" w:firstColumn="1" w:lastColumn="0" w:noHBand="0" w:noVBand="1"/>
      </w:tblPr>
      <w:tblGrid>
        <w:gridCol w:w="562"/>
        <w:gridCol w:w="2552"/>
        <w:gridCol w:w="1276"/>
        <w:gridCol w:w="1701"/>
        <w:gridCol w:w="1630"/>
        <w:gridCol w:w="1907"/>
      </w:tblGrid>
      <w:tr w:rsidR="009E582C" w14:paraId="0C5B50F1"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30D49" w14:textId="77777777" w:rsidR="009E582C" w:rsidRDefault="009E582C" w:rsidP="00C34B07">
            <w:pPr>
              <w:tabs>
                <w:tab w:val="left" w:pos="720"/>
                <w:tab w:val="left" w:pos="864"/>
              </w:tabs>
              <w:jc w:val="center"/>
              <w:rPr>
                <w:szCs w:val="24"/>
              </w:rPr>
            </w:pPr>
            <w:r>
              <w:rPr>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181DC" w14:textId="77777777" w:rsidR="009E582C" w:rsidRDefault="009E582C" w:rsidP="00C34B07">
            <w:pPr>
              <w:tabs>
                <w:tab w:val="left" w:pos="720"/>
                <w:tab w:val="left" w:pos="864"/>
              </w:tabs>
              <w:jc w:val="center"/>
              <w:rPr>
                <w:szCs w:val="24"/>
              </w:rPr>
            </w:pPr>
            <w:r>
              <w:rPr>
                <w:szCs w:val="24"/>
              </w:rPr>
              <w:t>Prekių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FB4AD" w14:textId="77777777" w:rsidR="009E582C" w:rsidRDefault="009E582C" w:rsidP="00C34B07">
            <w:pPr>
              <w:tabs>
                <w:tab w:val="left" w:pos="720"/>
                <w:tab w:val="left" w:pos="864"/>
              </w:tabs>
              <w:jc w:val="center"/>
              <w:rPr>
                <w:szCs w:val="24"/>
              </w:rPr>
            </w:pPr>
            <w:r>
              <w:rPr>
                <w:szCs w:val="24"/>
              </w:rPr>
              <w:t>Prekių 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3564C" w14:textId="77777777" w:rsidR="009E582C" w:rsidRDefault="009E582C" w:rsidP="00C34B07">
            <w:pPr>
              <w:tabs>
                <w:tab w:val="left" w:pos="720"/>
                <w:tab w:val="left" w:pos="864"/>
              </w:tabs>
              <w:jc w:val="center"/>
              <w:rPr>
                <w:szCs w:val="24"/>
              </w:rPr>
            </w:pPr>
            <w:r>
              <w:rPr>
                <w:szCs w:val="24"/>
              </w:rPr>
              <w:t>Preliminarus prekių kiekis LKT ir LPT, 36 mėn.</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2686B" w14:textId="77777777" w:rsidR="009E582C" w:rsidRDefault="009E582C" w:rsidP="00C34B07">
            <w:pPr>
              <w:tabs>
                <w:tab w:val="left" w:pos="720"/>
                <w:tab w:val="left" w:pos="864"/>
              </w:tabs>
              <w:jc w:val="center"/>
              <w:rPr>
                <w:szCs w:val="24"/>
              </w:rPr>
            </w:pPr>
            <w:r>
              <w:rPr>
                <w:szCs w:val="24"/>
              </w:rPr>
              <w:t>Prekių mato vieneto įkainis Eur be PVM</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C9D4D" w14:textId="77777777" w:rsidR="009E582C" w:rsidRDefault="009E582C" w:rsidP="00C34B07">
            <w:pPr>
              <w:tabs>
                <w:tab w:val="left" w:pos="720"/>
                <w:tab w:val="left" w:pos="864"/>
              </w:tabs>
              <w:jc w:val="center"/>
              <w:rPr>
                <w:szCs w:val="24"/>
              </w:rPr>
            </w:pPr>
            <w:r>
              <w:rPr>
                <w:szCs w:val="24"/>
              </w:rPr>
              <w:t>Prekių kaina Eur  be PVM</w:t>
            </w:r>
          </w:p>
        </w:tc>
      </w:tr>
      <w:tr w:rsidR="009E582C" w14:paraId="393D0314"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E958" w14:textId="77777777" w:rsidR="009E582C" w:rsidRDefault="009E582C" w:rsidP="00C34B07">
            <w:pPr>
              <w:tabs>
                <w:tab w:val="left" w:pos="720"/>
                <w:tab w:val="left" w:pos="864"/>
              </w:tabs>
              <w:jc w:val="center"/>
              <w:rPr>
                <w:i/>
                <w:iCs/>
                <w:szCs w:val="24"/>
              </w:rPr>
            </w:pPr>
            <w:r>
              <w:rPr>
                <w:i/>
                <w:iCs/>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0ACDD" w14:textId="77777777" w:rsidR="009E582C" w:rsidRDefault="009E582C" w:rsidP="00C34B07">
            <w:pPr>
              <w:tabs>
                <w:tab w:val="left" w:pos="720"/>
                <w:tab w:val="left" w:pos="864"/>
              </w:tabs>
              <w:jc w:val="center"/>
              <w:rPr>
                <w:i/>
                <w:iCs/>
                <w:szCs w:val="24"/>
              </w:rPr>
            </w:pPr>
            <w:r>
              <w:rPr>
                <w:i/>
                <w:iCs/>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4503C" w14:textId="77777777" w:rsidR="009E582C" w:rsidRDefault="009E582C" w:rsidP="00C34B07">
            <w:pPr>
              <w:tabs>
                <w:tab w:val="left" w:pos="720"/>
                <w:tab w:val="left" w:pos="864"/>
              </w:tabs>
              <w:jc w:val="center"/>
              <w:rPr>
                <w:i/>
                <w:iCs/>
                <w:szCs w:val="24"/>
              </w:rPr>
            </w:pPr>
            <w:r>
              <w:rPr>
                <w:i/>
                <w:iCs/>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6DF3E" w14:textId="77777777" w:rsidR="009E582C" w:rsidRDefault="009E582C" w:rsidP="00C34B07">
            <w:pPr>
              <w:tabs>
                <w:tab w:val="left" w:pos="720"/>
                <w:tab w:val="left" w:pos="864"/>
              </w:tabs>
              <w:jc w:val="center"/>
              <w:rPr>
                <w:i/>
                <w:iCs/>
                <w:szCs w:val="24"/>
              </w:rPr>
            </w:pPr>
            <w:r>
              <w:rPr>
                <w:i/>
                <w:iCs/>
                <w:szCs w:val="24"/>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F3860" w14:textId="77777777" w:rsidR="009E582C" w:rsidRDefault="009E582C" w:rsidP="00C34B07">
            <w:pPr>
              <w:tabs>
                <w:tab w:val="left" w:pos="720"/>
                <w:tab w:val="left" w:pos="864"/>
              </w:tabs>
              <w:jc w:val="center"/>
              <w:rPr>
                <w:i/>
                <w:iCs/>
                <w:szCs w:val="24"/>
              </w:rPr>
            </w:pPr>
            <w:r>
              <w:rPr>
                <w:i/>
                <w:iCs/>
                <w:szCs w:val="24"/>
              </w:rPr>
              <w:t>5</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26F1A" w14:textId="77777777" w:rsidR="009E582C" w:rsidRDefault="009E582C" w:rsidP="00C34B07">
            <w:pPr>
              <w:tabs>
                <w:tab w:val="left" w:pos="720"/>
                <w:tab w:val="left" w:pos="864"/>
              </w:tabs>
              <w:jc w:val="center"/>
              <w:rPr>
                <w:i/>
                <w:iCs/>
                <w:szCs w:val="24"/>
              </w:rPr>
            </w:pPr>
            <w:r>
              <w:rPr>
                <w:i/>
                <w:iCs/>
                <w:szCs w:val="24"/>
              </w:rPr>
              <w:t>6 (4x5)</w:t>
            </w:r>
          </w:p>
        </w:tc>
      </w:tr>
      <w:tr w:rsidR="009E582C" w14:paraId="09FBC6CD"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DD72" w14:textId="77777777" w:rsidR="009E582C" w:rsidRDefault="009E582C" w:rsidP="00C34B07">
            <w:pPr>
              <w:tabs>
                <w:tab w:val="left" w:pos="720"/>
                <w:tab w:val="left" w:pos="864"/>
              </w:tabs>
              <w:jc w:val="center"/>
              <w:rPr>
                <w:szCs w:val="24"/>
              </w:rPr>
            </w:pPr>
            <w:r>
              <w:rPr>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B4DB0" w14:textId="77777777" w:rsidR="009E582C" w:rsidRDefault="009E582C" w:rsidP="00C34B07">
            <w:pPr>
              <w:tabs>
                <w:tab w:val="left" w:pos="720"/>
                <w:tab w:val="left" w:pos="864"/>
              </w:tabs>
              <w:jc w:val="both"/>
            </w:pPr>
            <w:r>
              <w:t xml:space="preserve">Vasarinė kepurė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0025F" w14:textId="77777777" w:rsidR="009E582C" w:rsidRDefault="009E582C" w:rsidP="00C34B07">
            <w:pPr>
              <w:tabs>
                <w:tab w:val="left" w:pos="720"/>
                <w:tab w:val="left" w:pos="864"/>
              </w:tabs>
              <w:jc w:val="center"/>
              <w:rPr>
                <w:szCs w:val="24"/>
              </w:rPr>
            </w:pPr>
            <w:r>
              <w:rPr>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7E182" w14:textId="77777777" w:rsidR="009E582C" w:rsidRDefault="009E582C" w:rsidP="00C34B07">
            <w:pPr>
              <w:tabs>
                <w:tab w:val="left" w:pos="720"/>
                <w:tab w:val="left" w:pos="864"/>
              </w:tabs>
              <w:jc w:val="center"/>
              <w:rPr>
                <w:szCs w:val="24"/>
              </w:rPr>
            </w:pPr>
            <w:r>
              <w:rPr>
                <w:szCs w:val="24"/>
              </w:rPr>
              <w:t>4815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32F24" w14:textId="77777777" w:rsidR="009E582C" w:rsidRDefault="009E582C" w:rsidP="00C34B07">
            <w:pPr>
              <w:tabs>
                <w:tab w:val="left" w:pos="720"/>
                <w:tab w:val="left" w:pos="864"/>
              </w:tabs>
              <w:jc w:val="center"/>
              <w:rPr>
                <w:szCs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435AB" w14:textId="77777777" w:rsidR="009E582C" w:rsidRDefault="009E582C" w:rsidP="00C34B07">
            <w:pPr>
              <w:tabs>
                <w:tab w:val="left" w:pos="720"/>
                <w:tab w:val="left" w:pos="864"/>
              </w:tabs>
              <w:jc w:val="center"/>
              <w:rPr>
                <w:szCs w:val="24"/>
              </w:rPr>
            </w:pPr>
          </w:p>
        </w:tc>
      </w:tr>
      <w:tr w:rsidR="009E582C" w14:paraId="5C039271" w14:textId="77777777" w:rsidTr="00C34B07">
        <w:trPr>
          <w:jc w:val="center"/>
        </w:trPr>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6C9C" w14:textId="77777777" w:rsidR="009E582C" w:rsidRDefault="009E582C" w:rsidP="00C34B07">
            <w:pPr>
              <w:tabs>
                <w:tab w:val="left" w:pos="720"/>
                <w:tab w:val="left" w:pos="864"/>
              </w:tabs>
              <w:jc w:val="right"/>
            </w:pPr>
            <w:r>
              <w:rPr>
                <w:szCs w:val="24"/>
              </w:rPr>
              <w:t xml:space="preserve">PVM </w:t>
            </w:r>
            <w:r>
              <w:rPr>
                <w:i/>
                <w:iCs/>
                <w:szCs w:val="24"/>
              </w:rPr>
              <w:t>(tarifas)</w:t>
            </w:r>
            <w:r>
              <w:rPr>
                <w:szCs w:val="24"/>
              </w:rPr>
              <w:t xml:space="preserve"> suma</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50BF" w14:textId="77777777" w:rsidR="009E582C" w:rsidRDefault="009E582C" w:rsidP="00C34B07">
            <w:pPr>
              <w:tabs>
                <w:tab w:val="left" w:pos="720"/>
                <w:tab w:val="left" w:pos="864"/>
              </w:tabs>
              <w:jc w:val="center"/>
              <w:rPr>
                <w:szCs w:val="24"/>
              </w:rPr>
            </w:pPr>
          </w:p>
        </w:tc>
      </w:tr>
      <w:tr w:rsidR="009E582C" w14:paraId="4DECC2AC" w14:textId="77777777" w:rsidTr="00C34B07">
        <w:trPr>
          <w:jc w:val="center"/>
        </w:trPr>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D7D7" w14:textId="77777777" w:rsidR="009E582C" w:rsidRDefault="009E582C" w:rsidP="00C34B07">
            <w:pPr>
              <w:tabs>
                <w:tab w:val="left" w:pos="720"/>
                <w:tab w:val="left" w:pos="864"/>
              </w:tabs>
              <w:jc w:val="right"/>
              <w:rPr>
                <w:szCs w:val="24"/>
              </w:rPr>
            </w:pPr>
            <w:r>
              <w:rPr>
                <w:szCs w:val="24"/>
              </w:rPr>
              <w:t>Pasiūlymo kaina Eur su PVM</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FDF7" w14:textId="77777777" w:rsidR="009E582C" w:rsidRDefault="009E582C" w:rsidP="00C34B07">
            <w:pPr>
              <w:tabs>
                <w:tab w:val="left" w:pos="720"/>
                <w:tab w:val="left" w:pos="864"/>
              </w:tabs>
              <w:jc w:val="center"/>
              <w:rPr>
                <w:szCs w:val="24"/>
              </w:rPr>
            </w:pPr>
          </w:p>
        </w:tc>
      </w:tr>
    </w:tbl>
    <w:p w14:paraId="0EF52770" w14:textId="77777777" w:rsidR="009E582C" w:rsidRDefault="009E582C" w:rsidP="009E582C">
      <w:pPr>
        <w:tabs>
          <w:tab w:val="left" w:pos="0"/>
        </w:tabs>
        <w:jc w:val="both"/>
        <w:rPr>
          <w:b/>
          <w:i/>
          <w:szCs w:val="24"/>
        </w:rPr>
      </w:pPr>
    </w:p>
    <w:p w14:paraId="6DF6BD31" w14:textId="77777777" w:rsidR="009E582C" w:rsidRDefault="009E582C" w:rsidP="009E582C">
      <w:pPr>
        <w:ind w:firstLine="567"/>
        <w:jc w:val="both"/>
        <w:rPr>
          <w:b/>
          <w:bCs/>
          <w:szCs w:val="24"/>
        </w:rPr>
      </w:pPr>
      <w:bookmarkStart w:id="5" w:name="_Hlk134777754"/>
      <w:r>
        <w:rPr>
          <w:b/>
          <w:bCs/>
          <w:szCs w:val="24"/>
        </w:rPr>
        <w:t>Pasiūlymo kaina Eur su PVM bus naudojama tik pasiūlymams palyginti.</w:t>
      </w:r>
    </w:p>
    <w:p w14:paraId="2DC4E1E9" w14:textId="77777777" w:rsidR="009E582C" w:rsidRDefault="009E582C" w:rsidP="009E582C">
      <w:pPr>
        <w:ind w:firstLine="567"/>
        <w:jc w:val="both"/>
        <w:rPr>
          <w:szCs w:val="24"/>
        </w:rPr>
      </w:pPr>
    </w:p>
    <w:p w14:paraId="751B6AB4" w14:textId="77777777" w:rsidR="009E582C" w:rsidRDefault="009E582C" w:rsidP="009E582C">
      <w:pPr>
        <w:ind w:firstLine="567"/>
        <w:jc w:val="both"/>
        <w:rPr>
          <w:rFonts w:eastAsia="Calibri"/>
          <w:i/>
          <w:iCs/>
        </w:rPr>
      </w:pPr>
      <w:r>
        <w:rPr>
          <w:rFonts w:eastAsia="Calibri"/>
          <w:i/>
          <w:iCs/>
        </w:rPr>
        <w:t xml:space="preserve">Prekės bus perkamos pagal prekių vieneto įkainį. </w:t>
      </w:r>
    </w:p>
    <w:p w14:paraId="37D96B09" w14:textId="77777777" w:rsidR="009E582C" w:rsidRDefault="009E582C" w:rsidP="009E582C">
      <w:pPr>
        <w:ind w:firstLine="482"/>
        <w:jc w:val="both"/>
      </w:pPr>
      <w:r>
        <w:rPr>
          <w:rFonts w:eastAsia="Calibri"/>
          <w:i/>
          <w:iCs/>
        </w:rPr>
        <w:t>Prekių mato vieneto įkainis Eur be PVM, pasiūlymo kaina Eur su PVM pasiūlyme nurodomi suapvalinti, paliekant ne daugiau kaip du skaitmenis po kablelio</w:t>
      </w:r>
    </w:p>
    <w:p w14:paraId="2AEC04A0" w14:textId="77777777" w:rsidR="009E582C" w:rsidRDefault="009E582C" w:rsidP="009E582C">
      <w:pPr>
        <w:autoSpaceDE w:val="0"/>
        <w:ind w:firstLine="567"/>
        <w:jc w:val="both"/>
      </w:pPr>
      <w:r>
        <w:rPr>
          <w:rFonts w:eastAsia="Calibri"/>
          <w:i/>
          <w:szCs w:val="24"/>
        </w:rPr>
        <w:t xml:space="preserve">Į pasiūlymo kainą įskaičiuotos visos išlaidos ir visi mokesčiai, taip pat ir PVM. </w:t>
      </w:r>
      <w:r>
        <w:rPr>
          <w:rFonts w:eastAsia="Calibri"/>
          <w:i/>
          <w:color w:val="000000"/>
          <w:szCs w:val="24"/>
        </w:rPr>
        <w:t xml:space="preserve">(Tais atvejais, kai pagal galiojančius teisės aktus tiekėjui nereikia mokėti PVM, jis nurodo priežastis, dėl kurių PVM nemoka.) </w:t>
      </w:r>
      <w:r>
        <w:rPr>
          <w:bCs/>
          <w:i/>
          <w:iCs/>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B7A251F" w14:textId="77777777" w:rsidR="009E582C" w:rsidRDefault="009E582C" w:rsidP="009E582C">
      <w:pPr>
        <w:autoSpaceDE w:val="0"/>
        <w:ind w:firstLine="567"/>
        <w:jc w:val="both"/>
      </w:pPr>
      <w:r>
        <w:rPr>
          <w:i/>
          <w:iCs/>
        </w:rPr>
        <w:t xml:space="preserve">Jei  pirkime dalyvaus tiekėjai, kurie turės skirtingą statusą - PVM mokėtojai ir ne PVM mokėtojai – perkančioji organizacija pasiūlymus vertins, atsižvelgdama į galutinę lėšų sumą, kurią ji išleis. </w:t>
      </w:r>
    </w:p>
    <w:p w14:paraId="57EEFC8A" w14:textId="77777777" w:rsidR="009E582C" w:rsidRDefault="009E582C" w:rsidP="009E582C">
      <w:pPr>
        <w:ind w:firstLine="426"/>
        <w:jc w:val="both"/>
      </w:pPr>
      <w:r>
        <w:rPr>
          <w:rFonts w:eastAsia="Calibri"/>
          <w:i/>
          <w:color w:val="000000"/>
          <w:szCs w:val="24"/>
        </w:rPr>
        <w:t>Jei pasiūlymą teikia užsienio tiekėjas iš ES šalių, jis nurodo savo PVM mokėtojo kodą (savo šalyje)___________________________ .</w:t>
      </w:r>
      <w:r>
        <w:rPr>
          <w:i/>
        </w:rPr>
        <w:t xml:space="preserve"> Bus vertinama galutinė prekių kaina/įkainis, pagal kurį perkančioji organizacija atsiskaitys už pristatytas prekes, įskaitant visus mokesčius ir išlaidas.</w:t>
      </w:r>
      <w:bookmarkEnd w:id="5"/>
    </w:p>
    <w:p w14:paraId="065B11A7" w14:textId="77777777" w:rsidR="009E582C" w:rsidRDefault="009E582C" w:rsidP="009E582C">
      <w:pPr>
        <w:autoSpaceDE w:val="0"/>
      </w:pPr>
    </w:p>
    <w:p w14:paraId="6EC0ED23" w14:textId="77777777" w:rsidR="009E582C" w:rsidRDefault="009E582C" w:rsidP="009E582C">
      <w:pPr>
        <w:autoSpaceDE w:val="0"/>
        <w:jc w:val="center"/>
        <w:rPr>
          <w:b/>
          <w:bCs/>
          <w:szCs w:val="24"/>
        </w:rPr>
      </w:pPr>
      <w:r>
        <w:rPr>
          <w:b/>
          <w:bCs/>
          <w:szCs w:val="24"/>
        </w:rPr>
        <w:t>2 PIRKIMO OBJEKTO DALIS</w:t>
      </w:r>
    </w:p>
    <w:p w14:paraId="7A563DC4" w14:textId="77777777" w:rsidR="009E582C" w:rsidRDefault="009E582C" w:rsidP="009E582C">
      <w:pPr>
        <w:tabs>
          <w:tab w:val="left" w:pos="0"/>
        </w:tabs>
        <w:jc w:val="center"/>
        <w:rPr>
          <w:b/>
          <w:i/>
          <w:szCs w:val="24"/>
        </w:rPr>
      </w:pPr>
    </w:p>
    <w:p w14:paraId="598C7154" w14:textId="77777777" w:rsidR="009E582C" w:rsidRDefault="009E582C" w:rsidP="009E582C">
      <w:pPr>
        <w:tabs>
          <w:tab w:val="left" w:pos="0"/>
        </w:tabs>
        <w:jc w:val="center"/>
        <w:rPr>
          <w:b/>
          <w:bCs/>
        </w:rPr>
      </w:pPr>
      <w:r>
        <w:rPr>
          <w:b/>
          <w:bCs/>
        </w:rPr>
        <w:t>Kaklo mova</w:t>
      </w:r>
    </w:p>
    <w:p w14:paraId="7BE4775B" w14:textId="77777777" w:rsidR="009E582C" w:rsidRDefault="009E582C" w:rsidP="009E582C">
      <w:pPr>
        <w:tabs>
          <w:tab w:val="left" w:pos="0"/>
        </w:tabs>
        <w:jc w:val="both"/>
        <w:rPr>
          <w:b/>
          <w:i/>
          <w:szCs w:val="24"/>
        </w:rPr>
      </w:pPr>
      <w:r>
        <w:rPr>
          <w:b/>
          <w:i/>
          <w:szCs w:val="24"/>
        </w:rPr>
        <w:t xml:space="preserve"> 6 lentelė</w:t>
      </w:r>
    </w:p>
    <w:p w14:paraId="06C3E815" w14:textId="77777777" w:rsidR="009E582C" w:rsidRDefault="009E582C" w:rsidP="009E582C">
      <w:pPr>
        <w:tabs>
          <w:tab w:val="left" w:pos="720"/>
          <w:tab w:val="left" w:pos="864"/>
        </w:tabs>
        <w:jc w:val="both"/>
        <w:rPr>
          <w:szCs w:val="24"/>
        </w:rPr>
      </w:pPr>
    </w:p>
    <w:tbl>
      <w:tblPr>
        <w:tblW w:w="9628" w:type="dxa"/>
        <w:jc w:val="center"/>
        <w:tblLayout w:type="fixed"/>
        <w:tblCellMar>
          <w:left w:w="10" w:type="dxa"/>
          <w:right w:w="10" w:type="dxa"/>
        </w:tblCellMar>
        <w:tblLook w:val="04A0" w:firstRow="1" w:lastRow="0" w:firstColumn="1" w:lastColumn="0" w:noHBand="0" w:noVBand="1"/>
      </w:tblPr>
      <w:tblGrid>
        <w:gridCol w:w="562"/>
        <w:gridCol w:w="2552"/>
        <w:gridCol w:w="1276"/>
        <w:gridCol w:w="1701"/>
        <w:gridCol w:w="1630"/>
        <w:gridCol w:w="1907"/>
      </w:tblGrid>
      <w:tr w:rsidR="009E582C" w14:paraId="15471324"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B1139" w14:textId="77777777" w:rsidR="009E582C" w:rsidRDefault="009E582C" w:rsidP="00C34B07">
            <w:pPr>
              <w:tabs>
                <w:tab w:val="left" w:pos="720"/>
                <w:tab w:val="left" w:pos="864"/>
              </w:tabs>
              <w:jc w:val="center"/>
              <w:rPr>
                <w:szCs w:val="24"/>
              </w:rPr>
            </w:pPr>
            <w:r>
              <w:rPr>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075E6" w14:textId="77777777" w:rsidR="009E582C" w:rsidRDefault="009E582C" w:rsidP="00C34B07">
            <w:pPr>
              <w:tabs>
                <w:tab w:val="left" w:pos="720"/>
                <w:tab w:val="left" w:pos="864"/>
              </w:tabs>
              <w:jc w:val="center"/>
              <w:rPr>
                <w:szCs w:val="24"/>
              </w:rPr>
            </w:pPr>
            <w:r>
              <w:rPr>
                <w:szCs w:val="24"/>
              </w:rPr>
              <w:t>Prekių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7C940" w14:textId="77777777" w:rsidR="009E582C" w:rsidRDefault="009E582C" w:rsidP="00C34B07">
            <w:pPr>
              <w:tabs>
                <w:tab w:val="left" w:pos="720"/>
                <w:tab w:val="left" w:pos="864"/>
              </w:tabs>
              <w:jc w:val="center"/>
              <w:rPr>
                <w:szCs w:val="24"/>
              </w:rPr>
            </w:pPr>
            <w:r>
              <w:rPr>
                <w:szCs w:val="24"/>
              </w:rPr>
              <w:t>Prekių 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08E25" w14:textId="77777777" w:rsidR="009E582C" w:rsidRDefault="009E582C" w:rsidP="00C34B07">
            <w:pPr>
              <w:tabs>
                <w:tab w:val="left" w:pos="720"/>
                <w:tab w:val="left" w:pos="864"/>
              </w:tabs>
              <w:jc w:val="center"/>
              <w:rPr>
                <w:szCs w:val="24"/>
              </w:rPr>
            </w:pPr>
            <w:r>
              <w:rPr>
                <w:szCs w:val="24"/>
              </w:rPr>
              <w:t>Preliminarus prekių kiekis LKT ir LPT, 36 mėn.</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9D884" w14:textId="77777777" w:rsidR="009E582C" w:rsidRDefault="009E582C" w:rsidP="00C34B07">
            <w:pPr>
              <w:tabs>
                <w:tab w:val="left" w:pos="720"/>
                <w:tab w:val="left" w:pos="864"/>
              </w:tabs>
              <w:jc w:val="center"/>
              <w:rPr>
                <w:szCs w:val="24"/>
              </w:rPr>
            </w:pPr>
            <w:r>
              <w:rPr>
                <w:szCs w:val="24"/>
              </w:rPr>
              <w:t>Prekių mato vieneto įkainis Eur be PVM</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406D5" w14:textId="77777777" w:rsidR="009E582C" w:rsidRDefault="009E582C" w:rsidP="00C34B07">
            <w:pPr>
              <w:tabs>
                <w:tab w:val="left" w:pos="720"/>
                <w:tab w:val="left" w:pos="864"/>
              </w:tabs>
              <w:jc w:val="center"/>
              <w:rPr>
                <w:szCs w:val="24"/>
              </w:rPr>
            </w:pPr>
            <w:r>
              <w:rPr>
                <w:szCs w:val="24"/>
              </w:rPr>
              <w:t>Prekių kaina Eur  be PVM</w:t>
            </w:r>
          </w:p>
        </w:tc>
      </w:tr>
      <w:tr w:rsidR="009E582C" w14:paraId="007ECAA7"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05EC" w14:textId="77777777" w:rsidR="009E582C" w:rsidRDefault="009E582C" w:rsidP="00C34B07">
            <w:pPr>
              <w:tabs>
                <w:tab w:val="left" w:pos="720"/>
                <w:tab w:val="left" w:pos="864"/>
              </w:tabs>
              <w:jc w:val="center"/>
              <w:rPr>
                <w:i/>
                <w:iCs/>
                <w:szCs w:val="24"/>
              </w:rPr>
            </w:pPr>
            <w:r>
              <w:rPr>
                <w:i/>
                <w:iCs/>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E1143" w14:textId="77777777" w:rsidR="009E582C" w:rsidRDefault="009E582C" w:rsidP="00C34B07">
            <w:pPr>
              <w:tabs>
                <w:tab w:val="left" w:pos="720"/>
                <w:tab w:val="left" w:pos="864"/>
              </w:tabs>
              <w:jc w:val="center"/>
              <w:rPr>
                <w:i/>
                <w:iCs/>
                <w:szCs w:val="24"/>
              </w:rPr>
            </w:pPr>
            <w:r>
              <w:rPr>
                <w:i/>
                <w:iCs/>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93213" w14:textId="77777777" w:rsidR="009E582C" w:rsidRDefault="009E582C" w:rsidP="00C34B07">
            <w:pPr>
              <w:tabs>
                <w:tab w:val="left" w:pos="720"/>
                <w:tab w:val="left" w:pos="864"/>
              </w:tabs>
              <w:jc w:val="center"/>
              <w:rPr>
                <w:i/>
                <w:iCs/>
                <w:szCs w:val="24"/>
              </w:rPr>
            </w:pPr>
            <w:r>
              <w:rPr>
                <w:i/>
                <w:iCs/>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CAC2" w14:textId="77777777" w:rsidR="009E582C" w:rsidRDefault="009E582C" w:rsidP="00C34B07">
            <w:pPr>
              <w:tabs>
                <w:tab w:val="left" w:pos="720"/>
                <w:tab w:val="left" w:pos="864"/>
              </w:tabs>
              <w:jc w:val="center"/>
              <w:rPr>
                <w:i/>
                <w:iCs/>
                <w:szCs w:val="24"/>
              </w:rPr>
            </w:pPr>
            <w:r>
              <w:rPr>
                <w:i/>
                <w:iCs/>
                <w:szCs w:val="24"/>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55BC" w14:textId="77777777" w:rsidR="009E582C" w:rsidRDefault="009E582C" w:rsidP="00C34B07">
            <w:pPr>
              <w:tabs>
                <w:tab w:val="left" w:pos="720"/>
                <w:tab w:val="left" w:pos="864"/>
              </w:tabs>
              <w:jc w:val="center"/>
              <w:rPr>
                <w:i/>
                <w:iCs/>
                <w:szCs w:val="24"/>
              </w:rPr>
            </w:pPr>
            <w:r>
              <w:rPr>
                <w:i/>
                <w:iCs/>
                <w:szCs w:val="24"/>
              </w:rPr>
              <w:t>5</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DE4C" w14:textId="77777777" w:rsidR="009E582C" w:rsidRDefault="009E582C" w:rsidP="00C34B07">
            <w:pPr>
              <w:tabs>
                <w:tab w:val="left" w:pos="720"/>
                <w:tab w:val="left" w:pos="864"/>
              </w:tabs>
              <w:jc w:val="center"/>
              <w:rPr>
                <w:i/>
                <w:iCs/>
                <w:szCs w:val="24"/>
              </w:rPr>
            </w:pPr>
            <w:r>
              <w:rPr>
                <w:i/>
                <w:iCs/>
                <w:szCs w:val="24"/>
              </w:rPr>
              <w:t>6 (4x5)</w:t>
            </w:r>
          </w:p>
        </w:tc>
      </w:tr>
      <w:tr w:rsidR="009E582C" w14:paraId="5EDEE867"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10F42" w14:textId="77777777" w:rsidR="009E582C" w:rsidRDefault="009E582C" w:rsidP="00C34B07">
            <w:pPr>
              <w:tabs>
                <w:tab w:val="left" w:pos="720"/>
                <w:tab w:val="left" w:pos="864"/>
              </w:tabs>
              <w:jc w:val="center"/>
              <w:rPr>
                <w:szCs w:val="24"/>
              </w:rPr>
            </w:pPr>
            <w:r>
              <w:rPr>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1F5C" w14:textId="77777777" w:rsidR="009E582C" w:rsidRDefault="009E582C" w:rsidP="00C34B07">
            <w:pPr>
              <w:tabs>
                <w:tab w:val="left" w:pos="0"/>
              </w:tabs>
            </w:pPr>
            <w:r>
              <w:t>Kaklo mova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6DD3C" w14:textId="77777777" w:rsidR="009E582C" w:rsidRDefault="009E582C" w:rsidP="00C34B07">
            <w:pPr>
              <w:tabs>
                <w:tab w:val="left" w:pos="720"/>
                <w:tab w:val="left" w:pos="864"/>
              </w:tabs>
              <w:jc w:val="center"/>
              <w:rPr>
                <w:szCs w:val="24"/>
              </w:rPr>
            </w:pPr>
            <w:r>
              <w:rPr>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209A1" w14:textId="77777777" w:rsidR="009E582C" w:rsidRDefault="009E582C" w:rsidP="00C34B07">
            <w:pPr>
              <w:tabs>
                <w:tab w:val="left" w:pos="720"/>
                <w:tab w:val="left" w:pos="864"/>
              </w:tabs>
              <w:jc w:val="center"/>
              <w:rPr>
                <w:szCs w:val="24"/>
              </w:rPr>
            </w:pPr>
            <w:r>
              <w:rPr>
                <w:szCs w:val="24"/>
              </w:rPr>
              <w:t>4815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86697" w14:textId="77777777" w:rsidR="009E582C" w:rsidRDefault="009E582C" w:rsidP="00C34B07">
            <w:pPr>
              <w:tabs>
                <w:tab w:val="left" w:pos="720"/>
                <w:tab w:val="left" w:pos="864"/>
              </w:tabs>
              <w:jc w:val="center"/>
              <w:rPr>
                <w:szCs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877E" w14:textId="77777777" w:rsidR="009E582C" w:rsidRDefault="009E582C" w:rsidP="00C34B07">
            <w:pPr>
              <w:tabs>
                <w:tab w:val="left" w:pos="720"/>
                <w:tab w:val="left" w:pos="864"/>
              </w:tabs>
              <w:jc w:val="center"/>
              <w:rPr>
                <w:szCs w:val="24"/>
              </w:rPr>
            </w:pPr>
          </w:p>
        </w:tc>
      </w:tr>
      <w:tr w:rsidR="009E582C" w14:paraId="7716E3E4" w14:textId="77777777" w:rsidTr="00C34B07">
        <w:trPr>
          <w:jc w:val="center"/>
        </w:trPr>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6AC88" w14:textId="77777777" w:rsidR="009E582C" w:rsidRDefault="009E582C" w:rsidP="00C34B07">
            <w:pPr>
              <w:tabs>
                <w:tab w:val="left" w:pos="720"/>
                <w:tab w:val="left" w:pos="864"/>
              </w:tabs>
              <w:jc w:val="right"/>
            </w:pPr>
            <w:r>
              <w:rPr>
                <w:szCs w:val="24"/>
              </w:rPr>
              <w:t xml:space="preserve">PVM </w:t>
            </w:r>
            <w:r>
              <w:rPr>
                <w:i/>
                <w:iCs/>
                <w:szCs w:val="24"/>
              </w:rPr>
              <w:t>(tarifas)</w:t>
            </w:r>
            <w:r>
              <w:rPr>
                <w:szCs w:val="24"/>
              </w:rPr>
              <w:t xml:space="preserve"> suma</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B393" w14:textId="77777777" w:rsidR="009E582C" w:rsidRDefault="009E582C" w:rsidP="00C34B07">
            <w:pPr>
              <w:tabs>
                <w:tab w:val="left" w:pos="720"/>
                <w:tab w:val="left" w:pos="864"/>
              </w:tabs>
              <w:jc w:val="center"/>
              <w:rPr>
                <w:szCs w:val="24"/>
              </w:rPr>
            </w:pPr>
          </w:p>
        </w:tc>
      </w:tr>
      <w:tr w:rsidR="009E582C" w14:paraId="22E0090D" w14:textId="77777777" w:rsidTr="00C34B07">
        <w:trPr>
          <w:jc w:val="center"/>
        </w:trPr>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1ABB2" w14:textId="77777777" w:rsidR="009E582C" w:rsidRDefault="009E582C" w:rsidP="00C34B07">
            <w:pPr>
              <w:tabs>
                <w:tab w:val="left" w:pos="720"/>
                <w:tab w:val="left" w:pos="864"/>
              </w:tabs>
              <w:jc w:val="right"/>
              <w:rPr>
                <w:szCs w:val="24"/>
              </w:rPr>
            </w:pPr>
            <w:r>
              <w:rPr>
                <w:szCs w:val="24"/>
              </w:rPr>
              <w:t>Pasiūlymo kaina Eur su PVM</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4ADE5" w14:textId="77777777" w:rsidR="009E582C" w:rsidRDefault="009E582C" w:rsidP="00C34B07">
            <w:pPr>
              <w:tabs>
                <w:tab w:val="left" w:pos="720"/>
                <w:tab w:val="left" w:pos="864"/>
              </w:tabs>
              <w:jc w:val="center"/>
              <w:rPr>
                <w:szCs w:val="24"/>
              </w:rPr>
            </w:pPr>
          </w:p>
        </w:tc>
      </w:tr>
    </w:tbl>
    <w:p w14:paraId="07C80FEB" w14:textId="77777777" w:rsidR="009E582C" w:rsidRDefault="009E582C" w:rsidP="009E582C">
      <w:pPr>
        <w:tabs>
          <w:tab w:val="left" w:pos="0"/>
        </w:tabs>
        <w:jc w:val="both"/>
        <w:rPr>
          <w:b/>
          <w:i/>
          <w:szCs w:val="24"/>
        </w:rPr>
      </w:pPr>
    </w:p>
    <w:p w14:paraId="211755D5" w14:textId="77777777" w:rsidR="009E582C" w:rsidRDefault="009E582C" w:rsidP="009E582C">
      <w:pPr>
        <w:ind w:firstLine="567"/>
        <w:jc w:val="both"/>
        <w:rPr>
          <w:b/>
          <w:bCs/>
          <w:szCs w:val="24"/>
        </w:rPr>
      </w:pPr>
      <w:r>
        <w:rPr>
          <w:b/>
          <w:bCs/>
          <w:szCs w:val="24"/>
        </w:rPr>
        <w:t>Pasiūlymo kaina Eur su PVM bus naudojama tik pasiūlymams palyginti.</w:t>
      </w:r>
    </w:p>
    <w:p w14:paraId="17448D58" w14:textId="77777777" w:rsidR="009E582C" w:rsidRDefault="009E582C" w:rsidP="009E582C">
      <w:pPr>
        <w:ind w:firstLine="567"/>
        <w:jc w:val="both"/>
        <w:rPr>
          <w:szCs w:val="24"/>
        </w:rPr>
      </w:pPr>
    </w:p>
    <w:p w14:paraId="3BEF2EF4" w14:textId="77777777" w:rsidR="009E582C" w:rsidRDefault="009E582C" w:rsidP="009E582C">
      <w:pPr>
        <w:ind w:firstLine="567"/>
        <w:jc w:val="both"/>
        <w:rPr>
          <w:rFonts w:eastAsia="Calibri"/>
          <w:i/>
          <w:iCs/>
        </w:rPr>
      </w:pPr>
      <w:r>
        <w:rPr>
          <w:rFonts w:eastAsia="Calibri"/>
          <w:i/>
          <w:iCs/>
        </w:rPr>
        <w:t xml:space="preserve">Prekės bus perkamos pagal prekių vieneto įkainį. </w:t>
      </w:r>
    </w:p>
    <w:p w14:paraId="61E91324" w14:textId="77777777" w:rsidR="009E582C" w:rsidRDefault="009E582C" w:rsidP="009E582C">
      <w:pPr>
        <w:ind w:firstLine="482"/>
        <w:jc w:val="both"/>
      </w:pPr>
      <w:r>
        <w:rPr>
          <w:rFonts w:eastAsia="Calibri"/>
          <w:i/>
          <w:iCs/>
        </w:rPr>
        <w:t>Prekių mato vieneto įkainis Eur be PVM, pasiūlymo kaina Eur su PVM pasiūlyme nurodomi suapvalinti, paliekant ne daugiau kaip du skaitmenis po kablelio.</w:t>
      </w:r>
    </w:p>
    <w:p w14:paraId="45903760" w14:textId="77777777" w:rsidR="009E582C" w:rsidRDefault="009E582C" w:rsidP="009E582C">
      <w:pPr>
        <w:autoSpaceDE w:val="0"/>
        <w:ind w:firstLine="567"/>
        <w:jc w:val="both"/>
      </w:pPr>
      <w:r>
        <w:rPr>
          <w:rFonts w:eastAsia="Calibri"/>
          <w:i/>
          <w:szCs w:val="24"/>
        </w:rPr>
        <w:t xml:space="preserve">Į pasiūlymo kainą įskaičiuotos visos išlaidos ir visi mokesčiai, taip pat ir PVM. </w:t>
      </w:r>
      <w:r>
        <w:rPr>
          <w:rFonts w:eastAsia="Calibri"/>
          <w:i/>
          <w:color w:val="000000"/>
          <w:szCs w:val="24"/>
        </w:rPr>
        <w:t xml:space="preserve">(Tais atvejais, kai pagal galiojančius teisės aktus tiekėjui nereikia mokėti PVM, jis nurodo priežastis, dėl kurių PVM nemoka.) </w:t>
      </w:r>
      <w:r>
        <w:rPr>
          <w:bCs/>
          <w:i/>
          <w:iCs/>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8A93BE9" w14:textId="77777777" w:rsidR="009E582C" w:rsidRDefault="009E582C" w:rsidP="009E582C">
      <w:pPr>
        <w:autoSpaceDE w:val="0"/>
        <w:ind w:firstLine="567"/>
        <w:jc w:val="both"/>
      </w:pPr>
      <w:r>
        <w:rPr>
          <w:i/>
          <w:iCs/>
        </w:rPr>
        <w:t xml:space="preserve">Jei  pirkime dalyvaus tiekėjai, kurie turės skirtingą statusą - PVM mokėtojai ir ne PVM mokėtojai – perkančioji organizacija pasiūlymus vertins, atsižvelgdama į galutinę lėšų sumą, kurią ji išleis. </w:t>
      </w:r>
    </w:p>
    <w:p w14:paraId="1F6C31EA" w14:textId="77777777" w:rsidR="009E582C" w:rsidRDefault="009E582C" w:rsidP="009E582C">
      <w:pPr>
        <w:ind w:firstLine="426"/>
        <w:jc w:val="both"/>
      </w:pPr>
      <w:r>
        <w:rPr>
          <w:rFonts w:eastAsia="Calibri"/>
          <w:i/>
          <w:color w:val="000000"/>
          <w:szCs w:val="24"/>
        </w:rPr>
        <w:t>Jei pasiūlymą teikia užsienio tiekėjas iš ES šalių, jis nurodo savo PVM mokėtojo kodą (savo šalyje)___________________________ .</w:t>
      </w:r>
      <w:r>
        <w:rPr>
          <w:i/>
        </w:rPr>
        <w:t xml:space="preserve"> Bus vertinama galutinė prekių kaina/įkainis, pagal kurį perkančioji organizacija atsiskaitys už pristatytas prekes, įskaitant visus mokesčius ir išlaidas.</w:t>
      </w:r>
    </w:p>
    <w:p w14:paraId="14C39070" w14:textId="77777777" w:rsidR="009E582C" w:rsidRDefault="009E582C" w:rsidP="009E582C">
      <w:pPr>
        <w:autoSpaceDE w:val="0"/>
        <w:rPr>
          <w:szCs w:val="24"/>
        </w:rPr>
      </w:pPr>
    </w:p>
    <w:p w14:paraId="2D88D588" w14:textId="77777777" w:rsidR="009E582C" w:rsidRDefault="009E582C" w:rsidP="009E582C">
      <w:pPr>
        <w:autoSpaceDE w:val="0"/>
        <w:jc w:val="center"/>
        <w:rPr>
          <w:b/>
          <w:bCs/>
          <w:szCs w:val="24"/>
        </w:rPr>
      </w:pPr>
      <w:r>
        <w:rPr>
          <w:b/>
          <w:bCs/>
          <w:szCs w:val="24"/>
        </w:rPr>
        <w:t>3 PIRKIMO OBJEKTO DALIS</w:t>
      </w:r>
    </w:p>
    <w:p w14:paraId="757488C3" w14:textId="77777777" w:rsidR="009E582C" w:rsidRDefault="009E582C" w:rsidP="009E582C">
      <w:pPr>
        <w:tabs>
          <w:tab w:val="left" w:pos="0"/>
        </w:tabs>
        <w:jc w:val="center"/>
        <w:rPr>
          <w:b/>
          <w:i/>
          <w:szCs w:val="24"/>
        </w:rPr>
      </w:pPr>
    </w:p>
    <w:p w14:paraId="12AF9030" w14:textId="77777777" w:rsidR="009E582C" w:rsidRDefault="009E582C" w:rsidP="009E582C">
      <w:pPr>
        <w:tabs>
          <w:tab w:val="left" w:pos="0"/>
        </w:tabs>
        <w:jc w:val="center"/>
      </w:pPr>
      <w:r>
        <w:rPr>
          <w:b/>
          <w:bCs/>
        </w:rPr>
        <w:t>Žieminė kepurė</w:t>
      </w:r>
    </w:p>
    <w:p w14:paraId="743B31EA" w14:textId="77777777" w:rsidR="009E582C" w:rsidRDefault="009E582C" w:rsidP="009E582C">
      <w:pPr>
        <w:tabs>
          <w:tab w:val="left" w:pos="0"/>
        </w:tabs>
        <w:jc w:val="both"/>
        <w:rPr>
          <w:b/>
          <w:i/>
          <w:szCs w:val="24"/>
        </w:rPr>
      </w:pPr>
      <w:r>
        <w:rPr>
          <w:b/>
          <w:i/>
          <w:szCs w:val="24"/>
        </w:rPr>
        <w:t>7 lentelė</w:t>
      </w:r>
    </w:p>
    <w:p w14:paraId="1DF6CBDB" w14:textId="77777777" w:rsidR="009E582C" w:rsidRDefault="009E582C" w:rsidP="009E582C">
      <w:pPr>
        <w:tabs>
          <w:tab w:val="left" w:pos="720"/>
          <w:tab w:val="left" w:pos="864"/>
        </w:tabs>
        <w:jc w:val="both"/>
        <w:rPr>
          <w:szCs w:val="24"/>
        </w:rPr>
      </w:pPr>
    </w:p>
    <w:tbl>
      <w:tblPr>
        <w:tblW w:w="9628" w:type="dxa"/>
        <w:jc w:val="center"/>
        <w:tblLayout w:type="fixed"/>
        <w:tblCellMar>
          <w:left w:w="10" w:type="dxa"/>
          <w:right w:w="10" w:type="dxa"/>
        </w:tblCellMar>
        <w:tblLook w:val="04A0" w:firstRow="1" w:lastRow="0" w:firstColumn="1" w:lastColumn="0" w:noHBand="0" w:noVBand="1"/>
      </w:tblPr>
      <w:tblGrid>
        <w:gridCol w:w="562"/>
        <w:gridCol w:w="2552"/>
        <w:gridCol w:w="1276"/>
        <w:gridCol w:w="1701"/>
        <w:gridCol w:w="1630"/>
        <w:gridCol w:w="1907"/>
      </w:tblGrid>
      <w:tr w:rsidR="009E582C" w14:paraId="6238642F"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4F20" w14:textId="77777777" w:rsidR="009E582C" w:rsidRDefault="009E582C" w:rsidP="00C34B07">
            <w:pPr>
              <w:tabs>
                <w:tab w:val="left" w:pos="720"/>
                <w:tab w:val="left" w:pos="864"/>
              </w:tabs>
              <w:jc w:val="center"/>
              <w:rPr>
                <w:szCs w:val="24"/>
              </w:rPr>
            </w:pPr>
            <w:r>
              <w:rPr>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34BCC" w14:textId="77777777" w:rsidR="009E582C" w:rsidRDefault="009E582C" w:rsidP="00C34B07">
            <w:pPr>
              <w:tabs>
                <w:tab w:val="left" w:pos="720"/>
                <w:tab w:val="left" w:pos="864"/>
              </w:tabs>
              <w:jc w:val="center"/>
              <w:rPr>
                <w:szCs w:val="24"/>
              </w:rPr>
            </w:pPr>
            <w:r>
              <w:rPr>
                <w:szCs w:val="24"/>
              </w:rPr>
              <w:t>Prekių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FD4C3" w14:textId="77777777" w:rsidR="009E582C" w:rsidRDefault="009E582C" w:rsidP="00C34B07">
            <w:pPr>
              <w:tabs>
                <w:tab w:val="left" w:pos="720"/>
                <w:tab w:val="left" w:pos="864"/>
              </w:tabs>
              <w:jc w:val="center"/>
              <w:rPr>
                <w:szCs w:val="24"/>
              </w:rPr>
            </w:pPr>
            <w:r>
              <w:rPr>
                <w:szCs w:val="24"/>
              </w:rPr>
              <w:t>Prekių 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1F5DD" w14:textId="77777777" w:rsidR="009E582C" w:rsidRDefault="009E582C" w:rsidP="00C34B07">
            <w:pPr>
              <w:tabs>
                <w:tab w:val="left" w:pos="720"/>
                <w:tab w:val="left" w:pos="864"/>
              </w:tabs>
              <w:jc w:val="center"/>
              <w:rPr>
                <w:szCs w:val="24"/>
              </w:rPr>
            </w:pPr>
            <w:r>
              <w:rPr>
                <w:szCs w:val="24"/>
              </w:rPr>
              <w:t>Preliminarus prekių kiekis LKT ir LPT, 36 mėn.</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1DB86" w14:textId="77777777" w:rsidR="009E582C" w:rsidRDefault="009E582C" w:rsidP="00C34B07">
            <w:pPr>
              <w:tabs>
                <w:tab w:val="left" w:pos="720"/>
                <w:tab w:val="left" w:pos="864"/>
              </w:tabs>
              <w:jc w:val="center"/>
              <w:rPr>
                <w:szCs w:val="24"/>
              </w:rPr>
            </w:pPr>
            <w:r>
              <w:rPr>
                <w:szCs w:val="24"/>
              </w:rPr>
              <w:t>Prekių mato vieneto įkainis Eur be PVM</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FA561" w14:textId="77777777" w:rsidR="009E582C" w:rsidRDefault="009E582C" w:rsidP="00C34B07">
            <w:pPr>
              <w:tabs>
                <w:tab w:val="left" w:pos="720"/>
                <w:tab w:val="left" w:pos="864"/>
              </w:tabs>
              <w:jc w:val="center"/>
              <w:rPr>
                <w:szCs w:val="24"/>
              </w:rPr>
            </w:pPr>
            <w:r>
              <w:rPr>
                <w:szCs w:val="24"/>
              </w:rPr>
              <w:t>Prekių kaina Eur  be PVM</w:t>
            </w:r>
          </w:p>
        </w:tc>
      </w:tr>
      <w:tr w:rsidR="009E582C" w14:paraId="12AE5963"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5922" w14:textId="77777777" w:rsidR="009E582C" w:rsidRDefault="009E582C" w:rsidP="00C34B07">
            <w:pPr>
              <w:tabs>
                <w:tab w:val="left" w:pos="720"/>
                <w:tab w:val="left" w:pos="864"/>
              </w:tabs>
              <w:jc w:val="center"/>
              <w:rPr>
                <w:i/>
                <w:iCs/>
                <w:szCs w:val="24"/>
              </w:rPr>
            </w:pPr>
            <w:r>
              <w:rPr>
                <w:i/>
                <w:iCs/>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4312" w14:textId="77777777" w:rsidR="009E582C" w:rsidRDefault="009E582C" w:rsidP="00C34B07">
            <w:pPr>
              <w:tabs>
                <w:tab w:val="left" w:pos="720"/>
                <w:tab w:val="left" w:pos="864"/>
              </w:tabs>
              <w:jc w:val="center"/>
              <w:rPr>
                <w:i/>
                <w:iCs/>
                <w:szCs w:val="24"/>
              </w:rPr>
            </w:pPr>
            <w:r>
              <w:rPr>
                <w:i/>
                <w:iCs/>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DB96" w14:textId="77777777" w:rsidR="009E582C" w:rsidRDefault="009E582C" w:rsidP="00C34B07">
            <w:pPr>
              <w:tabs>
                <w:tab w:val="left" w:pos="720"/>
                <w:tab w:val="left" w:pos="864"/>
              </w:tabs>
              <w:jc w:val="center"/>
              <w:rPr>
                <w:i/>
                <w:iCs/>
                <w:szCs w:val="24"/>
              </w:rPr>
            </w:pPr>
            <w:r>
              <w:rPr>
                <w:i/>
                <w:iCs/>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9DF5B" w14:textId="77777777" w:rsidR="009E582C" w:rsidRDefault="009E582C" w:rsidP="00C34B07">
            <w:pPr>
              <w:tabs>
                <w:tab w:val="left" w:pos="720"/>
                <w:tab w:val="left" w:pos="864"/>
              </w:tabs>
              <w:jc w:val="center"/>
              <w:rPr>
                <w:i/>
                <w:iCs/>
                <w:szCs w:val="24"/>
              </w:rPr>
            </w:pPr>
            <w:r>
              <w:rPr>
                <w:i/>
                <w:iCs/>
                <w:szCs w:val="24"/>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AAC68" w14:textId="77777777" w:rsidR="009E582C" w:rsidRDefault="009E582C" w:rsidP="00C34B07">
            <w:pPr>
              <w:tabs>
                <w:tab w:val="left" w:pos="720"/>
                <w:tab w:val="left" w:pos="864"/>
              </w:tabs>
              <w:jc w:val="center"/>
              <w:rPr>
                <w:i/>
                <w:iCs/>
                <w:szCs w:val="24"/>
              </w:rPr>
            </w:pPr>
            <w:r>
              <w:rPr>
                <w:i/>
                <w:iCs/>
                <w:szCs w:val="24"/>
              </w:rPr>
              <w:t>5</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DF7C" w14:textId="77777777" w:rsidR="009E582C" w:rsidRDefault="009E582C" w:rsidP="00C34B07">
            <w:pPr>
              <w:tabs>
                <w:tab w:val="left" w:pos="720"/>
                <w:tab w:val="left" w:pos="864"/>
              </w:tabs>
              <w:jc w:val="center"/>
              <w:rPr>
                <w:i/>
                <w:iCs/>
                <w:szCs w:val="24"/>
              </w:rPr>
            </w:pPr>
            <w:r>
              <w:rPr>
                <w:i/>
                <w:iCs/>
                <w:szCs w:val="24"/>
              </w:rPr>
              <w:t>6 (4x5)</w:t>
            </w:r>
          </w:p>
        </w:tc>
      </w:tr>
      <w:tr w:rsidR="009E582C" w14:paraId="22DEB02D"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7ED6D" w14:textId="77777777" w:rsidR="009E582C" w:rsidRDefault="009E582C" w:rsidP="00C34B07">
            <w:pPr>
              <w:tabs>
                <w:tab w:val="left" w:pos="720"/>
                <w:tab w:val="left" w:pos="864"/>
              </w:tabs>
              <w:jc w:val="center"/>
              <w:rPr>
                <w:szCs w:val="24"/>
              </w:rPr>
            </w:pPr>
            <w:r>
              <w:rPr>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4CDB" w14:textId="77777777" w:rsidR="009E582C" w:rsidRDefault="009E582C" w:rsidP="00C34B07">
            <w:pPr>
              <w:tabs>
                <w:tab w:val="left" w:pos="0"/>
              </w:tabs>
            </w:pPr>
            <w:r>
              <w:t>Žieminė kepurė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D5ABB" w14:textId="77777777" w:rsidR="009E582C" w:rsidRDefault="009E582C" w:rsidP="00C34B07">
            <w:pPr>
              <w:tabs>
                <w:tab w:val="left" w:pos="720"/>
                <w:tab w:val="left" w:pos="864"/>
              </w:tabs>
              <w:jc w:val="center"/>
              <w:rPr>
                <w:szCs w:val="24"/>
              </w:rPr>
            </w:pPr>
            <w:r>
              <w:rPr>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E845D" w14:textId="77777777" w:rsidR="009E582C" w:rsidRDefault="009E582C" w:rsidP="00C34B07">
            <w:pPr>
              <w:tabs>
                <w:tab w:val="left" w:pos="720"/>
                <w:tab w:val="left" w:pos="864"/>
              </w:tabs>
              <w:jc w:val="center"/>
              <w:rPr>
                <w:szCs w:val="24"/>
              </w:rPr>
            </w:pPr>
            <w:r>
              <w:rPr>
                <w:szCs w:val="24"/>
              </w:rPr>
              <w:t>4815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8A1C0" w14:textId="77777777" w:rsidR="009E582C" w:rsidRDefault="009E582C" w:rsidP="00C34B07">
            <w:pPr>
              <w:tabs>
                <w:tab w:val="left" w:pos="720"/>
                <w:tab w:val="left" w:pos="864"/>
              </w:tabs>
              <w:jc w:val="center"/>
              <w:rPr>
                <w:szCs w:val="24"/>
              </w:rPr>
            </w:pPr>
            <w:r>
              <w:rPr>
                <w:szCs w:val="24"/>
              </w:rPr>
              <w:t>10,50</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24E9" w14:textId="77777777" w:rsidR="009E582C" w:rsidRDefault="009E582C" w:rsidP="00C34B07">
            <w:pPr>
              <w:tabs>
                <w:tab w:val="left" w:pos="720"/>
                <w:tab w:val="left" w:pos="864"/>
              </w:tabs>
              <w:jc w:val="center"/>
              <w:rPr>
                <w:szCs w:val="24"/>
              </w:rPr>
            </w:pPr>
            <w:r>
              <w:rPr>
                <w:szCs w:val="24"/>
              </w:rPr>
              <w:t>50557,50</w:t>
            </w:r>
          </w:p>
        </w:tc>
      </w:tr>
      <w:tr w:rsidR="009E582C" w14:paraId="6D7BC8EE" w14:textId="77777777" w:rsidTr="00C34B07">
        <w:trPr>
          <w:jc w:val="center"/>
        </w:trPr>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644C" w14:textId="77777777" w:rsidR="009E582C" w:rsidRDefault="009E582C" w:rsidP="00C34B07">
            <w:pPr>
              <w:tabs>
                <w:tab w:val="left" w:pos="720"/>
                <w:tab w:val="left" w:pos="864"/>
              </w:tabs>
              <w:jc w:val="right"/>
            </w:pPr>
            <w:r>
              <w:rPr>
                <w:szCs w:val="24"/>
              </w:rPr>
              <w:t xml:space="preserve">PVM </w:t>
            </w:r>
            <w:r>
              <w:rPr>
                <w:i/>
                <w:iCs/>
                <w:szCs w:val="24"/>
              </w:rPr>
              <w:t>(21%)</w:t>
            </w:r>
            <w:r>
              <w:rPr>
                <w:szCs w:val="24"/>
              </w:rPr>
              <w:t xml:space="preserve"> suma</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9890E" w14:textId="77777777" w:rsidR="009E582C" w:rsidRDefault="009E582C" w:rsidP="00C34B07">
            <w:pPr>
              <w:tabs>
                <w:tab w:val="left" w:pos="720"/>
                <w:tab w:val="left" w:pos="864"/>
              </w:tabs>
              <w:jc w:val="center"/>
              <w:rPr>
                <w:szCs w:val="24"/>
              </w:rPr>
            </w:pPr>
            <w:r>
              <w:rPr>
                <w:szCs w:val="24"/>
              </w:rPr>
              <w:t>10617.07</w:t>
            </w:r>
          </w:p>
        </w:tc>
      </w:tr>
      <w:tr w:rsidR="009E582C" w14:paraId="1EDACCE9" w14:textId="77777777" w:rsidTr="00C34B07">
        <w:trPr>
          <w:jc w:val="center"/>
        </w:trPr>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85390" w14:textId="77777777" w:rsidR="009E582C" w:rsidRDefault="009E582C" w:rsidP="00C34B07">
            <w:pPr>
              <w:tabs>
                <w:tab w:val="left" w:pos="720"/>
                <w:tab w:val="left" w:pos="864"/>
              </w:tabs>
              <w:jc w:val="right"/>
              <w:rPr>
                <w:szCs w:val="24"/>
              </w:rPr>
            </w:pPr>
            <w:r>
              <w:rPr>
                <w:szCs w:val="24"/>
              </w:rPr>
              <w:t>Pasiūlymo kaina Eur su PVM</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A93F4" w14:textId="77777777" w:rsidR="009E582C" w:rsidRDefault="009E582C" w:rsidP="00C34B07">
            <w:pPr>
              <w:tabs>
                <w:tab w:val="left" w:pos="720"/>
                <w:tab w:val="left" w:pos="864"/>
              </w:tabs>
              <w:jc w:val="center"/>
              <w:rPr>
                <w:szCs w:val="24"/>
              </w:rPr>
            </w:pPr>
            <w:r>
              <w:rPr>
                <w:szCs w:val="24"/>
              </w:rPr>
              <w:t>61174,57</w:t>
            </w:r>
          </w:p>
        </w:tc>
      </w:tr>
    </w:tbl>
    <w:p w14:paraId="4AF3D53E" w14:textId="77777777" w:rsidR="009E582C" w:rsidRDefault="009E582C" w:rsidP="009E582C">
      <w:pPr>
        <w:tabs>
          <w:tab w:val="left" w:pos="0"/>
        </w:tabs>
        <w:jc w:val="both"/>
        <w:rPr>
          <w:b/>
          <w:i/>
          <w:szCs w:val="24"/>
        </w:rPr>
      </w:pPr>
    </w:p>
    <w:p w14:paraId="07489A1F" w14:textId="77777777" w:rsidR="009E582C" w:rsidRDefault="009E582C" w:rsidP="009E582C">
      <w:pPr>
        <w:ind w:firstLine="567"/>
        <w:jc w:val="both"/>
        <w:rPr>
          <w:b/>
          <w:bCs/>
          <w:szCs w:val="24"/>
        </w:rPr>
      </w:pPr>
      <w:r>
        <w:rPr>
          <w:b/>
          <w:bCs/>
          <w:szCs w:val="24"/>
        </w:rPr>
        <w:t>Pasiūlymo kaina Eur su PVM bus naudojama tik pasiūlymams palyginti.</w:t>
      </w:r>
    </w:p>
    <w:p w14:paraId="074D4EA3" w14:textId="77777777" w:rsidR="009E582C" w:rsidRDefault="009E582C" w:rsidP="009E582C">
      <w:pPr>
        <w:ind w:firstLine="567"/>
        <w:jc w:val="both"/>
        <w:rPr>
          <w:szCs w:val="24"/>
        </w:rPr>
      </w:pPr>
    </w:p>
    <w:p w14:paraId="3BCE7F9C" w14:textId="77777777" w:rsidR="009E582C" w:rsidRDefault="009E582C" w:rsidP="009E582C">
      <w:pPr>
        <w:ind w:firstLine="567"/>
        <w:jc w:val="both"/>
        <w:rPr>
          <w:rFonts w:eastAsia="Calibri"/>
          <w:i/>
          <w:iCs/>
        </w:rPr>
      </w:pPr>
      <w:r>
        <w:rPr>
          <w:rFonts w:eastAsia="Calibri"/>
          <w:i/>
          <w:iCs/>
        </w:rPr>
        <w:t xml:space="preserve">Prekės bus perkamos pagal prekių vieneto įkainius. </w:t>
      </w:r>
    </w:p>
    <w:p w14:paraId="7C024694" w14:textId="77777777" w:rsidR="009E582C" w:rsidRDefault="009E582C" w:rsidP="009E582C">
      <w:pPr>
        <w:ind w:firstLine="482"/>
        <w:jc w:val="both"/>
      </w:pPr>
      <w:r>
        <w:rPr>
          <w:rFonts w:eastAsia="Calibri"/>
          <w:i/>
          <w:iCs/>
        </w:rPr>
        <w:t>Prekių mato vieneto įkainiai Eur be PVM, pasiūlymo kaina Eur be PVM / Eur su PVM pasiūlyme nurodomi suapvalinti, paliekant ne daugiau kaip du skaitmenis po kablelio.</w:t>
      </w:r>
    </w:p>
    <w:p w14:paraId="7E5AA3D5" w14:textId="77777777" w:rsidR="009E582C" w:rsidRDefault="009E582C" w:rsidP="009E582C">
      <w:pPr>
        <w:autoSpaceDE w:val="0"/>
        <w:ind w:firstLine="567"/>
        <w:jc w:val="both"/>
      </w:pPr>
      <w:r>
        <w:rPr>
          <w:rFonts w:eastAsia="Calibri"/>
          <w:i/>
          <w:szCs w:val="24"/>
        </w:rPr>
        <w:t xml:space="preserve">Į pasiūlymo kainą įskaičiuotos visos išlaidos ir visi mokesčiai, taip pat ir PVM. </w:t>
      </w:r>
      <w:r>
        <w:rPr>
          <w:rFonts w:eastAsia="Calibri"/>
          <w:i/>
          <w:color w:val="000000"/>
          <w:szCs w:val="24"/>
        </w:rPr>
        <w:t xml:space="preserve">(Tais atvejais, kai pagal galiojančius teisės aktus tiekėjui nereikia mokėti PVM, jis nurodo priežastis, dėl kurių PVM nemoka.) </w:t>
      </w:r>
      <w:r>
        <w:rPr>
          <w:bCs/>
          <w:i/>
          <w:iCs/>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64C1D2F" w14:textId="77777777" w:rsidR="009E582C" w:rsidRDefault="009E582C" w:rsidP="009E582C">
      <w:pPr>
        <w:autoSpaceDE w:val="0"/>
        <w:ind w:firstLine="567"/>
        <w:jc w:val="both"/>
      </w:pPr>
      <w:r>
        <w:rPr>
          <w:i/>
          <w:iCs/>
        </w:rPr>
        <w:t xml:space="preserve">Jei  pirkime dalyvaus tiekėjai, kurie turės skirtingą statusą - PVM mokėtojai ir ne PVM mokėtojai – perkančioji organizacija pasiūlymus vertins, atsižvelgdama į galutinę lėšų sumą, kurią ji išleis. </w:t>
      </w:r>
    </w:p>
    <w:p w14:paraId="6108892F" w14:textId="77777777" w:rsidR="009E582C" w:rsidRDefault="009E582C" w:rsidP="009E582C">
      <w:pPr>
        <w:ind w:firstLine="426"/>
        <w:jc w:val="both"/>
      </w:pPr>
      <w:r>
        <w:rPr>
          <w:rFonts w:eastAsia="Calibri"/>
          <w:i/>
          <w:color w:val="000000"/>
          <w:szCs w:val="24"/>
        </w:rPr>
        <w:t>Jei pasiūlymą teikia užsienio tiekėjas iš ES šalių, jis nurodo savo PVM mokėtojo kodą (savo šalyje)___________________________ .</w:t>
      </w:r>
      <w:r>
        <w:rPr>
          <w:i/>
        </w:rPr>
        <w:t xml:space="preserve"> Bus vertinama galutinė prekių kaina/įkainiai, pagal kuriuos perkančioji organizacija atsiskaitys už pristatytas prekes, įskaitant visus mokesčius ir išlaidas.</w:t>
      </w:r>
    </w:p>
    <w:p w14:paraId="1F83CCAF" w14:textId="77777777" w:rsidR="009E582C" w:rsidRDefault="009E582C" w:rsidP="009E582C">
      <w:pPr>
        <w:autoSpaceDE w:val="0"/>
        <w:rPr>
          <w:szCs w:val="24"/>
        </w:rPr>
      </w:pPr>
    </w:p>
    <w:p w14:paraId="1E500BAD" w14:textId="77777777" w:rsidR="009E582C" w:rsidRDefault="009E582C" w:rsidP="009E582C">
      <w:pPr>
        <w:tabs>
          <w:tab w:val="left" w:pos="0"/>
        </w:tabs>
        <w:jc w:val="center"/>
        <w:rPr>
          <w:b/>
          <w:iCs/>
          <w:szCs w:val="24"/>
        </w:rPr>
      </w:pPr>
      <w:r>
        <w:rPr>
          <w:b/>
          <w:iCs/>
          <w:szCs w:val="24"/>
        </w:rPr>
        <w:t>4 PIRKIMO OBJEKTO DALIS</w:t>
      </w:r>
    </w:p>
    <w:p w14:paraId="7FDCA4DD" w14:textId="77777777" w:rsidR="009E582C" w:rsidRDefault="009E582C" w:rsidP="009E582C">
      <w:pPr>
        <w:tabs>
          <w:tab w:val="left" w:pos="0"/>
        </w:tabs>
        <w:jc w:val="center"/>
        <w:rPr>
          <w:b/>
          <w:i/>
          <w:szCs w:val="24"/>
        </w:rPr>
      </w:pPr>
    </w:p>
    <w:p w14:paraId="4EADBB41" w14:textId="77777777" w:rsidR="009E582C" w:rsidRDefault="009E582C" w:rsidP="009E582C">
      <w:pPr>
        <w:tabs>
          <w:tab w:val="left" w:pos="0"/>
        </w:tabs>
        <w:jc w:val="center"/>
      </w:pPr>
      <w:r>
        <w:rPr>
          <w:b/>
          <w:bCs/>
        </w:rPr>
        <w:t>Džemperis</w:t>
      </w:r>
      <w:r>
        <w:rPr>
          <w:b/>
          <w:bCs/>
          <w:szCs w:val="24"/>
        </w:rPr>
        <w:t xml:space="preserve"> LKT</w:t>
      </w:r>
    </w:p>
    <w:p w14:paraId="79F587F3" w14:textId="77777777" w:rsidR="009E582C" w:rsidRDefault="009E582C" w:rsidP="009E582C">
      <w:pPr>
        <w:tabs>
          <w:tab w:val="left" w:pos="0"/>
        </w:tabs>
        <w:jc w:val="both"/>
        <w:rPr>
          <w:b/>
          <w:i/>
          <w:szCs w:val="24"/>
        </w:rPr>
      </w:pPr>
      <w:r>
        <w:rPr>
          <w:b/>
          <w:i/>
          <w:szCs w:val="24"/>
        </w:rPr>
        <w:lastRenderedPageBreak/>
        <w:t>8 lentelė</w:t>
      </w:r>
    </w:p>
    <w:p w14:paraId="5B6D5F3A" w14:textId="77777777" w:rsidR="009E582C" w:rsidRDefault="009E582C" w:rsidP="009E582C">
      <w:pPr>
        <w:tabs>
          <w:tab w:val="left" w:pos="720"/>
          <w:tab w:val="left" w:pos="864"/>
        </w:tabs>
        <w:jc w:val="both"/>
        <w:rPr>
          <w:szCs w:val="24"/>
        </w:rPr>
      </w:pPr>
    </w:p>
    <w:tbl>
      <w:tblPr>
        <w:tblW w:w="9628" w:type="dxa"/>
        <w:jc w:val="center"/>
        <w:tblLayout w:type="fixed"/>
        <w:tblCellMar>
          <w:left w:w="10" w:type="dxa"/>
          <w:right w:w="10" w:type="dxa"/>
        </w:tblCellMar>
        <w:tblLook w:val="04A0" w:firstRow="1" w:lastRow="0" w:firstColumn="1" w:lastColumn="0" w:noHBand="0" w:noVBand="1"/>
      </w:tblPr>
      <w:tblGrid>
        <w:gridCol w:w="562"/>
        <w:gridCol w:w="2552"/>
        <w:gridCol w:w="1276"/>
        <w:gridCol w:w="1701"/>
        <w:gridCol w:w="1630"/>
        <w:gridCol w:w="1907"/>
      </w:tblGrid>
      <w:tr w:rsidR="009E582C" w14:paraId="72A5A7A4"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B07EB" w14:textId="77777777" w:rsidR="009E582C" w:rsidRDefault="009E582C" w:rsidP="00C34B07">
            <w:pPr>
              <w:tabs>
                <w:tab w:val="left" w:pos="720"/>
                <w:tab w:val="left" w:pos="864"/>
              </w:tabs>
              <w:jc w:val="center"/>
              <w:rPr>
                <w:szCs w:val="24"/>
              </w:rPr>
            </w:pPr>
            <w:r>
              <w:rPr>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B7FAA" w14:textId="77777777" w:rsidR="009E582C" w:rsidRDefault="009E582C" w:rsidP="00C34B07">
            <w:pPr>
              <w:tabs>
                <w:tab w:val="left" w:pos="720"/>
                <w:tab w:val="left" w:pos="864"/>
              </w:tabs>
              <w:jc w:val="center"/>
              <w:rPr>
                <w:szCs w:val="24"/>
              </w:rPr>
            </w:pPr>
            <w:r>
              <w:rPr>
                <w:szCs w:val="24"/>
              </w:rPr>
              <w:t>Prekių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D6690" w14:textId="77777777" w:rsidR="009E582C" w:rsidRDefault="009E582C" w:rsidP="00C34B07">
            <w:pPr>
              <w:tabs>
                <w:tab w:val="left" w:pos="720"/>
                <w:tab w:val="left" w:pos="864"/>
              </w:tabs>
              <w:jc w:val="center"/>
              <w:rPr>
                <w:szCs w:val="24"/>
              </w:rPr>
            </w:pPr>
            <w:r>
              <w:rPr>
                <w:szCs w:val="24"/>
              </w:rPr>
              <w:t>Prekių 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78EF" w14:textId="77777777" w:rsidR="009E582C" w:rsidRDefault="009E582C" w:rsidP="00C34B07">
            <w:pPr>
              <w:tabs>
                <w:tab w:val="left" w:pos="720"/>
                <w:tab w:val="left" w:pos="864"/>
              </w:tabs>
              <w:jc w:val="center"/>
              <w:rPr>
                <w:szCs w:val="24"/>
              </w:rPr>
            </w:pPr>
            <w:r>
              <w:rPr>
                <w:szCs w:val="24"/>
              </w:rPr>
              <w:t>Preliminarus prekių kiekis LKT, 36 mėn.</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01B68" w14:textId="77777777" w:rsidR="009E582C" w:rsidRDefault="009E582C" w:rsidP="00C34B07">
            <w:pPr>
              <w:tabs>
                <w:tab w:val="left" w:pos="720"/>
                <w:tab w:val="left" w:pos="864"/>
              </w:tabs>
              <w:jc w:val="center"/>
              <w:rPr>
                <w:szCs w:val="24"/>
              </w:rPr>
            </w:pPr>
            <w:r>
              <w:rPr>
                <w:szCs w:val="24"/>
              </w:rPr>
              <w:t>Prekių mato vieneto įkainis Eur be PVM</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80932" w14:textId="77777777" w:rsidR="009E582C" w:rsidRDefault="009E582C" w:rsidP="00C34B07">
            <w:pPr>
              <w:tabs>
                <w:tab w:val="left" w:pos="720"/>
                <w:tab w:val="left" w:pos="864"/>
              </w:tabs>
              <w:jc w:val="center"/>
              <w:rPr>
                <w:szCs w:val="24"/>
              </w:rPr>
            </w:pPr>
            <w:r>
              <w:rPr>
                <w:szCs w:val="24"/>
              </w:rPr>
              <w:t>Prekių kaina Eur  be PVM</w:t>
            </w:r>
          </w:p>
        </w:tc>
      </w:tr>
      <w:tr w:rsidR="009E582C" w14:paraId="2FC3E8FA"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2EAB" w14:textId="77777777" w:rsidR="009E582C" w:rsidRDefault="009E582C" w:rsidP="00C34B07">
            <w:pPr>
              <w:tabs>
                <w:tab w:val="left" w:pos="720"/>
                <w:tab w:val="left" w:pos="864"/>
              </w:tabs>
              <w:jc w:val="center"/>
              <w:rPr>
                <w:i/>
                <w:iCs/>
                <w:szCs w:val="24"/>
              </w:rPr>
            </w:pPr>
            <w:r>
              <w:rPr>
                <w:i/>
                <w:iCs/>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44C21" w14:textId="77777777" w:rsidR="009E582C" w:rsidRDefault="009E582C" w:rsidP="00C34B07">
            <w:pPr>
              <w:tabs>
                <w:tab w:val="left" w:pos="720"/>
                <w:tab w:val="left" w:pos="864"/>
              </w:tabs>
              <w:jc w:val="center"/>
              <w:rPr>
                <w:i/>
                <w:iCs/>
                <w:szCs w:val="24"/>
              </w:rPr>
            </w:pPr>
            <w:r>
              <w:rPr>
                <w:i/>
                <w:iCs/>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9916A" w14:textId="77777777" w:rsidR="009E582C" w:rsidRDefault="009E582C" w:rsidP="00C34B07">
            <w:pPr>
              <w:tabs>
                <w:tab w:val="left" w:pos="720"/>
                <w:tab w:val="left" w:pos="864"/>
              </w:tabs>
              <w:jc w:val="center"/>
              <w:rPr>
                <w:i/>
                <w:iCs/>
                <w:szCs w:val="24"/>
              </w:rPr>
            </w:pPr>
            <w:r>
              <w:rPr>
                <w:i/>
                <w:iCs/>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C5A10" w14:textId="77777777" w:rsidR="009E582C" w:rsidRDefault="009E582C" w:rsidP="00C34B07">
            <w:pPr>
              <w:tabs>
                <w:tab w:val="left" w:pos="720"/>
                <w:tab w:val="left" w:pos="864"/>
              </w:tabs>
              <w:jc w:val="center"/>
              <w:rPr>
                <w:i/>
                <w:iCs/>
                <w:szCs w:val="24"/>
              </w:rPr>
            </w:pPr>
            <w:r>
              <w:rPr>
                <w:i/>
                <w:iCs/>
                <w:szCs w:val="24"/>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7E763" w14:textId="77777777" w:rsidR="009E582C" w:rsidRDefault="009E582C" w:rsidP="00C34B07">
            <w:pPr>
              <w:tabs>
                <w:tab w:val="left" w:pos="720"/>
                <w:tab w:val="left" w:pos="864"/>
              </w:tabs>
              <w:jc w:val="center"/>
              <w:rPr>
                <w:i/>
                <w:iCs/>
                <w:szCs w:val="24"/>
              </w:rPr>
            </w:pPr>
            <w:r>
              <w:rPr>
                <w:i/>
                <w:iCs/>
                <w:szCs w:val="24"/>
              </w:rPr>
              <w:t>5</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970E" w14:textId="77777777" w:rsidR="009E582C" w:rsidRDefault="009E582C" w:rsidP="00C34B07">
            <w:pPr>
              <w:tabs>
                <w:tab w:val="left" w:pos="720"/>
                <w:tab w:val="left" w:pos="864"/>
              </w:tabs>
              <w:jc w:val="center"/>
              <w:rPr>
                <w:i/>
                <w:iCs/>
                <w:szCs w:val="24"/>
              </w:rPr>
            </w:pPr>
            <w:r>
              <w:rPr>
                <w:i/>
                <w:iCs/>
                <w:szCs w:val="24"/>
              </w:rPr>
              <w:t>6 (4x5)</w:t>
            </w:r>
          </w:p>
        </w:tc>
      </w:tr>
      <w:tr w:rsidR="009E582C" w14:paraId="76270E16"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D8016" w14:textId="77777777" w:rsidR="009E582C" w:rsidRDefault="009E582C" w:rsidP="00C34B07">
            <w:pPr>
              <w:tabs>
                <w:tab w:val="left" w:pos="720"/>
                <w:tab w:val="left" w:pos="864"/>
              </w:tabs>
              <w:jc w:val="center"/>
              <w:rPr>
                <w:szCs w:val="24"/>
              </w:rPr>
            </w:pPr>
            <w:r>
              <w:rPr>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7877D" w14:textId="77777777" w:rsidR="009E582C" w:rsidRDefault="009E582C" w:rsidP="00C34B07">
            <w:pPr>
              <w:tabs>
                <w:tab w:val="left" w:pos="0"/>
              </w:tabs>
              <w:jc w:val="center"/>
            </w:pPr>
            <w:r>
              <w:t>Džemperis</w:t>
            </w:r>
            <w:r>
              <w:rPr>
                <w:szCs w:val="24"/>
              </w:rPr>
              <w:t xml:space="preserve"> LKT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5826E" w14:textId="77777777" w:rsidR="009E582C" w:rsidRDefault="009E582C" w:rsidP="00C34B07">
            <w:pPr>
              <w:tabs>
                <w:tab w:val="left" w:pos="720"/>
                <w:tab w:val="left" w:pos="864"/>
              </w:tabs>
              <w:jc w:val="center"/>
              <w:rPr>
                <w:szCs w:val="24"/>
              </w:rPr>
            </w:pPr>
            <w:r>
              <w:rPr>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97C65" w14:textId="77777777" w:rsidR="009E582C" w:rsidRDefault="009E582C" w:rsidP="00C34B07">
            <w:pPr>
              <w:tabs>
                <w:tab w:val="left" w:pos="720"/>
                <w:tab w:val="left" w:pos="864"/>
              </w:tabs>
              <w:jc w:val="center"/>
              <w:rPr>
                <w:szCs w:val="24"/>
              </w:rPr>
            </w:pPr>
            <w:r>
              <w:rPr>
                <w:szCs w:val="24"/>
              </w:rPr>
              <w:t>4500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FEA4" w14:textId="77777777" w:rsidR="009E582C" w:rsidRDefault="009E582C" w:rsidP="00C34B07">
            <w:pPr>
              <w:tabs>
                <w:tab w:val="left" w:pos="720"/>
                <w:tab w:val="left" w:pos="864"/>
              </w:tabs>
              <w:jc w:val="center"/>
              <w:rPr>
                <w:szCs w:val="24"/>
              </w:rPr>
            </w:pPr>
            <w:r>
              <w:rPr>
                <w:szCs w:val="24"/>
              </w:rPr>
              <w:t>59,30</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6AC26" w14:textId="77777777" w:rsidR="009E582C" w:rsidRDefault="009E582C" w:rsidP="00C34B07">
            <w:pPr>
              <w:tabs>
                <w:tab w:val="left" w:pos="720"/>
                <w:tab w:val="left" w:pos="864"/>
              </w:tabs>
              <w:jc w:val="center"/>
              <w:rPr>
                <w:szCs w:val="24"/>
              </w:rPr>
            </w:pPr>
            <w:r>
              <w:rPr>
                <w:szCs w:val="24"/>
              </w:rPr>
              <w:t>266850,00</w:t>
            </w:r>
          </w:p>
        </w:tc>
      </w:tr>
      <w:tr w:rsidR="009E582C" w14:paraId="478B3B43" w14:textId="77777777" w:rsidTr="00C34B07">
        <w:trPr>
          <w:jc w:val="center"/>
        </w:trPr>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44B7E" w14:textId="77777777" w:rsidR="009E582C" w:rsidRDefault="009E582C" w:rsidP="00C34B07">
            <w:pPr>
              <w:tabs>
                <w:tab w:val="left" w:pos="720"/>
                <w:tab w:val="left" w:pos="864"/>
              </w:tabs>
              <w:jc w:val="right"/>
            </w:pPr>
            <w:r>
              <w:rPr>
                <w:szCs w:val="24"/>
              </w:rPr>
              <w:t xml:space="preserve">PVM </w:t>
            </w:r>
            <w:r>
              <w:rPr>
                <w:i/>
                <w:iCs/>
                <w:szCs w:val="24"/>
              </w:rPr>
              <w:t>(21%)</w:t>
            </w:r>
            <w:r>
              <w:rPr>
                <w:szCs w:val="24"/>
              </w:rPr>
              <w:t xml:space="preserve"> suma</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F105" w14:textId="77777777" w:rsidR="009E582C" w:rsidRDefault="009E582C" w:rsidP="00C34B07">
            <w:pPr>
              <w:tabs>
                <w:tab w:val="left" w:pos="720"/>
                <w:tab w:val="left" w:pos="864"/>
              </w:tabs>
              <w:jc w:val="center"/>
              <w:rPr>
                <w:szCs w:val="24"/>
              </w:rPr>
            </w:pPr>
            <w:r>
              <w:rPr>
                <w:szCs w:val="24"/>
              </w:rPr>
              <w:t>56038.50</w:t>
            </w:r>
          </w:p>
        </w:tc>
      </w:tr>
      <w:tr w:rsidR="009E582C" w14:paraId="398A64A5" w14:textId="77777777" w:rsidTr="00C34B07">
        <w:trPr>
          <w:jc w:val="center"/>
        </w:trPr>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4923" w14:textId="77777777" w:rsidR="009E582C" w:rsidRDefault="009E582C" w:rsidP="00C34B07">
            <w:pPr>
              <w:tabs>
                <w:tab w:val="left" w:pos="720"/>
                <w:tab w:val="left" w:pos="864"/>
              </w:tabs>
              <w:jc w:val="right"/>
              <w:rPr>
                <w:szCs w:val="24"/>
              </w:rPr>
            </w:pPr>
            <w:r>
              <w:rPr>
                <w:szCs w:val="24"/>
              </w:rPr>
              <w:t>Pasiūlymo kaina Eur su PVM</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BAEB6" w14:textId="77777777" w:rsidR="009E582C" w:rsidRDefault="009E582C" w:rsidP="00C34B07">
            <w:pPr>
              <w:tabs>
                <w:tab w:val="left" w:pos="720"/>
                <w:tab w:val="left" w:pos="864"/>
              </w:tabs>
              <w:jc w:val="center"/>
              <w:rPr>
                <w:szCs w:val="24"/>
              </w:rPr>
            </w:pPr>
            <w:r>
              <w:rPr>
                <w:szCs w:val="24"/>
              </w:rPr>
              <w:t>322888.50</w:t>
            </w:r>
          </w:p>
        </w:tc>
      </w:tr>
    </w:tbl>
    <w:p w14:paraId="0D43D055" w14:textId="77777777" w:rsidR="009E582C" w:rsidRDefault="009E582C" w:rsidP="009E582C">
      <w:pPr>
        <w:tabs>
          <w:tab w:val="left" w:pos="0"/>
        </w:tabs>
        <w:jc w:val="both"/>
        <w:rPr>
          <w:b/>
          <w:i/>
          <w:szCs w:val="24"/>
        </w:rPr>
      </w:pPr>
    </w:p>
    <w:p w14:paraId="7D9BFDCE" w14:textId="77777777" w:rsidR="009E582C" w:rsidRDefault="009E582C" w:rsidP="009E582C">
      <w:pPr>
        <w:ind w:firstLine="567"/>
        <w:jc w:val="both"/>
        <w:rPr>
          <w:b/>
          <w:bCs/>
          <w:szCs w:val="24"/>
        </w:rPr>
      </w:pPr>
      <w:r>
        <w:rPr>
          <w:b/>
          <w:bCs/>
          <w:szCs w:val="24"/>
        </w:rPr>
        <w:t>Pasiūlymo kaina Eur su PVM bus naudojama tik pasiūlymams palyginti.</w:t>
      </w:r>
    </w:p>
    <w:p w14:paraId="6464B920" w14:textId="77777777" w:rsidR="009E582C" w:rsidRDefault="009E582C" w:rsidP="009E582C">
      <w:pPr>
        <w:ind w:firstLine="567"/>
        <w:jc w:val="both"/>
        <w:rPr>
          <w:szCs w:val="24"/>
        </w:rPr>
      </w:pPr>
    </w:p>
    <w:p w14:paraId="071EF30B" w14:textId="77777777" w:rsidR="009E582C" w:rsidRDefault="009E582C" w:rsidP="009E582C">
      <w:pPr>
        <w:ind w:firstLine="567"/>
        <w:jc w:val="both"/>
        <w:rPr>
          <w:rFonts w:eastAsia="Calibri"/>
          <w:i/>
          <w:iCs/>
        </w:rPr>
      </w:pPr>
      <w:r>
        <w:rPr>
          <w:rFonts w:eastAsia="Calibri"/>
          <w:i/>
          <w:iCs/>
        </w:rPr>
        <w:t xml:space="preserve">Prekės bus perkamos pagal prekių vieneto įkainį. </w:t>
      </w:r>
    </w:p>
    <w:p w14:paraId="495EAE7C" w14:textId="77777777" w:rsidR="009E582C" w:rsidRDefault="009E582C" w:rsidP="009E582C">
      <w:pPr>
        <w:ind w:firstLine="482"/>
        <w:jc w:val="both"/>
      </w:pPr>
      <w:r>
        <w:rPr>
          <w:rFonts w:eastAsia="Calibri"/>
          <w:i/>
          <w:iCs/>
        </w:rPr>
        <w:t>Prekių mato vieneto įkainis Eur be PVM, pasiūlymo kaina Eur su PVM pasiūlyme nurodomi suapvalinti, paliekant ne daugiau kaip du skaitmenis po kablelio</w:t>
      </w:r>
    </w:p>
    <w:p w14:paraId="50589B72" w14:textId="77777777" w:rsidR="009E582C" w:rsidRDefault="009E582C" w:rsidP="009E582C">
      <w:pPr>
        <w:autoSpaceDE w:val="0"/>
        <w:ind w:firstLine="567"/>
        <w:jc w:val="both"/>
      </w:pPr>
      <w:r>
        <w:rPr>
          <w:rFonts w:eastAsia="Calibri"/>
          <w:i/>
          <w:szCs w:val="24"/>
        </w:rPr>
        <w:t xml:space="preserve">Į pasiūlymo kainą įskaičiuotos visos išlaidos ir visi mokesčiai, taip pat ir PVM. </w:t>
      </w:r>
      <w:r>
        <w:rPr>
          <w:rFonts w:eastAsia="Calibri"/>
          <w:i/>
          <w:color w:val="000000"/>
          <w:szCs w:val="24"/>
        </w:rPr>
        <w:t xml:space="preserve">(Tais atvejais, kai pagal galiojančius teisės aktus tiekėjui nereikia mokėti PVM, jis nurodo priežastis, dėl kurių PVM nemoka.) </w:t>
      </w:r>
      <w:r>
        <w:rPr>
          <w:bCs/>
          <w:i/>
          <w:iCs/>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2503A6E" w14:textId="77777777" w:rsidR="009E582C" w:rsidRDefault="009E582C" w:rsidP="009E582C">
      <w:pPr>
        <w:autoSpaceDE w:val="0"/>
        <w:ind w:firstLine="567"/>
        <w:jc w:val="both"/>
      </w:pPr>
      <w:r>
        <w:rPr>
          <w:i/>
          <w:iCs/>
        </w:rPr>
        <w:t xml:space="preserve">Jei  pirkime dalyvaus tiekėjai, kurie turės skirtingą statusą - PVM mokėtojai ir ne PVM mokėtojai – perkančioji organizacija pasiūlymus vertins, atsižvelgdama į galutinę lėšų sumą, kurią ji išleis. </w:t>
      </w:r>
    </w:p>
    <w:p w14:paraId="0ADE7BE2" w14:textId="77777777" w:rsidR="009E582C" w:rsidRDefault="009E582C" w:rsidP="009E582C">
      <w:pPr>
        <w:ind w:firstLine="426"/>
        <w:jc w:val="both"/>
      </w:pPr>
      <w:r>
        <w:rPr>
          <w:rFonts w:eastAsia="Calibri"/>
          <w:i/>
          <w:color w:val="000000"/>
          <w:szCs w:val="24"/>
        </w:rPr>
        <w:t>Jei pasiūlymą teikia užsienio tiekėjas iš ES šalių, jis nurodo savo PVM mokėtojo kodą (savo šalyje)___________________________ .</w:t>
      </w:r>
      <w:r>
        <w:rPr>
          <w:i/>
        </w:rPr>
        <w:t xml:space="preserve"> Bus vertinama galutinė prekių kaina/įkainis, pagal kurį perkančioji organizacija atsiskaitys už pristatytas prekes, įskaitant visus mokesčius ir išlaidas.</w:t>
      </w:r>
    </w:p>
    <w:p w14:paraId="14435290" w14:textId="77777777" w:rsidR="009E582C" w:rsidRDefault="009E582C" w:rsidP="009E582C">
      <w:pPr>
        <w:autoSpaceDE w:val="0"/>
      </w:pPr>
    </w:p>
    <w:p w14:paraId="75C32065" w14:textId="77777777" w:rsidR="009E582C" w:rsidRDefault="009E582C" w:rsidP="009E582C">
      <w:pPr>
        <w:autoSpaceDE w:val="0"/>
        <w:jc w:val="center"/>
        <w:rPr>
          <w:b/>
          <w:bCs/>
          <w:szCs w:val="24"/>
        </w:rPr>
      </w:pPr>
      <w:r>
        <w:rPr>
          <w:b/>
          <w:bCs/>
          <w:szCs w:val="24"/>
        </w:rPr>
        <w:t>5 PIRKIMO OBJEKTO DALIS</w:t>
      </w:r>
    </w:p>
    <w:p w14:paraId="59BECAD6" w14:textId="77777777" w:rsidR="009E582C" w:rsidRDefault="009E582C" w:rsidP="009E582C">
      <w:pPr>
        <w:tabs>
          <w:tab w:val="left" w:pos="0"/>
        </w:tabs>
        <w:jc w:val="center"/>
        <w:rPr>
          <w:b/>
          <w:i/>
          <w:szCs w:val="24"/>
        </w:rPr>
      </w:pPr>
    </w:p>
    <w:p w14:paraId="07784F3C" w14:textId="77777777" w:rsidR="009E582C" w:rsidRDefault="009E582C" w:rsidP="009E582C">
      <w:pPr>
        <w:tabs>
          <w:tab w:val="left" w:pos="0"/>
        </w:tabs>
        <w:jc w:val="center"/>
      </w:pPr>
      <w:r>
        <w:rPr>
          <w:b/>
          <w:bCs/>
        </w:rPr>
        <w:t>Džemperis</w:t>
      </w:r>
      <w:r>
        <w:rPr>
          <w:b/>
          <w:bCs/>
          <w:szCs w:val="24"/>
        </w:rPr>
        <w:t xml:space="preserve"> LPT</w:t>
      </w:r>
    </w:p>
    <w:p w14:paraId="2D845BF5" w14:textId="77777777" w:rsidR="009E582C" w:rsidRDefault="009E582C" w:rsidP="009E582C">
      <w:pPr>
        <w:tabs>
          <w:tab w:val="left" w:pos="0"/>
        </w:tabs>
        <w:jc w:val="both"/>
        <w:rPr>
          <w:b/>
          <w:i/>
          <w:szCs w:val="24"/>
        </w:rPr>
      </w:pPr>
      <w:r>
        <w:rPr>
          <w:b/>
          <w:i/>
          <w:szCs w:val="24"/>
        </w:rPr>
        <w:t>9 lentelė</w:t>
      </w:r>
    </w:p>
    <w:p w14:paraId="49C89175" w14:textId="77777777" w:rsidR="009E582C" w:rsidRDefault="009E582C" w:rsidP="009E582C">
      <w:pPr>
        <w:tabs>
          <w:tab w:val="left" w:pos="720"/>
          <w:tab w:val="left" w:pos="864"/>
        </w:tabs>
        <w:jc w:val="both"/>
        <w:rPr>
          <w:szCs w:val="24"/>
        </w:rPr>
      </w:pPr>
    </w:p>
    <w:tbl>
      <w:tblPr>
        <w:tblW w:w="9628" w:type="dxa"/>
        <w:jc w:val="center"/>
        <w:tblLayout w:type="fixed"/>
        <w:tblCellMar>
          <w:left w:w="10" w:type="dxa"/>
          <w:right w:w="10" w:type="dxa"/>
        </w:tblCellMar>
        <w:tblLook w:val="04A0" w:firstRow="1" w:lastRow="0" w:firstColumn="1" w:lastColumn="0" w:noHBand="0" w:noVBand="1"/>
      </w:tblPr>
      <w:tblGrid>
        <w:gridCol w:w="562"/>
        <w:gridCol w:w="2552"/>
        <w:gridCol w:w="1276"/>
        <w:gridCol w:w="1701"/>
        <w:gridCol w:w="1630"/>
        <w:gridCol w:w="1907"/>
      </w:tblGrid>
      <w:tr w:rsidR="009E582C" w14:paraId="08F740E4"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10BF9" w14:textId="77777777" w:rsidR="009E582C" w:rsidRDefault="009E582C" w:rsidP="00C34B07">
            <w:pPr>
              <w:tabs>
                <w:tab w:val="left" w:pos="720"/>
                <w:tab w:val="left" w:pos="864"/>
              </w:tabs>
              <w:jc w:val="center"/>
              <w:rPr>
                <w:szCs w:val="24"/>
              </w:rPr>
            </w:pPr>
            <w:r>
              <w:rPr>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51A76" w14:textId="77777777" w:rsidR="009E582C" w:rsidRDefault="009E582C" w:rsidP="00C34B07">
            <w:pPr>
              <w:tabs>
                <w:tab w:val="left" w:pos="720"/>
                <w:tab w:val="left" w:pos="864"/>
              </w:tabs>
              <w:jc w:val="center"/>
              <w:rPr>
                <w:szCs w:val="24"/>
              </w:rPr>
            </w:pPr>
            <w:r>
              <w:rPr>
                <w:szCs w:val="24"/>
              </w:rPr>
              <w:t>Prekių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4F3E3" w14:textId="77777777" w:rsidR="009E582C" w:rsidRDefault="009E582C" w:rsidP="00C34B07">
            <w:pPr>
              <w:tabs>
                <w:tab w:val="left" w:pos="720"/>
                <w:tab w:val="left" w:pos="864"/>
              </w:tabs>
              <w:jc w:val="center"/>
              <w:rPr>
                <w:szCs w:val="24"/>
              </w:rPr>
            </w:pPr>
            <w:r>
              <w:rPr>
                <w:szCs w:val="24"/>
              </w:rPr>
              <w:t>Prekių 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D2F32" w14:textId="77777777" w:rsidR="009E582C" w:rsidRDefault="009E582C" w:rsidP="00C34B07">
            <w:pPr>
              <w:tabs>
                <w:tab w:val="left" w:pos="720"/>
                <w:tab w:val="left" w:pos="864"/>
              </w:tabs>
              <w:jc w:val="center"/>
              <w:rPr>
                <w:szCs w:val="24"/>
              </w:rPr>
            </w:pPr>
            <w:r>
              <w:rPr>
                <w:szCs w:val="24"/>
              </w:rPr>
              <w:t>Preliminarus prekių kiekis LPT, 36 mėn.</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861F0" w14:textId="77777777" w:rsidR="009E582C" w:rsidRDefault="009E582C" w:rsidP="00C34B07">
            <w:pPr>
              <w:tabs>
                <w:tab w:val="left" w:pos="720"/>
                <w:tab w:val="left" w:pos="864"/>
              </w:tabs>
              <w:jc w:val="center"/>
              <w:rPr>
                <w:szCs w:val="24"/>
              </w:rPr>
            </w:pPr>
            <w:r>
              <w:rPr>
                <w:szCs w:val="24"/>
              </w:rPr>
              <w:t>Prekių mato vieneto įkainis Eur be PVM</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206AF" w14:textId="77777777" w:rsidR="009E582C" w:rsidRDefault="009E582C" w:rsidP="00C34B07">
            <w:pPr>
              <w:tabs>
                <w:tab w:val="left" w:pos="720"/>
                <w:tab w:val="left" w:pos="864"/>
              </w:tabs>
              <w:jc w:val="center"/>
              <w:rPr>
                <w:szCs w:val="24"/>
              </w:rPr>
            </w:pPr>
            <w:r>
              <w:rPr>
                <w:szCs w:val="24"/>
              </w:rPr>
              <w:t>Prekių kaina Eur  be PVM</w:t>
            </w:r>
          </w:p>
        </w:tc>
      </w:tr>
      <w:tr w:rsidR="009E582C" w14:paraId="04FA86A5"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13217" w14:textId="77777777" w:rsidR="009E582C" w:rsidRDefault="009E582C" w:rsidP="00C34B07">
            <w:pPr>
              <w:tabs>
                <w:tab w:val="left" w:pos="720"/>
                <w:tab w:val="left" w:pos="864"/>
              </w:tabs>
              <w:jc w:val="center"/>
              <w:rPr>
                <w:i/>
                <w:iCs/>
                <w:szCs w:val="24"/>
              </w:rPr>
            </w:pPr>
            <w:r>
              <w:rPr>
                <w:i/>
                <w:iCs/>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B45DE" w14:textId="77777777" w:rsidR="009E582C" w:rsidRDefault="009E582C" w:rsidP="00C34B07">
            <w:pPr>
              <w:tabs>
                <w:tab w:val="left" w:pos="720"/>
                <w:tab w:val="left" w:pos="864"/>
              </w:tabs>
              <w:jc w:val="center"/>
              <w:rPr>
                <w:i/>
                <w:iCs/>
                <w:szCs w:val="24"/>
              </w:rPr>
            </w:pPr>
            <w:r>
              <w:rPr>
                <w:i/>
                <w:iCs/>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4213F" w14:textId="77777777" w:rsidR="009E582C" w:rsidRDefault="009E582C" w:rsidP="00C34B07">
            <w:pPr>
              <w:tabs>
                <w:tab w:val="left" w:pos="720"/>
                <w:tab w:val="left" w:pos="864"/>
              </w:tabs>
              <w:jc w:val="center"/>
              <w:rPr>
                <w:i/>
                <w:iCs/>
                <w:szCs w:val="24"/>
              </w:rPr>
            </w:pPr>
            <w:r>
              <w:rPr>
                <w:i/>
                <w:iCs/>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78A8" w14:textId="77777777" w:rsidR="009E582C" w:rsidRDefault="009E582C" w:rsidP="00C34B07">
            <w:pPr>
              <w:tabs>
                <w:tab w:val="left" w:pos="720"/>
                <w:tab w:val="left" w:pos="864"/>
              </w:tabs>
              <w:jc w:val="center"/>
              <w:rPr>
                <w:i/>
                <w:iCs/>
                <w:szCs w:val="24"/>
              </w:rPr>
            </w:pPr>
            <w:r>
              <w:rPr>
                <w:i/>
                <w:iCs/>
                <w:szCs w:val="24"/>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D87CB" w14:textId="77777777" w:rsidR="009E582C" w:rsidRDefault="009E582C" w:rsidP="00C34B07">
            <w:pPr>
              <w:tabs>
                <w:tab w:val="left" w:pos="720"/>
                <w:tab w:val="left" w:pos="864"/>
              </w:tabs>
              <w:jc w:val="center"/>
              <w:rPr>
                <w:i/>
                <w:iCs/>
                <w:szCs w:val="24"/>
              </w:rPr>
            </w:pPr>
            <w:r>
              <w:rPr>
                <w:i/>
                <w:iCs/>
                <w:szCs w:val="24"/>
              </w:rPr>
              <w:t>5</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F4A85" w14:textId="77777777" w:rsidR="009E582C" w:rsidRDefault="009E582C" w:rsidP="00C34B07">
            <w:pPr>
              <w:tabs>
                <w:tab w:val="left" w:pos="720"/>
                <w:tab w:val="left" w:pos="864"/>
              </w:tabs>
              <w:jc w:val="center"/>
              <w:rPr>
                <w:i/>
                <w:iCs/>
                <w:szCs w:val="24"/>
              </w:rPr>
            </w:pPr>
            <w:r>
              <w:rPr>
                <w:i/>
                <w:iCs/>
                <w:szCs w:val="24"/>
              </w:rPr>
              <w:t>6 (4x5)</w:t>
            </w:r>
          </w:p>
        </w:tc>
      </w:tr>
      <w:tr w:rsidR="009E582C" w14:paraId="1DFC4D23" w14:textId="77777777" w:rsidTr="00C34B0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0F82" w14:textId="77777777" w:rsidR="009E582C" w:rsidRDefault="009E582C" w:rsidP="00C34B07">
            <w:pPr>
              <w:tabs>
                <w:tab w:val="left" w:pos="720"/>
                <w:tab w:val="left" w:pos="864"/>
              </w:tabs>
              <w:jc w:val="center"/>
              <w:rPr>
                <w:szCs w:val="24"/>
              </w:rPr>
            </w:pPr>
            <w:r>
              <w:rPr>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9E1B" w14:textId="77777777" w:rsidR="009E582C" w:rsidRDefault="009E582C" w:rsidP="00C34B07">
            <w:pPr>
              <w:tabs>
                <w:tab w:val="left" w:pos="0"/>
              </w:tabs>
              <w:jc w:val="center"/>
            </w:pPr>
            <w:r>
              <w:t>Džemperis</w:t>
            </w:r>
            <w:r>
              <w:rPr>
                <w:szCs w:val="24"/>
              </w:rPr>
              <w:t xml:space="preserve"> LPT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D4E45" w14:textId="77777777" w:rsidR="009E582C" w:rsidRDefault="009E582C" w:rsidP="00C34B07">
            <w:pPr>
              <w:tabs>
                <w:tab w:val="left" w:pos="720"/>
                <w:tab w:val="left" w:pos="864"/>
              </w:tabs>
              <w:jc w:val="center"/>
              <w:rPr>
                <w:szCs w:val="24"/>
              </w:rPr>
            </w:pPr>
            <w:r>
              <w:rPr>
                <w:szCs w:val="24"/>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08C73" w14:textId="77777777" w:rsidR="009E582C" w:rsidRDefault="009E582C" w:rsidP="00C34B07">
            <w:pPr>
              <w:tabs>
                <w:tab w:val="left" w:pos="720"/>
                <w:tab w:val="left" w:pos="864"/>
              </w:tabs>
              <w:jc w:val="center"/>
              <w:rPr>
                <w:szCs w:val="24"/>
              </w:rPr>
            </w:pPr>
            <w:r>
              <w:rPr>
                <w:szCs w:val="24"/>
              </w:rPr>
              <w:t>315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8FA62" w14:textId="77777777" w:rsidR="009E582C" w:rsidRDefault="009E582C" w:rsidP="00C34B07">
            <w:pPr>
              <w:tabs>
                <w:tab w:val="left" w:pos="720"/>
                <w:tab w:val="left" w:pos="864"/>
              </w:tabs>
              <w:jc w:val="center"/>
              <w:rPr>
                <w:szCs w:val="24"/>
              </w:rPr>
            </w:pPr>
            <w:r>
              <w:rPr>
                <w:szCs w:val="24"/>
              </w:rPr>
              <w:t>59,30</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CF1" w14:textId="77777777" w:rsidR="009E582C" w:rsidRDefault="009E582C" w:rsidP="00C34B07">
            <w:pPr>
              <w:tabs>
                <w:tab w:val="left" w:pos="720"/>
                <w:tab w:val="left" w:pos="864"/>
              </w:tabs>
              <w:jc w:val="center"/>
              <w:rPr>
                <w:szCs w:val="24"/>
              </w:rPr>
            </w:pPr>
            <w:r>
              <w:rPr>
                <w:szCs w:val="24"/>
              </w:rPr>
              <w:t>18679,50</w:t>
            </w:r>
          </w:p>
        </w:tc>
      </w:tr>
      <w:tr w:rsidR="009E582C" w14:paraId="61A44054" w14:textId="77777777" w:rsidTr="00C34B07">
        <w:trPr>
          <w:jc w:val="center"/>
        </w:trPr>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80B68" w14:textId="77777777" w:rsidR="009E582C" w:rsidRDefault="009E582C" w:rsidP="00C34B07">
            <w:pPr>
              <w:tabs>
                <w:tab w:val="left" w:pos="720"/>
                <w:tab w:val="left" w:pos="864"/>
              </w:tabs>
              <w:jc w:val="right"/>
            </w:pPr>
            <w:r>
              <w:rPr>
                <w:szCs w:val="24"/>
              </w:rPr>
              <w:t xml:space="preserve">PVM </w:t>
            </w:r>
            <w:r>
              <w:rPr>
                <w:i/>
                <w:iCs/>
                <w:szCs w:val="24"/>
              </w:rPr>
              <w:t>(21%)</w:t>
            </w:r>
            <w:r>
              <w:rPr>
                <w:szCs w:val="24"/>
              </w:rPr>
              <w:t xml:space="preserve"> suma</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90DC" w14:textId="77777777" w:rsidR="009E582C" w:rsidRDefault="009E582C" w:rsidP="00C34B07">
            <w:pPr>
              <w:tabs>
                <w:tab w:val="left" w:pos="720"/>
                <w:tab w:val="left" w:pos="864"/>
              </w:tabs>
              <w:jc w:val="center"/>
              <w:rPr>
                <w:szCs w:val="24"/>
              </w:rPr>
            </w:pPr>
            <w:r>
              <w:rPr>
                <w:szCs w:val="24"/>
              </w:rPr>
              <w:t>3922.69</w:t>
            </w:r>
          </w:p>
        </w:tc>
      </w:tr>
      <w:tr w:rsidR="009E582C" w14:paraId="321B0F37" w14:textId="77777777" w:rsidTr="00C34B07">
        <w:trPr>
          <w:jc w:val="center"/>
        </w:trPr>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4D2BE" w14:textId="77777777" w:rsidR="009E582C" w:rsidRDefault="009E582C" w:rsidP="00C34B07">
            <w:pPr>
              <w:tabs>
                <w:tab w:val="left" w:pos="720"/>
                <w:tab w:val="left" w:pos="864"/>
              </w:tabs>
              <w:jc w:val="right"/>
              <w:rPr>
                <w:szCs w:val="24"/>
              </w:rPr>
            </w:pPr>
            <w:r>
              <w:rPr>
                <w:szCs w:val="24"/>
              </w:rPr>
              <w:t>Pasiūlymo kaina Eur su PVM</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5C95E" w14:textId="77777777" w:rsidR="009E582C" w:rsidRDefault="009E582C" w:rsidP="00C34B07">
            <w:pPr>
              <w:tabs>
                <w:tab w:val="left" w:pos="720"/>
                <w:tab w:val="left" w:pos="864"/>
              </w:tabs>
              <w:jc w:val="center"/>
              <w:rPr>
                <w:szCs w:val="24"/>
              </w:rPr>
            </w:pPr>
            <w:r>
              <w:rPr>
                <w:szCs w:val="24"/>
              </w:rPr>
              <w:t>22602,19</w:t>
            </w:r>
          </w:p>
        </w:tc>
      </w:tr>
    </w:tbl>
    <w:p w14:paraId="53237264" w14:textId="77777777" w:rsidR="009E582C" w:rsidRDefault="009E582C" w:rsidP="009E582C">
      <w:pPr>
        <w:tabs>
          <w:tab w:val="left" w:pos="0"/>
        </w:tabs>
        <w:jc w:val="both"/>
        <w:rPr>
          <w:b/>
          <w:i/>
          <w:szCs w:val="24"/>
        </w:rPr>
      </w:pPr>
    </w:p>
    <w:p w14:paraId="11E85620" w14:textId="77777777" w:rsidR="009E582C" w:rsidRDefault="009E582C" w:rsidP="009E582C">
      <w:pPr>
        <w:ind w:firstLine="567"/>
        <w:jc w:val="both"/>
        <w:rPr>
          <w:b/>
          <w:bCs/>
          <w:szCs w:val="24"/>
        </w:rPr>
      </w:pPr>
      <w:r>
        <w:rPr>
          <w:b/>
          <w:bCs/>
          <w:szCs w:val="24"/>
        </w:rPr>
        <w:t>Pasiūlymo kaina Eur su PVM bus naudojama tik pasiūlymams palyginti.</w:t>
      </w:r>
    </w:p>
    <w:p w14:paraId="193CBD67" w14:textId="77777777" w:rsidR="009E582C" w:rsidRDefault="009E582C" w:rsidP="009E582C">
      <w:pPr>
        <w:ind w:firstLine="567"/>
        <w:jc w:val="both"/>
        <w:rPr>
          <w:szCs w:val="24"/>
        </w:rPr>
      </w:pPr>
    </w:p>
    <w:p w14:paraId="4A3ADF99" w14:textId="77777777" w:rsidR="009E582C" w:rsidRDefault="009E582C" w:rsidP="009E582C">
      <w:pPr>
        <w:ind w:firstLine="567"/>
        <w:jc w:val="both"/>
        <w:rPr>
          <w:rFonts w:eastAsia="Calibri"/>
          <w:i/>
          <w:iCs/>
        </w:rPr>
      </w:pPr>
      <w:r>
        <w:rPr>
          <w:rFonts w:eastAsia="Calibri"/>
          <w:i/>
          <w:iCs/>
        </w:rPr>
        <w:t xml:space="preserve">Prekės bus perkamos pagal prekių vieneto įkainį. </w:t>
      </w:r>
    </w:p>
    <w:p w14:paraId="4FA0DFDA" w14:textId="77777777" w:rsidR="009E582C" w:rsidRDefault="009E582C" w:rsidP="009E582C">
      <w:pPr>
        <w:ind w:firstLine="482"/>
        <w:jc w:val="both"/>
      </w:pPr>
      <w:r>
        <w:rPr>
          <w:rFonts w:eastAsia="Calibri"/>
          <w:i/>
          <w:iCs/>
        </w:rPr>
        <w:t>Prekių mato vieneto įkainis Eur be PVM, pasiūlymo kaina Eur su PVM pasiūlyme nurodomi suapvalinti, paliekant ne daugiau kaip du skaitmenis po kablelio.</w:t>
      </w:r>
    </w:p>
    <w:p w14:paraId="69B87DEB" w14:textId="77777777" w:rsidR="009E582C" w:rsidRDefault="009E582C" w:rsidP="009E582C">
      <w:pPr>
        <w:autoSpaceDE w:val="0"/>
        <w:ind w:firstLine="567"/>
        <w:jc w:val="both"/>
      </w:pPr>
      <w:r>
        <w:rPr>
          <w:rFonts w:eastAsia="Calibri"/>
          <w:i/>
          <w:szCs w:val="24"/>
        </w:rPr>
        <w:t xml:space="preserve">Į pasiūlymo kainą įskaičiuotos visos išlaidos ir visi mokesčiai, taip pat ir PVM. </w:t>
      </w:r>
      <w:r>
        <w:rPr>
          <w:rFonts w:eastAsia="Calibri"/>
          <w:i/>
          <w:color w:val="000000"/>
          <w:szCs w:val="24"/>
        </w:rPr>
        <w:t xml:space="preserve">(Tais atvejais, kai pagal galiojančius teisės aktus tiekėjui nereikia mokėti PVM, jis nurodo priežastis, dėl kurių PVM nemoka.) </w:t>
      </w:r>
      <w:r>
        <w:rPr>
          <w:bCs/>
          <w:i/>
          <w:iCs/>
          <w:szCs w:val="24"/>
        </w:rPr>
        <w:t xml:space="preserve">Jei tiekėjas yra ne PVM mokėtojas, turi apie tai nurodyti pasiūlyme, nurodant teisinį pagrindą. </w:t>
      </w:r>
      <w:r>
        <w:rPr>
          <w:bCs/>
          <w:i/>
          <w:iCs/>
          <w:szCs w:val="24"/>
        </w:rPr>
        <w:lastRenderedPageBreak/>
        <w:t xml:space="preserve">Tiekėjas turi įvertinti ar sutarties vykdymo metu netaps PVM mokėtoju. Jei tiekėjas vykdydamas sutartį taps PVM mokėtoju, pasiūlyme turi nurodyti kainą su PVM. </w:t>
      </w:r>
    </w:p>
    <w:p w14:paraId="65C38466" w14:textId="77777777" w:rsidR="009E582C" w:rsidRDefault="009E582C" w:rsidP="009E582C">
      <w:pPr>
        <w:autoSpaceDE w:val="0"/>
        <w:ind w:firstLine="567"/>
        <w:jc w:val="both"/>
      </w:pPr>
      <w:r>
        <w:rPr>
          <w:i/>
          <w:iCs/>
        </w:rPr>
        <w:t xml:space="preserve">Jei  pirkime dalyvaus tiekėjai, kurie turės skirtingą statusą - PVM mokėtojai ir ne PVM mokėtojai – perkančioji organizacija pasiūlymus vertins, atsižvelgdama į galutinę lėšų sumą, kurią ji išleis. </w:t>
      </w:r>
    </w:p>
    <w:p w14:paraId="18BB29B4" w14:textId="77777777" w:rsidR="009E582C" w:rsidRDefault="009E582C" w:rsidP="009E582C">
      <w:pPr>
        <w:ind w:firstLine="426"/>
        <w:jc w:val="both"/>
      </w:pPr>
      <w:r>
        <w:rPr>
          <w:rFonts w:eastAsia="Calibri"/>
          <w:i/>
          <w:color w:val="000000"/>
          <w:szCs w:val="24"/>
        </w:rPr>
        <w:t>Jei pasiūlymą teikia užsienio tiekėjas iš ES šalių, jis nurodo savo PVM mokėtojo kodą (savo šalyje)___________________________ .</w:t>
      </w:r>
      <w:r>
        <w:rPr>
          <w:i/>
        </w:rPr>
        <w:t xml:space="preserve"> Bus vertinama galutinė prekių kaina/įkainis, pagal kurį perkančioji organizacija atsiskaitys už pristatytas prekes, įskaitant visus mokesčius ir išlaidas.</w:t>
      </w:r>
    </w:p>
    <w:p w14:paraId="5F3BA067" w14:textId="77777777" w:rsidR="009E582C" w:rsidRDefault="009E582C" w:rsidP="009E582C">
      <w:pPr>
        <w:autoSpaceDE w:val="0"/>
        <w:rPr>
          <w:szCs w:val="24"/>
        </w:rPr>
      </w:pPr>
    </w:p>
    <w:p w14:paraId="0D856A3C" w14:textId="77777777" w:rsidR="009E582C" w:rsidRDefault="009E582C" w:rsidP="009E582C">
      <w:pPr>
        <w:autoSpaceDE w:val="0"/>
        <w:rPr>
          <w:szCs w:val="24"/>
        </w:rPr>
      </w:pPr>
    </w:p>
    <w:p w14:paraId="524938F7" w14:textId="77777777" w:rsidR="009E582C" w:rsidRDefault="009E582C" w:rsidP="009E582C">
      <w:pPr>
        <w:autoSpaceDE w:val="0"/>
        <w:rPr>
          <w:szCs w:val="24"/>
        </w:rPr>
      </w:pPr>
      <w:r>
        <w:rPr>
          <w:szCs w:val="24"/>
        </w:rPr>
        <w:t>6. Informacija apie prekes:</w:t>
      </w:r>
    </w:p>
    <w:p w14:paraId="5E1B4C45" w14:textId="77777777" w:rsidR="009E582C" w:rsidRDefault="009E582C" w:rsidP="009E582C">
      <w:pPr>
        <w:autoSpaceDE w:val="0"/>
        <w:ind w:firstLine="714"/>
        <w:jc w:val="both"/>
        <w:rPr>
          <w:szCs w:val="24"/>
        </w:rPr>
      </w:pPr>
    </w:p>
    <w:p w14:paraId="5849EC86" w14:textId="77777777" w:rsidR="009E582C" w:rsidRDefault="009E582C" w:rsidP="009E582C">
      <w:pPr>
        <w:autoSpaceDE w:val="0"/>
        <w:jc w:val="both"/>
      </w:pPr>
      <w:r>
        <w:rPr>
          <w:szCs w:val="24"/>
        </w:rPr>
        <w:t>6.1.</w:t>
      </w:r>
      <w:r>
        <w:rPr>
          <w:bCs/>
          <w:szCs w:val="24"/>
        </w:rPr>
        <w:t xml:space="preserve"> Patvirtiname, kad siūlomos prekės visiškai atitinka konkurso sąlygų 2 priede „</w:t>
      </w:r>
      <w:r>
        <w:rPr>
          <w:b/>
          <w:bCs/>
          <w:szCs w:val="24"/>
        </w:rPr>
        <w:t xml:space="preserve">LIETUVOS KALĖJIMŲ TARNYBOS IR LIETUVOS PROBACIJOS TARNYBOS PAREIGŪNŲ TARNYBINĖS UNIFORMOS </w:t>
      </w:r>
      <w:r>
        <w:rPr>
          <w:b/>
          <w:szCs w:val="24"/>
        </w:rPr>
        <w:t xml:space="preserve">(VASARINĖS KEPURĖS, KAKLO MOVOS, ŽIEMINĖS KEPURĖS, DŽEMPERIO) </w:t>
      </w:r>
      <w:r>
        <w:rPr>
          <w:b/>
          <w:bCs/>
          <w:szCs w:val="24"/>
        </w:rPr>
        <w:t>TECHNINĖ SPECIFIKACIJA</w:t>
      </w:r>
      <w:r>
        <w:rPr>
          <w:bCs/>
          <w:szCs w:val="24"/>
        </w:rPr>
        <w:t xml:space="preserve">“ nustatytus techninius reikalavimus </w:t>
      </w:r>
      <w:r>
        <w:rPr>
          <w:b/>
          <w:szCs w:val="24"/>
        </w:rPr>
        <w:t>(pabraukti Taip arba Ne)</w:t>
      </w:r>
      <w:r>
        <w:rPr>
          <w:bCs/>
          <w:szCs w:val="24"/>
        </w:rPr>
        <w:t xml:space="preserve">. </w:t>
      </w:r>
    </w:p>
    <w:p w14:paraId="2703BB61" w14:textId="77777777" w:rsidR="009E582C" w:rsidRDefault="009E582C" w:rsidP="009E582C">
      <w:pPr>
        <w:autoSpaceDE w:val="0"/>
        <w:jc w:val="both"/>
        <w:rPr>
          <w:bCs/>
          <w:szCs w:val="24"/>
        </w:rPr>
      </w:pPr>
    </w:p>
    <w:tbl>
      <w:tblPr>
        <w:tblW w:w="4111" w:type="dxa"/>
        <w:jc w:val="center"/>
        <w:tblCellMar>
          <w:left w:w="10" w:type="dxa"/>
          <w:right w:w="10" w:type="dxa"/>
        </w:tblCellMar>
        <w:tblLook w:val="04A0" w:firstRow="1" w:lastRow="0" w:firstColumn="1" w:lastColumn="0" w:noHBand="0" w:noVBand="1"/>
      </w:tblPr>
      <w:tblGrid>
        <w:gridCol w:w="2126"/>
        <w:gridCol w:w="1985"/>
      </w:tblGrid>
      <w:tr w:rsidR="009E582C" w14:paraId="3610A1FD" w14:textId="77777777" w:rsidTr="00C34B07">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844E4" w14:textId="77777777" w:rsidR="009E582C" w:rsidRDefault="009E582C" w:rsidP="00C34B07">
            <w:pPr>
              <w:autoSpaceDE w:val="0"/>
              <w:jc w:val="center"/>
              <w:rPr>
                <w:b/>
                <w:szCs w:val="24"/>
              </w:rPr>
            </w:pPr>
          </w:p>
          <w:p w14:paraId="6AB7B1B2" w14:textId="77777777" w:rsidR="009E582C" w:rsidRDefault="009E582C" w:rsidP="00C34B07">
            <w:pPr>
              <w:autoSpaceDE w:val="0"/>
              <w:jc w:val="center"/>
              <w:rPr>
                <w:b/>
                <w:szCs w:val="24"/>
                <w:u w:val="single"/>
              </w:rPr>
            </w:pPr>
            <w:r>
              <w:rPr>
                <w:b/>
                <w:szCs w:val="24"/>
                <w:u w:val="single"/>
              </w:rPr>
              <w:t>Taip</w:t>
            </w:r>
          </w:p>
          <w:p w14:paraId="2428F5D2" w14:textId="77777777" w:rsidR="009E582C" w:rsidRDefault="009E582C" w:rsidP="00C34B07">
            <w:pPr>
              <w:autoSpaceDE w:val="0"/>
              <w:jc w:val="center"/>
              <w:rPr>
                <w:b/>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524E" w14:textId="77777777" w:rsidR="009E582C" w:rsidRDefault="009E582C" w:rsidP="00C34B07">
            <w:pPr>
              <w:autoSpaceDE w:val="0"/>
              <w:jc w:val="center"/>
              <w:rPr>
                <w:b/>
                <w:szCs w:val="24"/>
              </w:rPr>
            </w:pPr>
          </w:p>
          <w:p w14:paraId="7A414C14" w14:textId="77777777" w:rsidR="009E582C" w:rsidRDefault="009E582C" w:rsidP="00C34B07">
            <w:pPr>
              <w:autoSpaceDE w:val="0"/>
              <w:jc w:val="center"/>
              <w:rPr>
                <w:b/>
                <w:szCs w:val="24"/>
              </w:rPr>
            </w:pPr>
            <w:r>
              <w:rPr>
                <w:b/>
                <w:szCs w:val="24"/>
              </w:rPr>
              <w:t>Ne</w:t>
            </w:r>
          </w:p>
        </w:tc>
      </w:tr>
    </w:tbl>
    <w:p w14:paraId="3723312A" w14:textId="77777777" w:rsidR="009E582C" w:rsidRDefault="009E582C" w:rsidP="009E582C">
      <w:pPr>
        <w:autoSpaceDE w:val="0"/>
        <w:jc w:val="both"/>
        <w:rPr>
          <w:b/>
          <w:szCs w:val="24"/>
        </w:rPr>
      </w:pPr>
    </w:p>
    <w:p w14:paraId="5C21F252" w14:textId="77777777" w:rsidR="009E582C" w:rsidRDefault="009E582C" w:rsidP="009E582C">
      <w:pPr>
        <w:autoSpaceDE w:val="0"/>
        <w:jc w:val="both"/>
        <w:rPr>
          <w:b/>
          <w:szCs w:val="24"/>
        </w:rPr>
      </w:pPr>
    </w:p>
    <w:p w14:paraId="1D5A1A5E" w14:textId="77777777" w:rsidR="009E582C" w:rsidRDefault="009E582C" w:rsidP="009E582C">
      <w:pPr>
        <w:jc w:val="both"/>
        <w:rPr>
          <w:bCs/>
          <w:iCs/>
        </w:rPr>
      </w:pPr>
      <w:r>
        <w:rPr>
          <w:bCs/>
          <w:iCs/>
        </w:rPr>
        <w:t>7. Kartu su pasiūlymu pateikiami dokumentai (pasirašydamas pasiūlymą ar kiekvieną dokumentą saugiu elektroniniu parašu patvirtinu, kad dokumentų skaitmeninės kopijos yra tikros):</w:t>
      </w:r>
    </w:p>
    <w:p w14:paraId="24B2552D" w14:textId="77777777" w:rsidR="009E582C" w:rsidRDefault="009E582C" w:rsidP="009E582C">
      <w:pPr>
        <w:rPr>
          <w:b/>
          <w:i/>
        </w:rPr>
      </w:pPr>
    </w:p>
    <w:p w14:paraId="687A6EB2" w14:textId="77777777" w:rsidR="009E582C" w:rsidRDefault="009E582C" w:rsidP="009E582C">
      <w:r>
        <w:rPr>
          <w:b/>
          <w:i/>
        </w:rPr>
        <w:t xml:space="preserve">11 lentelė </w:t>
      </w:r>
    </w:p>
    <w:tbl>
      <w:tblPr>
        <w:tblW w:w="9776" w:type="dxa"/>
        <w:tblLayout w:type="fixed"/>
        <w:tblCellMar>
          <w:left w:w="10" w:type="dxa"/>
          <w:right w:w="10" w:type="dxa"/>
        </w:tblCellMar>
        <w:tblLook w:val="04A0" w:firstRow="1" w:lastRow="0" w:firstColumn="1" w:lastColumn="0" w:noHBand="0" w:noVBand="1"/>
      </w:tblPr>
      <w:tblGrid>
        <w:gridCol w:w="675"/>
        <w:gridCol w:w="6518"/>
        <w:gridCol w:w="2583"/>
      </w:tblGrid>
      <w:tr w:rsidR="009E582C" w14:paraId="511DC73A"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58A37" w14:textId="77777777" w:rsidR="009E582C" w:rsidRDefault="009E582C" w:rsidP="00C34B07">
            <w:pPr>
              <w:jc w:val="center"/>
            </w:pPr>
            <w:proofErr w:type="spellStart"/>
            <w:r>
              <w:t>Eil.Nr</w:t>
            </w:r>
            <w:proofErr w:type="spellEnd"/>
            <w:r>
              <w:t>.</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43ADE" w14:textId="77777777" w:rsidR="009E582C" w:rsidRDefault="009E582C" w:rsidP="00C34B07">
            <w:pPr>
              <w:jc w:val="center"/>
            </w:pPr>
            <w:r>
              <w:t>Pateiktų dokumentų pavadinimas</w:t>
            </w: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33D26" w14:textId="77777777" w:rsidR="009E582C" w:rsidRDefault="009E582C" w:rsidP="00C34B07">
            <w:pPr>
              <w:jc w:val="center"/>
            </w:pPr>
            <w:r>
              <w:t>Dokumento puslapių skaičius</w:t>
            </w:r>
          </w:p>
        </w:tc>
      </w:tr>
      <w:tr w:rsidR="009E582C" w14:paraId="1836AFCA"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0CF89" w14:textId="77777777" w:rsidR="009E582C" w:rsidRDefault="009E582C" w:rsidP="00C34B07">
            <w:pPr>
              <w:jc w:val="both"/>
            </w:pPr>
            <w:r>
              <w:t>1.</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6C84F" w14:textId="77777777" w:rsidR="009E582C" w:rsidRDefault="009E582C" w:rsidP="00C34B07">
            <w:proofErr w:type="spellStart"/>
            <w:r>
              <w:t>Įgaliojimas_konfidencialu</w:t>
            </w:r>
            <w:proofErr w:type="spellEnd"/>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5D2E" w14:textId="77777777" w:rsidR="009E582C" w:rsidRDefault="009E582C" w:rsidP="00C34B07">
            <w:pPr>
              <w:jc w:val="center"/>
            </w:pPr>
            <w:r>
              <w:t>1</w:t>
            </w:r>
          </w:p>
        </w:tc>
      </w:tr>
      <w:tr w:rsidR="009E582C" w14:paraId="2CE678F7"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29873" w14:textId="77777777" w:rsidR="009E582C" w:rsidRDefault="009E582C" w:rsidP="00C34B07">
            <w:pPr>
              <w:jc w:val="both"/>
            </w:pPr>
            <w:r>
              <w:t xml:space="preserve">2. </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F32DE" w14:textId="77777777" w:rsidR="009E582C" w:rsidRDefault="009E582C" w:rsidP="00C34B07">
            <w:pPr>
              <w:widowControl w:val="0"/>
              <w:tabs>
                <w:tab w:val="left" w:pos="1296"/>
                <w:tab w:val="center" w:pos="4153"/>
                <w:tab w:val="right" w:pos="8306"/>
              </w:tabs>
              <w:jc w:val="both"/>
            </w:pPr>
            <w:r>
              <w:t>EBVPD pažyma</w:t>
            </w: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463E" w14:textId="77777777" w:rsidR="009E582C" w:rsidRDefault="009E582C" w:rsidP="00C34B07">
            <w:pPr>
              <w:jc w:val="center"/>
            </w:pPr>
            <w:r>
              <w:t>14</w:t>
            </w:r>
          </w:p>
        </w:tc>
      </w:tr>
      <w:tr w:rsidR="009E582C" w14:paraId="78980588"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B574D" w14:textId="77777777" w:rsidR="009E582C" w:rsidRDefault="009E582C" w:rsidP="00C34B07">
            <w:pPr>
              <w:jc w:val="both"/>
            </w:pPr>
            <w:r>
              <w:t>3.</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0E7F5" w14:textId="77777777" w:rsidR="009E582C" w:rsidRDefault="009E582C" w:rsidP="00C34B07">
            <w:pPr>
              <w:widowControl w:val="0"/>
              <w:tabs>
                <w:tab w:val="left" w:pos="1296"/>
                <w:tab w:val="center" w:pos="4153"/>
                <w:tab w:val="right" w:pos="8306"/>
              </w:tabs>
              <w:jc w:val="both"/>
            </w:pPr>
            <w:r>
              <w:t>Deklaracija dėl atitikties Reglamento nuostatoms</w:t>
            </w: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8AAD" w14:textId="77777777" w:rsidR="009E582C" w:rsidRDefault="009E582C" w:rsidP="00C34B07">
            <w:pPr>
              <w:jc w:val="center"/>
            </w:pPr>
            <w:r>
              <w:t>1</w:t>
            </w:r>
          </w:p>
        </w:tc>
      </w:tr>
      <w:tr w:rsidR="009E582C" w14:paraId="07254537"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27D1" w14:textId="77777777" w:rsidR="009E582C" w:rsidRDefault="009E582C" w:rsidP="00C34B07">
            <w:pPr>
              <w:jc w:val="both"/>
            </w:pPr>
            <w:r>
              <w:t>4.</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96F0B" w14:textId="77777777" w:rsidR="009E582C" w:rsidRDefault="009E582C" w:rsidP="00C34B07">
            <w:pPr>
              <w:widowControl w:val="0"/>
              <w:tabs>
                <w:tab w:val="left" w:pos="1296"/>
                <w:tab w:val="center" w:pos="4153"/>
                <w:tab w:val="right" w:pos="8306"/>
              </w:tabs>
              <w:jc w:val="both"/>
            </w:pPr>
            <w:r>
              <w:t>Deklaracija dėl atitikties aplinkos apsaugos kriterijams</w:t>
            </w: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5C50C" w14:textId="77777777" w:rsidR="009E582C" w:rsidRDefault="009E582C" w:rsidP="00C34B07">
            <w:pPr>
              <w:jc w:val="center"/>
            </w:pPr>
            <w:r>
              <w:t>1</w:t>
            </w:r>
          </w:p>
        </w:tc>
      </w:tr>
      <w:tr w:rsidR="009E582C" w14:paraId="0E493657"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F904" w14:textId="77777777" w:rsidR="009E582C" w:rsidRDefault="009E582C" w:rsidP="00C34B07">
            <w:pPr>
              <w:jc w:val="both"/>
            </w:pPr>
            <w:r>
              <w:t>5.</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9E479" w14:textId="77777777" w:rsidR="009E582C" w:rsidRDefault="009E582C" w:rsidP="00C34B07">
            <w:pPr>
              <w:widowControl w:val="0"/>
              <w:tabs>
                <w:tab w:val="left" w:pos="1296"/>
                <w:tab w:val="center" w:pos="4153"/>
                <w:tab w:val="right" w:pos="8306"/>
              </w:tabs>
              <w:jc w:val="both"/>
            </w:pPr>
            <w:r>
              <w:t xml:space="preserve">Džemperio pagrindinės medžiagos bandymų </w:t>
            </w:r>
            <w:proofErr w:type="spellStart"/>
            <w:r>
              <w:t>protokolai_konfidencialu</w:t>
            </w:r>
            <w:proofErr w:type="spellEnd"/>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EBD83" w14:textId="77777777" w:rsidR="009E582C" w:rsidRDefault="009E582C" w:rsidP="00C34B07">
            <w:pPr>
              <w:jc w:val="center"/>
            </w:pPr>
            <w:r>
              <w:t>6</w:t>
            </w:r>
          </w:p>
        </w:tc>
      </w:tr>
      <w:tr w:rsidR="009E582C" w14:paraId="7C9C5FB0"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62BA" w14:textId="77777777" w:rsidR="009E582C" w:rsidRDefault="009E582C" w:rsidP="00C34B07">
            <w:pPr>
              <w:jc w:val="both"/>
            </w:pPr>
            <w:r>
              <w:t>6.</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391C" w14:textId="77777777" w:rsidR="009E582C" w:rsidRDefault="009E582C" w:rsidP="00C34B07">
            <w:pPr>
              <w:widowControl w:val="0"/>
              <w:tabs>
                <w:tab w:val="left" w:pos="1296"/>
                <w:tab w:val="center" w:pos="4153"/>
                <w:tab w:val="right" w:pos="8306"/>
              </w:tabs>
              <w:jc w:val="both"/>
            </w:pPr>
            <w:r>
              <w:t xml:space="preserve">Džemperio papildomos trikotažinės medžiagos bandymų </w:t>
            </w:r>
            <w:proofErr w:type="spellStart"/>
            <w:r>
              <w:t>protokolai_konfidencialu</w:t>
            </w:r>
            <w:proofErr w:type="spellEnd"/>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9C237" w14:textId="77777777" w:rsidR="009E582C" w:rsidRDefault="009E582C" w:rsidP="00C34B07">
            <w:pPr>
              <w:jc w:val="center"/>
            </w:pPr>
            <w:r>
              <w:t>10</w:t>
            </w:r>
          </w:p>
        </w:tc>
      </w:tr>
      <w:tr w:rsidR="009E582C" w14:paraId="4A06712D"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ED7C" w14:textId="77777777" w:rsidR="009E582C" w:rsidRDefault="009E582C" w:rsidP="00C34B07">
            <w:pPr>
              <w:jc w:val="both"/>
            </w:pPr>
            <w:r>
              <w:t>7.</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65BF9" w14:textId="77777777" w:rsidR="009E582C" w:rsidRDefault="009E582C" w:rsidP="00C34B07">
            <w:pPr>
              <w:widowControl w:val="0"/>
              <w:tabs>
                <w:tab w:val="left" w:pos="1296"/>
                <w:tab w:val="center" w:pos="4153"/>
                <w:tab w:val="right" w:pos="8306"/>
              </w:tabs>
              <w:jc w:val="both"/>
            </w:pPr>
            <w:r>
              <w:t xml:space="preserve">Džemperio papildomos tekstilinės medžiagos techninis </w:t>
            </w:r>
            <w:proofErr w:type="spellStart"/>
            <w:r>
              <w:t>dokumentas_konfidencialu</w:t>
            </w:r>
            <w:proofErr w:type="spellEnd"/>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6CED" w14:textId="77777777" w:rsidR="009E582C" w:rsidRDefault="009E582C" w:rsidP="00C34B07">
            <w:pPr>
              <w:jc w:val="center"/>
            </w:pPr>
            <w:r>
              <w:t>1</w:t>
            </w:r>
          </w:p>
        </w:tc>
      </w:tr>
      <w:tr w:rsidR="009E582C" w14:paraId="3FF8EBEA"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0A436" w14:textId="77777777" w:rsidR="009E582C" w:rsidRDefault="009E582C" w:rsidP="00C34B07">
            <w:pPr>
              <w:jc w:val="both"/>
            </w:pPr>
            <w:r>
              <w:t>8.</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8A142" w14:textId="77777777" w:rsidR="009E582C" w:rsidRDefault="009E582C" w:rsidP="00C34B07">
            <w:pPr>
              <w:widowControl w:val="0"/>
              <w:tabs>
                <w:tab w:val="left" w:pos="1296"/>
                <w:tab w:val="center" w:pos="4153"/>
                <w:tab w:val="right" w:pos="8306"/>
              </w:tabs>
              <w:jc w:val="both"/>
            </w:pPr>
            <w:r>
              <w:t xml:space="preserve">Džemperio užtrauktukų techninis </w:t>
            </w:r>
            <w:proofErr w:type="spellStart"/>
            <w:r>
              <w:t>dokumentas_konfidencialu</w:t>
            </w:r>
            <w:proofErr w:type="spellEnd"/>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F1B59" w14:textId="77777777" w:rsidR="009E582C" w:rsidRDefault="009E582C" w:rsidP="00C34B07">
            <w:pPr>
              <w:jc w:val="center"/>
            </w:pPr>
            <w:r>
              <w:t>1</w:t>
            </w:r>
          </w:p>
        </w:tc>
      </w:tr>
      <w:tr w:rsidR="009E582C" w14:paraId="7D4F1FDC"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4DE5" w14:textId="77777777" w:rsidR="009E582C" w:rsidRDefault="009E582C" w:rsidP="00C34B07">
            <w:pPr>
              <w:jc w:val="both"/>
            </w:pPr>
            <w:r>
              <w:t>9.</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C1485" w14:textId="77777777" w:rsidR="009E582C" w:rsidRDefault="009E582C" w:rsidP="00C34B07">
            <w:pPr>
              <w:widowControl w:val="0"/>
              <w:tabs>
                <w:tab w:val="left" w:pos="1296"/>
                <w:tab w:val="center" w:pos="4153"/>
                <w:tab w:val="right" w:pos="8306"/>
              </w:tabs>
              <w:jc w:val="both"/>
            </w:pPr>
            <w:r>
              <w:t xml:space="preserve">Žieminės kepurės pagrindinės medžiagos bandymų </w:t>
            </w:r>
            <w:proofErr w:type="spellStart"/>
            <w:r>
              <w:t>protokolai_konfidencialu</w:t>
            </w:r>
            <w:proofErr w:type="spellEnd"/>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C135A" w14:textId="77777777" w:rsidR="009E582C" w:rsidRDefault="009E582C" w:rsidP="00C34B07">
            <w:pPr>
              <w:jc w:val="center"/>
            </w:pPr>
            <w:r>
              <w:t>6</w:t>
            </w:r>
          </w:p>
        </w:tc>
      </w:tr>
      <w:tr w:rsidR="009E582C" w14:paraId="39275835"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635A7" w14:textId="77777777" w:rsidR="009E582C" w:rsidRDefault="009E582C" w:rsidP="00C34B07">
            <w:pPr>
              <w:jc w:val="both"/>
            </w:pPr>
            <w:r>
              <w:t>10.</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535E3" w14:textId="77777777" w:rsidR="009E582C" w:rsidRDefault="009E582C" w:rsidP="00C34B07">
            <w:pPr>
              <w:widowControl w:val="0"/>
              <w:tabs>
                <w:tab w:val="left" w:pos="1296"/>
                <w:tab w:val="center" w:pos="4153"/>
                <w:tab w:val="right" w:pos="8306"/>
              </w:tabs>
              <w:jc w:val="both"/>
            </w:pPr>
            <w:r>
              <w:t xml:space="preserve">Gaminių pakuočių(polietileno) techniniai </w:t>
            </w:r>
            <w:proofErr w:type="spellStart"/>
            <w:r>
              <w:t>dokumentai_konfidencialu</w:t>
            </w:r>
            <w:proofErr w:type="spellEnd"/>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126B9" w14:textId="77777777" w:rsidR="009E582C" w:rsidRDefault="009E582C" w:rsidP="00C34B07">
            <w:pPr>
              <w:jc w:val="center"/>
            </w:pPr>
            <w:r>
              <w:t>2</w:t>
            </w:r>
          </w:p>
        </w:tc>
      </w:tr>
    </w:tbl>
    <w:p w14:paraId="356FAA4B" w14:textId="77777777" w:rsidR="009E582C" w:rsidRDefault="009E582C" w:rsidP="009E582C">
      <w:pPr>
        <w:rPr>
          <w:b/>
          <w:i/>
        </w:rPr>
      </w:pPr>
    </w:p>
    <w:p w14:paraId="17E4CC33" w14:textId="77777777" w:rsidR="009E582C" w:rsidRDefault="009E582C" w:rsidP="009E582C">
      <w:pPr>
        <w:jc w:val="both"/>
      </w:pPr>
      <w:r>
        <w:rPr>
          <w:bCs/>
          <w:iCs/>
        </w:rPr>
        <w:t xml:space="preserve">8. Pasiūlyme pateikta konfidenciali informacija </w:t>
      </w:r>
      <w:r>
        <w:rPr>
          <w:bCs/>
          <w:i/>
        </w:rPr>
        <w:t>(pildyti tuomet, jei bus pateikta konfidenciali informacija. Tiekėjas negali nurodyti, kad konfidenciali yra pasiūlymo kaina arba, kad visas pasiūlymas yra konfidencialus.</w:t>
      </w:r>
      <w:r>
        <w:rPr>
          <w:bCs/>
          <w:i/>
          <w:szCs w:val="24"/>
        </w:rPr>
        <w:t xml:space="preserve"> Jei  tiekėjas lentelės neužpildo arba ją išbraukia, laikoma kad pasiūlyme konfidencialios informacijos nėra</w:t>
      </w:r>
      <w:r>
        <w:rPr>
          <w:bCs/>
          <w:i/>
        </w:rPr>
        <w:t>)</w:t>
      </w:r>
      <w:r>
        <w:rPr>
          <w:bCs/>
          <w:iCs/>
        </w:rPr>
        <w:t>:</w:t>
      </w:r>
    </w:p>
    <w:p w14:paraId="3F7A88E9" w14:textId="77777777" w:rsidR="009E582C" w:rsidRDefault="009E582C" w:rsidP="009E582C">
      <w:pPr>
        <w:pStyle w:val="Sraopastraipa"/>
        <w:rPr>
          <w:b/>
          <w:i/>
        </w:rPr>
      </w:pPr>
    </w:p>
    <w:p w14:paraId="5AE317F4" w14:textId="77777777" w:rsidR="009E582C" w:rsidRDefault="009E582C" w:rsidP="009E582C">
      <w:r>
        <w:rPr>
          <w:b/>
          <w:i/>
        </w:rPr>
        <w:t>12 lentelė</w:t>
      </w:r>
    </w:p>
    <w:tbl>
      <w:tblPr>
        <w:tblW w:w="9776" w:type="dxa"/>
        <w:tblLayout w:type="fixed"/>
        <w:tblCellMar>
          <w:left w:w="10" w:type="dxa"/>
          <w:right w:w="10" w:type="dxa"/>
        </w:tblCellMar>
        <w:tblLook w:val="04A0" w:firstRow="1" w:lastRow="0" w:firstColumn="1" w:lastColumn="0" w:noHBand="0" w:noVBand="1"/>
      </w:tblPr>
      <w:tblGrid>
        <w:gridCol w:w="675"/>
        <w:gridCol w:w="6522"/>
        <w:gridCol w:w="2579"/>
      </w:tblGrid>
      <w:tr w:rsidR="009E582C" w14:paraId="100B00FB"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AC627" w14:textId="77777777" w:rsidR="009E582C" w:rsidRDefault="009E582C" w:rsidP="00C34B07">
            <w:pPr>
              <w:jc w:val="center"/>
            </w:pPr>
            <w:proofErr w:type="spellStart"/>
            <w:r>
              <w:t>Eil.Nr</w:t>
            </w:r>
            <w:proofErr w:type="spellEnd"/>
            <w:r>
              <w:t>.</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0B030" w14:textId="77777777" w:rsidR="009E582C" w:rsidRDefault="009E582C" w:rsidP="00C34B07">
            <w:pPr>
              <w:jc w:val="center"/>
            </w:pPr>
            <w:r>
              <w:t>Pateikto dokumento pavadinimas</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42278" w14:textId="77777777" w:rsidR="009E582C" w:rsidRDefault="009E582C" w:rsidP="00C34B07">
            <w:pPr>
              <w:jc w:val="center"/>
            </w:pPr>
            <w:r>
              <w:t>Pastabos</w:t>
            </w:r>
          </w:p>
        </w:tc>
      </w:tr>
      <w:tr w:rsidR="009E582C" w14:paraId="3962188B"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1572E" w14:textId="77777777" w:rsidR="009E582C" w:rsidRDefault="009E582C" w:rsidP="00C34B07">
            <w:pPr>
              <w:jc w:val="both"/>
            </w:pPr>
            <w:r>
              <w:t>1.</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49D1" w14:textId="77777777" w:rsidR="009E582C" w:rsidRDefault="009E582C" w:rsidP="00C34B07">
            <w:pPr>
              <w:jc w:val="both"/>
            </w:pPr>
            <w:proofErr w:type="spellStart"/>
            <w:r>
              <w:t>Įgaliojimas_konfidencialu</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EA30E" w14:textId="77777777" w:rsidR="009E582C" w:rsidRDefault="009E582C" w:rsidP="00C34B07">
            <w:pPr>
              <w:jc w:val="both"/>
            </w:pPr>
            <w:r>
              <w:t>Asmens duomenys</w:t>
            </w:r>
          </w:p>
        </w:tc>
      </w:tr>
      <w:tr w:rsidR="009E582C" w14:paraId="62B3CD95"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458C7" w14:textId="77777777" w:rsidR="009E582C" w:rsidRDefault="009E582C" w:rsidP="00C34B07">
            <w:pPr>
              <w:jc w:val="both"/>
            </w:pPr>
            <w:r>
              <w:t>2.</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E7A52" w14:textId="77777777" w:rsidR="009E582C" w:rsidRDefault="009E582C" w:rsidP="00C34B07">
            <w:pPr>
              <w:tabs>
                <w:tab w:val="left" w:pos="1296"/>
                <w:tab w:val="center" w:pos="4153"/>
                <w:tab w:val="right" w:pos="8306"/>
              </w:tabs>
              <w:jc w:val="both"/>
            </w:pPr>
            <w:r>
              <w:t xml:space="preserve">Džemperio pagrindinės medžiagos bandymų </w:t>
            </w:r>
            <w:proofErr w:type="spellStart"/>
            <w:r>
              <w:t>protokolai_konfidencialu</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78630" w14:textId="77777777" w:rsidR="009E582C" w:rsidRDefault="009E582C" w:rsidP="00C34B07">
            <w:pPr>
              <w:jc w:val="both"/>
            </w:pPr>
            <w:r>
              <w:t>Audinio tiekėjo komercinė paslaptis, teisinė nuosavybė</w:t>
            </w:r>
          </w:p>
        </w:tc>
      </w:tr>
      <w:tr w:rsidR="009E582C" w14:paraId="7D3E1FA8"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A76B" w14:textId="77777777" w:rsidR="009E582C" w:rsidRDefault="009E582C" w:rsidP="00C34B07">
            <w:pPr>
              <w:jc w:val="both"/>
            </w:pPr>
            <w:r>
              <w:t xml:space="preserve">3. </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88FD" w14:textId="77777777" w:rsidR="009E582C" w:rsidRDefault="009E582C" w:rsidP="00C34B07">
            <w:pPr>
              <w:tabs>
                <w:tab w:val="left" w:pos="1296"/>
                <w:tab w:val="center" w:pos="4153"/>
                <w:tab w:val="right" w:pos="8306"/>
              </w:tabs>
              <w:jc w:val="both"/>
            </w:pPr>
            <w:r>
              <w:t xml:space="preserve">Džemperio papildomos trikotažinės medžiagos bandymų </w:t>
            </w:r>
            <w:proofErr w:type="spellStart"/>
            <w:r>
              <w:t>protokolai_konfidencialu</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38F0" w14:textId="77777777" w:rsidR="009E582C" w:rsidRDefault="009E582C" w:rsidP="00C34B07">
            <w:pPr>
              <w:jc w:val="both"/>
            </w:pPr>
            <w:r>
              <w:t>Audinio tiekėjo komercinė paslaptis, teisinė nuosavybė</w:t>
            </w:r>
          </w:p>
        </w:tc>
      </w:tr>
      <w:tr w:rsidR="009E582C" w14:paraId="60B2DF2D"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17361" w14:textId="77777777" w:rsidR="009E582C" w:rsidRDefault="009E582C" w:rsidP="00C34B07">
            <w:pPr>
              <w:jc w:val="both"/>
            </w:pPr>
            <w:r>
              <w:t>4.</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43A1C" w14:textId="77777777" w:rsidR="009E582C" w:rsidRDefault="009E582C" w:rsidP="00C34B07">
            <w:pPr>
              <w:tabs>
                <w:tab w:val="left" w:pos="1296"/>
                <w:tab w:val="center" w:pos="4153"/>
                <w:tab w:val="right" w:pos="8306"/>
              </w:tabs>
              <w:jc w:val="both"/>
            </w:pPr>
            <w:r>
              <w:t xml:space="preserve">Džemperio papildomos tekstilinės medžiagos techninis </w:t>
            </w:r>
            <w:proofErr w:type="spellStart"/>
            <w:r>
              <w:t>dokumentas_konfidencialu</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63743" w14:textId="77777777" w:rsidR="009E582C" w:rsidRDefault="009E582C" w:rsidP="00C34B07">
            <w:pPr>
              <w:jc w:val="both"/>
            </w:pPr>
            <w:r>
              <w:t>Audinio tiekėjo komercinė paslaptis, teisinė nuosavybė</w:t>
            </w:r>
          </w:p>
        </w:tc>
      </w:tr>
      <w:tr w:rsidR="009E582C" w14:paraId="56E80540"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8B962" w14:textId="77777777" w:rsidR="009E582C" w:rsidRDefault="009E582C" w:rsidP="00C34B07">
            <w:pPr>
              <w:jc w:val="both"/>
            </w:pPr>
            <w:r>
              <w:t>5.</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CBDFE" w14:textId="77777777" w:rsidR="009E582C" w:rsidRDefault="009E582C" w:rsidP="00C34B07">
            <w:pPr>
              <w:tabs>
                <w:tab w:val="left" w:pos="1296"/>
                <w:tab w:val="center" w:pos="4153"/>
                <w:tab w:val="right" w:pos="8306"/>
              </w:tabs>
              <w:jc w:val="both"/>
            </w:pPr>
            <w:r>
              <w:t xml:space="preserve">Džemperio užtrauktukų techninis </w:t>
            </w:r>
            <w:proofErr w:type="spellStart"/>
            <w:r>
              <w:t>dokumentas_konfidencialu</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18780" w14:textId="77777777" w:rsidR="009E582C" w:rsidRDefault="009E582C" w:rsidP="00C34B07">
            <w:pPr>
              <w:jc w:val="both"/>
            </w:pPr>
            <w:r>
              <w:t>Siuvimo priedų tiekėjo komercinė paslaptis, teisinė nuosavybė</w:t>
            </w:r>
          </w:p>
        </w:tc>
      </w:tr>
      <w:tr w:rsidR="009E582C" w14:paraId="53D5F05A"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E5A98" w14:textId="77777777" w:rsidR="009E582C" w:rsidRDefault="009E582C" w:rsidP="00C34B07">
            <w:pPr>
              <w:jc w:val="both"/>
            </w:pPr>
            <w:r>
              <w:t>6.</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33BE" w14:textId="77777777" w:rsidR="009E582C" w:rsidRDefault="009E582C" w:rsidP="00C34B07">
            <w:pPr>
              <w:tabs>
                <w:tab w:val="left" w:pos="1296"/>
                <w:tab w:val="center" w:pos="4153"/>
                <w:tab w:val="right" w:pos="8306"/>
              </w:tabs>
              <w:jc w:val="both"/>
            </w:pPr>
            <w:r>
              <w:t xml:space="preserve">Žieminės kepurės pagrindinės medžiagos bandymų </w:t>
            </w:r>
            <w:proofErr w:type="spellStart"/>
            <w:r>
              <w:t>protokolai_konfidencialu</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AE2D" w14:textId="77777777" w:rsidR="009E582C" w:rsidRDefault="009E582C" w:rsidP="00C34B07">
            <w:pPr>
              <w:jc w:val="both"/>
            </w:pPr>
            <w:r>
              <w:t>Audinio tiekėjo komercinė paslaptis, teisinė nuosavybė</w:t>
            </w:r>
          </w:p>
        </w:tc>
      </w:tr>
      <w:tr w:rsidR="009E582C" w14:paraId="47A2E45A"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29E36" w14:textId="77777777" w:rsidR="009E582C" w:rsidRDefault="009E582C" w:rsidP="00C34B07">
            <w:pPr>
              <w:jc w:val="both"/>
            </w:pPr>
            <w:r>
              <w:t xml:space="preserve">7. </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5E93" w14:textId="77777777" w:rsidR="009E582C" w:rsidRDefault="009E582C" w:rsidP="00C34B07">
            <w:pPr>
              <w:tabs>
                <w:tab w:val="left" w:pos="1296"/>
                <w:tab w:val="center" w:pos="4153"/>
                <w:tab w:val="right" w:pos="8306"/>
              </w:tabs>
              <w:jc w:val="both"/>
            </w:pPr>
            <w:r>
              <w:t xml:space="preserve">Gaminių pakuočių(polietileno) techniniai </w:t>
            </w:r>
            <w:proofErr w:type="spellStart"/>
            <w:r>
              <w:t>dokumentai_konfidencialu</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08E5" w14:textId="77777777" w:rsidR="009E582C" w:rsidRDefault="009E582C" w:rsidP="00C34B07">
            <w:pPr>
              <w:jc w:val="both"/>
            </w:pPr>
            <w:r>
              <w:t>Pakuotės tiekėjo komercinė paslaptis, teisinė nuosavybė</w:t>
            </w:r>
          </w:p>
        </w:tc>
      </w:tr>
      <w:tr w:rsidR="009E582C" w14:paraId="7B23EDC6" w14:textId="77777777" w:rsidTr="00C34B0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F1C26" w14:textId="77777777" w:rsidR="009E582C" w:rsidRDefault="009E582C" w:rsidP="00C34B07">
            <w:pPr>
              <w:jc w:val="both"/>
            </w:pP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7CB46" w14:textId="77777777" w:rsidR="009E582C" w:rsidRDefault="009E582C" w:rsidP="00C34B07">
            <w:pPr>
              <w:tabs>
                <w:tab w:val="left" w:pos="1296"/>
                <w:tab w:val="center" w:pos="4153"/>
                <w:tab w:val="right" w:pos="8306"/>
              </w:tabs>
              <w:jc w:val="both"/>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24BB" w14:textId="77777777" w:rsidR="009E582C" w:rsidRDefault="009E582C" w:rsidP="00C34B07">
            <w:pPr>
              <w:jc w:val="both"/>
            </w:pPr>
          </w:p>
        </w:tc>
      </w:tr>
    </w:tbl>
    <w:p w14:paraId="2C65CEF3" w14:textId="77777777" w:rsidR="009E582C" w:rsidRDefault="009E582C" w:rsidP="009E582C"/>
    <w:p w14:paraId="58C10A3B" w14:textId="77777777" w:rsidR="009E582C" w:rsidRDefault="009E582C" w:rsidP="009E582C">
      <w:pPr>
        <w:jc w:val="both"/>
        <w:rPr>
          <w:szCs w:val="24"/>
        </w:rPr>
      </w:pPr>
      <w:r>
        <w:rPr>
          <w:szCs w:val="24"/>
        </w:rPr>
        <w:t>9. Šiuo pasiūlymu pažymime, kad sutinkame su visomis konkurso sąlygomis, nustatytomis:</w:t>
      </w:r>
    </w:p>
    <w:p w14:paraId="00B25DFE" w14:textId="77777777" w:rsidR="009E582C" w:rsidRDefault="009E582C" w:rsidP="009E582C">
      <w:pPr>
        <w:jc w:val="both"/>
        <w:rPr>
          <w:szCs w:val="24"/>
        </w:rPr>
      </w:pPr>
      <w:r>
        <w:rPr>
          <w:szCs w:val="24"/>
        </w:rPr>
        <w:t>1) skelbime apie pirkimą, paskelbtame Lietuvos Respublikos viešųjų pirkimų įstatymo nustatyta tvarka;</w:t>
      </w:r>
    </w:p>
    <w:p w14:paraId="55CC839B" w14:textId="77777777" w:rsidR="009E582C" w:rsidRDefault="009E582C" w:rsidP="009E582C">
      <w:pPr>
        <w:jc w:val="both"/>
        <w:rPr>
          <w:szCs w:val="24"/>
        </w:rPr>
      </w:pPr>
      <w:r>
        <w:rPr>
          <w:szCs w:val="24"/>
        </w:rPr>
        <w:t>2) šiose konkurso sąlygose;</w:t>
      </w:r>
    </w:p>
    <w:p w14:paraId="21E1C334" w14:textId="77777777" w:rsidR="009E582C" w:rsidRDefault="009E582C" w:rsidP="009E582C">
      <w:pPr>
        <w:jc w:val="both"/>
        <w:rPr>
          <w:szCs w:val="24"/>
        </w:rPr>
      </w:pPr>
      <w:r>
        <w:rPr>
          <w:szCs w:val="24"/>
        </w:rPr>
        <w:t>3) konkurso sąlygų paaiškinimuose, papildymuose.</w:t>
      </w:r>
    </w:p>
    <w:p w14:paraId="6D0A646D" w14:textId="77777777" w:rsidR="009E582C" w:rsidRDefault="009E582C" w:rsidP="009E582C"/>
    <w:p w14:paraId="42BB8ED3" w14:textId="77777777" w:rsidR="009E582C" w:rsidRDefault="009E582C" w:rsidP="009E582C">
      <w:r>
        <w:t>Pasiūlymas galioja iki termino, nustatyto  konkurso sąlygų 5.6 papunktyje.</w:t>
      </w:r>
    </w:p>
    <w:p w14:paraId="30631DC7" w14:textId="77777777" w:rsidR="009E582C" w:rsidRDefault="009E582C" w:rsidP="009E582C"/>
    <w:p w14:paraId="657A2F10" w14:textId="77777777" w:rsidR="009E582C" w:rsidRDefault="009E582C" w:rsidP="009E582C"/>
    <w:p w14:paraId="1B6C5580" w14:textId="77777777" w:rsidR="009E582C" w:rsidRDefault="009E582C" w:rsidP="009E582C"/>
    <w:tbl>
      <w:tblPr>
        <w:tblW w:w="9465" w:type="dxa"/>
        <w:tblLayout w:type="fixed"/>
        <w:tblCellMar>
          <w:left w:w="10" w:type="dxa"/>
          <w:right w:w="10" w:type="dxa"/>
        </w:tblCellMar>
        <w:tblLook w:val="04A0" w:firstRow="1" w:lastRow="0" w:firstColumn="1" w:lastColumn="0" w:noHBand="0" w:noVBand="1"/>
      </w:tblPr>
      <w:tblGrid>
        <w:gridCol w:w="4220"/>
        <w:gridCol w:w="2693"/>
        <w:gridCol w:w="2552"/>
      </w:tblGrid>
      <w:tr w:rsidR="009E582C" w14:paraId="2C6E9313" w14:textId="77777777" w:rsidTr="00C34B07">
        <w:trPr>
          <w:trHeight w:val="186"/>
        </w:trPr>
        <w:tc>
          <w:tcPr>
            <w:tcW w:w="4220" w:type="dxa"/>
            <w:shd w:val="clear" w:color="auto" w:fill="auto"/>
            <w:tcMar>
              <w:top w:w="0" w:type="dxa"/>
              <w:left w:w="108" w:type="dxa"/>
              <w:bottom w:w="0" w:type="dxa"/>
              <w:right w:w="108" w:type="dxa"/>
            </w:tcMar>
          </w:tcPr>
          <w:p w14:paraId="2618DD6D" w14:textId="77777777" w:rsidR="009E582C" w:rsidRDefault="009E582C" w:rsidP="00C34B07">
            <w:pPr>
              <w:snapToGrid w:val="0"/>
              <w:jc w:val="both"/>
            </w:pPr>
            <w:r>
              <w:rPr>
                <w:position w:val="8"/>
              </w:rPr>
              <w:t>________________________________</w:t>
            </w:r>
          </w:p>
          <w:p w14:paraId="22F374D8" w14:textId="77777777" w:rsidR="009E582C" w:rsidRDefault="009E582C" w:rsidP="00C34B07">
            <w:pPr>
              <w:snapToGrid w:val="0"/>
              <w:jc w:val="both"/>
            </w:pPr>
            <w:r>
              <w:rPr>
                <w:position w:val="8"/>
              </w:rPr>
              <w:t>(tiekėjo arba jo įgalioto asmens pareigų pavadinimas)</w:t>
            </w:r>
          </w:p>
        </w:tc>
        <w:tc>
          <w:tcPr>
            <w:tcW w:w="2693" w:type="dxa"/>
            <w:shd w:val="clear" w:color="auto" w:fill="auto"/>
            <w:tcMar>
              <w:top w:w="0" w:type="dxa"/>
              <w:left w:w="108" w:type="dxa"/>
              <w:bottom w:w="0" w:type="dxa"/>
              <w:right w:w="108" w:type="dxa"/>
            </w:tcMar>
          </w:tcPr>
          <w:p w14:paraId="70D63890" w14:textId="77777777" w:rsidR="009E582C" w:rsidRDefault="009E582C" w:rsidP="00C34B07">
            <w:pPr>
              <w:ind w:right="-1"/>
              <w:jc w:val="center"/>
            </w:pPr>
            <w:r>
              <w:rPr>
                <w:position w:val="8"/>
              </w:rPr>
              <w:t>__________</w:t>
            </w:r>
          </w:p>
          <w:p w14:paraId="6544F20F" w14:textId="77777777" w:rsidR="009E582C" w:rsidRDefault="009E582C" w:rsidP="00C34B07">
            <w:pPr>
              <w:ind w:right="-1"/>
              <w:jc w:val="center"/>
            </w:pPr>
            <w:r>
              <w:rPr>
                <w:position w:val="8"/>
              </w:rPr>
              <w:t>(Parašas)</w:t>
            </w:r>
          </w:p>
        </w:tc>
        <w:tc>
          <w:tcPr>
            <w:tcW w:w="2552" w:type="dxa"/>
            <w:shd w:val="clear" w:color="auto" w:fill="auto"/>
            <w:tcMar>
              <w:top w:w="0" w:type="dxa"/>
              <w:left w:w="108" w:type="dxa"/>
              <w:bottom w:w="0" w:type="dxa"/>
              <w:right w:w="108" w:type="dxa"/>
            </w:tcMar>
          </w:tcPr>
          <w:p w14:paraId="21070C22" w14:textId="77777777" w:rsidR="009E582C" w:rsidRDefault="009E582C" w:rsidP="00C34B07">
            <w:pPr>
              <w:ind w:right="-1"/>
              <w:jc w:val="center"/>
            </w:pPr>
            <w:r>
              <w:rPr>
                <w:position w:val="8"/>
              </w:rPr>
              <w:t>_________________</w:t>
            </w:r>
          </w:p>
          <w:p w14:paraId="2669304C" w14:textId="77777777" w:rsidR="009E582C" w:rsidRDefault="009E582C" w:rsidP="00C34B07">
            <w:pPr>
              <w:ind w:right="-1"/>
              <w:jc w:val="center"/>
            </w:pPr>
            <w:r>
              <w:rPr>
                <w:position w:val="8"/>
              </w:rPr>
              <w:t>(Vardas ir pavardė)</w:t>
            </w:r>
          </w:p>
        </w:tc>
      </w:tr>
    </w:tbl>
    <w:p w14:paraId="290D13F9" w14:textId="77777777" w:rsidR="009E582C" w:rsidRDefault="009E582C" w:rsidP="009E582C"/>
    <w:p w14:paraId="46934618" w14:textId="77777777" w:rsidR="00170AC4" w:rsidRDefault="00170AC4">
      <w:pPr>
        <w:ind w:firstLine="720"/>
        <w:jc w:val="center"/>
        <w:rPr>
          <w:b/>
          <w:bCs/>
          <w:szCs w:val="24"/>
        </w:rPr>
      </w:pPr>
    </w:p>
    <w:p w14:paraId="1AF4F2EB" w14:textId="77777777" w:rsidR="00170AC4" w:rsidRDefault="00237267">
      <w:pPr>
        <w:jc w:val="center"/>
        <w:rPr>
          <w:szCs w:val="24"/>
        </w:rPr>
      </w:pPr>
      <w:r>
        <w:rPr>
          <w:color w:val="000000"/>
          <w:szCs w:val="24"/>
        </w:rPr>
        <w:t>_______________</w:t>
      </w:r>
    </w:p>
    <w:p w14:paraId="4217DFF0" w14:textId="77777777" w:rsidR="00170AC4" w:rsidRDefault="00170AC4">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8F6C75E" w14:textId="77777777" w:rsidR="00170AC4" w:rsidRDefault="00170AC4">
      <w:pPr>
        <w:rPr>
          <w:szCs w:val="24"/>
        </w:rPr>
      </w:pPr>
    </w:p>
    <w:p w14:paraId="059E909E" w14:textId="77777777" w:rsidR="003B199B" w:rsidRDefault="003B199B" w:rsidP="003B199B">
      <w:pPr>
        <w:jc w:val="center"/>
        <w:rPr>
          <w:szCs w:val="24"/>
        </w:rPr>
      </w:pPr>
    </w:p>
    <w:p w14:paraId="444844F4" w14:textId="77777777" w:rsidR="003B199B" w:rsidRDefault="003B199B" w:rsidP="003B199B">
      <w:pPr>
        <w:jc w:val="center"/>
        <w:rPr>
          <w:color w:val="000000"/>
        </w:rPr>
      </w:pPr>
      <w:r>
        <w:rPr>
          <w:color w:val="000000"/>
        </w:rPr>
        <w:t xml:space="preserve">                                                                                    </w:t>
      </w:r>
    </w:p>
    <w:p w14:paraId="035BB665" w14:textId="77777777" w:rsidR="003B199B" w:rsidRDefault="003B199B" w:rsidP="003B199B">
      <w:pPr>
        <w:jc w:val="center"/>
        <w:rPr>
          <w:color w:val="000000"/>
        </w:rPr>
      </w:pPr>
    </w:p>
    <w:p w14:paraId="3A1A12DC" w14:textId="77777777" w:rsidR="003B199B" w:rsidRDefault="003B199B" w:rsidP="003B199B">
      <w:pPr>
        <w:jc w:val="center"/>
        <w:rPr>
          <w:color w:val="000000"/>
        </w:rPr>
      </w:pPr>
    </w:p>
    <w:p w14:paraId="13AE187B" w14:textId="77777777" w:rsidR="003B199B" w:rsidRDefault="003B199B" w:rsidP="003B199B">
      <w:pPr>
        <w:jc w:val="center"/>
        <w:rPr>
          <w:color w:val="000000"/>
        </w:rPr>
      </w:pPr>
    </w:p>
    <w:p w14:paraId="660B262C" w14:textId="77777777" w:rsidR="003B199B" w:rsidRDefault="003B199B" w:rsidP="004A56DD">
      <w:pPr>
        <w:rPr>
          <w:color w:val="000000"/>
        </w:rPr>
      </w:pPr>
    </w:p>
    <w:p w14:paraId="2F1EBCDD" w14:textId="2A0B0B27" w:rsidR="003B199B" w:rsidRDefault="00012D40" w:rsidP="003B199B">
      <w:pPr>
        <w:jc w:val="center"/>
        <w:rPr>
          <w:szCs w:val="24"/>
          <w:lang w:eastAsia="ru-RU"/>
        </w:rPr>
      </w:pPr>
      <w:r>
        <w:rPr>
          <w:color w:val="000000"/>
        </w:rPr>
        <w:lastRenderedPageBreak/>
        <w:t xml:space="preserve">                                                                                    </w:t>
      </w:r>
      <w:r w:rsidR="003B199B">
        <w:rPr>
          <w:color w:val="000000"/>
        </w:rPr>
        <w:t>20___-__-__</w:t>
      </w:r>
      <w:r w:rsidR="003B199B">
        <w:rPr>
          <w:bCs/>
          <w:szCs w:val="24"/>
        </w:rPr>
        <w:t>Prekių pirkimo-pardavimo sutarties</w:t>
      </w:r>
      <w:r w:rsidR="003B199B">
        <w:rPr>
          <w:szCs w:val="24"/>
          <w:lang w:eastAsia="ru-RU"/>
        </w:rPr>
        <w:t xml:space="preserve">          </w:t>
      </w:r>
    </w:p>
    <w:p w14:paraId="49403E5B" w14:textId="77777777" w:rsidR="003B199B" w:rsidRPr="00C603DD" w:rsidRDefault="003B199B" w:rsidP="003B199B">
      <w:pPr>
        <w:jc w:val="center"/>
        <w:rPr>
          <w:szCs w:val="24"/>
        </w:rPr>
      </w:pPr>
      <w:r>
        <w:rPr>
          <w:szCs w:val="24"/>
          <w:lang w:eastAsia="ru-RU"/>
        </w:rPr>
        <w:t xml:space="preserve">                                             </w:t>
      </w:r>
      <w:r>
        <w:rPr>
          <w:color w:val="000000"/>
        </w:rPr>
        <w:t>Nr. ______/_________</w:t>
      </w:r>
    </w:p>
    <w:p w14:paraId="40A4FB41" w14:textId="77777777" w:rsidR="003B199B" w:rsidRDefault="003B199B" w:rsidP="003B199B">
      <w:pPr>
        <w:rPr>
          <w:b/>
          <w:color w:val="000000"/>
          <w:szCs w:val="24"/>
        </w:rPr>
      </w:pPr>
      <w:r>
        <w:rPr>
          <w:color w:val="000000"/>
        </w:rPr>
        <w:t xml:space="preserve">                                                                                      4 priedas</w:t>
      </w:r>
    </w:p>
    <w:p w14:paraId="1447D06C" w14:textId="77777777" w:rsidR="003B199B" w:rsidRDefault="003B199B" w:rsidP="003B199B">
      <w:pPr>
        <w:widowControl w:val="0"/>
        <w:tabs>
          <w:tab w:val="left" w:pos="426"/>
          <w:tab w:val="left" w:pos="567"/>
          <w:tab w:val="left" w:pos="709"/>
          <w:tab w:val="left" w:pos="851"/>
          <w:tab w:val="left" w:pos="992"/>
          <w:tab w:val="left" w:pos="1134"/>
        </w:tabs>
        <w:spacing w:line="259" w:lineRule="auto"/>
        <w:jc w:val="center"/>
        <w:rPr>
          <w:rFonts w:eastAsia="Arial"/>
          <w:szCs w:val="24"/>
        </w:rPr>
      </w:pPr>
    </w:p>
    <w:p w14:paraId="2213709D" w14:textId="77777777" w:rsidR="003B199B" w:rsidRDefault="003B199B" w:rsidP="003B199B">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ED40569" w14:textId="77777777" w:rsidR="003B199B" w:rsidRDefault="003B199B" w:rsidP="003B199B">
      <w:pPr>
        <w:rPr>
          <w:szCs w:val="24"/>
        </w:rPr>
      </w:pPr>
    </w:p>
    <w:p w14:paraId="06E066D6" w14:textId="77777777" w:rsidR="003B199B" w:rsidRPr="008D6CC2" w:rsidRDefault="003B199B" w:rsidP="003B199B">
      <w:pPr>
        <w:ind w:left="283" w:hanging="283"/>
        <w:jc w:val="center"/>
        <w:rPr>
          <w:b/>
          <w:bCs/>
          <w:color w:val="000000"/>
          <w:szCs w:val="24"/>
          <w:vertAlign w:val="superscript"/>
          <w:lang w:eastAsia="lt-LT"/>
        </w:rPr>
      </w:pPr>
      <w:r w:rsidRPr="00190062">
        <w:rPr>
          <w:b/>
          <w:bCs/>
          <w:color w:val="000000"/>
          <w:szCs w:val="24"/>
          <w:lang w:eastAsia="lt-LT"/>
        </w:rPr>
        <w:t xml:space="preserve">Prekėms taikomi </w:t>
      </w:r>
      <w:r>
        <w:rPr>
          <w:b/>
          <w:bCs/>
          <w:color w:val="000000"/>
          <w:szCs w:val="24"/>
          <w:lang w:eastAsia="lt-LT"/>
        </w:rPr>
        <w:t>minimalūs aplinkos apsaugos kriterijai</w:t>
      </w:r>
      <w:r>
        <w:rPr>
          <w:b/>
          <w:bCs/>
          <w:color w:val="000000"/>
          <w:szCs w:val="24"/>
          <w:vertAlign w:val="superscript"/>
          <w:lang w:eastAsia="lt-LT"/>
        </w:rPr>
        <w:t>1</w:t>
      </w:r>
    </w:p>
    <w:p w14:paraId="69D5E37A" w14:textId="77777777" w:rsidR="003B199B" w:rsidRPr="00190062" w:rsidRDefault="003B199B" w:rsidP="003B199B">
      <w:pPr>
        <w:ind w:left="283" w:hanging="283"/>
        <w:jc w:val="center"/>
        <w:rPr>
          <w:b/>
          <w:bCs/>
          <w:color w:val="000000"/>
          <w:szCs w:val="24"/>
          <w:lang w:eastAsia="lt-LT"/>
        </w:rPr>
      </w:pPr>
    </w:p>
    <w:p w14:paraId="4D84A0F4" w14:textId="77777777" w:rsidR="003B199B" w:rsidRPr="00845A88" w:rsidRDefault="003B199B" w:rsidP="003B199B">
      <w:pPr>
        <w:pStyle w:val="Sraopastraipa"/>
        <w:numPr>
          <w:ilvl w:val="0"/>
          <w:numId w:val="13"/>
        </w:numPr>
        <w:suppressAutoHyphens w:val="0"/>
        <w:ind w:firstLine="273"/>
        <w:contextualSpacing/>
        <w:textAlignment w:val="auto"/>
        <w:rPr>
          <w:rFonts w:cs="Times New Roman"/>
          <w:color w:val="000000"/>
          <w:kern w:val="0"/>
          <w:szCs w:val="24"/>
          <w:lang w:eastAsia="lt-LT"/>
        </w:rPr>
      </w:pPr>
      <w:r w:rsidRPr="00845A88">
        <w:rPr>
          <w:rFonts w:cs="Times New Roman"/>
          <w:b/>
          <w:bCs/>
          <w:color w:val="000000"/>
          <w:kern w:val="0"/>
          <w:szCs w:val="24"/>
          <w:lang w:eastAsia="lt-LT"/>
        </w:rPr>
        <w:t>Tekstilės gaminiai:</w:t>
      </w:r>
    </w:p>
    <w:p w14:paraId="741F7E1D" w14:textId="77777777" w:rsidR="003B199B" w:rsidRPr="00C758EC" w:rsidRDefault="003B199B" w:rsidP="003B199B">
      <w:pPr>
        <w:ind w:firstLine="993"/>
        <w:jc w:val="both"/>
        <w:rPr>
          <w:b/>
          <w:bCs/>
          <w:color w:val="000000"/>
          <w:szCs w:val="24"/>
          <w:lang w:eastAsia="lt-LT"/>
        </w:rPr>
      </w:pPr>
      <w:r w:rsidRPr="00C758EC">
        <w:rPr>
          <w:rFonts w:eastAsia="Calibri"/>
          <w:szCs w:val="24"/>
        </w:rPr>
        <w:t xml:space="preserve">Gaminiams naudojamas </w:t>
      </w:r>
      <w:r w:rsidRPr="00C758EC">
        <w:rPr>
          <w:szCs w:val="24"/>
        </w:rPr>
        <w:t xml:space="preserve">tekstilės pluoštas turi atitikti minimalius aplinkos apsaugos kriterijus, nustatytus </w:t>
      </w:r>
      <w:r w:rsidRPr="00C758EC">
        <w:rPr>
          <w:color w:val="000000"/>
          <w:szCs w:val="24"/>
        </w:rPr>
        <w:t xml:space="preserve">Tvarko aprašo </w:t>
      </w:r>
      <w:r w:rsidRPr="00C758EC">
        <w:rPr>
          <w:szCs w:val="24"/>
        </w:rPr>
        <w:t xml:space="preserve">2 priedo IX skyriuje „Tekstilės gaminiai“ </w:t>
      </w:r>
      <w:r w:rsidRPr="00C758EC">
        <w:rPr>
          <w:color w:val="000000"/>
          <w:szCs w:val="24"/>
        </w:rPr>
        <w:t xml:space="preserve">9 punkte, </w:t>
      </w:r>
      <w:r w:rsidRPr="00C758EC">
        <w:rPr>
          <w:b/>
          <w:bCs/>
          <w:color w:val="000000"/>
          <w:szCs w:val="24"/>
        </w:rPr>
        <w:t>arba</w:t>
      </w:r>
      <w:r w:rsidRPr="00C758EC">
        <w:rPr>
          <w:color w:val="000000"/>
          <w:szCs w:val="24"/>
        </w:rPr>
        <w:t xml:space="preserve"> </w:t>
      </w:r>
      <w:r w:rsidRPr="00C758EC">
        <w:rPr>
          <w:color w:val="000000"/>
          <w:szCs w:val="24"/>
          <w:shd w:val="clear" w:color="auto" w:fill="FFFFFF"/>
        </w:rPr>
        <w:t xml:space="preserve">prekės, </w:t>
      </w:r>
      <w:r w:rsidRPr="00C758EC">
        <w:rPr>
          <w:color w:val="000000"/>
          <w:szCs w:val="24"/>
        </w:rPr>
        <w:t>neatsižvelgiant, ar yra produktų sąraše, atitinka jai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(Tvarkos aprašo 4.2 p.).</w:t>
      </w:r>
    </w:p>
    <w:p w14:paraId="773617B1" w14:textId="77777777" w:rsidR="003B199B" w:rsidRPr="00E73D54" w:rsidRDefault="003B199B" w:rsidP="003B199B">
      <w:pPr>
        <w:ind w:left="283" w:hanging="283"/>
        <w:jc w:val="center"/>
        <w:rPr>
          <w:color w:val="000000"/>
          <w:szCs w:val="24"/>
          <w:lang w:eastAsia="lt-LT"/>
        </w:rPr>
      </w:pPr>
      <w:r w:rsidRPr="00E73D54">
        <w:rPr>
          <w:b/>
          <w:bCs/>
          <w:color w:val="000000"/>
          <w:szCs w:val="24"/>
          <w:lang w:eastAsia="lt-LT"/>
        </w:rPr>
        <w:t> </w:t>
      </w:r>
    </w:p>
    <w:p w14:paraId="7137D690" w14:textId="77777777" w:rsidR="003B199B" w:rsidRPr="00E73D54" w:rsidRDefault="003B199B" w:rsidP="003B199B">
      <w:pPr>
        <w:ind w:firstLine="851"/>
        <w:jc w:val="both"/>
        <w:rPr>
          <w:color w:val="000000"/>
          <w:szCs w:val="24"/>
          <w:lang w:eastAsia="lt-LT"/>
        </w:rPr>
      </w:pPr>
      <w:bookmarkStart w:id="6" w:name="part_289b7ab60e394662b300cc059252dce7"/>
      <w:bookmarkEnd w:id="6"/>
      <w:r>
        <w:rPr>
          <w:color w:val="000000"/>
          <w:szCs w:val="24"/>
          <w:lang w:eastAsia="lt-LT"/>
        </w:rPr>
        <w:t>9</w:t>
      </w:r>
      <w:r w:rsidRPr="00E73D54">
        <w:rPr>
          <w:color w:val="000000"/>
          <w:szCs w:val="24"/>
          <w:lang w:eastAsia="lt-LT"/>
        </w:rPr>
        <w:t>. Tekstilės gamini</w:t>
      </w:r>
      <w:r w:rsidRPr="00190062">
        <w:rPr>
          <w:color w:val="000000"/>
          <w:szCs w:val="24"/>
          <w:lang w:eastAsia="lt-LT"/>
        </w:rPr>
        <w:t>ams taikomi reikalavimai</w:t>
      </w:r>
      <w:r w:rsidRPr="00E73D54">
        <w:rPr>
          <w:color w:val="000000"/>
          <w:szCs w:val="24"/>
          <w:lang w:eastAsia="lt-LT"/>
        </w:rPr>
        <w:t>:</w:t>
      </w:r>
    </w:p>
    <w:p w14:paraId="062F367F" w14:textId="77777777" w:rsidR="003B199B" w:rsidRPr="00E73D54" w:rsidRDefault="003B199B" w:rsidP="003B199B">
      <w:pPr>
        <w:ind w:firstLine="851"/>
        <w:jc w:val="both"/>
        <w:rPr>
          <w:color w:val="000000"/>
          <w:szCs w:val="24"/>
          <w:lang w:eastAsia="lt-LT"/>
        </w:rPr>
      </w:pPr>
      <w:bookmarkStart w:id="7" w:name="part_60bcf6d648ee42fcaafef5126bfc0012"/>
      <w:bookmarkEnd w:id="7"/>
      <w:r>
        <w:rPr>
          <w:color w:val="000000"/>
          <w:szCs w:val="24"/>
          <w:lang w:eastAsia="lt-LT"/>
        </w:rPr>
        <w:t>9</w:t>
      </w:r>
      <w:r w:rsidRPr="00E73D54">
        <w:rPr>
          <w:color w:val="000000"/>
          <w:szCs w:val="24"/>
          <w:lang w:eastAsia="lt-LT"/>
        </w:rPr>
        <w:t>.1.  minimalūs aplinkos apsaugos kriterijai tekstilės gaminiams, kurių bent 80 proc. masės sudaro austi, neausti arba megzti tekstilės pluoštai:</w:t>
      </w:r>
    </w:p>
    <w:p w14:paraId="5C4A5411" w14:textId="77777777" w:rsidR="003B199B" w:rsidRPr="00E73D54" w:rsidRDefault="003B199B" w:rsidP="003B199B">
      <w:pPr>
        <w:spacing w:line="257" w:lineRule="atLeast"/>
        <w:ind w:firstLine="851"/>
        <w:jc w:val="both"/>
        <w:rPr>
          <w:color w:val="000000"/>
          <w:szCs w:val="24"/>
          <w:lang w:eastAsia="lt-LT"/>
        </w:rPr>
      </w:pPr>
      <w:bookmarkStart w:id="8" w:name="part_9c7b1fe9844840208704904e941b7453"/>
      <w:bookmarkEnd w:id="8"/>
      <w:r>
        <w:rPr>
          <w:color w:val="000000"/>
          <w:szCs w:val="24"/>
          <w:lang w:eastAsia="lt-LT"/>
        </w:rPr>
        <w:t>9</w:t>
      </w:r>
      <w:r w:rsidRPr="00E73D54">
        <w:rPr>
          <w:color w:val="000000"/>
          <w:szCs w:val="24"/>
          <w:lang w:eastAsia="lt-LT"/>
        </w:rPr>
        <w:t>.1.1.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2A87F747" w14:textId="77777777" w:rsidR="003B199B" w:rsidRPr="00E73D54" w:rsidRDefault="003B199B" w:rsidP="003B199B">
      <w:pPr>
        <w:rPr>
          <w:color w:val="000000"/>
          <w:szCs w:val="24"/>
          <w:lang w:eastAsia="lt-LT"/>
        </w:rPr>
      </w:pPr>
      <w:r w:rsidRPr="00E73D54">
        <w:rPr>
          <w:color w:val="000000"/>
          <w:szCs w:val="24"/>
          <w:lang w:eastAsia="lt-LT"/>
        </w:rPr>
        <w:t> </w:t>
      </w:r>
    </w:p>
    <w:p w14:paraId="3D26363C" w14:textId="77777777" w:rsidR="003B199B" w:rsidRPr="00E73D54" w:rsidRDefault="003B199B" w:rsidP="003B199B">
      <w:pPr>
        <w:ind w:firstLine="851"/>
        <w:jc w:val="both"/>
        <w:rPr>
          <w:color w:val="000000"/>
          <w:szCs w:val="24"/>
          <w:lang w:eastAsia="lt-LT"/>
        </w:rPr>
      </w:pPr>
      <w:bookmarkStart w:id="9" w:name="part_4e0d2ae6180a40d2a7712c1ddf7bd362"/>
      <w:bookmarkEnd w:id="9"/>
      <w:r>
        <w:rPr>
          <w:color w:val="000000"/>
          <w:szCs w:val="24"/>
          <w:lang w:eastAsia="lt-LT"/>
        </w:rPr>
        <w:t>9</w:t>
      </w:r>
      <w:r w:rsidRPr="00E73D54">
        <w:rPr>
          <w:color w:val="000000"/>
          <w:szCs w:val="24"/>
          <w:lang w:eastAsia="lt-LT"/>
        </w:rPr>
        <w:t>.1.2 tekstilės pluoštuose negali būti šių medžiagų:</w:t>
      </w:r>
    </w:p>
    <w:tbl>
      <w:tblPr>
        <w:tblW w:w="0" w:type="dxa"/>
        <w:tblCellMar>
          <w:left w:w="0" w:type="dxa"/>
          <w:right w:w="0" w:type="dxa"/>
        </w:tblCellMar>
        <w:tblLook w:val="04A0" w:firstRow="1" w:lastRow="0" w:firstColumn="1" w:lastColumn="0" w:noHBand="0" w:noVBand="1"/>
      </w:tblPr>
      <w:tblGrid>
        <w:gridCol w:w="2475"/>
        <w:gridCol w:w="3420"/>
        <w:gridCol w:w="1800"/>
        <w:gridCol w:w="1935"/>
      </w:tblGrid>
      <w:tr w:rsidR="003B199B" w:rsidRPr="00E73D54" w14:paraId="0CEF67DF" w14:textId="77777777" w:rsidTr="00F92CFB">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FB74A9" w14:textId="77777777" w:rsidR="003B199B" w:rsidRPr="00E73D54" w:rsidRDefault="003B199B" w:rsidP="00F92CFB">
            <w:pPr>
              <w:rPr>
                <w:szCs w:val="24"/>
                <w:lang w:eastAsia="lt-LT"/>
              </w:rPr>
            </w:pPr>
            <w:r w:rsidRPr="00E73D54">
              <w:rPr>
                <w:sz w:val="20"/>
                <w:lang w:eastAsia="lt-LT"/>
              </w:rPr>
              <w:t>Cheminių medžiagų grupė</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B76192" w14:textId="77777777" w:rsidR="003B199B" w:rsidRPr="00E73D54" w:rsidRDefault="003B199B" w:rsidP="00F92CFB">
            <w:pPr>
              <w:rPr>
                <w:szCs w:val="24"/>
                <w:lang w:eastAsia="lt-LT"/>
              </w:rPr>
            </w:pPr>
            <w:r w:rsidRPr="00E73D54">
              <w:rPr>
                <w:sz w:val="20"/>
                <w:lang w:eastAsia="lt-LT"/>
              </w:rPr>
              <w:t>Taikomi apribojimai medžiagoms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6E05A" w14:textId="77777777" w:rsidR="003B199B" w:rsidRPr="00E73D54" w:rsidRDefault="003B199B" w:rsidP="00F92CFB">
            <w:pPr>
              <w:rPr>
                <w:szCs w:val="24"/>
                <w:lang w:eastAsia="lt-LT"/>
              </w:rPr>
            </w:pPr>
            <w:r w:rsidRPr="00E73D54">
              <w:rPr>
                <w:sz w:val="20"/>
                <w:lang w:eastAsia="lt-LT"/>
              </w:rPr>
              <w:t>Koncentracijos ribos</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79AD05" w14:textId="77777777" w:rsidR="003B199B" w:rsidRPr="00E73D54" w:rsidRDefault="003B199B" w:rsidP="00F92CFB">
            <w:pPr>
              <w:rPr>
                <w:szCs w:val="24"/>
                <w:lang w:eastAsia="lt-LT"/>
              </w:rPr>
            </w:pPr>
            <w:r w:rsidRPr="00E73D54">
              <w:rPr>
                <w:sz w:val="20"/>
                <w:lang w:eastAsia="lt-LT"/>
              </w:rPr>
              <w:t>Bandymo metodas</w:t>
            </w:r>
          </w:p>
        </w:tc>
      </w:tr>
      <w:tr w:rsidR="003B199B" w:rsidRPr="00E73D54" w14:paraId="0BE6D803" w14:textId="77777777" w:rsidTr="00F92CFB">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07B53" w14:textId="77777777" w:rsidR="003B199B" w:rsidRPr="00E73D54" w:rsidRDefault="003B199B" w:rsidP="00F92CFB">
            <w:pPr>
              <w:ind w:left="720" w:hanging="360"/>
              <w:rPr>
                <w:szCs w:val="24"/>
                <w:lang w:eastAsia="lt-LT"/>
              </w:rPr>
            </w:pPr>
            <w:r w:rsidRPr="00E73D54">
              <w:rPr>
                <w:sz w:val="20"/>
                <w:lang w:eastAsia="lt-LT"/>
              </w:rPr>
              <w:t xml:space="preserve">1.     </w:t>
            </w:r>
            <w:proofErr w:type="spellStart"/>
            <w:r w:rsidRPr="00E73D54">
              <w:rPr>
                <w:sz w:val="20"/>
                <w:lang w:eastAsia="lt-LT"/>
              </w:rPr>
              <w:t>Azodažikliai</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1380A87" w14:textId="77777777" w:rsidR="003B199B" w:rsidRPr="00E73D54" w:rsidRDefault="003B199B" w:rsidP="00F92CFB">
            <w:pPr>
              <w:rPr>
                <w:szCs w:val="24"/>
                <w:lang w:eastAsia="lt-LT"/>
              </w:rPr>
            </w:pPr>
            <w:r w:rsidRPr="00E73D54">
              <w:rPr>
                <w:sz w:val="20"/>
                <w:lang w:eastAsia="lt-LT"/>
              </w:rPr>
              <w:t xml:space="preserve">Negalima naudoti </w:t>
            </w:r>
            <w:proofErr w:type="spellStart"/>
            <w:r w:rsidRPr="00E73D54">
              <w:rPr>
                <w:sz w:val="20"/>
                <w:lang w:eastAsia="lt-LT"/>
              </w:rPr>
              <w:t>azodažiklių</w:t>
            </w:r>
            <w:proofErr w:type="spellEnd"/>
            <w:r w:rsidRPr="00E73D54">
              <w:rPr>
                <w:sz w:val="20"/>
                <w:lang w:eastAsia="lt-LT"/>
              </w:rPr>
              <w:t>, galinčių skilti į aromatinius aminus.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DF89BAF" w14:textId="77777777" w:rsidR="003B199B" w:rsidRPr="00E73D54" w:rsidRDefault="003B199B" w:rsidP="00F92CFB">
            <w:pPr>
              <w:rPr>
                <w:szCs w:val="24"/>
                <w:lang w:eastAsia="lt-LT"/>
              </w:rPr>
            </w:pPr>
            <w:r w:rsidRPr="00E73D54">
              <w:rPr>
                <w:sz w:val="20"/>
                <w:lang w:eastAsia="lt-LT"/>
              </w:rPr>
              <w:t>Kiekvieno amino 30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35795CB8" w14:textId="77777777" w:rsidR="003B199B" w:rsidRPr="00E73D54" w:rsidRDefault="003B199B" w:rsidP="00F92CFB">
            <w:pPr>
              <w:rPr>
                <w:szCs w:val="24"/>
                <w:lang w:eastAsia="lt-LT"/>
              </w:rPr>
            </w:pPr>
            <w:r w:rsidRPr="00E73D54">
              <w:rPr>
                <w:color w:val="000000"/>
                <w:sz w:val="20"/>
                <w:shd w:val="clear" w:color="auto" w:fill="FFFFFF"/>
                <w:lang w:eastAsia="lt-LT"/>
              </w:rPr>
              <w:t>LST EN 14362-1 ir LST EN 14362-3 arba lygiavertis bandymo metodas</w:t>
            </w:r>
          </w:p>
        </w:tc>
      </w:tr>
      <w:tr w:rsidR="003B199B" w:rsidRPr="00E73D54" w14:paraId="1588D9D9" w14:textId="77777777" w:rsidTr="00F92CFB">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9A469" w14:textId="77777777" w:rsidR="003B199B" w:rsidRPr="00E73D54" w:rsidRDefault="003B199B" w:rsidP="00F92CFB">
            <w:pPr>
              <w:ind w:left="720" w:hanging="360"/>
              <w:rPr>
                <w:szCs w:val="24"/>
                <w:lang w:eastAsia="lt-LT"/>
              </w:rPr>
            </w:pPr>
            <w:r w:rsidRPr="00E73D54">
              <w:rPr>
                <w:sz w:val="20"/>
                <w:lang w:eastAsia="lt-LT"/>
              </w:rPr>
              <w:t xml:space="preserve">2.     </w:t>
            </w:r>
            <w:proofErr w:type="spellStart"/>
            <w:r w:rsidRPr="00E73D54">
              <w:rPr>
                <w:sz w:val="20"/>
                <w:lang w:eastAsia="lt-LT"/>
              </w:rPr>
              <w:t>Formaldehidas</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51252842" w14:textId="77777777" w:rsidR="003B199B" w:rsidRPr="00E73D54" w:rsidRDefault="003B199B" w:rsidP="00F92CFB">
            <w:pPr>
              <w:rPr>
                <w:szCs w:val="24"/>
                <w:lang w:eastAsia="lt-LT"/>
              </w:rPr>
            </w:pPr>
            <w:proofErr w:type="spellStart"/>
            <w:r w:rsidRPr="00E73D54">
              <w:rPr>
                <w:sz w:val="20"/>
                <w:lang w:eastAsia="lt-LT"/>
              </w:rPr>
              <w:t>Formaldehido</w:t>
            </w:r>
            <w:proofErr w:type="spellEnd"/>
            <w:r w:rsidRPr="00E73D54">
              <w:rPr>
                <w:sz w:val="20"/>
                <w:lang w:eastAsia="lt-LT"/>
              </w:rPr>
              <w:t xml:space="preserve"> likučiams galutiniame gaminyje taikomos ribinės vertės:</w:t>
            </w:r>
          </w:p>
          <w:p w14:paraId="19865D32" w14:textId="77777777" w:rsidR="003B199B" w:rsidRPr="00E73D54" w:rsidRDefault="003B199B" w:rsidP="00F92CFB">
            <w:pPr>
              <w:ind w:left="720" w:hanging="360"/>
              <w:rPr>
                <w:szCs w:val="24"/>
                <w:lang w:eastAsia="lt-LT"/>
              </w:rPr>
            </w:pPr>
            <w:r w:rsidRPr="00E73D54">
              <w:rPr>
                <w:sz w:val="20"/>
                <w:lang w:eastAsia="lt-LT"/>
              </w:rPr>
              <w:t>-       kūdikiams ir vaikams iki 3 metų</w:t>
            </w:r>
          </w:p>
          <w:p w14:paraId="52B20C3F" w14:textId="77777777" w:rsidR="003B199B" w:rsidRPr="00E73D54" w:rsidRDefault="003B199B" w:rsidP="00F92CFB">
            <w:pPr>
              <w:ind w:left="720" w:hanging="360"/>
              <w:rPr>
                <w:szCs w:val="24"/>
                <w:lang w:eastAsia="lt-LT"/>
              </w:rPr>
            </w:pPr>
            <w:r w:rsidRPr="00E73D54">
              <w:rPr>
                <w:sz w:val="20"/>
                <w:lang w:eastAsia="lt-LT"/>
              </w:rPr>
              <w:t>-       visi kiti produktai</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38CB8DD" w14:textId="77777777" w:rsidR="003B199B" w:rsidRPr="00E73D54" w:rsidRDefault="003B199B" w:rsidP="00F92CFB">
            <w:pPr>
              <w:rPr>
                <w:szCs w:val="24"/>
                <w:lang w:eastAsia="lt-LT"/>
              </w:rPr>
            </w:pPr>
            <w:r w:rsidRPr="00E73D54">
              <w:rPr>
                <w:sz w:val="20"/>
                <w:lang w:eastAsia="lt-LT"/>
              </w:rPr>
              <w:t xml:space="preserve">0–3 m. vaikams – 16 </w:t>
            </w:r>
            <w:proofErr w:type="spellStart"/>
            <w:r w:rsidRPr="00E73D54">
              <w:rPr>
                <w:sz w:val="20"/>
                <w:lang w:eastAsia="lt-LT"/>
              </w:rPr>
              <w:t>ppm</w:t>
            </w:r>
            <w:proofErr w:type="spellEnd"/>
          </w:p>
          <w:p w14:paraId="189C9FF3" w14:textId="77777777" w:rsidR="003B199B" w:rsidRPr="00E73D54" w:rsidRDefault="003B199B" w:rsidP="00F92CFB">
            <w:pPr>
              <w:rPr>
                <w:szCs w:val="24"/>
                <w:lang w:eastAsia="lt-LT"/>
              </w:rPr>
            </w:pPr>
            <w:r w:rsidRPr="00E73D54">
              <w:rPr>
                <w:sz w:val="20"/>
                <w:lang w:eastAsia="lt-LT"/>
              </w:rPr>
              <w:t> </w:t>
            </w:r>
          </w:p>
          <w:p w14:paraId="4BB0E074" w14:textId="77777777" w:rsidR="003B199B" w:rsidRPr="00E73D54" w:rsidRDefault="003B199B" w:rsidP="00F92CFB">
            <w:pPr>
              <w:rPr>
                <w:szCs w:val="24"/>
                <w:lang w:eastAsia="lt-LT"/>
              </w:rPr>
            </w:pPr>
            <w:r w:rsidRPr="00E73D54">
              <w:rPr>
                <w:sz w:val="20"/>
                <w:lang w:eastAsia="lt-LT"/>
              </w:rPr>
              <w:t>Visi kiti produktai </w:t>
            </w:r>
            <w:r w:rsidRPr="00E73D54">
              <w:rPr>
                <w:szCs w:val="24"/>
                <w:lang w:eastAsia="lt-LT"/>
              </w:rPr>
              <w:t>–</w:t>
            </w:r>
            <w:r w:rsidRPr="00E73D54">
              <w:rPr>
                <w:sz w:val="20"/>
                <w:lang w:eastAsia="lt-LT"/>
              </w:rPr>
              <w:t xml:space="preserve"> 75 </w:t>
            </w:r>
            <w:proofErr w:type="spellStart"/>
            <w:r w:rsidRPr="00E73D54">
              <w:rPr>
                <w:sz w:val="20"/>
                <w:lang w:eastAsia="lt-LT"/>
              </w:rPr>
              <w:t>ppm</w:t>
            </w:r>
            <w:proofErr w:type="spellEnd"/>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B9F9E4D" w14:textId="77777777" w:rsidR="003B199B" w:rsidRPr="00E73D54" w:rsidRDefault="003B199B" w:rsidP="00F92CFB">
            <w:pPr>
              <w:rPr>
                <w:szCs w:val="24"/>
                <w:lang w:eastAsia="lt-LT"/>
              </w:rPr>
            </w:pPr>
            <w:r w:rsidRPr="00E73D54">
              <w:rPr>
                <w:sz w:val="20"/>
                <w:lang w:eastAsia="lt-LT"/>
              </w:rPr>
              <w:t>LST EN ISO 14184-1 arba lygiavertis bandymo metodas</w:t>
            </w:r>
          </w:p>
        </w:tc>
      </w:tr>
      <w:tr w:rsidR="003B199B" w:rsidRPr="00E73D54" w14:paraId="1D9D992D" w14:textId="77777777" w:rsidTr="00F92CFB">
        <w:trPr>
          <w:trHeight w:val="955"/>
        </w:trPr>
        <w:tc>
          <w:tcPr>
            <w:tcW w:w="2475" w:type="dxa"/>
            <w:tcBorders>
              <w:top w:val="nil"/>
              <w:left w:val="single" w:sz="8" w:space="0" w:color="auto"/>
              <w:bottom w:val="nil"/>
              <w:right w:val="single" w:sz="8" w:space="0" w:color="auto"/>
            </w:tcBorders>
            <w:tcMar>
              <w:top w:w="0" w:type="dxa"/>
              <w:left w:w="108" w:type="dxa"/>
              <w:bottom w:w="0" w:type="dxa"/>
              <w:right w:w="108" w:type="dxa"/>
            </w:tcMar>
            <w:hideMark/>
          </w:tcPr>
          <w:p w14:paraId="3E1A268F" w14:textId="77777777" w:rsidR="003B199B" w:rsidRPr="00E73D54" w:rsidRDefault="003B199B" w:rsidP="00F92CFB">
            <w:pPr>
              <w:ind w:left="720" w:hanging="360"/>
              <w:rPr>
                <w:szCs w:val="24"/>
                <w:lang w:eastAsia="lt-LT"/>
              </w:rPr>
            </w:pPr>
            <w:r w:rsidRPr="00E73D54">
              <w:rPr>
                <w:sz w:val="20"/>
                <w:lang w:eastAsia="lt-LT"/>
              </w:rPr>
              <w:t>3.     Pagalbinės medžiagos</w:t>
            </w:r>
          </w:p>
          <w:p w14:paraId="0C4615CB" w14:textId="77777777" w:rsidR="003B199B" w:rsidRPr="00E73D54" w:rsidRDefault="003B199B" w:rsidP="00F92CFB">
            <w:pPr>
              <w:rPr>
                <w:szCs w:val="24"/>
                <w:lang w:eastAsia="lt-LT"/>
              </w:rPr>
            </w:pPr>
            <w:r w:rsidRPr="00E73D54">
              <w:rPr>
                <w:sz w:val="20"/>
                <w:lang w:eastAsia="lt-LT"/>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77BEB80D" w14:textId="77777777" w:rsidR="003B199B" w:rsidRPr="00E73D54" w:rsidRDefault="003B199B" w:rsidP="00F92CFB">
            <w:pPr>
              <w:rPr>
                <w:szCs w:val="24"/>
                <w:lang w:eastAsia="lt-LT"/>
              </w:rPr>
            </w:pPr>
            <w:r w:rsidRPr="00E73D54">
              <w:rPr>
                <w:sz w:val="20"/>
                <w:lang w:eastAsia="lt-LT"/>
              </w:rPr>
              <w:t>Nurodytų medžiagų negali būti galutiniame gaminyje:</w:t>
            </w:r>
          </w:p>
          <w:p w14:paraId="6AA7CA79" w14:textId="77777777" w:rsidR="003B199B" w:rsidRPr="00E73D54" w:rsidRDefault="003B199B" w:rsidP="00F92CFB">
            <w:pPr>
              <w:ind w:left="720" w:hanging="360"/>
              <w:rPr>
                <w:szCs w:val="24"/>
                <w:lang w:eastAsia="lt-LT"/>
              </w:rPr>
            </w:pPr>
            <w:r w:rsidRPr="00E73D54">
              <w:rPr>
                <w:sz w:val="20"/>
                <w:lang w:eastAsia="lt-LT"/>
              </w:rPr>
              <w:t>-       </w:t>
            </w:r>
            <w:proofErr w:type="spellStart"/>
            <w:r w:rsidRPr="00E73D54">
              <w:rPr>
                <w:sz w:val="20"/>
                <w:lang w:eastAsia="lt-LT"/>
              </w:rPr>
              <w:t>nonifenolio</w:t>
            </w:r>
            <w:proofErr w:type="spellEnd"/>
          </w:p>
          <w:p w14:paraId="420F789F" w14:textId="77777777" w:rsidR="003B199B" w:rsidRPr="00E73D54" w:rsidRDefault="003B199B" w:rsidP="00F92CFB">
            <w:pPr>
              <w:ind w:left="720" w:hanging="360"/>
              <w:rPr>
                <w:szCs w:val="24"/>
                <w:lang w:eastAsia="lt-LT"/>
              </w:rPr>
            </w:pPr>
            <w:r w:rsidRPr="00E73D54">
              <w:rPr>
                <w:sz w:val="20"/>
                <w:lang w:eastAsia="lt-LT"/>
              </w:rPr>
              <w:t>-       </w:t>
            </w:r>
            <w:proofErr w:type="spellStart"/>
            <w:r w:rsidRPr="00E73D54">
              <w:rPr>
                <w:sz w:val="20"/>
                <w:lang w:eastAsia="lt-LT"/>
              </w:rPr>
              <w:t>oktifenolio</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6933E7B" w14:textId="77777777" w:rsidR="003B199B" w:rsidRPr="00E73D54" w:rsidRDefault="003B199B" w:rsidP="00F92CFB">
            <w:pPr>
              <w:rPr>
                <w:szCs w:val="24"/>
                <w:lang w:eastAsia="lt-LT"/>
              </w:rPr>
            </w:pPr>
            <w:r w:rsidRPr="00E73D54">
              <w:rPr>
                <w:sz w:val="20"/>
                <w:lang w:eastAsia="lt-LT"/>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39D0E2E7" w14:textId="77777777" w:rsidR="003B199B" w:rsidRPr="00E73D54" w:rsidRDefault="003B199B" w:rsidP="00F92CFB">
            <w:pPr>
              <w:rPr>
                <w:szCs w:val="24"/>
                <w:lang w:eastAsia="lt-LT"/>
              </w:rPr>
            </w:pPr>
            <w:r w:rsidRPr="00E73D54">
              <w:rPr>
                <w:sz w:val="20"/>
                <w:lang w:eastAsia="lt-LT"/>
              </w:rPr>
              <w:t> </w:t>
            </w:r>
          </w:p>
        </w:tc>
      </w:tr>
      <w:tr w:rsidR="003B199B" w:rsidRPr="00E73D54" w14:paraId="0174337C" w14:textId="77777777" w:rsidTr="00F92CFB">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A2458" w14:textId="77777777" w:rsidR="003B199B" w:rsidRPr="00E73D54" w:rsidRDefault="003B199B" w:rsidP="00F92CFB">
            <w:pPr>
              <w:ind w:left="720" w:hanging="360"/>
              <w:rPr>
                <w:szCs w:val="24"/>
                <w:lang w:eastAsia="lt-LT"/>
              </w:rPr>
            </w:pPr>
            <w:r w:rsidRPr="00E73D54">
              <w:rPr>
                <w:sz w:val="20"/>
                <w:lang w:eastAsia="lt-LT"/>
              </w:rPr>
              <w:t>1.    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A212B5F" w14:textId="77777777" w:rsidR="003B199B" w:rsidRPr="00E73D54" w:rsidRDefault="003B199B" w:rsidP="00F92CFB">
            <w:pPr>
              <w:ind w:left="720" w:hanging="360"/>
              <w:rPr>
                <w:szCs w:val="24"/>
                <w:lang w:eastAsia="lt-LT"/>
              </w:rPr>
            </w:pPr>
            <w:r w:rsidRPr="00E73D54">
              <w:rPr>
                <w:sz w:val="20"/>
                <w:lang w:eastAsia="lt-LT"/>
              </w:rPr>
              <w:t>-       </w:t>
            </w:r>
            <w:proofErr w:type="spellStart"/>
            <w:r w:rsidRPr="00E73D54">
              <w:rPr>
                <w:sz w:val="20"/>
                <w:lang w:eastAsia="lt-LT"/>
              </w:rPr>
              <w:t>nonilfenoletoksilatų</w:t>
            </w:r>
            <w:proofErr w:type="spellEnd"/>
          </w:p>
          <w:p w14:paraId="0589A878" w14:textId="77777777" w:rsidR="003B199B" w:rsidRPr="00E73D54" w:rsidRDefault="003B199B" w:rsidP="00F92CFB">
            <w:pPr>
              <w:ind w:left="720" w:hanging="360"/>
              <w:rPr>
                <w:szCs w:val="24"/>
                <w:lang w:eastAsia="lt-LT"/>
              </w:rPr>
            </w:pPr>
            <w:r w:rsidRPr="00E73D54">
              <w:rPr>
                <w:sz w:val="20"/>
                <w:lang w:eastAsia="lt-LT"/>
              </w:rPr>
              <w:t>-       </w:t>
            </w:r>
            <w:proofErr w:type="spellStart"/>
            <w:r w:rsidRPr="00E73D54">
              <w:rPr>
                <w:sz w:val="20"/>
                <w:lang w:eastAsia="lt-LT"/>
              </w:rPr>
              <w:t>oktilfenolio</w:t>
            </w:r>
            <w:proofErr w:type="spellEnd"/>
            <w:r w:rsidRPr="00E73D54">
              <w:rPr>
                <w:sz w:val="20"/>
                <w:lang w:eastAsia="lt-LT"/>
              </w:rPr>
              <w:t xml:space="preserve"> </w:t>
            </w:r>
            <w:proofErr w:type="spellStart"/>
            <w:r w:rsidRPr="00E73D54">
              <w:rPr>
                <w:sz w:val="20"/>
                <w:lang w:eastAsia="lt-LT"/>
              </w:rPr>
              <w:t>etoksilatų</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D10A59D" w14:textId="77777777" w:rsidR="003B199B" w:rsidRPr="00E73D54" w:rsidRDefault="003B199B" w:rsidP="00F92CFB">
            <w:pPr>
              <w:rPr>
                <w:szCs w:val="24"/>
                <w:lang w:eastAsia="lt-LT"/>
              </w:rPr>
            </w:pPr>
            <w:r w:rsidRPr="00E73D54">
              <w:rPr>
                <w:sz w:val="20"/>
                <w:lang w:eastAsia="lt-LT"/>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2AE3D58" w14:textId="77777777" w:rsidR="003B199B" w:rsidRPr="00E73D54" w:rsidRDefault="003B199B" w:rsidP="00F92CFB">
            <w:pPr>
              <w:rPr>
                <w:szCs w:val="24"/>
                <w:lang w:eastAsia="lt-LT"/>
              </w:rPr>
            </w:pPr>
            <w:r w:rsidRPr="00E73D54">
              <w:rPr>
                <w:sz w:val="20"/>
                <w:lang w:eastAsia="lt-LT"/>
              </w:rPr>
              <w:t>ISO 18254-1 ir ISO 18254-2 arba lygiavertis bandymo metodas</w:t>
            </w:r>
          </w:p>
        </w:tc>
      </w:tr>
      <w:tr w:rsidR="003B199B" w:rsidRPr="00E73D54" w14:paraId="022C651F" w14:textId="77777777" w:rsidTr="00F92CFB">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7DFB5" w14:textId="77777777" w:rsidR="003B199B" w:rsidRPr="00E73D54" w:rsidRDefault="003B199B" w:rsidP="00F92CFB">
            <w:pPr>
              <w:ind w:left="720" w:hanging="360"/>
              <w:rPr>
                <w:szCs w:val="24"/>
                <w:lang w:eastAsia="lt-LT"/>
              </w:rPr>
            </w:pPr>
            <w:r w:rsidRPr="00E73D54">
              <w:rPr>
                <w:sz w:val="20"/>
                <w:lang w:eastAsia="lt-LT"/>
              </w:rPr>
              <w:t>4.     Dangos, laminatai ir membranos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77DFD6C" w14:textId="77777777" w:rsidR="003B199B" w:rsidRPr="00E73D54" w:rsidRDefault="003B199B" w:rsidP="00F92CFB">
            <w:pPr>
              <w:rPr>
                <w:szCs w:val="24"/>
                <w:lang w:eastAsia="lt-LT"/>
              </w:rPr>
            </w:pPr>
            <w:r w:rsidRPr="00E73D54">
              <w:rPr>
                <w:sz w:val="20"/>
                <w:lang w:eastAsia="lt-LT"/>
              </w:rPr>
              <w:t xml:space="preserve">Dangos, </w:t>
            </w:r>
            <w:proofErr w:type="spellStart"/>
            <w:r w:rsidRPr="00E73D54">
              <w:rPr>
                <w:sz w:val="20"/>
                <w:lang w:eastAsia="lt-LT"/>
              </w:rPr>
              <w:t>plastizolio</w:t>
            </w:r>
            <w:proofErr w:type="spellEnd"/>
            <w:r w:rsidRPr="00E73D54">
              <w:rPr>
                <w:sz w:val="20"/>
                <w:lang w:eastAsia="lt-LT"/>
              </w:rPr>
              <w:t xml:space="preserve"> raštų, laminatų, membranų ir plastiko priedų sudėtyje negali būti šių </w:t>
            </w:r>
            <w:proofErr w:type="spellStart"/>
            <w:r w:rsidRPr="00E73D54">
              <w:rPr>
                <w:sz w:val="20"/>
                <w:lang w:eastAsia="lt-LT"/>
              </w:rPr>
              <w:t>ftalatų</w:t>
            </w:r>
            <w:proofErr w:type="spellEnd"/>
            <w:r w:rsidRPr="00E73D54">
              <w:rPr>
                <w:sz w:val="20"/>
                <w:lang w:eastAsia="lt-LT"/>
              </w:rPr>
              <w:t>:</w:t>
            </w:r>
          </w:p>
          <w:p w14:paraId="576FCEEE" w14:textId="77777777" w:rsidR="003B199B" w:rsidRPr="00E73D54" w:rsidRDefault="003B199B" w:rsidP="00F92CFB">
            <w:pPr>
              <w:ind w:left="720" w:hanging="360"/>
              <w:rPr>
                <w:szCs w:val="24"/>
                <w:lang w:eastAsia="lt-LT"/>
              </w:rPr>
            </w:pPr>
            <w:r w:rsidRPr="00E73D54">
              <w:rPr>
                <w:sz w:val="20"/>
                <w:lang w:eastAsia="lt-LT"/>
              </w:rPr>
              <w:lastRenderedPageBreak/>
              <w:t>-       DEHP (bis-(</w:t>
            </w:r>
            <w:proofErr w:type="spellStart"/>
            <w:r w:rsidRPr="00E73D54">
              <w:rPr>
                <w:sz w:val="20"/>
                <w:lang w:eastAsia="lt-LT"/>
              </w:rPr>
              <w:t>etiheksil</w:t>
            </w:r>
            <w:proofErr w:type="spellEnd"/>
            <w:r w:rsidRPr="00E73D54">
              <w:rPr>
                <w:sz w:val="20"/>
                <w:lang w:eastAsia="lt-LT"/>
              </w:rPr>
              <w:t>)</w:t>
            </w:r>
            <w:proofErr w:type="spellStart"/>
            <w:r w:rsidRPr="00E73D54">
              <w:rPr>
                <w:sz w:val="20"/>
                <w:lang w:eastAsia="lt-LT"/>
              </w:rPr>
              <w:t>ftalato</w:t>
            </w:r>
            <w:proofErr w:type="spellEnd"/>
            <w:r w:rsidRPr="00E73D54">
              <w:rPr>
                <w:sz w:val="20"/>
                <w:lang w:eastAsia="lt-LT"/>
              </w:rPr>
              <w:t>)</w:t>
            </w:r>
          </w:p>
          <w:p w14:paraId="7762713A" w14:textId="77777777" w:rsidR="003B199B" w:rsidRPr="00E73D54" w:rsidRDefault="003B199B" w:rsidP="00F92CFB">
            <w:pPr>
              <w:ind w:left="720" w:hanging="360"/>
              <w:rPr>
                <w:szCs w:val="24"/>
                <w:lang w:eastAsia="lt-LT"/>
              </w:rPr>
            </w:pPr>
            <w:r w:rsidRPr="00E73D54">
              <w:rPr>
                <w:sz w:val="20"/>
                <w:lang w:eastAsia="lt-LT"/>
              </w:rPr>
              <w:t>-       BBP (</w:t>
            </w:r>
            <w:proofErr w:type="spellStart"/>
            <w:r w:rsidRPr="00E73D54">
              <w:rPr>
                <w:sz w:val="20"/>
                <w:lang w:eastAsia="lt-LT"/>
              </w:rPr>
              <w:t>butilbenzilftalato</w:t>
            </w:r>
            <w:proofErr w:type="spellEnd"/>
            <w:r w:rsidRPr="00E73D54">
              <w:rPr>
                <w:sz w:val="20"/>
                <w:lang w:eastAsia="lt-LT"/>
              </w:rPr>
              <w:t>)</w:t>
            </w:r>
          </w:p>
          <w:p w14:paraId="169EA613" w14:textId="77777777" w:rsidR="003B199B" w:rsidRPr="00E73D54" w:rsidRDefault="003B199B" w:rsidP="00F92CFB">
            <w:pPr>
              <w:ind w:left="720" w:hanging="360"/>
              <w:rPr>
                <w:szCs w:val="24"/>
                <w:lang w:eastAsia="lt-LT"/>
              </w:rPr>
            </w:pPr>
            <w:r w:rsidRPr="00E73D54">
              <w:rPr>
                <w:sz w:val="20"/>
                <w:lang w:eastAsia="lt-LT"/>
              </w:rPr>
              <w:t>-       DBP (</w:t>
            </w:r>
            <w:proofErr w:type="spellStart"/>
            <w:r w:rsidRPr="00E73D54">
              <w:rPr>
                <w:sz w:val="20"/>
                <w:lang w:eastAsia="lt-LT"/>
              </w:rPr>
              <w:t>dibutilftalato</w:t>
            </w:r>
            <w:proofErr w:type="spellEnd"/>
            <w:r w:rsidRPr="00E73D54">
              <w:rPr>
                <w:sz w:val="20"/>
                <w:lang w:eastAsia="lt-LT"/>
              </w:rPr>
              <w:t>)</w:t>
            </w:r>
          </w:p>
          <w:p w14:paraId="5F55DEDF" w14:textId="77777777" w:rsidR="003B199B" w:rsidRPr="00E73D54" w:rsidRDefault="003B199B" w:rsidP="00F92CFB">
            <w:pPr>
              <w:ind w:left="720" w:hanging="360"/>
              <w:rPr>
                <w:szCs w:val="24"/>
                <w:lang w:eastAsia="lt-LT"/>
              </w:rPr>
            </w:pPr>
            <w:r w:rsidRPr="00E73D54">
              <w:rPr>
                <w:sz w:val="20"/>
                <w:lang w:eastAsia="lt-LT"/>
              </w:rPr>
              <w:t>-       DMEP (bis-2-metoksietilftalato)</w:t>
            </w:r>
          </w:p>
          <w:p w14:paraId="7C540526" w14:textId="77777777" w:rsidR="003B199B" w:rsidRPr="00E73D54" w:rsidRDefault="003B199B" w:rsidP="00F92CFB">
            <w:pPr>
              <w:ind w:left="720" w:hanging="360"/>
              <w:rPr>
                <w:szCs w:val="24"/>
                <w:lang w:eastAsia="lt-LT"/>
              </w:rPr>
            </w:pPr>
            <w:r w:rsidRPr="00E73D54">
              <w:rPr>
                <w:sz w:val="20"/>
                <w:lang w:eastAsia="lt-LT"/>
              </w:rPr>
              <w:t>-       DIBP (</w:t>
            </w:r>
            <w:proofErr w:type="spellStart"/>
            <w:r w:rsidRPr="00E73D54">
              <w:rPr>
                <w:sz w:val="20"/>
                <w:lang w:eastAsia="lt-LT"/>
              </w:rPr>
              <w:t>diizobutilftalato</w:t>
            </w:r>
            <w:proofErr w:type="spellEnd"/>
            <w:r w:rsidRPr="00E73D54">
              <w:rPr>
                <w:sz w:val="20"/>
                <w:lang w:eastAsia="lt-LT"/>
              </w:rPr>
              <w:t>)</w:t>
            </w:r>
          </w:p>
          <w:p w14:paraId="3E567179" w14:textId="77777777" w:rsidR="003B199B" w:rsidRPr="00E73D54" w:rsidRDefault="003B199B" w:rsidP="00F92CFB">
            <w:pPr>
              <w:ind w:left="720" w:hanging="360"/>
              <w:rPr>
                <w:szCs w:val="24"/>
                <w:lang w:eastAsia="lt-LT"/>
              </w:rPr>
            </w:pPr>
            <w:r w:rsidRPr="00E73D54">
              <w:rPr>
                <w:sz w:val="20"/>
                <w:lang w:eastAsia="lt-LT"/>
              </w:rPr>
              <w:t xml:space="preserve">-       DIHP (Di-C6-8 šakotųjų </w:t>
            </w:r>
            <w:proofErr w:type="spellStart"/>
            <w:r w:rsidRPr="00E73D54">
              <w:rPr>
                <w:sz w:val="20"/>
                <w:lang w:eastAsia="lt-LT"/>
              </w:rPr>
              <w:t>alkiftalatų</w:t>
            </w:r>
            <w:proofErr w:type="spellEnd"/>
            <w:r w:rsidRPr="00E73D54">
              <w:rPr>
                <w:sz w:val="20"/>
                <w:lang w:eastAsia="lt-LT"/>
              </w:rPr>
              <w:t>)</w:t>
            </w:r>
          </w:p>
          <w:p w14:paraId="154C13BD" w14:textId="77777777" w:rsidR="003B199B" w:rsidRPr="00E73D54" w:rsidRDefault="003B199B" w:rsidP="00F92CFB">
            <w:pPr>
              <w:ind w:left="720" w:hanging="360"/>
              <w:rPr>
                <w:szCs w:val="24"/>
                <w:lang w:eastAsia="lt-LT"/>
              </w:rPr>
            </w:pPr>
            <w:r w:rsidRPr="00E73D54">
              <w:rPr>
                <w:sz w:val="20"/>
                <w:lang w:eastAsia="lt-LT"/>
              </w:rPr>
              <w:t xml:space="preserve">-       DHNUP (Di-C7-11 šakotųjų </w:t>
            </w:r>
            <w:proofErr w:type="spellStart"/>
            <w:r w:rsidRPr="00E73D54">
              <w:rPr>
                <w:sz w:val="20"/>
                <w:lang w:eastAsia="lt-LT"/>
              </w:rPr>
              <w:t>alkilftalatų</w:t>
            </w:r>
            <w:proofErr w:type="spellEnd"/>
            <w:r w:rsidRPr="00E73D54">
              <w:rPr>
                <w:sz w:val="20"/>
                <w:lang w:eastAsia="lt-LT"/>
              </w:rPr>
              <w:t>)</w:t>
            </w:r>
          </w:p>
          <w:p w14:paraId="229DF8E7" w14:textId="77777777" w:rsidR="003B199B" w:rsidRPr="00E73D54" w:rsidRDefault="003B199B" w:rsidP="00F92CFB">
            <w:pPr>
              <w:ind w:left="720" w:hanging="360"/>
              <w:rPr>
                <w:szCs w:val="24"/>
                <w:lang w:eastAsia="lt-LT"/>
              </w:rPr>
            </w:pPr>
            <w:r w:rsidRPr="00E73D54">
              <w:rPr>
                <w:sz w:val="20"/>
                <w:lang w:eastAsia="lt-LT"/>
              </w:rPr>
              <w:t>-       DHP (di-n-</w:t>
            </w:r>
            <w:proofErr w:type="spellStart"/>
            <w:r w:rsidRPr="00E73D54">
              <w:rPr>
                <w:sz w:val="20"/>
                <w:lang w:eastAsia="lt-LT"/>
              </w:rPr>
              <w:t>heksilftalatų</w:t>
            </w:r>
            <w:proofErr w:type="spellEnd"/>
            <w:r w:rsidRPr="00E73D54">
              <w:rPr>
                <w:sz w:val="20"/>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1627516" w14:textId="77777777" w:rsidR="003B199B" w:rsidRPr="00E73D54" w:rsidRDefault="003B199B" w:rsidP="00F92CFB">
            <w:pPr>
              <w:rPr>
                <w:szCs w:val="24"/>
                <w:lang w:eastAsia="lt-LT"/>
              </w:rPr>
            </w:pPr>
            <w:r w:rsidRPr="00E73D54">
              <w:rPr>
                <w:sz w:val="20"/>
                <w:lang w:eastAsia="lt-LT"/>
              </w:rPr>
              <w:lastRenderedPageBreak/>
              <w:t>Bendras kiekis 0,10 proc. bendro produkto masės</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9328530" w14:textId="77777777" w:rsidR="003B199B" w:rsidRPr="00E73D54" w:rsidRDefault="003B199B" w:rsidP="00F92CFB">
            <w:pPr>
              <w:rPr>
                <w:szCs w:val="24"/>
                <w:lang w:eastAsia="lt-LT"/>
              </w:rPr>
            </w:pPr>
            <w:r w:rsidRPr="00E73D54">
              <w:rPr>
                <w:sz w:val="20"/>
                <w:lang w:eastAsia="lt-LT"/>
              </w:rPr>
              <w:t>LST EN ISO 14389 arba lygiavertis bandymo metodas</w:t>
            </w:r>
          </w:p>
        </w:tc>
      </w:tr>
    </w:tbl>
    <w:p w14:paraId="7C301233" w14:textId="77777777" w:rsidR="003B199B" w:rsidRPr="00E73D54" w:rsidRDefault="003B199B" w:rsidP="003B199B">
      <w:pPr>
        <w:rPr>
          <w:color w:val="000000"/>
          <w:szCs w:val="24"/>
          <w:lang w:eastAsia="lt-LT"/>
        </w:rPr>
      </w:pPr>
      <w:r w:rsidRPr="00E73D54">
        <w:rPr>
          <w:color w:val="000000"/>
          <w:szCs w:val="24"/>
          <w:lang w:eastAsia="lt-LT"/>
        </w:rPr>
        <w:t> </w:t>
      </w:r>
    </w:p>
    <w:p w14:paraId="5B373AB8" w14:textId="77777777" w:rsidR="003B199B" w:rsidRPr="00E73D54" w:rsidRDefault="003B199B" w:rsidP="003B199B">
      <w:pPr>
        <w:ind w:firstLine="851"/>
        <w:jc w:val="both"/>
        <w:rPr>
          <w:color w:val="000000"/>
          <w:szCs w:val="24"/>
          <w:lang w:eastAsia="lt-LT"/>
        </w:rPr>
      </w:pPr>
      <w:bookmarkStart w:id="10" w:name="part_d32b29cf63d146b8ab8c2333848446f2"/>
      <w:bookmarkEnd w:id="10"/>
      <w:r>
        <w:rPr>
          <w:color w:val="000000"/>
          <w:szCs w:val="24"/>
          <w:lang w:eastAsia="lt-LT"/>
        </w:rPr>
        <w:t>9</w:t>
      </w:r>
      <w:r w:rsidRPr="00E73D54">
        <w:rPr>
          <w:color w:val="000000"/>
          <w:szCs w:val="24"/>
          <w:lang w:eastAsia="lt-LT"/>
        </w:rPr>
        <w:t>.2. minimalūs aplinkos apsaugos kriterijai taikomi tekstilės gaminiams, kuriuose:           </w:t>
      </w:r>
    </w:p>
    <w:p w14:paraId="70D48FEA" w14:textId="77777777" w:rsidR="003B199B" w:rsidRPr="00E73D54" w:rsidRDefault="003B199B" w:rsidP="003B199B">
      <w:pPr>
        <w:ind w:firstLine="851"/>
        <w:jc w:val="both"/>
        <w:rPr>
          <w:color w:val="000000"/>
          <w:szCs w:val="24"/>
          <w:lang w:eastAsia="lt-LT"/>
        </w:rPr>
      </w:pPr>
      <w:bookmarkStart w:id="11" w:name="part_dcfd6948deb34931ab8c15e80b2544ff"/>
      <w:bookmarkEnd w:id="11"/>
      <w:r>
        <w:rPr>
          <w:color w:val="000000"/>
          <w:szCs w:val="24"/>
          <w:lang w:eastAsia="lt-LT"/>
        </w:rPr>
        <w:t>9</w:t>
      </w:r>
      <w:r w:rsidRPr="00E73D54">
        <w:rPr>
          <w:color w:val="000000"/>
          <w:szCs w:val="24"/>
          <w:lang w:eastAsia="lt-LT"/>
        </w:rPr>
        <w:t>.2.1. naudojamas poliesterio pluoštas turi būti 100 proc. pagamintas iš perdirbtų atliekų;</w:t>
      </w:r>
    </w:p>
    <w:p w14:paraId="25A1F381" w14:textId="77777777" w:rsidR="003B199B" w:rsidRPr="00E73D54" w:rsidRDefault="003B199B" w:rsidP="003B199B">
      <w:pPr>
        <w:ind w:firstLine="851"/>
        <w:jc w:val="both"/>
        <w:rPr>
          <w:color w:val="000000"/>
          <w:szCs w:val="24"/>
          <w:lang w:eastAsia="lt-LT"/>
        </w:rPr>
      </w:pPr>
      <w:bookmarkStart w:id="12" w:name="part_b1fad1a3583c411f8543883f5c453f53"/>
      <w:bookmarkEnd w:id="12"/>
      <w:r>
        <w:rPr>
          <w:color w:val="000000"/>
          <w:szCs w:val="24"/>
          <w:lang w:eastAsia="lt-LT"/>
        </w:rPr>
        <w:t>9</w:t>
      </w:r>
      <w:r w:rsidRPr="00E73D54">
        <w:rPr>
          <w:color w:val="000000"/>
          <w:szCs w:val="24"/>
          <w:lang w:eastAsia="lt-LT"/>
        </w:rPr>
        <w:t>.2.2. naudojamas medvilnės pluoštas turi atitikti bent vieną iš šių minimalių aplinkos apsaugos kriterijų:</w:t>
      </w:r>
    </w:p>
    <w:p w14:paraId="51075A21" w14:textId="77777777" w:rsidR="003B199B" w:rsidRPr="00E73D54" w:rsidRDefault="003B199B" w:rsidP="003B199B">
      <w:pPr>
        <w:ind w:firstLine="851"/>
        <w:jc w:val="both"/>
        <w:rPr>
          <w:color w:val="000000"/>
          <w:szCs w:val="24"/>
          <w:lang w:eastAsia="lt-LT"/>
        </w:rPr>
      </w:pPr>
      <w:bookmarkStart w:id="13" w:name="part_b1728d1e322840bf90e1cad9863ebad0"/>
      <w:bookmarkEnd w:id="13"/>
      <w:r>
        <w:rPr>
          <w:color w:val="000000"/>
          <w:szCs w:val="24"/>
          <w:lang w:eastAsia="lt-LT"/>
        </w:rPr>
        <w:t>9</w:t>
      </w:r>
      <w:r w:rsidRPr="00E73D54">
        <w:rPr>
          <w:color w:val="000000"/>
          <w:szCs w:val="24"/>
          <w:lang w:eastAsia="lt-LT"/>
        </w:rPr>
        <w:t>.2.2.1. 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22197BA8" w14:textId="77777777" w:rsidR="003B199B" w:rsidRPr="00E73D54" w:rsidRDefault="003B199B" w:rsidP="003B199B">
      <w:pPr>
        <w:ind w:firstLine="851"/>
        <w:jc w:val="both"/>
        <w:rPr>
          <w:color w:val="000000"/>
          <w:szCs w:val="24"/>
          <w:lang w:eastAsia="lt-LT"/>
        </w:rPr>
      </w:pPr>
      <w:bookmarkStart w:id="14" w:name="part_0fb6f8a959114f1bbceac154bc0712ef"/>
      <w:bookmarkEnd w:id="14"/>
      <w:r>
        <w:rPr>
          <w:color w:val="000000"/>
          <w:szCs w:val="24"/>
          <w:lang w:eastAsia="lt-LT"/>
        </w:rPr>
        <w:t>9</w:t>
      </w:r>
      <w:r w:rsidRPr="00E73D54">
        <w:rPr>
          <w:color w:val="000000"/>
          <w:szCs w:val="24"/>
          <w:lang w:eastAsia="lt-LT"/>
        </w:rPr>
        <w:t>.2.2.2. sudarytas iš ne mažiau kaip 10 proc. perdirbtos medvilnės pluošto;</w:t>
      </w:r>
    </w:p>
    <w:p w14:paraId="46A9A370" w14:textId="77777777" w:rsidR="003B199B" w:rsidRPr="00E73D54" w:rsidRDefault="003B199B" w:rsidP="003B199B">
      <w:pPr>
        <w:spacing w:line="257" w:lineRule="atLeast"/>
        <w:ind w:firstLine="851"/>
        <w:jc w:val="both"/>
        <w:rPr>
          <w:color w:val="000000"/>
          <w:szCs w:val="24"/>
          <w:lang w:eastAsia="lt-LT"/>
        </w:rPr>
      </w:pPr>
      <w:bookmarkStart w:id="15" w:name="part_27386f8fbd98412582833a85fbe75de4"/>
      <w:bookmarkEnd w:id="15"/>
      <w:r>
        <w:rPr>
          <w:color w:val="000000"/>
          <w:szCs w:val="24"/>
          <w:lang w:eastAsia="lt-LT"/>
        </w:rPr>
        <w:t>9</w:t>
      </w:r>
      <w:r w:rsidRPr="00E73D54">
        <w:rPr>
          <w:color w:val="000000"/>
          <w:szCs w:val="24"/>
          <w:lang w:eastAsia="lt-LT"/>
        </w:rPr>
        <w:t>.2.2.3. sudarytas iš ne mažiau kaip 10 proc. pluoštinių kanapių, dilgėlių ar linų pluošto.</w:t>
      </w:r>
    </w:p>
    <w:p w14:paraId="74EFDD7F" w14:textId="77777777" w:rsidR="003B199B" w:rsidRDefault="003B199B" w:rsidP="003B199B"/>
    <w:p w14:paraId="31113ADD" w14:textId="77777777" w:rsidR="003B199B" w:rsidRPr="00176278" w:rsidRDefault="003B199B" w:rsidP="003B199B">
      <w:pPr>
        <w:pStyle w:val="Sraopastraipa"/>
        <w:numPr>
          <w:ilvl w:val="0"/>
          <w:numId w:val="13"/>
        </w:numPr>
        <w:suppressAutoHyphens w:val="0"/>
        <w:ind w:hanging="11"/>
        <w:contextualSpacing/>
        <w:jc w:val="both"/>
        <w:textAlignment w:val="auto"/>
        <w:rPr>
          <w:rFonts w:cs="Times New Roman"/>
          <w:b/>
          <w:bCs/>
          <w:szCs w:val="24"/>
        </w:rPr>
      </w:pPr>
      <w:r w:rsidRPr="00176278">
        <w:rPr>
          <w:rFonts w:cs="Times New Roman"/>
          <w:b/>
          <w:bCs/>
          <w:szCs w:val="24"/>
        </w:rPr>
        <w:t>Pakuotės:</w:t>
      </w:r>
    </w:p>
    <w:p w14:paraId="7D0BEF26" w14:textId="77777777" w:rsidR="003B199B" w:rsidRPr="00176278" w:rsidRDefault="003B199B" w:rsidP="003B199B">
      <w:pPr>
        <w:ind w:firstLine="709"/>
        <w:jc w:val="both"/>
        <w:rPr>
          <w:szCs w:val="24"/>
        </w:rPr>
      </w:pPr>
      <w:r w:rsidRPr="00176278">
        <w:rPr>
          <w:szCs w:val="24"/>
        </w:rPr>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4DE26DDB" w14:textId="77777777" w:rsidR="003B199B" w:rsidRPr="00845A88" w:rsidRDefault="003B199B" w:rsidP="003B199B">
      <w:pPr>
        <w:pStyle w:val="Sraopastraipa"/>
        <w:rPr>
          <w:rFonts w:cs="Times New Roman"/>
          <w:b/>
          <w:bCs/>
          <w:szCs w:val="24"/>
        </w:rPr>
      </w:pPr>
    </w:p>
    <w:p w14:paraId="029D3784" w14:textId="77777777" w:rsidR="003B199B" w:rsidRDefault="003B199B" w:rsidP="003B199B">
      <w:pPr>
        <w:ind w:firstLine="709"/>
        <w:jc w:val="both"/>
        <w:rPr>
          <w:color w:val="000000"/>
          <w:szCs w:val="24"/>
          <w:lang w:eastAsia="lt-LT"/>
        </w:rPr>
      </w:pPr>
      <w:bookmarkStart w:id="16" w:name="part_d87991cc908f473abc4e550dc2121b58"/>
      <w:bookmarkEnd w:id="16"/>
      <w:r w:rsidRPr="00E73D54">
        <w:rPr>
          <w:color w:val="000000"/>
          <w:szCs w:val="24"/>
          <w:lang w:eastAsia="lt-LT"/>
        </w:rPr>
        <w:t>2. Pakuotė</w:t>
      </w:r>
      <w:r>
        <w:rPr>
          <w:color w:val="000000"/>
          <w:szCs w:val="24"/>
          <w:lang w:eastAsia="lt-LT"/>
        </w:rPr>
        <w:t>m</w:t>
      </w:r>
      <w:r w:rsidRPr="00E73D54">
        <w:rPr>
          <w:color w:val="000000"/>
          <w:szCs w:val="24"/>
          <w:lang w:eastAsia="lt-LT"/>
        </w:rPr>
        <w:t>s</w:t>
      </w:r>
      <w:r w:rsidRPr="00845A88">
        <w:rPr>
          <w:color w:val="000000"/>
          <w:szCs w:val="24"/>
          <w:lang w:eastAsia="lt-LT"/>
        </w:rPr>
        <w:t xml:space="preserve"> </w:t>
      </w:r>
      <w:r w:rsidRPr="00190062">
        <w:rPr>
          <w:color w:val="000000"/>
          <w:szCs w:val="24"/>
          <w:lang w:eastAsia="lt-LT"/>
        </w:rPr>
        <w:t>taikomi reikalavimai</w:t>
      </w:r>
      <w:r w:rsidRPr="00E73D54">
        <w:rPr>
          <w:color w:val="000000"/>
          <w:szCs w:val="24"/>
          <w:lang w:eastAsia="lt-LT"/>
        </w:rPr>
        <w:t>:</w:t>
      </w:r>
    </w:p>
    <w:p w14:paraId="646764F8" w14:textId="77777777" w:rsidR="003B199B" w:rsidRPr="00E73D54" w:rsidRDefault="003B199B" w:rsidP="003B199B">
      <w:pPr>
        <w:ind w:firstLine="709"/>
        <w:jc w:val="both"/>
        <w:rPr>
          <w:color w:val="000000"/>
          <w:szCs w:val="24"/>
          <w:lang w:eastAsia="lt-LT"/>
        </w:rPr>
      </w:pPr>
      <w:r>
        <w:rPr>
          <w:color w:val="000000"/>
          <w:szCs w:val="24"/>
          <w:lang w:eastAsia="lt-LT"/>
        </w:rPr>
        <w:t>Pakuotės</w:t>
      </w:r>
      <w:r w:rsidRPr="00E73D54">
        <w:rPr>
          <w:color w:val="000000"/>
          <w:szCs w:val="24"/>
          <w:lang w:eastAsia="lt-LT"/>
        </w:rPr>
        <w:t xml:space="preserve">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307"/>
        <w:gridCol w:w="4222"/>
        <w:gridCol w:w="4423"/>
      </w:tblGrid>
      <w:tr w:rsidR="003B199B" w:rsidRPr="00E73D54" w14:paraId="444217D5" w14:textId="77777777" w:rsidTr="00F92CFB">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969C4" w14:textId="77777777" w:rsidR="003B199B" w:rsidRPr="00E73D54" w:rsidRDefault="003B199B" w:rsidP="00F92CFB">
            <w:pPr>
              <w:ind w:firstLine="709"/>
              <w:jc w:val="both"/>
              <w:rPr>
                <w:szCs w:val="24"/>
                <w:lang w:eastAsia="lt-LT"/>
              </w:rPr>
            </w:pPr>
            <w:r w:rsidRPr="00E73D54">
              <w:rPr>
                <w:color w:val="000000"/>
                <w:lang w:eastAsia="lt-LT"/>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7B75B9" w14:textId="77777777" w:rsidR="003B199B" w:rsidRPr="00E73D54" w:rsidRDefault="003B199B" w:rsidP="00F92CFB">
            <w:pPr>
              <w:ind w:firstLine="709"/>
              <w:jc w:val="both"/>
              <w:rPr>
                <w:szCs w:val="24"/>
                <w:lang w:eastAsia="lt-LT"/>
              </w:rPr>
            </w:pPr>
            <w:r w:rsidRPr="00E73D54">
              <w:rPr>
                <w:color w:val="000000"/>
                <w:lang w:eastAsia="lt-LT"/>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5FF4E0" w14:textId="77777777" w:rsidR="003B199B" w:rsidRPr="00E73D54" w:rsidRDefault="003B199B" w:rsidP="00F92CFB">
            <w:pPr>
              <w:ind w:firstLine="709"/>
              <w:jc w:val="both"/>
              <w:rPr>
                <w:szCs w:val="24"/>
                <w:lang w:eastAsia="lt-LT"/>
              </w:rPr>
            </w:pPr>
            <w:r w:rsidRPr="00E73D54">
              <w:rPr>
                <w:color w:val="000000"/>
                <w:lang w:eastAsia="lt-LT"/>
              </w:rPr>
              <w:t>Ženklinimas</w:t>
            </w:r>
          </w:p>
        </w:tc>
      </w:tr>
      <w:tr w:rsidR="003B199B" w:rsidRPr="00E73D54" w14:paraId="13029B0A" w14:textId="77777777" w:rsidTr="00F92CFB">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913C8" w14:textId="77777777" w:rsidR="003B199B" w:rsidRPr="00E73D54" w:rsidRDefault="003B199B" w:rsidP="00F92CFB">
            <w:pPr>
              <w:ind w:firstLine="709"/>
              <w:jc w:val="both"/>
              <w:rPr>
                <w:szCs w:val="24"/>
                <w:lang w:eastAsia="lt-LT"/>
              </w:rPr>
            </w:pPr>
            <w:r w:rsidRPr="00E73D54">
              <w:rPr>
                <w:color w:val="000000"/>
                <w:lang w:eastAsia="lt-LT"/>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998AB7C" w14:textId="77777777" w:rsidR="003B199B" w:rsidRPr="00E73D54" w:rsidRDefault="003B199B" w:rsidP="00F92CFB">
            <w:pPr>
              <w:ind w:firstLine="709"/>
              <w:jc w:val="both"/>
              <w:rPr>
                <w:szCs w:val="24"/>
                <w:lang w:eastAsia="lt-LT"/>
              </w:rPr>
            </w:pPr>
            <w:r w:rsidRPr="00E73D54">
              <w:rPr>
                <w:color w:val="000000"/>
                <w:lang w:eastAsia="lt-LT"/>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0F786FE" w14:textId="77777777" w:rsidR="003B199B" w:rsidRPr="00E73D54" w:rsidRDefault="003B199B" w:rsidP="00F92CFB">
            <w:pPr>
              <w:ind w:firstLine="709"/>
              <w:jc w:val="both"/>
              <w:rPr>
                <w:szCs w:val="24"/>
                <w:lang w:eastAsia="lt-LT"/>
              </w:rPr>
            </w:pPr>
            <w:r w:rsidRPr="00E73D54">
              <w:rPr>
                <w:color w:val="000000"/>
                <w:lang w:eastAsia="lt-LT"/>
              </w:rPr>
              <w:t>GL (arba GL nuo 70 iki 79)</w:t>
            </w:r>
          </w:p>
        </w:tc>
      </w:tr>
      <w:tr w:rsidR="003B199B" w:rsidRPr="00E73D54" w14:paraId="05EB78EC" w14:textId="77777777" w:rsidTr="00F92CFB">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27D29" w14:textId="77777777" w:rsidR="003B199B" w:rsidRPr="00E73D54" w:rsidRDefault="003B199B" w:rsidP="00F92CFB">
            <w:pPr>
              <w:ind w:firstLine="709"/>
              <w:jc w:val="both"/>
              <w:rPr>
                <w:szCs w:val="24"/>
                <w:lang w:eastAsia="lt-LT"/>
              </w:rPr>
            </w:pPr>
            <w:r w:rsidRPr="00E73D54">
              <w:rPr>
                <w:color w:val="000000"/>
                <w:lang w:eastAsia="lt-LT"/>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8888662" w14:textId="77777777" w:rsidR="003B199B" w:rsidRPr="00E73D54" w:rsidRDefault="003B199B" w:rsidP="00F92CFB">
            <w:pPr>
              <w:ind w:firstLine="709"/>
              <w:jc w:val="both"/>
              <w:rPr>
                <w:szCs w:val="24"/>
                <w:lang w:eastAsia="lt-LT"/>
              </w:rPr>
            </w:pPr>
            <w:r w:rsidRPr="00E73D54">
              <w:rPr>
                <w:color w:val="000000"/>
                <w:lang w:eastAsia="lt-LT"/>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8981412" w14:textId="77777777" w:rsidR="003B199B" w:rsidRPr="00E73D54" w:rsidRDefault="003B199B" w:rsidP="00F92CFB">
            <w:pPr>
              <w:ind w:firstLine="709"/>
              <w:jc w:val="both"/>
              <w:rPr>
                <w:szCs w:val="24"/>
                <w:lang w:eastAsia="lt-LT"/>
              </w:rPr>
            </w:pPr>
            <w:r w:rsidRPr="00E73D54">
              <w:rPr>
                <w:color w:val="000000"/>
                <w:lang w:eastAsia="lt-LT"/>
              </w:rPr>
              <w:t>FE (arba FE 40),</w:t>
            </w:r>
          </w:p>
          <w:p w14:paraId="7D46F8C3" w14:textId="77777777" w:rsidR="003B199B" w:rsidRPr="00E73D54" w:rsidRDefault="003B199B" w:rsidP="00F92CFB">
            <w:pPr>
              <w:ind w:firstLine="709"/>
              <w:jc w:val="both"/>
              <w:rPr>
                <w:szCs w:val="24"/>
                <w:lang w:eastAsia="lt-LT"/>
              </w:rPr>
            </w:pPr>
            <w:r w:rsidRPr="00E73D54">
              <w:rPr>
                <w:color w:val="000000"/>
                <w:lang w:eastAsia="lt-LT"/>
              </w:rPr>
              <w:t>ALU (arba ALU 41)</w:t>
            </w:r>
          </w:p>
          <w:p w14:paraId="26C2455B" w14:textId="77777777" w:rsidR="003B199B" w:rsidRPr="00E73D54" w:rsidRDefault="003B199B" w:rsidP="00F92CFB">
            <w:pPr>
              <w:ind w:firstLine="709"/>
              <w:jc w:val="both"/>
              <w:rPr>
                <w:szCs w:val="24"/>
                <w:lang w:eastAsia="lt-LT"/>
              </w:rPr>
            </w:pPr>
            <w:r w:rsidRPr="00E73D54">
              <w:rPr>
                <w:color w:val="000000"/>
                <w:lang w:eastAsia="lt-LT"/>
              </w:rPr>
              <w:t>Nuo 42 iki 49</w:t>
            </w:r>
          </w:p>
        </w:tc>
      </w:tr>
      <w:tr w:rsidR="003B199B" w:rsidRPr="00E73D54" w14:paraId="3B8F2227" w14:textId="77777777" w:rsidTr="00F92CFB">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AA670" w14:textId="77777777" w:rsidR="003B199B" w:rsidRPr="00E73D54" w:rsidRDefault="003B199B" w:rsidP="00F92CFB">
            <w:pPr>
              <w:ind w:firstLine="709"/>
              <w:jc w:val="both"/>
              <w:rPr>
                <w:szCs w:val="24"/>
                <w:lang w:eastAsia="lt-LT"/>
              </w:rPr>
            </w:pPr>
            <w:r w:rsidRPr="00E73D54">
              <w:rPr>
                <w:color w:val="000000"/>
                <w:lang w:eastAsia="lt-LT"/>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31FF314" w14:textId="77777777" w:rsidR="003B199B" w:rsidRPr="00E73D54" w:rsidRDefault="003B199B" w:rsidP="00F92CFB">
            <w:pPr>
              <w:ind w:firstLine="709"/>
              <w:jc w:val="both"/>
              <w:rPr>
                <w:szCs w:val="24"/>
                <w:lang w:eastAsia="lt-LT"/>
              </w:rPr>
            </w:pPr>
            <w:r w:rsidRPr="00E73D54">
              <w:rPr>
                <w:color w:val="000000"/>
                <w:lang w:eastAsia="lt-LT"/>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BBCF852" w14:textId="77777777" w:rsidR="003B199B" w:rsidRPr="00E73D54" w:rsidRDefault="003B199B" w:rsidP="00F92CFB">
            <w:pPr>
              <w:ind w:firstLine="709"/>
              <w:jc w:val="both"/>
              <w:rPr>
                <w:szCs w:val="24"/>
                <w:lang w:eastAsia="lt-LT"/>
              </w:rPr>
            </w:pPr>
            <w:r w:rsidRPr="00E73D54">
              <w:rPr>
                <w:color w:val="000000"/>
                <w:lang w:eastAsia="lt-LT"/>
              </w:rPr>
              <w:t>PAP (arba PAP nuo 20 iki 39)</w:t>
            </w:r>
          </w:p>
        </w:tc>
      </w:tr>
      <w:tr w:rsidR="003B199B" w:rsidRPr="00E73D54" w14:paraId="70469A8C" w14:textId="77777777" w:rsidTr="00F92CFB">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E0D21" w14:textId="77777777" w:rsidR="003B199B" w:rsidRPr="00E73D54" w:rsidRDefault="003B199B" w:rsidP="00F92CFB">
            <w:pPr>
              <w:ind w:firstLine="709"/>
              <w:jc w:val="both"/>
              <w:rPr>
                <w:szCs w:val="24"/>
                <w:lang w:eastAsia="lt-LT"/>
              </w:rPr>
            </w:pPr>
            <w:r w:rsidRPr="00E73D54">
              <w:rPr>
                <w:color w:val="000000"/>
                <w:lang w:eastAsia="lt-LT"/>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4EA9876" w14:textId="77777777" w:rsidR="003B199B" w:rsidRPr="00E73D54" w:rsidRDefault="003B199B" w:rsidP="00F92CFB">
            <w:pPr>
              <w:ind w:firstLine="709"/>
              <w:jc w:val="both"/>
              <w:rPr>
                <w:szCs w:val="24"/>
                <w:lang w:eastAsia="lt-LT"/>
              </w:rPr>
            </w:pPr>
            <w:r w:rsidRPr="00E73D54">
              <w:rPr>
                <w:color w:val="000000"/>
                <w:lang w:eastAsia="lt-LT"/>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6E7A8E1" w14:textId="77777777" w:rsidR="003B199B" w:rsidRPr="00E73D54" w:rsidRDefault="003B199B" w:rsidP="00F92CFB">
            <w:pPr>
              <w:ind w:firstLine="709"/>
              <w:jc w:val="both"/>
              <w:rPr>
                <w:szCs w:val="24"/>
                <w:lang w:eastAsia="lt-LT"/>
              </w:rPr>
            </w:pPr>
            <w:r w:rsidRPr="00E73D54">
              <w:rPr>
                <w:color w:val="000000"/>
                <w:lang w:eastAsia="lt-LT"/>
              </w:rPr>
              <w:t>FOR (arba FOR nuo 50 iki 59)</w:t>
            </w:r>
          </w:p>
        </w:tc>
      </w:tr>
      <w:tr w:rsidR="003B199B" w:rsidRPr="00E73D54" w14:paraId="52B39636" w14:textId="77777777" w:rsidTr="00F92CFB">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3F2C1" w14:textId="77777777" w:rsidR="003B199B" w:rsidRPr="00E73D54" w:rsidRDefault="003B199B" w:rsidP="00F92CFB">
            <w:pPr>
              <w:ind w:firstLine="709"/>
              <w:jc w:val="both"/>
              <w:rPr>
                <w:szCs w:val="24"/>
                <w:lang w:eastAsia="lt-LT"/>
              </w:rPr>
            </w:pPr>
            <w:r w:rsidRPr="00E73D54">
              <w:rPr>
                <w:color w:val="000000"/>
                <w:lang w:eastAsia="lt-LT"/>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FA4C6BB" w14:textId="77777777" w:rsidR="003B199B" w:rsidRPr="00E73D54" w:rsidRDefault="003B199B" w:rsidP="00F92CFB">
            <w:pPr>
              <w:ind w:firstLine="709"/>
              <w:jc w:val="both"/>
              <w:rPr>
                <w:szCs w:val="24"/>
                <w:lang w:eastAsia="lt-LT"/>
              </w:rPr>
            </w:pPr>
            <w:r w:rsidRPr="00E73D54">
              <w:rPr>
                <w:color w:val="000000"/>
                <w:lang w:eastAsia="lt-LT"/>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F68CDFF" w14:textId="77777777" w:rsidR="003B199B" w:rsidRPr="00E73D54" w:rsidRDefault="003B199B" w:rsidP="00F92CFB">
            <w:pPr>
              <w:ind w:firstLine="709"/>
              <w:jc w:val="both"/>
              <w:rPr>
                <w:szCs w:val="24"/>
                <w:lang w:eastAsia="lt-LT"/>
              </w:rPr>
            </w:pPr>
            <w:r w:rsidRPr="00E73D54">
              <w:rPr>
                <w:color w:val="000000"/>
                <w:lang w:eastAsia="lt-LT"/>
              </w:rPr>
              <w:t>TEX (arba TEX nuo 60 iki 69)</w:t>
            </w:r>
          </w:p>
        </w:tc>
      </w:tr>
      <w:tr w:rsidR="003B199B" w:rsidRPr="00E73D54" w14:paraId="2446A608" w14:textId="77777777" w:rsidTr="00F92CFB">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68902" w14:textId="77777777" w:rsidR="003B199B" w:rsidRPr="00E73D54" w:rsidRDefault="003B199B" w:rsidP="00F92CFB">
            <w:pPr>
              <w:ind w:firstLine="709"/>
              <w:jc w:val="both"/>
              <w:rPr>
                <w:szCs w:val="24"/>
                <w:lang w:eastAsia="lt-LT"/>
              </w:rPr>
            </w:pPr>
            <w:r w:rsidRPr="00E73D54">
              <w:rPr>
                <w:color w:val="000000"/>
                <w:lang w:eastAsia="lt-LT"/>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012E114" w14:textId="77777777" w:rsidR="003B199B" w:rsidRPr="00E73D54" w:rsidRDefault="003B199B" w:rsidP="00F92CFB">
            <w:pPr>
              <w:ind w:firstLine="709"/>
              <w:jc w:val="both"/>
              <w:rPr>
                <w:szCs w:val="24"/>
                <w:lang w:eastAsia="lt-LT"/>
              </w:rPr>
            </w:pPr>
            <w:proofErr w:type="spellStart"/>
            <w:r w:rsidRPr="00E73D54">
              <w:rPr>
                <w:color w:val="000000"/>
                <w:lang w:eastAsia="lt-LT"/>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F517D73" w14:textId="77777777" w:rsidR="003B199B" w:rsidRPr="00E73D54" w:rsidRDefault="003B199B" w:rsidP="00F92CFB">
            <w:pPr>
              <w:ind w:firstLine="709"/>
              <w:jc w:val="both"/>
              <w:rPr>
                <w:szCs w:val="24"/>
                <w:lang w:eastAsia="lt-LT"/>
              </w:rPr>
            </w:pPr>
            <w:r w:rsidRPr="00E73D54">
              <w:rPr>
                <w:color w:val="000000"/>
                <w:lang w:eastAsia="lt-LT"/>
              </w:rPr>
              <w:t>PET arba PET 1</w:t>
            </w:r>
          </w:p>
        </w:tc>
      </w:tr>
      <w:tr w:rsidR="003B199B" w:rsidRPr="00E73D54" w14:paraId="079B18E5" w14:textId="77777777" w:rsidTr="00F92CFB">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C4EC2" w14:textId="77777777" w:rsidR="003B199B" w:rsidRPr="00E73D54" w:rsidRDefault="003B199B" w:rsidP="00F92CFB">
            <w:pPr>
              <w:ind w:firstLine="709"/>
              <w:jc w:val="both"/>
              <w:rPr>
                <w:szCs w:val="24"/>
                <w:lang w:eastAsia="lt-LT"/>
              </w:rPr>
            </w:pPr>
            <w:r w:rsidRPr="00E73D54">
              <w:rPr>
                <w:color w:val="000000"/>
                <w:lang w:eastAsia="lt-LT"/>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14637C1" w14:textId="77777777" w:rsidR="003B199B" w:rsidRPr="00E73D54" w:rsidRDefault="003B199B" w:rsidP="00F92CFB">
            <w:pPr>
              <w:ind w:firstLine="709"/>
              <w:jc w:val="both"/>
              <w:rPr>
                <w:szCs w:val="24"/>
                <w:lang w:eastAsia="lt-LT"/>
              </w:rPr>
            </w:pPr>
            <w:r w:rsidRPr="00E73D54">
              <w:rPr>
                <w:color w:val="000000"/>
                <w:lang w:eastAsia="lt-LT"/>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DD5A154" w14:textId="77777777" w:rsidR="003B199B" w:rsidRPr="00E73D54" w:rsidRDefault="003B199B" w:rsidP="00F92CFB">
            <w:pPr>
              <w:ind w:firstLine="709"/>
              <w:jc w:val="both"/>
              <w:rPr>
                <w:szCs w:val="24"/>
                <w:lang w:eastAsia="lt-LT"/>
              </w:rPr>
            </w:pPr>
            <w:r w:rsidRPr="00E73D54">
              <w:rPr>
                <w:color w:val="000000"/>
                <w:lang w:eastAsia="lt-LT"/>
              </w:rPr>
              <w:t>HDPE (arba HDPE 2)</w:t>
            </w:r>
          </w:p>
        </w:tc>
      </w:tr>
      <w:tr w:rsidR="003B199B" w:rsidRPr="00E73D54" w14:paraId="1320BB9B" w14:textId="77777777" w:rsidTr="00F92CFB">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6AE21" w14:textId="77777777" w:rsidR="003B199B" w:rsidRPr="00E73D54" w:rsidRDefault="003B199B" w:rsidP="00F92CFB">
            <w:pPr>
              <w:ind w:firstLine="709"/>
              <w:jc w:val="both"/>
              <w:rPr>
                <w:szCs w:val="24"/>
                <w:lang w:eastAsia="lt-LT"/>
              </w:rPr>
            </w:pPr>
            <w:r w:rsidRPr="00E73D54">
              <w:rPr>
                <w:color w:val="000000"/>
                <w:lang w:eastAsia="lt-LT"/>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52316E2" w14:textId="77777777" w:rsidR="003B199B" w:rsidRPr="00E73D54" w:rsidRDefault="003B199B" w:rsidP="00F92CFB">
            <w:pPr>
              <w:ind w:firstLine="709"/>
              <w:jc w:val="both"/>
              <w:rPr>
                <w:szCs w:val="24"/>
                <w:lang w:eastAsia="lt-LT"/>
              </w:rPr>
            </w:pPr>
            <w:proofErr w:type="spellStart"/>
            <w:r w:rsidRPr="00E73D54">
              <w:rPr>
                <w:color w:val="000000"/>
                <w:lang w:eastAsia="lt-LT"/>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E31AF59" w14:textId="77777777" w:rsidR="003B199B" w:rsidRPr="00E73D54" w:rsidRDefault="003B199B" w:rsidP="00F92CFB">
            <w:pPr>
              <w:ind w:firstLine="709"/>
              <w:jc w:val="both"/>
              <w:rPr>
                <w:szCs w:val="24"/>
                <w:lang w:eastAsia="lt-LT"/>
              </w:rPr>
            </w:pPr>
            <w:r w:rsidRPr="00E73D54">
              <w:rPr>
                <w:color w:val="000000"/>
                <w:lang w:eastAsia="lt-LT"/>
              </w:rPr>
              <w:t>PVC (arba PVC 3)</w:t>
            </w:r>
          </w:p>
        </w:tc>
      </w:tr>
      <w:tr w:rsidR="003B199B" w:rsidRPr="00E73D54" w14:paraId="6AA5615A" w14:textId="77777777" w:rsidTr="00F92CFB">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9EDB7" w14:textId="77777777" w:rsidR="003B199B" w:rsidRPr="00E73D54" w:rsidRDefault="003B199B" w:rsidP="00F92CFB">
            <w:pPr>
              <w:ind w:firstLine="709"/>
              <w:jc w:val="both"/>
              <w:rPr>
                <w:szCs w:val="24"/>
                <w:lang w:eastAsia="lt-LT"/>
              </w:rPr>
            </w:pPr>
            <w:r w:rsidRPr="00E73D54">
              <w:rPr>
                <w:color w:val="000000"/>
                <w:lang w:eastAsia="lt-LT"/>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2B17F78" w14:textId="77777777" w:rsidR="003B199B" w:rsidRPr="00E73D54" w:rsidRDefault="003B199B" w:rsidP="00F92CFB">
            <w:pPr>
              <w:ind w:firstLine="709"/>
              <w:jc w:val="both"/>
              <w:rPr>
                <w:szCs w:val="24"/>
                <w:lang w:eastAsia="lt-LT"/>
              </w:rPr>
            </w:pPr>
            <w:r w:rsidRPr="00E73D54">
              <w:rPr>
                <w:color w:val="000000"/>
                <w:lang w:eastAsia="lt-LT"/>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E73C6FA" w14:textId="77777777" w:rsidR="003B199B" w:rsidRPr="00E73D54" w:rsidRDefault="003B199B" w:rsidP="00F92CFB">
            <w:pPr>
              <w:ind w:firstLine="709"/>
              <w:jc w:val="both"/>
              <w:rPr>
                <w:szCs w:val="24"/>
                <w:lang w:eastAsia="lt-LT"/>
              </w:rPr>
            </w:pPr>
            <w:r w:rsidRPr="00E73D54">
              <w:rPr>
                <w:color w:val="000000"/>
                <w:lang w:eastAsia="lt-LT"/>
              </w:rPr>
              <w:t>LDPE (arba LDPE 4)</w:t>
            </w:r>
          </w:p>
        </w:tc>
      </w:tr>
      <w:tr w:rsidR="003B199B" w:rsidRPr="00E73D54" w14:paraId="23C877F8" w14:textId="77777777" w:rsidTr="00F92CFB">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4A644" w14:textId="77777777" w:rsidR="003B199B" w:rsidRPr="00E73D54" w:rsidRDefault="003B199B" w:rsidP="00F92CFB">
            <w:pPr>
              <w:ind w:firstLine="709"/>
              <w:jc w:val="both"/>
              <w:rPr>
                <w:szCs w:val="24"/>
                <w:lang w:eastAsia="lt-LT"/>
              </w:rPr>
            </w:pPr>
            <w:r w:rsidRPr="00E73D54">
              <w:rPr>
                <w:color w:val="000000"/>
                <w:lang w:eastAsia="lt-LT"/>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2BB601D" w14:textId="77777777" w:rsidR="003B199B" w:rsidRPr="00E73D54" w:rsidRDefault="003B199B" w:rsidP="00F92CFB">
            <w:pPr>
              <w:ind w:firstLine="709"/>
              <w:jc w:val="both"/>
              <w:rPr>
                <w:szCs w:val="24"/>
                <w:lang w:eastAsia="lt-LT"/>
              </w:rPr>
            </w:pPr>
            <w:r w:rsidRPr="00E73D54">
              <w:rPr>
                <w:color w:val="000000"/>
                <w:lang w:eastAsia="lt-LT"/>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962F11B" w14:textId="77777777" w:rsidR="003B199B" w:rsidRPr="00E73D54" w:rsidRDefault="003B199B" w:rsidP="00F92CFB">
            <w:pPr>
              <w:ind w:firstLine="709"/>
              <w:jc w:val="both"/>
              <w:rPr>
                <w:szCs w:val="24"/>
                <w:lang w:eastAsia="lt-LT"/>
              </w:rPr>
            </w:pPr>
            <w:r w:rsidRPr="00E73D54">
              <w:rPr>
                <w:color w:val="000000"/>
                <w:lang w:eastAsia="lt-LT"/>
              </w:rPr>
              <w:t>PP (arba PP 5)</w:t>
            </w:r>
          </w:p>
        </w:tc>
      </w:tr>
      <w:tr w:rsidR="003B199B" w:rsidRPr="00E73D54" w14:paraId="0B766D6C" w14:textId="77777777" w:rsidTr="00F92CFB">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F32CB" w14:textId="77777777" w:rsidR="003B199B" w:rsidRPr="00E73D54" w:rsidRDefault="003B199B" w:rsidP="00F92CFB">
            <w:pPr>
              <w:ind w:firstLine="709"/>
              <w:jc w:val="both"/>
              <w:rPr>
                <w:szCs w:val="24"/>
                <w:lang w:eastAsia="lt-LT"/>
              </w:rPr>
            </w:pPr>
            <w:r w:rsidRPr="00E73D54">
              <w:rPr>
                <w:color w:val="000000"/>
                <w:lang w:eastAsia="lt-LT"/>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83C7D72" w14:textId="77777777" w:rsidR="003B199B" w:rsidRPr="00E73D54" w:rsidRDefault="003B199B" w:rsidP="00F92CFB">
            <w:pPr>
              <w:ind w:firstLine="709"/>
              <w:jc w:val="both"/>
              <w:rPr>
                <w:szCs w:val="24"/>
                <w:lang w:eastAsia="lt-LT"/>
              </w:rPr>
            </w:pPr>
            <w:proofErr w:type="spellStart"/>
            <w:r w:rsidRPr="00E73D54">
              <w:rPr>
                <w:color w:val="000000"/>
                <w:lang w:eastAsia="lt-LT"/>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3A5673D" w14:textId="77777777" w:rsidR="003B199B" w:rsidRPr="00E73D54" w:rsidRDefault="003B199B" w:rsidP="00F92CFB">
            <w:pPr>
              <w:ind w:firstLine="709"/>
              <w:jc w:val="both"/>
              <w:rPr>
                <w:szCs w:val="24"/>
                <w:lang w:eastAsia="lt-LT"/>
              </w:rPr>
            </w:pPr>
            <w:r w:rsidRPr="00E73D54">
              <w:rPr>
                <w:color w:val="000000"/>
                <w:lang w:eastAsia="lt-LT"/>
              </w:rPr>
              <w:t>PS (arba PS 6)</w:t>
            </w:r>
          </w:p>
        </w:tc>
      </w:tr>
    </w:tbl>
    <w:p w14:paraId="59508F0A" w14:textId="77777777" w:rsidR="003B199B" w:rsidRPr="00E73D54" w:rsidRDefault="003B199B" w:rsidP="003B199B">
      <w:pPr>
        <w:spacing w:line="257" w:lineRule="atLeast"/>
        <w:ind w:firstLine="709"/>
        <w:jc w:val="both"/>
        <w:rPr>
          <w:color w:val="000000"/>
          <w:szCs w:val="24"/>
          <w:lang w:eastAsia="lt-LT"/>
        </w:rPr>
      </w:pPr>
      <w:r w:rsidRPr="00E73D54">
        <w:rPr>
          <w:color w:val="000000"/>
          <w:szCs w:val="24"/>
          <w:lang w:eastAsia="lt-LT"/>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w:t>
      </w:r>
      <w:r w:rsidRPr="00E73D54">
        <w:rPr>
          <w:color w:val="000000"/>
          <w:szCs w:val="24"/>
          <w:lang w:eastAsia="lt-LT"/>
        </w:rPr>
        <w:lastRenderedPageBreak/>
        <w:t>pakuočių, numatomų kompostuoti ir biologiškai skaidyti, reikalavimai.“, standartas </w:t>
      </w:r>
      <w:proofErr w:type="spellStart"/>
      <w:r w:rsidRPr="00E73D54">
        <w:rPr>
          <w:i/>
          <w:iCs/>
          <w:color w:val="000000"/>
          <w:szCs w:val="24"/>
          <w:lang w:eastAsia="lt-LT"/>
        </w:rPr>
        <w:t>Voluntary</w:t>
      </w:r>
      <w:proofErr w:type="spellEnd"/>
      <w:r w:rsidRPr="00E73D54">
        <w:rPr>
          <w:i/>
          <w:iCs/>
          <w:color w:val="000000"/>
          <w:szCs w:val="24"/>
          <w:lang w:eastAsia="lt-LT"/>
        </w:rPr>
        <w:t xml:space="preserve"> Standard </w:t>
      </w:r>
      <w:proofErr w:type="spellStart"/>
      <w:r w:rsidRPr="00E73D54">
        <w:rPr>
          <w:i/>
          <w:iCs/>
          <w:color w:val="000000"/>
          <w:szCs w:val="24"/>
          <w:lang w:eastAsia="lt-LT"/>
        </w:rPr>
        <w:t>for</w:t>
      </w:r>
      <w:proofErr w:type="spellEnd"/>
      <w:r w:rsidRPr="00E73D54">
        <w:rPr>
          <w:i/>
          <w:iCs/>
          <w:color w:val="000000"/>
          <w:szCs w:val="24"/>
          <w:lang w:eastAsia="lt-LT"/>
        </w:rPr>
        <w:t xml:space="preserve"> </w:t>
      </w:r>
      <w:proofErr w:type="spellStart"/>
      <w:r w:rsidRPr="00E73D54">
        <w:rPr>
          <w:i/>
          <w:iCs/>
          <w:color w:val="000000"/>
          <w:szCs w:val="24"/>
          <w:lang w:eastAsia="lt-LT"/>
        </w:rPr>
        <w:t>Repulping</w:t>
      </w:r>
      <w:proofErr w:type="spellEnd"/>
      <w:r w:rsidRPr="00E73D54">
        <w:rPr>
          <w:i/>
          <w:iCs/>
          <w:color w:val="000000"/>
          <w:szCs w:val="24"/>
          <w:lang w:eastAsia="lt-LT"/>
        </w:rPr>
        <w:t xml:space="preserve"> </w:t>
      </w:r>
      <w:proofErr w:type="spellStart"/>
      <w:r w:rsidRPr="00E73D54">
        <w:rPr>
          <w:i/>
          <w:iCs/>
          <w:color w:val="000000"/>
          <w:szCs w:val="24"/>
          <w:lang w:eastAsia="lt-LT"/>
        </w:rPr>
        <w:t>and</w:t>
      </w:r>
      <w:proofErr w:type="spellEnd"/>
      <w:r w:rsidRPr="00E73D54">
        <w:rPr>
          <w:i/>
          <w:iCs/>
          <w:color w:val="000000"/>
          <w:szCs w:val="24"/>
          <w:lang w:eastAsia="lt-LT"/>
        </w:rPr>
        <w:t xml:space="preserve"> </w:t>
      </w:r>
      <w:proofErr w:type="spellStart"/>
      <w:r w:rsidRPr="00E73D54">
        <w:rPr>
          <w:i/>
          <w:iCs/>
          <w:color w:val="000000"/>
          <w:szCs w:val="24"/>
          <w:lang w:eastAsia="lt-LT"/>
        </w:rPr>
        <w:t>Recycling</w:t>
      </w:r>
      <w:proofErr w:type="spellEnd"/>
      <w:r w:rsidRPr="00E73D54">
        <w:rPr>
          <w:i/>
          <w:iCs/>
          <w:color w:val="000000"/>
          <w:szCs w:val="24"/>
          <w:lang w:eastAsia="lt-LT"/>
        </w:rPr>
        <w:t xml:space="preserve"> </w:t>
      </w:r>
      <w:proofErr w:type="spellStart"/>
      <w:r w:rsidRPr="00E73D54">
        <w:rPr>
          <w:i/>
          <w:iCs/>
          <w:color w:val="000000"/>
          <w:szCs w:val="24"/>
          <w:lang w:eastAsia="lt-LT"/>
        </w:rPr>
        <w:t>Corrugated</w:t>
      </w:r>
      <w:proofErr w:type="spellEnd"/>
      <w:r w:rsidRPr="00E73D54">
        <w:rPr>
          <w:i/>
          <w:iCs/>
          <w:color w:val="000000"/>
          <w:szCs w:val="24"/>
          <w:lang w:eastAsia="lt-LT"/>
        </w:rPr>
        <w:t xml:space="preserve"> </w:t>
      </w:r>
      <w:proofErr w:type="spellStart"/>
      <w:r w:rsidRPr="00E73D54">
        <w:rPr>
          <w:i/>
          <w:iCs/>
          <w:color w:val="000000"/>
          <w:szCs w:val="24"/>
          <w:lang w:eastAsia="lt-LT"/>
        </w:rPr>
        <w:t>Fiberboard</w:t>
      </w:r>
      <w:proofErr w:type="spellEnd"/>
      <w:r w:rsidRPr="00E73D54">
        <w:rPr>
          <w:i/>
          <w:iCs/>
          <w:color w:val="000000"/>
          <w:szCs w:val="24"/>
          <w:lang w:eastAsia="lt-LT"/>
        </w:rPr>
        <w:t xml:space="preserve"> </w:t>
      </w:r>
      <w:proofErr w:type="spellStart"/>
      <w:r w:rsidRPr="00E73D54">
        <w:rPr>
          <w:i/>
          <w:iCs/>
          <w:color w:val="000000"/>
          <w:szCs w:val="24"/>
          <w:lang w:eastAsia="lt-LT"/>
        </w:rPr>
        <w:t>Treated</w:t>
      </w:r>
      <w:proofErr w:type="spellEnd"/>
      <w:r w:rsidRPr="00E73D54">
        <w:rPr>
          <w:i/>
          <w:iCs/>
          <w:color w:val="000000"/>
          <w:szCs w:val="24"/>
          <w:lang w:eastAsia="lt-LT"/>
        </w:rPr>
        <w:t xml:space="preserve"> to </w:t>
      </w:r>
      <w:proofErr w:type="spellStart"/>
      <w:r w:rsidRPr="00E73D54">
        <w:rPr>
          <w:i/>
          <w:iCs/>
          <w:color w:val="000000"/>
          <w:szCs w:val="24"/>
          <w:lang w:eastAsia="lt-LT"/>
        </w:rPr>
        <w:t>Improve</w:t>
      </w:r>
      <w:proofErr w:type="spellEnd"/>
      <w:r w:rsidRPr="00E73D54">
        <w:rPr>
          <w:i/>
          <w:iCs/>
          <w:color w:val="000000"/>
          <w:szCs w:val="24"/>
          <w:lang w:eastAsia="lt-LT"/>
        </w:rPr>
        <w:t xml:space="preserve"> </w:t>
      </w:r>
      <w:proofErr w:type="spellStart"/>
      <w:r w:rsidRPr="00E73D54">
        <w:rPr>
          <w:i/>
          <w:iCs/>
          <w:color w:val="000000"/>
          <w:szCs w:val="24"/>
          <w:lang w:eastAsia="lt-LT"/>
        </w:rPr>
        <w:t>Its</w:t>
      </w:r>
      <w:proofErr w:type="spellEnd"/>
      <w:r w:rsidRPr="00E73D54">
        <w:rPr>
          <w:i/>
          <w:iCs/>
          <w:color w:val="000000"/>
          <w:szCs w:val="24"/>
          <w:lang w:eastAsia="lt-LT"/>
        </w:rPr>
        <w:t xml:space="preserve"> </w:t>
      </w:r>
      <w:proofErr w:type="spellStart"/>
      <w:r w:rsidRPr="00E73D54">
        <w:rPr>
          <w:i/>
          <w:iCs/>
          <w:color w:val="000000"/>
          <w:szCs w:val="24"/>
          <w:lang w:eastAsia="lt-LT"/>
        </w:rPr>
        <w:t>Performance</w:t>
      </w:r>
      <w:proofErr w:type="spellEnd"/>
      <w:r w:rsidRPr="00E73D54">
        <w:rPr>
          <w:i/>
          <w:iCs/>
          <w:color w:val="000000"/>
          <w:szCs w:val="24"/>
          <w:lang w:eastAsia="lt-LT"/>
        </w:rPr>
        <w:t xml:space="preserve"> </w:t>
      </w:r>
      <w:proofErr w:type="spellStart"/>
      <w:r w:rsidRPr="00E73D54">
        <w:rPr>
          <w:i/>
          <w:iCs/>
          <w:color w:val="000000"/>
          <w:szCs w:val="24"/>
          <w:lang w:eastAsia="lt-LT"/>
        </w:rPr>
        <w:t>in</w:t>
      </w:r>
      <w:proofErr w:type="spellEnd"/>
      <w:r w:rsidRPr="00E73D54">
        <w:rPr>
          <w:i/>
          <w:iCs/>
          <w:color w:val="000000"/>
          <w:szCs w:val="24"/>
          <w:lang w:eastAsia="lt-LT"/>
        </w:rPr>
        <w:t xml:space="preserve"> </w:t>
      </w:r>
      <w:proofErr w:type="spellStart"/>
      <w:r w:rsidRPr="00E73D54">
        <w:rPr>
          <w:i/>
          <w:iCs/>
          <w:color w:val="000000"/>
          <w:szCs w:val="24"/>
          <w:lang w:eastAsia="lt-LT"/>
        </w:rPr>
        <w:t>the</w:t>
      </w:r>
      <w:proofErr w:type="spellEnd"/>
      <w:r w:rsidRPr="00E73D54">
        <w:rPr>
          <w:i/>
          <w:iCs/>
          <w:color w:val="000000"/>
          <w:szCs w:val="24"/>
          <w:lang w:eastAsia="lt-LT"/>
        </w:rPr>
        <w:t xml:space="preserve"> </w:t>
      </w:r>
      <w:proofErr w:type="spellStart"/>
      <w:r w:rsidRPr="00E73D54">
        <w:rPr>
          <w:i/>
          <w:iCs/>
          <w:color w:val="000000"/>
          <w:szCs w:val="24"/>
          <w:lang w:eastAsia="lt-LT"/>
        </w:rPr>
        <w:t>Presence</w:t>
      </w:r>
      <w:proofErr w:type="spellEnd"/>
      <w:r w:rsidRPr="00E73D54">
        <w:rPr>
          <w:i/>
          <w:iCs/>
          <w:color w:val="000000"/>
          <w:szCs w:val="24"/>
          <w:lang w:eastAsia="lt-LT"/>
        </w:rPr>
        <w:t xml:space="preserve"> </w:t>
      </w:r>
      <w:proofErr w:type="spellStart"/>
      <w:r w:rsidRPr="00E73D54">
        <w:rPr>
          <w:i/>
          <w:iCs/>
          <w:color w:val="000000"/>
          <w:szCs w:val="24"/>
          <w:lang w:eastAsia="lt-LT"/>
        </w:rPr>
        <w:t>of</w:t>
      </w:r>
      <w:proofErr w:type="spellEnd"/>
      <w:r w:rsidRPr="00E73D54">
        <w:rPr>
          <w:i/>
          <w:iCs/>
          <w:color w:val="000000"/>
          <w:szCs w:val="24"/>
          <w:lang w:eastAsia="lt-LT"/>
        </w:rPr>
        <w:t xml:space="preserve"> </w:t>
      </w:r>
      <w:proofErr w:type="spellStart"/>
      <w:r w:rsidRPr="00E73D54">
        <w:rPr>
          <w:i/>
          <w:iCs/>
          <w:color w:val="000000"/>
          <w:szCs w:val="24"/>
          <w:lang w:eastAsia="lt-LT"/>
        </w:rPr>
        <w:t>Water</w:t>
      </w:r>
      <w:proofErr w:type="spellEnd"/>
      <w:r w:rsidRPr="00E73D54">
        <w:rPr>
          <w:i/>
          <w:iCs/>
          <w:color w:val="000000"/>
          <w:szCs w:val="24"/>
          <w:lang w:eastAsia="lt-LT"/>
        </w:rPr>
        <w:t xml:space="preserve"> </w:t>
      </w:r>
      <w:proofErr w:type="spellStart"/>
      <w:r w:rsidRPr="00E73D54">
        <w:rPr>
          <w:i/>
          <w:iCs/>
          <w:color w:val="000000"/>
          <w:szCs w:val="24"/>
          <w:lang w:eastAsia="lt-LT"/>
        </w:rPr>
        <w:t>and</w:t>
      </w:r>
      <w:proofErr w:type="spellEnd"/>
      <w:r w:rsidRPr="00E73D54">
        <w:rPr>
          <w:i/>
          <w:iCs/>
          <w:color w:val="000000"/>
          <w:szCs w:val="24"/>
          <w:lang w:eastAsia="lt-LT"/>
        </w:rPr>
        <w:t xml:space="preserve"> </w:t>
      </w:r>
      <w:proofErr w:type="spellStart"/>
      <w:r w:rsidRPr="00E73D54">
        <w:rPr>
          <w:i/>
          <w:iCs/>
          <w:color w:val="000000"/>
          <w:szCs w:val="24"/>
          <w:lang w:eastAsia="lt-LT"/>
        </w:rPr>
        <w:t>Water</w:t>
      </w:r>
      <w:proofErr w:type="spellEnd"/>
      <w:r w:rsidRPr="00E73D54">
        <w:rPr>
          <w:i/>
          <w:iCs/>
          <w:color w:val="000000"/>
          <w:szCs w:val="24"/>
          <w:lang w:eastAsia="lt-LT"/>
        </w:rPr>
        <w:t xml:space="preserve"> </w:t>
      </w:r>
      <w:proofErr w:type="spellStart"/>
      <w:r w:rsidRPr="00E73D54">
        <w:rPr>
          <w:i/>
          <w:iCs/>
          <w:color w:val="000000"/>
          <w:szCs w:val="24"/>
          <w:lang w:eastAsia="lt-LT"/>
        </w:rPr>
        <w:t>Vapor</w:t>
      </w:r>
      <w:proofErr w:type="spellEnd"/>
      <w:r w:rsidRPr="00E73D54">
        <w:rPr>
          <w:i/>
          <w:iCs/>
          <w:color w:val="000000"/>
          <w:szCs w:val="24"/>
          <w:lang w:eastAsia="lt-LT"/>
        </w:rPr>
        <w:t>, </w:t>
      </w:r>
      <w:r w:rsidRPr="00E73D54">
        <w:rPr>
          <w:color w:val="000000"/>
          <w:szCs w:val="24"/>
          <w:lang w:eastAsia="lt-LT"/>
        </w:rPr>
        <w:t>standartas</w:t>
      </w:r>
      <w:r w:rsidRPr="00E73D54">
        <w:rPr>
          <w:i/>
          <w:iCs/>
          <w:color w:val="000000"/>
          <w:szCs w:val="24"/>
          <w:lang w:eastAsia="lt-LT"/>
        </w:rPr>
        <w:t> </w:t>
      </w:r>
      <w:proofErr w:type="spellStart"/>
      <w:r w:rsidRPr="00E73D54">
        <w:rPr>
          <w:i/>
          <w:iCs/>
          <w:color w:val="000000"/>
          <w:szCs w:val="24"/>
          <w:lang w:eastAsia="lt-LT"/>
        </w:rPr>
        <w:t>RecyClass</w:t>
      </w:r>
      <w:proofErr w:type="spellEnd"/>
      <w:r w:rsidRPr="00E73D54">
        <w:rPr>
          <w:i/>
          <w:iCs/>
          <w:color w:val="000000"/>
          <w:szCs w:val="24"/>
          <w:lang w:eastAsia="lt-LT"/>
        </w:rPr>
        <w:t> </w:t>
      </w:r>
      <w:r w:rsidRPr="00E73D54">
        <w:rPr>
          <w:color w:val="000000"/>
          <w:szCs w:val="24"/>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28C656D" w14:textId="77777777" w:rsidR="003B199B" w:rsidRDefault="003B199B" w:rsidP="003B199B"/>
    <w:p w14:paraId="5F1BC490" w14:textId="77777777" w:rsidR="003B199B" w:rsidRDefault="003B199B" w:rsidP="003B199B"/>
    <w:p w14:paraId="4750AA79" w14:textId="77777777" w:rsidR="003B199B" w:rsidRPr="00BA1E58" w:rsidRDefault="003B199B" w:rsidP="003B199B">
      <w:pPr>
        <w:rPr>
          <w:vertAlign w:val="superscript"/>
        </w:rPr>
      </w:pPr>
      <w:r>
        <w:rPr>
          <w:vertAlign w:val="superscript"/>
        </w:rPr>
        <w:t xml:space="preserve">1 </w:t>
      </w:r>
      <w:r w:rsidRPr="00A55E83">
        <w:rPr>
          <w:vertAlign w:val="superscrip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arba 4.2 papunkčiu.</w:t>
      </w:r>
      <w:r>
        <w:rPr>
          <w:vertAlign w:val="superscript"/>
        </w:rPr>
        <w:t xml:space="preserve"> Punktų numeracija šiame dokumente sutampa su Tvarkos aprašu.</w:t>
      </w:r>
    </w:p>
    <w:p w14:paraId="7CA8AC7C" w14:textId="77777777" w:rsidR="003B199B" w:rsidRDefault="003B199B" w:rsidP="003B199B">
      <w:pPr>
        <w:rPr>
          <w:szCs w:val="24"/>
        </w:rPr>
      </w:pPr>
    </w:p>
    <w:p w14:paraId="1E4B1813" w14:textId="77777777" w:rsidR="00170AC4" w:rsidRDefault="00170AC4">
      <w:pPr>
        <w:rPr>
          <w:szCs w:val="24"/>
        </w:rPr>
      </w:pPr>
    </w:p>
    <w:sectPr w:rsidR="00170AC4" w:rsidSect="00D851BD">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2"/>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2F2D0" w14:textId="77777777" w:rsidR="00565C43" w:rsidRDefault="00565C43">
      <w:r>
        <w:separator/>
      </w:r>
    </w:p>
  </w:endnote>
  <w:endnote w:type="continuationSeparator" w:id="0">
    <w:p w14:paraId="42152E20" w14:textId="77777777" w:rsidR="00565C43" w:rsidRDefault="00565C43">
      <w:r>
        <w:continuationSeparator/>
      </w:r>
    </w:p>
  </w:endnote>
  <w:endnote w:type="continuationNotice" w:id="1">
    <w:p w14:paraId="65E1DE4E" w14:textId="77777777" w:rsidR="00565C43" w:rsidRDefault="00565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03189" w14:textId="77777777" w:rsidR="00170AC4" w:rsidRDefault="00170AC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7B260" w14:textId="77777777" w:rsidR="00170AC4" w:rsidRDefault="00170AC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129F" w14:textId="77777777" w:rsidR="00170AC4" w:rsidRDefault="00170AC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595D5" w14:textId="77777777" w:rsidR="00565C43" w:rsidRDefault="00565C43">
      <w:pPr>
        <w:rPr>
          <w:sz w:val="12"/>
        </w:rPr>
      </w:pPr>
      <w:r>
        <w:separator/>
      </w:r>
    </w:p>
  </w:footnote>
  <w:footnote w:type="continuationSeparator" w:id="0">
    <w:p w14:paraId="2A5D1A1E" w14:textId="77777777" w:rsidR="00565C43" w:rsidRDefault="00565C43">
      <w:pPr>
        <w:rPr>
          <w:sz w:val="12"/>
        </w:rPr>
      </w:pPr>
      <w:r>
        <w:continuationSeparator/>
      </w:r>
    </w:p>
  </w:footnote>
  <w:footnote w:type="continuationNotice" w:id="1">
    <w:p w14:paraId="642007E4" w14:textId="77777777" w:rsidR="00565C43" w:rsidRDefault="00565C43"/>
  </w:footnote>
  <w:footnote w:id="2">
    <w:p w14:paraId="34920F06" w14:textId="77777777" w:rsidR="00170AC4" w:rsidRDefault="00237267">
      <w:pPr>
        <w:tabs>
          <w:tab w:val="left" w:pos="567"/>
          <w:tab w:val="left" w:pos="851"/>
          <w:tab w:val="left" w:pos="992"/>
          <w:tab w:val="left" w:pos="1134"/>
        </w:tabs>
        <w:jc w:val="both"/>
        <w:rPr>
          <w:rFonts w:ascii="Arial" w:eastAsia="Arial" w:hAnsi="Arial" w:cs="Arial"/>
          <w:sz w:val="20"/>
        </w:rPr>
      </w:pPr>
      <w:r>
        <w:rPr>
          <w:rStyle w:val="FootnoteCharacters"/>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62571B90" w14:textId="77777777" w:rsidR="00170AC4" w:rsidRDefault="00237267">
      <w:pPr>
        <w:tabs>
          <w:tab w:val="left" w:pos="567"/>
          <w:tab w:val="left" w:pos="851"/>
          <w:tab w:val="left" w:pos="992"/>
          <w:tab w:val="left" w:pos="1134"/>
        </w:tabs>
        <w:jc w:val="both"/>
        <w:rPr>
          <w:rFonts w:ascii="Arial" w:eastAsia="Arial" w:hAnsi="Arial" w:cs="Arial"/>
          <w:sz w:val="20"/>
        </w:rPr>
      </w:pPr>
      <w:r>
        <w:rPr>
          <w:rStyle w:val="FootnoteCharacters"/>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4299D506" w14:textId="77777777" w:rsidR="00170AC4" w:rsidRDefault="00237267">
      <w:pPr>
        <w:pStyle w:val="Puslapioinaostekstas"/>
        <w:rPr>
          <w:rFonts w:ascii="Arial" w:hAnsi="Arial" w:cs="Arial"/>
          <w:sz w:val="14"/>
          <w:szCs w:val="14"/>
        </w:rPr>
      </w:pPr>
      <w:r>
        <w:rPr>
          <w:rStyle w:val="FootnoteCharacters"/>
        </w:rPr>
        <w:footnoteRef/>
      </w:r>
      <w:r>
        <w:rPr>
          <w:rFonts w:ascii="Arial" w:hAnsi="Arial" w:cs="Arial"/>
          <w:sz w:val="14"/>
          <w:szCs w:val="14"/>
        </w:rPr>
        <w:t xml:space="preserve"> Kiekvienos pirkimo objekto dalies</w:t>
      </w:r>
    </w:p>
    <w:p w14:paraId="0D1FA964" w14:textId="77777777" w:rsidR="00D113A7" w:rsidRPr="00FC5712" w:rsidRDefault="00D113A7" w:rsidP="00D113A7">
      <w:pPr>
        <w:rPr>
          <w:rFonts w:ascii="Arial" w:hAnsi="Arial" w:cs="Arial"/>
          <w:i/>
          <w:iCs/>
          <w:sz w:val="14"/>
          <w:szCs w:val="10"/>
        </w:rPr>
      </w:pPr>
      <w:r w:rsidRPr="00FC5712">
        <w:rPr>
          <w:rFonts w:ascii="Arial" w:hAnsi="Arial" w:cs="Arial"/>
          <w:i/>
          <w:iCs/>
          <w:sz w:val="14"/>
          <w:szCs w:val="10"/>
        </w:rPr>
        <w:t xml:space="preserve">Lietuvos kalėjimų tarnybos: </w:t>
      </w:r>
    </w:p>
    <w:p w14:paraId="3BBE482F" w14:textId="77777777" w:rsidR="00D113A7" w:rsidRPr="00FC5712" w:rsidRDefault="00D113A7" w:rsidP="00D113A7">
      <w:pPr>
        <w:rPr>
          <w:rFonts w:ascii="Arial" w:hAnsi="Arial" w:cs="Arial"/>
          <w:i/>
          <w:iCs/>
          <w:sz w:val="14"/>
          <w:szCs w:val="10"/>
        </w:rPr>
      </w:pPr>
      <w:r w:rsidRPr="00FC5712">
        <w:rPr>
          <w:rFonts w:ascii="Arial" w:hAnsi="Arial" w:cs="Arial"/>
          <w:i/>
          <w:iCs/>
          <w:sz w:val="14"/>
          <w:szCs w:val="10"/>
        </w:rPr>
        <w:t>3 pirkimo dalyje – 85500,00 Eur be PVM (103455,00 Eur su PVM)</w:t>
      </w:r>
    </w:p>
    <w:p w14:paraId="0DE3FB29" w14:textId="77777777" w:rsidR="00D113A7" w:rsidRPr="00FC5712" w:rsidRDefault="00D113A7" w:rsidP="00D113A7">
      <w:pPr>
        <w:rPr>
          <w:rFonts w:ascii="Arial" w:hAnsi="Arial" w:cs="Arial"/>
          <w:i/>
          <w:iCs/>
          <w:sz w:val="14"/>
          <w:szCs w:val="10"/>
        </w:rPr>
      </w:pPr>
      <w:r w:rsidRPr="00FC5712">
        <w:rPr>
          <w:rFonts w:ascii="Arial" w:hAnsi="Arial" w:cs="Arial"/>
          <w:i/>
          <w:iCs/>
          <w:sz w:val="14"/>
          <w:szCs w:val="10"/>
        </w:rPr>
        <w:t>4 pirkimo dalyje – 450000,00 Eur be PVM (544500,00 Eur su PVM)</w:t>
      </w:r>
    </w:p>
    <w:p w14:paraId="05B6BD7B" w14:textId="77777777" w:rsidR="00D113A7" w:rsidRDefault="00D113A7">
      <w:pPr>
        <w:pStyle w:val="Puslapioinaostekstas"/>
        <w:rPr>
          <w:rFonts w:ascii="Arial" w:hAnsi="Arial" w:cs="Arial"/>
          <w:sz w:val="14"/>
          <w:szCs w:val="14"/>
        </w:rPr>
      </w:pPr>
    </w:p>
  </w:footnote>
  <w:footnote w:id="5">
    <w:p w14:paraId="228E133C" w14:textId="77777777" w:rsidR="008726D0" w:rsidRDefault="008726D0">
      <w:pPr>
        <w:tabs>
          <w:tab w:val="left" w:pos="567"/>
          <w:tab w:val="left" w:pos="851"/>
          <w:tab w:val="left" w:pos="992"/>
          <w:tab w:val="left" w:pos="1134"/>
        </w:tabs>
        <w:jc w:val="both"/>
        <w:rPr>
          <w:rFonts w:ascii="Arial" w:eastAsia="Arial" w:hAnsi="Arial" w:cs="Arial"/>
          <w:sz w:val="18"/>
          <w:szCs w:val="18"/>
        </w:rPr>
      </w:pPr>
      <w:r>
        <w:rPr>
          <w:rStyle w:val="FootnoteCharacters"/>
        </w:rPr>
        <w:footnoteRef/>
      </w:r>
      <w:r>
        <w:rPr>
          <w:rFonts w:ascii="Arial" w:eastAsia="Arial" w:hAnsi="Arial" w:cs="Arial"/>
          <w:sz w:val="18"/>
          <w:szCs w:val="18"/>
        </w:rPr>
        <w:t xml:space="preserve"> </w:t>
      </w:r>
      <w:r>
        <w:rPr>
          <w:rFonts w:ascii="Arial" w:eastAsia="Arial" w:hAnsi="Arial" w:cs="Arial"/>
          <w:color w:val="0563C1"/>
          <w:sz w:val="18"/>
          <w:szCs w:val="18"/>
          <w:u w:val="single"/>
        </w:rPr>
        <w:t>Daugkartinių pakuočių sąrašas.pdf (</w:t>
      </w:r>
      <w:proofErr w:type="spellStart"/>
      <w:r>
        <w:rPr>
          <w:rFonts w:ascii="Arial" w:eastAsia="Arial" w:hAnsi="Arial" w:cs="Arial"/>
          <w:color w:val="0563C1"/>
          <w:sz w:val="18"/>
          <w:szCs w:val="18"/>
          <w:u w:val="single"/>
        </w:rPr>
        <w:t>lrv.lt</w:t>
      </w:r>
      <w:proofErr w:type="spellEnd"/>
      <w:r>
        <w:rPr>
          <w:rFonts w:ascii="Arial" w:eastAsia="Arial" w:hAnsi="Arial" w:cs="Arial"/>
          <w:color w:val="0563C1"/>
          <w:sz w:val="18"/>
          <w:szCs w:val="18"/>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6AABD" w14:textId="77777777" w:rsidR="00170AC4" w:rsidRDefault="00170AC4">
    <w:pPr>
      <w:tabs>
        <w:tab w:val="center" w:pos="4680"/>
        <w:tab w:val="right" w:pos="9360"/>
      </w:tabs>
      <w:spacing w:after="160" w:line="259" w:lineRule="auto"/>
      <w:rPr>
        <w:kern w:val="2"/>
        <w:sz w:val="22"/>
        <w:szCs w:val="22"/>
        <w:lang w:val="en-US"/>
      </w:rPr>
    </w:pPr>
  </w:p>
  <w:p w14:paraId="4F20DE50" w14:textId="77777777" w:rsidR="00170AC4" w:rsidRDefault="00170A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F6FE" w14:textId="77777777" w:rsidR="00170AC4" w:rsidRDefault="00170AC4">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6CD7E" w14:textId="77777777" w:rsidR="00170AC4" w:rsidRDefault="00170AC4">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CF4A6D"/>
    <w:multiLevelType w:val="multilevel"/>
    <w:tmpl w:val="17686AC4"/>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1.%2"/>
      <w:lvlJc w:val="left"/>
      <w:pPr>
        <w:tabs>
          <w:tab w:val="num" w:pos="0"/>
        </w:tabs>
        <w:ind w:left="1440" w:hanging="360"/>
      </w:pPr>
      <w:rPr>
        <w:rFonts w:ascii="Times New Roman" w:hAnsi="Times New Roman" w:cs="Times New Roman"/>
        <w:sz w:val="24"/>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2" w15:restartNumberingAfterBreak="0">
    <w:nsid w:val="08DF71D1"/>
    <w:multiLevelType w:val="hybridMultilevel"/>
    <w:tmpl w:val="FD1494F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DE0D4D"/>
    <w:multiLevelType w:val="multilevel"/>
    <w:tmpl w:val="87961314"/>
    <w:lvl w:ilvl="0">
      <w:start w:val="1"/>
      <w:numFmt w:val="decimal"/>
      <w:lvlText w:val="%1."/>
      <w:lvlJc w:val="left"/>
      <w:pPr>
        <w:ind w:left="927" w:hanging="360"/>
      </w:pPr>
      <w:rPr>
        <w:rFonts w:cs="Times New Roman" w:hint="default"/>
        <w:b w:val="0"/>
        <w:i w:val="0"/>
        <w:iCs w:val="0"/>
        <w:color w:val="auto"/>
        <w:sz w:val="24"/>
        <w:szCs w:val="24"/>
      </w:rPr>
    </w:lvl>
    <w:lvl w:ilvl="1">
      <w:start w:val="1"/>
      <w:numFmt w:val="decimal"/>
      <w:lvlText w:val="%1.%2."/>
      <w:lvlJc w:val="left"/>
      <w:pPr>
        <w:ind w:left="792" w:hanging="432"/>
      </w:pPr>
      <w:rPr>
        <w:rFonts w:cs="Times New Roman" w:hint="default"/>
        <w:b w:val="0"/>
        <w:i w:val="0"/>
        <w:iCs w:val="0"/>
        <w:color w:val="auto"/>
        <w:sz w:val="24"/>
        <w:szCs w:val="24"/>
      </w:rPr>
    </w:lvl>
    <w:lvl w:ilvl="2">
      <w:start w:val="1"/>
      <w:numFmt w:val="decimal"/>
      <w:lvlText w:val="%1.%2.%3."/>
      <w:lvlJc w:val="left"/>
      <w:pPr>
        <w:ind w:left="1355" w:hanging="504"/>
      </w:pPr>
      <w:rPr>
        <w:rFonts w:cs="Times New Roman" w:hint="default"/>
        <w:i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1A329B8"/>
    <w:multiLevelType w:val="multilevel"/>
    <w:tmpl w:val="818C4C20"/>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ascii="Times New Roman" w:hAnsi="Times New Roman" w:cs="Times New Roman"/>
        <w:sz w:val="24"/>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5" w15:restartNumberingAfterBreak="0">
    <w:nsid w:val="390109C6"/>
    <w:multiLevelType w:val="multilevel"/>
    <w:tmpl w:val="2970F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253AB"/>
    <w:multiLevelType w:val="hybridMultilevel"/>
    <w:tmpl w:val="92925F68"/>
    <w:lvl w:ilvl="0" w:tplc="4A368E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DD038C"/>
    <w:multiLevelType w:val="multilevel"/>
    <w:tmpl w:val="9CF637EE"/>
    <w:lvl w:ilvl="0">
      <w:start w:val="1"/>
      <w:numFmt w:val="decimal"/>
      <w:suff w:val="space"/>
      <w:lvlText w:val="%1"/>
      <w:lvlJc w:val="left"/>
      <w:pPr>
        <w:tabs>
          <w:tab w:val="num" w:pos="0"/>
        </w:tabs>
        <w:ind w:left="0" w:firstLine="0"/>
      </w:pPr>
      <w:rPr>
        <w:rFonts w:ascii="Times New Roman" w:hAnsi="Times New Roman" w:cs="Times New Roman"/>
        <w:sz w:val="24"/>
      </w:rPr>
    </w:lvl>
    <w:lvl w:ilvl="1">
      <w:start w:val="1"/>
      <w:numFmt w:val="decimal"/>
      <w:suff w:val="space"/>
      <w:lvlText w:val="%1.%2"/>
      <w:lvlJc w:val="left"/>
      <w:pPr>
        <w:tabs>
          <w:tab w:val="num" w:pos="0"/>
        </w:tabs>
        <w:ind w:left="0" w:firstLine="0"/>
      </w:pPr>
      <w:rPr>
        <w:rFonts w:ascii="Times New Roman" w:hAnsi="Times New Roman" w:cs="Times New Roman"/>
        <w:sz w:val="24"/>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8" w15:restartNumberingAfterBreak="0">
    <w:nsid w:val="524033A2"/>
    <w:multiLevelType w:val="multilevel"/>
    <w:tmpl w:val="0C90651E"/>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43C4DE9"/>
    <w:multiLevelType w:val="multilevel"/>
    <w:tmpl w:val="5E3A4196"/>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cs="Times New Roman"/>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10" w15:restartNumberingAfterBreak="0">
    <w:nsid w:val="690A6B2A"/>
    <w:multiLevelType w:val="multilevel"/>
    <w:tmpl w:val="CF101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F45CC6"/>
    <w:multiLevelType w:val="multilevel"/>
    <w:tmpl w:val="CF626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221781">
    <w:abstractNumId w:val="8"/>
  </w:num>
  <w:num w:numId="2" w16cid:durableId="470489663">
    <w:abstractNumId w:val="9"/>
  </w:num>
  <w:num w:numId="3" w16cid:durableId="1547372259">
    <w:abstractNumId w:val="7"/>
  </w:num>
  <w:num w:numId="4" w16cid:durableId="1709529483">
    <w:abstractNumId w:val="1"/>
  </w:num>
  <w:num w:numId="5" w16cid:durableId="1814054048">
    <w:abstractNumId w:val="4"/>
  </w:num>
  <w:num w:numId="6" w16cid:durableId="1473254764">
    <w:abstractNumId w:val="3"/>
  </w:num>
  <w:num w:numId="7" w16cid:durableId="1334646348">
    <w:abstractNumId w:val="2"/>
  </w:num>
  <w:num w:numId="8" w16cid:durableId="394092080">
    <w:abstractNumId w:val="0"/>
  </w:num>
  <w:num w:numId="9" w16cid:durableId="1184825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7515594">
    <w:abstractNumId w:val="10"/>
  </w:num>
  <w:num w:numId="11" w16cid:durableId="215630871">
    <w:abstractNumId w:val="11"/>
  </w:num>
  <w:num w:numId="12" w16cid:durableId="269242286">
    <w:abstractNumId w:val="5"/>
  </w:num>
  <w:num w:numId="13" w16cid:durableId="1126847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C4"/>
    <w:rsid w:val="00003284"/>
    <w:rsid w:val="00012D40"/>
    <w:rsid w:val="00014519"/>
    <w:rsid w:val="00015454"/>
    <w:rsid w:val="000162CE"/>
    <w:rsid w:val="00016F1C"/>
    <w:rsid w:val="00016FE7"/>
    <w:rsid w:val="00026D31"/>
    <w:rsid w:val="00030B62"/>
    <w:rsid w:val="00037B9A"/>
    <w:rsid w:val="0005080E"/>
    <w:rsid w:val="00056798"/>
    <w:rsid w:val="00056ADA"/>
    <w:rsid w:val="00056F61"/>
    <w:rsid w:val="000776C4"/>
    <w:rsid w:val="000808E4"/>
    <w:rsid w:val="0008251C"/>
    <w:rsid w:val="00084E06"/>
    <w:rsid w:val="000870B3"/>
    <w:rsid w:val="00096A2D"/>
    <w:rsid w:val="000A1842"/>
    <w:rsid w:val="000A1E80"/>
    <w:rsid w:val="000B3F84"/>
    <w:rsid w:val="000C09EC"/>
    <w:rsid w:val="000C255E"/>
    <w:rsid w:val="000C3FEC"/>
    <w:rsid w:val="000E03E0"/>
    <w:rsid w:val="000E316E"/>
    <w:rsid w:val="000F2430"/>
    <w:rsid w:val="000F49A6"/>
    <w:rsid w:val="000F62F9"/>
    <w:rsid w:val="00100186"/>
    <w:rsid w:val="001039A2"/>
    <w:rsid w:val="00103FFD"/>
    <w:rsid w:val="001115A1"/>
    <w:rsid w:val="00116742"/>
    <w:rsid w:val="00150441"/>
    <w:rsid w:val="001578D9"/>
    <w:rsid w:val="001603E8"/>
    <w:rsid w:val="00170AC4"/>
    <w:rsid w:val="0018006A"/>
    <w:rsid w:val="00186710"/>
    <w:rsid w:val="00190050"/>
    <w:rsid w:val="00194511"/>
    <w:rsid w:val="001B7C33"/>
    <w:rsid w:val="001C073E"/>
    <w:rsid w:val="001D4405"/>
    <w:rsid w:val="001E1E62"/>
    <w:rsid w:val="001E70AD"/>
    <w:rsid w:val="001F0948"/>
    <w:rsid w:val="001F5388"/>
    <w:rsid w:val="00202792"/>
    <w:rsid w:val="00215CB0"/>
    <w:rsid w:val="00225FFB"/>
    <w:rsid w:val="00237267"/>
    <w:rsid w:val="00241457"/>
    <w:rsid w:val="00243FB1"/>
    <w:rsid w:val="0024557D"/>
    <w:rsid w:val="002520F1"/>
    <w:rsid w:val="002550A3"/>
    <w:rsid w:val="002574EC"/>
    <w:rsid w:val="00266176"/>
    <w:rsid w:val="002774F3"/>
    <w:rsid w:val="002811B6"/>
    <w:rsid w:val="00281FA3"/>
    <w:rsid w:val="00285354"/>
    <w:rsid w:val="002939FC"/>
    <w:rsid w:val="0029773D"/>
    <w:rsid w:val="002B7894"/>
    <w:rsid w:val="002C092D"/>
    <w:rsid w:val="002C1FE5"/>
    <w:rsid w:val="002C275C"/>
    <w:rsid w:val="002C2884"/>
    <w:rsid w:val="002C5595"/>
    <w:rsid w:val="002C5846"/>
    <w:rsid w:val="002C5D90"/>
    <w:rsid w:val="002E0AD4"/>
    <w:rsid w:val="002E66E5"/>
    <w:rsid w:val="002F5D1D"/>
    <w:rsid w:val="0030190E"/>
    <w:rsid w:val="00306486"/>
    <w:rsid w:val="00312FE5"/>
    <w:rsid w:val="00320AC0"/>
    <w:rsid w:val="0034596A"/>
    <w:rsid w:val="00352E75"/>
    <w:rsid w:val="00356535"/>
    <w:rsid w:val="003637FD"/>
    <w:rsid w:val="00363C71"/>
    <w:rsid w:val="003655DA"/>
    <w:rsid w:val="00367C78"/>
    <w:rsid w:val="003700F2"/>
    <w:rsid w:val="003715B2"/>
    <w:rsid w:val="0037653D"/>
    <w:rsid w:val="00382456"/>
    <w:rsid w:val="00382DB6"/>
    <w:rsid w:val="0038775F"/>
    <w:rsid w:val="003A335C"/>
    <w:rsid w:val="003A53DF"/>
    <w:rsid w:val="003A7B52"/>
    <w:rsid w:val="003B199B"/>
    <w:rsid w:val="003B4CA0"/>
    <w:rsid w:val="003C0390"/>
    <w:rsid w:val="003D2C2F"/>
    <w:rsid w:val="003D72F1"/>
    <w:rsid w:val="003E0874"/>
    <w:rsid w:val="00410EE7"/>
    <w:rsid w:val="004400D5"/>
    <w:rsid w:val="00441C8E"/>
    <w:rsid w:val="004448C0"/>
    <w:rsid w:val="004515DA"/>
    <w:rsid w:val="004533EB"/>
    <w:rsid w:val="00455FFF"/>
    <w:rsid w:val="00457947"/>
    <w:rsid w:val="004701CC"/>
    <w:rsid w:val="0047109A"/>
    <w:rsid w:val="0048245C"/>
    <w:rsid w:val="004858E2"/>
    <w:rsid w:val="004929AA"/>
    <w:rsid w:val="004A0DD7"/>
    <w:rsid w:val="004A4894"/>
    <w:rsid w:val="004A56DD"/>
    <w:rsid w:val="004A5EAA"/>
    <w:rsid w:val="004B1F1D"/>
    <w:rsid w:val="004C101B"/>
    <w:rsid w:val="004D03C5"/>
    <w:rsid w:val="004E5BFF"/>
    <w:rsid w:val="004F722F"/>
    <w:rsid w:val="00517158"/>
    <w:rsid w:val="00521E6E"/>
    <w:rsid w:val="00522EE5"/>
    <w:rsid w:val="00524E39"/>
    <w:rsid w:val="00530DE0"/>
    <w:rsid w:val="00534973"/>
    <w:rsid w:val="005407C5"/>
    <w:rsid w:val="00544253"/>
    <w:rsid w:val="0055394E"/>
    <w:rsid w:val="00561604"/>
    <w:rsid w:val="00564804"/>
    <w:rsid w:val="00565C43"/>
    <w:rsid w:val="00567CB2"/>
    <w:rsid w:val="00577CEC"/>
    <w:rsid w:val="00581ED2"/>
    <w:rsid w:val="00582815"/>
    <w:rsid w:val="00587E31"/>
    <w:rsid w:val="00594B05"/>
    <w:rsid w:val="005A2CF8"/>
    <w:rsid w:val="005A32E3"/>
    <w:rsid w:val="005B5F05"/>
    <w:rsid w:val="005C000B"/>
    <w:rsid w:val="005C114D"/>
    <w:rsid w:val="005C1560"/>
    <w:rsid w:val="005D067F"/>
    <w:rsid w:val="005F3D74"/>
    <w:rsid w:val="005F4F1F"/>
    <w:rsid w:val="005F5F39"/>
    <w:rsid w:val="00601AA2"/>
    <w:rsid w:val="00601B9D"/>
    <w:rsid w:val="0061534D"/>
    <w:rsid w:val="0062448E"/>
    <w:rsid w:val="00633804"/>
    <w:rsid w:val="00633C63"/>
    <w:rsid w:val="00636306"/>
    <w:rsid w:val="006438E5"/>
    <w:rsid w:val="00645E0C"/>
    <w:rsid w:val="00646A65"/>
    <w:rsid w:val="00662106"/>
    <w:rsid w:val="006641A2"/>
    <w:rsid w:val="006757B5"/>
    <w:rsid w:val="00685AB1"/>
    <w:rsid w:val="006922C4"/>
    <w:rsid w:val="006955B4"/>
    <w:rsid w:val="006B1BF0"/>
    <w:rsid w:val="006B422E"/>
    <w:rsid w:val="006B5710"/>
    <w:rsid w:val="006C24C7"/>
    <w:rsid w:val="006D08AB"/>
    <w:rsid w:val="006D64EA"/>
    <w:rsid w:val="006F0478"/>
    <w:rsid w:val="006F06A8"/>
    <w:rsid w:val="006F7E8D"/>
    <w:rsid w:val="007028B7"/>
    <w:rsid w:val="00712698"/>
    <w:rsid w:val="00714E51"/>
    <w:rsid w:val="00740739"/>
    <w:rsid w:val="007420F6"/>
    <w:rsid w:val="0074263F"/>
    <w:rsid w:val="00745D38"/>
    <w:rsid w:val="00752645"/>
    <w:rsid w:val="0076190F"/>
    <w:rsid w:val="00766E3F"/>
    <w:rsid w:val="0077609A"/>
    <w:rsid w:val="00777BF3"/>
    <w:rsid w:val="00781867"/>
    <w:rsid w:val="00797CD3"/>
    <w:rsid w:val="007B54C2"/>
    <w:rsid w:val="007B653C"/>
    <w:rsid w:val="007B6E55"/>
    <w:rsid w:val="007D2A36"/>
    <w:rsid w:val="007E6004"/>
    <w:rsid w:val="007F01CF"/>
    <w:rsid w:val="007F08D0"/>
    <w:rsid w:val="0080057B"/>
    <w:rsid w:val="00802624"/>
    <w:rsid w:val="00811199"/>
    <w:rsid w:val="00821954"/>
    <w:rsid w:val="0082325A"/>
    <w:rsid w:val="00833A5F"/>
    <w:rsid w:val="00834468"/>
    <w:rsid w:val="0083629C"/>
    <w:rsid w:val="00845C48"/>
    <w:rsid w:val="00850198"/>
    <w:rsid w:val="00856051"/>
    <w:rsid w:val="00867560"/>
    <w:rsid w:val="008726D0"/>
    <w:rsid w:val="00872F9F"/>
    <w:rsid w:val="008918D9"/>
    <w:rsid w:val="00897CA5"/>
    <w:rsid w:val="008A7E5B"/>
    <w:rsid w:val="008B0018"/>
    <w:rsid w:val="008B34F7"/>
    <w:rsid w:val="008B7BE4"/>
    <w:rsid w:val="008C3952"/>
    <w:rsid w:val="008D0A34"/>
    <w:rsid w:val="008D7DB4"/>
    <w:rsid w:val="008E6B44"/>
    <w:rsid w:val="008F4011"/>
    <w:rsid w:val="008F6F1F"/>
    <w:rsid w:val="00902200"/>
    <w:rsid w:val="00905E1E"/>
    <w:rsid w:val="00907F0B"/>
    <w:rsid w:val="0091382F"/>
    <w:rsid w:val="009213AF"/>
    <w:rsid w:val="00921943"/>
    <w:rsid w:val="009259B8"/>
    <w:rsid w:val="00926A30"/>
    <w:rsid w:val="00932373"/>
    <w:rsid w:val="0093249E"/>
    <w:rsid w:val="009329C4"/>
    <w:rsid w:val="00936BD7"/>
    <w:rsid w:val="00940D9D"/>
    <w:rsid w:val="00947D6E"/>
    <w:rsid w:val="00950E34"/>
    <w:rsid w:val="00954D72"/>
    <w:rsid w:val="009645BF"/>
    <w:rsid w:val="00965330"/>
    <w:rsid w:val="00981760"/>
    <w:rsid w:val="00982DE0"/>
    <w:rsid w:val="009862CD"/>
    <w:rsid w:val="009921ED"/>
    <w:rsid w:val="009A02E5"/>
    <w:rsid w:val="009C178B"/>
    <w:rsid w:val="009D1534"/>
    <w:rsid w:val="009D3E2F"/>
    <w:rsid w:val="009E582C"/>
    <w:rsid w:val="009E682C"/>
    <w:rsid w:val="009F5E0C"/>
    <w:rsid w:val="00A00B11"/>
    <w:rsid w:val="00A025ED"/>
    <w:rsid w:val="00A03E1B"/>
    <w:rsid w:val="00A04CC5"/>
    <w:rsid w:val="00A0553E"/>
    <w:rsid w:val="00A07AA4"/>
    <w:rsid w:val="00A106C6"/>
    <w:rsid w:val="00A120A0"/>
    <w:rsid w:val="00A12E5F"/>
    <w:rsid w:val="00A25168"/>
    <w:rsid w:val="00A32234"/>
    <w:rsid w:val="00A334D7"/>
    <w:rsid w:val="00A401E7"/>
    <w:rsid w:val="00A53FBB"/>
    <w:rsid w:val="00A70BCB"/>
    <w:rsid w:val="00A84D39"/>
    <w:rsid w:val="00A8516B"/>
    <w:rsid w:val="00A90721"/>
    <w:rsid w:val="00A90E77"/>
    <w:rsid w:val="00A93D65"/>
    <w:rsid w:val="00A93F1C"/>
    <w:rsid w:val="00A949BA"/>
    <w:rsid w:val="00AA5BA9"/>
    <w:rsid w:val="00AA6B8C"/>
    <w:rsid w:val="00AB1713"/>
    <w:rsid w:val="00AC0E00"/>
    <w:rsid w:val="00AC7685"/>
    <w:rsid w:val="00AC776D"/>
    <w:rsid w:val="00AD69BB"/>
    <w:rsid w:val="00AE0ADD"/>
    <w:rsid w:val="00AE1027"/>
    <w:rsid w:val="00AF0E42"/>
    <w:rsid w:val="00B155CB"/>
    <w:rsid w:val="00B15929"/>
    <w:rsid w:val="00B22A7D"/>
    <w:rsid w:val="00B27B78"/>
    <w:rsid w:val="00B3292B"/>
    <w:rsid w:val="00B334E6"/>
    <w:rsid w:val="00B6597A"/>
    <w:rsid w:val="00B80B0A"/>
    <w:rsid w:val="00B81BE6"/>
    <w:rsid w:val="00B835D2"/>
    <w:rsid w:val="00B93387"/>
    <w:rsid w:val="00B93A85"/>
    <w:rsid w:val="00B978B0"/>
    <w:rsid w:val="00BA4EA9"/>
    <w:rsid w:val="00BA6501"/>
    <w:rsid w:val="00BB07AE"/>
    <w:rsid w:val="00BB57D4"/>
    <w:rsid w:val="00BC185B"/>
    <w:rsid w:val="00BC48D3"/>
    <w:rsid w:val="00BC5494"/>
    <w:rsid w:val="00BD2ECB"/>
    <w:rsid w:val="00BD36CC"/>
    <w:rsid w:val="00BE08C1"/>
    <w:rsid w:val="00BF74E0"/>
    <w:rsid w:val="00C04911"/>
    <w:rsid w:val="00C06C82"/>
    <w:rsid w:val="00C1756D"/>
    <w:rsid w:val="00C451FB"/>
    <w:rsid w:val="00C51DE3"/>
    <w:rsid w:val="00C569C2"/>
    <w:rsid w:val="00C62823"/>
    <w:rsid w:val="00C766D5"/>
    <w:rsid w:val="00C7749D"/>
    <w:rsid w:val="00C854DD"/>
    <w:rsid w:val="00C90E7D"/>
    <w:rsid w:val="00CA01C6"/>
    <w:rsid w:val="00CB051E"/>
    <w:rsid w:val="00CB2D03"/>
    <w:rsid w:val="00CB3571"/>
    <w:rsid w:val="00CB5A62"/>
    <w:rsid w:val="00CB6572"/>
    <w:rsid w:val="00CB76C7"/>
    <w:rsid w:val="00CC3690"/>
    <w:rsid w:val="00CC6A8F"/>
    <w:rsid w:val="00CD1D99"/>
    <w:rsid w:val="00CD7669"/>
    <w:rsid w:val="00CE6C41"/>
    <w:rsid w:val="00D04641"/>
    <w:rsid w:val="00D0688E"/>
    <w:rsid w:val="00D113A7"/>
    <w:rsid w:val="00D16EE9"/>
    <w:rsid w:val="00D2672A"/>
    <w:rsid w:val="00D30F8A"/>
    <w:rsid w:val="00D31627"/>
    <w:rsid w:val="00D337A1"/>
    <w:rsid w:val="00D47905"/>
    <w:rsid w:val="00D54C96"/>
    <w:rsid w:val="00D620CF"/>
    <w:rsid w:val="00D676B4"/>
    <w:rsid w:val="00D851BD"/>
    <w:rsid w:val="00D857F1"/>
    <w:rsid w:val="00D8700F"/>
    <w:rsid w:val="00D902AC"/>
    <w:rsid w:val="00D92627"/>
    <w:rsid w:val="00DA2719"/>
    <w:rsid w:val="00DA3A46"/>
    <w:rsid w:val="00DA7471"/>
    <w:rsid w:val="00DA7B76"/>
    <w:rsid w:val="00DA7FD5"/>
    <w:rsid w:val="00DB27A7"/>
    <w:rsid w:val="00DB4F9E"/>
    <w:rsid w:val="00DC6094"/>
    <w:rsid w:val="00DD16F9"/>
    <w:rsid w:val="00DE4B62"/>
    <w:rsid w:val="00DF097A"/>
    <w:rsid w:val="00DF0AFC"/>
    <w:rsid w:val="00DF3957"/>
    <w:rsid w:val="00E00D44"/>
    <w:rsid w:val="00E04CB3"/>
    <w:rsid w:val="00E148A9"/>
    <w:rsid w:val="00E14BBB"/>
    <w:rsid w:val="00E150CD"/>
    <w:rsid w:val="00E36145"/>
    <w:rsid w:val="00E41C32"/>
    <w:rsid w:val="00E52AC8"/>
    <w:rsid w:val="00E55C62"/>
    <w:rsid w:val="00E840CA"/>
    <w:rsid w:val="00EA3FF8"/>
    <w:rsid w:val="00EB27D8"/>
    <w:rsid w:val="00EC1974"/>
    <w:rsid w:val="00EC4187"/>
    <w:rsid w:val="00ED0345"/>
    <w:rsid w:val="00ED2142"/>
    <w:rsid w:val="00ED77E4"/>
    <w:rsid w:val="00EE259A"/>
    <w:rsid w:val="00EF2D10"/>
    <w:rsid w:val="00EF56FD"/>
    <w:rsid w:val="00F02A80"/>
    <w:rsid w:val="00F07615"/>
    <w:rsid w:val="00F26C36"/>
    <w:rsid w:val="00F31600"/>
    <w:rsid w:val="00F374A0"/>
    <w:rsid w:val="00F37951"/>
    <w:rsid w:val="00F44E38"/>
    <w:rsid w:val="00F51064"/>
    <w:rsid w:val="00F53F3F"/>
    <w:rsid w:val="00F55F44"/>
    <w:rsid w:val="00F563C5"/>
    <w:rsid w:val="00F57A82"/>
    <w:rsid w:val="00F7400D"/>
    <w:rsid w:val="00F80DC8"/>
    <w:rsid w:val="00F824AF"/>
    <w:rsid w:val="00F939B1"/>
    <w:rsid w:val="00F93C3D"/>
    <w:rsid w:val="00FA525A"/>
    <w:rsid w:val="00FA6759"/>
    <w:rsid w:val="00FB0769"/>
    <w:rsid w:val="00FB4F39"/>
    <w:rsid w:val="00FC16D6"/>
    <w:rsid w:val="00FC5712"/>
    <w:rsid w:val="00FC6463"/>
    <w:rsid w:val="00FD2929"/>
    <w:rsid w:val="00FD463C"/>
    <w:rsid w:val="00FE3B66"/>
    <w:rsid w:val="00FF1544"/>
    <w:rsid w:val="00FF223A"/>
    <w:rsid w:val="00FF2608"/>
    <w:rsid w:val="00FF3496"/>
    <w:rsid w:val="00FF730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2C6C"/>
  <w15:docId w15:val="{0864C5D4-89F2-4868-BF5E-89E2062B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LO-Normal9"/>
    <w:next w:val="LO-Normal9"/>
    <w:link w:val="Antrat1Diagrama"/>
    <w:qFormat/>
    <w:rsid w:val="00FA6759"/>
    <w:pPr>
      <w:keepNext/>
      <w:numPr>
        <w:numId w:val="1"/>
      </w:numPr>
      <w:shd w:val="clear" w:color="auto" w:fill="FFFFFF"/>
      <w:jc w:val="center"/>
      <w:textAlignment w:val="auto"/>
      <w:outlineLvl w:val="0"/>
    </w:pPr>
    <w:rPr>
      <w:rFonts w:eastAsia="Calibri" w:cs="Times New Roman"/>
      <w:b/>
      <w:szCs w:val="20"/>
      <w:lang w:eastAsia="ar-SA"/>
    </w:rPr>
  </w:style>
  <w:style w:type="paragraph" w:styleId="Antrat2">
    <w:name w:val="heading 2"/>
    <w:basedOn w:val="prastasis"/>
    <w:next w:val="prastasis"/>
    <w:link w:val="Antrat2Diagrama"/>
    <w:qFormat/>
    <w:rsid w:val="00FA6759"/>
    <w:pPr>
      <w:keepNext/>
      <w:tabs>
        <w:tab w:val="num" w:pos="0"/>
      </w:tabs>
      <w:ind w:left="576" w:hanging="576"/>
      <w:jc w:val="center"/>
      <w:outlineLvl w:val="1"/>
    </w:pPr>
    <w:rPr>
      <w:b/>
      <w:bCs/>
      <w:sz w:val="20"/>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character" w:customStyle="1" w:styleId="EndnoteCharacters">
    <w:name w:val="Endnote Characters"/>
    <w:qFormat/>
    <w:rPr>
      <w:vertAlign w:val="superscript"/>
    </w:rPr>
  </w:style>
  <w:style w:type="character" w:customStyle="1" w:styleId="FootnoteCharacters">
    <w:name w:val="Footnote Characters"/>
    <w:qFormat/>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normaltextrun">
    <w:name w:val="normaltextrun"/>
    <w:basedOn w:val="Numatytasispastraiposriftas"/>
    <w:qFormat/>
  </w:style>
  <w:style w:type="character" w:styleId="Komentaronuoroda">
    <w:name w:val="annotation reference"/>
    <w:basedOn w:val="Numatytasispastraiposriftas"/>
    <w:semiHidden/>
    <w:unhideWhenUsed/>
    <w:qFormat/>
    <w:rsid w:val="007805C3"/>
    <w:rPr>
      <w:sz w:val="16"/>
      <w:szCs w:val="16"/>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qFormat/>
    <w:rsid w:val="007805C3"/>
    <w:rPr>
      <w:sz w:val="20"/>
    </w:rPr>
  </w:style>
  <w:style w:type="character" w:customStyle="1" w:styleId="KomentarotemaDiagrama">
    <w:name w:val="Komentaro tema Diagrama"/>
    <w:basedOn w:val="KomentarotekstasDiagrama"/>
    <w:link w:val="Komentarotema"/>
    <w:semiHidden/>
    <w:qFormat/>
    <w:rsid w:val="007805C3"/>
    <w:rPr>
      <w:b/>
      <w:bCs/>
      <w:sz w:val="20"/>
    </w:rPr>
  </w:style>
  <w:style w:type="character" w:customStyle="1" w:styleId="DebesliotekstasDiagrama">
    <w:name w:val="Debesėlio tekstas Diagrama"/>
    <w:basedOn w:val="Numatytasispastraiposriftas"/>
    <w:link w:val="Debesliotekstas"/>
    <w:semiHidden/>
    <w:qFormat/>
    <w:rsid w:val="007805C3"/>
    <w:rPr>
      <w:rFonts w:ascii="Segoe UI" w:hAnsi="Segoe UI" w:cs="Segoe UI"/>
      <w:sz w:val="18"/>
      <w:szCs w:val="18"/>
    </w:rPr>
  </w:style>
  <w:style w:type="character" w:customStyle="1" w:styleId="linenumber1">
    <w:name w:val="line number1"/>
    <w:qFormat/>
  </w:style>
  <w:style w:type="character" w:customStyle="1" w:styleId="Neapdorotaspaminjimas1">
    <w:name w:val="Neapdorotas paminėjimas1"/>
    <w:basedOn w:val="Numatytasispastraiposriftas"/>
    <w:uiPriority w:val="99"/>
    <w:semiHidden/>
    <w:unhideWhenUsed/>
    <w:qFormat/>
    <w:rsid w:val="008B6D43"/>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qFormat/>
    <w:rsid w:val="008B6D43"/>
  </w:style>
  <w:style w:type="character" w:customStyle="1" w:styleId="cf01">
    <w:name w:val="cf01"/>
    <w:basedOn w:val="Numatytasispastraiposriftas"/>
    <w:qFormat/>
    <w:rsid w:val="003F1DD8"/>
    <w:rPr>
      <w:rFonts w:ascii="Segoe UI" w:hAnsi="Segoe UI" w:cs="Segoe UI"/>
      <w:sz w:val="18"/>
      <w:szCs w:val="18"/>
    </w:rPr>
  </w:style>
  <w:style w:type="character" w:customStyle="1" w:styleId="cf11">
    <w:name w:val="cf11"/>
    <w:basedOn w:val="Numatytasispastraiposriftas"/>
    <w:qFormat/>
    <w:rsid w:val="003F1DD8"/>
    <w:rPr>
      <w:rFonts w:ascii="Segoe UI" w:hAnsi="Segoe UI" w:cs="Segoe UI"/>
      <w:sz w:val="18"/>
      <w:szCs w:val="18"/>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Cs w:val="24"/>
    </w:rPr>
  </w:style>
  <w:style w:type="paragraph" w:customStyle="1" w:styleId="caption11">
    <w:name w:val="caption11"/>
    <w:basedOn w:val="prastasis"/>
    <w:qFormat/>
    <w:pPr>
      <w:suppressLineNumbers/>
      <w:spacing w:before="120" w:after="120"/>
    </w:pPr>
    <w:rPr>
      <w:rFonts w:cs="Arial"/>
      <w:i/>
      <w:iCs/>
      <w:szCs w:val="24"/>
    </w:rPr>
  </w:style>
  <w:style w:type="paragraph" w:styleId="Puslapioinaostekstas">
    <w:name w:val="footnote text"/>
    <w:basedOn w:val="prastasis"/>
    <w:link w:val="PuslapioinaostekstasDiagrama"/>
    <w:uiPriority w:val="99"/>
    <w:qFormat/>
  </w:style>
  <w:style w:type="paragraph" w:customStyle="1" w:styleId="HeaderandFooter">
    <w:name w:val="Header and Footer"/>
    <w:basedOn w:val="prastasis"/>
    <w:qFormat/>
  </w:style>
  <w:style w:type="paragraph" w:styleId="Antrats">
    <w:name w:val="header"/>
    <w:basedOn w:val="HeaderandFooter"/>
    <w:link w:val="AntratsDiagrama"/>
  </w:style>
  <w:style w:type="paragraph" w:styleId="Porat">
    <w:name w:val="footer"/>
    <w:basedOn w:val="HeaderandFoote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iPriority w:val="99"/>
    <w:qFormat/>
    <w:rPr>
      <w:sz w:val="20"/>
    </w:rPr>
  </w:style>
  <w:style w:type="paragraph" w:styleId="Komentarotema">
    <w:name w:val="annotation subject"/>
    <w:basedOn w:val="Komentarotekstas"/>
    <w:next w:val="Komentarotekstas"/>
    <w:link w:val="KomentarotemaDiagrama"/>
    <w:semiHidden/>
    <w:unhideWhenUsed/>
    <w:qFormat/>
    <w:rsid w:val="007805C3"/>
    <w:rPr>
      <w:b/>
      <w:bCs/>
    </w:rPr>
  </w:style>
  <w:style w:type="paragraph" w:styleId="Debesliotekstas">
    <w:name w:val="Balloon Text"/>
    <w:basedOn w:val="prastasis"/>
    <w:link w:val="DebesliotekstasDiagrama"/>
    <w:semiHidden/>
    <w:unhideWhenUsed/>
    <w:qFormat/>
    <w:rsid w:val="007805C3"/>
    <w:rPr>
      <w:rFonts w:ascii="Segoe UI" w:hAnsi="Segoe UI" w:cs="Segoe UI"/>
      <w:sz w:val="18"/>
      <w:szCs w:val="18"/>
    </w:rPr>
  </w:style>
  <w:style w:type="paragraph" w:styleId="Pataisymai">
    <w:name w:val="Revision"/>
    <w:semiHidden/>
    <w:qFormat/>
    <w:rsid w:val="00515DBF"/>
    <w:pPr>
      <w:suppressAutoHyphens w:val="0"/>
    </w:pPr>
  </w:style>
  <w:style w:type="paragraph" w:styleId="prastasiniatinklio">
    <w:name w:val="Normal (Web)"/>
    <w:basedOn w:val="prastasis"/>
    <w:unhideWhenUsed/>
    <w:qFormat/>
    <w:rsid w:val="00587BBF"/>
    <w:pPr>
      <w:suppressAutoHyphens w:val="0"/>
      <w:spacing w:beforeAutospacing="1" w:afterAutospacing="1"/>
    </w:pPr>
    <w:rPr>
      <w:szCs w:val="24"/>
      <w:lang w:eastAsia="lt-LT"/>
    </w:rPr>
  </w:style>
  <w:style w:type="paragraph" w:customStyle="1" w:styleId="pf0">
    <w:name w:val="pf0"/>
    <w:basedOn w:val="prastasis"/>
    <w:qFormat/>
    <w:rsid w:val="003F1DD8"/>
    <w:pPr>
      <w:suppressAutoHyphens w:val="0"/>
      <w:spacing w:beforeAutospacing="1" w:afterAutospacing="1"/>
    </w:pPr>
    <w:rPr>
      <w:szCs w:val="24"/>
      <w:lang w:eastAsia="lt-LT"/>
    </w:rPr>
  </w:style>
  <w:style w:type="character" w:styleId="Neapdorotaspaminjimas">
    <w:name w:val="Unresolved Mention"/>
    <w:basedOn w:val="Numatytasispastraiposriftas"/>
    <w:uiPriority w:val="99"/>
    <w:semiHidden/>
    <w:unhideWhenUsed/>
    <w:rsid w:val="002C5595"/>
    <w:rPr>
      <w:color w:val="605E5C"/>
      <w:shd w:val="clear" w:color="auto" w:fill="E1DFDD"/>
    </w:rPr>
  </w:style>
  <w:style w:type="paragraph" w:customStyle="1" w:styleId="elementtoproof">
    <w:name w:val="elementtoproof"/>
    <w:basedOn w:val="prastasis"/>
    <w:rsid w:val="00FC6463"/>
    <w:pPr>
      <w:suppressAutoHyphens w:val="0"/>
    </w:pPr>
    <w:rPr>
      <w:rFonts w:ascii="Aptos" w:eastAsiaTheme="minorHAnsi" w:hAnsi="Aptos" w:cs="Aptos"/>
      <w:szCs w:val="24"/>
      <w:lang w:eastAsia="lt-LT"/>
    </w:rPr>
  </w:style>
  <w:style w:type="paragraph" w:styleId="Paprastasistekstas">
    <w:name w:val="Plain Text"/>
    <w:basedOn w:val="prastasis"/>
    <w:link w:val="PaprastasistekstasDiagrama"/>
    <w:uiPriority w:val="99"/>
    <w:semiHidden/>
    <w:unhideWhenUsed/>
    <w:rsid w:val="00C51DE3"/>
    <w:pPr>
      <w:suppressAutoHyphens w:val="0"/>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C51DE3"/>
    <w:rPr>
      <w:rFonts w:ascii="Calibri" w:hAnsi="Calibri" w:cstheme="minorBidi"/>
      <w:kern w:val="2"/>
      <w:sz w:val="22"/>
      <w:szCs w:val="21"/>
      <w14:ligatures w14:val="standardContextual"/>
    </w:rPr>
  </w:style>
  <w:style w:type="paragraph" w:styleId="Pagrindiniotekstotrauka">
    <w:name w:val="Body Text Indent"/>
    <w:basedOn w:val="prastasis"/>
    <w:link w:val="PagrindiniotekstotraukaDiagrama"/>
    <w:unhideWhenUsed/>
    <w:rsid w:val="00907F0B"/>
    <w:pPr>
      <w:spacing w:after="120"/>
      <w:ind w:left="283"/>
    </w:pPr>
  </w:style>
  <w:style w:type="character" w:customStyle="1" w:styleId="PagrindiniotekstotraukaDiagrama">
    <w:name w:val="Pagrindinio teksto įtrauka Diagrama"/>
    <w:basedOn w:val="Numatytasispastraiposriftas"/>
    <w:link w:val="Pagrindiniotekstotrauka"/>
    <w:semiHidden/>
    <w:rsid w:val="00907F0B"/>
  </w:style>
  <w:style w:type="character" w:customStyle="1" w:styleId="FontStyle156">
    <w:name w:val="Font Style156"/>
    <w:qFormat/>
    <w:rsid w:val="00907F0B"/>
    <w:rPr>
      <w:rFonts w:ascii="Times New Roman" w:hAnsi="Times New Roman"/>
      <w:sz w:val="22"/>
    </w:rPr>
  </w:style>
  <w:style w:type="paragraph" w:customStyle="1" w:styleId="LO-Normal7">
    <w:name w:val="LO-Normal7"/>
    <w:qFormat/>
    <w:rsid w:val="00907F0B"/>
    <w:pPr>
      <w:textAlignment w:val="baseline"/>
    </w:pPr>
    <w:rPr>
      <w:rFonts w:cs="Arial"/>
      <w:kern w:val="2"/>
      <w:szCs w:val="24"/>
      <w:lang w:eastAsia="zh-CN" w:bidi="hi-IN"/>
    </w:rPr>
  </w:style>
  <w:style w:type="character" w:customStyle="1" w:styleId="Antrat1Diagrama">
    <w:name w:val="Antraštė 1 Diagrama"/>
    <w:basedOn w:val="Numatytasispastraiposriftas"/>
    <w:link w:val="Antrat1"/>
    <w:rsid w:val="00FA6759"/>
    <w:rPr>
      <w:rFonts w:eastAsia="Calibri"/>
      <w:b/>
      <w:kern w:val="2"/>
      <w:shd w:val="clear" w:color="auto" w:fill="FFFFFF"/>
      <w:lang w:eastAsia="ar-SA" w:bidi="hi-IN"/>
    </w:rPr>
  </w:style>
  <w:style w:type="character" w:customStyle="1" w:styleId="Antrat2Diagrama">
    <w:name w:val="Antraštė 2 Diagrama"/>
    <w:basedOn w:val="Numatytasispastraiposriftas"/>
    <w:link w:val="Antrat2"/>
    <w:rsid w:val="00FA6759"/>
    <w:rPr>
      <w:b/>
      <w:bCs/>
      <w:sz w:val="20"/>
      <w:szCs w:val="24"/>
      <w:lang w:eastAsia="ar-SA"/>
    </w:rPr>
  </w:style>
  <w:style w:type="character" w:customStyle="1" w:styleId="Heading1Char">
    <w:name w:val="Heading 1 Char"/>
    <w:basedOn w:val="Numatytasispastraiposriftas"/>
    <w:qFormat/>
    <w:rsid w:val="00FA6759"/>
    <w:rPr>
      <w:rFonts w:ascii="Times New Roman" w:hAnsi="Times New Roman"/>
      <w:b/>
      <w:kern w:val="2"/>
      <w:sz w:val="24"/>
      <w:szCs w:val="20"/>
      <w:highlight w:val="white"/>
      <w:lang w:eastAsia="ar-SA" w:bidi="hi-IN"/>
    </w:rPr>
  </w:style>
  <w:style w:type="character" w:styleId="Rykuspabraukimas">
    <w:name w:val="Intense Emphasis"/>
    <w:basedOn w:val="Numatytasispastraiposriftas"/>
    <w:qFormat/>
    <w:rsid w:val="00FA6759"/>
    <w:rPr>
      <w:i/>
      <w:iCs/>
      <w:color w:val="4472C4"/>
    </w:rPr>
  </w:style>
  <w:style w:type="character" w:customStyle="1" w:styleId="WWCharLFO1LVL1">
    <w:name w:val="WW_CharLFO1LVL1"/>
    <w:qFormat/>
    <w:rsid w:val="00FA6759"/>
    <w:rPr>
      <w:rFonts w:ascii="Times New Roman" w:hAnsi="Times New Roman" w:cs="Times New Roman"/>
    </w:rPr>
  </w:style>
  <w:style w:type="character" w:customStyle="1" w:styleId="WWCharLFO4LVL1">
    <w:name w:val="WW_CharLFO4LVL1"/>
    <w:qFormat/>
    <w:rsid w:val="00FA6759"/>
    <w:rPr>
      <w:rFonts w:cs="Times New Roman"/>
    </w:rPr>
  </w:style>
  <w:style w:type="character" w:customStyle="1" w:styleId="WWCharLFO4LVL2">
    <w:name w:val="WW_CharLFO4LVL2"/>
    <w:qFormat/>
    <w:rsid w:val="00FA6759"/>
    <w:rPr>
      <w:rFonts w:cs="Times New Roman"/>
    </w:rPr>
  </w:style>
  <w:style w:type="character" w:customStyle="1" w:styleId="WWCharLFO4LVL3">
    <w:name w:val="WW_CharLFO4LVL3"/>
    <w:qFormat/>
    <w:rsid w:val="00FA6759"/>
    <w:rPr>
      <w:rFonts w:cs="Times New Roman"/>
    </w:rPr>
  </w:style>
  <w:style w:type="character" w:customStyle="1" w:styleId="WWCharLFO4LVL4">
    <w:name w:val="WW_CharLFO4LVL4"/>
    <w:qFormat/>
    <w:rsid w:val="00FA6759"/>
    <w:rPr>
      <w:rFonts w:cs="Times New Roman"/>
    </w:rPr>
  </w:style>
  <w:style w:type="character" w:customStyle="1" w:styleId="WWCharLFO4LVL5">
    <w:name w:val="WW_CharLFO4LVL5"/>
    <w:qFormat/>
    <w:rsid w:val="00FA6759"/>
    <w:rPr>
      <w:rFonts w:cs="Times New Roman"/>
    </w:rPr>
  </w:style>
  <w:style w:type="character" w:customStyle="1" w:styleId="WWCharLFO4LVL6">
    <w:name w:val="WW_CharLFO4LVL6"/>
    <w:qFormat/>
    <w:rsid w:val="00FA6759"/>
    <w:rPr>
      <w:rFonts w:cs="Times New Roman"/>
    </w:rPr>
  </w:style>
  <w:style w:type="character" w:customStyle="1" w:styleId="WWCharLFO4LVL7">
    <w:name w:val="WW_CharLFO4LVL7"/>
    <w:qFormat/>
    <w:rsid w:val="00FA6759"/>
    <w:rPr>
      <w:rFonts w:cs="Times New Roman"/>
    </w:rPr>
  </w:style>
  <w:style w:type="character" w:customStyle="1" w:styleId="WWCharLFO4LVL8">
    <w:name w:val="WW_CharLFO4LVL8"/>
    <w:qFormat/>
    <w:rsid w:val="00FA6759"/>
    <w:rPr>
      <w:rFonts w:cs="Times New Roman"/>
    </w:rPr>
  </w:style>
  <w:style w:type="character" w:customStyle="1" w:styleId="WWCharLFO4LVL9">
    <w:name w:val="WW_CharLFO4LVL9"/>
    <w:qFormat/>
    <w:rsid w:val="00FA6759"/>
    <w:rPr>
      <w:rFonts w:cs="Times New Roman"/>
    </w:rPr>
  </w:style>
  <w:style w:type="character" w:customStyle="1" w:styleId="BodyTextIndentChar">
    <w:name w:val="Body Text Indent Char"/>
    <w:basedOn w:val="Numatytasispastraiposriftas"/>
    <w:qFormat/>
    <w:rsid w:val="00FA6759"/>
    <w:rPr>
      <w:rFonts w:eastAsia="Calibri"/>
      <w:sz w:val="22"/>
      <w:szCs w:val="22"/>
      <w:lang w:val="lt-LT" w:eastAsia="en-US"/>
    </w:rPr>
  </w:style>
  <w:style w:type="character" w:customStyle="1" w:styleId="BodyText2Char">
    <w:name w:val="Body Text 2 Char"/>
    <w:basedOn w:val="Numatytasispastraiposriftas"/>
    <w:qFormat/>
    <w:rsid w:val="00FA6759"/>
    <w:rPr>
      <w:rFonts w:ascii="Calibri" w:hAnsi="Calibri"/>
      <w:sz w:val="22"/>
      <w:szCs w:val="22"/>
      <w:lang w:val="lt-LT" w:eastAsia="en-US"/>
    </w:rPr>
  </w:style>
  <w:style w:type="character" w:customStyle="1" w:styleId="ListParagraphCharBulletEYCharNumberingCharERP-ListParagraphCharListParagraph11CharListParagraph3CharListParagraphRedCharListParagraph1CharListParagraph2Char">
    <w:name w:val="List Paragraph Char;Bullet EY Char;Numbering Char;ERP-List Paragraph Char;List Paragraph11 Char;List Paragraph3 Char;List Paragraph Red Char;List Paragraph1 Char;List Paragraph2 Char"/>
    <w:qFormat/>
    <w:rsid w:val="00FA6759"/>
    <w:rPr>
      <w:sz w:val="24"/>
      <w:lang w:val="en-US" w:eastAsia="lt-LT"/>
    </w:rPr>
  </w:style>
  <w:style w:type="character" w:customStyle="1" w:styleId="ListParagraphCharBulletEYCharNumberingCharERP-ListParagraphCharListParagraph11CharListParagraph3CharListParagraphRedChar">
    <w:name w:val="List Paragraph Char;Bullet EY Char;Numbering Char;ERP-List Paragraph Char;List Paragraph11 Char;List Paragraph3 Char;List Paragraph Red Char"/>
    <w:qFormat/>
    <w:rsid w:val="00FA6759"/>
    <w:rPr>
      <w:rFonts w:ascii="Arial" w:eastAsia="Arial" w:hAnsi="Arial" w:cs="Arial"/>
      <w:color w:val="00000A"/>
      <w:sz w:val="24"/>
      <w:highlight w:val="white"/>
      <w:lang w:val="lt-LT" w:eastAsia="zh-CN"/>
    </w:rPr>
  </w:style>
  <w:style w:type="character" w:customStyle="1" w:styleId="TitleChar">
    <w:name w:val="Title Char"/>
    <w:basedOn w:val="Numatytasispastraiposriftas"/>
    <w:qFormat/>
    <w:rsid w:val="00FA6759"/>
    <w:rPr>
      <w:b/>
      <w:szCs w:val="24"/>
    </w:rPr>
  </w:style>
  <w:style w:type="paragraph" w:customStyle="1" w:styleId="LO-Normal9">
    <w:name w:val="LO-Normal9"/>
    <w:qFormat/>
    <w:rsid w:val="00FA6759"/>
    <w:pPr>
      <w:textAlignment w:val="baseline"/>
    </w:pPr>
    <w:rPr>
      <w:rFonts w:cs="Arial"/>
      <w:kern w:val="2"/>
      <w:szCs w:val="24"/>
      <w:lang w:eastAsia="zh-CN" w:bidi="hi-IN"/>
    </w:rPr>
  </w:style>
  <w:style w:type="paragraph" w:styleId="Sraopastraipa">
    <w:name w:val="List Paragraph"/>
    <w:basedOn w:val="LO-Normal9"/>
    <w:qFormat/>
    <w:rsid w:val="00FA6759"/>
    <w:pPr>
      <w:ind w:left="720"/>
    </w:pPr>
    <w:rPr>
      <w:rFonts w:cs="Mangal"/>
      <w:szCs w:val="21"/>
    </w:rPr>
  </w:style>
  <w:style w:type="paragraph" w:customStyle="1" w:styleId="TableContents">
    <w:name w:val="Table Contents"/>
    <w:basedOn w:val="prastasis"/>
    <w:qFormat/>
    <w:rsid w:val="00FA6759"/>
    <w:pPr>
      <w:suppressLineNumbers/>
      <w:textAlignment w:val="baseline"/>
    </w:pPr>
    <w:rPr>
      <w:rFonts w:ascii="Liberation Serif" w:eastAsia="SimSun" w:hAnsi="Liberation Serif" w:cs="Mangal"/>
      <w:kern w:val="2"/>
      <w:szCs w:val="24"/>
      <w:lang w:eastAsia="zh-CN" w:bidi="hi-IN"/>
    </w:rPr>
  </w:style>
  <w:style w:type="paragraph" w:customStyle="1" w:styleId="TableNormal1">
    <w:name w:val="Table Normal1"/>
    <w:qFormat/>
    <w:rsid w:val="00FA6759"/>
    <w:pPr>
      <w:suppressAutoHyphens w:val="0"/>
      <w:spacing w:after="160"/>
    </w:pPr>
    <w:rPr>
      <w:rFonts w:ascii="Calibri" w:eastAsia="SimSun" w:hAnsi="Calibri" w:cs="Calibri"/>
      <w:sz w:val="20"/>
      <w:szCs w:val="22"/>
    </w:rPr>
  </w:style>
  <w:style w:type="paragraph" w:styleId="Pagrindinistekstas2">
    <w:name w:val="Body Text 2"/>
    <w:basedOn w:val="prastasis"/>
    <w:link w:val="Pagrindinistekstas2Diagrama"/>
    <w:qFormat/>
    <w:rsid w:val="00FA6759"/>
    <w:pPr>
      <w:widowControl w:val="0"/>
      <w:autoSpaceDE w:val="0"/>
      <w:spacing w:after="120" w:line="480" w:lineRule="auto"/>
      <w:ind w:firstLine="720"/>
      <w:textAlignment w:val="baseline"/>
    </w:pPr>
    <w:rPr>
      <w:rFonts w:ascii="Calibri" w:hAnsi="Calibri" w:cs="Arial"/>
      <w:kern w:val="2"/>
      <w:sz w:val="22"/>
      <w:szCs w:val="22"/>
    </w:rPr>
  </w:style>
  <w:style w:type="character" w:customStyle="1" w:styleId="Pagrindinistekstas2Diagrama">
    <w:name w:val="Pagrindinis tekstas 2 Diagrama"/>
    <w:basedOn w:val="Numatytasispastraiposriftas"/>
    <w:link w:val="Pagrindinistekstas2"/>
    <w:rsid w:val="00FA6759"/>
    <w:rPr>
      <w:rFonts w:ascii="Calibri" w:hAnsi="Calibri" w:cs="Arial"/>
      <w:kern w:val="2"/>
      <w:sz w:val="22"/>
      <w:szCs w:val="22"/>
    </w:rPr>
  </w:style>
  <w:style w:type="paragraph" w:customStyle="1" w:styleId="NoSpacingstandartinis">
    <w:name w:val="No Spacing;standartinis"/>
    <w:qFormat/>
    <w:rsid w:val="00FA6759"/>
    <w:pPr>
      <w:suppressAutoHyphens w:val="0"/>
      <w:spacing w:after="160"/>
    </w:pPr>
    <w:rPr>
      <w:rFonts w:eastAsia="Calibri"/>
      <w:szCs w:val="22"/>
    </w:rPr>
  </w:style>
  <w:style w:type="paragraph" w:customStyle="1" w:styleId="ListParagraphBulletEYNumberingERP-ListParagraphListParagraph11ListParagraph3ListParagraphRedListParagraph1ListParagraph2">
    <w:name w:val="List Paragraph;Bullet EY;Numbering;ERP-List Paragraph;List Paragraph11;List Paragraph3;List Paragraph Red;List Paragraph1;List Paragraph2"/>
    <w:basedOn w:val="prastasis"/>
    <w:qFormat/>
    <w:rsid w:val="00FA6759"/>
    <w:pPr>
      <w:widowControl w:val="0"/>
      <w:autoSpaceDE w:val="0"/>
      <w:ind w:left="720" w:firstLine="720"/>
      <w:contextualSpacing/>
      <w:textAlignment w:val="baseline"/>
    </w:pPr>
    <w:rPr>
      <w:rFonts w:ascii="Arial" w:hAnsi="Arial" w:cs="Arial"/>
      <w:kern w:val="2"/>
      <w:sz w:val="20"/>
      <w:szCs w:val="24"/>
      <w:lang w:eastAsia="zh-CN"/>
    </w:rPr>
  </w:style>
  <w:style w:type="paragraph" w:customStyle="1" w:styleId="ListParagraphBulletEYNumberingERP-ListParagraphListParagraph11ListParagraph3ListParagraphRed">
    <w:name w:val="List Paragraph;Bullet EY;Numbering;ERP-List Paragraph;List Paragraph11;List Paragraph3;List Paragraph Red"/>
    <w:basedOn w:val="prastasis"/>
    <w:qFormat/>
    <w:rsid w:val="00FA6759"/>
    <w:pPr>
      <w:widowControl w:val="0"/>
      <w:shd w:val="clear" w:color="auto" w:fill="FFFFFF"/>
      <w:autoSpaceDE w:val="0"/>
      <w:ind w:left="1296" w:firstLine="720"/>
      <w:textAlignment w:val="baseline"/>
    </w:pPr>
    <w:rPr>
      <w:rFonts w:ascii="Arial" w:eastAsia="Arial" w:hAnsi="Arial" w:cs="Arial"/>
      <w:color w:val="00000A"/>
      <w:kern w:val="2"/>
      <w:sz w:val="20"/>
      <w:szCs w:val="24"/>
      <w:lang w:eastAsia="zh-CN" w:bidi="hi-IN"/>
    </w:rPr>
  </w:style>
  <w:style w:type="paragraph" w:styleId="Pavadinimas">
    <w:name w:val="Title"/>
    <w:basedOn w:val="Heading"/>
    <w:link w:val="PavadinimasDiagrama"/>
    <w:qFormat/>
    <w:rsid w:val="00FA6759"/>
    <w:pPr>
      <w:widowControl w:val="0"/>
      <w:autoSpaceDE w:val="0"/>
      <w:ind w:firstLine="720"/>
      <w:textAlignment w:val="baseline"/>
    </w:pPr>
    <w:rPr>
      <w:rFonts w:eastAsia="MS Gothic" w:cs="Tahoma"/>
      <w:kern w:val="2"/>
      <w:lang w:eastAsia="zh-CN"/>
    </w:rPr>
  </w:style>
  <w:style w:type="character" w:customStyle="1" w:styleId="PavadinimasDiagrama">
    <w:name w:val="Pavadinimas Diagrama"/>
    <w:basedOn w:val="Numatytasispastraiposriftas"/>
    <w:link w:val="Pavadinimas"/>
    <w:rsid w:val="00FA6759"/>
    <w:rPr>
      <w:rFonts w:ascii="Liberation Sans" w:eastAsia="MS Gothic" w:hAnsi="Liberation Sans" w:cs="Tahoma"/>
      <w:kern w:val="2"/>
      <w:sz w:val="28"/>
      <w:szCs w:val="28"/>
      <w:lang w:eastAsia="zh-CN"/>
    </w:rPr>
  </w:style>
  <w:style w:type="paragraph" w:customStyle="1" w:styleId="TableGrid1">
    <w:name w:val="Table Grid1"/>
    <w:basedOn w:val="TableNormal1"/>
    <w:qFormat/>
    <w:rsid w:val="00FA6759"/>
  </w:style>
  <w:style w:type="paragraph" w:customStyle="1" w:styleId="TableHeading">
    <w:name w:val="Table Heading"/>
    <w:basedOn w:val="TableContents"/>
    <w:qFormat/>
    <w:rsid w:val="00FA6759"/>
    <w:pPr>
      <w:jc w:val="center"/>
    </w:pPr>
    <w:rPr>
      <w:b/>
      <w:bCs/>
    </w:rPr>
  </w:style>
  <w:style w:type="paragraph" w:customStyle="1" w:styleId="LO-Normal">
    <w:name w:val="LO-Normal"/>
    <w:qFormat/>
    <w:rsid w:val="00FA6759"/>
    <w:pPr>
      <w:textAlignment w:val="baseline"/>
    </w:pPr>
    <w:rPr>
      <w:rFonts w:eastAsia="Arial" w:cs="Liberation Serif"/>
      <w:kern w:val="2"/>
      <w:szCs w:val="24"/>
      <w:lang w:eastAsia="hi-IN"/>
    </w:rPr>
  </w:style>
  <w:style w:type="paragraph" w:customStyle="1" w:styleId="LO-Normal1">
    <w:name w:val="LO-Normal1"/>
    <w:qFormat/>
    <w:rsid w:val="00FA6759"/>
    <w:pPr>
      <w:textAlignment w:val="baseline"/>
    </w:pPr>
    <w:rPr>
      <w:rFonts w:eastAsia="Liberation Serif" w:cs="Liberation Serif"/>
      <w:kern w:val="2"/>
      <w:szCs w:val="24"/>
      <w:lang w:eastAsia="hi-IN"/>
    </w:rPr>
  </w:style>
  <w:style w:type="paragraph" w:customStyle="1" w:styleId="LO-Normal3">
    <w:name w:val="LO-Normal3"/>
    <w:qFormat/>
    <w:rsid w:val="00FA6759"/>
    <w:pPr>
      <w:textAlignment w:val="baseline"/>
    </w:pPr>
    <w:rPr>
      <w:rFonts w:eastAsia="Arial" w:cs="Liberation Serif"/>
      <w:kern w:val="2"/>
      <w:szCs w:val="24"/>
      <w:lang w:eastAsia="hi-IN"/>
    </w:rPr>
  </w:style>
  <w:style w:type="paragraph" w:customStyle="1" w:styleId="LO-Normal5">
    <w:name w:val="LO-Normal5"/>
    <w:qFormat/>
    <w:rsid w:val="00FA6759"/>
    <w:pPr>
      <w:textAlignment w:val="baseline"/>
    </w:pPr>
    <w:rPr>
      <w:rFonts w:eastAsia="Liberation Serif" w:cs="Liberation Serif"/>
      <w:kern w:val="2"/>
      <w:szCs w:val="24"/>
      <w:lang w:eastAsia="hi-IN"/>
    </w:rPr>
  </w:style>
  <w:style w:type="numbering" w:customStyle="1" w:styleId="WW8Num24">
    <w:name w:val="WW8Num24"/>
    <w:qFormat/>
    <w:rsid w:val="00FA6759"/>
  </w:style>
  <w:style w:type="paragraph" w:customStyle="1" w:styleId="Betarp1">
    <w:name w:val="Be tarpų1"/>
    <w:basedOn w:val="prastasis"/>
    <w:uiPriority w:val="1"/>
    <w:qFormat/>
    <w:rsid w:val="00FA6759"/>
    <w:pPr>
      <w:suppressAutoHyphens w:val="0"/>
    </w:pPr>
    <w:rPr>
      <w:szCs w:val="22"/>
    </w:rPr>
  </w:style>
  <w:style w:type="character" w:customStyle="1" w:styleId="AntratsDiagrama">
    <w:name w:val="Antraštės Diagrama"/>
    <w:basedOn w:val="Numatytasispastraiposriftas"/>
    <w:link w:val="Antrats"/>
    <w:rsid w:val="00FA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3147">
      <w:bodyDiv w:val="1"/>
      <w:marLeft w:val="0"/>
      <w:marRight w:val="0"/>
      <w:marTop w:val="0"/>
      <w:marBottom w:val="0"/>
      <w:divBdr>
        <w:top w:val="none" w:sz="0" w:space="0" w:color="auto"/>
        <w:left w:val="none" w:sz="0" w:space="0" w:color="auto"/>
        <w:bottom w:val="none" w:sz="0" w:space="0" w:color="auto"/>
        <w:right w:val="none" w:sz="0" w:space="0" w:color="auto"/>
      </w:divBdr>
    </w:div>
    <w:div w:id="163253537">
      <w:bodyDiv w:val="1"/>
      <w:marLeft w:val="0"/>
      <w:marRight w:val="0"/>
      <w:marTop w:val="0"/>
      <w:marBottom w:val="0"/>
      <w:divBdr>
        <w:top w:val="none" w:sz="0" w:space="0" w:color="auto"/>
        <w:left w:val="none" w:sz="0" w:space="0" w:color="auto"/>
        <w:bottom w:val="none" w:sz="0" w:space="0" w:color="auto"/>
        <w:right w:val="none" w:sz="0" w:space="0" w:color="auto"/>
      </w:divBdr>
    </w:div>
    <w:div w:id="465780910">
      <w:bodyDiv w:val="1"/>
      <w:marLeft w:val="0"/>
      <w:marRight w:val="0"/>
      <w:marTop w:val="0"/>
      <w:marBottom w:val="0"/>
      <w:divBdr>
        <w:top w:val="none" w:sz="0" w:space="0" w:color="auto"/>
        <w:left w:val="none" w:sz="0" w:space="0" w:color="auto"/>
        <w:bottom w:val="none" w:sz="0" w:space="0" w:color="auto"/>
        <w:right w:val="none" w:sz="0" w:space="0" w:color="auto"/>
      </w:divBdr>
    </w:div>
    <w:div w:id="562176802">
      <w:bodyDiv w:val="1"/>
      <w:marLeft w:val="0"/>
      <w:marRight w:val="0"/>
      <w:marTop w:val="0"/>
      <w:marBottom w:val="0"/>
      <w:divBdr>
        <w:top w:val="none" w:sz="0" w:space="0" w:color="auto"/>
        <w:left w:val="none" w:sz="0" w:space="0" w:color="auto"/>
        <w:bottom w:val="none" w:sz="0" w:space="0" w:color="auto"/>
        <w:right w:val="none" w:sz="0" w:space="0" w:color="auto"/>
      </w:divBdr>
    </w:div>
    <w:div w:id="637107687">
      <w:bodyDiv w:val="1"/>
      <w:marLeft w:val="0"/>
      <w:marRight w:val="0"/>
      <w:marTop w:val="0"/>
      <w:marBottom w:val="0"/>
      <w:divBdr>
        <w:top w:val="none" w:sz="0" w:space="0" w:color="auto"/>
        <w:left w:val="none" w:sz="0" w:space="0" w:color="auto"/>
        <w:bottom w:val="none" w:sz="0" w:space="0" w:color="auto"/>
        <w:right w:val="none" w:sz="0" w:space="0" w:color="auto"/>
      </w:divBdr>
    </w:div>
    <w:div w:id="673453689">
      <w:bodyDiv w:val="1"/>
      <w:marLeft w:val="0"/>
      <w:marRight w:val="0"/>
      <w:marTop w:val="0"/>
      <w:marBottom w:val="0"/>
      <w:divBdr>
        <w:top w:val="none" w:sz="0" w:space="0" w:color="auto"/>
        <w:left w:val="none" w:sz="0" w:space="0" w:color="auto"/>
        <w:bottom w:val="none" w:sz="0" w:space="0" w:color="auto"/>
        <w:right w:val="none" w:sz="0" w:space="0" w:color="auto"/>
      </w:divBdr>
    </w:div>
    <w:div w:id="833376568">
      <w:bodyDiv w:val="1"/>
      <w:marLeft w:val="0"/>
      <w:marRight w:val="0"/>
      <w:marTop w:val="0"/>
      <w:marBottom w:val="0"/>
      <w:divBdr>
        <w:top w:val="none" w:sz="0" w:space="0" w:color="auto"/>
        <w:left w:val="none" w:sz="0" w:space="0" w:color="auto"/>
        <w:bottom w:val="none" w:sz="0" w:space="0" w:color="auto"/>
        <w:right w:val="none" w:sz="0" w:space="0" w:color="auto"/>
      </w:divBdr>
    </w:div>
    <w:div w:id="1116675134">
      <w:bodyDiv w:val="1"/>
      <w:marLeft w:val="0"/>
      <w:marRight w:val="0"/>
      <w:marTop w:val="0"/>
      <w:marBottom w:val="0"/>
      <w:divBdr>
        <w:top w:val="none" w:sz="0" w:space="0" w:color="auto"/>
        <w:left w:val="none" w:sz="0" w:space="0" w:color="auto"/>
        <w:bottom w:val="none" w:sz="0" w:space="0" w:color="auto"/>
        <w:right w:val="none" w:sz="0" w:space="0" w:color="auto"/>
      </w:divBdr>
    </w:div>
    <w:div w:id="1127163720">
      <w:bodyDiv w:val="1"/>
      <w:marLeft w:val="0"/>
      <w:marRight w:val="0"/>
      <w:marTop w:val="0"/>
      <w:marBottom w:val="0"/>
      <w:divBdr>
        <w:top w:val="none" w:sz="0" w:space="0" w:color="auto"/>
        <w:left w:val="none" w:sz="0" w:space="0" w:color="auto"/>
        <w:bottom w:val="none" w:sz="0" w:space="0" w:color="auto"/>
        <w:right w:val="none" w:sz="0" w:space="0" w:color="auto"/>
      </w:divBdr>
      <w:divsChild>
        <w:div w:id="1708337862">
          <w:marLeft w:val="0"/>
          <w:marRight w:val="0"/>
          <w:marTop w:val="0"/>
          <w:marBottom w:val="0"/>
          <w:divBdr>
            <w:top w:val="none" w:sz="0" w:space="0" w:color="auto"/>
            <w:left w:val="none" w:sz="0" w:space="0" w:color="auto"/>
            <w:bottom w:val="none" w:sz="0" w:space="0" w:color="auto"/>
            <w:right w:val="none" w:sz="0" w:space="0" w:color="auto"/>
          </w:divBdr>
        </w:div>
        <w:div w:id="107822693">
          <w:marLeft w:val="0"/>
          <w:marRight w:val="0"/>
          <w:marTop w:val="0"/>
          <w:marBottom w:val="0"/>
          <w:divBdr>
            <w:top w:val="none" w:sz="0" w:space="0" w:color="auto"/>
            <w:left w:val="none" w:sz="0" w:space="0" w:color="auto"/>
            <w:bottom w:val="none" w:sz="0" w:space="0" w:color="auto"/>
            <w:right w:val="none" w:sz="0" w:space="0" w:color="auto"/>
          </w:divBdr>
        </w:div>
      </w:divsChild>
    </w:div>
    <w:div w:id="1149519037">
      <w:bodyDiv w:val="1"/>
      <w:marLeft w:val="0"/>
      <w:marRight w:val="0"/>
      <w:marTop w:val="0"/>
      <w:marBottom w:val="0"/>
      <w:divBdr>
        <w:top w:val="none" w:sz="0" w:space="0" w:color="auto"/>
        <w:left w:val="none" w:sz="0" w:space="0" w:color="auto"/>
        <w:bottom w:val="none" w:sz="0" w:space="0" w:color="auto"/>
        <w:right w:val="none" w:sz="0" w:space="0" w:color="auto"/>
      </w:divBdr>
    </w:div>
    <w:div w:id="1212036230">
      <w:bodyDiv w:val="1"/>
      <w:marLeft w:val="0"/>
      <w:marRight w:val="0"/>
      <w:marTop w:val="0"/>
      <w:marBottom w:val="0"/>
      <w:divBdr>
        <w:top w:val="none" w:sz="0" w:space="0" w:color="auto"/>
        <w:left w:val="none" w:sz="0" w:space="0" w:color="auto"/>
        <w:bottom w:val="none" w:sz="0" w:space="0" w:color="auto"/>
        <w:right w:val="none" w:sz="0" w:space="0" w:color="auto"/>
      </w:divBdr>
    </w:div>
    <w:div w:id="1287662073">
      <w:bodyDiv w:val="1"/>
      <w:marLeft w:val="0"/>
      <w:marRight w:val="0"/>
      <w:marTop w:val="0"/>
      <w:marBottom w:val="0"/>
      <w:divBdr>
        <w:top w:val="none" w:sz="0" w:space="0" w:color="auto"/>
        <w:left w:val="none" w:sz="0" w:space="0" w:color="auto"/>
        <w:bottom w:val="none" w:sz="0" w:space="0" w:color="auto"/>
        <w:right w:val="none" w:sz="0" w:space="0" w:color="auto"/>
      </w:divBdr>
    </w:div>
    <w:div w:id="1330251798">
      <w:bodyDiv w:val="1"/>
      <w:marLeft w:val="0"/>
      <w:marRight w:val="0"/>
      <w:marTop w:val="0"/>
      <w:marBottom w:val="0"/>
      <w:divBdr>
        <w:top w:val="none" w:sz="0" w:space="0" w:color="auto"/>
        <w:left w:val="none" w:sz="0" w:space="0" w:color="auto"/>
        <w:bottom w:val="none" w:sz="0" w:space="0" w:color="auto"/>
        <w:right w:val="none" w:sz="0" w:space="0" w:color="auto"/>
      </w:divBdr>
    </w:div>
    <w:div w:id="1476530736">
      <w:bodyDiv w:val="1"/>
      <w:marLeft w:val="0"/>
      <w:marRight w:val="0"/>
      <w:marTop w:val="0"/>
      <w:marBottom w:val="0"/>
      <w:divBdr>
        <w:top w:val="none" w:sz="0" w:space="0" w:color="auto"/>
        <w:left w:val="none" w:sz="0" w:space="0" w:color="auto"/>
        <w:bottom w:val="none" w:sz="0" w:space="0" w:color="auto"/>
        <w:right w:val="none" w:sz="0" w:space="0" w:color="auto"/>
      </w:divBdr>
    </w:div>
    <w:div w:id="1672371855">
      <w:bodyDiv w:val="1"/>
      <w:marLeft w:val="0"/>
      <w:marRight w:val="0"/>
      <w:marTop w:val="0"/>
      <w:marBottom w:val="0"/>
      <w:divBdr>
        <w:top w:val="none" w:sz="0" w:space="0" w:color="auto"/>
        <w:left w:val="none" w:sz="0" w:space="0" w:color="auto"/>
        <w:bottom w:val="none" w:sz="0" w:space="0" w:color="auto"/>
        <w:right w:val="none" w:sz="0" w:space="0" w:color="auto"/>
      </w:divBdr>
    </w:div>
    <w:div w:id="2027710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alejim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haredWithUsers xmlns="63c83698-8997-4e50-a507-89ca86912937">
      <UserInfo>
        <DisplayName>Viktorija Namavičienė</DisplayName>
        <AccountId>44</AccountId>
        <AccountType/>
      </UserInfo>
    </SharedWithUsers>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B5CEB3A-91B0-4A10-B6B1-7445F93CF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1A958C82-8712-4B7B-B4DD-FC073FD1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96337</Words>
  <Characters>54913</Characters>
  <Application>Microsoft Office Word</Application>
  <DocSecurity>0</DocSecurity>
  <Lines>457</Lines>
  <Paragraphs>301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150949</CharactersWithSpaces>
  <SharedDoc>false</SharedDoc>
  <HLinks>
    <vt:vector size="18" baseType="variant">
      <vt:variant>
        <vt:i4>7667768</vt:i4>
      </vt:variant>
      <vt:variant>
        <vt:i4>6</vt:i4>
      </vt:variant>
      <vt:variant>
        <vt:i4>0</vt:i4>
      </vt:variant>
      <vt:variant>
        <vt:i4>5</vt:i4>
      </vt:variant>
      <vt:variant>
        <vt:lpwstr>http://eur-lex.europa.eu/legal-content/LIT/TXT/?uri=CELEX:31995L0046&amp;locale=lt</vt:lpwstr>
      </vt:variant>
      <vt:variant>
        <vt:lpwstr/>
      </vt:variant>
      <vt:variant>
        <vt:i4>1048588</vt:i4>
      </vt:variant>
      <vt:variant>
        <vt:i4>3</vt:i4>
      </vt:variant>
      <vt:variant>
        <vt:i4>0</vt:i4>
      </vt:variant>
      <vt:variant>
        <vt:i4>5</vt:i4>
      </vt:variant>
      <vt:variant>
        <vt:lpwstr>http://eur-lex.europa.eu/legal-content/LIT/TXT/?uri=CELEX:3679R2016&amp;locale=lt</vt:lpwstr>
      </vt:variant>
      <vt:variant>
        <vt:lpwstr/>
      </vt:variant>
      <vt:variant>
        <vt:i4>8192049</vt:i4>
      </vt:variant>
      <vt:variant>
        <vt:i4>0</vt:i4>
      </vt:variant>
      <vt:variant>
        <vt:i4>0</vt:i4>
      </vt:variant>
      <vt:variant>
        <vt:i4>5</vt:i4>
      </vt:variant>
      <vt:variant>
        <vt:lpwstr>http://eur-lex.europa.eu/legal-content/LIT/TXT/?uri=CELEX:32014L0055&amp;locale=lt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Emilija Stepulytė</cp:lastModifiedBy>
  <cp:revision>2</cp:revision>
  <cp:lastPrinted>2017-06-29T03:42:00Z</cp:lastPrinted>
  <dcterms:created xsi:type="dcterms:W3CDTF">2024-09-03T10:57:00Z</dcterms:created>
  <dcterms:modified xsi:type="dcterms:W3CDTF">2024-09-03T10:57:00Z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