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29CEA" w14:textId="494BB468" w:rsidR="00AA53F9" w:rsidRPr="00394364" w:rsidRDefault="00394364" w:rsidP="00394364">
      <w:pPr>
        <w:jc w:val="center"/>
        <w:rPr>
          <w:rFonts w:ascii="Times New Roman" w:hAnsi="Times New Roman" w:cs="Times New Roman"/>
          <w:b/>
          <w:bCs/>
          <w:sz w:val="24"/>
          <w:szCs w:val="24"/>
        </w:rPr>
      </w:pPr>
      <w:r w:rsidRPr="00394364">
        <w:rPr>
          <w:rFonts w:ascii="Times New Roman" w:hAnsi="Times New Roman" w:cs="Times New Roman"/>
          <w:b/>
          <w:bCs/>
          <w:sz w:val="24"/>
          <w:szCs w:val="24"/>
        </w:rPr>
        <w:t>SUTARTIS</w:t>
      </w:r>
    </w:p>
    <w:p w14:paraId="5B1ADDF7" w14:textId="2ADB97F8" w:rsidR="00394364" w:rsidRPr="006E7206" w:rsidRDefault="00394364" w:rsidP="00394364">
      <w:pPr>
        <w:widowControl w:val="0"/>
        <w:tabs>
          <w:tab w:val="right" w:leader="underscore" w:pos="9639"/>
        </w:tabs>
        <w:jc w:val="center"/>
        <w:rPr>
          <w:rFonts w:ascii="Times New Roman" w:hAnsi="Times New Roman" w:cs="Times New Roman"/>
          <w:sz w:val="24"/>
          <w:szCs w:val="24"/>
        </w:rPr>
      </w:pPr>
      <w:r w:rsidRPr="006E7206">
        <w:rPr>
          <w:rFonts w:ascii="Times New Roman" w:hAnsi="Times New Roman" w:cs="Times New Roman"/>
          <w:sz w:val="24"/>
          <w:szCs w:val="24"/>
        </w:rPr>
        <w:t>202</w:t>
      </w:r>
      <w:r>
        <w:rPr>
          <w:rFonts w:ascii="Times New Roman" w:hAnsi="Times New Roman" w:cs="Times New Roman"/>
          <w:sz w:val="24"/>
          <w:szCs w:val="24"/>
        </w:rPr>
        <w:t>4</w:t>
      </w:r>
      <w:r w:rsidRPr="006E7206">
        <w:rPr>
          <w:rFonts w:ascii="Times New Roman" w:hAnsi="Times New Roman" w:cs="Times New Roman"/>
          <w:sz w:val="24"/>
          <w:szCs w:val="24"/>
        </w:rPr>
        <w:t xml:space="preserve"> m. </w:t>
      </w:r>
      <w:r w:rsidR="0038001B">
        <w:rPr>
          <w:rFonts w:ascii="Times New Roman" w:hAnsi="Times New Roman" w:cs="Times New Roman"/>
          <w:sz w:val="24"/>
          <w:szCs w:val="24"/>
        </w:rPr>
        <w:t xml:space="preserve">vasario </w:t>
      </w:r>
      <w:r w:rsidRPr="006E7206">
        <w:rPr>
          <w:rFonts w:ascii="Times New Roman" w:hAnsi="Times New Roman" w:cs="Times New Roman"/>
          <w:sz w:val="24"/>
          <w:szCs w:val="24"/>
        </w:rPr>
        <w:t xml:space="preserve"> d. Nr. </w:t>
      </w:r>
      <w:r w:rsidR="0038001B">
        <w:rPr>
          <w:rFonts w:ascii="Times New Roman" w:hAnsi="Times New Roman" w:cs="Times New Roman"/>
          <w:sz w:val="24"/>
          <w:szCs w:val="24"/>
        </w:rPr>
        <w:t>8P-24</w:t>
      </w:r>
    </w:p>
    <w:p w14:paraId="30C23914" w14:textId="77777777" w:rsidR="00394364" w:rsidRPr="006E7206" w:rsidRDefault="00394364" w:rsidP="00394364">
      <w:pPr>
        <w:widowControl w:val="0"/>
        <w:jc w:val="center"/>
        <w:rPr>
          <w:rFonts w:ascii="Times New Roman" w:hAnsi="Times New Roman" w:cs="Times New Roman"/>
          <w:sz w:val="24"/>
          <w:szCs w:val="24"/>
        </w:rPr>
      </w:pPr>
      <w:r w:rsidRPr="006E7206">
        <w:rPr>
          <w:rFonts w:ascii="Times New Roman" w:hAnsi="Times New Roman" w:cs="Times New Roman"/>
          <w:sz w:val="24"/>
          <w:szCs w:val="24"/>
        </w:rPr>
        <w:t>Vilnius</w:t>
      </w:r>
    </w:p>
    <w:p w14:paraId="261480C5" w14:textId="77777777" w:rsidR="00394364" w:rsidRPr="006E7206" w:rsidRDefault="00394364" w:rsidP="00394364">
      <w:pPr>
        <w:jc w:val="center"/>
        <w:rPr>
          <w:rFonts w:ascii="Times New Roman" w:hAnsi="Times New Roman" w:cs="Times New Roman"/>
          <w:sz w:val="24"/>
          <w:szCs w:val="24"/>
        </w:rPr>
      </w:pPr>
    </w:p>
    <w:p w14:paraId="7B9CCA7F" w14:textId="4561DE09" w:rsidR="00394364" w:rsidRPr="006E7206" w:rsidRDefault="00394364" w:rsidP="00394364">
      <w:pPr>
        <w:widowControl w:val="0"/>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Lietuvos Respublikos žemės ūkio ministerija (toliau – Užsakovas), atstovaujama </w:t>
      </w:r>
      <w:r>
        <w:rPr>
          <w:rFonts w:ascii="Times New Roman" w:hAnsi="Times New Roman" w:cs="Times New Roman"/>
          <w:sz w:val="24"/>
          <w:szCs w:val="24"/>
        </w:rPr>
        <w:t>ministerijos kanclerio Valdo Aleknavičiaus</w:t>
      </w:r>
      <w:r w:rsidRPr="006E7206">
        <w:rPr>
          <w:rFonts w:ascii="Times New Roman" w:hAnsi="Times New Roman" w:cs="Times New Roman"/>
          <w:sz w:val="24"/>
          <w:szCs w:val="24"/>
        </w:rPr>
        <w:t xml:space="preserve">, veikiančio pagal Lietuvos Respublikos žemės ūkio ministerijos darbo reglamento, patvirtinto Lietuvos Respublikos žemės ūkio ministro 2008 m. gruodžio 3 d. įsakymu Nr. 3D-658 „Dėl Lietuvos Respublikos žemės ūkio ministerijos darbo reglamento patvirtinimo“,  69 punktą, </w:t>
      </w:r>
      <w:r w:rsidRPr="00B7162A">
        <w:rPr>
          <w:rFonts w:ascii="Times New Roman" w:hAnsi="Times New Roman" w:cs="Times New Roman"/>
          <w:sz w:val="24"/>
          <w:szCs w:val="24"/>
        </w:rPr>
        <w:t>ir UAB „Lrytas“</w:t>
      </w:r>
      <w:r w:rsidRPr="00B7162A">
        <w:rPr>
          <w:rFonts w:ascii="Times New Roman" w:eastAsia="Times New Roman" w:hAnsi="Times New Roman" w:cs="Times New Roman"/>
          <w:sz w:val="24"/>
          <w:szCs w:val="24"/>
        </w:rPr>
        <w:t xml:space="preserve"> </w:t>
      </w:r>
      <w:r w:rsidRPr="00B7162A">
        <w:rPr>
          <w:rFonts w:ascii="Times New Roman" w:hAnsi="Times New Roman" w:cs="Times New Roman"/>
          <w:sz w:val="24"/>
          <w:szCs w:val="24"/>
        </w:rPr>
        <w:t xml:space="preserve">(toliau – Paslaugų teikėjas), atstovaujama </w:t>
      </w:r>
      <w:r w:rsidR="00805DAE" w:rsidRPr="00B7162A">
        <w:rPr>
          <w:rFonts w:ascii="Times New Roman" w:hAnsi="Times New Roman" w:cs="Times New Roman"/>
          <w:sz w:val="24"/>
          <w:szCs w:val="24"/>
        </w:rPr>
        <w:t xml:space="preserve">direktorės Monikos </w:t>
      </w:r>
      <w:proofErr w:type="spellStart"/>
      <w:r w:rsidR="00805DAE" w:rsidRPr="00B7162A">
        <w:rPr>
          <w:rFonts w:ascii="Times New Roman" w:hAnsi="Times New Roman" w:cs="Times New Roman"/>
          <w:sz w:val="24"/>
          <w:szCs w:val="24"/>
        </w:rPr>
        <w:t>Žvinklytės</w:t>
      </w:r>
      <w:proofErr w:type="spellEnd"/>
      <w:r w:rsidRPr="00B7162A">
        <w:rPr>
          <w:rFonts w:ascii="Times New Roman" w:hAnsi="Times New Roman" w:cs="Times New Roman"/>
          <w:sz w:val="24"/>
          <w:szCs w:val="24"/>
        </w:rPr>
        <w:t>, veikiančios pagal įmonės įstatus,</w:t>
      </w:r>
      <w:r w:rsidRPr="006E7206">
        <w:rPr>
          <w:rFonts w:ascii="Times New Roman" w:hAnsi="Times New Roman" w:cs="Times New Roman"/>
          <w:sz w:val="24"/>
          <w:szCs w:val="24"/>
        </w:rPr>
        <w:t xml:space="preserve"> abu kartu toliau vadinami Šalimis, o kiekvienas atskirai – Šalimi, vadovaujantis </w:t>
      </w:r>
      <w:r w:rsidR="00B7162A">
        <w:rPr>
          <w:rFonts w:ascii="Times New Roman" w:hAnsi="Times New Roman" w:cs="Times New Roman"/>
          <w:sz w:val="24"/>
          <w:szCs w:val="24"/>
        </w:rPr>
        <w:t>V</w:t>
      </w:r>
      <w:r w:rsidRPr="006E7206">
        <w:rPr>
          <w:rFonts w:ascii="Times New Roman" w:hAnsi="Times New Roman" w:cs="Times New Roman"/>
          <w:sz w:val="24"/>
          <w:szCs w:val="24"/>
        </w:rPr>
        <w:t>iešojo pirkimo komisijos posėdžio</w:t>
      </w:r>
      <w:r w:rsidR="0038001B">
        <w:rPr>
          <w:rFonts w:ascii="Times New Roman" w:hAnsi="Times New Roman" w:cs="Times New Roman"/>
          <w:sz w:val="24"/>
          <w:szCs w:val="24"/>
        </w:rPr>
        <w:t xml:space="preserve"> </w:t>
      </w:r>
      <w:r w:rsidR="00B7162A">
        <w:rPr>
          <w:rFonts w:ascii="Times New Roman" w:hAnsi="Times New Roman" w:cs="Times New Roman"/>
          <w:sz w:val="24"/>
          <w:szCs w:val="24"/>
        </w:rPr>
        <w:t>2024-01-26</w:t>
      </w:r>
      <w:r w:rsidRPr="006E7206">
        <w:rPr>
          <w:rFonts w:ascii="Times New Roman" w:hAnsi="Times New Roman" w:cs="Times New Roman"/>
          <w:sz w:val="24"/>
          <w:szCs w:val="24"/>
        </w:rPr>
        <w:t xml:space="preserve"> protokolu Nr. 2VP-</w:t>
      </w:r>
      <w:r w:rsidR="00B7162A">
        <w:rPr>
          <w:rFonts w:ascii="Times New Roman" w:hAnsi="Times New Roman" w:cs="Times New Roman"/>
          <w:sz w:val="24"/>
          <w:szCs w:val="24"/>
        </w:rPr>
        <w:t>13</w:t>
      </w:r>
      <w:r w:rsidRPr="006E7206">
        <w:rPr>
          <w:rFonts w:ascii="Times New Roman" w:hAnsi="Times New Roman" w:cs="Times New Roman"/>
          <w:sz w:val="24"/>
          <w:szCs w:val="24"/>
        </w:rPr>
        <w:t xml:space="preserve"> sudarė šią sutartį (toliau – Sutartis) dėl Viešinimo kampanijos interneto naujienų portaluose organizavimo paslaugų pirkimo.</w:t>
      </w:r>
    </w:p>
    <w:p w14:paraId="49116E89" w14:textId="77777777" w:rsidR="00394364" w:rsidRPr="006E7206" w:rsidRDefault="00394364" w:rsidP="00394364">
      <w:pPr>
        <w:spacing w:after="0" w:line="240" w:lineRule="auto"/>
        <w:ind w:right="641"/>
        <w:rPr>
          <w:rFonts w:ascii="Times New Roman" w:hAnsi="Times New Roman" w:cs="Times New Roman"/>
          <w:b/>
          <w:sz w:val="24"/>
          <w:szCs w:val="24"/>
        </w:rPr>
      </w:pPr>
    </w:p>
    <w:p w14:paraId="3CCA561C" w14:textId="77777777" w:rsidR="00394364" w:rsidRPr="006E7206" w:rsidRDefault="00394364" w:rsidP="00394364">
      <w:pPr>
        <w:numPr>
          <w:ilvl w:val="0"/>
          <w:numId w:val="1"/>
        </w:numPr>
        <w:spacing w:after="0" w:line="240" w:lineRule="auto"/>
        <w:ind w:right="641"/>
        <w:jc w:val="center"/>
        <w:rPr>
          <w:rFonts w:ascii="Times New Roman" w:hAnsi="Times New Roman" w:cs="Times New Roman"/>
          <w:b/>
          <w:caps/>
          <w:sz w:val="24"/>
          <w:szCs w:val="24"/>
        </w:rPr>
      </w:pPr>
      <w:r w:rsidRPr="006E7206">
        <w:rPr>
          <w:rFonts w:ascii="Times New Roman" w:hAnsi="Times New Roman" w:cs="Times New Roman"/>
          <w:b/>
          <w:caps/>
          <w:sz w:val="24"/>
          <w:szCs w:val="24"/>
        </w:rPr>
        <w:t>Sąvokos</w:t>
      </w:r>
    </w:p>
    <w:p w14:paraId="39564FEE" w14:textId="77777777" w:rsidR="00394364" w:rsidRPr="006E7206" w:rsidRDefault="00394364" w:rsidP="00394364">
      <w:pPr>
        <w:spacing w:after="0" w:line="240" w:lineRule="auto"/>
        <w:ind w:left="709"/>
        <w:jc w:val="both"/>
        <w:rPr>
          <w:rFonts w:ascii="Times New Roman" w:hAnsi="Times New Roman" w:cs="Times New Roman"/>
          <w:sz w:val="24"/>
          <w:szCs w:val="24"/>
        </w:rPr>
      </w:pPr>
    </w:p>
    <w:p w14:paraId="3F453C8C" w14:textId="262EBFEB"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bCs/>
          <w:sz w:val="24"/>
          <w:szCs w:val="24"/>
        </w:rPr>
        <w:t>1.</w:t>
      </w:r>
      <w:r w:rsidRPr="006E7206">
        <w:rPr>
          <w:rFonts w:ascii="Times New Roman" w:hAnsi="Times New Roman" w:cs="Times New Roman"/>
          <w:b/>
          <w:sz w:val="24"/>
          <w:szCs w:val="24"/>
        </w:rPr>
        <w:t xml:space="preserve"> Paslaugos</w:t>
      </w:r>
      <w:r w:rsidRPr="006E7206">
        <w:rPr>
          <w:rFonts w:ascii="Times New Roman" w:hAnsi="Times New Roman" w:cs="Times New Roman"/>
          <w:sz w:val="24"/>
          <w:szCs w:val="24"/>
        </w:rPr>
        <w:t xml:space="preserve"> – visos</w:t>
      </w:r>
      <w:r>
        <w:rPr>
          <w:rFonts w:ascii="Times New Roman" w:hAnsi="Times New Roman" w:cs="Times New Roman"/>
          <w:sz w:val="24"/>
          <w:szCs w:val="24"/>
        </w:rPr>
        <w:t xml:space="preserve"> III pirkimo daliai skirtos</w:t>
      </w:r>
      <w:r w:rsidRPr="006E7206">
        <w:rPr>
          <w:rFonts w:ascii="Times New Roman" w:hAnsi="Times New Roman" w:cs="Times New Roman"/>
          <w:sz w:val="24"/>
          <w:szCs w:val="24"/>
        </w:rPr>
        <w:t xml:space="preserve"> paslaugos, numatytos Sutarties 1 priede „Techninė specifikacija“ (toliau – Sutarties 1 priedas) ir atitinkančios jo reikalavimus.</w:t>
      </w:r>
    </w:p>
    <w:p w14:paraId="5E308D97" w14:textId="77777777" w:rsidR="00394364" w:rsidRPr="006E7206" w:rsidRDefault="00394364" w:rsidP="00394364">
      <w:pPr>
        <w:spacing w:after="0" w:line="240" w:lineRule="auto"/>
        <w:ind w:left="567"/>
        <w:jc w:val="both"/>
        <w:rPr>
          <w:rFonts w:ascii="Times New Roman" w:hAnsi="Times New Roman" w:cs="Times New Roman"/>
          <w:sz w:val="24"/>
          <w:szCs w:val="24"/>
        </w:rPr>
      </w:pPr>
      <w:r w:rsidRPr="006E7206">
        <w:rPr>
          <w:rFonts w:ascii="Times New Roman" w:hAnsi="Times New Roman" w:cs="Times New Roman"/>
          <w:bCs/>
          <w:sz w:val="24"/>
          <w:szCs w:val="24"/>
        </w:rPr>
        <w:t>2.</w:t>
      </w:r>
      <w:r w:rsidRPr="006E7206">
        <w:rPr>
          <w:rFonts w:ascii="Times New Roman" w:hAnsi="Times New Roman" w:cs="Times New Roman"/>
          <w:b/>
          <w:sz w:val="24"/>
          <w:szCs w:val="24"/>
        </w:rPr>
        <w:t xml:space="preserve"> Užsakovo patalpos</w:t>
      </w:r>
      <w:r w:rsidRPr="006E7206">
        <w:rPr>
          <w:rFonts w:ascii="Times New Roman" w:hAnsi="Times New Roman" w:cs="Times New Roman"/>
          <w:sz w:val="24"/>
          <w:szCs w:val="24"/>
        </w:rPr>
        <w:t xml:space="preserve"> – patalpos, esančios Gedimino pr. 19, 01103 Vilniuje.</w:t>
      </w:r>
    </w:p>
    <w:p w14:paraId="07B4C5AE" w14:textId="77777777" w:rsidR="00394364" w:rsidRPr="006E7206" w:rsidRDefault="00394364" w:rsidP="00394364">
      <w:pPr>
        <w:spacing w:after="0" w:line="240" w:lineRule="auto"/>
        <w:rPr>
          <w:rFonts w:ascii="Times New Roman" w:hAnsi="Times New Roman" w:cs="Times New Roman"/>
          <w:b/>
          <w:sz w:val="24"/>
          <w:szCs w:val="24"/>
        </w:rPr>
      </w:pPr>
    </w:p>
    <w:p w14:paraId="3D10664C" w14:textId="77777777" w:rsidR="00394364" w:rsidRPr="006E7206" w:rsidRDefault="00394364" w:rsidP="00394364">
      <w:pPr>
        <w:numPr>
          <w:ilvl w:val="0"/>
          <w:numId w:val="1"/>
        </w:numPr>
        <w:spacing w:after="0" w:line="240" w:lineRule="auto"/>
        <w:contextualSpacing/>
        <w:jc w:val="center"/>
        <w:rPr>
          <w:rFonts w:ascii="Times New Roman" w:hAnsi="Times New Roman" w:cs="Times New Roman"/>
          <w:b/>
          <w:sz w:val="24"/>
          <w:szCs w:val="24"/>
        </w:rPr>
      </w:pPr>
      <w:r w:rsidRPr="006E7206">
        <w:rPr>
          <w:rFonts w:ascii="Times New Roman" w:hAnsi="Times New Roman" w:cs="Times New Roman"/>
          <w:b/>
          <w:sz w:val="24"/>
          <w:szCs w:val="24"/>
        </w:rPr>
        <w:t>SUTARTIES DALYKAS</w:t>
      </w:r>
    </w:p>
    <w:p w14:paraId="39315364" w14:textId="77777777" w:rsidR="00394364" w:rsidRPr="006E7206" w:rsidRDefault="00394364" w:rsidP="00394364">
      <w:pPr>
        <w:tabs>
          <w:tab w:val="left" w:pos="0"/>
        </w:tabs>
        <w:spacing w:after="0" w:line="240" w:lineRule="auto"/>
        <w:ind w:left="567"/>
        <w:jc w:val="both"/>
        <w:rPr>
          <w:rFonts w:ascii="Times New Roman" w:hAnsi="Times New Roman" w:cs="Times New Roman"/>
          <w:b/>
          <w:sz w:val="24"/>
          <w:szCs w:val="24"/>
        </w:rPr>
      </w:pPr>
    </w:p>
    <w:p w14:paraId="3458FEBE" w14:textId="77777777" w:rsidR="00394364" w:rsidRPr="006E7206" w:rsidRDefault="00394364" w:rsidP="00394364">
      <w:pPr>
        <w:tabs>
          <w:tab w:val="left" w:pos="0"/>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bCs/>
          <w:sz w:val="24"/>
          <w:szCs w:val="24"/>
        </w:rPr>
        <w:t>3.</w:t>
      </w:r>
      <w:r w:rsidRPr="006E7206">
        <w:rPr>
          <w:rFonts w:ascii="Times New Roman" w:hAnsi="Times New Roman" w:cs="Times New Roman"/>
          <w:b/>
          <w:sz w:val="24"/>
          <w:szCs w:val="24"/>
        </w:rPr>
        <w:t xml:space="preserve"> </w:t>
      </w:r>
      <w:r w:rsidRPr="006E7206">
        <w:rPr>
          <w:rFonts w:ascii="Times New Roman" w:hAnsi="Times New Roman" w:cs="Times New Roman"/>
          <w:sz w:val="24"/>
          <w:szCs w:val="24"/>
        </w:rPr>
        <w:t>Šia Sutartimi Paslaugų teikėjas įsipareigoja Sutartyje numatytomis sąlygomis teikti Sutarties 1 priede nurodytas Paslaugas Užsakovui, o Užsakovas įsipareigoja už tinkamai ir kokybiškai suteiktas Paslaugas sumokėti Sutartyje nustatyta tvarka. Paslaugos turi būti teikiamos 24 mėnesius nuo Sutarties įsigaliojimo dienos. Paslaugos atitinka Aplinkos apsaugos kriterijų taikymo, vykdant žaliuosius pirkimus, tvarkos aprašo, patvirtinto Lietuvos Respublikos aplinkos ministro 2011 m. birželio 28 d. įsakymu Nr. D1-508 (Lietuvos Respublikos aplinkos ministro 2022 m. gruodžio 13 d. įsakymo Nr. D1-401 redakcija), 4.4.3 papunktį, t. y. teikiamos nematerialaus pobūdžio (intelektinės) paslaugos, nesusijusios su materialaus objekto sukūrimu, kurių teikimo metu nėra numatomas reikšmingas neigiamas poveikis aplinkai, nesukuriamas taršos šaltinis ir negeneruojamos atliekos.</w:t>
      </w:r>
    </w:p>
    <w:p w14:paraId="55318993" w14:textId="77777777" w:rsidR="00394364" w:rsidRPr="006E7206" w:rsidRDefault="00394364" w:rsidP="00394364">
      <w:pPr>
        <w:tabs>
          <w:tab w:val="left" w:pos="0"/>
        </w:tabs>
        <w:spacing w:after="0" w:line="240" w:lineRule="auto"/>
        <w:ind w:left="993"/>
        <w:jc w:val="both"/>
        <w:rPr>
          <w:rFonts w:ascii="Times New Roman" w:hAnsi="Times New Roman" w:cs="Times New Roman"/>
          <w:sz w:val="24"/>
          <w:szCs w:val="24"/>
        </w:rPr>
      </w:pPr>
    </w:p>
    <w:p w14:paraId="6877C256" w14:textId="77777777" w:rsidR="00394364" w:rsidRPr="006E7206" w:rsidRDefault="00394364" w:rsidP="00394364">
      <w:pPr>
        <w:numPr>
          <w:ilvl w:val="0"/>
          <w:numId w:val="1"/>
        </w:numPr>
        <w:tabs>
          <w:tab w:val="left" w:pos="3119"/>
          <w:tab w:val="left" w:pos="3261"/>
          <w:tab w:val="left" w:pos="3686"/>
        </w:tabs>
        <w:spacing w:after="0" w:line="240" w:lineRule="auto"/>
        <w:contextualSpacing/>
        <w:jc w:val="center"/>
        <w:rPr>
          <w:rFonts w:ascii="Times New Roman" w:hAnsi="Times New Roman" w:cs="Times New Roman"/>
          <w:b/>
          <w:sz w:val="24"/>
          <w:szCs w:val="24"/>
        </w:rPr>
      </w:pPr>
      <w:r w:rsidRPr="006E7206">
        <w:rPr>
          <w:rFonts w:ascii="Times New Roman" w:hAnsi="Times New Roman" w:cs="Times New Roman"/>
          <w:b/>
          <w:sz w:val="24"/>
          <w:szCs w:val="24"/>
        </w:rPr>
        <w:t>ŠALIŲ PAREIGOS IR TEISĖS</w:t>
      </w:r>
    </w:p>
    <w:p w14:paraId="556759B2" w14:textId="77777777" w:rsidR="00394364" w:rsidRPr="006E7206" w:rsidRDefault="00394364" w:rsidP="00394364">
      <w:pPr>
        <w:tabs>
          <w:tab w:val="left" w:pos="3119"/>
          <w:tab w:val="left" w:pos="3261"/>
          <w:tab w:val="left" w:pos="3686"/>
        </w:tabs>
        <w:spacing w:after="0" w:line="240" w:lineRule="auto"/>
        <w:ind w:left="1080"/>
        <w:contextualSpacing/>
        <w:rPr>
          <w:rFonts w:ascii="Times New Roman" w:hAnsi="Times New Roman" w:cs="Times New Roman"/>
          <w:b/>
          <w:sz w:val="24"/>
          <w:szCs w:val="24"/>
        </w:rPr>
      </w:pPr>
    </w:p>
    <w:p w14:paraId="78E8F68D"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 Paslaugų teikėjo įsipareigojimai:</w:t>
      </w:r>
    </w:p>
    <w:p w14:paraId="1C4766DA" w14:textId="06281CD7" w:rsidR="00394364" w:rsidRPr="006E7206" w:rsidRDefault="001B70F0"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4.1. Paslaugų teikėjas privalo teikti Paslaugas, laikydamasis Sutarties 1 priede nurodytų ir kitų teisės aktų nustatytų reikalavimų, nusistovėjusios praktikos ir profesinių standartų, atsižvelgdamas į kitus Šalių bendrai aptartus tikslus ir vadovaudamasis Užsakovo nurodymais, atitinkančiais Sutarties sąlygas. </w:t>
      </w:r>
      <w:r w:rsidRPr="006E7206">
        <w:rPr>
          <w:rFonts w:ascii="Times New Roman" w:eastAsia="Times New Roman" w:hAnsi="Times New Roman" w:cs="Times New Roman"/>
          <w:sz w:val="24"/>
          <w:szCs w:val="24"/>
        </w:rPr>
        <w:t>Paslaugų teikėjas vykdydamas Sutartį privalo taikyti priemones (pasiūlymus), nurodytas (-</w:t>
      </w:r>
      <w:proofErr w:type="spellStart"/>
      <w:r w:rsidRPr="006E7206">
        <w:rPr>
          <w:rFonts w:ascii="Times New Roman" w:eastAsia="Times New Roman" w:hAnsi="Times New Roman" w:cs="Times New Roman"/>
          <w:sz w:val="24"/>
          <w:szCs w:val="24"/>
        </w:rPr>
        <w:t>us</w:t>
      </w:r>
      <w:proofErr w:type="spellEnd"/>
      <w:r w:rsidRPr="006E7206">
        <w:rPr>
          <w:rFonts w:ascii="Times New Roman" w:eastAsia="Times New Roman" w:hAnsi="Times New Roman" w:cs="Times New Roman"/>
          <w:sz w:val="24"/>
          <w:szCs w:val="24"/>
        </w:rPr>
        <w:t xml:space="preserve">) </w:t>
      </w:r>
      <w:r w:rsidRPr="006E7206">
        <w:rPr>
          <w:rFonts w:ascii="Times New Roman" w:hAnsi="Times New Roman" w:cs="Times New Roman"/>
          <w:sz w:val="24"/>
          <w:szCs w:val="24"/>
        </w:rPr>
        <w:t>Viešinimo kampanijos interneto naujienų portaluose</w:t>
      </w:r>
      <w:r w:rsidRPr="006E7206">
        <w:rPr>
          <w:rFonts w:ascii="Times New Roman" w:eastAsia="Times New Roman" w:hAnsi="Times New Roman" w:cs="Times New Roman"/>
          <w:sz w:val="24"/>
          <w:szCs w:val="24"/>
        </w:rPr>
        <w:t xml:space="preserve"> organizavimo paslaugų pirkime Nr. </w:t>
      </w:r>
      <w:r>
        <w:rPr>
          <w:rFonts w:ascii="Times New Roman" w:eastAsia="Times New Roman" w:hAnsi="Times New Roman" w:cs="Times New Roman"/>
          <w:sz w:val="24"/>
          <w:szCs w:val="24"/>
        </w:rPr>
        <w:t xml:space="preserve">700556 </w:t>
      </w:r>
      <w:r w:rsidRPr="006E7206">
        <w:rPr>
          <w:rFonts w:ascii="Times New Roman" w:hAnsi="Times New Roman" w:cs="Times New Roman"/>
          <w:sz w:val="24"/>
          <w:szCs w:val="24"/>
        </w:rPr>
        <w:t>(toliau – Pirkimas);</w:t>
      </w:r>
    </w:p>
    <w:p w14:paraId="7A4174C3"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4.2. Paslaugų teikėjas privalo užtikrinti, kad Paslaugas teiktų kvalifikuotas personalas, kuriam keliami reikalavimai yra nustatyti Sutarties VII skyriuje „Paslaugų teikėjo personalas“;</w:t>
      </w:r>
    </w:p>
    <w:p w14:paraId="3C294631"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4.3. Paslaugų teikėjas prisiima atsakomybę už įsipareigojimų pagal šią Sutartį nevykdymą ar netinkamą vykdymą. Jeigu nustatomi suteiktų Paslaugų ar kitos Paslaugų teikėjo pateiktos medžiagos netikslumai, Paslaugų teikėjas privalo ištaisyti tokius netikslumus per Šalių suderintą terminą;</w:t>
      </w:r>
    </w:p>
    <w:p w14:paraId="16768844"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lastRenderedPageBreak/>
        <w:t xml:space="preserve">4.4. Paslaugų teikėjas privalo teikti ataskaitas apie įgyvendintus informacijos sklaidos veiksmus Sutartyje nustatytais </w:t>
      </w:r>
      <w:r w:rsidRPr="006E7206">
        <w:rPr>
          <w:rFonts w:ascii="Times New Roman" w:eastAsia="Times New Roman" w:hAnsi="Times New Roman" w:cs="Times New Roman"/>
          <w:sz w:val="24"/>
          <w:szCs w:val="24"/>
        </w:rPr>
        <w:t>terminais ir forma</w:t>
      </w:r>
      <w:r w:rsidRPr="006E7206">
        <w:rPr>
          <w:rFonts w:ascii="Times New Roman" w:hAnsi="Times New Roman" w:cs="Times New Roman"/>
          <w:sz w:val="24"/>
          <w:szCs w:val="24"/>
        </w:rPr>
        <w:t>;</w:t>
      </w:r>
    </w:p>
    <w:p w14:paraId="5C565099"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4.5. Paslaugų teikėjas įsipareigoja bendradarbiauti su institucijomis ir jų įgaliotais kontroliuojančiais asmenimis, laiku teikti jiems visą prašomą informaciją apie Sutarties vykdymą, leisti susipažinti su dokumentais, susijusiais su Sutarties vykdymu.</w:t>
      </w:r>
    </w:p>
    <w:p w14:paraId="765EEAC0"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4.6. Užsakovui pareikalavus, Užsakovo nustatytais protingais terminais, bet ne ilgiau kaip per 10 darbo dienų, teikti Paslaugų teikėjo turimą ir jam teisėtai prieinamą informaciją, susijusią su Sutarties vykdymu;</w:t>
      </w:r>
    </w:p>
    <w:p w14:paraId="3260BA8B" w14:textId="77777777" w:rsidR="00394364" w:rsidRPr="006E7206" w:rsidRDefault="00394364" w:rsidP="00394364">
      <w:pPr>
        <w:tabs>
          <w:tab w:val="num" w:pos="720"/>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4.7. Paslaugų teikėjas privalo pasirūpinti ištekliais, reikalingais įvykdyti Sutartyje nurodytus Paslaugų teikėjo įsipareigojimus. Paslaugų teikėjas privalės fiksuoti visas ūkines ir kitas operacijas, susijusias su Sutarties vykdymu, ir teisės aktų nustatyta tvarka saugoti su šiomis operacijomis susijusius dokumentus.</w:t>
      </w:r>
    </w:p>
    <w:p w14:paraId="43E12476" w14:textId="77777777" w:rsidR="00394364" w:rsidRPr="006E7206" w:rsidRDefault="00394364" w:rsidP="00394364">
      <w:pPr>
        <w:tabs>
          <w:tab w:val="num" w:pos="720"/>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5. Užsakovas privalo laiku atsiskaityti su Paslaugų teikėju už tinkamai ir laiku suteiktas Paslaugas.</w:t>
      </w:r>
    </w:p>
    <w:p w14:paraId="2F40A506" w14:textId="77777777" w:rsidR="00394364" w:rsidRPr="006E7206" w:rsidRDefault="00394364" w:rsidP="00394364">
      <w:pPr>
        <w:tabs>
          <w:tab w:val="num" w:pos="720"/>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6. Užsakovas turi teisę pareikšti pretenzijas dėl Paslaugų kokybės, jei ji neatitinka teisės aktų bei Pirkimo sąlygose nustatytų reikalavimų, kurie yra nustatyti teikiamoms Paslaugoms.</w:t>
      </w:r>
    </w:p>
    <w:p w14:paraId="5E07AF12" w14:textId="77777777" w:rsidR="00394364" w:rsidRPr="006E7206" w:rsidRDefault="00394364" w:rsidP="00394364">
      <w:pPr>
        <w:tabs>
          <w:tab w:val="num" w:pos="720"/>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7. Paslaugų teikėjas turi teisę į atlyginimą už tinkamai ir laiku suteiktas Paslaugas. </w:t>
      </w:r>
    </w:p>
    <w:p w14:paraId="67D421D9" w14:textId="77777777" w:rsidR="00394364" w:rsidRPr="006E7206" w:rsidRDefault="00394364" w:rsidP="00394364">
      <w:pPr>
        <w:tabs>
          <w:tab w:val="num" w:pos="720"/>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8. Paslaugų teikėjas ir Užsakovas gali turėti ir kitų teisių ir pareigų, jei jos numatytos šioje Sutartyje ar Lietuvos Respublikos galiojančiuose teisės aktuose.</w:t>
      </w:r>
    </w:p>
    <w:p w14:paraId="502379A4" w14:textId="77777777" w:rsidR="00394364" w:rsidRPr="006E7206" w:rsidRDefault="00394364" w:rsidP="00394364">
      <w:pPr>
        <w:spacing w:after="0" w:line="240" w:lineRule="auto"/>
        <w:ind w:left="993"/>
        <w:jc w:val="both"/>
        <w:rPr>
          <w:rFonts w:ascii="Times New Roman" w:hAnsi="Times New Roman" w:cs="Times New Roman"/>
          <w:sz w:val="24"/>
          <w:szCs w:val="24"/>
        </w:rPr>
      </w:pPr>
    </w:p>
    <w:p w14:paraId="7BFE736C" w14:textId="77777777" w:rsidR="00394364" w:rsidRPr="006E7206" w:rsidRDefault="00394364" w:rsidP="00394364">
      <w:pPr>
        <w:numPr>
          <w:ilvl w:val="0"/>
          <w:numId w:val="1"/>
        </w:numPr>
        <w:spacing w:after="0" w:line="240" w:lineRule="auto"/>
        <w:contextualSpacing/>
        <w:jc w:val="center"/>
        <w:rPr>
          <w:rFonts w:ascii="Times New Roman" w:hAnsi="Times New Roman" w:cs="Times New Roman"/>
          <w:b/>
          <w:sz w:val="24"/>
          <w:szCs w:val="24"/>
        </w:rPr>
      </w:pPr>
      <w:bookmarkStart w:id="0" w:name="_Hlk137132245"/>
      <w:r w:rsidRPr="006E7206">
        <w:rPr>
          <w:rFonts w:ascii="Times New Roman" w:hAnsi="Times New Roman" w:cs="Times New Roman"/>
          <w:b/>
          <w:sz w:val="24"/>
          <w:szCs w:val="24"/>
        </w:rPr>
        <w:t>ATASKAITŲ TEIKIMAS IR PASLAUGŲ PRIĖMIMAS</w:t>
      </w:r>
    </w:p>
    <w:p w14:paraId="6B9EF72F" w14:textId="77777777" w:rsidR="00394364" w:rsidRPr="006E7206" w:rsidRDefault="00394364" w:rsidP="00394364">
      <w:pPr>
        <w:spacing w:after="0" w:line="240" w:lineRule="auto"/>
        <w:ind w:firstLine="567"/>
        <w:jc w:val="both"/>
        <w:rPr>
          <w:rFonts w:ascii="Times New Roman" w:hAnsi="Times New Roman" w:cs="Times New Roman"/>
          <w:sz w:val="24"/>
          <w:szCs w:val="24"/>
        </w:rPr>
      </w:pPr>
    </w:p>
    <w:p w14:paraId="4C7DB724" w14:textId="654712D6"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9. </w:t>
      </w:r>
      <w:bookmarkStart w:id="1" w:name="_Hlk137130809"/>
      <w:r w:rsidRPr="006E7206">
        <w:rPr>
          <w:rFonts w:ascii="Times New Roman" w:hAnsi="Times New Roman" w:cs="Times New Roman"/>
          <w:sz w:val="24"/>
          <w:szCs w:val="24"/>
        </w:rPr>
        <w:t>Užsakovui kas mėnesį, ne vėliau kaip iki kito mėnesio 20 (dvidešimtos) dienos, už suteiktas Paslaugas pateikiamas Paslaugų teikėjo pasirašytas Paslaugų perdavimo–priėmimo aktas kartu su išlaidų pagrindimo dokumentais pagal atskirus finansavimo šaltinius (po 2 egz., finansavimo šaltiniai: Lietuvos žemės ūkio ir kaimo plėtros 2023</w:t>
      </w:r>
      <w:r w:rsidR="0038001B">
        <w:rPr>
          <w:rFonts w:ascii="Times New Roman" w:hAnsi="Times New Roman" w:cs="Times New Roman"/>
          <w:sz w:val="24"/>
          <w:szCs w:val="24"/>
        </w:rPr>
        <w:t>–</w:t>
      </w:r>
      <w:r w:rsidRPr="006E7206">
        <w:rPr>
          <w:rFonts w:ascii="Times New Roman" w:hAnsi="Times New Roman" w:cs="Times New Roman"/>
          <w:sz w:val="24"/>
          <w:szCs w:val="24"/>
        </w:rPr>
        <w:t>2027 m. strateginis planas; valstybės biudžeto lėšos) bei ataskaita apie įgyvendintus informacijos sklaidos veiksmus už kiekvieną praėjusį kalendorinį mėnesį. Teikiant išlaidų pagrindimo dokumentus ir ataskaitą apie įgyvendintus informacijos sklaidos veiksmus už kiekvieną praėjusį kalendorinį mėnesį turi būti nurodomi interneto naujienų portale paskelbtų publikacijų pavadinimai, datos ir nuorodos. Taip pat turi būti pridedami publikacijų tekstai, vaizdo medžiaga, kiekvienos publikacijos portalo ekrano nuotraukos, reklaminio skydelio parodymų skaičių patvirtinančius dokumentus (2 egz., įrašyti į USB.</w:t>
      </w:r>
      <w:bookmarkEnd w:id="1"/>
      <w:r w:rsidRPr="006E7206">
        <w:rPr>
          <w:rFonts w:ascii="Times New Roman" w:hAnsi="Times New Roman" w:cs="Times New Roman"/>
          <w:sz w:val="24"/>
          <w:szCs w:val="24"/>
        </w:rPr>
        <w:t>)</w:t>
      </w:r>
    </w:p>
    <w:p w14:paraId="0DE7BDAB" w14:textId="77777777" w:rsidR="00394364" w:rsidRPr="006E7206" w:rsidRDefault="00394364" w:rsidP="00394364">
      <w:pPr>
        <w:spacing w:after="0" w:line="240" w:lineRule="auto"/>
        <w:ind w:firstLine="567"/>
        <w:jc w:val="both"/>
        <w:rPr>
          <w:rFonts w:ascii="Times New Roman" w:eastAsia="Calibri" w:hAnsi="Times New Roman" w:cs="Times New Roman"/>
          <w:sz w:val="24"/>
          <w:szCs w:val="24"/>
        </w:rPr>
      </w:pPr>
      <w:r w:rsidRPr="006E7206">
        <w:rPr>
          <w:rFonts w:ascii="Times New Roman" w:hAnsi="Times New Roman" w:cs="Times New Roman"/>
          <w:sz w:val="24"/>
          <w:szCs w:val="24"/>
        </w:rPr>
        <w:t xml:space="preserve">10. Užsakovas pastabas dėl Paslaugų perdavimo–priėmimo akto praneša elektroniniu paštu. Jeigu Užsakovas nepateikia savo pagrįstų pastabų dėl Paslaugų perdavimo–priėmimo akto raštu per 10 (dešimt) kalendorinių dienų nuo Paslaugų perdavimo-priėmimo akto įteikimo dienos, laikoma, kad paslaugų perdavimo–priėmimo aktas yra priimtas. </w:t>
      </w:r>
      <w:bookmarkEnd w:id="0"/>
    </w:p>
    <w:p w14:paraId="0E63F794" w14:textId="77777777" w:rsidR="00394364" w:rsidRPr="006E7206" w:rsidRDefault="00394364" w:rsidP="00394364">
      <w:pPr>
        <w:spacing w:after="0" w:line="240" w:lineRule="auto"/>
        <w:jc w:val="center"/>
        <w:rPr>
          <w:rFonts w:ascii="Times New Roman" w:hAnsi="Times New Roman" w:cs="Times New Roman"/>
          <w:b/>
          <w:sz w:val="24"/>
          <w:szCs w:val="24"/>
        </w:rPr>
      </w:pPr>
    </w:p>
    <w:p w14:paraId="2C1DB3EC" w14:textId="77777777" w:rsidR="00394364" w:rsidRPr="006E7206" w:rsidRDefault="00394364" w:rsidP="00394364">
      <w:pPr>
        <w:numPr>
          <w:ilvl w:val="0"/>
          <w:numId w:val="1"/>
        </w:numPr>
        <w:spacing w:after="0" w:line="240" w:lineRule="auto"/>
        <w:contextualSpacing/>
        <w:jc w:val="center"/>
        <w:rPr>
          <w:rFonts w:ascii="Times New Roman" w:hAnsi="Times New Roman" w:cs="Times New Roman"/>
          <w:b/>
          <w:sz w:val="24"/>
          <w:szCs w:val="24"/>
        </w:rPr>
      </w:pPr>
      <w:r w:rsidRPr="006E7206">
        <w:rPr>
          <w:rFonts w:ascii="Times New Roman" w:hAnsi="Times New Roman" w:cs="Times New Roman"/>
          <w:b/>
          <w:sz w:val="24"/>
          <w:szCs w:val="24"/>
        </w:rPr>
        <w:t>KONFIDENCIALUMAS IR ASMENS DUOMENŲ APSAUGA</w:t>
      </w:r>
    </w:p>
    <w:p w14:paraId="0A8C1F55" w14:textId="77777777" w:rsidR="00394364" w:rsidRPr="006E7206" w:rsidRDefault="00394364" w:rsidP="00394364">
      <w:pPr>
        <w:spacing w:after="0" w:line="240" w:lineRule="auto"/>
        <w:ind w:left="1080"/>
        <w:contextualSpacing/>
        <w:rPr>
          <w:rFonts w:ascii="Times New Roman" w:hAnsi="Times New Roman" w:cs="Times New Roman"/>
          <w:b/>
          <w:sz w:val="24"/>
          <w:szCs w:val="24"/>
        </w:rPr>
      </w:pPr>
    </w:p>
    <w:p w14:paraId="3C9AB501"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11. Konfidencialia informacija pagal šią Sutartį laikoma:</w:t>
      </w:r>
    </w:p>
    <w:p w14:paraId="161EB8E3"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11.1. bet kokiu būdu išreikšta informacija (raštu ar elektronine forma), kuri gaunama vykdant šia Sutartimi prisiimtus įsipareigojimus ir kuri yra susijusi su Užsakovo atliekamomis funkcijomis;</w:t>
      </w:r>
    </w:p>
    <w:p w14:paraId="33A7A7EB"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11.2. asmens duomenys, elektroniniai dokumentai (duomenų bazės, duomenų failai ir kt.), sistemų dokumentai, archyvuota informacija ar kiti dokumentai, parengti Užsakovo ar jo darbuotojų, kuriuose yra Sutarties 11.1 papunktyje paminėtos informacijos ar kurie yra parengti remiantis pirmiau minėta informacija;</w:t>
      </w:r>
    </w:p>
    <w:p w14:paraId="41E1B8D7"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11.3. kita informacija, kuri Užsakovo laikoma konfidencialia ir neviešinama. </w:t>
      </w:r>
    </w:p>
    <w:p w14:paraId="0B7CDB1D"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12. Paslaugų teikėjas įsipareigoja:</w:t>
      </w:r>
    </w:p>
    <w:p w14:paraId="4FEE9431"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12.1. naudotis konfidencialia informacija tik sutartinių įsipareigojimų vykdymo tikslais;</w:t>
      </w:r>
    </w:p>
    <w:p w14:paraId="0EB7FF89"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lastRenderedPageBreak/>
        <w:t>12.2. neskleisti, neskelbti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w:t>
      </w:r>
    </w:p>
    <w:p w14:paraId="43D2D52E"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12.3. užtikrinti konfidencialios informacijos apsaugą, t. y. užkirsti galimybę tretiesiems asmenims sužinoti tokią informaciją;</w:t>
      </w:r>
    </w:p>
    <w:p w14:paraId="0A491836"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12.4. visais atvejais pranešti Užsakovui apie nesankcionuotą konfidencialios informacijos atskleidimą, informacijos saugumo įvykius ir silpnąsias vietas, taip pat Užsakovą nedelsiant informuoti apie pirmiau nurodytų nesklandumų pašalinimą;</w:t>
      </w:r>
    </w:p>
    <w:p w14:paraId="31328292"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12.5. laikytis darbo su konfidencialia informacija nuostatų ir principų:</w:t>
      </w:r>
    </w:p>
    <w:p w14:paraId="79C7E24B"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12.5.1. informacijos konfidencialumo – konfidencialios informacijos apsaugos nuo nesankcionuoto paskelbimo;</w:t>
      </w:r>
    </w:p>
    <w:p w14:paraId="04414D7D"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12.5.2. vientisumo – konfidencialios informacijos apsaugos nuo nesankcionuoto ar atsitiktinio pakeitimo;</w:t>
      </w:r>
    </w:p>
    <w:p w14:paraId="584659CC"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12.5.3. prieinamumo – konfidenciali informacija yra prieinama legaliems naudotojams, t. y. asmenims, kurie Paslaugų teikėjo paskirti atsakingais už duomenų / asmens duomenų gavimą pagal Sutartį, ir tik tada, kai ji (konfidenciali informacija) reikalinga siekiant tinkamai vykdyti Sutarties sąlygas.</w:t>
      </w:r>
    </w:p>
    <w:p w14:paraId="1DEFD974"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13. Pasibaigus Sutarties galiojimui  ir (arba) nutraukus Sutartį, Paslaugų teikėjas privalo nedelsdamas:</w:t>
      </w:r>
    </w:p>
    <w:p w14:paraId="1575F1AA"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13.1. grąžinti konfidencialią informaciją ją suteikusiam Užsakovui arba sunaikinti pateiktą konfidencialią informaciją; </w:t>
      </w:r>
    </w:p>
    <w:p w14:paraId="68C4B4E9"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5D5D4AA6"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13.3. patvirtinti Užsakovui šiame punkte nustatytų įsipareigojimų įvykdymą raštu.</w:t>
      </w:r>
    </w:p>
    <w:p w14:paraId="5F05B3BF" w14:textId="24420B18" w:rsidR="00394364" w:rsidRPr="006E7206" w:rsidRDefault="001B70F0"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14. Paslaugų teikėjas turi teisę atskleisti konfidencialią informaciją ar jos dalis tik tiems savo darbuotojams, kurie yra susipažinę su konfidencialios informacijos reikalavimais, nustatytais šioje Sutartyje ir teisės aktuose, kurie susiję su asmens duomenų apsauga bei kurių </w:t>
      </w:r>
      <w:r w:rsidRPr="006E7206">
        <w:rPr>
          <w:rFonts w:ascii="Times New Roman" w:hAnsi="Times New Roman" w:cs="Times New Roman"/>
          <w:spacing w:val="-4"/>
          <w:sz w:val="24"/>
          <w:szCs w:val="24"/>
        </w:rPr>
        <w:t xml:space="preserve">saugiu elektroniniu parašu, </w:t>
      </w:r>
      <w:r w:rsidRPr="006E7206">
        <w:rPr>
          <w:rFonts w:ascii="Times New Roman" w:hAnsi="Times New Roman" w:cs="Times New Roman"/>
          <w:sz w:val="24"/>
          <w:szCs w:val="24"/>
        </w:rPr>
        <w:t>sukurtu saugia parašo formavimo įranga ir patvirtintu galiojančiu kvalifikuotu sertifikatu,</w:t>
      </w:r>
      <w:r w:rsidRPr="006E7206">
        <w:rPr>
          <w:rFonts w:ascii="Times New Roman" w:hAnsi="Times New Roman" w:cs="Times New Roman"/>
          <w:spacing w:val="-4"/>
          <w:sz w:val="24"/>
          <w:szCs w:val="24"/>
        </w:rPr>
        <w:t xml:space="preserve"> pasirašytus konfidencialumo pasižadėjimus ADOC formatu (Sutarties </w:t>
      </w:r>
      <w:r w:rsidRPr="006E7206">
        <w:rPr>
          <w:rFonts w:ascii="Times New Roman" w:hAnsi="Times New Roman" w:cs="Times New Roman"/>
          <w:sz w:val="24"/>
          <w:szCs w:val="24"/>
        </w:rPr>
        <w:t>3 priedas</w:t>
      </w:r>
      <w:r w:rsidRPr="006E7206">
        <w:rPr>
          <w:rFonts w:ascii="Times New Roman" w:hAnsi="Times New Roman" w:cs="Times New Roman"/>
          <w:spacing w:val="-4"/>
          <w:sz w:val="24"/>
          <w:szCs w:val="24"/>
        </w:rPr>
        <w:t xml:space="preserve"> „Konfidencialumo pasižadėjimas“ (toliau – Sutarties 3 priedas) </w:t>
      </w:r>
      <w:r w:rsidRPr="006E7206">
        <w:rPr>
          <w:rFonts w:ascii="Times New Roman" w:hAnsi="Times New Roman" w:cs="Times New Roman"/>
          <w:sz w:val="24"/>
          <w:szCs w:val="24"/>
        </w:rPr>
        <w:t>Paslaugų teikėj</w:t>
      </w:r>
      <w:r w:rsidRPr="006E7206">
        <w:rPr>
          <w:rFonts w:ascii="Times New Roman" w:hAnsi="Times New Roman" w:cs="Times New Roman"/>
          <w:spacing w:val="-4"/>
          <w:sz w:val="24"/>
          <w:szCs w:val="24"/>
        </w:rPr>
        <w:t>as turi atsiųsti Užsakovui elektroninio pašto adresu:</w:t>
      </w:r>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zum@zum.lt</w:t>
      </w:r>
      <w:proofErr w:type="spellEnd"/>
      <w:r w:rsidRPr="006E7206">
        <w:rPr>
          <w:rFonts w:ascii="Times New Roman" w:hAnsi="Times New Roman" w:cs="Times New Roman"/>
          <w:sz w:val="24"/>
          <w:szCs w:val="24"/>
        </w:rPr>
        <w:t xml:space="preserve"> </w:t>
      </w:r>
      <w:r w:rsidRPr="006E7206">
        <w:rPr>
          <w:rFonts w:ascii="Times New Roman" w:hAnsi="Times New Roman" w:cs="Times New Roman"/>
          <w:spacing w:val="-4"/>
          <w:sz w:val="24"/>
          <w:szCs w:val="24"/>
        </w:rPr>
        <w:t xml:space="preserve">per 5 (penkias) darbo dienas nuo Sutarties pasirašymo. Tokiu atveju, jei </w:t>
      </w:r>
      <w:r w:rsidRPr="006E7206">
        <w:rPr>
          <w:rFonts w:ascii="Times New Roman" w:hAnsi="Times New Roman" w:cs="Times New Roman"/>
          <w:sz w:val="24"/>
          <w:szCs w:val="24"/>
        </w:rPr>
        <w:t>Paslaugų teikėj</w:t>
      </w:r>
      <w:r w:rsidRPr="006E7206">
        <w:rPr>
          <w:rFonts w:ascii="Times New Roman" w:hAnsi="Times New Roman" w:cs="Times New Roman"/>
          <w:spacing w:val="-4"/>
          <w:sz w:val="24"/>
          <w:szCs w:val="24"/>
        </w:rPr>
        <w:t xml:space="preserve">o darbuotojas neturi saugaus elektroninio parašo, </w:t>
      </w:r>
      <w:r w:rsidRPr="006E7206">
        <w:rPr>
          <w:rFonts w:ascii="Times New Roman" w:hAnsi="Times New Roman" w:cs="Times New Roman"/>
          <w:sz w:val="24"/>
          <w:szCs w:val="24"/>
        </w:rPr>
        <w:t>Paslaugų teikėj</w:t>
      </w:r>
      <w:r w:rsidRPr="006E7206">
        <w:rPr>
          <w:rFonts w:ascii="Times New Roman" w:hAnsi="Times New Roman" w:cs="Times New Roman"/>
          <w:spacing w:val="-4"/>
          <w:sz w:val="24"/>
          <w:szCs w:val="24"/>
        </w:rPr>
        <w:t>as Užsakovui per 5 (penkias) darbo dienas nuo Sutarties pasirašymo</w:t>
      </w:r>
      <w:r w:rsidRPr="006E7206">
        <w:rPr>
          <w:rFonts w:ascii="Times New Roman" w:hAnsi="Times New Roman" w:cs="Times New Roman"/>
          <w:i/>
          <w:spacing w:val="-4"/>
          <w:sz w:val="24"/>
          <w:szCs w:val="24"/>
        </w:rPr>
        <w:t xml:space="preserve"> </w:t>
      </w:r>
      <w:r w:rsidRPr="006E7206">
        <w:rPr>
          <w:rFonts w:ascii="Times New Roman" w:hAnsi="Times New Roman" w:cs="Times New Roman"/>
          <w:spacing w:val="-4"/>
          <w:sz w:val="24"/>
          <w:szCs w:val="24"/>
        </w:rPr>
        <w:t xml:space="preserve">pateikia popierinį </w:t>
      </w:r>
      <w:r w:rsidRPr="006E7206">
        <w:rPr>
          <w:rFonts w:ascii="Times New Roman" w:hAnsi="Times New Roman" w:cs="Times New Roman"/>
          <w:sz w:val="24"/>
          <w:szCs w:val="24"/>
        </w:rPr>
        <w:t>Paslaugų teikėj</w:t>
      </w:r>
      <w:r w:rsidRPr="006E7206">
        <w:rPr>
          <w:rFonts w:ascii="Times New Roman" w:hAnsi="Times New Roman" w:cs="Times New Roman"/>
          <w:spacing w:val="-4"/>
          <w:sz w:val="24"/>
          <w:szCs w:val="24"/>
        </w:rPr>
        <w:t xml:space="preserve">o darbuotojo pasirašytą konfidencialumo pasižadėjimą (Sutarties </w:t>
      </w:r>
      <w:r w:rsidRPr="006E7206">
        <w:rPr>
          <w:rFonts w:ascii="Times New Roman" w:hAnsi="Times New Roman" w:cs="Times New Roman"/>
          <w:sz w:val="24"/>
          <w:szCs w:val="24"/>
        </w:rPr>
        <w:t>3 priedas</w:t>
      </w:r>
      <w:r w:rsidRPr="006E7206">
        <w:rPr>
          <w:rFonts w:ascii="Times New Roman" w:hAnsi="Times New Roman" w:cs="Times New Roman"/>
          <w:spacing w:val="-4"/>
          <w:sz w:val="24"/>
          <w:szCs w:val="24"/>
        </w:rPr>
        <w:t>)</w:t>
      </w:r>
      <w:r w:rsidRPr="006E7206">
        <w:rPr>
          <w:rFonts w:ascii="Times New Roman" w:hAnsi="Times New Roman" w:cs="Times New Roman"/>
          <w:sz w:val="24"/>
          <w:szCs w:val="24"/>
        </w:rPr>
        <w:t>.</w:t>
      </w:r>
      <w:r w:rsidR="00394364" w:rsidRPr="006E7206">
        <w:rPr>
          <w:rFonts w:ascii="Times New Roman" w:hAnsi="Times New Roman" w:cs="Times New Roman"/>
          <w:sz w:val="24"/>
          <w:szCs w:val="24"/>
        </w:rPr>
        <w:t xml:space="preserve"> </w:t>
      </w:r>
    </w:p>
    <w:p w14:paraId="78CD805F"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15. Paslaugų teikėjo darbuotojai, dirbantys su Užsakovo teikiamais asmens duomenimis, privalo saugoti asmens duomenų paslaptį, jei šie asmens duomenys neskirti skelbti viešai. Ši pareiga galioja Paslaugų teikėjo darbuotojams perėjus dirbti į kitas pareigas arba pasibaigus darbo ar sutartiniams santykiams.</w:t>
      </w:r>
    </w:p>
    <w:p w14:paraId="7EC2C27B"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16. Paslaugų teikėjas, pažeidęs Sutarties sąlygas ir perdavęs bet kokią iš Užsakovo gautą konfidencialią informaciją, susijusią su sutartinių įsipareigojimų vykdymu tretiesiems asmenims, Lietuvos Respublikos įstatymų nustatyta tvarka atlygina visus Užsakovo patirtus tiesioginius nuostolius.</w:t>
      </w:r>
    </w:p>
    <w:p w14:paraId="10ABE033" w14:textId="77777777" w:rsidR="00394364" w:rsidRPr="006E7206" w:rsidRDefault="00394364" w:rsidP="00394364">
      <w:pPr>
        <w:spacing w:after="0" w:line="240" w:lineRule="auto"/>
        <w:ind w:left="720" w:hanging="720"/>
        <w:jc w:val="center"/>
        <w:rPr>
          <w:rFonts w:ascii="Times New Roman" w:hAnsi="Times New Roman" w:cs="Times New Roman"/>
          <w:b/>
          <w:sz w:val="24"/>
          <w:szCs w:val="24"/>
        </w:rPr>
      </w:pPr>
    </w:p>
    <w:p w14:paraId="2CC4AD37" w14:textId="77777777" w:rsidR="00394364" w:rsidRPr="006E7206" w:rsidRDefault="00394364" w:rsidP="00394364">
      <w:pPr>
        <w:numPr>
          <w:ilvl w:val="0"/>
          <w:numId w:val="1"/>
        </w:numPr>
        <w:spacing w:after="0" w:line="240" w:lineRule="auto"/>
        <w:contextualSpacing/>
        <w:jc w:val="center"/>
        <w:rPr>
          <w:rFonts w:ascii="Times New Roman" w:hAnsi="Times New Roman" w:cs="Times New Roman"/>
          <w:b/>
          <w:sz w:val="24"/>
          <w:szCs w:val="24"/>
        </w:rPr>
      </w:pPr>
      <w:r w:rsidRPr="006E7206">
        <w:rPr>
          <w:rFonts w:ascii="Times New Roman" w:hAnsi="Times New Roman" w:cs="Times New Roman"/>
          <w:b/>
          <w:sz w:val="24"/>
          <w:szCs w:val="24"/>
        </w:rPr>
        <w:t>INTELEKTINĖS NUOSAVYBĖS TEISĖS</w:t>
      </w:r>
    </w:p>
    <w:p w14:paraId="1035E2A9" w14:textId="77777777" w:rsidR="00394364" w:rsidRPr="006E7206" w:rsidRDefault="00394364" w:rsidP="00394364">
      <w:pPr>
        <w:spacing w:after="0" w:line="240" w:lineRule="auto"/>
        <w:ind w:left="1080"/>
        <w:contextualSpacing/>
        <w:rPr>
          <w:rFonts w:ascii="Times New Roman" w:hAnsi="Times New Roman" w:cs="Times New Roman"/>
          <w:b/>
          <w:sz w:val="24"/>
          <w:szCs w:val="24"/>
        </w:rPr>
      </w:pPr>
    </w:p>
    <w:p w14:paraId="7E453266"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lastRenderedPageBreak/>
        <w:t>17. Paslaugų teikėjas, esant jo kaltei, atlygina Užsakovui nuostolius, patirtus dėl bet kokių trečiųjų šalių ieškinių dėl patentinių, prekių ženklų, autorinių, gretutinių ar pramoninių pavyzdžių teisių pažeidimų, kylančių iš Paslaugų ar jų dalies naudojimo Lietuvos Respublikoje.</w:t>
      </w:r>
    </w:p>
    <w:p w14:paraId="3FAB7E6C"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18. Jeigu Šalys raštu nesusitaria kitaip, autorinės teisės ir kitos intelektinės nuosavybės teisės į dokumentaciją ir kitus rezultatus, gautus atliekant pavedimą ar teikiant Paslaugas, kurie yra Sutarties objektas, priklauso Paslaugų teikėjui.</w:t>
      </w:r>
    </w:p>
    <w:p w14:paraId="311DC961"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19. Užsakovas turi teisę neribotą laiką neatlygintinai naudotis Paslaugų rezultatais teisės aktuose nustatytoms Užsakovo funkcijoms vykdyti. Užsakovui atsiskaičius su Paslaugų teikėju Sutarties VIII skyriuje nustatyta tvarka, autoriaus turtinės teisės pereina Užsakovui.</w:t>
      </w:r>
    </w:p>
    <w:p w14:paraId="5EC36767" w14:textId="77777777" w:rsidR="00394364" w:rsidRPr="006E7206" w:rsidRDefault="00394364" w:rsidP="00394364">
      <w:pPr>
        <w:spacing w:after="0" w:line="240" w:lineRule="auto"/>
        <w:rPr>
          <w:rFonts w:ascii="Times New Roman" w:hAnsi="Times New Roman" w:cs="Times New Roman"/>
          <w:b/>
          <w:sz w:val="24"/>
          <w:szCs w:val="24"/>
        </w:rPr>
      </w:pPr>
    </w:p>
    <w:p w14:paraId="0962BA1B" w14:textId="77777777" w:rsidR="00394364" w:rsidRPr="006E7206" w:rsidRDefault="00394364" w:rsidP="00394364">
      <w:pPr>
        <w:numPr>
          <w:ilvl w:val="0"/>
          <w:numId w:val="1"/>
        </w:numPr>
        <w:spacing w:after="0" w:line="240" w:lineRule="auto"/>
        <w:contextualSpacing/>
        <w:jc w:val="center"/>
        <w:rPr>
          <w:rFonts w:ascii="Times New Roman" w:hAnsi="Times New Roman" w:cs="Times New Roman"/>
          <w:b/>
          <w:sz w:val="24"/>
          <w:szCs w:val="24"/>
        </w:rPr>
      </w:pPr>
      <w:r w:rsidRPr="006E7206">
        <w:rPr>
          <w:rFonts w:ascii="Times New Roman" w:hAnsi="Times New Roman" w:cs="Times New Roman"/>
          <w:b/>
          <w:sz w:val="24"/>
          <w:szCs w:val="24"/>
        </w:rPr>
        <w:t>PASLAUGŲ TEIKĖJO PERSONALAS</w:t>
      </w:r>
    </w:p>
    <w:p w14:paraId="2B8A4F90" w14:textId="77777777" w:rsidR="00394364" w:rsidRPr="006E7206" w:rsidRDefault="00394364" w:rsidP="00394364">
      <w:pPr>
        <w:spacing w:after="0" w:line="240" w:lineRule="auto"/>
        <w:ind w:left="1080"/>
        <w:contextualSpacing/>
        <w:rPr>
          <w:rFonts w:ascii="Times New Roman" w:hAnsi="Times New Roman" w:cs="Times New Roman"/>
          <w:b/>
          <w:sz w:val="24"/>
          <w:szCs w:val="24"/>
        </w:rPr>
      </w:pPr>
    </w:p>
    <w:p w14:paraId="741B122A" w14:textId="77C57567" w:rsidR="00394364" w:rsidRPr="006E7206" w:rsidRDefault="00394364" w:rsidP="00394364">
      <w:pPr>
        <w:spacing w:after="0" w:line="240" w:lineRule="auto"/>
        <w:ind w:firstLine="709"/>
        <w:jc w:val="both"/>
        <w:rPr>
          <w:rFonts w:ascii="Times New Roman" w:hAnsi="Times New Roman" w:cs="Times New Roman"/>
          <w:sz w:val="24"/>
          <w:szCs w:val="24"/>
        </w:rPr>
      </w:pPr>
      <w:r w:rsidRPr="00B7162A">
        <w:rPr>
          <w:rFonts w:ascii="Times New Roman" w:hAnsi="Times New Roman" w:cs="Times New Roman"/>
          <w:sz w:val="24"/>
          <w:szCs w:val="24"/>
        </w:rPr>
        <w:t>20. Paslaugų teikėjo pasiūlyme nurodytas už sutarties vykdymą atsakingas specialistas</w:t>
      </w:r>
      <w:r w:rsidR="00393BE6" w:rsidRPr="00B7162A">
        <w:rPr>
          <w:rFonts w:ascii="Times New Roman" w:hAnsi="Times New Roman" w:cs="Times New Roman"/>
          <w:sz w:val="24"/>
          <w:szCs w:val="24"/>
        </w:rPr>
        <w:t xml:space="preserve">, Giedrė Gudauskienė, tel. </w:t>
      </w:r>
      <w:r w:rsidR="00393BE6" w:rsidRPr="00B7162A">
        <w:rPr>
          <w:rFonts w:ascii="Times New Roman" w:hAnsi="Times New Roman" w:cs="Times New Roman"/>
          <w:sz w:val="24"/>
          <w:szCs w:val="24"/>
          <w:lang w:val="en-US"/>
        </w:rPr>
        <w:t>+370 618 61512, el.</w:t>
      </w:r>
      <w:r w:rsidR="00B7162A" w:rsidRPr="00B7162A">
        <w:rPr>
          <w:rFonts w:ascii="Times New Roman" w:hAnsi="Times New Roman" w:cs="Times New Roman"/>
          <w:sz w:val="24"/>
          <w:szCs w:val="24"/>
          <w:lang w:val="en-US"/>
        </w:rPr>
        <w:t xml:space="preserve"> </w:t>
      </w:r>
      <w:r w:rsidR="00393BE6" w:rsidRPr="00B7162A">
        <w:rPr>
          <w:rFonts w:ascii="Times New Roman" w:hAnsi="Times New Roman" w:cs="Times New Roman"/>
          <w:sz w:val="24"/>
          <w:szCs w:val="24"/>
          <w:lang w:val="en-US"/>
        </w:rPr>
        <w:t xml:space="preserve">p. </w:t>
      </w:r>
      <w:hyperlink r:id="rId5" w:history="1">
        <w:r w:rsidR="00393BE6" w:rsidRPr="00B7162A">
          <w:rPr>
            <w:rStyle w:val="Hipersaitas"/>
            <w:rFonts w:ascii="Times New Roman" w:hAnsi="Times New Roman" w:cs="Times New Roman"/>
            <w:sz w:val="24"/>
            <w:szCs w:val="24"/>
            <w:lang w:val="en-US"/>
          </w:rPr>
          <w:t>ggudauskiene@lrytas.lt</w:t>
        </w:r>
      </w:hyperlink>
      <w:r w:rsidR="00A42633" w:rsidRPr="00A52436">
        <w:rPr>
          <w:rFonts w:ascii="Times New Roman" w:hAnsi="Times New Roman" w:cs="Times New Roman"/>
          <w:sz w:val="24"/>
          <w:szCs w:val="24"/>
          <w:lang w:val="en-US"/>
        </w:rPr>
        <w:t>,</w:t>
      </w:r>
      <w:r w:rsidR="00A42633" w:rsidRPr="00B7162A">
        <w:rPr>
          <w:rFonts w:ascii="Times New Roman" w:hAnsi="Times New Roman" w:cs="Times New Roman"/>
          <w:color w:val="FF0000"/>
          <w:sz w:val="24"/>
          <w:szCs w:val="24"/>
          <w:lang w:val="en-US"/>
        </w:rPr>
        <w:t xml:space="preserve"> </w:t>
      </w:r>
      <w:r w:rsidRPr="00B7162A">
        <w:rPr>
          <w:rFonts w:ascii="Times New Roman" w:hAnsi="Times New Roman" w:cs="Times New Roman"/>
          <w:sz w:val="24"/>
          <w:szCs w:val="24"/>
        </w:rPr>
        <w:t>yra atsakingas už Sutarties</w:t>
      </w:r>
      <w:r w:rsidRPr="006E7206">
        <w:rPr>
          <w:rFonts w:ascii="Times New Roman" w:hAnsi="Times New Roman" w:cs="Times New Roman"/>
          <w:sz w:val="24"/>
          <w:szCs w:val="24"/>
        </w:rPr>
        <w:t xml:space="preserve"> įgyvendinimo priežiūrą, kontroliuoja Sutarties įgyvendinimo eigą, atlieka kitas su Sutarties vykdymu ir priežiūra susijusias užduotis. Paslaugų teikėjo pasiūlyme nurodyti ir (ar) dalyvaujantis Sutarties vykdyme specialistai privalo pasirašyti Konfidencialumo pasižadėjimą (Sutarties 3 priedas).</w:t>
      </w:r>
    </w:p>
    <w:p w14:paraId="4D94C0B4" w14:textId="77777777" w:rsidR="00394364" w:rsidRPr="006E7206" w:rsidRDefault="00394364" w:rsidP="00394364">
      <w:pPr>
        <w:spacing w:after="0" w:line="240" w:lineRule="auto"/>
        <w:ind w:firstLine="709"/>
        <w:jc w:val="both"/>
        <w:rPr>
          <w:rFonts w:ascii="Times New Roman" w:hAnsi="Times New Roman" w:cs="Times New Roman"/>
          <w:sz w:val="24"/>
          <w:szCs w:val="24"/>
        </w:rPr>
      </w:pPr>
      <w:r w:rsidRPr="006E7206">
        <w:rPr>
          <w:rFonts w:ascii="Times New Roman" w:hAnsi="Times New Roman" w:cs="Times New Roman"/>
          <w:sz w:val="24"/>
          <w:szCs w:val="24"/>
        </w:rPr>
        <w:t>21. Paslaugų teikėjas neturi teisės keisti specialisto, nurodyto Paslaugų teikėjo pasiūlyme, be Užsakovo sutikimo raštu. Kai paaiškėja, kad Paslaugų teikėjo specialistas nebegali teikti Paslaugų, ne vėliau kaip per 10 (dešimt) kalendorinių dienų nuo tokio fakto paaiškėjimo dienos Paslaugų teikėjas privalo apie tai raštu informuoti Užsakovą, kartu pateikdamas naujo asmens, siūlomo vietoj negalinčio teikti Paslaugų specialisto, kandidatūrą su CV (kvalifikacijos aprašymą kartu pateikiant kvalifikaciją pagrindžiančius dokumentus). Užsakovas atsakymą dėl pateiktos specialisto kandidatūros raštu privalo pateikti ne vėliau kaip per 3 (tris) darbo dienas. Paslaugų teikėjas, gavęs minėtą Užsakovo pritarimą, ne vėliau kaip per 5 (penkias) darbo dienas paskiria naują specialistą. Vykdant Sutartį, Užsakovas gali inicijuoti specialisto keitimą, nurodydamas tokio prašymo motyvus. Kandidatas į keičiamo specialisto vietą privalo atitikti pirkimo dokumentuose atitinkamam specialistui numatytus kvalifikacinius reikalavimus specialisto keitimo momentu. Jei Paslaugų teikėjas ne dėl Užsakovo kaltės per 10 (dešimt) darbo dienų nuo tos dienos, kai paaiškėja, kad specialistas negali teikti paslaugų, į jo vietą neranda ir (ar) nepaskiria kito asmens, Užsakovas turi teisę nutraukti šią Sutartį. Papildomas išlaidas, patirtas dėl specialisto keitimo, atlygina Paslaugų teikėjas. Paslaugų teikėjas neturi teisės atšaukti specialisto, nepasiūlydamas į jo vietą naujo atitinkamos kvalifikacijos specialisto.</w:t>
      </w:r>
    </w:p>
    <w:p w14:paraId="5EB1A583" w14:textId="77777777" w:rsidR="00394364" w:rsidRPr="006E7206" w:rsidRDefault="00394364" w:rsidP="00394364">
      <w:pPr>
        <w:spacing w:after="0" w:line="240" w:lineRule="auto"/>
        <w:ind w:firstLine="709"/>
        <w:jc w:val="both"/>
        <w:rPr>
          <w:rFonts w:ascii="Times New Roman" w:hAnsi="Times New Roman" w:cs="Times New Roman"/>
          <w:sz w:val="24"/>
          <w:szCs w:val="24"/>
        </w:rPr>
      </w:pPr>
      <w:r w:rsidRPr="006E7206">
        <w:rPr>
          <w:rFonts w:ascii="Times New Roman" w:hAnsi="Times New Roman" w:cs="Times New Roman"/>
          <w:sz w:val="24"/>
          <w:szCs w:val="24"/>
        </w:rPr>
        <w:t>22. Užsakovo prašymu Paslaugų teikėjas pateikia asmenų, kuriuos gali tekti įleisti į Užsakovo patalpas dėl priežasčių, susijusių su Sutarties vykdymu, vardus, pavardes ir darbo adresus bei kitą Užsakovo pagrįstai reikalaujamą informaciją. Užsakovas pasilieka teisę atsisakyti įleisti į savo patalpas bet kokius Paslaugų teikėjo ar pasitelktų trečiųjų šalių darbuotojus, kurių buvimas Užsakovo patalpose yra, Užsakovo pagrįsta nuomone, nepageidautinas.</w:t>
      </w:r>
    </w:p>
    <w:p w14:paraId="6027708C" w14:textId="77777777" w:rsidR="00394364" w:rsidRPr="006E7206" w:rsidRDefault="00394364" w:rsidP="00394364">
      <w:pPr>
        <w:tabs>
          <w:tab w:val="num" w:pos="0"/>
        </w:tabs>
        <w:spacing w:after="0" w:line="240" w:lineRule="auto"/>
        <w:rPr>
          <w:rFonts w:ascii="Times New Roman" w:hAnsi="Times New Roman" w:cs="Times New Roman"/>
          <w:b/>
          <w:sz w:val="24"/>
          <w:szCs w:val="24"/>
        </w:rPr>
      </w:pPr>
    </w:p>
    <w:p w14:paraId="6415A285" w14:textId="77777777" w:rsidR="00394364" w:rsidRPr="006E7206" w:rsidRDefault="00394364" w:rsidP="00394364">
      <w:pPr>
        <w:numPr>
          <w:ilvl w:val="0"/>
          <w:numId w:val="1"/>
        </w:numPr>
        <w:tabs>
          <w:tab w:val="num" w:pos="0"/>
        </w:tabs>
        <w:spacing w:after="0" w:line="240" w:lineRule="auto"/>
        <w:contextualSpacing/>
        <w:jc w:val="center"/>
        <w:rPr>
          <w:rFonts w:ascii="Times New Roman" w:hAnsi="Times New Roman" w:cs="Times New Roman"/>
          <w:b/>
          <w:caps/>
          <w:sz w:val="24"/>
          <w:szCs w:val="24"/>
        </w:rPr>
      </w:pPr>
      <w:r w:rsidRPr="006E7206">
        <w:rPr>
          <w:rFonts w:ascii="Times New Roman" w:hAnsi="Times New Roman" w:cs="Times New Roman"/>
          <w:b/>
          <w:sz w:val="24"/>
          <w:szCs w:val="24"/>
        </w:rPr>
        <w:t xml:space="preserve">PASLAUGŲ ĮKAINIAI IR </w:t>
      </w:r>
      <w:r w:rsidRPr="006E7206">
        <w:rPr>
          <w:rFonts w:ascii="Times New Roman" w:hAnsi="Times New Roman" w:cs="Times New Roman"/>
          <w:b/>
          <w:caps/>
          <w:sz w:val="24"/>
          <w:szCs w:val="24"/>
        </w:rPr>
        <w:t>atsiskaitymo tvarka</w:t>
      </w:r>
    </w:p>
    <w:p w14:paraId="2D08A53B" w14:textId="77777777" w:rsidR="00394364" w:rsidRPr="006E7206" w:rsidRDefault="00394364" w:rsidP="00394364">
      <w:pPr>
        <w:tabs>
          <w:tab w:val="num" w:pos="0"/>
        </w:tabs>
        <w:spacing w:after="0" w:line="240" w:lineRule="auto"/>
        <w:ind w:left="1080"/>
        <w:contextualSpacing/>
        <w:rPr>
          <w:rFonts w:ascii="Times New Roman" w:hAnsi="Times New Roman" w:cs="Times New Roman"/>
          <w:b/>
          <w:caps/>
          <w:sz w:val="24"/>
          <w:szCs w:val="24"/>
        </w:rPr>
      </w:pPr>
    </w:p>
    <w:p w14:paraId="3FB784E7" w14:textId="0926734B" w:rsidR="00394364" w:rsidRPr="006E7206" w:rsidRDefault="00394364" w:rsidP="00394364">
      <w:pPr>
        <w:keepNext/>
        <w:spacing w:after="0" w:line="240" w:lineRule="auto"/>
        <w:ind w:firstLine="567"/>
        <w:contextualSpacing/>
        <w:jc w:val="both"/>
        <w:rPr>
          <w:rFonts w:ascii="Times New Roman" w:hAnsi="Times New Roman" w:cs="Times New Roman"/>
          <w:sz w:val="24"/>
          <w:szCs w:val="24"/>
        </w:rPr>
      </w:pPr>
      <w:r w:rsidRPr="006E7206">
        <w:rPr>
          <w:rFonts w:ascii="Times New Roman" w:hAnsi="Times New Roman" w:cs="Times New Roman"/>
          <w:sz w:val="24"/>
          <w:szCs w:val="24"/>
        </w:rPr>
        <w:t xml:space="preserve">23. Paslaugų teikėjas turės teikti Paslaugas Sutartyje nurodytomis sąlygomis už įkainius, nurodytus Sutarties 2 priede „Paslaugų įkainiai“ (toliau – Sutarties 2 priedas). Į Sutarties įkainius yra įskaičiuotos visos su Paslaugų teikimu susijusios išlaidos ir mokesčiai. Maksimali Sutarties kaina yra </w:t>
      </w:r>
      <w:r w:rsidRPr="006E7206">
        <w:rPr>
          <w:rFonts w:ascii="Times New Roman" w:eastAsia="Calibri" w:hAnsi="Times New Roman" w:cs="Times New Roman"/>
          <w:b/>
          <w:bCs/>
          <w:sz w:val="24"/>
          <w:szCs w:val="24"/>
        </w:rPr>
        <w:t>110 000,00 Eur</w:t>
      </w:r>
      <w:r w:rsidRPr="006E7206">
        <w:rPr>
          <w:rFonts w:ascii="Times New Roman" w:eastAsia="Calibri" w:hAnsi="Times New Roman" w:cs="Times New Roman"/>
          <w:sz w:val="24"/>
          <w:szCs w:val="24"/>
        </w:rPr>
        <w:t xml:space="preserve"> (vienas šimtas dešimt tūkstančių eurų 00 ct) be PVM ir </w:t>
      </w:r>
      <w:r w:rsidRPr="00751E5D">
        <w:rPr>
          <w:rFonts w:ascii="Times New Roman" w:eastAsia="Calibri" w:hAnsi="Times New Roman" w:cs="Times New Roman"/>
          <w:b/>
          <w:bCs/>
          <w:sz w:val="24"/>
          <w:szCs w:val="24"/>
        </w:rPr>
        <w:t>133 100,00</w:t>
      </w:r>
      <w:r w:rsidRPr="006E7206">
        <w:rPr>
          <w:rFonts w:ascii="Times New Roman" w:eastAsia="Calibri" w:hAnsi="Times New Roman" w:cs="Times New Roman"/>
          <w:sz w:val="24"/>
          <w:szCs w:val="24"/>
        </w:rPr>
        <w:t xml:space="preserve"> Eur (vienas šimtas trisdešimt trys tūkstančiai vienas šimtas eurų 00 ct) su PVM</w:t>
      </w:r>
      <w:r w:rsidRPr="006E7206">
        <w:rPr>
          <w:rFonts w:ascii="Times New Roman" w:hAnsi="Times New Roman" w:cs="Times New Roman"/>
          <w:sz w:val="24"/>
          <w:szCs w:val="24"/>
        </w:rPr>
        <w:t>.</w:t>
      </w:r>
    </w:p>
    <w:p w14:paraId="7E725BCB"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24. Sutartyje nustatyti fiksuoti Paslaugų įkainiai bus perskaičiuojami:</w:t>
      </w:r>
    </w:p>
    <w:p w14:paraId="04387EB3"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 xml:space="preserve">24.1. pasikeitus PVM dydžiui. Šalys susitaria, kad Sutarties Paslaugų įkainiai gali kisti (didėti ar mažėti) dėl valstybės institucijų priimtų įstatymų ir įstatymų įgyvendinamųjų teisės aktų, keičiančių PVM dydį, kurie turi tiesioginės įtakos Paslaugų teikėjo Paslaugų sąnaudų pasikeitimui ir </w:t>
      </w:r>
      <w:r w:rsidRPr="006E7206">
        <w:rPr>
          <w:rFonts w:ascii="Times New Roman" w:eastAsia="Times New Roman" w:hAnsi="Times New Roman" w:cs="Times New Roman"/>
          <w:sz w:val="24"/>
          <w:szCs w:val="24"/>
        </w:rPr>
        <w:lastRenderedPageBreak/>
        <w:t>priimti šios Sutarties galiojimo metu. Tokiu atveju Paslaugų įkainiai pasikeičia tiek, kiek pasikeičia mokestis. Perskaičiavimas atliekamas įsigaliojus teisės aktui dėl mokesčio dydžio pakeitimo. Perskaičiavimas įforminamas Sutarties Šalių susitarimu, kuris tampa neatsiejama Sutarties dalimi. Perskaičiuoti įkainiai taikomi už tas Paslaugas, už kurias PVM sąskaita faktūra išrašoma, galiojant naujam PVM. Nuostata dėl įkainių keitimo netaikoma, kai PVM tarifas didėja ar atsiranda pareiga jį mokėti dėl nuo Paslaugų teikėjo priklausančių aplinkybių, pavyzdžiui, pasikeičia jo veikla, tampa PVM mokėtoju ir kt. – tokius galimus pokyčius Paslaugų teikėjas turi įvertinti teikdamas pasiūlymą ir tokiu atveju įkainiai nebus keičiami;</w:t>
      </w:r>
    </w:p>
    <w:p w14:paraId="06614790"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24.2. atsižvelgus į kainų indeksavimo taisykles:</w:t>
      </w:r>
    </w:p>
    <w:p w14:paraId="5D030B12"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 xml:space="preserve">24.2.1. bet kuri Sutarties šalis Sutarties galiojimo metu turi teisę inicijuoti Sutartyje numatytų įkainių perskaičiavimą (keitimą) ne anksčiau kaip po 6 mėnesių nuo Sutarties įsigaliojimo dienos (jeigu perskaičiavimas jau buvo atliktas – nuo paskutinio perskaičiavimo pagal šį papunktį dienos), jeigu Ūkio subjektams suteiktų paslaugų kainų („M7021 Viešųjų ryšių ir komunikacijos veikla“) pokytis (k), apskaičiuotas kaip nustatyta 24.2.4 papunktyje, viršija 3 procentus. Atlikdamos perskaičiavimą Šalys vadovaujasi </w:t>
      </w:r>
      <w:r>
        <w:rPr>
          <w:rFonts w:ascii="Times New Roman" w:eastAsia="Times New Roman" w:hAnsi="Times New Roman" w:cs="Times New Roman"/>
          <w:sz w:val="24"/>
          <w:szCs w:val="24"/>
        </w:rPr>
        <w:t>Valstybės duomenų agentūros</w:t>
      </w:r>
      <w:r w:rsidRPr="006E7206">
        <w:rPr>
          <w:rFonts w:ascii="Times New Roman" w:eastAsia="Times New Roman" w:hAnsi="Times New Roman" w:cs="Times New Roman"/>
          <w:sz w:val="24"/>
          <w:szCs w:val="24"/>
        </w:rPr>
        <w:t xml:space="preserve"> viešai Oficialiosios statistikos portale paskelbtais Rodiklių duomenų bazės duomenimis, iš kitos Šalies nereikalaudamos pateikti oficialaus </w:t>
      </w:r>
      <w:r>
        <w:rPr>
          <w:rFonts w:ascii="Times New Roman" w:eastAsia="Times New Roman" w:hAnsi="Times New Roman" w:cs="Times New Roman"/>
          <w:sz w:val="24"/>
          <w:szCs w:val="24"/>
        </w:rPr>
        <w:t>Valstybės duomenų agentūros</w:t>
      </w:r>
      <w:r w:rsidRPr="006E7206">
        <w:rPr>
          <w:rFonts w:ascii="Times New Roman" w:eastAsia="Times New Roman" w:hAnsi="Times New Roman" w:cs="Times New Roman"/>
          <w:sz w:val="24"/>
          <w:szCs w:val="24"/>
        </w:rPr>
        <w:t xml:space="preserve"> ar kitos institucijos išduoto dokumento ar patvirtinimo. Vėlesnis įkainių perskaičiavimas gali būti atliekamas po 4 mėn. po paskutinio atlikto įkainių perskaičiavimo;</w:t>
      </w:r>
    </w:p>
    <w:p w14:paraId="58CC8E60"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24.2.2.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3A7ED4BD"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24.2.3. perskaičiuoti įkainiai taikomi po to, kai Šalys sudaro susitarimą dėl įkainių perskaičiavimo;</w:t>
      </w:r>
    </w:p>
    <w:p w14:paraId="2EB424A9"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24.2.4. nauji įkainiai apskaičiuojami pagal formulę:</w:t>
      </w:r>
    </w:p>
    <w:p w14:paraId="4FEF449B"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a</w:t>
      </w:r>
      <w:r w:rsidRPr="006E7206">
        <w:rPr>
          <w:rFonts w:ascii="Times New Roman" w:eastAsia="Times New Roman" w:hAnsi="Times New Roman" w:cs="Times New Roman"/>
          <w:sz w:val="24"/>
          <w:szCs w:val="24"/>
          <w:vertAlign w:val="subscript"/>
        </w:rPr>
        <w:t>1</w:t>
      </w:r>
      <w:r w:rsidRPr="006E7206">
        <w:rPr>
          <w:rFonts w:ascii="Times New Roman" w:eastAsia="Times New Roman" w:hAnsi="Times New Roman" w:cs="Times New Roman"/>
          <w:sz w:val="24"/>
          <w:szCs w:val="24"/>
        </w:rPr>
        <w:t xml:space="preserve"> = a + (k / 100 x a), kur</w:t>
      </w:r>
    </w:p>
    <w:p w14:paraId="2927C6A7"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a – įkainis Eur be PVM (jei jis buvo perskaičiuota, tai po paskutinio perskaičiavimo)</w:t>
      </w:r>
    </w:p>
    <w:p w14:paraId="75FCAE0F"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a</w:t>
      </w:r>
      <w:r w:rsidRPr="006E7206">
        <w:rPr>
          <w:rFonts w:ascii="Times New Roman" w:eastAsia="Times New Roman" w:hAnsi="Times New Roman" w:cs="Times New Roman"/>
          <w:sz w:val="24"/>
          <w:szCs w:val="24"/>
          <w:vertAlign w:val="subscript"/>
        </w:rPr>
        <w:t>1</w:t>
      </w:r>
      <w:r w:rsidRPr="006E7206">
        <w:rPr>
          <w:rFonts w:ascii="Times New Roman" w:eastAsia="Times New Roman" w:hAnsi="Times New Roman" w:cs="Times New Roman"/>
          <w:sz w:val="24"/>
          <w:szCs w:val="24"/>
        </w:rPr>
        <w:t xml:space="preserve"> – perskaičiuotas (pakeistas) įkainis Eur be PVM</w:t>
      </w:r>
    </w:p>
    <w:p w14:paraId="79AE7AE5"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k – pagal Ūkio subjektams suteiktų paslaugų kainų indeksą („M7021 Viešųjų ryšių ir komunikacijos veikla“) apskaičiuotas Ūkio subjektams suteiktų paslaugų kainų pokytis (padidėjimas arba sumažėjimas) (%). „k“ reikšmė skaičiuojama pagal formulę:</w:t>
      </w:r>
    </w:p>
    <w:p w14:paraId="35AD905D"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k = Ind</w:t>
      </w:r>
      <w:r w:rsidRPr="006E7206">
        <w:rPr>
          <w:rFonts w:ascii="Times New Roman" w:eastAsia="Times New Roman" w:hAnsi="Times New Roman" w:cs="Times New Roman"/>
          <w:sz w:val="24"/>
          <w:szCs w:val="24"/>
          <w:vertAlign w:val="subscript"/>
        </w:rPr>
        <w:t>naujausias</w:t>
      </w:r>
      <w:r w:rsidRPr="006E7206">
        <w:rPr>
          <w:rFonts w:ascii="Times New Roman" w:eastAsia="Times New Roman" w:hAnsi="Times New Roman" w:cs="Times New Roman"/>
          <w:sz w:val="24"/>
          <w:szCs w:val="24"/>
        </w:rPr>
        <w:t xml:space="preserve"> / Ind</w:t>
      </w:r>
      <w:r w:rsidRPr="006E7206">
        <w:rPr>
          <w:rFonts w:ascii="Times New Roman" w:eastAsia="Times New Roman" w:hAnsi="Times New Roman" w:cs="Times New Roman"/>
          <w:sz w:val="24"/>
          <w:szCs w:val="24"/>
          <w:vertAlign w:val="subscript"/>
        </w:rPr>
        <w:t>pradžia</w:t>
      </w:r>
      <w:r w:rsidRPr="006E7206">
        <w:rPr>
          <w:rFonts w:ascii="Times New Roman" w:eastAsia="Times New Roman" w:hAnsi="Times New Roman" w:cs="Times New Roman"/>
          <w:sz w:val="24"/>
          <w:szCs w:val="24"/>
        </w:rPr>
        <w:t xml:space="preserve"> x 100 – 100 (proc.), kur</w:t>
      </w:r>
    </w:p>
    <w:p w14:paraId="5E880C49"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Ind</w:t>
      </w:r>
      <w:r w:rsidRPr="006E7206">
        <w:rPr>
          <w:rFonts w:ascii="Times New Roman" w:eastAsia="Times New Roman" w:hAnsi="Times New Roman" w:cs="Times New Roman"/>
          <w:sz w:val="24"/>
          <w:szCs w:val="24"/>
          <w:vertAlign w:val="subscript"/>
        </w:rPr>
        <w:t>naujausias</w:t>
      </w:r>
      <w:r w:rsidRPr="006E7206">
        <w:rPr>
          <w:rFonts w:ascii="Times New Roman" w:eastAsia="Times New Roman" w:hAnsi="Times New Roman" w:cs="Times New Roman"/>
          <w:sz w:val="24"/>
          <w:szCs w:val="24"/>
        </w:rPr>
        <w:t xml:space="preserve"> – kreipimosi dėl kainos perskaičiavimo išsiuntimo kitai Šaliai data naujausias paskelbtas Ūkio subjektams suteiktų paslaugų kainų indeksas („M7021 Viešųjų ryšių ir komunikacijos veikla“).</w:t>
      </w:r>
    </w:p>
    <w:p w14:paraId="244C37D2"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Ind</w:t>
      </w:r>
      <w:r w:rsidRPr="006E7206">
        <w:rPr>
          <w:rFonts w:ascii="Times New Roman" w:eastAsia="Times New Roman" w:hAnsi="Times New Roman" w:cs="Times New Roman"/>
          <w:sz w:val="24"/>
          <w:szCs w:val="24"/>
          <w:vertAlign w:val="subscript"/>
        </w:rPr>
        <w:t>pradžia</w:t>
      </w:r>
      <w:r w:rsidRPr="006E7206">
        <w:rPr>
          <w:rFonts w:ascii="Times New Roman" w:eastAsia="Times New Roman" w:hAnsi="Times New Roman" w:cs="Times New Roman"/>
          <w:sz w:val="24"/>
          <w:szCs w:val="24"/>
        </w:rPr>
        <w:t xml:space="preserve"> – laikotarpio pradžios datos (mėnesio) Ūkio subjektams suteiktų paslaugų kainų indeksas („M7021 Viešųjų ryšių ir komunikacijos veikla“). Pirmojo perskaičiavimo atveju laikotarpio pradžia (mėnuo) yra Sutarties įsigaliojimo dienos mėnuo. Antrojo ir vėlesnių perskaičiavimų atveju laikotarpio pradžia (mėnuo) yra paskutinio perskaičiavimo metu naudotos paskelbto Ūkio subjektams suteiktų paslaugų kainų indekso („M7021 Viešųjų ryšių ir komunikacijos veikla“) reikšmės mėnuo. </w:t>
      </w:r>
    </w:p>
    <w:p w14:paraId="1B062AF7"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24.2.5. skaičiavimams indeksų reikšmės imamos keturių skaitmenų po kablelio tikslumu. Apskaičiuotas pokytis (k) tolimesniems skaičiavimams naudojamas suapvalinus iki vieno skaitmens po kablelio, o apskaičiuota kaina (a</w:t>
      </w:r>
      <w:r w:rsidRPr="006E7206">
        <w:rPr>
          <w:rFonts w:ascii="Times New Roman" w:eastAsia="Times New Roman" w:hAnsi="Times New Roman" w:cs="Times New Roman"/>
          <w:sz w:val="24"/>
          <w:szCs w:val="24"/>
          <w:vertAlign w:val="subscript"/>
        </w:rPr>
        <w:t>1</w:t>
      </w:r>
      <w:r w:rsidRPr="006E7206">
        <w:rPr>
          <w:rFonts w:ascii="Times New Roman" w:eastAsia="Times New Roman" w:hAnsi="Times New Roman" w:cs="Times New Roman"/>
          <w:sz w:val="24"/>
          <w:szCs w:val="24"/>
        </w:rPr>
        <w:t>) suapvalinama iki dviejų skaitmenų po kablelio;</w:t>
      </w:r>
    </w:p>
    <w:p w14:paraId="56AAF7A2"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24.2.6. vėlesnis kainų arba įkainių perskaičiavimas negali apimti laikotarpio, už kurį jau buvo atliktas perskaičiavimas.</w:t>
      </w:r>
    </w:p>
    <w:p w14:paraId="77EADAA3"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25. Paslaugų teikėjas PVM sąskaitą faktūrą pateikia iš karto po to, kai yra abiejų Šalių pasirašytas Paslaugų perdavimo–priėmimo aktas. Užsakovas, gavęs PVM sąskaitą faktūrą, įsipareigoja sumokėti Paslaugų teikėjui už kokybiškai suteiktas Paslaugas per 30 (trisdešimt) kalendorinių dienų nuo sąskaitos faktūros gavimo dienos, pervesdamas pinigus į Paslaugų teikėjo </w:t>
      </w:r>
      <w:r w:rsidRPr="006E7206">
        <w:rPr>
          <w:rFonts w:ascii="Times New Roman" w:hAnsi="Times New Roman" w:cs="Times New Roman"/>
          <w:sz w:val="24"/>
          <w:szCs w:val="24"/>
        </w:rPr>
        <w:lastRenderedPageBreak/>
        <w:t>nurodytą atsiskaitomąją sąskaitą banke. Paslaugų teikėjas PVM sąskaitą (-as) faktūrą (-as) privalo pateikti tik elektroniniu būdu (nesant objektyvių galimybių sąskaitas faktūras pateikti pagal šiame punkte ir jo papunkčiuose nustatytus reikalavimus, jos teikiamos el. paštu):</w:t>
      </w:r>
    </w:p>
    <w:p w14:paraId="07D2A8C9"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25.1.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37A1ED61"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25.2. Europos elektroninių sąskaitų faktūrų standarto neatitinkančios elektroninės sąskaitos faktūros gali būti teikiamos tik naudojantis informacinės sistemos „E. sąskaita“ priemonėmis;</w:t>
      </w:r>
    </w:p>
    <w:p w14:paraId="5A1C6B38"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25.3. Užsakovas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F4A1A0A" w14:textId="77777777" w:rsidR="00394364" w:rsidRPr="006E7206" w:rsidRDefault="00394364" w:rsidP="00394364">
      <w:pPr>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rPr>
      </w:pPr>
      <w:r w:rsidRPr="006E7206">
        <w:rPr>
          <w:rFonts w:ascii="Times New Roman" w:hAnsi="Times New Roman" w:cs="Times New Roman"/>
          <w:sz w:val="24"/>
          <w:szCs w:val="24"/>
        </w:rPr>
        <w:t>26. Tiesioginio atsiskaitymo Paslaugų teikėjo pasitelkiamiems subtiekėjams galimybės įgyvendinamos šia tvarka (šis punktas taikomas tuo atveju, kai Paslaugų teikėjas Sutarties vykdymui pasitelkia subtiekėjus (-ą), priešingu atveju šis punktas pašalinamas iš Sutarties):</w:t>
      </w:r>
    </w:p>
    <w:p w14:paraId="28D5AB2E" w14:textId="77777777" w:rsidR="00394364" w:rsidRPr="006E7206" w:rsidRDefault="00394364" w:rsidP="00394364">
      <w:pPr>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rPr>
      </w:pPr>
      <w:r w:rsidRPr="006E7206">
        <w:rPr>
          <w:rFonts w:ascii="Times New Roman" w:hAnsi="Times New Roman" w:cs="Times New Roman"/>
          <w:sz w:val="24"/>
          <w:szCs w:val="24"/>
        </w:rPr>
        <w:t>26.1. Subtiekėjas, norėdamas, kad Užsakovas tiesiogiai atsiskaitytų su juo pateikia prašymą ir raštišką susitarimą, sudarytą subtiekėjo ir Paslaugų teikėjo, dėl tokio atsiskaitymo Užsakovui ir inicijuoja trišalės sutarties tarp jo, Užsakovo ir Paslaugų teikėjo sudarymą. Sutartis turi būti sudaryta ne vėliau kaip iki Užsakovo atsiskaitymo su subtiekėju. Šioje sutartyje nurodoma Paslaugų teikėjo teisė prieštarauti nepagrįstiems mokėjimams, tiesioginio atsiskaitymo su subtiekėju tvarka, atsižvelgiant į pirkimo dokumentuose ir subtiekimo sutartyje nustatytus reikalavimus;</w:t>
      </w:r>
    </w:p>
    <w:p w14:paraId="2814CA5F" w14:textId="77777777" w:rsidR="00394364" w:rsidRPr="006E7206" w:rsidRDefault="00394364" w:rsidP="00394364">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6E7206">
        <w:rPr>
          <w:rFonts w:ascii="Times New Roman" w:hAnsi="Times New Roman" w:cs="Times New Roman"/>
          <w:sz w:val="24"/>
          <w:szCs w:val="24"/>
        </w:rPr>
        <w:t>26.2. 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40A45D01" w14:textId="77777777" w:rsidR="00394364" w:rsidRPr="006E7206" w:rsidRDefault="00394364" w:rsidP="00394364">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6E7206">
        <w:rPr>
          <w:rFonts w:ascii="Times New Roman" w:hAnsi="Times New Roman" w:cs="Times New Roman"/>
          <w:sz w:val="24"/>
          <w:szCs w:val="24"/>
        </w:rPr>
        <w:t>26.3.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7C90B591" w14:textId="77777777" w:rsidR="00394364" w:rsidRPr="006E7206" w:rsidRDefault="00394364" w:rsidP="00394364">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6E7206">
        <w:rPr>
          <w:rFonts w:ascii="Times New Roman" w:hAnsi="Times New Roman" w:cs="Times New Roman"/>
          <w:sz w:val="24"/>
          <w:szCs w:val="24"/>
        </w:rPr>
        <w:t>26.4. Atsiskaitymas su subtiekėju vykdomas per 30 (trisdešimt) kalendorinių dienų nuo tinkamos sąskaitos faktūros pateikimo Užsakovui;</w:t>
      </w:r>
    </w:p>
    <w:p w14:paraId="56928372" w14:textId="77777777" w:rsidR="00394364" w:rsidRPr="006E7206" w:rsidRDefault="00394364" w:rsidP="00394364">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6E7206">
        <w:rPr>
          <w:rFonts w:ascii="Times New Roman" w:hAnsi="Times New Roman" w:cs="Times New Roman"/>
          <w:sz w:val="24"/>
          <w:szCs w:val="24"/>
        </w:rPr>
        <w:t>26.5.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4DC98B59" w14:textId="77777777" w:rsidR="00394364" w:rsidRPr="006E7206" w:rsidRDefault="00394364" w:rsidP="00394364">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6E7206">
        <w:rPr>
          <w:rFonts w:ascii="Times New Roman" w:hAnsi="Times New Roman" w:cs="Times New Roman"/>
          <w:sz w:val="24"/>
          <w:szCs w:val="24"/>
        </w:rPr>
        <w:t>26.6. Jei dėl tiesioginio atsiskaitymo su subtiekėju faktiškai nesutampa Paslaugų teikėjo ir subtiekėjo nurodytos mokėtinos sumos, rizika prieš Užsakovą tenka Paslaugų teikėjui ir neatitikimai pašalinami Paslaugų teikėjo sąskaita.</w:t>
      </w:r>
    </w:p>
    <w:p w14:paraId="47F3B47E" w14:textId="77777777" w:rsidR="00394364" w:rsidRPr="006E7206" w:rsidRDefault="00394364" w:rsidP="00394364">
      <w:pPr>
        <w:spacing w:after="0" w:line="240" w:lineRule="auto"/>
        <w:ind w:left="993"/>
        <w:jc w:val="both"/>
        <w:rPr>
          <w:rFonts w:ascii="Times New Roman" w:hAnsi="Times New Roman" w:cs="Times New Roman"/>
          <w:b/>
          <w:sz w:val="24"/>
          <w:szCs w:val="24"/>
        </w:rPr>
      </w:pPr>
    </w:p>
    <w:p w14:paraId="6B601379" w14:textId="77777777" w:rsidR="00394364" w:rsidRPr="006E7206" w:rsidRDefault="00394364" w:rsidP="00394364">
      <w:pPr>
        <w:numPr>
          <w:ilvl w:val="0"/>
          <w:numId w:val="1"/>
        </w:numPr>
        <w:spacing w:after="0" w:line="240" w:lineRule="auto"/>
        <w:contextualSpacing/>
        <w:jc w:val="center"/>
        <w:rPr>
          <w:rFonts w:ascii="Times New Roman" w:hAnsi="Times New Roman" w:cs="Times New Roman"/>
          <w:b/>
          <w:sz w:val="24"/>
          <w:szCs w:val="24"/>
        </w:rPr>
      </w:pPr>
      <w:r w:rsidRPr="006E7206">
        <w:rPr>
          <w:rFonts w:ascii="Times New Roman" w:hAnsi="Times New Roman" w:cs="Times New Roman"/>
          <w:b/>
          <w:sz w:val="24"/>
          <w:szCs w:val="24"/>
        </w:rPr>
        <w:t>ŠALIŲ ATSAKOMYBĖ</w:t>
      </w:r>
    </w:p>
    <w:p w14:paraId="5FD7F0A8" w14:textId="77777777" w:rsidR="00394364" w:rsidRPr="006E7206" w:rsidRDefault="00394364" w:rsidP="00394364">
      <w:pPr>
        <w:spacing w:after="0" w:line="240" w:lineRule="auto"/>
        <w:ind w:left="1080"/>
        <w:contextualSpacing/>
        <w:rPr>
          <w:rFonts w:ascii="Times New Roman" w:hAnsi="Times New Roman" w:cs="Times New Roman"/>
          <w:b/>
          <w:sz w:val="24"/>
          <w:szCs w:val="24"/>
        </w:rPr>
      </w:pPr>
    </w:p>
    <w:p w14:paraId="7A3845DA"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27. Užsakovas, nepagrįstai uždelsęs atsiskaityti pagal Paslaugų teikėjo pateiktą sąskaitą faktūrą, už kiekvieną uždelstą dieną, Paslaugų teikėjui pareikalavus, moka 0,02 (dviejų šimtųjų) proc. dydžio </w:t>
      </w:r>
      <w:r w:rsidRPr="006E7206">
        <w:rPr>
          <w:rFonts w:ascii="Times New Roman" w:hAnsi="Times New Roman" w:cs="Times New Roman"/>
          <w:sz w:val="24"/>
          <w:szCs w:val="24"/>
        </w:rPr>
        <w:lastRenderedPageBreak/>
        <w:t>delspinigius nuo nesumokėtos Paslaugų vertės (kurios buvo patvirtintos pasirašant ataskaitas apie įgyvendintus informacijos sklaidos veiksmus bei sąskaitas).</w:t>
      </w:r>
    </w:p>
    <w:p w14:paraId="5BDCC0D1"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28.  Jeigu Paslaugų teikėjas nesuteikia Paslaugų arba Sutartis yra nutraukiama dėl Paslaugų teikėjo kaltės, Paslaugų teikėjas privalo sumokėti Užsakovui 5 000 Eur (penkių tūkstančių eurų) dydžio baudą ir atlyginti Užsakovo patirtus nuostolius.</w:t>
      </w:r>
    </w:p>
    <w:p w14:paraId="3EDDFF3F"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29.  Jeigu Paslaugų teikėjas pažeidė Sutartį ir per Užsakovo nurodytą įspėjimo terminą nepašalino įspėjime nurodyto pažeidimo, Paslaugų teikėjas privalo sumokėti Užsakovui 200 Eur (dviejų šimtų eurų) dydžio baudą.</w:t>
      </w:r>
    </w:p>
    <w:p w14:paraId="6595EE40"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30. Sutarties Šalis, nevykdanti savo įsipareigojimų arba vykdanti juos netinkamai, privalo atlyginti kitai Šaliai dėl tokio įsipareigojimų nevykdymo ar netinkamo vykdymo visus nukentėjusios Šalies patirtus tiesioginius nuostolius (Paslaugų teikėjas gali reikalauti tik tiesioginių nuostolių atlyginimo), taip pat protingas išlaidas, skirtas žalos prevencijai ar jai sumažinti, protingas išlaidas, susijusias su civilinės atsakomybės ir žalos įvertinimu, ir protingas išlaidas, susijusias su tiesioginių nuostolių išieškojimu ne teismo tvarka.</w:t>
      </w:r>
    </w:p>
    <w:p w14:paraId="43E1E956" w14:textId="77777777" w:rsidR="00394364" w:rsidRPr="006E7206" w:rsidRDefault="00394364" w:rsidP="00394364">
      <w:pPr>
        <w:spacing w:after="0" w:line="240" w:lineRule="auto"/>
        <w:rPr>
          <w:rFonts w:ascii="Times New Roman" w:hAnsi="Times New Roman" w:cs="Times New Roman"/>
          <w:b/>
          <w:sz w:val="24"/>
          <w:szCs w:val="24"/>
        </w:rPr>
      </w:pPr>
    </w:p>
    <w:p w14:paraId="4CC16B26" w14:textId="77777777" w:rsidR="00394364" w:rsidRPr="006E7206" w:rsidRDefault="00394364" w:rsidP="00394364">
      <w:pPr>
        <w:numPr>
          <w:ilvl w:val="0"/>
          <w:numId w:val="1"/>
        </w:numPr>
        <w:spacing w:after="0" w:line="240" w:lineRule="auto"/>
        <w:contextualSpacing/>
        <w:jc w:val="center"/>
        <w:rPr>
          <w:rFonts w:ascii="Times New Roman" w:hAnsi="Times New Roman" w:cs="Times New Roman"/>
          <w:b/>
          <w:sz w:val="24"/>
          <w:szCs w:val="24"/>
        </w:rPr>
      </w:pPr>
      <w:r w:rsidRPr="006E7206">
        <w:rPr>
          <w:rFonts w:ascii="Times New Roman" w:hAnsi="Times New Roman" w:cs="Times New Roman"/>
          <w:b/>
          <w:sz w:val="24"/>
          <w:szCs w:val="24"/>
        </w:rPr>
        <w:t>NENUGALIMOS JĖGOS (</w:t>
      </w:r>
      <w:r w:rsidRPr="006E7206">
        <w:rPr>
          <w:rFonts w:ascii="Times New Roman" w:hAnsi="Times New Roman" w:cs="Times New Roman"/>
          <w:b/>
          <w:i/>
          <w:iCs/>
          <w:sz w:val="24"/>
          <w:szCs w:val="24"/>
        </w:rPr>
        <w:t>FORCE MAJEURE</w:t>
      </w:r>
      <w:r w:rsidRPr="006E7206">
        <w:rPr>
          <w:rFonts w:ascii="Times New Roman" w:hAnsi="Times New Roman" w:cs="Times New Roman"/>
          <w:b/>
          <w:sz w:val="24"/>
          <w:szCs w:val="24"/>
        </w:rPr>
        <w:t>) APLINKYBĖS</w:t>
      </w:r>
    </w:p>
    <w:p w14:paraId="333861A7" w14:textId="77777777" w:rsidR="00394364" w:rsidRPr="006E7206" w:rsidRDefault="00394364" w:rsidP="00394364">
      <w:pPr>
        <w:spacing w:after="0" w:line="240" w:lineRule="auto"/>
        <w:ind w:left="1080"/>
        <w:contextualSpacing/>
        <w:rPr>
          <w:rFonts w:ascii="Times New Roman" w:hAnsi="Times New Roman" w:cs="Times New Roman"/>
          <w:b/>
          <w:sz w:val="24"/>
          <w:szCs w:val="24"/>
        </w:rPr>
      </w:pPr>
    </w:p>
    <w:p w14:paraId="15071D23"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6E7206">
        <w:rPr>
          <w:rFonts w:ascii="Times New Roman" w:hAnsi="Times New Roman" w:cs="Times New Roman"/>
          <w:i/>
          <w:iCs/>
          <w:sz w:val="24"/>
          <w:szCs w:val="24"/>
        </w:rPr>
        <w:t>force majeure</w:t>
      </w:r>
      <w:r w:rsidRPr="006E7206">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 m"/>
        </w:smartTagPr>
        <w:smartTag w:uri="schemas-tilde-lv/tildestengine" w:element="metric2">
          <w:smartTagPr>
            <w:attr w:name="metric_value" w:val="1996"/>
            <w:attr w:name="metric_text" w:val="m"/>
          </w:smartTagPr>
          <w:r w:rsidRPr="006E7206">
            <w:rPr>
              <w:rFonts w:ascii="Times New Roman" w:hAnsi="Times New Roman" w:cs="Times New Roman"/>
              <w:sz w:val="24"/>
              <w:szCs w:val="24"/>
            </w:rPr>
            <w:t>1996 m</w:t>
          </w:r>
        </w:smartTag>
      </w:smartTag>
      <w:r w:rsidRPr="006E7206">
        <w:rPr>
          <w:rFonts w:ascii="Times New Roman" w:hAnsi="Times New Roman" w:cs="Times New Roman"/>
          <w:sz w:val="24"/>
          <w:szCs w:val="24"/>
        </w:rPr>
        <w:t>. liepos 15 d. nutarimu Nr. 840 „Dėl Atleidimo nuo atsakomybės esant nenugalimos jėgos (</w:t>
      </w:r>
      <w:r w:rsidRPr="006E7206">
        <w:rPr>
          <w:rFonts w:ascii="Times New Roman" w:hAnsi="Times New Roman" w:cs="Times New Roman"/>
          <w:i/>
          <w:iCs/>
          <w:sz w:val="24"/>
          <w:szCs w:val="24"/>
        </w:rPr>
        <w:t>force majeure</w:t>
      </w:r>
      <w:r w:rsidRPr="006E7206">
        <w:rPr>
          <w:rFonts w:ascii="Times New Roman" w:hAnsi="Times New Roman" w:cs="Times New Roman"/>
          <w:sz w:val="24"/>
          <w:szCs w:val="24"/>
        </w:rPr>
        <w:t xml:space="preserve">) aplinkybėms taisyklių patvirtinimo“. Nustatydamos nenugalimos jėgos aplinkybes Šalys vadovaujasi Lietuvos Respublikos Vyriausybės </w:t>
      </w:r>
      <w:smartTag w:uri="urn:schemas-microsoft-com:office:smarttags" w:element="metricconverter">
        <w:smartTagPr>
          <w:attr w:name="ProductID" w:val="1997 m"/>
        </w:smartTagPr>
        <w:smartTag w:uri="schemas-tilde-lv/tildestengine" w:element="metric2">
          <w:smartTagPr>
            <w:attr w:name="metric_value" w:val="1997"/>
            <w:attr w:name="metric_text" w:val="m"/>
          </w:smartTagPr>
          <w:r w:rsidRPr="006E7206">
            <w:rPr>
              <w:rFonts w:ascii="Times New Roman" w:hAnsi="Times New Roman" w:cs="Times New Roman"/>
              <w:sz w:val="24"/>
              <w:szCs w:val="24"/>
            </w:rPr>
            <w:t>1997 m</w:t>
          </w:r>
        </w:smartTag>
      </w:smartTag>
      <w:r w:rsidRPr="006E7206">
        <w:rPr>
          <w:rFonts w:ascii="Times New Roman" w:hAnsi="Times New Roman" w:cs="Times New Roman"/>
          <w:sz w:val="24"/>
          <w:szCs w:val="24"/>
        </w:rPr>
        <w:t>.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4CF5768B"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32.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FD1A07D"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06CE21" w14:textId="77777777" w:rsidR="00394364" w:rsidRPr="006E7206" w:rsidRDefault="00394364" w:rsidP="00394364">
      <w:pPr>
        <w:spacing w:after="0" w:line="240" w:lineRule="auto"/>
        <w:ind w:firstLine="567"/>
        <w:jc w:val="both"/>
        <w:rPr>
          <w:rFonts w:ascii="Times New Roman" w:hAnsi="Times New Roman" w:cs="Times New Roman"/>
          <w:spacing w:val="2"/>
          <w:sz w:val="24"/>
          <w:szCs w:val="24"/>
        </w:rPr>
      </w:pPr>
      <w:r w:rsidRPr="006E7206">
        <w:rPr>
          <w:rFonts w:ascii="Times New Roman" w:hAnsi="Times New Roman" w:cs="Times New Roman"/>
          <w:spacing w:val="2"/>
          <w:sz w:val="24"/>
          <w:szCs w:val="24"/>
        </w:rPr>
        <w:t>34. Jei Sutartis dėl nenugalimos jėgos (</w:t>
      </w:r>
      <w:r w:rsidRPr="006E7206">
        <w:rPr>
          <w:rFonts w:ascii="Times New Roman" w:hAnsi="Times New Roman" w:cs="Times New Roman"/>
          <w:i/>
          <w:iCs/>
          <w:spacing w:val="2"/>
          <w:sz w:val="24"/>
          <w:szCs w:val="24"/>
        </w:rPr>
        <w:t>force majeure</w:t>
      </w:r>
      <w:r w:rsidRPr="006E7206">
        <w:rPr>
          <w:rFonts w:ascii="Times New Roman" w:hAnsi="Times New Roman" w:cs="Times New Roman"/>
          <w:spacing w:val="2"/>
          <w:sz w:val="24"/>
          <w:szCs w:val="24"/>
        </w:rPr>
        <w:t>) aplinkybių negali būti vykdoma ilgiau kaip 3 (tris) mėnesius, bet kuri iš Šalių gali vienašališkai nutraukti Sutartį.</w:t>
      </w:r>
    </w:p>
    <w:p w14:paraId="281E7F10" w14:textId="77777777" w:rsidR="00394364" w:rsidRPr="006E7206" w:rsidRDefault="00394364" w:rsidP="00394364">
      <w:pPr>
        <w:tabs>
          <w:tab w:val="left" w:pos="1418"/>
        </w:tabs>
        <w:spacing w:after="0" w:line="240" w:lineRule="auto"/>
        <w:ind w:left="993"/>
        <w:jc w:val="both"/>
        <w:rPr>
          <w:rFonts w:ascii="Times New Roman" w:hAnsi="Times New Roman" w:cs="Times New Roman"/>
          <w:spacing w:val="2"/>
          <w:sz w:val="24"/>
          <w:szCs w:val="24"/>
        </w:rPr>
      </w:pPr>
    </w:p>
    <w:p w14:paraId="34FD4FB2" w14:textId="77777777" w:rsidR="00394364" w:rsidRPr="006E7206" w:rsidRDefault="00394364" w:rsidP="00394364">
      <w:pPr>
        <w:numPr>
          <w:ilvl w:val="0"/>
          <w:numId w:val="1"/>
        </w:numPr>
        <w:spacing w:after="0" w:line="240" w:lineRule="auto"/>
        <w:contextualSpacing/>
        <w:jc w:val="center"/>
        <w:rPr>
          <w:rFonts w:ascii="Times New Roman" w:hAnsi="Times New Roman" w:cs="Times New Roman"/>
          <w:b/>
          <w:sz w:val="24"/>
          <w:szCs w:val="24"/>
        </w:rPr>
      </w:pPr>
      <w:r w:rsidRPr="006E7206">
        <w:rPr>
          <w:rFonts w:ascii="Times New Roman" w:hAnsi="Times New Roman" w:cs="Times New Roman"/>
          <w:b/>
          <w:sz w:val="24"/>
          <w:szCs w:val="24"/>
        </w:rPr>
        <w:t>SUTARTIES ĮSIGALIOJIMAS, GALIOJIMO TERMINAS</w:t>
      </w:r>
      <w:r w:rsidRPr="006E7206">
        <w:rPr>
          <w:rFonts w:ascii="Times New Roman" w:hAnsi="Times New Roman" w:cs="Times New Roman"/>
          <w:b/>
          <w:sz w:val="24"/>
          <w:szCs w:val="24"/>
        </w:rPr>
        <w:br/>
        <w:t>IR NUTRAUKIMO TVARKA</w:t>
      </w:r>
    </w:p>
    <w:p w14:paraId="74E7330E" w14:textId="77777777" w:rsidR="00394364" w:rsidRPr="006E7206" w:rsidRDefault="00394364" w:rsidP="00394364">
      <w:pPr>
        <w:spacing w:after="0" w:line="240" w:lineRule="auto"/>
        <w:ind w:left="1080"/>
        <w:contextualSpacing/>
        <w:rPr>
          <w:rFonts w:ascii="Times New Roman" w:hAnsi="Times New Roman" w:cs="Times New Roman"/>
          <w:b/>
          <w:sz w:val="24"/>
          <w:szCs w:val="24"/>
        </w:rPr>
      </w:pPr>
    </w:p>
    <w:p w14:paraId="649EA6A8" w14:textId="77777777" w:rsidR="00394364" w:rsidRPr="006E7206" w:rsidRDefault="00394364" w:rsidP="00394364">
      <w:pPr>
        <w:tabs>
          <w:tab w:val="left" w:pos="851"/>
          <w:tab w:val="left" w:pos="1418"/>
        </w:tabs>
        <w:spacing w:after="0" w:line="240" w:lineRule="auto"/>
        <w:ind w:firstLine="567"/>
        <w:jc w:val="both"/>
        <w:rPr>
          <w:rFonts w:ascii="Times New Roman" w:hAnsi="Times New Roman" w:cs="Times New Roman"/>
          <w:spacing w:val="2"/>
          <w:sz w:val="24"/>
          <w:szCs w:val="24"/>
        </w:rPr>
      </w:pPr>
      <w:r w:rsidRPr="006E7206">
        <w:rPr>
          <w:rFonts w:ascii="Times New Roman" w:hAnsi="Times New Roman" w:cs="Times New Roman"/>
          <w:snapToGrid w:val="0"/>
          <w:sz w:val="24"/>
          <w:szCs w:val="24"/>
        </w:rPr>
        <w:t xml:space="preserve">35. Sutartis įsigalioja nuo abiejų Šalių pasirašymo ir užregistravimo pas Užsakovą dienos ir galioja 25 (dvidešimt penkis) mėnesius. </w:t>
      </w:r>
    </w:p>
    <w:p w14:paraId="356C5D90" w14:textId="77777777" w:rsidR="00394364" w:rsidRPr="006E7206" w:rsidRDefault="00394364" w:rsidP="00394364">
      <w:pPr>
        <w:tabs>
          <w:tab w:val="left" w:pos="851"/>
          <w:tab w:val="left" w:pos="1418"/>
        </w:tabs>
        <w:spacing w:after="0" w:line="240" w:lineRule="auto"/>
        <w:ind w:firstLine="567"/>
        <w:jc w:val="both"/>
        <w:rPr>
          <w:rFonts w:ascii="Times New Roman" w:hAnsi="Times New Roman" w:cs="Times New Roman"/>
          <w:spacing w:val="2"/>
          <w:sz w:val="24"/>
          <w:szCs w:val="24"/>
        </w:rPr>
      </w:pPr>
      <w:r w:rsidRPr="006E7206">
        <w:rPr>
          <w:rFonts w:ascii="Times New Roman" w:hAnsi="Times New Roman" w:cs="Times New Roman"/>
          <w:spacing w:val="2"/>
          <w:sz w:val="24"/>
          <w:szCs w:val="24"/>
        </w:rPr>
        <w:t xml:space="preserve">36. Sutartis gali būti nutraukta abipusiu Šalių susitarimų. Sutartis gali būti nutraukta Užsakovo iniciatyva dėl Paslaugų teikėjo kaltės, tokiu atveju Užsakovo patirti tiesioginiai </w:t>
      </w:r>
      <w:r w:rsidRPr="006E7206">
        <w:rPr>
          <w:rFonts w:ascii="Times New Roman" w:hAnsi="Times New Roman" w:cs="Times New Roman"/>
          <w:spacing w:val="2"/>
          <w:sz w:val="24"/>
          <w:szCs w:val="24"/>
        </w:rPr>
        <w:lastRenderedPageBreak/>
        <w:t>nuostoliai ar išlaidos išieškomi išskaičiuojant juos iš Paslaugų teikėjui mokėtinų sumų. Sutartį nutraukus dėl Paslaugų teikėjo kaltės, be jam priklausančio atlyginimo už suteiktas Paslaugas, Paslaugų teikėjas neturi teisės į kokią nors patirtų tiesioginių nuostolių ar žalos kompensaciją. Sutartis bus laikoma nutraukta pasibaigus 10 kalendorinių dienų terminui, kuris pradedamas skaičiuoti po vienos iš Šalių įspėjimo apie Sutarties nutraukimą išsiuntimo kitai Sutarties Šaliai.</w:t>
      </w:r>
    </w:p>
    <w:p w14:paraId="194E31AF" w14:textId="77777777" w:rsidR="00394364" w:rsidRPr="006E7206" w:rsidRDefault="00394364" w:rsidP="00394364">
      <w:pPr>
        <w:tabs>
          <w:tab w:val="left" w:pos="851"/>
          <w:tab w:val="left" w:pos="1418"/>
        </w:tabs>
        <w:spacing w:after="0" w:line="240" w:lineRule="auto"/>
        <w:ind w:firstLine="567"/>
        <w:jc w:val="both"/>
        <w:rPr>
          <w:rFonts w:ascii="Times New Roman" w:hAnsi="Times New Roman" w:cs="Times New Roman"/>
          <w:spacing w:val="2"/>
          <w:sz w:val="24"/>
          <w:szCs w:val="24"/>
        </w:rPr>
      </w:pPr>
      <w:r w:rsidRPr="006E7206">
        <w:rPr>
          <w:rFonts w:ascii="Times New Roman" w:hAnsi="Times New Roman" w:cs="Times New Roman"/>
          <w:spacing w:val="2"/>
          <w:sz w:val="24"/>
          <w:szCs w:val="24"/>
        </w:rPr>
        <w:t>37. Užsakovas taip pat turi teisę nutraukti Sutartį vadovaudamasis Lietuvos Respublikos Viešųjų pirkimų įstatymo 90 straipsnio nuostatomis.</w:t>
      </w:r>
    </w:p>
    <w:p w14:paraId="67D4CE47"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38. Sutarties nutraukimas neatleidžia Šalių nuo tinkamo sutartinių įsipareigojimų, atsiradusių iki jos nutraukimo, įvykdymo.</w:t>
      </w:r>
    </w:p>
    <w:p w14:paraId="69FA7379" w14:textId="77777777" w:rsidR="00394364" w:rsidRPr="006E7206" w:rsidRDefault="00394364" w:rsidP="00394364">
      <w:pPr>
        <w:spacing w:after="0" w:line="240" w:lineRule="auto"/>
        <w:jc w:val="both"/>
        <w:rPr>
          <w:rFonts w:ascii="Times New Roman" w:hAnsi="Times New Roman" w:cs="Times New Roman"/>
          <w:sz w:val="24"/>
          <w:szCs w:val="24"/>
        </w:rPr>
      </w:pPr>
    </w:p>
    <w:p w14:paraId="482CE88F" w14:textId="77777777" w:rsidR="00394364" w:rsidRPr="006E7206" w:rsidRDefault="00394364" w:rsidP="00394364">
      <w:pPr>
        <w:numPr>
          <w:ilvl w:val="0"/>
          <w:numId w:val="1"/>
        </w:numPr>
        <w:spacing w:after="0" w:line="240" w:lineRule="auto"/>
        <w:contextualSpacing/>
        <w:jc w:val="center"/>
        <w:rPr>
          <w:rFonts w:ascii="Times New Roman" w:hAnsi="Times New Roman" w:cs="Times New Roman"/>
          <w:b/>
          <w:caps/>
          <w:sz w:val="24"/>
          <w:szCs w:val="24"/>
        </w:rPr>
      </w:pPr>
      <w:r w:rsidRPr="006E7206">
        <w:rPr>
          <w:rFonts w:ascii="Times New Roman" w:hAnsi="Times New Roman" w:cs="Times New Roman"/>
          <w:b/>
          <w:sz w:val="24"/>
          <w:szCs w:val="24"/>
        </w:rPr>
        <w:t>B</w:t>
      </w:r>
      <w:r w:rsidRPr="006E7206">
        <w:rPr>
          <w:rFonts w:ascii="Times New Roman" w:hAnsi="Times New Roman" w:cs="Times New Roman"/>
          <w:b/>
          <w:caps/>
          <w:sz w:val="24"/>
          <w:szCs w:val="24"/>
        </w:rPr>
        <w:t>aigiamosios nuostatos</w:t>
      </w:r>
    </w:p>
    <w:p w14:paraId="7DE29C99" w14:textId="77777777" w:rsidR="00394364" w:rsidRPr="006E7206" w:rsidRDefault="00394364" w:rsidP="00394364">
      <w:pPr>
        <w:spacing w:after="0" w:line="240" w:lineRule="auto"/>
        <w:ind w:left="1080"/>
        <w:contextualSpacing/>
        <w:rPr>
          <w:rFonts w:ascii="Times New Roman" w:hAnsi="Times New Roman" w:cs="Times New Roman"/>
          <w:b/>
          <w:caps/>
          <w:sz w:val="24"/>
          <w:szCs w:val="24"/>
        </w:rPr>
      </w:pPr>
    </w:p>
    <w:p w14:paraId="799E93F0"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39. Bet kokie nesutarimai ar ginčai, kylantys iš Sutarties, sprendžiami abipusiu susitarimu. Šalims nepavykus susitarti, bet kokie ginčai, nesutarimai ar reikalavimai, kylantys iš Sutarties ar susiję su jos pažeidimu, nutraukimu ar galiojimu, neišspręsti Šalių susitarimu, sprendžiami kompetentingame Lietuvos Respublikos teisme. </w:t>
      </w:r>
    </w:p>
    <w:p w14:paraId="539E4FDA"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40. Sutarčiai aiškinti bei ginčams spręsti taikoma Lietuvos Respublikos teisė.</w:t>
      </w:r>
    </w:p>
    <w:p w14:paraId="7B6A4D29"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41. Šalys įsipareigoja nedelsdamos, ne vėliau kaip per 5 (penkias) kalendorines dienas pranešti viena kitai apie aplinkybes, galinčias turėti esminės įtakos Sutarties vykdymui.</w:t>
      </w:r>
    </w:p>
    <w:p w14:paraId="381F1E79" w14:textId="77777777" w:rsidR="00394364" w:rsidRPr="006E7206" w:rsidRDefault="00394364" w:rsidP="00394364">
      <w:pPr>
        <w:spacing w:after="0" w:line="240" w:lineRule="auto"/>
        <w:ind w:firstLine="567"/>
        <w:jc w:val="both"/>
        <w:rPr>
          <w:rFonts w:ascii="Times New Roman" w:hAnsi="Times New Roman" w:cs="Times New Roman"/>
          <w:b/>
          <w:i/>
          <w:sz w:val="24"/>
          <w:szCs w:val="24"/>
        </w:rPr>
      </w:pPr>
      <w:r w:rsidRPr="006E7206">
        <w:rPr>
          <w:rFonts w:ascii="Times New Roman" w:hAnsi="Times New Roman" w:cs="Times New Roman"/>
          <w:sz w:val="24"/>
          <w:szCs w:val="24"/>
        </w:rPr>
        <w:t>Bet kokie pranešimai ar kita korespondencija, perduodami bet kurios Šalies pagal šią Sutartį, sudaromi raštu ir perduodami asmeniškai, registruotu laišku ar elektroniniu paštu, patvirtinant gavimą, ar faksimilinio ryšio priemonėmis.</w:t>
      </w:r>
    </w:p>
    <w:p w14:paraId="7882B4F4" w14:textId="772D07A8" w:rsidR="00394364" w:rsidRPr="006E7206" w:rsidRDefault="00394364" w:rsidP="00394364">
      <w:pPr>
        <w:spacing w:after="0" w:line="240" w:lineRule="auto"/>
        <w:ind w:firstLine="567"/>
        <w:jc w:val="both"/>
        <w:rPr>
          <w:rFonts w:ascii="Times New Roman" w:hAnsi="Times New Roman" w:cs="Times New Roman"/>
          <w:b/>
          <w:bCs/>
          <w:i/>
          <w:iCs/>
          <w:sz w:val="24"/>
          <w:szCs w:val="24"/>
        </w:rPr>
      </w:pPr>
      <w:r w:rsidRPr="006E7206">
        <w:rPr>
          <w:rFonts w:ascii="Times New Roman" w:hAnsi="Times New Roman" w:cs="Times New Roman"/>
          <w:sz w:val="24"/>
          <w:szCs w:val="24"/>
        </w:rPr>
        <w:t xml:space="preserve">42. Paslaugų teikėjas pateiktame pasiūlyme </w:t>
      </w:r>
      <w:r>
        <w:rPr>
          <w:rFonts w:ascii="Times New Roman" w:hAnsi="Times New Roman" w:cs="Times New Roman"/>
          <w:sz w:val="24"/>
          <w:szCs w:val="24"/>
        </w:rPr>
        <w:t>dėl III pirkimo dalies</w:t>
      </w:r>
      <w:r w:rsidRPr="006E7206">
        <w:rPr>
          <w:rFonts w:ascii="Times New Roman" w:hAnsi="Times New Roman" w:cs="Times New Roman"/>
          <w:sz w:val="24"/>
          <w:szCs w:val="24"/>
        </w:rPr>
        <w:t xml:space="preserve"> nenumatė, kad Sutarčiai vykdyti pasitelks subtiekėjus (ūkio subjektus, kurių pajėgumais remiasi) (toliau – kartu vadinami subtiekėjais). </w:t>
      </w:r>
    </w:p>
    <w:p w14:paraId="3F9C2507" w14:textId="29E5E19D" w:rsidR="00394364" w:rsidRPr="006E7206" w:rsidRDefault="00394364" w:rsidP="00394364">
      <w:pPr>
        <w:spacing w:after="0" w:line="240" w:lineRule="auto"/>
        <w:ind w:firstLine="567"/>
        <w:jc w:val="both"/>
        <w:rPr>
          <w:rFonts w:ascii="Times New Roman" w:hAnsi="Times New Roman" w:cs="Times New Roman"/>
          <w:b/>
          <w:bCs/>
          <w:i/>
          <w:iCs/>
          <w:sz w:val="24"/>
          <w:szCs w:val="24"/>
        </w:rPr>
      </w:pPr>
      <w:r w:rsidRPr="006E7206">
        <w:rPr>
          <w:rFonts w:ascii="Times New Roman" w:hAnsi="Times New Roman" w:cs="Times New Roman"/>
          <w:sz w:val="24"/>
          <w:szCs w:val="24"/>
        </w:rPr>
        <w:t>4</w:t>
      </w:r>
      <w:r>
        <w:rPr>
          <w:rFonts w:ascii="Times New Roman" w:hAnsi="Times New Roman" w:cs="Times New Roman"/>
          <w:sz w:val="24"/>
          <w:szCs w:val="24"/>
        </w:rPr>
        <w:t>3</w:t>
      </w:r>
      <w:r w:rsidRPr="006E7206">
        <w:rPr>
          <w:rFonts w:ascii="Times New Roman" w:hAnsi="Times New Roman" w:cs="Times New Roman"/>
          <w:sz w:val="24"/>
          <w:szCs w:val="24"/>
        </w:rPr>
        <w:t>. Sutarties sąlygos Sutarties galiojimo laikotarpiu negali būti keičiamos, išskyrus atvejus, nurodytus Viešųjų pirkimų įstatymo 89 straipsnyje.</w:t>
      </w:r>
    </w:p>
    <w:p w14:paraId="64455C8D" w14:textId="58EC8FCC"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w:t>
      </w:r>
      <w:r>
        <w:rPr>
          <w:rFonts w:ascii="Times New Roman" w:hAnsi="Times New Roman" w:cs="Times New Roman"/>
          <w:sz w:val="24"/>
          <w:szCs w:val="24"/>
        </w:rPr>
        <w:t>4</w:t>
      </w:r>
      <w:r w:rsidRPr="006E7206">
        <w:rPr>
          <w:rFonts w:ascii="Times New Roman" w:hAnsi="Times New Roman" w:cs="Times New Roman"/>
          <w:sz w:val="24"/>
          <w:szCs w:val="24"/>
        </w:rPr>
        <w:t xml:space="preserve">. Tais atvejais, kai Sutarties sąlygų keitimo būtinybės nebuvo įmanoma numatyti rengiant </w:t>
      </w:r>
      <w:bookmarkStart w:id="2" w:name="_Hlk63938587"/>
      <w:r w:rsidRPr="006E7206">
        <w:rPr>
          <w:rFonts w:ascii="Times New Roman" w:hAnsi="Times New Roman" w:cs="Times New Roman"/>
          <w:sz w:val="24"/>
          <w:szCs w:val="24"/>
        </w:rPr>
        <w:t xml:space="preserve">Informacijos sklaidos kampanijos organizavimo paslaugų </w:t>
      </w:r>
      <w:bookmarkEnd w:id="2"/>
      <w:r w:rsidRPr="006E7206">
        <w:rPr>
          <w:rFonts w:ascii="Times New Roman" w:hAnsi="Times New Roman" w:cs="Times New Roman"/>
          <w:sz w:val="24"/>
          <w:szCs w:val="24"/>
        </w:rPr>
        <w:t xml:space="preserve">pirkimo sąlygas ir (ar) Sutarties sudarymo metu, Sutarties Šalys gali keisti tik neesmines Sutarties sąlygas. Inicijuoti Sutarties sąlygų keitimą ir koregavimą turi teisę Užsakovas ir Paslaugų teikėjas.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53FC7359" w14:textId="0067D94D"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w:t>
      </w:r>
      <w:r>
        <w:rPr>
          <w:rFonts w:ascii="Times New Roman" w:hAnsi="Times New Roman" w:cs="Times New Roman"/>
          <w:sz w:val="24"/>
          <w:szCs w:val="24"/>
        </w:rPr>
        <w:t>5</w:t>
      </w:r>
      <w:r w:rsidRPr="006E7206">
        <w:rPr>
          <w:rFonts w:ascii="Times New Roman" w:hAnsi="Times New Roman" w:cs="Times New Roman"/>
          <w:sz w:val="24"/>
          <w:szCs w:val="24"/>
        </w:rPr>
        <w:t>. Šalys privalo viena kitą informuoti apie savo adreso, banko sąskaitos ir kitų duomenų pakeitimą. Šalis, neįvykdžiusi šio reikalavimo, negali reikšti pretenzijų ar atsikirtimų, jog kitos Šalies veiksmai, atlikti pagal paskutinius jai žinomus duomenis, neatitinka Sutarties sąlygų arba jog ji negavo pranešimų, siųstų pagal šiuos duomenis.</w:t>
      </w:r>
    </w:p>
    <w:p w14:paraId="16E20D47" w14:textId="6DDB6CEB"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w:t>
      </w:r>
      <w:r>
        <w:rPr>
          <w:rFonts w:ascii="Times New Roman" w:hAnsi="Times New Roman" w:cs="Times New Roman"/>
          <w:sz w:val="24"/>
          <w:szCs w:val="24"/>
        </w:rPr>
        <w:t>6</w:t>
      </w:r>
      <w:r w:rsidRPr="006E7206">
        <w:rPr>
          <w:rFonts w:ascii="Times New Roman" w:hAnsi="Times New Roman" w:cs="Times New Roman"/>
          <w:sz w:val="24"/>
          <w:szCs w:val="24"/>
        </w:rPr>
        <w:t>. Sutartis pasirašoma dviem egzemplioriais, turinčiais vienodą juridinę galią, po vieną kiekvienai Šaliai.</w:t>
      </w:r>
    </w:p>
    <w:p w14:paraId="79241E80" w14:textId="7334556E"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w:t>
      </w:r>
      <w:r>
        <w:rPr>
          <w:rFonts w:ascii="Times New Roman" w:hAnsi="Times New Roman" w:cs="Times New Roman"/>
          <w:sz w:val="24"/>
          <w:szCs w:val="24"/>
        </w:rPr>
        <w:t>7</w:t>
      </w:r>
      <w:r w:rsidRPr="006E7206">
        <w:rPr>
          <w:rFonts w:ascii="Times New Roman" w:hAnsi="Times New Roman" w:cs="Times New Roman"/>
          <w:sz w:val="24"/>
          <w:szCs w:val="24"/>
        </w:rPr>
        <w:t>. Šalių įgaliotų atstovų pasirašyti Sutarties priedai yra neatskiriama Sutarties dalis:</w:t>
      </w:r>
    </w:p>
    <w:p w14:paraId="79B3202A" w14:textId="6EED9968"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w:t>
      </w:r>
      <w:r>
        <w:rPr>
          <w:rFonts w:ascii="Times New Roman" w:hAnsi="Times New Roman" w:cs="Times New Roman"/>
          <w:sz w:val="24"/>
          <w:szCs w:val="24"/>
        </w:rPr>
        <w:t>7</w:t>
      </w:r>
      <w:r w:rsidRPr="006E7206">
        <w:rPr>
          <w:rFonts w:ascii="Times New Roman" w:hAnsi="Times New Roman" w:cs="Times New Roman"/>
          <w:sz w:val="24"/>
          <w:szCs w:val="24"/>
        </w:rPr>
        <w:t xml:space="preserve">.1. 1 priedas. „Techninė specifikacija“ , </w:t>
      </w:r>
      <w:r w:rsidR="000E11ED">
        <w:rPr>
          <w:rFonts w:ascii="Times New Roman" w:hAnsi="Times New Roman" w:cs="Times New Roman"/>
          <w:sz w:val="24"/>
          <w:szCs w:val="24"/>
        </w:rPr>
        <w:t>8</w:t>
      </w:r>
      <w:r w:rsidRPr="006E7206">
        <w:rPr>
          <w:rFonts w:ascii="Times New Roman" w:hAnsi="Times New Roman" w:cs="Times New Roman"/>
          <w:sz w:val="24"/>
          <w:szCs w:val="24"/>
        </w:rPr>
        <w:t xml:space="preserve"> lapai;</w:t>
      </w:r>
    </w:p>
    <w:p w14:paraId="67E5DB46" w14:textId="0780E5CC"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w:t>
      </w:r>
      <w:r>
        <w:rPr>
          <w:rFonts w:ascii="Times New Roman" w:hAnsi="Times New Roman" w:cs="Times New Roman"/>
          <w:sz w:val="24"/>
          <w:szCs w:val="24"/>
        </w:rPr>
        <w:t>7</w:t>
      </w:r>
      <w:r w:rsidRPr="006E7206">
        <w:rPr>
          <w:rFonts w:ascii="Times New Roman" w:hAnsi="Times New Roman" w:cs="Times New Roman"/>
          <w:sz w:val="24"/>
          <w:szCs w:val="24"/>
        </w:rPr>
        <w:t>.2. 2 priedas. „Paslaugų įkainiai“, 1 lapas;</w:t>
      </w:r>
    </w:p>
    <w:p w14:paraId="7819FB8C" w14:textId="4BC6280A"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w:t>
      </w:r>
      <w:r>
        <w:rPr>
          <w:rFonts w:ascii="Times New Roman" w:hAnsi="Times New Roman" w:cs="Times New Roman"/>
          <w:sz w:val="24"/>
          <w:szCs w:val="24"/>
        </w:rPr>
        <w:t>7</w:t>
      </w:r>
      <w:r w:rsidRPr="006E7206">
        <w:rPr>
          <w:rFonts w:ascii="Times New Roman" w:hAnsi="Times New Roman" w:cs="Times New Roman"/>
          <w:sz w:val="24"/>
          <w:szCs w:val="24"/>
        </w:rPr>
        <w:t>.3. 3 priedas. „Konfidencialumo pasižadėjimas“, 1 lapas.</w:t>
      </w:r>
    </w:p>
    <w:p w14:paraId="17D41203" w14:textId="790B8CCF" w:rsidR="00394364" w:rsidRPr="006E7206" w:rsidRDefault="00394364" w:rsidP="003943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48</w:t>
      </w:r>
      <w:r w:rsidRPr="006E7206">
        <w:rPr>
          <w:rFonts w:ascii="Times New Roman" w:hAnsi="Times New Roman" w:cs="Times New Roman"/>
          <w:sz w:val="24"/>
          <w:szCs w:val="24"/>
        </w:rPr>
        <w:t>. Šalys patvirtina, kad Sutartį perskaitė, suprato jos turinį ir pasekmes, priėmė ją, kaip atitinkančią jų tikslus ir valią, ir pasirašė.</w:t>
      </w:r>
    </w:p>
    <w:p w14:paraId="3DC3C326" w14:textId="4A0F4E8D" w:rsidR="00394364" w:rsidRPr="006E7206" w:rsidRDefault="00394364" w:rsidP="003943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49</w:t>
      </w:r>
      <w:r w:rsidRPr="006E7206">
        <w:rPr>
          <w:rFonts w:ascii="Times New Roman" w:hAnsi="Times New Roman" w:cs="Times New Roman"/>
          <w:sz w:val="24"/>
          <w:szCs w:val="24"/>
        </w:rPr>
        <w:t xml:space="preserve">. Ryšių su visuomene ir bendradarbiavimo skyriaus </w:t>
      </w:r>
      <w:r w:rsidR="00751E5D">
        <w:rPr>
          <w:rFonts w:ascii="Times New Roman" w:hAnsi="Times New Roman" w:cs="Times New Roman"/>
          <w:sz w:val="24"/>
          <w:szCs w:val="24"/>
        </w:rPr>
        <w:t>patarėja</w:t>
      </w:r>
      <w:r w:rsidRPr="006E7206">
        <w:rPr>
          <w:rFonts w:ascii="Times New Roman" w:hAnsi="Times New Roman" w:cs="Times New Roman"/>
          <w:sz w:val="24"/>
          <w:szCs w:val="24"/>
        </w:rPr>
        <w:t xml:space="preserve"> </w:t>
      </w:r>
      <w:r w:rsidR="00751E5D">
        <w:rPr>
          <w:rFonts w:ascii="Times New Roman" w:hAnsi="Times New Roman" w:cs="Times New Roman"/>
          <w:sz w:val="24"/>
          <w:szCs w:val="24"/>
        </w:rPr>
        <w:t>Jurga Vaičiū</w:t>
      </w:r>
      <w:r>
        <w:rPr>
          <w:rFonts w:ascii="Times New Roman" w:hAnsi="Times New Roman" w:cs="Times New Roman"/>
          <w:sz w:val="24"/>
          <w:szCs w:val="24"/>
        </w:rPr>
        <w:t>nė</w:t>
      </w:r>
      <w:r w:rsidRPr="006E7206">
        <w:rPr>
          <w:rFonts w:ascii="Times New Roman" w:hAnsi="Times New Roman" w:cs="Times New Roman"/>
          <w:sz w:val="24"/>
          <w:szCs w:val="24"/>
        </w:rPr>
        <w:t xml:space="preserve">  yra atsakinga už Sutarties įgyvendinimo priežiūrą, kontroliuoja Sutarties įgyvendinimo eigą, atlieka kitas su Sutarties vykdymu ir priežiūra susijusias užduotis. </w:t>
      </w:r>
      <w:r w:rsidRPr="006E7206">
        <w:rPr>
          <w:rFonts w:ascii="Times New Roman" w:eastAsia="Times New Roman" w:hAnsi="Times New Roman" w:cs="Times New Roman"/>
          <w:sz w:val="24"/>
          <w:szCs w:val="24"/>
        </w:rPr>
        <w:t xml:space="preserve">Už </w:t>
      </w:r>
      <w:r w:rsidRPr="006E7206">
        <w:rPr>
          <w:rFonts w:ascii="Times New Roman" w:hAnsi="Times New Roman" w:cs="Times New Roman"/>
          <w:sz w:val="24"/>
          <w:szCs w:val="24"/>
        </w:rPr>
        <w:t>sutarties ir pakeitimų paskelbimą atsakingas Turto ir viešųjų pirkimų skyriaus</w:t>
      </w:r>
      <w:r>
        <w:rPr>
          <w:rFonts w:ascii="Times New Roman" w:hAnsi="Times New Roman" w:cs="Times New Roman"/>
          <w:sz w:val="24"/>
          <w:szCs w:val="24"/>
        </w:rPr>
        <w:t xml:space="preserve"> patarėja Dalia Sereikaitė.</w:t>
      </w:r>
    </w:p>
    <w:p w14:paraId="1A225C47" w14:textId="77777777" w:rsidR="00394364" w:rsidRPr="006E7206" w:rsidRDefault="00394364" w:rsidP="00394364">
      <w:pPr>
        <w:tabs>
          <w:tab w:val="left" w:pos="426"/>
          <w:tab w:val="left" w:pos="567"/>
        </w:tabs>
        <w:spacing w:after="0" w:line="240" w:lineRule="auto"/>
        <w:rPr>
          <w:rFonts w:ascii="Times New Roman" w:hAnsi="Times New Roman" w:cs="Times New Roman"/>
          <w:b/>
          <w:caps/>
          <w:sz w:val="24"/>
          <w:szCs w:val="24"/>
        </w:rPr>
      </w:pPr>
    </w:p>
    <w:p w14:paraId="333AD09B" w14:textId="77777777" w:rsidR="00394364" w:rsidRPr="006E7206" w:rsidRDefault="00394364" w:rsidP="00394364">
      <w:pPr>
        <w:pStyle w:val="Sraopastraipa"/>
        <w:numPr>
          <w:ilvl w:val="0"/>
          <w:numId w:val="1"/>
        </w:numPr>
        <w:spacing w:after="0" w:line="240" w:lineRule="auto"/>
        <w:jc w:val="center"/>
        <w:rPr>
          <w:rFonts w:ascii="Times New Roman" w:hAnsi="Times New Roman" w:cs="Times New Roman"/>
          <w:b/>
          <w:caps/>
          <w:sz w:val="24"/>
          <w:szCs w:val="24"/>
        </w:rPr>
      </w:pPr>
      <w:r w:rsidRPr="006E7206">
        <w:rPr>
          <w:rFonts w:ascii="Times New Roman" w:hAnsi="Times New Roman" w:cs="Times New Roman"/>
          <w:b/>
          <w:caps/>
          <w:sz w:val="24"/>
          <w:szCs w:val="24"/>
        </w:rPr>
        <w:t>ŠALIŲ REKVIZITAI IR PARAŠAI</w:t>
      </w:r>
    </w:p>
    <w:p w14:paraId="7261A8B7" w14:textId="77777777" w:rsidR="00394364" w:rsidRPr="006E7206" w:rsidRDefault="00394364" w:rsidP="00394364">
      <w:pPr>
        <w:pStyle w:val="Sraopastraipa"/>
        <w:spacing w:after="0" w:line="240" w:lineRule="auto"/>
        <w:ind w:left="1080"/>
        <w:rPr>
          <w:rFonts w:ascii="Times New Roman" w:hAnsi="Times New Roman" w:cs="Times New Roman"/>
          <w:b/>
          <w:caps/>
          <w:sz w:val="24"/>
          <w:szCs w:val="24"/>
        </w:rPr>
      </w:pPr>
    </w:p>
    <w:tbl>
      <w:tblPr>
        <w:tblW w:w="9750" w:type="dxa"/>
        <w:tblLook w:val="04A0" w:firstRow="1" w:lastRow="0" w:firstColumn="1" w:lastColumn="0" w:noHBand="0" w:noVBand="1"/>
      </w:tblPr>
      <w:tblGrid>
        <w:gridCol w:w="5214"/>
        <w:gridCol w:w="4536"/>
      </w:tblGrid>
      <w:tr w:rsidR="00394364" w:rsidRPr="006E7206" w14:paraId="2F246E0D" w14:textId="77777777" w:rsidTr="00BF7B72">
        <w:trPr>
          <w:trHeight w:val="70"/>
        </w:trPr>
        <w:tc>
          <w:tcPr>
            <w:tcW w:w="5213" w:type="dxa"/>
          </w:tcPr>
          <w:p w14:paraId="27926F97" w14:textId="77777777" w:rsidR="00394364" w:rsidRPr="006E7206" w:rsidRDefault="00394364" w:rsidP="00BF7B72">
            <w:pPr>
              <w:spacing w:after="0" w:line="240" w:lineRule="auto"/>
              <w:rPr>
                <w:rFonts w:ascii="Times New Roman" w:eastAsia="Times New Roman" w:hAnsi="Times New Roman" w:cs="Times New Roman"/>
                <w:b/>
                <w:bCs/>
                <w:iCs/>
                <w:sz w:val="24"/>
                <w:szCs w:val="24"/>
              </w:rPr>
            </w:pPr>
            <w:r w:rsidRPr="006E7206">
              <w:rPr>
                <w:rFonts w:ascii="Times New Roman" w:eastAsia="Times New Roman" w:hAnsi="Times New Roman" w:cs="Times New Roman"/>
                <w:b/>
                <w:bCs/>
                <w:iCs/>
                <w:sz w:val="24"/>
                <w:szCs w:val="24"/>
              </w:rPr>
              <w:t>UŽSAKOVAS</w:t>
            </w:r>
          </w:p>
          <w:p w14:paraId="41777601" w14:textId="77777777" w:rsidR="00751E5D" w:rsidRPr="008418A4" w:rsidRDefault="00751E5D" w:rsidP="00751E5D">
            <w:pPr>
              <w:spacing w:after="0" w:line="240" w:lineRule="auto"/>
              <w:rPr>
                <w:rFonts w:ascii="Times New Roman" w:eastAsia="Times New Roman" w:hAnsi="Times New Roman" w:cs="Times New Roman"/>
                <w:b/>
                <w:bCs/>
                <w:iCs/>
                <w:sz w:val="24"/>
                <w:szCs w:val="24"/>
              </w:rPr>
            </w:pPr>
            <w:r w:rsidRPr="008418A4">
              <w:rPr>
                <w:rFonts w:ascii="Times New Roman" w:eastAsia="Times New Roman" w:hAnsi="Times New Roman" w:cs="Times New Roman"/>
                <w:b/>
                <w:bCs/>
                <w:iCs/>
                <w:sz w:val="24"/>
                <w:szCs w:val="24"/>
              </w:rPr>
              <w:t>Lietuvos Respublikos žemės ūkio ministerija</w:t>
            </w:r>
          </w:p>
          <w:p w14:paraId="1EF6CF85" w14:textId="77777777" w:rsidR="00751E5D" w:rsidRPr="008418A4" w:rsidRDefault="00751E5D" w:rsidP="00751E5D">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Įstaigos kodas 188675190</w:t>
            </w:r>
          </w:p>
          <w:p w14:paraId="7D83DBE8" w14:textId="77777777" w:rsidR="00751E5D" w:rsidRPr="008418A4" w:rsidRDefault="00751E5D" w:rsidP="00751E5D">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PVM mokėtojo kodas LT886751917</w:t>
            </w:r>
          </w:p>
          <w:p w14:paraId="46985522" w14:textId="77777777" w:rsidR="00751E5D" w:rsidRPr="008418A4" w:rsidRDefault="00751E5D" w:rsidP="00751E5D">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Gedimino pr. 19, 01103 Vilnius</w:t>
            </w:r>
          </w:p>
          <w:p w14:paraId="5D06CAF2" w14:textId="77777777" w:rsidR="00751E5D" w:rsidRPr="008418A4" w:rsidRDefault="00751E5D" w:rsidP="00751E5D">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 xml:space="preserve">Tel. </w:t>
            </w:r>
            <w:r>
              <w:rPr>
                <w:rFonts w:ascii="Times New Roman" w:eastAsia="Times New Roman" w:hAnsi="Times New Roman" w:cs="Times New Roman"/>
                <w:bCs/>
                <w:iCs/>
                <w:sz w:val="24"/>
                <w:szCs w:val="24"/>
              </w:rPr>
              <w:t>+370</w:t>
            </w:r>
            <w:r w:rsidRPr="008418A4">
              <w:rPr>
                <w:rFonts w:ascii="Times New Roman" w:eastAsia="Times New Roman" w:hAnsi="Times New Roman" w:cs="Times New Roman"/>
                <w:bCs/>
                <w:iCs/>
                <w:sz w:val="24"/>
                <w:szCs w:val="24"/>
              </w:rPr>
              <w:t xml:space="preserve"> 5 2391001</w:t>
            </w:r>
          </w:p>
          <w:p w14:paraId="68A49EB2" w14:textId="77777777" w:rsidR="00751E5D" w:rsidRPr="008418A4" w:rsidRDefault="00751E5D" w:rsidP="00751E5D">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 xml:space="preserve">Faksas </w:t>
            </w:r>
            <w:r>
              <w:rPr>
                <w:rFonts w:ascii="Times New Roman" w:eastAsia="Times New Roman" w:hAnsi="Times New Roman" w:cs="Times New Roman"/>
                <w:bCs/>
                <w:iCs/>
                <w:sz w:val="24"/>
                <w:szCs w:val="24"/>
              </w:rPr>
              <w:t>+370</w:t>
            </w:r>
            <w:r w:rsidRPr="008418A4">
              <w:rPr>
                <w:rFonts w:ascii="Times New Roman" w:eastAsia="Times New Roman" w:hAnsi="Times New Roman" w:cs="Times New Roman"/>
                <w:bCs/>
                <w:iCs/>
                <w:sz w:val="24"/>
                <w:szCs w:val="24"/>
              </w:rPr>
              <w:t xml:space="preserve"> 5 2391212</w:t>
            </w:r>
          </w:p>
          <w:p w14:paraId="0E690B60" w14:textId="77777777" w:rsidR="00751E5D" w:rsidRPr="008418A4" w:rsidRDefault="00751E5D" w:rsidP="00751E5D">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El. p. zum@zum.lt</w:t>
            </w:r>
          </w:p>
          <w:p w14:paraId="6EE62D40" w14:textId="77777777" w:rsidR="00751E5D" w:rsidRPr="00BE26F1" w:rsidRDefault="00751E5D" w:rsidP="00751E5D">
            <w:pPr>
              <w:spacing w:after="0" w:line="240" w:lineRule="auto"/>
              <w:rPr>
                <w:rFonts w:ascii="Times New Roman" w:hAnsi="Times New Roman" w:cs="Times New Roman"/>
                <w:sz w:val="24"/>
                <w:szCs w:val="24"/>
              </w:rPr>
            </w:pPr>
            <w:r w:rsidRPr="00BE26F1">
              <w:rPr>
                <w:rFonts w:ascii="Times New Roman" w:eastAsiaTheme="minorHAnsi" w:hAnsi="Times New Roman" w:cs="Times New Roman"/>
                <w:sz w:val="24"/>
                <w:szCs w:val="24"/>
                <w:lang w:val="en-US"/>
              </w:rPr>
              <w:t>A. s. LT434040063610000644</w:t>
            </w:r>
          </w:p>
          <w:p w14:paraId="0F62E61E" w14:textId="77777777" w:rsidR="00751E5D" w:rsidRPr="00BE26F1" w:rsidRDefault="00751E5D" w:rsidP="00751E5D">
            <w:pPr>
              <w:spacing w:after="0" w:line="240" w:lineRule="auto"/>
              <w:rPr>
                <w:rFonts w:ascii="Times New Roman" w:eastAsiaTheme="minorHAnsi" w:hAnsi="Times New Roman" w:cs="Times New Roman"/>
                <w:sz w:val="24"/>
                <w:szCs w:val="24"/>
                <w:lang w:val="en-US"/>
              </w:rPr>
            </w:pPr>
            <w:r w:rsidRPr="00BE26F1">
              <w:rPr>
                <w:rFonts w:ascii="Times New Roman" w:eastAsiaTheme="minorHAnsi" w:hAnsi="Times New Roman" w:cs="Times New Roman"/>
                <w:sz w:val="24"/>
                <w:szCs w:val="24"/>
                <w:lang w:val="en-US"/>
              </w:rPr>
              <w:t xml:space="preserve">[Lietuvos </w:t>
            </w:r>
            <w:proofErr w:type="spellStart"/>
            <w:r w:rsidRPr="00BE26F1">
              <w:rPr>
                <w:rFonts w:ascii="Times New Roman" w:eastAsiaTheme="minorHAnsi" w:hAnsi="Times New Roman" w:cs="Times New Roman"/>
                <w:sz w:val="24"/>
                <w:szCs w:val="24"/>
                <w:lang w:val="en-US"/>
              </w:rPr>
              <w:t>Respublikos</w:t>
            </w:r>
            <w:proofErr w:type="spellEnd"/>
            <w:r w:rsidRPr="00BE26F1">
              <w:rPr>
                <w:rFonts w:ascii="Times New Roman" w:eastAsiaTheme="minorHAnsi" w:hAnsi="Times New Roman" w:cs="Times New Roman"/>
                <w:sz w:val="24"/>
                <w:szCs w:val="24"/>
                <w:lang w:val="en-US"/>
              </w:rPr>
              <w:t xml:space="preserve"> </w:t>
            </w:r>
            <w:proofErr w:type="spellStart"/>
            <w:r w:rsidRPr="00BE26F1">
              <w:rPr>
                <w:rFonts w:ascii="Times New Roman" w:eastAsiaTheme="minorHAnsi" w:hAnsi="Times New Roman" w:cs="Times New Roman"/>
                <w:sz w:val="24"/>
                <w:szCs w:val="24"/>
                <w:lang w:val="en-US"/>
              </w:rPr>
              <w:t>finansų</w:t>
            </w:r>
            <w:proofErr w:type="spellEnd"/>
            <w:r w:rsidRPr="00BE26F1">
              <w:rPr>
                <w:rFonts w:ascii="Times New Roman" w:eastAsiaTheme="minorHAnsi" w:hAnsi="Times New Roman" w:cs="Times New Roman"/>
                <w:sz w:val="24"/>
                <w:szCs w:val="24"/>
                <w:lang w:val="en-US"/>
              </w:rPr>
              <w:t xml:space="preserve"> </w:t>
            </w:r>
            <w:proofErr w:type="spellStart"/>
            <w:r w:rsidRPr="00BE26F1">
              <w:rPr>
                <w:rFonts w:ascii="Times New Roman" w:eastAsiaTheme="minorHAnsi" w:hAnsi="Times New Roman" w:cs="Times New Roman"/>
                <w:sz w:val="24"/>
                <w:szCs w:val="24"/>
                <w:lang w:val="en-US"/>
              </w:rPr>
              <w:t>ministerija</w:t>
            </w:r>
            <w:proofErr w:type="spellEnd"/>
          </w:p>
          <w:p w14:paraId="6022B5BC" w14:textId="77777777" w:rsidR="00751E5D" w:rsidRPr="00BE26F1" w:rsidRDefault="00751E5D" w:rsidP="00751E5D">
            <w:pPr>
              <w:spacing w:after="0" w:line="240" w:lineRule="auto"/>
              <w:rPr>
                <w:rFonts w:ascii="Times New Roman" w:eastAsiaTheme="minorHAnsi" w:hAnsi="Times New Roman" w:cs="Times New Roman"/>
                <w:sz w:val="24"/>
                <w:szCs w:val="24"/>
                <w:lang w:val="en-US"/>
              </w:rPr>
            </w:pPr>
            <w:proofErr w:type="spellStart"/>
            <w:r w:rsidRPr="00BE26F1">
              <w:rPr>
                <w:rFonts w:ascii="Times New Roman" w:eastAsiaTheme="minorHAnsi" w:hAnsi="Times New Roman" w:cs="Times New Roman"/>
                <w:sz w:val="24"/>
                <w:szCs w:val="24"/>
                <w:lang w:val="en-US"/>
              </w:rPr>
              <w:t>Finansų</w:t>
            </w:r>
            <w:proofErr w:type="spellEnd"/>
            <w:r w:rsidRPr="00BE26F1">
              <w:rPr>
                <w:rFonts w:ascii="Times New Roman" w:eastAsiaTheme="minorHAnsi" w:hAnsi="Times New Roman" w:cs="Times New Roman"/>
                <w:sz w:val="24"/>
                <w:szCs w:val="24"/>
                <w:lang w:val="en-US"/>
              </w:rPr>
              <w:t xml:space="preserve"> </w:t>
            </w:r>
            <w:proofErr w:type="spellStart"/>
            <w:r w:rsidRPr="00BE26F1">
              <w:rPr>
                <w:rFonts w:ascii="Times New Roman" w:eastAsiaTheme="minorHAnsi" w:hAnsi="Times New Roman" w:cs="Times New Roman"/>
                <w:sz w:val="24"/>
                <w:szCs w:val="24"/>
                <w:lang w:val="en-US"/>
              </w:rPr>
              <w:t>įstaigos</w:t>
            </w:r>
            <w:proofErr w:type="spellEnd"/>
            <w:r w:rsidRPr="00BE26F1">
              <w:rPr>
                <w:rFonts w:ascii="Times New Roman" w:eastAsiaTheme="minorHAnsi" w:hAnsi="Times New Roman" w:cs="Times New Roman"/>
                <w:sz w:val="24"/>
                <w:szCs w:val="24"/>
                <w:lang w:val="en-US"/>
              </w:rPr>
              <w:t xml:space="preserve"> </w:t>
            </w:r>
            <w:proofErr w:type="spellStart"/>
            <w:r w:rsidRPr="00BE26F1">
              <w:rPr>
                <w:rFonts w:ascii="Times New Roman" w:eastAsiaTheme="minorHAnsi" w:hAnsi="Times New Roman" w:cs="Times New Roman"/>
                <w:sz w:val="24"/>
                <w:szCs w:val="24"/>
                <w:lang w:val="en-US"/>
              </w:rPr>
              <w:t>kodas</w:t>
            </w:r>
            <w:proofErr w:type="spellEnd"/>
            <w:r w:rsidRPr="00BE26F1">
              <w:rPr>
                <w:rFonts w:ascii="Times New Roman" w:eastAsiaTheme="minorHAnsi" w:hAnsi="Times New Roman" w:cs="Times New Roman"/>
                <w:sz w:val="24"/>
                <w:szCs w:val="24"/>
                <w:lang w:val="en-US"/>
              </w:rPr>
              <w:t xml:space="preserve"> 40400</w:t>
            </w:r>
          </w:p>
          <w:p w14:paraId="3E38430B" w14:textId="2EA2C6EA" w:rsidR="00394364" w:rsidRPr="006E7206" w:rsidRDefault="00751E5D" w:rsidP="00751E5D">
            <w:pPr>
              <w:spacing w:after="0" w:line="240" w:lineRule="auto"/>
              <w:rPr>
                <w:rFonts w:ascii="Times New Roman" w:eastAsia="Times New Roman" w:hAnsi="Times New Roman" w:cs="Times New Roman"/>
                <w:bCs/>
                <w:iCs/>
                <w:sz w:val="24"/>
                <w:szCs w:val="24"/>
              </w:rPr>
            </w:pPr>
            <w:proofErr w:type="spellStart"/>
            <w:r w:rsidRPr="00BE26F1">
              <w:rPr>
                <w:rFonts w:ascii="Times New Roman" w:eastAsiaTheme="minorHAnsi" w:hAnsi="Times New Roman" w:cs="Times New Roman"/>
                <w:sz w:val="24"/>
                <w:szCs w:val="24"/>
                <w:lang w:val="en-US"/>
              </w:rPr>
              <w:t>Adresas</w:t>
            </w:r>
            <w:proofErr w:type="spellEnd"/>
            <w:r w:rsidRPr="00BE26F1">
              <w:rPr>
                <w:rFonts w:ascii="Times New Roman" w:eastAsiaTheme="minorHAnsi" w:hAnsi="Times New Roman" w:cs="Times New Roman"/>
                <w:sz w:val="24"/>
                <w:szCs w:val="24"/>
                <w:lang w:val="en-US"/>
              </w:rPr>
              <w:t xml:space="preserve">: </w:t>
            </w:r>
            <w:proofErr w:type="spellStart"/>
            <w:r w:rsidRPr="00BE26F1">
              <w:rPr>
                <w:rFonts w:ascii="Times New Roman" w:eastAsiaTheme="minorHAnsi" w:hAnsi="Times New Roman" w:cs="Times New Roman"/>
                <w:sz w:val="24"/>
                <w:szCs w:val="24"/>
                <w:lang w:val="en-US"/>
              </w:rPr>
              <w:t>Lukiškių</w:t>
            </w:r>
            <w:proofErr w:type="spellEnd"/>
            <w:r w:rsidRPr="00BE26F1">
              <w:rPr>
                <w:rFonts w:ascii="Times New Roman" w:eastAsiaTheme="minorHAnsi" w:hAnsi="Times New Roman" w:cs="Times New Roman"/>
                <w:sz w:val="24"/>
                <w:szCs w:val="24"/>
                <w:lang w:val="en-US"/>
              </w:rPr>
              <w:t xml:space="preserve"> g. 2, 01512 Vilnius]</w:t>
            </w:r>
          </w:p>
          <w:p w14:paraId="0F70BFFC" w14:textId="77777777" w:rsidR="00394364" w:rsidRPr="006E7206" w:rsidRDefault="00394364" w:rsidP="00BF7B72">
            <w:pPr>
              <w:widowControl w:val="0"/>
              <w:spacing w:after="0" w:line="240" w:lineRule="auto"/>
              <w:jc w:val="both"/>
              <w:textAlignment w:val="baseline"/>
              <w:rPr>
                <w:rFonts w:ascii="Times New Roman" w:eastAsia="Times New Roman" w:hAnsi="Times New Roman" w:cs="Times New Roman"/>
                <w:sz w:val="24"/>
                <w:szCs w:val="24"/>
              </w:rPr>
            </w:pPr>
          </w:p>
          <w:p w14:paraId="06EB3CF4" w14:textId="77777777" w:rsidR="00394364" w:rsidRDefault="00394364" w:rsidP="00BF7B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Ministerijos kancleris</w:t>
            </w:r>
          </w:p>
          <w:p w14:paraId="59CF103E" w14:textId="43A3D84C" w:rsidR="00394364" w:rsidRPr="006E7206" w:rsidRDefault="00394364" w:rsidP="00BF7B72">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Valdas Aleknavičius</w:t>
            </w:r>
            <w:r w:rsidRPr="006E7206">
              <w:rPr>
                <w:rFonts w:ascii="Times New Roman" w:eastAsia="Times New Roman" w:hAnsi="Times New Roman" w:cs="Times New Roman"/>
                <w:sz w:val="24"/>
                <w:szCs w:val="24"/>
              </w:rPr>
              <w:t xml:space="preserve">                                   </w:t>
            </w:r>
          </w:p>
        </w:tc>
        <w:tc>
          <w:tcPr>
            <w:tcW w:w="4536" w:type="dxa"/>
          </w:tcPr>
          <w:p w14:paraId="77AF0FEF" w14:textId="77777777" w:rsidR="00394364" w:rsidRPr="006E7206" w:rsidRDefault="00394364" w:rsidP="00BF7B72">
            <w:pPr>
              <w:spacing w:after="0" w:line="240" w:lineRule="auto"/>
              <w:rPr>
                <w:rFonts w:ascii="Times New Roman" w:eastAsia="Times New Roman" w:hAnsi="Times New Roman" w:cs="Times New Roman"/>
                <w:b/>
                <w:bCs/>
                <w:iCs/>
                <w:sz w:val="24"/>
                <w:szCs w:val="24"/>
              </w:rPr>
            </w:pPr>
            <w:r w:rsidRPr="006E7206">
              <w:rPr>
                <w:rFonts w:ascii="Times New Roman" w:eastAsia="Times New Roman" w:hAnsi="Times New Roman" w:cs="Times New Roman"/>
                <w:b/>
                <w:bCs/>
                <w:iCs/>
                <w:sz w:val="24"/>
                <w:szCs w:val="24"/>
              </w:rPr>
              <w:t>PASLAUGŲ TEIKĖJAS</w:t>
            </w:r>
          </w:p>
          <w:p w14:paraId="120335DE" w14:textId="7F65F7EC" w:rsidR="00394364" w:rsidRPr="006E7206" w:rsidRDefault="00394364" w:rsidP="00BF7B72">
            <w:pPr>
              <w:spacing w:after="0" w:line="240" w:lineRule="auto"/>
              <w:jc w:val="both"/>
              <w:textAlignment w:val="baseline"/>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UAB „Lrytas“</w:t>
            </w:r>
          </w:p>
          <w:p w14:paraId="20364ACF" w14:textId="6A20ABEC" w:rsidR="00394364" w:rsidRPr="00A42633" w:rsidRDefault="00A42633" w:rsidP="00BF7B72">
            <w:pPr>
              <w:spacing w:after="0" w:line="240" w:lineRule="auto"/>
              <w:jc w:val="both"/>
              <w:textAlignment w:val="baseline"/>
              <w:rPr>
                <w:rFonts w:ascii="Times New Roman" w:eastAsia="Times New Roman" w:hAnsi="Times New Roman" w:cs="Times New Roman"/>
                <w:iCs/>
                <w:sz w:val="24"/>
                <w:szCs w:val="24"/>
              </w:rPr>
            </w:pPr>
            <w:r w:rsidRPr="00A42633">
              <w:rPr>
                <w:rFonts w:ascii="Times New Roman" w:eastAsia="Times New Roman" w:hAnsi="Times New Roman" w:cs="Times New Roman"/>
                <w:iCs/>
                <w:sz w:val="24"/>
                <w:szCs w:val="24"/>
              </w:rPr>
              <w:t>Įmonės kodas</w:t>
            </w:r>
            <w:r w:rsidR="002B3925">
              <w:rPr>
                <w:rFonts w:ascii="Times New Roman" w:eastAsia="Times New Roman" w:hAnsi="Times New Roman" w:cs="Times New Roman"/>
                <w:iCs/>
                <w:sz w:val="24"/>
                <w:szCs w:val="24"/>
              </w:rPr>
              <w:t xml:space="preserve"> </w:t>
            </w:r>
            <w:r w:rsidR="002B3925" w:rsidRPr="002B3925">
              <w:rPr>
                <w:rFonts w:ascii="Times New Roman" w:eastAsia="Times New Roman" w:hAnsi="Times New Roman" w:cs="Times New Roman"/>
                <w:iCs/>
                <w:sz w:val="24"/>
                <w:szCs w:val="24"/>
              </w:rPr>
              <w:t>300781534</w:t>
            </w:r>
          </w:p>
          <w:p w14:paraId="5DE0B3C6" w14:textId="47333D4F" w:rsidR="00394364" w:rsidRPr="002B3925" w:rsidRDefault="002B3925" w:rsidP="00BF7B72">
            <w:pPr>
              <w:spacing w:after="0" w:line="240" w:lineRule="auto"/>
              <w:jc w:val="both"/>
              <w:textAlignment w:val="baseline"/>
              <w:rPr>
                <w:rFonts w:ascii="Times New Roman" w:eastAsia="Times New Roman" w:hAnsi="Times New Roman" w:cs="Times New Roman"/>
                <w:iCs/>
                <w:sz w:val="24"/>
                <w:szCs w:val="24"/>
              </w:rPr>
            </w:pPr>
            <w:r w:rsidRPr="002B3925">
              <w:rPr>
                <w:rFonts w:ascii="Times New Roman" w:eastAsia="Times New Roman" w:hAnsi="Times New Roman" w:cs="Times New Roman"/>
                <w:iCs/>
                <w:sz w:val="24"/>
                <w:szCs w:val="24"/>
              </w:rPr>
              <w:t>PVM mokėtojo kodas LT100003173011</w:t>
            </w:r>
          </w:p>
          <w:p w14:paraId="105DA533" w14:textId="0A1B9B1F" w:rsidR="00394364" w:rsidRPr="002B3925" w:rsidRDefault="002B3925" w:rsidP="00BF7B72">
            <w:pPr>
              <w:spacing w:after="0" w:line="240" w:lineRule="auto"/>
              <w:jc w:val="both"/>
              <w:textAlignment w:val="baseline"/>
              <w:rPr>
                <w:rFonts w:ascii="Times New Roman" w:eastAsia="Times New Roman" w:hAnsi="Times New Roman" w:cs="Times New Roman"/>
                <w:iCs/>
                <w:sz w:val="24"/>
                <w:szCs w:val="24"/>
                <w:lang w:val="en-US"/>
              </w:rPr>
            </w:pPr>
            <w:r w:rsidRPr="002B3925">
              <w:rPr>
                <w:rFonts w:ascii="Times New Roman" w:eastAsia="Times New Roman" w:hAnsi="Times New Roman" w:cs="Times New Roman"/>
                <w:iCs/>
                <w:sz w:val="24"/>
                <w:szCs w:val="24"/>
              </w:rPr>
              <w:t xml:space="preserve">Goštauto g. </w:t>
            </w:r>
            <w:r w:rsidRPr="002B3925">
              <w:rPr>
                <w:rFonts w:ascii="Times New Roman" w:eastAsia="Times New Roman" w:hAnsi="Times New Roman" w:cs="Times New Roman"/>
                <w:iCs/>
                <w:sz w:val="24"/>
                <w:szCs w:val="24"/>
                <w:lang w:val="en-US"/>
              </w:rPr>
              <w:t xml:space="preserve">12A, </w:t>
            </w:r>
            <w:r w:rsidR="00751E5D" w:rsidRPr="00E416DE">
              <w:rPr>
                <w:rFonts w:ascii="Times New Roman" w:hAnsi="Times New Roman" w:cs="Times New Roman"/>
                <w:color w:val="212529"/>
                <w:sz w:val="24"/>
                <w:szCs w:val="24"/>
                <w:shd w:val="clear" w:color="auto" w:fill="F8F8F8"/>
              </w:rPr>
              <w:t>0110</w:t>
            </w:r>
            <w:r w:rsidR="00751E5D">
              <w:rPr>
                <w:rFonts w:ascii="Times New Roman" w:hAnsi="Times New Roman" w:cs="Times New Roman"/>
                <w:color w:val="212529"/>
                <w:sz w:val="24"/>
                <w:szCs w:val="24"/>
                <w:shd w:val="clear" w:color="auto" w:fill="F8F8F8"/>
              </w:rPr>
              <w:t xml:space="preserve">8 </w:t>
            </w:r>
            <w:r w:rsidRPr="002B3925">
              <w:rPr>
                <w:rFonts w:ascii="Times New Roman" w:eastAsia="Times New Roman" w:hAnsi="Times New Roman" w:cs="Times New Roman"/>
                <w:iCs/>
                <w:sz w:val="24"/>
                <w:szCs w:val="24"/>
                <w:lang w:val="en-US"/>
              </w:rPr>
              <w:t>Vilnius</w:t>
            </w:r>
          </w:p>
          <w:p w14:paraId="73974913" w14:textId="4CC130F9" w:rsidR="00394364" w:rsidRDefault="002B3925" w:rsidP="00BF7B72">
            <w:pPr>
              <w:spacing w:after="0" w:line="240" w:lineRule="auto"/>
              <w:jc w:val="both"/>
              <w:textAlignment w:val="baseline"/>
              <w:rPr>
                <w:rFonts w:ascii="Times New Roman" w:eastAsia="Times New Roman" w:hAnsi="Times New Roman" w:cs="Times New Roman"/>
                <w:iCs/>
                <w:sz w:val="24"/>
                <w:szCs w:val="24"/>
              </w:rPr>
            </w:pPr>
            <w:r w:rsidRPr="00DC6870">
              <w:rPr>
                <w:rFonts w:ascii="Times New Roman" w:eastAsia="Times New Roman" w:hAnsi="Times New Roman" w:cs="Times New Roman"/>
                <w:iCs/>
                <w:sz w:val="24"/>
                <w:szCs w:val="24"/>
              </w:rPr>
              <w:t xml:space="preserve">Tel. </w:t>
            </w:r>
            <w:r w:rsidR="00DC6870">
              <w:rPr>
                <w:rFonts w:ascii="Times New Roman" w:eastAsia="Times New Roman" w:hAnsi="Times New Roman" w:cs="Times New Roman"/>
                <w:iCs/>
                <w:sz w:val="24"/>
                <w:szCs w:val="24"/>
              </w:rPr>
              <w:t>+370 618 61512</w:t>
            </w:r>
          </w:p>
          <w:p w14:paraId="0DDB5CE9" w14:textId="19AFC265" w:rsidR="00394364" w:rsidRPr="00751E5D" w:rsidRDefault="00DC6870" w:rsidP="00BF7B72">
            <w:pPr>
              <w:spacing w:after="0" w:line="240" w:lineRule="auto"/>
              <w:jc w:val="both"/>
              <w:textAlignment w:val="baseline"/>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rPr>
              <w:t xml:space="preserve">El. p. </w:t>
            </w:r>
            <w:hyperlink r:id="rId6" w:history="1">
              <w:r w:rsidRPr="00E47E2B">
                <w:rPr>
                  <w:rStyle w:val="Hipersaitas"/>
                  <w:rFonts w:ascii="Times New Roman" w:eastAsia="Times New Roman" w:hAnsi="Times New Roman" w:cs="Times New Roman"/>
                  <w:iCs/>
                  <w:sz w:val="24"/>
                  <w:szCs w:val="24"/>
                </w:rPr>
                <w:t>online</w:t>
              </w:r>
              <w:r w:rsidRPr="00E47E2B">
                <w:rPr>
                  <w:rStyle w:val="Hipersaitas"/>
                  <w:rFonts w:ascii="Times New Roman" w:eastAsia="Times New Roman" w:hAnsi="Times New Roman" w:cs="Times New Roman"/>
                  <w:iCs/>
                  <w:sz w:val="24"/>
                  <w:szCs w:val="24"/>
                  <w:lang w:val="en-US"/>
                </w:rPr>
                <w:t>@lrytas.lt</w:t>
              </w:r>
            </w:hyperlink>
            <w:r>
              <w:rPr>
                <w:rFonts w:ascii="Times New Roman" w:eastAsia="Times New Roman" w:hAnsi="Times New Roman" w:cs="Times New Roman"/>
                <w:iCs/>
                <w:sz w:val="24"/>
                <w:szCs w:val="24"/>
                <w:lang w:val="en-US"/>
              </w:rPr>
              <w:t xml:space="preserve"> </w:t>
            </w:r>
          </w:p>
          <w:p w14:paraId="1B59C797" w14:textId="77777777" w:rsidR="00A87BBF" w:rsidRDefault="00A87BBF" w:rsidP="00A87BBF">
            <w:pPr>
              <w:spacing w:after="0" w:line="240" w:lineRule="auto"/>
              <w:jc w:val="both"/>
              <w:textAlignment w:val="baseline"/>
              <w:rPr>
                <w:rFonts w:ascii="Times New Roman" w:eastAsia="Times New Roman" w:hAnsi="Times New Roman" w:cs="Times New Roman"/>
                <w:iCs/>
                <w:sz w:val="24"/>
                <w:szCs w:val="24"/>
              </w:rPr>
            </w:pPr>
            <w:r w:rsidRPr="00A87BBF">
              <w:rPr>
                <w:rFonts w:ascii="Times New Roman" w:eastAsia="Times New Roman" w:hAnsi="Times New Roman" w:cs="Times New Roman"/>
                <w:iCs/>
                <w:sz w:val="24"/>
                <w:szCs w:val="24"/>
              </w:rPr>
              <w:t>A.s. LT247300010100935205</w:t>
            </w:r>
          </w:p>
          <w:p w14:paraId="6D4D2CF8" w14:textId="44C316B6" w:rsidR="000E11ED" w:rsidRPr="00A87BBF" w:rsidRDefault="000E11ED" w:rsidP="00A87BBF">
            <w:pPr>
              <w:spacing w:after="0" w:line="240" w:lineRule="auto"/>
              <w:jc w:val="both"/>
              <w:textAlignment w:val="baseline"/>
              <w:rPr>
                <w:rFonts w:ascii="Times New Roman" w:eastAsia="Times New Roman" w:hAnsi="Times New Roman" w:cs="Times New Roman"/>
                <w:iCs/>
                <w:sz w:val="24"/>
                <w:szCs w:val="24"/>
              </w:rPr>
            </w:pPr>
            <w:r w:rsidRPr="008609C4">
              <w:rPr>
                <w:rFonts w:ascii="Times New Roman" w:hAnsi="Times New Roman" w:cs="Times New Roman"/>
                <w:sz w:val="24"/>
                <w:szCs w:val="24"/>
              </w:rPr>
              <w:t>Banko kodas 7</w:t>
            </w:r>
            <w:r>
              <w:rPr>
                <w:rFonts w:ascii="Times New Roman" w:hAnsi="Times New Roman" w:cs="Times New Roman"/>
                <w:sz w:val="24"/>
                <w:szCs w:val="24"/>
              </w:rPr>
              <w:t>300</w:t>
            </w:r>
            <w:r w:rsidRPr="008609C4">
              <w:rPr>
                <w:rFonts w:ascii="Times New Roman" w:hAnsi="Times New Roman" w:cs="Times New Roman"/>
                <w:sz w:val="24"/>
                <w:szCs w:val="24"/>
              </w:rPr>
              <w:t>0</w:t>
            </w:r>
          </w:p>
          <w:p w14:paraId="338805A0" w14:textId="5E4AB103" w:rsidR="00394364" w:rsidRPr="00A87BBF" w:rsidRDefault="00A87BBF" w:rsidP="00A87BBF">
            <w:pPr>
              <w:spacing w:after="0" w:line="240" w:lineRule="auto"/>
              <w:jc w:val="both"/>
              <w:textAlignment w:val="baseline"/>
              <w:rPr>
                <w:rFonts w:ascii="Times New Roman" w:eastAsia="Times New Roman" w:hAnsi="Times New Roman" w:cs="Times New Roman"/>
                <w:iCs/>
                <w:sz w:val="24"/>
                <w:szCs w:val="24"/>
              </w:rPr>
            </w:pPr>
            <w:r w:rsidRPr="00A87BBF">
              <w:rPr>
                <w:rFonts w:ascii="Times New Roman" w:eastAsia="Times New Roman" w:hAnsi="Times New Roman" w:cs="Times New Roman"/>
                <w:iCs/>
                <w:sz w:val="24"/>
                <w:szCs w:val="24"/>
              </w:rPr>
              <w:t>AB Swedbank</w:t>
            </w:r>
          </w:p>
          <w:p w14:paraId="044CA0B2" w14:textId="77777777" w:rsidR="00394364" w:rsidRDefault="00394364" w:rsidP="00BF7B72">
            <w:pPr>
              <w:spacing w:after="0" w:line="240" w:lineRule="auto"/>
              <w:jc w:val="both"/>
              <w:textAlignment w:val="baseline"/>
              <w:rPr>
                <w:rFonts w:ascii="Times New Roman" w:eastAsia="Times New Roman" w:hAnsi="Times New Roman" w:cs="Times New Roman"/>
                <w:b/>
                <w:bCs/>
                <w:iCs/>
                <w:sz w:val="24"/>
                <w:szCs w:val="24"/>
              </w:rPr>
            </w:pPr>
          </w:p>
          <w:p w14:paraId="1446759F" w14:textId="77777777" w:rsidR="000E11ED" w:rsidRDefault="000E11ED" w:rsidP="00BF7B72">
            <w:pPr>
              <w:spacing w:after="0" w:line="240" w:lineRule="auto"/>
              <w:jc w:val="both"/>
              <w:textAlignment w:val="baseline"/>
              <w:rPr>
                <w:rFonts w:ascii="Times New Roman" w:eastAsia="Times New Roman" w:hAnsi="Times New Roman" w:cs="Times New Roman"/>
                <w:b/>
                <w:bCs/>
                <w:iCs/>
                <w:sz w:val="24"/>
                <w:szCs w:val="24"/>
              </w:rPr>
            </w:pPr>
          </w:p>
          <w:p w14:paraId="55C4C2F0" w14:textId="77777777" w:rsidR="00036794" w:rsidRPr="006E7206" w:rsidRDefault="00036794" w:rsidP="00BF7B72">
            <w:pPr>
              <w:spacing w:after="0" w:line="240" w:lineRule="auto"/>
              <w:jc w:val="both"/>
              <w:textAlignment w:val="baseline"/>
              <w:rPr>
                <w:rFonts w:ascii="Times New Roman" w:eastAsia="Times New Roman" w:hAnsi="Times New Roman" w:cs="Times New Roman"/>
                <w:b/>
                <w:bCs/>
                <w:iCs/>
                <w:sz w:val="24"/>
                <w:szCs w:val="24"/>
              </w:rPr>
            </w:pPr>
          </w:p>
          <w:p w14:paraId="2567DA0B" w14:textId="71859F3A" w:rsidR="00394364" w:rsidRPr="00A87BBF" w:rsidRDefault="00A87BBF" w:rsidP="00BF7B72">
            <w:pPr>
              <w:spacing w:after="0" w:line="240" w:lineRule="auto"/>
              <w:jc w:val="both"/>
              <w:textAlignment w:val="baseline"/>
              <w:rPr>
                <w:rFonts w:ascii="Times New Roman" w:eastAsia="Times New Roman" w:hAnsi="Times New Roman" w:cs="Times New Roman"/>
                <w:iCs/>
                <w:sz w:val="24"/>
                <w:szCs w:val="24"/>
              </w:rPr>
            </w:pPr>
            <w:r w:rsidRPr="00A87BBF">
              <w:rPr>
                <w:rFonts w:ascii="Times New Roman" w:eastAsia="Times New Roman" w:hAnsi="Times New Roman" w:cs="Times New Roman"/>
                <w:iCs/>
                <w:sz w:val="24"/>
                <w:szCs w:val="24"/>
              </w:rPr>
              <w:t>Direktorė</w:t>
            </w:r>
          </w:p>
          <w:p w14:paraId="1C2490DF" w14:textId="079CC93A" w:rsidR="00394364" w:rsidRPr="00A87BBF" w:rsidRDefault="00A87BBF" w:rsidP="00BF7B72">
            <w:pPr>
              <w:spacing w:after="0" w:line="240" w:lineRule="auto"/>
              <w:jc w:val="both"/>
              <w:textAlignment w:val="baseline"/>
              <w:rPr>
                <w:rFonts w:ascii="Times New Roman" w:eastAsia="Times New Roman" w:hAnsi="Times New Roman" w:cs="Times New Roman"/>
                <w:iCs/>
                <w:sz w:val="24"/>
                <w:szCs w:val="24"/>
              </w:rPr>
            </w:pPr>
            <w:r w:rsidRPr="00A87BBF">
              <w:rPr>
                <w:rFonts w:ascii="Times New Roman" w:eastAsia="Times New Roman" w:hAnsi="Times New Roman" w:cs="Times New Roman"/>
                <w:iCs/>
                <w:sz w:val="24"/>
                <w:szCs w:val="24"/>
              </w:rPr>
              <w:t>Monika Žvinklytė</w:t>
            </w:r>
          </w:p>
          <w:p w14:paraId="41D66951" w14:textId="77777777" w:rsidR="00394364" w:rsidRPr="006E7206" w:rsidRDefault="00394364" w:rsidP="00BF7B72">
            <w:pPr>
              <w:spacing w:after="0" w:line="240" w:lineRule="auto"/>
              <w:jc w:val="both"/>
              <w:textAlignment w:val="baseline"/>
              <w:rPr>
                <w:rFonts w:ascii="Times New Roman" w:eastAsia="Times New Roman" w:hAnsi="Times New Roman" w:cs="Times New Roman"/>
                <w:b/>
                <w:bCs/>
                <w:iCs/>
                <w:sz w:val="24"/>
                <w:szCs w:val="24"/>
              </w:rPr>
            </w:pPr>
          </w:p>
          <w:p w14:paraId="59932C01" w14:textId="77777777" w:rsidR="00394364" w:rsidRPr="006E7206" w:rsidRDefault="00394364" w:rsidP="00BF7B72">
            <w:pPr>
              <w:spacing w:after="0" w:line="240" w:lineRule="auto"/>
              <w:jc w:val="both"/>
              <w:textAlignment w:val="baseline"/>
              <w:rPr>
                <w:rFonts w:ascii="Times New Roman" w:eastAsia="Times New Roman" w:hAnsi="Times New Roman" w:cs="Times New Roman"/>
                <w:sz w:val="24"/>
                <w:szCs w:val="24"/>
              </w:rPr>
            </w:pPr>
          </w:p>
          <w:p w14:paraId="7E0C0B8F" w14:textId="77777777" w:rsidR="00394364" w:rsidRPr="006E7206" w:rsidRDefault="00394364" w:rsidP="00BF7B72">
            <w:pPr>
              <w:spacing w:after="0" w:line="240" w:lineRule="auto"/>
              <w:jc w:val="both"/>
              <w:textAlignment w:val="baseline"/>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 xml:space="preserve">                            </w:t>
            </w:r>
          </w:p>
        </w:tc>
      </w:tr>
    </w:tbl>
    <w:p w14:paraId="239EC15D" w14:textId="77777777" w:rsidR="00394364" w:rsidRDefault="00394364" w:rsidP="00394364">
      <w:pPr>
        <w:spacing w:after="0" w:line="240" w:lineRule="auto"/>
        <w:rPr>
          <w:rFonts w:ascii="Times New Roman" w:eastAsia="Times New Roman" w:hAnsi="Times New Roman" w:cs="Times New Roman"/>
          <w:sz w:val="24"/>
          <w:szCs w:val="24"/>
        </w:rPr>
      </w:pPr>
    </w:p>
    <w:p w14:paraId="1EE3F4A7" w14:textId="77777777" w:rsidR="000E11ED" w:rsidRDefault="000E11ED" w:rsidP="00394364">
      <w:pPr>
        <w:spacing w:after="0" w:line="240" w:lineRule="auto"/>
        <w:rPr>
          <w:rFonts w:ascii="Times New Roman" w:eastAsia="Times New Roman" w:hAnsi="Times New Roman" w:cs="Times New Roman"/>
          <w:sz w:val="24"/>
          <w:szCs w:val="24"/>
        </w:rPr>
      </w:pPr>
    </w:p>
    <w:p w14:paraId="2B982B0F" w14:textId="77777777" w:rsidR="000E11ED" w:rsidRDefault="000E11ED" w:rsidP="00394364">
      <w:pPr>
        <w:spacing w:after="0" w:line="240" w:lineRule="auto"/>
        <w:rPr>
          <w:rFonts w:ascii="Times New Roman" w:eastAsia="Times New Roman" w:hAnsi="Times New Roman" w:cs="Times New Roman"/>
          <w:sz w:val="24"/>
          <w:szCs w:val="24"/>
        </w:rPr>
      </w:pPr>
    </w:p>
    <w:p w14:paraId="548E4009" w14:textId="77777777" w:rsidR="000E11ED" w:rsidRDefault="000E11ED" w:rsidP="00394364">
      <w:pPr>
        <w:spacing w:after="0" w:line="240" w:lineRule="auto"/>
        <w:rPr>
          <w:rFonts w:ascii="Times New Roman" w:eastAsia="Times New Roman" w:hAnsi="Times New Roman" w:cs="Times New Roman"/>
          <w:sz w:val="24"/>
          <w:szCs w:val="24"/>
        </w:rPr>
      </w:pPr>
    </w:p>
    <w:p w14:paraId="36F1E5DB" w14:textId="77777777" w:rsidR="000E11ED" w:rsidRDefault="000E11ED" w:rsidP="00394364">
      <w:pPr>
        <w:spacing w:after="0" w:line="240" w:lineRule="auto"/>
        <w:rPr>
          <w:rFonts w:ascii="Times New Roman" w:eastAsia="Times New Roman" w:hAnsi="Times New Roman" w:cs="Times New Roman"/>
          <w:sz w:val="24"/>
          <w:szCs w:val="24"/>
        </w:rPr>
      </w:pPr>
    </w:p>
    <w:p w14:paraId="5899F523" w14:textId="77777777" w:rsidR="000E11ED" w:rsidRDefault="000E11ED" w:rsidP="00394364">
      <w:pPr>
        <w:spacing w:after="0" w:line="240" w:lineRule="auto"/>
        <w:rPr>
          <w:rFonts w:ascii="Times New Roman" w:eastAsia="Times New Roman" w:hAnsi="Times New Roman" w:cs="Times New Roman"/>
          <w:sz w:val="24"/>
          <w:szCs w:val="24"/>
        </w:rPr>
      </w:pPr>
    </w:p>
    <w:p w14:paraId="283A94E9" w14:textId="77777777" w:rsidR="000E11ED" w:rsidRDefault="000E11ED" w:rsidP="00394364">
      <w:pPr>
        <w:spacing w:after="0" w:line="240" w:lineRule="auto"/>
        <w:rPr>
          <w:rFonts w:ascii="Times New Roman" w:eastAsia="Times New Roman" w:hAnsi="Times New Roman" w:cs="Times New Roman"/>
          <w:sz w:val="24"/>
          <w:szCs w:val="24"/>
        </w:rPr>
      </w:pPr>
    </w:p>
    <w:p w14:paraId="5372131D" w14:textId="77777777" w:rsidR="000E11ED" w:rsidRDefault="000E11ED" w:rsidP="00394364">
      <w:pPr>
        <w:spacing w:after="0" w:line="240" w:lineRule="auto"/>
        <w:rPr>
          <w:rFonts w:ascii="Times New Roman" w:eastAsia="Times New Roman" w:hAnsi="Times New Roman" w:cs="Times New Roman"/>
          <w:sz w:val="24"/>
          <w:szCs w:val="24"/>
        </w:rPr>
      </w:pPr>
    </w:p>
    <w:p w14:paraId="6B0D1F20" w14:textId="77777777" w:rsidR="000E11ED" w:rsidRDefault="000E11ED" w:rsidP="00394364">
      <w:pPr>
        <w:spacing w:after="0" w:line="240" w:lineRule="auto"/>
        <w:rPr>
          <w:rFonts w:ascii="Times New Roman" w:eastAsia="Times New Roman" w:hAnsi="Times New Roman" w:cs="Times New Roman"/>
          <w:sz w:val="24"/>
          <w:szCs w:val="24"/>
        </w:rPr>
      </w:pPr>
    </w:p>
    <w:p w14:paraId="718B7D0E" w14:textId="77777777" w:rsidR="000E11ED" w:rsidRDefault="000E11ED" w:rsidP="00394364">
      <w:pPr>
        <w:spacing w:after="0" w:line="240" w:lineRule="auto"/>
        <w:rPr>
          <w:rFonts w:ascii="Times New Roman" w:eastAsia="Times New Roman" w:hAnsi="Times New Roman" w:cs="Times New Roman"/>
          <w:sz w:val="24"/>
          <w:szCs w:val="24"/>
        </w:rPr>
      </w:pPr>
    </w:p>
    <w:p w14:paraId="1068F608" w14:textId="77777777" w:rsidR="000E11ED" w:rsidRDefault="000E11ED" w:rsidP="00394364">
      <w:pPr>
        <w:spacing w:after="0" w:line="240" w:lineRule="auto"/>
        <w:rPr>
          <w:rFonts w:ascii="Times New Roman" w:eastAsia="Times New Roman" w:hAnsi="Times New Roman" w:cs="Times New Roman"/>
          <w:sz w:val="24"/>
          <w:szCs w:val="24"/>
        </w:rPr>
      </w:pPr>
    </w:p>
    <w:p w14:paraId="6AF40285" w14:textId="77777777" w:rsidR="000E11ED" w:rsidRDefault="000E11ED" w:rsidP="00394364">
      <w:pPr>
        <w:spacing w:after="0" w:line="240" w:lineRule="auto"/>
        <w:rPr>
          <w:rFonts w:ascii="Times New Roman" w:eastAsia="Times New Roman" w:hAnsi="Times New Roman" w:cs="Times New Roman"/>
          <w:sz w:val="24"/>
          <w:szCs w:val="24"/>
        </w:rPr>
      </w:pPr>
    </w:p>
    <w:p w14:paraId="73198F10" w14:textId="77777777" w:rsidR="000E11ED" w:rsidRDefault="000E11ED" w:rsidP="00394364">
      <w:pPr>
        <w:spacing w:after="0" w:line="240" w:lineRule="auto"/>
        <w:rPr>
          <w:rFonts w:ascii="Times New Roman" w:eastAsia="Times New Roman" w:hAnsi="Times New Roman" w:cs="Times New Roman"/>
          <w:sz w:val="24"/>
          <w:szCs w:val="24"/>
        </w:rPr>
      </w:pPr>
    </w:p>
    <w:p w14:paraId="259EF519" w14:textId="77777777" w:rsidR="000E11ED" w:rsidRDefault="000E11ED" w:rsidP="00394364">
      <w:pPr>
        <w:spacing w:after="0" w:line="240" w:lineRule="auto"/>
        <w:rPr>
          <w:rFonts w:ascii="Times New Roman" w:eastAsia="Times New Roman" w:hAnsi="Times New Roman" w:cs="Times New Roman"/>
          <w:sz w:val="24"/>
          <w:szCs w:val="24"/>
        </w:rPr>
      </w:pPr>
    </w:p>
    <w:p w14:paraId="146E7BD1" w14:textId="77777777" w:rsidR="000E11ED" w:rsidRDefault="000E11ED" w:rsidP="00394364">
      <w:pPr>
        <w:spacing w:after="0" w:line="240" w:lineRule="auto"/>
        <w:rPr>
          <w:rFonts w:ascii="Times New Roman" w:eastAsia="Times New Roman" w:hAnsi="Times New Roman" w:cs="Times New Roman"/>
          <w:sz w:val="24"/>
          <w:szCs w:val="24"/>
        </w:rPr>
      </w:pPr>
    </w:p>
    <w:p w14:paraId="65E0E882" w14:textId="77777777" w:rsidR="000E11ED" w:rsidRDefault="000E11ED" w:rsidP="00394364">
      <w:pPr>
        <w:spacing w:after="0" w:line="240" w:lineRule="auto"/>
        <w:rPr>
          <w:rFonts w:ascii="Times New Roman" w:eastAsia="Times New Roman" w:hAnsi="Times New Roman" w:cs="Times New Roman"/>
          <w:sz w:val="24"/>
          <w:szCs w:val="24"/>
        </w:rPr>
      </w:pPr>
    </w:p>
    <w:p w14:paraId="64BA564B" w14:textId="77777777" w:rsidR="000E11ED" w:rsidRDefault="000E11ED" w:rsidP="00394364">
      <w:pPr>
        <w:spacing w:after="0" w:line="240" w:lineRule="auto"/>
        <w:rPr>
          <w:rFonts w:ascii="Times New Roman" w:eastAsia="Times New Roman" w:hAnsi="Times New Roman" w:cs="Times New Roman"/>
          <w:sz w:val="24"/>
          <w:szCs w:val="24"/>
        </w:rPr>
      </w:pPr>
    </w:p>
    <w:p w14:paraId="5964BD45" w14:textId="77777777" w:rsidR="000E11ED" w:rsidRDefault="000E11ED" w:rsidP="00394364">
      <w:pPr>
        <w:spacing w:after="0" w:line="240" w:lineRule="auto"/>
        <w:rPr>
          <w:rFonts w:ascii="Times New Roman" w:eastAsia="Times New Roman" w:hAnsi="Times New Roman" w:cs="Times New Roman"/>
          <w:sz w:val="24"/>
          <w:szCs w:val="24"/>
        </w:rPr>
      </w:pPr>
    </w:p>
    <w:p w14:paraId="7AB8B8C5" w14:textId="77777777" w:rsidR="000E11ED" w:rsidRDefault="000E11ED" w:rsidP="00394364">
      <w:pPr>
        <w:spacing w:after="0" w:line="240" w:lineRule="auto"/>
        <w:rPr>
          <w:rFonts w:ascii="Times New Roman" w:eastAsia="Times New Roman" w:hAnsi="Times New Roman" w:cs="Times New Roman"/>
          <w:sz w:val="24"/>
          <w:szCs w:val="24"/>
        </w:rPr>
      </w:pPr>
    </w:p>
    <w:p w14:paraId="4E014BE1" w14:textId="77777777" w:rsidR="000E11ED" w:rsidRDefault="000E11ED" w:rsidP="00394364">
      <w:pPr>
        <w:spacing w:after="0" w:line="240" w:lineRule="auto"/>
        <w:rPr>
          <w:rFonts w:ascii="Times New Roman" w:eastAsia="Times New Roman" w:hAnsi="Times New Roman" w:cs="Times New Roman"/>
          <w:sz w:val="24"/>
          <w:szCs w:val="24"/>
        </w:rPr>
      </w:pPr>
    </w:p>
    <w:p w14:paraId="0E18E261" w14:textId="77777777" w:rsidR="000E11ED" w:rsidRDefault="000E11ED" w:rsidP="00394364">
      <w:pPr>
        <w:spacing w:after="0" w:line="240" w:lineRule="auto"/>
        <w:rPr>
          <w:rFonts w:ascii="Times New Roman" w:eastAsia="Times New Roman" w:hAnsi="Times New Roman" w:cs="Times New Roman"/>
          <w:sz w:val="24"/>
          <w:szCs w:val="24"/>
        </w:rPr>
      </w:pPr>
    </w:p>
    <w:p w14:paraId="0E2492F9" w14:textId="77777777" w:rsidR="000E11ED" w:rsidRDefault="000E11ED" w:rsidP="00394364">
      <w:pPr>
        <w:spacing w:after="0" w:line="240" w:lineRule="auto"/>
        <w:rPr>
          <w:rFonts w:ascii="Times New Roman" w:eastAsia="Times New Roman" w:hAnsi="Times New Roman" w:cs="Times New Roman"/>
          <w:sz w:val="24"/>
          <w:szCs w:val="24"/>
        </w:rPr>
      </w:pPr>
    </w:p>
    <w:p w14:paraId="73650370" w14:textId="77777777" w:rsidR="000E11ED" w:rsidRDefault="000E11ED" w:rsidP="00394364">
      <w:pPr>
        <w:spacing w:after="0" w:line="240" w:lineRule="auto"/>
        <w:rPr>
          <w:rFonts w:ascii="Times New Roman" w:eastAsia="Times New Roman" w:hAnsi="Times New Roman" w:cs="Times New Roman"/>
          <w:sz w:val="24"/>
          <w:szCs w:val="24"/>
        </w:rPr>
      </w:pPr>
    </w:p>
    <w:p w14:paraId="4B427F0F" w14:textId="77777777" w:rsidR="000E11ED" w:rsidRDefault="000E11ED" w:rsidP="00394364">
      <w:pPr>
        <w:spacing w:after="0" w:line="240" w:lineRule="auto"/>
        <w:rPr>
          <w:rFonts w:ascii="Times New Roman" w:eastAsia="Times New Roman" w:hAnsi="Times New Roman" w:cs="Times New Roman"/>
          <w:sz w:val="24"/>
          <w:szCs w:val="24"/>
        </w:rPr>
      </w:pPr>
    </w:p>
    <w:p w14:paraId="1BC465C2" w14:textId="77777777" w:rsidR="000E11ED" w:rsidRDefault="000E11ED" w:rsidP="00394364">
      <w:pPr>
        <w:spacing w:after="0" w:line="240" w:lineRule="auto"/>
        <w:rPr>
          <w:rFonts w:ascii="Times New Roman" w:eastAsia="Times New Roman" w:hAnsi="Times New Roman" w:cs="Times New Roman"/>
          <w:sz w:val="24"/>
          <w:szCs w:val="24"/>
        </w:rPr>
      </w:pPr>
    </w:p>
    <w:p w14:paraId="54F58E14" w14:textId="77777777" w:rsidR="000E11ED" w:rsidRDefault="000E11ED" w:rsidP="00394364">
      <w:pPr>
        <w:spacing w:after="0" w:line="240" w:lineRule="auto"/>
        <w:rPr>
          <w:rFonts w:ascii="Times New Roman" w:eastAsia="Times New Roman" w:hAnsi="Times New Roman" w:cs="Times New Roman"/>
          <w:sz w:val="24"/>
          <w:szCs w:val="24"/>
        </w:rPr>
      </w:pPr>
    </w:p>
    <w:p w14:paraId="39C25AF5" w14:textId="77777777" w:rsidR="000E11ED" w:rsidRDefault="000E11ED" w:rsidP="00394364">
      <w:pPr>
        <w:spacing w:after="0" w:line="240" w:lineRule="auto"/>
        <w:rPr>
          <w:rFonts w:ascii="Times New Roman" w:eastAsia="Times New Roman" w:hAnsi="Times New Roman" w:cs="Times New Roman"/>
          <w:sz w:val="24"/>
          <w:szCs w:val="24"/>
        </w:rPr>
      </w:pPr>
    </w:p>
    <w:p w14:paraId="1C6CE20E" w14:textId="77777777" w:rsidR="00394364" w:rsidRPr="000E11ED" w:rsidRDefault="00394364" w:rsidP="00394364">
      <w:pPr>
        <w:spacing w:after="0" w:line="240" w:lineRule="auto"/>
        <w:rPr>
          <w:rFonts w:ascii="Times New Roman" w:eastAsia="Times New Roman" w:hAnsi="Times New Roman" w:cs="Times New Roman"/>
          <w:sz w:val="20"/>
          <w:szCs w:val="20"/>
        </w:rPr>
      </w:pPr>
      <w:r w:rsidRPr="000E11ED">
        <w:rPr>
          <w:rFonts w:ascii="Times New Roman" w:eastAsia="Times New Roman" w:hAnsi="Times New Roman" w:cs="Times New Roman"/>
          <w:sz w:val="20"/>
          <w:szCs w:val="20"/>
        </w:rPr>
        <w:t>BVPŽ: 79341000-6</w:t>
      </w:r>
    </w:p>
    <w:p w14:paraId="182901B0" w14:textId="5022ED91" w:rsidR="00394364" w:rsidRPr="000E11ED" w:rsidRDefault="00394364" w:rsidP="00394364">
      <w:pPr>
        <w:spacing w:after="0" w:line="240" w:lineRule="auto"/>
        <w:rPr>
          <w:rFonts w:ascii="Times New Roman" w:eastAsia="Times New Roman" w:hAnsi="Times New Roman" w:cs="Times New Roman"/>
          <w:sz w:val="20"/>
          <w:szCs w:val="20"/>
        </w:rPr>
      </w:pPr>
      <w:r w:rsidRPr="000E11ED">
        <w:rPr>
          <w:rFonts w:ascii="Times New Roman" w:eastAsia="Times New Roman" w:hAnsi="Times New Roman" w:cs="Times New Roman"/>
          <w:sz w:val="20"/>
          <w:szCs w:val="20"/>
        </w:rPr>
        <w:t>Sutarties rengėjas: Irena Milaknytė-Šukevičienė</w:t>
      </w:r>
    </w:p>
    <w:p w14:paraId="7832852A" w14:textId="77777777" w:rsidR="00394364" w:rsidRPr="006E7206" w:rsidRDefault="00394364" w:rsidP="00394364">
      <w:pPr>
        <w:spacing w:after="0" w:line="240" w:lineRule="auto"/>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br w:type="page"/>
      </w:r>
    </w:p>
    <w:p w14:paraId="35B3A5E4" w14:textId="2F9C51D9" w:rsidR="00394364" w:rsidRPr="006E7206" w:rsidRDefault="00394364" w:rsidP="00394364">
      <w:pPr>
        <w:keepNext/>
        <w:spacing w:after="0" w:line="240" w:lineRule="auto"/>
        <w:ind w:left="6480"/>
        <w:outlineLvl w:val="3"/>
        <w:rPr>
          <w:rFonts w:ascii="Times New Roman" w:eastAsia="Calibri" w:hAnsi="Times New Roman" w:cs="Times New Roman"/>
          <w:sz w:val="24"/>
          <w:szCs w:val="24"/>
        </w:rPr>
      </w:pPr>
      <w:r w:rsidRPr="006E7206">
        <w:rPr>
          <w:rFonts w:ascii="Times New Roman" w:eastAsia="Calibri" w:hAnsi="Times New Roman" w:cs="Times New Roman"/>
          <w:sz w:val="24"/>
          <w:szCs w:val="24"/>
        </w:rPr>
        <w:lastRenderedPageBreak/>
        <w:t>202</w:t>
      </w:r>
      <w:r w:rsidR="000E11ED">
        <w:rPr>
          <w:rFonts w:ascii="Times New Roman" w:eastAsia="Calibri" w:hAnsi="Times New Roman" w:cs="Times New Roman"/>
          <w:sz w:val="24"/>
          <w:szCs w:val="24"/>
        </w:rPr>
        <w:t>4</w:t>
      </w:r>
      <w:r w:rsidRPr="006E7206">
        <w:rPr>
          <w:rFonts w:ascii="Times New Roman" w:eastAsia="Calibri" w:hAnsi="Times New Roman" w:cs="Times New Roman"/>
          <w:sz w:val="24"/>
          <w:szCs w:val="24"/>
        </w:rPr>
        <w:t xml:space="preserve">  m.                       d.  </w:t>
      </w:r>
    </w:p>
    <w:p w14:paraId="47EFE5B5" w14:textId="77777777" w:rsidR="00394364" w:rsidRPr="006E7206" w:rsidRDefault="00394364" w:rsidP="00394364">
      <w:pPr>
        <w:keepNext/>
        <w:spacing w:after="0" w:line="240" w:lineRule="auto"/>
        <w:ind w:left="6480"/>
        <w:outlineLvl w:val="3"/>
        <w:rPr>
          <w:rFonts w:ascii="Times New Roman" w:eastAsia="Calibri" w:hAnsi="Times New Roman" w:cs="Times New Roman"/>
          <w:sz w:val="24"/>
          <w:szCs w:val="24"/>
        </w:rPr>
      </w:pPr>
      <w:r w:rsidRPr="006E7206">
        <w:rPr>
          <w:rFonts w:ascii="Times New Roman" w:eastAsia="Calibri" w:hAnsi="Times New Roman" w:cs="Times New Roman"/>
          <w:sz w:val="24"/>
          <w:szCs w:val="24"/>
        </w:rPr>
        <w:t>sutarties Nr. 1 priedas</w:t>
      </w:r>
      <w:r w:rsidRPr="006E7206">
        <w:rPr>
          <w:rFonts w:ascii="Times New Roman" w:hAnsi="Times New Roman" w:cs="Times New Roman"/>
          <w:sz w:val="24"/>
          <w:szCs w:val="24"/>
        </w:rPr>
        <w:t xml:space="preserve"> </w:t>
      </w:r>
    </w:p>
    <w:p w14:paraId="6B4A2341" w14:textId="77777777" w:rsidR="000E11ED" w:rsidRDefault="000E11ED" w:rsidP="00394364">
      <w:pPr>
        <w:jc w:val="center"/>
        <w:outlineLvl w:val="0"/>
        <w:rPr>
          <w:rFonts w:ascii="Times New Roman" w:hAnsi="Times New Roman" w:cs="Times New Roman"/>
          <w:b/>
          <w:bCs/>
          <w:caps/>
          <w:sz w:val="24"/>
          <w:szCs w:val="24"/>
        </w:rPr>
      </w:pPr>
      <w:bookmarkStart w:id="3" w:name="_Toc152597494"/>
    </w:p>
    <w:bookmarkEnd w:id="3"/>
    <w:p w14:paraId="16376635" w14:textId="77777777" w:rsidR="000E11ED" w:rsidRDefault="000E11ED" w:rsidP="000E11ED">
      <w:pPr>
        <w:spacing w:after="0" w:line="240" w:lineRule="auto"/>
        <w:jc w:val="center"/>
        <w:outlineLvl w:val="0"/>
        <w:rPr>
          <w:rFonts w:ascii="Times New Roman" w:hAnsi="Times New Roman" w:cs="Times New Roman"/>
          <w:b/>
          <w:bCs/>
          <w:caps/>
          <w:sz w:val="24"/>
          <w:szCs w:val="24"/>
        </w:rPr>
      </w:pPr>
      <w:r w:rsidRPr="008418A4">
        <w:rPr>
          <w:rFonts w:ascii="Times New Roman" w:hAnsi="Times New Roman" w:cs="Times New Roman"/>
          <w:b/>
          <w:bCs/>
          <w:caps/>
          <w:sz w:val="24"/>
          <w:szCs w:val="24"/>
        </w:rPr>
        <w:t>TECHNINĖ SPECIFIKACIJA</w:t>
      </w:r>
    </w:p>
    <w:p w14:paraId="6658C0D0" w14:textId="77777777" w:rsidR="000E11ED" w:rsidRPr="008418A4" w:rsidRDefault="000E11ED" w:rsidP="000E11ED">
      <w:pPr>
        <w:spacing w:after="0" w:line="240" w:lineRule="auto"/>
        <w:jc w:val="center"/>
        <w:outlineLvl w:val="0"/>
        <w:rPr>
          <w:rFonts w:ascii="Times New Roman" w:hAnsi="Times New Roman" w:cs="Times New Roman"/>
          <w:b/>
          <w:bCs/>
          <w:caps/>
          <w:sz w:val="24"/>
          <w:szCs w:val="24"/>
        </w:rPr>
      </w:pPr>
    </w:p>
    <w:p w14:paraId="75E9E94A" w14:textId="77777777" w:rsidR="000E11ED" w:rsidRPr="009827BF" w:rsidRDefault="000E11ED" w:rsidP="000E11ED">
      <w:pPr>
        <w:spacing w:after="0" w:line="240" w:lineRule="auto"/>
        <w:jc w:val="center"/>
        <w:outlineLvl w:val="0"/>
        <w:rPr>
          <w:rFonts w:ascii="Times New Roman" w:eastAsia="Calibri" w:hAnsi="Times New Roman" w:cs="Times New Roman"/>
          <w:sz w:val="24"/>
          <w:szCs w:val="24"/>
        </w:rPr>
      </w:pPr>
      <w:r w:rsidRPr="009827BF">
        <w:rPr>
          <w:rFonts w:ascii="Times New Roman" w:eastAsia="Calibri" w:hAnsi="Times New Roman" w:cs="Times New Roman"/>
          <w:sz w:val="24"/>
          <w:szCs w:val="24"/>
        </w:rPr>
        <w:t>(aktuali I</w:t>
      </w:r>
      <w:r>
        <w:rPr>
          <w:rFonts w:ascii="Times New Roman" w:eastAsia="Calibri" w:hAnsi="Times New Roman" w:cs="Times New Roman"/>
          <w:sz w:val="24"/>
          <w:szCs w:val="24"/>
        </w:rPr>
        <w:t>II</w:t>
      </w:r>
      <w:r w:rsidRPr="009827BF">
        <w:rPr>
          <w:rFonts w:ascii="Times New Roman" w:eastAsia="Calibri" w:hAnsi="Times New Roman" w:cs="Times New Roman"/>
          <w:sz w:val="24"/>
          <w:szCs w:val="24"/>
        </w:rPr>
        <w:t xml:space="preserve"> pirkimo daliai)</w:t>
      </w:r>
    </w:p>
    <w:p w14:paraId="29A7B425" w14:textId="77777777" w:rsidR="000E11ED" w:rsidRPr="008418A4" w:rsidRDefault="000E11ED" w:rsidP="000E11ED">
      <w:pPr>
        <w:spacing w:after="0" w:line="240" w:lineRule="auto"/>
        <w:jc w:val="center"/>
        <w:outlineLvl w:val="0"/>
        <w:rPr>
          <w:rFonts w:ascii="Times New Roman" w:hAnsi="Times New Roman" w:cs="Times New Roman"/>
          <w:b/>
          <w:bCs/>
          <w:caps/>
          <w:sz w:val="24"/>
          <w:szCs w:val="24"/>
        </w:rPr>
      </w:pPr>
    </w:p>
    <w:p w14:paraId="1A2A0F8C" w14:textId="21B6B773" w:rsidR="00394364" w:rsidRPr="006E7206" w:rsidRDefault="000E11ED" w:rsidP="000E11ED">
      <w:pPr>
        <w:jc w:val="center"/>
        <w:rPr>
          <w:rFonts w:ascii="Times New Roman" w:hAnsi="Times New Roman" w:cs="Times New Roman"/>
          <w:b/>
          <w:sz w:val="24"/>
          <w:szCs w:val="24"/>
          <w:lang w:eastAsia="en-US"/>
        </w:rPr>
      </w:pPr>
      <w:r w:rsidRPr="008418A4">
        <w:rPr>
          <w:rFonts w:ascii="Times New Roman" w:hAnsi="Times New Roman" w:cs="Times New Roman"/>
          <w:b/>
          <w:sz w:val="24"/>
          <w:szCs w:val="24"/>
        </w:rPr>
        <w:t>BENDROJI DALIS</w:t>
      </w:r>
    </w:p>
    <w:p w14:paraId="5AA3296D"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 xml:space="preserve">1. </w:t>
      </w:r>
      <w:r w:rsidRPr="006E7206">
        <w:rPr>
          <w:rFonts w:ascii="Times New Roman" w:hAnsi="Times New Roman" w:cs="Times New Roman"/>
          <w:b/>
          <w:bCs/>
          <w:sz w:val="24"/>
          <w:szCs w:val="24"/>
          <w:lang w:eastAsia="en-US"/>
        </w:rPr>
        <w:t>Perkančioji organizacija</w:t>
      </w:r>
      <w:r w:rsidRPr="006E7206">
        <w:rPr>
          <w:rFonts w:ascii="Times New Roman" w:hAnsi="Times New Roman" w:cs="Times New Roman"/>
          <w:sz w:val="24"/>
          <w:szCs w:val="24"/>
          <w:lang w:eastAsia="en-US"/>
        </w:rPr>
        <w:t xml:space="preserve"> – Lietuvos Respublikos žemės ūkio ministerija (toliau – Perkančioji organizacija, ministerija) perka Viešinimo kampanijos interneto naujienų portaluose organizavimo paslaugas apie </w:t>
      </w:r>
      <w:r w:rsidRPr="006E7206">
        <w:rPr>
          <w:rFonts w:ascii="Times New Roman" w:hAnsi="Times New Roman" w:cs="Times New Roman"/>
          <w:spacing w:val="4"/>
          <w:sz w:val="24"/>
          <w:szCs w:val="24"/>
          <w:lang w:eastAsia="en-US"/>
        </w:rPr>
        <w:t>Lietuvos žemės ūkio ir kaimo plėtros 2023–2027 m. strateginį planą</w:t>
      </w:r>
      <w:r w:rsidRPr="006E7206">
        <w:rPr>
          <w:rFonts w:ascii="Times New Roman" w:hAnsi="Times New Roman" w:cs="Times New Roman"/>
          <w:sz w:val="24"/>
          <w:szCs w:val="24"/>
          <w:lang w:eastAsia="en-US"/>
        </w:rPr>
        <w:t>,</w:t>
      </w:r>
      <w:r w:rsidRPr="006E7206">
        <w:rPr>
          <w:rFonts w:ascii="Times New Roman" w:hAnsi="Times New Roman" w:cs="Times New Roman"/>
          <w:spacing w:val="4"/>
          <w:sz w:val="24"/>
          <w:szCs w:val="24"/>
          <w:lang w:eastAsia="en-US"/>
        </w:rPr>
        <w:t xml:space="preserve"> </w:t>
      </w:r>
      <w:r w:rsidRPr="006E7206">
        <w:rPr>
          <w:rFonts w:ascii="Times New Roman" w:hAnsi="Times New Roman" w:cs="Times New Roman"/>
          <w:sz w:val="24"/>
          <w:szCs w:val="24"/>
          <w:lang w:eastAsia="en-US"/>
        </w:rPr>
        <w:t xml:space="preserve">patvirtintą Europos Komisijos 2022-11-21 sprendimu Nr. </w:t>
      </w:r>
      <w:r w:rsidRPr="006E7206">
        <w:rPr>
          <w:rFonts w:ascii="Times New Roman" w:hAnsi="Times New Roman" w:cs="Times New Roman"/>
          <w:spacing w:val="2"/>
          <w:sz w:val="24"/>
          <w:szCs w:val="24"/>
          <w:shd w:val="clear" w:color="auto" w:fill="FFFFFF"/>
          <w:lang w:eastAsia="en-US"/>
        </w:rPr>
        <w:t xml:space="preserve">C(2022) 8272 </w:t>
      </w:r>
      <w:r w:rsidRPr="006E7206">
        <w:rPr>
          <w:rFonts w:ascii="Times New Roman" w:hAnsi="Times New Roman" w:cs="Times New Roman"/>
          <w:sz w:val="24"/>
          <w:szCs w:val="24"/>
          <w:lang w:eastAsia="en-US"/>
        </w:rPr>
        <w:t>(toliau – Strateginis planas),</w:t>
      </w:r>
      <w:r w:rsidRPr="006E7206">
        <w:rPr>
          <w:rFonts w:ascii="Times New Roman" w:hAnsi="Times New Roman" w:cs="Times New Roman"/>
          <w:spacing w:val="2"/>
          <w:sz w:val="24"/>
          <w:szCs w:val="24"/>
          <w:shd w:val="clear" w:color="auto" w:fill="FFFFFF"/>
          <w:lang w:eastAsia="en-US"/>
        </w:rPr>
        <w:t xml:space="preserve"> </w:t>
      </w:r>
      <w:r w:rsidRPr="006E7206">
        <w:rPr>
          <w:rFonts w:ascii="Times New Roman" w:hAnsi="Times New Roman" w:cs="Times New Roman"/>
          <w:sz w:val="24"/>
          <w:szCs w:val="24"/>
          <w:lang w:eastAsia="en-US"/>
        </w:rPr>
        <w:t>bei Žemės ir maisto ūkio, žuvininkystės ir kaimo plėtros politikos įgyvendinimo aktualijas (toliau – Viešinimo kampanija).</w:t>
      </w:r>
    </w:p>
    <w:p w14:paraId="407923F2" w14:textId="77777777" w:rsidR="00394364" w:rsidRPr="006E7206" w:rsidRDefault="00394364" w:rsidP="00394364">
      <w:pPr>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ab/>
        <w:t xml:space="preserve"> Ministerija formuoja valstybės politiką </w:t>
      </w:r>
      <w:r w:rsidRPr="006E7206">
        <w:rPr>
          <w:rFonts w:ascii="Times New Roman" w:hAnsi="Times New Roman" w:cs="Times New Roman"/>
          <w:sz w:val="24"/>
          <w:szCs w:val="24"/>
        </w:rPr>
        <w:t>kaimo plėtros, žemės ir maisto ūkio srityse, maisto produktų ir jų žaliavų kokybės, ekologiškų žemės ūkio ir maisto produktų gamybos, Lietuvoje gaminamų produktų konkurencingumo tarptautinėje rinkoje didinimo srityse</w:t>
      </w:r>
      <w:r w:rsidRPr="006E7206">
        <w:rPr>
          <w:rFonts w:ascii="Times New Roman" w:hAnsi="Times New Roman" w:cs="Times New Roman"/>
          <w:sz w:val="24"/>
          <w:szCs w:val="24"/>
          <w:lang w:eastAsia="en-US"/>
        </w:rPr>
        <w:t xml:space="preserve">, organizuoja, koordinuoja ir kontroliuoja jos įgyvendinimą, o įstatymų nustatytais atvejais ir nustatytais terminais – ją įgyvendina žemės ūkio ministrui pavestose valdymo srityse. Taip pat Lietuvos Respublikos Vyriausybės nustatyta tvarka administruoja iš Europos Sąjungos fondų teikiamos paramos lėšas Lietuvos žemės ūkio ir kaimo plėtros 2023-2027 m. strateginiam planui įgyvendinti, taip pat valstybės biudžeto, valstybės pinigų fondų lėšas, skirtas žemės ir maisto ūkio, žuvininkystės sektoriams. </w:t>
      </w:r>
    </w:p>
    <w:p w14:paraId="0264E398"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 xml:space="preserve">Vadovaujantis Reglamento (ES) 2021/2115 123 str. 2 dalies k punkto taikymo tikslais </w:t>
      </w:r>
      <w:r w:rsidRPr="006E7206">
        <w:rPr>
          <w:rFonts w:ascii="Times New Roman" w:eastAsia="Arial Unicode MS" w:hAnsi="Times New Roman" w:cs="Times New Roman"/>
          <w:sz w:val="24"/>
          <w:szCs w:val="24"/>
          <w:lang w:eastAsia="en-US"/>
        </w:rPr>
        <w:t>Vadovaujančioji institucija</w:t>
      </w:r>
      <w:r w:rsidRPr="006E7206">
        <w:rPr>
          <w:rFonts w:ascii="Times New Roman" w:hAnsi="Times New Roman" w:cs="Times New Roman"/>
          <w:sz w:val="24"/>
          <w:szCs w:val="24"/>
          <w:lang w:eastAsia="en-US"/>
        </w:rPr>
        <w:t xml:space="preserve"> – Žemės ūkio ministerija užtikrina, kad Bendrosios žemės ūkio politikos Lietuvos žemės ūkio ir kaimo plėtros 2023–2027 m. strateginis planas (BŽŪP SP) būtų viešinamas planuojant ir vykdant atitinkamus komunikacijos ir matomumo didinimo veiksmus BŽŪP SP įgyvendinimo metu.</w:t>
      </w:r>
    </w:p>
    <w:p w14:paraId="737BE82D"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Užtikrinamas galimų pareiškėjų ir paramos gavėjų, socialinių, ekonominių partnerių, vyrų ir moterų lygybę ginančių įstaigų ir nevyriausybinių organizacijų, įskaitant aplinkos apsaugos organizacijas, bei plačiosios visuomenės informavimas apie Strateginio plano teikiamas galimybes, paramos teikimo tvarką, reikalavimus paramai gauti, paramos projekto įgyvendinimo procesus, taip pat užtikrinamas pareiškėjų ir paramos gavėjų bei plačiosios visuomenės informavimas apie Strateginio plano vaidmenį ir pasiekimus žemės, miškų ūkyje ir kaimo plėtroje, užtikrinamas paramos administravimo veiklos ir jos panaudojimo viešumas apie Strateginio plano įgyvendinimo rezultatus, ES finansinį įnašą bei vaidmenį įgyvendinant Strateginį planą.</w:t>
      </w:r>
    </w:p>
    <w:p w14:paraId="7386FBC3" w14:textId="77777777" w:rsidR="00394364" w:rsidRPr="006E7206" w:rsidRDefault="00394364" w:rsidP="00394364">
      <w:pPr>
        <w:ind w:firstLine="567"/>
        <w:jc w:val="both"/>
        <w:rPr>
          <w:rFonts w:ascii="Times New Roman" w:hAnsi="Times New Roman" w:cs="Times New Roman"/>
          <w:b/>
          <w:bCs/>
          <w:spacing w:val="4"/>
          <w:sz w:val="24"/>
          <w:szCs w:val="24"/>
          <w:lang w:eastAsia="en-US"/>
        </w:rPr>
      </w:pPr>
      <w:r w:rsidRPr="006E7206">
        <w:rPr>
          <w:rFonts w:ascii="Times New Roman" w:hAnsi="Times New Roman" w:cs="Times New Roman"/>
          <w:b/>
          <w:bCs/>
          <w:spacing w:val="4"/>
          <w:sz w:val="24"/>
          <w:szCs w:val="24"/>
          <w:lang w:eastAsia="en-US"/>
        </w:rPr>
        <w:t>Lietuvos žemės ūkio ir kaimo plėtros 2023–2027 m. strateginis planas</w:t>
      </w:r>
    </w:p>
    <w:p w14:paraId="1C754A86"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pacing w:val="2"/>
          <w:sz w:val="24"/>
          <w:szCs w:val="24"/>
        </w:rPr>
        <w:t xml:space="preserve">Pagrindinis Strateginio plano tikslas – siekti tvarios Lietuvos žemės ir maisto ūkio plėtros. Siekiant šio tikslo Strateginiame plane suplanuotos Europos žemės ūkio fondo kaimo plėtrai (EŽŪFKP) ir Europos žemės ūkio garantijų fondo (EŽŪGF) lėšos ir priemonės siekti pokyčių trijose svarbiausiose srityse: apsirūpinimas tvariais metodais užauginta žemės ūkio produkcija, </w:t>
      </w:r>
      <w:r w:rsidRPr="006E7206">
        <w:rPr>
          <w:rFonts w:ascii="Times New Roman" w:hAnsi="Times New Roman" w:cs="Times New Roman"/>
          <w:spacing w:val="2"/>
          <w:sz w:val="24"/>
          <w:szCs w:val="24"/>
        </w:rPr>
        <w:lastRenderedPageBreak/>
        <w:t>sektoriaus pridėtinės vertės ir konkurencingumo didinimas; p</w:t>
      </w:r>
      <w:r w:rsidRPr="006E7206">
        <w:rPr>
          <w:rFonts w:ascii="Times New Roman" w:hAnsi="Times New Roman" w:cs="Times New Roman"/>
          <w:sz w:val="24"/>
          <w:szCs w:val="24"/>
          <w:lang w:eastAsia="en-US"/>
        </w:rPr>
        <w:t>risitaikymas prie klimato kaitos ir gamtinių išteklių saugojimas; gyvybingo ir ūkininkavimui, verslui patrauklaus kaimo kūrimas.</w:t>
      </w:r>
    </w:p>
    <w:p w14:paraId="5AB8B2B2"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b/>
          <w:bCs/>
          <w:sz w:val="24"/>
          <w:szCs w:val="24"/>
          <w:lang w:eastAsia="en-US"/>
        </w:rPr>
        <w:t xml:space="preserve">Lietuvos Strateginio plano prioritetai, pagrindiniai siekiami pokyčiai ir pasirinktos intervencijos. </w:t>
      </w:r>
      <w:r w:rsidRPr="006E7206">
        <w:rPr>
          <w:rFonts w:ascii="Times New Roman" w:hAnsi="Times New Roman" w:cs="Times New Roman"/>
          <w:sz w:val="24"/>
          <w:szCs w:val="24"/>
          <w:lang w:eastAsia="en-US"/>
        </w:rPr>
        <w:t>Strateginio plano intervencinės priemonės ir geros agrarinės ir aplinkosaugos būklės (GAAB) standartai, parengti vadovaujantis ES pagrindinių teisių chartija, bendraisiais ES teisės principais, nustatomi remiantis objektyviais bei nediskriminaciniais kriterijais ir yra suderinami su tinkamu vidaus rinkos veikimu bei neiškraipo konkurencijos.</w:t>
      </w:r>
    </w:p>
    <w:p w14:paraId="7AAC4375" w14:textId="77777777" w:rsidR="00394364" w:rsidRPr="006E7206" w:rsidRDefault="00394364" w:rsidP="00394364">
      <w:pPr>
        <w:ind w:firstLine="567"/>
        <w:jc w:val="both"/>
        <w:rPr>
          <w:rFonts w:ascii="Times New Roman" w:hAnsi="Times New Roman" w:cs="Times New Roman"/>
          <w:b/>
          <w:bCs/>
          <w:sz w:val="24"/>
          <w:szCs w:val="24"/>
          <w:lang w:eastAsia="en-US"/>
        </w:rPr>
      </w:pPr>
      <w:r w:rsidRPr="006E7206">
        <w:rPr>
          <w:rFonts w:ascii="Times New Roman" w:hAnsi="Times New Roman" w:cs="Times New Roman"/>
          <w:b/>
          <w:bCs/>
          <w:sz w:val="24"/>
          <w:szCs w:val="24"/>
          <w:lang w:eastAsia="en-US"/>
        </w:rPr>
        <w:t>I prioritetas. Apsirūpinimas tvariais metodais užauginta žemės ūkio produkcija, sektoriaus pridėtinės vertės ir konkurencingumo didinimas</w:t>
      </w:r>
    </w:p>
    <w:p w14:paraId="3DA4D5D1"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Siekiant paremti ūkininkavimo veiklos tęstinumą, atitiktį baziniams GAAB ir valdymo reikalavimams bei padėti ūkininkams tęsti vartotojų aprūpinimą tvariais metodais užauginta žemės ūkio produkcija apie 40 proc. tiesioginėms išmokoms skirtų lėšų bus skirta bazinėms išmokoms. Planuojant kitas tiesiogines išmokas bei kaimo plėtros intervencines priemones dėmesys telkiamas į gamybą – siekiama apsirūpinti vietoje užaugintais produktais, perdirbti daugiau vietoje pagamintos produkcijos, kuriant didesnę pridėtinę vertę, skatinti trumpąsias tiekimo grandines. Susietoji parama labiausiai auga ekonomiškai jautriems sektoriams, kurie fiziškai mažėja. Todėl, palyginti su ankstesniu finansiniu laikotarpiu, labiausiai parama augs pieninių veislių karvių, lauko daržovių, vaisių ir uogų sektoriams. Investicijas į žemės ūkio gamybą planuojama segmentuoti pagal ekonominį ūkio dydį, planuojamų investicijų mastą ir ambiciją bei tvarumo aspektą – tam yra sukurtos atskiros intervencinės priemonės. Siekiant užtikrinti geresnį finansinių išteklių prieinamumą investicijų į bioekonomikos verslus, investicijų į žemės ūkio valdas, tvarių investicijų į žemės ūkio valdas bei jaunųjų ūkininkų įsikūrimo intervencinėmis priemonėmis teikiamas subsidijas papildo finansinės priemonės: lengvatinės paskolos investicijoms bei apyvartiniam kapitalui. Ir toliau bus remiamos rizikos valdymo priemonės. Be to, tikimasi plėsti naujas rizikos valdymo formas, remiant žemės ūkio rizikos valdymo fondų kūrimąsi bei veiklą.</w:t>
      </w:r>
    </w:p>
    <w:p w14:paraId="77AB8592" w14:textId="77777777" w:rsidR="00394364" w:rsidRPr="006E7206" w:rsidRDefault="00394364" w:rsidP="00394364">
      <w:pPr>
        <w:ind w:firstLine="567"/>
        <w:jc w:val="both"/>
        <w:rPr>
          <w:rFonts w:ascii="Times New Roman" w:hAnsi="Times New Roman" w:cs="Times New Roman"/>
          <w:b/>
          <w:bCs/>
          <w:sz w:val="24"/>
          <w:szCs w:val="24"/>
          <w:lang w:eastAsia="en-US"/>
        </w:rPr>
      </w:pPr>
      <w:r w:rsidRPr="006E7206">
        <w:rPr>
          <w:rFonts w:ascii="Times New Roman" w:hAnsi="Times New Roman" w:cs="Times New Roman"/>
          <w:b/>
          <w:bCs/>
          <w:sz w:val="24"/>
          <w:szCs w:val="24"/>
          <w:lang w:eastAsia="en-US"/>
        </w:rPr>
        <w:t>II prioritetas. Prisitaikymas prie klimato kaitos ir gamtinių išteklių saugojimas</w:t>
      </w:r>
    </w:p>
    <w:p w14:paraId="0A30194B"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Atsižvelgiant į ambicingus BŽŪP aplinkosaugos užmojus, Strateginiame plane ypač daug dėmesio skiriama aplinkos apsaugos ir klimato srities veiksmų rėmimui ir su aplinka bei klimatu susijusių ES tikslų siekimui:</w:t>
      </w:r>
    </w:p>
    <w:p w14:paraId="72471168"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sym w:font="Symbol" w:char="F0B7"/>
      </w:r>
      <w:r w:rsidRPr="006E7206">
        <w:rPr>
          <w:rFonts w:ascii="Times New Roman" w:hAnsi="Times New Roman" w:cs="Times New Roman"/>
          <w:sz w:val="24"/>
          <w:szCs w:val="24"/>
          <w:lang w:eastAsia="en-US"/>
        </w:rPr>
        <w:t xml:space="preserve"> </w:t>
      </w:r>
      <w:r w:rsidRPr="006E7206">
        <w:rPr>
          <w:rFonts w:ascii="Times New Roman" w:hAnsi="Times New Roman" w:cs="Times New Roman"/>
          <w:b/>
          <w:bCs/>
          <w:sz w:val="24"/>
          <w:szCs w:val="24"/>
          <w:lang w:eastAsia="en-US"/>
        </w:rPr>
        <w:t xml:space="preserve">Valdymo reikalavimai ir GAAB standartai. </w:t>
      </w:r>
      <w:r w:rsidRPr="006E7206">
        <w:rPr>
          <w:rFonts w:ascii="Times New Roman" w:hAnsi="Times New Roman" w:cs="Times New Roman"/>
          <w:sz w:val="24"/>
          <w:szCs w:val="24"/>
          <w:lang w:eastAsia="en-US"/>
        </w:rPr>
        <w:t>Strateginiame plane yra numatyta paramos sąlygų sistema, pagal kurią ūkininkai ir kiti paramos gavėjai yra įpareigoti laikytis valdymo reikalavimų ir GAAB standartų, nustatančių reikalavimus, susijusius su klimatu ir aplinka, visuomenės sveikata ir augalų sveikata bei gyvūnų gerove. Iš viso numatyta 11 valdymo reikalavimų, susijusių su vandens išteklių apsauga, biologinės įvairovės apsauga, maisto sauga, augalų apsaugos produktų naudojimu, gyvūnų gerove. GAAB standartai nustato minimalius reikalavimus, užtikrinančius, kad būtų išlaikoma visos žemės ūkio paskirties žemės, įskaitant žemę, kuri nebenaudojama gamybos tikslais, gera agrarinė ir aplinkosaugos būklė. Iš viso numatyti 9 GAAB standartai, numatantys veiksmus, užtikrinančius vandens išteklių, biologinės įvairovės bei dirvožemio apsaugą. Paramos sąlygų sistema užtikrina, kad vykdoma žemės ūkio veikla atitiktų esminius aplinkos apsaugos reikalavimus ir sumažintų jos daromą neigiamą poveikį aplinkai ir klimatui.</w:t>
      </w:r>
    </w:p>
    <w:p w14:paraId="2B73C7B5"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lastRenderedPageBreak/>
        <w:sym w:font="Symbol" w:char="F0B7"/>
      </w:r>
      <w:r w:rsidRPr="006E7206">
        <w:rPr>
          <w:rFonts w:ascii="Times New Roman" w:hAnsi="Times New Roman" w:cs="Times New Roman"/>
          <w:sz w:val="24"/>
          <w:szCs w:val="24"/>
          <w:lang w:eastAsia="en-US"/>
        </w:rPr>
        <w:t xml:space="preserve"> </w:t>
      </w:r>
      <w:r w:rsidRPr="006E7206">
        <w:rPr>
          <w:rFonts w:ascii="Times New Roman" w:hAnsi="Times New Roman" w:cs="Times New Roman"/>
          <w:b/>
          <w:bCs/>
          <w:sz w:val="24"/>
          <w:szCs w:val="24"/>
          <w:lang w:eastAsia="en-US"/>
        </w:rPr>
        <w:t>Ekologinės sistemos (I ramstis).</w:t>
      </w:r>
      <w:r w:rsidRPr="006E7206">
        <w:rPr>
          <w:rFonts w:ascii="Times New Roman" w:hAnsi="Times New Roman" w:cs="Times New Roman"/>
          <w:sz w:val="24"/>
          <w:szCs w:val="24"/>
          <w:lang w:eastAsia="en-US"/>
        </w:rPr>
        <w:t xml:space="preserve"> Siekiant konkrečių su aplinka, klimatu ir gyvūnų gerove susijusių BŽŪP tikslų, šalia paramos sąlygų sistemos, ypatingas vaidmuo tenka ekologinėms sistemoms, kurios leidžia pasiekti aukštesnį aplinkos apsaugos lygį. Ekologinėms sistemoms 2023–2027 m. Lietuva planuoja skirti ne mažiau 25 proc. I ramsčio lėšų. Pagal ekologines sistemas išmokos yra skiriamos už įsipareigojimus, viršijančius atitinkamus teisės aktais nustatytus valdymo reikalavimus ir GAAB standartus bei kitus nacionalinėje ir ES teisėje nustatytus privalomus reikalavimus. Lietuvoje numatyta 10 ekologinių sistemų, kuriomis bus siekiama tausoti vandenį, dirvožemį, mažinti ŠESD ir amoniako emisijas, saugoti bioįvairovę, puoselėti kraštovaizdį, didinti gyvūnų gerovę. Šios ekologinės sistemos skirtos visiems žemės ūkio naudmenų tipams (ariamoji žemė, daugiamečiai sodiniai ir daugiametės pievos bei šlapynės), kad jas galėtų rinktis kiekvienas ūkininkas ir tokiu būdu prisidėtų prie aplinkosaugos ir klimato tikslų siekimo.</w:t>
      </w:r>
    </w:p>
    <w:p w14:paraId="13C12739"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b/>
          <w:bCs/>
          <w:sz w:val="24"/>
          <w:szCs w:val="24"/>
          <w:lang w:eastAsia="en-US"/>
        </w:rPr>
        <w:sym w:font="Symbol" w:char="F0B7"/>
      </w:r>
      <w:r w:rsidRPr="006E7206">
        <w:rPr>
          <w:rFonts w:ascii="Times New Roman" w:hAnsi="Times New Roman" w:cs="Times New Roman"/>
          <w:b/>
          <w:bCs/>
          <w:sz w:val="24"/>
          <w:szCs w:val="24"/>
          <w:lang w:eastAsia="en-US"/>
        </w:rPr>
        <w:t xml:space="preserve"> Agrarinės aplinkosaugos ir klimato srities intervencijos (II ramstis).</w:t>
      </w:r>
      <w:r w:rsidRPr="006E7206">
        <w:rPr>
          <w:rFonts w:ascii="Times New Roman" w:hAnsi="Times New Roman" w:cs="Times New Roman"/>
          <w:sz w:val="24"/>
          <w:szCs w:val="24"/>
          <w:lang w:eastAsia="en-US"/>
        </w:rPr>
        <w:t xml:space="preserve"> Didelis dėmesys skiriamas ekologiniam ūkininkavimui – iki laikotarpio pabaigos planuojama ekologinio ūkininkavimo plotus padidinti bent 50 proc. Kitos intervencinės priemonės – vietovės su gamtinėmis ar kitomis specifinėmis kliūtimis, negamybinės investicijos (susijusios su biologinės įvairovės, buveinių, kraštovaizdžių atkūrimu ir išsaugojimu, apsaugos priemonės nuo didžiųjų plėšrūnų daromos žalos), Lietuvos senųjų veislių gyvulių ir paukščių genofondo išsaugojimas, miškų atkūrimas ir plėtra, Natura 2000 teritorijų apsauga, laukinių paukščių apsauga – reikšmingai papildys ekologinių sistemų teikiamą aplinkosaugos naudą.</w:t>
      </w:r>
    </w:p>
    <w:p w14:paraId="740A7F95" w14:textId="77777777" w:rsidR="00394364" w:rsidRPr="006E7206" w:rsidRDefault="00394364" w:rsidP="00394364">
      <w:pPr>
        <w:ind w:firstLine="567"/>
        <w:jc w:val="both"/>
        <w:rPr>
          <w:rFonts w:ascii="Times New Roman" w:hAnsi="Times New Roman" w:cs="Times New Roman"/>
          <w:b/>
          <w:bCs/>
          <w:sz w:val="24"/>
          <w:szCs w:val="24"/>
          <w:lang w:eastAsia="en-US"/>
        </w:rPr>
      </w:pPr>
      <w:r w:rsidRPr="006E7206">
        <w:rPr>
          <w:rFonts w:ascii="Times New Roman" w:hAnsi="Times New Roman" w:cs="Times New Roman"/>
          <w:b/>
          <w:bCs/>
          <w:sz w:val="24"/>
          <w:szCs w:val="24"/>
          <w:lang w:eastAsia="en-US"/>
        </w:rPr>
        <w:t>III prioritetas. Gyvybingo ir ūkininkavimui, verslui patrauklaus kaimo kūrimas</w:t>
      </w:r>
    </w:p>
    <w:p w14:paraId="51CD7B14"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Siekiant kaimo vietovių gyvybingumo, ypatingas dėmesys tenka kartų kaitą užtikrinantiems jauniesiems ūkininkams, smulkių ir vidutinių ūkių palaikymui ir plėtrai bei vietos bendruomenių iniciatyvoms. Beveik dvigubai daugiau lėšų nei 2014–2020 m. planuojama skirti jauniesiems ūkininkams, teikiant papildomą pajamų paramą tiesioginėmis išmokomis bei paramą įsikūrimui. Smulkiems ir vidutiniams ūkiams perskirstoma penktadalis tiesioginių išmokų, teikiama investicinė parama, kuria skatinama šių ūkių plėtra. Tęsiama LEADER programa, sudaranti galimybes vietos lygiu spręsti aktualias užimtumo, socialinės atskirties ir kt. problemas. Pasitelkiant gerąją LEADER patirtį ir principus, pradedama įgyvendinti sumaniųjų kaimų intervencinė priemonė.</w:t>
      </w:r>
    </w:p>
    <w:p w14:paraId="52F78329" w14:textId="77777777" w:rsidR="00394364" w:rsidRPr="006E7206" w:rsidRDefault="00394364" w:rsidP="00394364">
      <w:pPr>
        <w:ind w:firstLine="567"/>
        <w:jc w:val="both"/>
        <w:rPr>
          <w:rFonts w:ascii="Times New Roman" w:hAnsi="Times New Roman" w:cs="Times New Roman"/>
          <w:b/>
          <w:bCs/>
          <w:sz w:val="24"/>
          <w:szCs w:val="24"/>
          <w:lang w:eastAsia="en-US"/>
        </w:rPr>
      </w:pPr>
      <w:r w:rsidRPr="006E7206">
        <w:rPr>
          <w:rFonts w:ascii="Times New Roman" w:hAnsi="Times New Roman" w:cs="Times New Roman"/>
          <w:b/>
          <w:bCs/>
          <w:sz w:val="24"/>
          <w:szCs w:val="24"/>
          <w:lang w:eastAsia="en-US"/>
        </w:rPr>
        <w:t>Horizontalusis prioritetas. Keitimasis žiniomis ir dėmesys inovacijoms</w:t>
      </w:r>
    </w:p>
    <w:p w14:paraId="7C6F8E03"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BŽŪP tikslams pasiekti būtinas efektyvus žemės ūkio žinių ir inovacijų sistemos (ŽŪŽIS) funkcionavimas, todėl planuojama iš esmės peržiūrėti ŽŪŽIS organizacinę koncepciją, mažinti ŽŪŽIS fragmentaciją, padidinti žinių srautus tarp sistemos dalyvių ir sustiprinti ryšius tarp mokslinių tyrimų ir praktikos. Numatoma remti Europos inovacijų partnerystę, ūkininkų mokymus, konsultavimo paslaugas, demonstracines veiklas, atliepiant žemės ūkio ir kaimo plėtros raidos poreikius, reikalingus prisitaikyti prie kintančios aplinkos, šiuolaikinių iššūkių ir galimybių.</w:t>
      </w:r>
    </w:p>
    <w:p w14:paraId="5EA80C4A"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pacing w:val="4"/>
          <w:sz w:val="24"/>
          <w:szCs w:val="24"/>
          <w:lang w:eastAsia="en-US"/>
        </w:rPr>
        <w:t xml:space="preserve">Strateginiame plane numatyta, kaip paskirstyti beveik 4,3 mlrd. Eur paramą žemės ūkiui ir kaimo plėtrai, numatyti prioritetai, tikslai, priemonės ir žemdirbių įsipareigojimai. </w:t>
      </w:r>
      <w:r w:rsidRPr="006E7206">
        <w:rPr>
          <w:rFonts w:ascii="Times New Roman" w:hAnsi="Times New Roman" w:cs="Times New Roman"/>
          <w:sz w:val="24"/>
          <w:szCs w:val="24"/>
          <w:lang w:eastAsia="en-US"/>
        </w:rPr>
        <w:t xml:space="preserve">Apie pagrindinius Strateginio plano tikslus, prioritetus, įgyvendinamas priemones ir kitą aktualią informaciją galite rasti čia: </w:t>
      </w:r>
      <w:hyperlink r:id="rId7" w:history="1">
        <w:r w:rsidRPr="006E7206">
          <w:rPr>
            <w:rStyle w:val="Hipersaitas"/>
            <w:rFonts w:ascii="Times New Roman" w:hAnsi="Times New Roman" w:cs="Times New Roman"/>
            <w:sz w:val="24"/>
            <w:szCs w:val="24"/>
            <w:lang w:eastAsia="en-US"/>
          </w:rPr>
          <w:t>PATVIRTINTAS_LT strateginis planas_2022_11_21.pdf (lrv.lt)</w:t>
        </w:r>
      </w:hyperlink>
    </w:p>
    <w:p w14:paraId="6FEC4ED1" w14:textId="77777777" w:rsidR="00394364" w:rsidRPr="006E7206" w:rsidRDefault="00394364" w:rsidP="00394364">
      <w:pPr>
        <w:ind w:firstLine="567"/>
        <w:jc w:val="both"/>
        <w:rPr>
          <w:rFonts w:ascii="Times New Roman" w:hAnsi="Times New Roman" w:cs="Times New Roman"/>
          <w:b/>
          <w:bCs/>
          <w:sz w:val="24"/>
          <w:szCs w:val="24"/>
          <w:lang w:eastAsia="en-US"/>
        </w:rPr>
      </w:pPr>
      <w:r w:rsidRPr="006E7206">
        <w:rPr>
          <w:rFonts w:ascii="Times New Roman" w:hAnsi="Times New Roman" w:cs="Times New Roman"/>
          <w:b/>
          <w:bCs/>
          <w:sz w:val="24"/>
          <w:szCs w:val="24"/>
          <w:lang w:eastAsia="en-US"/>
        </w:rPr>
        <w:t>2. Perkamų paslaugų temos</w:t>
      </w:r>
    </w:p>
    <w:p w14:paraId="5798A342"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lastRenderedPageBreak/>
        <w:t>2.1.</w:t>
      </w:r>
      <w:r w:rsidRPr="006E7206">
        <w:rPr>
          <w:rFonts w:ascii="Times New Roman" w:hAnsi="Times New Roman" w:cs="Times New Roman"/>
          <w:sz w:val="24"/>
          <w:szCs w:val="24"/>
        </w:rPr>
        <w:t xml:space="preserve"> Lietuvos žemės ūkio ir kaimo plėtros 2023–2027 m. strateginio plano kaimo plėtros priemonės,  žemės ir maisto ūkio aktualijos</w:t>
      </w:r>
      <w:r w:rsidRPr="006E7206">
        <w:rPr>
          <w:rFonts w:ascii="Times New Roman" w:hAnsi="Times New Roman" w:cs="Times New Roman"/>
          <w:sz w:val="24"/>
          <w:szCs w:val="24"/>
          <w:lang w:eastAsia="en-US"/>
        </w:rPr>
        <w:t>.</w:t>
      </w:r>
      <w:r w:rsidRPr="006E7206" w:rsidDel="0004640D">
        <w:rPr>
          <w:rFonts w:ascii="Times New Roman" w:hAnsi="Times New Roman" w:cs="Times New Roman"/>
          <w:sz w:val="24"/>
          <w:szCs w:val="24"/>
          <w:lang w:eastAsia="en-US"/>
        </w:rPr>
        <w:t xml:space="preserve"> </w:t>
      </w:r>
      <w:r w:rsidRPr="006E7206">
        <w:rPr>
          <w:rFonts w:ascii="Times New Roman" w:hAnsi="Times New Roman" w:cs="Times New Roman"/>
          <w:spacing w:val="4"/>
          <w:sz w:val="24"/>
          <w:szCs w:val="24"/>
          <w:lang w:eastAsia="en-US"/>
        </w:rPr>
        <w:t xml:space="preserve"> </w:t>
      </w:r>
    </w:p>
    <w:p w14:paraId="15BBF438" w14:textId="77777777" w:rsidR="00394364" w:rsidRPr="006E7206" w:rsidRDefault="00394364" w:rsidP="00394364">
      <w:pPr>
        <w:ind w:firstLine="567"/>
        <w:jc w:val="both"/>
        <w:rPr>
          <w:rFonts w:ascii="Times New Roman" w:hAnsi="Times New Roman" w:cs="Times New Roman"/>
          <w:sz w:val="24"/>
          <w:szCs w:val="24"/>
        </w:rPr>
      </w:pPr>
      <w:r w:rsidRPr="006E7206">
        <w:rPr>
          <w:rFonts w:ascii="Times New Roman" w:hAnsi="Times New Roman" w:cs="Times New Roman"/>
          <w:sz w:val="24"/>
          <w:szCs w:val="24"/>
          <w:lang w:eastAsia="en-US"/>
        </w:rPr>
        <w:t>2.2.</w:t>
      </w:r>
      <w:r w:rsidRPr="006E7206">
        <w:rPr>
          <w:rFonts w:ascii="Times New Roman" w:hAnsi="Times New Roman" w:cs="Times New Roman"/>
          <w:sz w:val="24"/>
          <w:szCs w:val="24"/>
        </w:rPr>
        <w:t xml:space="preserve"> Lietuvos žemės ūkio ir kaimo plėtros 2023–2027 m. strateginio plano sektorinės priemonės, žemės ir maisto ūkio aktualijos.</w:t>
      </w:r>
    </w:p>
    <w:p w14:paraId="6694C8A1" w14:textId="77777777" w:rsidR="00394364" w:rsidRPr="006E7206" w:rsidRDefault="00394364" w:rsidP="00394364">
      <w:pPr>
        <w:ind w:firstLine="567"/>
        <w:jc w:val="both"/>
        <w:rPr>
          <w:rFonts w:ascii="Times New Roman" w:hAnsi="Times New Roman" w:cs="Times New Roman"/>
          <w:sz w:val="24"/>
          <w:szCs w:val="24"/>
        </w:rPr>
      </w:pPr>
      <w:r w:rsidRPr="006E7206">
        <w:rPr>
          <w:rFonts w:ascii="Times New Roman" w:hAnsi="Times New Roman" w:cs="Times New Roman"/>
          <w:sz w:val="24"/>
          <w:szCs w:val="24"/>
        </w:rPr>
        <w:t>2.3. Lietuvos žemės ūkio ir kaimo plėtros 2023–2027 m. strateginio plano ekologinės priemonės (ekologinės sistemos, k</w:t>
      </w:r>
      <w:proofErr w:type="spellStart"/>
      <w:r w:rsidRPr="006E7206">
        <w:rPr>
          <w:rFonts w:ascii="Times New Roman" w:hAnsi="Times New Roman" w:cs="Times New Roman"/>
          <w:sz w:val="24"/>
          <w:szCs w:val="24"/>
          <w:lang w:val="en-US"/>
        </w:rPr>
        <w:t>aimo</w:t>
      </w:r>
      <w:proofErr w:type="spellEnd"/>
      <w:r w:rsidRPr="006E7206">
        <w:rPr>
          <w:rFonts w:ascii="Times New Roman" w:hAnsi="Times New Roman" w:cs="Times New Roman"/>
          <w:sz w:val="24"/>
          <w:szCs w:val="24"/>
          <w:lang w:val="en-US"/>
        </w:rPr>
        <w:t xml:space="preserve"> </w:t>
      </w:r>
      <w:proofErr w:type="spellStart"/>
      <w:r w:rsidRPr="006E7206">
        <w:rPr>
          <w:rFonts w:ascii="Times New Roman" w:hAnsi="Times New Roman" w:cs="Times New Roman"/>
          <w:sz w:val="24"/>
          <w:szCs w:val="24"/>
          <w:lang w:val="en-US"/>
        </w:rPr>
        <w:t>plėtros</w:t>
      </w:r>
      <w:proofErr w:type="spellEnd"/>
      <w:r w:rsidRPr="006E7206">
        <w:rPr>
          <w:rFonts w:ascii="Times New Roman" w:hAnsi="Times New Roman" w:cs="Times New Roman"/>
          <w:sz w:val="24"/>
          <w:szCs w:val="24"/>
          <w:lang w:val="en-US"/>
        </w:rPr>
        <w:t xml:space="preserve"> </w:t>
      </w:r>
      <w:proofErr w:type="spellStart"/>
      <w:r w:rsidRPr="006E7206">
        <w:rPr>
          <w:rFonts w:ascii="Times New Roman" w:hAnsi="Times New Roman" w:cs="Times New Roman"/>
          <w:sz w:val="24"/>
          <w:szCs w:val="24"/>
          <w:lang w:val="en-US"/>
        </w:rPr>
        <w:t>agroaplinkosaugos</w:t>
      </w:r>
      <w:proofErr w:type="spellEnd"/>
      <w:r w:rsidRPr="006E7206">
        <w:rPr>
          <w:rFonts w:ascii="Times New Roman" w:hAnsi="Times New Roman" w:cs="Times New Roman"/>
          <w:sz w:val="24"/>
          <w:szCs w:val="24"/>
          <w:lang w:val="en-US"/>
        </w:rPr>
        <w:t> </w:t>
      </w:r>
      <w:proofErr w:type="spellStart"/>
      <w:r w:rsidRPr="006E7206">
        <w:rPr>
          <w:rFonts w:ascii="Times New Roman" w:hAnsi="Times New Roman" w:cs="Times New Roman"/>
          <w:sz w:val="24"/>
          <w:szCs w:val="24"/>
          <w:lang w:val="en-US"/>
        </w:rPr>
        <w:t>ir</w:t>
      </w:r>
      <w:proofErr w:type="spellEnd"/>
      <w:r w:rsidRPr="006E7206">
        <w:rPr>
          <w:rFonts w:ascii="Times New Roman" w:hAnsi="Times New Roman" w:cs="Times New Roman"/>
          <w:sz w:val="24"/>
          <w:szCs w:val="24"/>
          <w:lang w:val="en-US"/>
        </w:rPr>
        <w:t xml:space="preserve"> </w:t>
      </w:r>
      <w:proofErr w:type="spellStart"/>
      <w:r w:rsidRPr="006E7206">
        <w:rPr>
          <w:rFonts w:ascii="Times New Roman" w:hAnsi="Times New Roman" w:cs="Times New Roman"/>
          <w:sz w:val="24"/>
          <w:szCs w:val="24"/>
          <w:lang w:val="en-US"/>
        </w:rPr>
        <w:t>klimato</w:t>
      </w:r>
      <w:proofErr w:type="spellEnd"/>
      <w:r w:rsidRPr="006E7206">
        <w:rPr>
          <w:rFonts w:ascii="Times New Roman" w:hAnsi="Times New Roman" w:cs="Times New Roman"/>
          <w:sz w:val="24"/>
          <w:szCs w:val="24"/>
          <w:lang w:val="en-US"/>
        </w:rPr>
        <w:t xml:space="preserve"> </w:t>
      </w:r>
      <w:proofErr w:type="spellStart"/>
      <w:r w:rsidRPr="006E7206">
        <w:rPr>
          <w:rFonts w:ascii="Times New Roman" w:hAnsi="Times New Roman" w:cs="Times New Roman"/>
          <w:sz w:val="24"/>
          <w:szCs w:val="24"/>
          <w:lang w:val="en-US"/>
        </w:rPr>
        <w:t>priemonės</w:t>
      </w:r>
      <w:proofErr w:type="spellEnd"/>
      <w:r w:rsidRPr="006E7206">
        <w:rPr>
          <w:rFonts w:ascii="Times New Roman" w:hAnsi="Times New Roman" w:cs="Times New Roman"/>
          <w:sz w:val="24"/>
          <w:szCs w:val="24"/>
          <w:lang w:val="en-US"/>
        </w:rPr>
        <w:t>),</w:t>
      </w:r>
      <w:r w:rsidRPr="006E7206">
        <w:rPr>
          <w:rFonts w:ascii="Times New Roman" w:hAnsi="Times New Roman" w:cs="Times New Roman"/>
          <w:sz w:val="24"/>
          <w:szCs w:val="24"/>
        </w:rPr>
        <w:t xml:space="preserve"> žemės ir maisto ūkio aktualijos.</w:t>
      </w:r>
    </w:p>
    <w:p w14:paraId="74E1C2D8" w14:textId="77777777" w:rsidR="00394364" w:rsidRPr="006E7206" w:rsidRDefault="00394364" w:rsidP="00394364">
      <w:pPr>
        <w:ind w:firstLine="567"/>
        <w:jc w:val="both"/>
        <w:rPr>
          <w:rFonts w:ascii="Times New Roman" w:hAnsi="Times New Roman" w:cs="Times New Roman"/>
          <w:sz w:val="24"/>
          <w:szCs w:val="24"/>
        </w:rPr>
      </w:pPr>
      <w:r w:rsidRPr="006E7206">
        <w:rPr>
          <w:rFonts w:ascii="Times New Roman" w:hAnsi="Times New Roman" w:cs="Times New Roman"/>
          <w:sz w:val="24"/>
          <w:szCs w:val="24"/>
        </w:rPr>
        <w:t>2.4. Pagal poreikį prie kiekvienos iš 2.1–2.3 punktuose paminėtų temų gali būti publikuojamos publikacijos ir reklaminiai skydeliai apie kitas Strateginio plano priemones.</w:t>
      </w:r>
    </w:p>
    <w:p w14:paraId="13FCCA10" w14:textId="77777777" w:rsidR="00394364" w:rsidRPr="006E7206" w:rsidRDefault="00394364" w:rsidP="00394364">
      <w:pPr>
        <w:ind w:firstLine="567"/>
        <w:jc w:val="both"/>
        <w:rPr>
          <w:rFonts w:ascii="Times New Roman" w:hAnsi="Times New Roman" w:cs="Times New Roman"/>
          <w:b/>
          <w:bCs/>
          <w:sz w:val="24"/>
          <w:szCs w:val="24"/>
          <w:lang w:eastAsia="en-US"/>
        </w:rPr>
      </w:pPr>
      <w:r w:rsidRPr="006E7206">
        <w:rPr>
          <w:rFonts w:ascii="Times New Roman" w:hAnsi="Times New Roman" w:cs="Times New Roman"/>
          <w:b/>
          <w:bCs/>
          <w:sz w:val="24"/>
          <w:szCs w:val="24"/>
          <w:lang w:eastAsia="en-US"/>
        </w:rPr>
        <w:t>3. Viešinimo kampanijos įgyvendinimo tikslai:</w:t>
      </w:r>
    </w:p>
    <w:p w14:paraId="63E0895F"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 xml:space="preserve">3.1. Informuoti gyventojus apie Strateginio plano teikiamas paramos galimybes, </w:t>
      </w:r>
      <w:r w:rsidRPr="006E7206">
        <w:rPr>
          <w:rFonts w:ascii="Times New Roman" w:hAnsi="Times New Roman" w:cs="Times New Roman"/>
          <w:sz w:val="24"/>
          <w:szCs w:val="24"/>
        </w:rPr>
        <w:t xml:space="preserve">pristatant strateginius tikslus, paramos administravimo tvarką, </w:t>
      </w:r>
      <w:r w:rsidRPr="006E7206">
        <w:rPr>
          <w:rFonts w:ascii="Times New Roman" w:hAnsi="Times New Roman" w:cs="Times New Roman"/>
          <w:sz w:val="24"/>
          <w:szCs w:val="24"/>
          <w:lang w:eastAsia="en-US"/>
        </w:rPr>
        <w:t>priemonių įgyvendinimo aktualijas ir įgyvendinimo gerąją patirtį, siektinus rezultatus ir jų naudą šaliai, miestui, bendruomenei, gyventojui bei užtikrinti informacijos prieinamumą tiek kaimo, tiek  miesto gyventojams;</w:t>
      </w:r>
    </w:p>
    <w:p w14:paraId="3802FF3E"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3.2. Ugdyti gyventojų domėjimąsi Strateginio plano teikiamomis paramos galimybėmis ir jos nauda žemdirbiams ir visai visuomenei;</w:t>
      </w:r>
    </w:p>
    <w:p w14:paraId="6606BF6B"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 xml:space="preserve">3.3. Užtikrinti esamų, galimų paramos gavėjų, socialinių ir ekonominių partnerių, kitų tikslinių grupių informavimą apie Strateginio plano tikslus, priemones, teikiamas galimybes, taisykles BŽŪP SP finansavimui gauti, </w:t>
      </w:r>
      <w:r w:rsidRPr="006E7206">
        <w:rPr>
          <w:rFonts w:ascii="Times New Roman" w:hAnsi="Times New Roman" w:cs="Times New Roman"/>
          <w:sz w:val="24"/>
          <w:szCs w:val="24"/>
        </w:rPr>
        <w:t xml:space="preserve">įgyvendinimo eigą, </w:t>
      </w:r>
      <w:r w:rsidRPr="006E7206">
        <w:rPr>
          <w:rFonts w:ascii="Times New Roman" w:hAnsi="Times New Roman" w:cs="Times New Roman"/>
          <w:sz w:val="24"/>
          <w:szCs w:val="24"/>
          <w:lang w:eastAsia="en-US"/>
        </w:rPr>
        <w:t>paramos panaudojimo gerąją patirtį, ES finansinį įnašą bei vaidmenį įgyvendinant Strateginį planą, apie ES paramos naudą žemės, maisto ir miškų ūkiui bei kaimo plėtrai, šalies ekonominiam ir socialiniam vystymuisi;</w:t>
      </w:r>
    </w:p>
    <w:p w14:paraId="2BEA5A2B"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3.4. Užtikrinti galimiems ir esamiems paramos gavėjams, kitoms tikslinėms grupėms  informacijos nuolatinį pasiekiamumą ir prieinamumą;</w:t>
      </w:r>
    </w:p>
    <w:p w14:paraId="5891E57B"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 xml:space="preserve">3.5. Informuoti apie žemdirbių dalyvavimą, įgyvendinant </w:t>
      </w:r>
      <w:r w:rsidRPr="006E7206">
        <w:rPr>
          <w:rFonts w:ascii="Times New Roman" w:eastAsia="Calibri" w:hAnsi="Times New Roman" w:cs="Times New Roman"/>
          <w:sz w:val="24"/>
          <w:szCs w:val="24"/>
          <w:lang w:eastAsia="en-US"/>
        </w:rPr>
        <w:t>S</w:t>
      </w:r>
      <w:r w:rsidRPr="006E7206">
        <w:rPr>
          <w:rFonts w:ascii="Times New Roman" w:hAnsi="Times New Roman" w:cs="Times New Roman"/>
          <w:sz w:val="24"/>
          <w:szCs w:val="24"/>
          <w:lang w:eastAsia="en-US"/>
        </w:rPr>
        <w:t xml:space="preserve">trateginį planą, paraiškų teikimą pasinaudoti galimomis </w:t>
      </w:r>
      <w:r w:rsidRPr="006E7206">
        <w:rPr>
          <w:rFonts w:ascii="Times New Roman" w:eastAsia="Calibri" w:hAnsi="Times New Roman" w:cs="Times New Roman"/>
          <w:sz w:val="24"/>
          <w:szCs w:val="24"/>
          <w:lang w:eastAsia="en-US"/>
        </w:rPr>
        <w:t>S</w:t>
      </w:r>
      <w:r w:rsidRPr="006E7206">
        <w:rPr>
          <w:rFonts w:ascii="Times New Roman" w:hAnsi="Times New Roman" w:cs="Times New Roman"/>
          <w:sz w:val="24"/>
          <w:szCs w:val="24"/>
          <w:lang w:eastAsia="en-US"/>
        </w:rPr>
        <w:t>trateginio plano priemonėmis, klaidas, viešinti gerosios patirties pavyzdžius.</w:t>
      </w:r>
    </w:p>
    <w:p w14:paraId="701D92EC"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 xml:space="preserve">3.6. Užtikrinti informacijos sklaidą apie Žemės ir maisto ūkio, žuvininkystės bei kaimo plėtros politikos įgyvendinimo aktualijas (Žemės ūkio ministerijai priskirtų reguliavimo sričių aktualijų viešinimas). Daugiau informacijos rasite čia: </w:t>
      </w:r>
      <w:hyperlink r:id="rId8" w:history="1">
        <w:r w:rsidRPr="006E7206">
          <w:rPr>
            <w:rStyle w:val="Hipersaitas"/>
            <w:rFonts w:ascii="Times New Roman" w:hAnsi="Times New Roman" w:cs="Times New Roman"/>
            <w:sz w:val="24"/>
            <w:szCs w:val="24"/>
            <w:lang w:eastAsia="en-US"/>
          </w:rPr>
          <w:t>https://zum.lrv.lt/lt/administracine-informacija/nuostatai</w:t>
        </w:r>
      </w:hyperlink>
      <w:r w:rsidRPr="006E7206">
        <w:rPr>
          <w:rFonts w:ascii="Times New Roman" w:hAnsi="Times New Roman" w:cs="Times New Roman"/>
          <w:sz w:val="24"/>
          <w:szCs w:val="24"/>
          <w:lang w:eastAsia="en-US"/>
        </w:rPr>
        <w:t>;</w:t>
      </w:r>
    </w:p>
    <w:p w14:paraId="399A4F83" w14:textId="77777777" w:rsidR="00394364" w:rsidRPr="006E7206" w:rsidRDefault="00E30322" w:rsidP="00394364">
      <w:pPr>
        <w:autoSpaceDE w:val="0"/>
        <w:autoSpaceDN w:val="0"/>
        <w:jc w:val="both"/>
        <w:rPr>
          <w:rFonts w:ascii="Times New Roman" w:hAnsi="Times New Roman" w:cs="Times New Roman"/>
          <w:sz w:val="24"/>
          <w:szCs w:val="24"/>
          <w:lang w:eastAsia="en-US"/>
        </w:rPr>
      </w:pPr>
      <w:hyperlink r:id="rId9" w:history="1">
        <w:r w:rsidR="00394364" w:rsidRPr="006E7206">
          <w:rPr>
            <w:rStyle w:val="Hipersaitas"/>
            <w:rFonts w:ascii="Times New Roman" w:hAnsi="Times New Roman" w:cs="Times New Roman"/>
            <w:sz w:val="24"/>
            <w:szCs w:val="24"/>
            <w:lang w:eastAsia="en-US"/>
          </w:rPr>
          <w:t>https://zum.lrv.lt/lt/administracine-informacija/planavimo-dokumentai/strateginiai-veiklos-planai</w:t>
        </w:r>
      </w:hyperlink>
      <w:r w:rsidR="00394364" w:rsidRPr="006E7206">
        <w:rPr>
          <w:rFonts w:ascii="Times New Roman" w:hAnsi="Times New Roman" w:cs="Times New Roman"/>
          <w:sz w:val="24"/>
          <w:szCs w:val="24"/>
          <w:lang w:eastAsia="en-US"/>
        </w:rPr>
        <w:t>;</w:t>
      </w:r>
    </w:p>
    <w:p w14:paraId="6FE91E18" w14:textId="77777777" w:rsidR="00394364" w:rsidRPr="006E7206" w:rsidRDefault="00394364" w:rsidP="00394364">
      <w:pPr>
        <w:autoSpaceDE w:val="0"/>
        <w:autoSpaceDN w:val="0"/>
        <w:ind w:firstLine="567"/>
        <w:jc w:val="both"/>
        <w:rPr>
          <w:rFonts w:ascii="Times New Roman" w:hAnsi="Times New Roman" w:cs="Times New Roman"/>
          <w:sz w:val="24"/>
          <w:szCs w:val="24"/>
          <w:lang w:eastAsia="en-US"/>
        </w:rPr>
      </w:pPr>
      <w:r w:rsidRPr="006E7206">
        <w:rPr>
          <w:rFonts w:ascii="Times New Roman" w:eastAsia="Calibri" w:hAnsi="Times New Roman" w:cs="Times New Roman"/>
          <w:sz w:val="24"/>
          <w:szCs w:val="24"/>
          <w:lang w:eastAsia="en-US"/>
        </w:rPr>
        <w:t>3.7. Viešinti informaciją, susijusią su ministerijos valdymo sritimis ir kt. žemės ūkio aktualijomis.</w:t>
      </w:r>
    </w:p>
    <w:p w14:paraId="5D345FD3" w14:textId="77777777" w:rsidR="00394364" w:rsidRPr="006E7206" w:rsidRDefault="00394364" w:rsidP="00394364">
      <w:pPr>
        <w:autoSpaceDE w:val="0"/>
        <w:autoSpaceDN w:val="0"/>
        <w:ind w:firstLine="567"/>
        <w:jc w:val="both"/>
        <w:rPr>
          <w:rFonts w:ascii="Times New Roman" w:hAnsi="Times New Roman" w:cs="Times New Roman"/>
          <w:b/>
          <w:bCs/>
          <w:sz w:val="24"/>
          <w:szCs w:val="24"/>
          <w:lang w:eastAsia="en-US"/>
        </w:rPr>
      </w:pPr>
      <w:r w:rsidRPr="006E7206">
        <w:rPr>
          <w:rFonts w:ascii="Times New Roman" w:hAnsi="Times New Roman" w:cs="Times New Roman"/>
          <w:b/>
          <w:bCs/>
          <w:sz w:val="24"/>
          <w:szCs w:val="24"/>
          <w:lang w:eastAsia="en-US"/>
        </w:rPr>
        <w:t>4. Viešinimo kampanijos tikslinė auditorija</w:t>
      </w:r>
    </w:p>
    <w:p w14:paraId="3D4D0B14"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Galimi ir esami pareiškėjai ir paramos gavėjai, profesinės organizacijos, socialiniai ir ekonominiai partneriai, vyrų ir moterų lygybę propaguojančios įstaigos ir atitinkamos nevyriausybinės organizacijos, įskaitant aplinkos apsaugos organizacijas ir Lietuvos plačioji visuomenė ir kt.</w:t>
      </w:r>
    </w:p>
    <w:p w14:paraId="4FAEC78B" w14:textId="77777777" w:rsidR="00394364" w:rsidRPr="006E7206" w:rsidRDefault="00394364" w:rsidP="00394364">
      <w:pPr>
        <w:jc w:val="center"/>
        <w:rPr>
          <w:rFonts w:ascii="Times New Roman" w:hAnsi="Times New Roman" w:cs="Times New Roman"/>
          <w:b/>
          <w:sz w:val="24"/>
          <w:szCs w:val="24"/>
        </w:rPr>
      </w:pPr>
      <w:r w:rsidRPr="006E7206">
        <w:rPr>
          <w:rFonts w:ascii="Times New Roman" w:hAnsi="Times New Roman" w:cs="Times New Roman"/>
          <w:b/>
          <w:sz w:val="24"/>
          <w:szCs w:val="24"/>
        </w:rPr>
        <w:lastRenderedPageBreak/>
        <w:t>5. PIRKIMO SKAIDYMAS Į DALIS</w:t>
      </w:r>
    </w:p>
    <w:p w14:paraId="7F2A120F" w14:textId="77777777" w:rsidR="00394364" w:rsidRPr="006E7206" w:rsidRDefault="00394364" w:rsidP="00394364">
      <w:pPr>
        <w:tabs>
          <w:tab w:val="left" w:pos="993"/>
        </w:tabs>
        <w:ind w:firstLine="567"/>
        <w:rPr>
          <w:rFonts w:ascii="Times New Roman" w:hAnsi="Times New Roman" w:cs="Times New Roman"/>
          <w:b/>
          <w:bCs/>
          <w:sz w:val="24"/>
          <w:szCs w:val="24"/>
        </w:rPr>
      </w:pPr>
      <w:r w:rsidRPr="006E7206">
        <w:rPr>
          <w:rFonts w:ascii="Times New Roman" w:hAnsi="Times New Roman" w:cs="Times New Roman"/>
          <w:sz w:val="24"/>
          <w:szCs w:val="24"/>
        </w:rPr>
        <w:t>Pirkimas skaidomas į tris dalis</w:t>
      </w:r>
      <w:r w:rsidRPr="006E7206">
        <w:rPr>
          <w:rFonts w:ascii="Times New Roman" w:hAnsi="Times New Roman" w:cs="Times New Roman"/>
          <w:b/>
          <w:bCs/>
          <w:sz w:val="24"/>
          <w:szCs w:val="24"/>
        </w:rPr>
        <w:t>:</w:t>
      </w:r>
    </w:p>
    <w:p w14:paraId="0C03BF3D" w14:textId="77777777" w:rsidR="00394364" w:rsidRPr="006E7206" w:rsidRDefault="00394364" w:rsidP="00394364">
      <w:pPr>
        <w:tabs>
          <w:tab w:val="left" w:pos="993"/>
        </w:tabs>
        <w:ind w:firstLine="567"/>
        <w:jc w:val="both"/>
        <w:rPr>
          <w:rFonts w:ascii="Times New Roman" w:hAnsi="Times New Roman" w:cs="Times New Roman"/>
          <w:sz w:val="24"/>
          <w:szCs w:val="24"/>
        </w:rPr>
      </w:pPr>
      <w:bookmarkStart w:id="4" w:name="_Hlk141365324"/>
      <w:r w:rsidRPr="006E7206">
        <w:rPr>
          <w:rFonts w:ascii="Times New Roman" w:hAnsi="Times New Roman" w:cs="Times New Roman"/>
          <w:sz w:val="24"/>
          <w:szCs w:val="24"/>
        </w:rPr>
        <w:t>5.</w:t>
      </w:r>
      <w:r w:rsidRPr="006E7206">
        <w:rPr>
          <w:rFonts w:ascii="Times New Roman" w:hAnsi="Times New Roman" w:cs="Times New Roman"/>
          <w:b/>
          <w:bCs/>
          <w:sz w:val="24"/>
          <w:szCs w:val="24"/>
        </w:rPr>
        <w:t xml:space="preserve"> I pirkimo dalis (I portalas):</w:t>
      </w:r>
      <w:r w:rsidRPr="006E7206">
        <w:rPr>
          <w:rFonts w:ascii="Times New Roman" w:hAnsi="Times New Roman" w:cs="Times New Roman"/>
          <w:sz w:val="24"/>
          <w:szCs w:val="24"/>
        </w:rPr>
        <w:t xml:space="preserve"> apima informavimą ir viešinimą </w:t>
      </w:r>
      <w:r w:rsidRPr="006E7206">
        <w:rPr>
          <w:rFonts w:ascii="Times New Roman" w:hAnsi="Times New Roman" w:cs="Times New Roman"/>
          <w:b/>
          <w:bCs/>
          <w:sz w:val="24"/>
          <w:szCs w:val="24"/>
        </w:rPr>
        <w:t xml:space="preserve">apie Lietuvos žemės ūkio ir kaimo plėtros 2023–2027 m. strateginio plano </w:t>
      </w:r>
      <w:r w:rsidRPr="006E7206">
        <w:rPr>
          <w:rFonts w:ascii="Times New Roman" w:hAnsi="Times New Roman" w:cs="Times New Roman"/>
          <w:sz w:val="24"/>
          <w:szCs w:val="24"/>
        </w:rPr>
        <w:t>(toliau – SP)</w:t>
      </w:r>
      <w:r w:rsidRPr="006E7206">
        <w:rPr>
          <w:rFonts w:ascii="Times New Roman" w:hAnsi="Times New Roman" w:cs="Times New Roman"/>
          <w:b/>
          <w:bCs/>
          <w:sz w:val="24"/>
          <w:szCs w:val="24"/>
        </w:rPr>
        <w:t xml:space="preserve"> kaimo plėtros priemonės, žemės ir maisto ūkio aktualijas</w:t>
      </w:r>
      <w:r w:rsidRPr="006E7206">
        <w:rPr>
          <w:rFonts w:ascii="Times New Roman" w:hAnsi="Times New Roman" w:cs="Times New Roman"/>
          <w:sz w:val="24"/>
          <w:szCs w:val="24"/>
        </w:rPr>
        <w:t>. Šiame portale reikia sukurti rubriką (ją patalpinti portale vadovaujantis 8 punktu) su pavadinimu, joje skelbti parengtas publikacijas (tekstinę, vaizdinę, vaido įrašų ir kt. informaciją) ir reklaminius skydelius.</w:t>
      </w:r>
    </w:p>
    <w:p w14:paraId="06CC4F52" w14:textId="77777777" w:rsidR="00394364" w:rsidRPr="006E7206" w:rsidRDefault="00394364" w:rsidP="00394364">
      <w:pPr>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6. </w:t>
      </w:r>
      <w:r w:rsidRPr="006E7206">
        <w:rPr>
          <w:rFonts w:ascii="Times New Roman" w:hAnsi="Times New Roman" w:cs="Times New Roman"/>
          <w:b/>
          <w:bCs/>
          <w:sz w:val="24"/>
          <w:szCs w:val="24"/>
        </w:rPr>
        <w:t>II pirkimo dalis (II portalas):</w:t>
      </w:r>
      <w:r w:rsidRPr="006E7206">
        <w:rPr>
          <w:rFonts w:ascii="Times New Roman" w:hAnsi="Times New Roman" w:cs="Times New Roman"/>
          <w:sz w:val="24"/>
          <w:szCs w:val="24"/>
        </w:rPr>
        <w:t xml:space="preserve"> apima viešinimą ir informavimą</w:t>
      </w:r>
      <w:r w:rsidRPr="006E7206">
        <w:rPr>
          <w:rFonts w:ascii="Times New Roman" w:hAnsi="Times New Roman" w:cs="Times New Roman"/>
          <w:b/>
          <w:bCs/>
          <w:sz w:val="24"/>
          <w:szCs w:val="24"/>
        </w:rPr>
        <w:t xml:space="preserve"> apie Lietuvos žemės ūkio ir kaimo plėtros 2023–2027 m. strateginio plano sektorines priemones, žemės ir maisto ūkio aktualijas</w:t>
      </w:r>
      <w:r w:rsidRPr="006E7206">
        <w:rPr>
          <w:rFonts w:ascii="Times New Roman" w:hAnsi="Times New Roman" w:cs="Times New Roman"/>
          <w:sz w:val="24"/>
          <w:szCs w:val="24"/>
        </w:rPr>
        <w:t>. Šiame portale reikia sukurti rubriką (ją patalpinti portale vadovaujantis 8 punktu) su pavadinimu, joje skelbti parengtas publikacijas (tekstinę, vaizdinę, vaido įrašų ir kt. informaciją) ir reklaminius skydelius.</w:t>
      </w:r>
    </w:p>
    <w:p w14:paraId="670BAD31" w14:textId="77777777" w:rsidR="00394364" w:rsidRPr="006E7206" w:rsidRDefault="00394364" w:rsidP="00394364">
      <w:pPr>
        <w:ind w:firstLine="567"/>
        <w:jc w:val="both"/>
        <w:rPr>
          <w:rFonts w:ascii="Times New Roman" w:hAnsi="Times New Roman" w:cs="Times New Roman"/>
          <w:b/>
          <w:bCs/>
          <w:sz w:val="24"/>
          <w:szCs w:val="24"/>
        </w:rPr>
      </w:pPr>
      <w:r w:rsidRPr="006E7206">
        <w:rPr>
          <w:rFonts w:ascii="Times New Roman" w:hAnsi="Times New Roman" w:cs="Times New Roman"/>
          <w:sz w:val="24"/>
          <w:szCs w:val="24"/>
        </w:rPr>
        <w:t>7.</w:t>
      </w:r>
      <w:r w:rsidRPr="006E7206">
        <w:rPr>
          <w:rFonts w:ascii="Times New Roman" w:hAnsi="Times New Roman" w:cs="Times New Roman"/>
          <w:b/>
          <w:bCs/>
          <w:sz w:val="24"/>
          <w:szCs w:val="24"/>
        </w:rPr>
        <w:t xml:space="preserve"> III pirkimo dalis (III portalas): </w:t>
      </w:r>
      <w:r w:rsidRPr="006E7206">
        <w:rPr>
          <w:rFonts w:ascii="Times New Roman" w:hAnsi="Times New Roman" w:cs="Times New Roman"/>
          <w:sz w:val="24"/>
          <w:szCs w:val="24"/>
        </w:rPr>
        <w:t>apima viešinimą ir informavimą</w:t>
      </w:r>
      <w:r w:rsidRPr="006E7206">
        <w:rPr>
          <w:rFonts w:ascii="Times New Roman" w:hAnsi="Times New Roman" w:cs="Times New Roman"/>
          <w:b/>
          <w:bCs/>
          <w:sz w:val="24"/>
          <w:szCs w:val="24"/>
        </w:rPr>
        <w:t xml:space="preserve"> apie Lietuvos žemės ūkio ir kaimo plėtros 2023–2027 m. strateginio plano ekologines priemones (ekologines sistemas, k</w:t>
      </w:r>
      <w:proofErr w:type="spellStart"/>
      <w:r w:rsidRPr="006E7206">
        <w:rPr>
          <w:rFonts w:ascii="Times New Roman" w:hAnsi="Times New Roman" w:cs="Times New Roman"/>
          <w:b/>
          <w:bCs/>
          <w:sz w:val="24"/>
          <w:szCs w:val="24"/>
          <w:lang w:val="en-US"/>
        </w:rPr>
        <w:t>aimo</w:t>
      </w:r>
      <w:proofErr w:type="spellEnd"/>
      <w:r w:rsidRPr="006E7206">
        <w:rPr>
          <w:rFonts w:ascii="Times New Roman" w:hAnsi="Times New Roman" w:cs="Times New Roman"/>
          <w:b/>
          <w:bCs/>
          <w:sz w:val="24"/>
          <w:szCs w:val="24"/>
          <w:lang w:val="en-US"/>
        </w:rPr>
        <w:t xml:space="preserve"> </w:t>
      </w:r>
      <w:proofErr w:type="spellStart"/>
      <w:r w:rsidRPr="006E7206">
        <w:rPr>
          <w:rFonts w:ascii="Times New Roman" w:hAnsi="Times New Roman" w:cs="Times New Roman"/>
          <w:b/>
          <w:bCs/>
          <w:sz w:val="24"/>
          <w:szCs w:val="24"/>
          <w:lang w:val="en-US"/>
        </w:rPr>
        <w:t>plėtros</w:t>
      </w:r>
      <w:proofErr w:type="spellEnd"/>
      <w:r w:rsidRPr="006E7206">
        <w:rPr>
          <w:rFonts w:ascii="Times New Roman" w:hAnsi="Times New Roman" w:cs="Times New Roman"/>
          <w:b/>
          <w:bCs/>
          <w:sz w:val="24"/>
          <w:szCs w:val="24"/>
          <w:lang w:val="en-US"/>
        </w:rPr>
        <w:t xml:space="preserve"> </w:t>
      </w:r>
      <w:proofErr w:type="spellStart"/>
      <w:r w:rsidRPr="006E7206">
        <w:rPr>
          <w:rFonts w:ascii="Times New Roman" w:hAnsi="Times New Roman" w:cs="Times New Roman"/>
          <w:b/>
          <w:bCs/>
          <w:sz w:val="24"/>
          <w:szCs w:val="24"/>
          <w:lang w:val="en-US"/>
        </w:rPr>
        <w:t>agroaplinkosaugos</w:t>
      </w:r>
      <w:proofErr w:type="spellEnd"/>
      <w:r w:rsidRPr="006E7206">
        <w:rPr>
          <w:rFonts w:ascii="Times New Roman" w:hAnsi="Times New Roman" w:cs="Times New Roman"/>
          <w:b/>
          <w:bCs/>
          <w:sz w:val="24"/>
          <w:szCs w:val="24"/>
          <w:lang w:val="en-US"/>
        </w:rPr>
        <w:t> </w:t>
      </w:r>
      <w:proofErr w:type="spellStart"/>
      <w:r w:rsidRPr="006E7206">
        <w:rPr>
          <w:rFonts w:ascii="Times New Roman" w:hAnsi="Times New Roman" w:cs="Times New Roman"/>
          <w:b/>
          <w:bCs/>
          <w:sz w:val="24"/>
          <w:szCs w:val="24"/>
          <w:lang w:val="en-US"/>
        </w:rPr>
        <w:t>ir</w:t>
      </w:r>
      <w:proofErr w:type="spellEnd"/>
      <w:r w:rsidRPr="006E7206">
        <w:rPr>
          <w:rFonts w:ascii="Times New Roman" w:hAnsi="Times New Roman" w:cs="Times New Roman"/>
          <w:b/>
          <w:bCs/>
          <w:sz w:val="24"/>
          <w:szCs w:val="24"/>
          <w:lang w:val="en-US"/>
        </w:rPr>
        <w:t xml:space="preserve"> </w:t>
      </w:r>
      <w:proofErr w:type="spellStart"/>
      <w:r w:rsidRPr="006E7206">
        <w:rPr>
          <w:rFonts w:ascii="Times New Roman" w:hAnsi="Times New Roman" w:cs="Times New Roman"/>
          <w:b/>
          <w:bCs/>
          <w:sz w:val="24"/>
          <w:szCs w:val="24"/>
          <w:lang w:val="en-US"/>
        </w:rPr>
        <w:t>klimato</w:t>
      </w:r>
      <w:proofErr w:type="spellEnd"/>
      <w:r w:rsidRPr="006E7206">
        <w:rPr>
          <w:rFonts w:ascii="Times New Roman" w:hAnsi="Times New Roman" w:cs="Times New Roman"/>
          <w:b/>
          <w:bCs/>
          <w:sz w:val="24"/>
          <w:szCs w:val="24"/>
          <w:lang w:val="en-US"/>
        </w:rPr>
        <w:t xml:space="preserve"> </w:t>
      </w:r>
      <w:proofErr w:type="spellStart"/>
      <w:r w:rsidRPr="006E7206">
        <w:rPr>
          <w:rFonts w:ascii="Times New Roman" w:hAnsi="Times New Roman" w:cs="Times New Roman"/>
          <w:b/>
          <w:bCs/>
          <w:sz w:val="24"/>
          <w:szCs w:val="24"/>
          <w:lang w:val="en-US"/>
        </w:rPr>
        <w:t>priemones</w:t>
      </w:r>
      <w:proofErr w:type="spellEnd"/>
      <w:r w:rsidRPr="006E7206">
        <w:rPr>
          <w:rFonts w:ascii="Times New Roman" w:hAnsi="Times New Roman" w:cs="Times New Roman"/>
          <w:b/>
          <w:bCs/>
          <w:sz w:val="24"/>
          <w:szCs w:val="24"/>
          <w:lang w:val="en-US"/>
        </w:rPr>
        <w:t>),</w:t>
      </w:r>
      <w:r w:rsidRPr="006E7206">
        <w:rPr>
          <w:rFonts w:ascii="Times New Roman" w:hAnsi="Times New Roman" w:cs="Times New Roman"/>
          <w:b/>
          <w:bCs/>
          <w:sz w:val="24"/>
          <w:szCs w:val="24"/>
        </w:rPr>
        <w:t xml:space="preserve"> žemės ir maisto ūkio aktualijas</w:t>
      </w:r>
      <w:r w:rsidRPr="006E7206">
        <w:rPr>
          <w:rFonts w:ascii="Times New Roman" w:hAnsi="Times New Roman" w:cs="Times New Roman"/>
          <w:sz w:val="24"/>
          <w:szCs w:val="24"/>
        </w:rPr>
        <w:t>. Šiame portale reikia sukurti rubriką (ją patalpinti portale vadovaujantis 8 punktu) su pavadinimu, joje skelbti parengtas publikacijas (tekstinę, vaizdinę, vaido įrašų ir kt. informaciją) ir reklaminius skydelius.</w:t>
      </w:r>
    </w:p>
    <w:bookmarkEnd w:id="4"/>
    <w:p w14:paraId="460017AD" w14:textId="77777777" w:rsidR="00394364" w:rsidRPr="006E7206" w:rsidRDefault="00394364" w:rsidP="00394364">
      <w:pPr>
        <w:ind w:firstLine="567"/>
        <w:jc w:val="both"/>
        <w:rPr>
          <w:rFonts w:ascii="Times New Roman" w:hAnsi="Times New Roman" w:cs="Times New Roman"/>
          <w:b/>
          <w:sz w:val="24"/>
          <w:szCs w:val="24"/>
        </w:rPr>
      </w:pPr>
      <w:r w:rsidRPr="006E7206">
        <w:rPr>
          <w:rFonts w:ascii="Times New Roman" w:hAnsi="Times New Roman" w:cs="Times New Roman"/>
          <w:b/>
          <w:sz w:val="24"/>
          <w:szCs w:val="24"/>
        </w:rPr>
        <w:t xml:space="preserve">8. Perkamos paslaugos (taikoma visoms pirkimo dalims): </w:t>
      </w:r>
    </w:p>
    <w:p w14:paraId="0C9930C0" w14:textId="77777777" w:rsidR="00394364" w:rsidRPr="006E7206" w:rsidRDefault="00394364" w:rsidP="00394364">
      <w:pPr>
        <w:ind w:firstLine="567"/>
        <w:jc w:val="both"/>
        <w:rPr>
          <w:rFonts w:ascii="Times New Roman" w:hAnsi="Times New Roman" w:cs="Times New Roman"/>
          <w:b/>
          <w:sz w:val="24"/>
          <w:szCs w:val="24"/>
        </w:rPr>
      </w:pPr>
      <w:r w:rsidRPr="006E7206">
        <w:rPr>
          <w:rFonts w:ascii="Times New Roman" w:hAnsi="Times New Roman" w:cs="Times New Roman"/>
          <w:bCs/>
          <w:sz w:val="24"/>
          <w:szCs w:val="24"/>
        </w:rPr>
        <w:t>8.1.</w:t>
      </w:r>
      <w:r w:rsidRPr="006E7206">
        <w:rPr>
          <w:rFonts w:ascii="Times New Roman" w:hAnsi="Times New Roman" w:cs="Times New Roman"/>
          <w:sz w:val="24"/>
          <w:szCs w:val="24"/>
          <w:lang w:eastAsia="en-US"/>
        </w:rPr>
        <w:t xml:space="preserve"> Viešinimo kampanijos</w:t>
      </w:r>
      <w:r w:rsidRPr="006E7206">
        <w:rPr>
          <w:rFonts w:ascii="Times New Roman" w:hAnsi="Times New Roman" w:cs="Times New Roman"/>
          <w:bCs/>
          <w:sz w:val="24"/>
          <w:szCs w:val="24"/>
        </w:rPr>
        <w:t xml:space="preserve"> paslaugos apima rubrikų, reklaminių skydelių, publikacijų (iliustracijų (nuotraukų, grafikų ir kt.), </w:t>
      </w:r>
      <w:r w:rsidRPr="006E7206">
        <w:rPr>
          <w:rFonts w:ascii="Times New Roman" w:hAnsi="Times New Roman" w:cs="Times New Roman"/>
          <w:sz w:val="24"/>
          <w:szCs w:val="24"/>
        </w:rPr>
        <w:t>vaizdo įrašų</w:t>
      </w:r>
      <w:r w:rsidRPr="006E7206">
        <w:rPr>
          <w:rFonts w:ascii="Times New Roman" w:hAnsi="Times New Roman" w:cs="Times New Roman"/>
          <w:bCs/>
          <w:sz w:val="24"/>
          <w:szCs w:val="24"/>
        </w:rPr>
        <w:t xml:space="preserve"> medžiagos) sukūrimą ir publikavimą interneto naujienų portale. </w:t>
      </w:r>
      <w:r w:rsidRPr="006E7206">
        <w:rPr>
          <w:rFonts w:ascii="Times New Roman" w:hAnsi="Times New Roman" w:cs="Times New Roman"/>
          <w:b/>
          <w:sz w:val="24"/>
          <w:szCs w:val="24"/>
        </w:rPr>
        <w:t>Interneto naujienų portalas – tai nuolat atnaujinamas </w:t>
      </w:r>
      <w:hyperlink r:id="rId10" w:tooltip="Interneto svetainė" w:history="1">
        <w:r w:rsidRPr="006E7206">
          <w:rPr>
            <w:rFonts w:ascii="Times New Roman" w:hAnsi="Times New Roman" w:cs="Times New Roman"/>
            <w:b/>
            <w:sz w:val="24"/>
            <w:szCs w:val="24"/>
          </w:rPr>
          <w:t>interneto portalas</w:t>
        </w:r>
      </w:hyperlink>
      <w:r w:rsidRPr="006E7206">
        <w:rPr>
          <w:rFonts w:ascii="Times New Roman" w:hAnsi="Times New Roman" w:cs="Times New Roman"/>
          <w:b/>
          <w:sz w:val="24"/>
          <w:szCs w:val="24"/>
        </w:rPr>
        <w:t>, kurio pagrindinis tikslas yra skelbti įvairias </w:t>
      </w:r>
      <w:hyperlink r:id="rId11" w:tooltip="Naujienos" w:history="1">
        <w:r w:rsidRPr="006E7206">
          <w:rPr>
            <w:rFonts w:ascii="Times New Roman" w:hAnsi="Times New Roman" w:cs="Times New Roman"/>
            <w:b/>
            <w:sz w:val="24"/>
            <w:szCs w:val="24"/>
          </w:rPr>
          <w:t>naujienas</w:t>
        </w:r>
      </w:hyperlink>
      <w:r w:rsidRPr="006E7206">
        <w:rPr>
          <w:rFonts w:ascii="Times New Roman" w:hAnsi="Times New Roman" w:cs="Times New Roman"/>
          <w:b/>
          <w:sz w:val="24"/>
          <w:szCs w:val="24"/>
        </w:rPr>
        <w:t>.</w:t>
      </w:r>
    </w:p>
    <w:p w14:paraId="6BEFF49D" w14:textId="77777777" w:rsidR="00394364" w:rsidRPr="006E7206" w:rsidRDefault="00394364" w:rsidP="00394364">
      <w:pPr>
        <w:ind w:firstLine="567"/>
        <w:jc w:val="both"/>
        <w:rPr>
          <w:rFonts w:ascii="Times New Roman" w:hAnsi="Times New Roman" w:cs="Times New Roman"/>
          <w:b/>
          <w:sz w:val="24"/>
          <w:szCs w:val="24"/>
        </w:rPr>
      </w:pPr>
      <w:r w:rsidRPr="006E7206">
        <w:rPr>
          <w:rFonts w:ascii="Times New Roman" w:hAnsi="Times New Roman" w:cs="Times New Roman"/>
          <w:bCs/>
          <w:sz w:val="24"/>
          <w:szCs w:val="24"/>
        </w:rPr>
        <w:t xml:space="preserve">8.2. Kiekviename portale turi būti  sukurta rubrika, kurioje bus talpinamos visos pagal sutartį parengtos publikacijos. </w:t>
      </w:r>
      <w:r w:rsidRPr="006E7206">
        <w:rPr>
          <w:rFonts w:ascii="Times New Roman" w:hAnsi="Times New Roman" w:cs="Times New Roman"/>
          <w:b/>
          <w:sz w:val="24"/>
          <w:szCs w:val="24"/>
        </w:rPr>
        <w:t xml:space="preserve">Rubrika - </w:t>
      </w:r>
      <w:r w:rsidRPr="006E7206">
        <w:rPr>
          <w:rFonts w:ascii="Times New Roman" w:hAnsi="Times New Roman" w:cs="Times New Roman"/>
          <w:b/>
          <w:sz w:val="24"/>
          <w:szCs w:val="24"/>
          <w:shd w:val="clear" w:color="auto" w:fill="F6F8F6"/>
        </w:rPr>
        <w:t xml:space="preserve">pastovi vieta interneto naujienų portale, skirta publikacijoms ir reklaminiams skydeliams skelbti (publikuoti). </w:t>
      </w:r>
    </w:p>
    <w:p w14:paraId="6F881415" w14:textId="77777777" w:rsidR="00394364" w:rsidRPr="006E7206" w:rsidRDefault="00394364" w:rsidP="00394364">
      <w:pPr>
        <w:ind w:firstLine="567"/>
        <w:jc w:val="both"/>
        <w:rPr>
          <w:rFonts w:ascii="Times New Roman" w:hAnsi="Times New Roman" w:cs="Times New Roman"/>
          <w:bCs/>
          <w:sz w:val="24"/>
          <w:szCs w:val="24"/>
        </w:rPr>
      </w:pPr>
      <w:r w:rsidRPr="006E7206">
        <w:rPr>
          <w:rFonts w:ascii="Times New Roman" w:hAnsi="Times New Roman" w:cs="Times New Roman"/>
          <w:bCs/>
          <w:sz w:val="24"/>
          <w:szCs w:val="24"/>
        </w:rPr>
        <w:t xml:space="preserve"> 8.3. </w:t>
      </w:r>
      <w:r w:rsidRPr="006E7206">
        <w:rPr>
          <w:rFonts w:ascii="Times New Roman" w:hAnsi="Times New Roman" w:cs="Times New Roman"/>
          <w:sz w:val="24"/>
          <w:szCs w:val="24"/>
        </w:rPr>
        <w:t xml:space="preserve">Parengtos publikacijos ir reklaminiai skydeliai turi būti publikuojami portalo </w:t>
      </w:r>
      <w:r w:rsidRPr="006E7206">
        <w:rPr>
          <w:rFonts w:ascii="Times New Roman" w:hAnsi="Times New Roman" w:cs="Times New Roman"/>
          <w:b/>
          <w:bCs/>
          <w:sz w:val="24"/>
          <w:szCs w:val="24"/>
        </w:rPr>
        <w:t>pirmame trečdalyje</w:t>
      </w:r>
      <w:r w:rsidRPr="006E7206">
        <w:rPr>
          <w:rFonts w:ascii="Times New Roman" w:hAnsi="Times New Roman" w:cs="Times New Roman"/>
          <w:sz w:val="24"/>
          <w:szCs w:val="24"/>
        </w:rPr>
        <w:t xml:space="preserve"> 24 valandas po jų paskelbimo portale valandos.  </w:t>
      </w:r>
    </w:p>
    <w:p w14:paraId="52775CF1" w14:textId="77777777" w:rsidR="00394364" w:rsidRPr="006E7206" w:rsidRDefault="00394364" w:rsidP="00394364">
      <w:pPr>
        <w:autoSpaceDE w:val="0"/>
        <w:autoSpaceDN w:val="0"/>
        <w:adjustRightInd w:val="0"/>
        <w:ind w:firstLine="567"/>
        <w:jc w:val="both"/>
        <w:rPr>
          <w:rFonts w:ascii="Times New Roman" w:hAnsi="Times New Roman" w:cs="Times New Roman"/>
          <w:sz w:val="24"/>
          <w:szCs w:val="24"/>
        </w:rPr>
      </w:pPr>
      <w:r w:rsidRPr="006E7206">
        <w:rPr>
          <w:rFonts w:ascii="Times New Roman" w:hAnsi="Times New Roman" w:cs="Times New Roman"/>
          <w:bCs/>
          <w:sz w:val="24"/>
          <w:szCs w:val="24"/>
        </w:rPr>
        <w:t xml:space="preserve">8.4. </w:t>
      </w:r>
      <w:r w:rsidRPr="006E7206">
        <w:rPr>
          <w:rFonts w:ascii="Times New Roman" w:eastAsia="Calibri" w:hAnsi="Times New Roman" w:cs="Times New Roman"/>
          <w:b/>
          <w:sz w:val="24"/>
          <w:szCs w:val="24"/>
        </w:rPr>
        <w:t>Publikaciją sudaro ne mažiau kaip 2000 spaudos ženklų be tarpų, publikacija turi būti iliustruota kitomis informavimo priemonėmis:</w:t>
      </w:r>
      <w:r w:rsidRPr="006E7206">
        <w:rPr>
          <w:rFonts w:ascii="Times New Roman" w:hAnsi="Times New Roman" w:cs="Times New Roman"/>
          <w:sz w:val="24"/>
          <w:szCs w:val="24"/>
        </w:rPr>
        <w:t xml:space="preserve"> nuotraukomis, pašnekovų, ekspertų, valstybės tarnautojų, specialistų, verslo atstovų interviu ir (ar) komentarais, ir (ar) vaizdo siužetais, ir (ar) žmonių apklausomis, ir (ar) vaizdo konferencijomis ir kt. Vaizdo siužetai ir vaizdo konferencijos ar kita vaizdo medžiaga, kurių apimtis yra ne mažiau kaip 180 sek. yra laikoma publikacija ir už ją bus atsiskaitoma pagal publikacijos kainą. </w:t>
      </w:r>
    </w:p>
    <w:p w14:paraId="4835785F" w14:textId="77777777" w:rsidR="00394364" w:rsidRPr="006E7206" w:rsidRDefault="00394364" w:rsidP="00394364">
      <w:pPr>
        <w:autoSpaceDE w:val="0"/>
        <w:autoSpaceDN w:val="0"/>
        <w:adjustRightInd w:val="0"/>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Publikacija turi būti iliustruojama ne mažiau kaip viena iliustravimo priemone. </w:t>
      </w:r>
    </w:p>
    <w:p w14:paraId="4657A0CA" w14:textId="77777777" w:rsidR="00394364" w:rsidRPr="006E7206" w:rsidRDefault="00394364" w:rsidP="00394364">
      <w:pPr>
        <w:ind w:firstLine="567"/>
        <w:jc w:val="both"/>
        <w:rPr>
          <w:rFonts w:ascii="Times New Roman" w:hAnsi="Times New Roman" w:cs="Times New Roman"/>
          <w:b/>
          <w:bCs/>
          <w:sz w:val="24"/>
          <w:szCs w:val="24"/>
        </w:rPr>
      </w:pPr>
      <w:bookmarkStart w:id="5" w:name="_Hlk137122765"/>
      <w:r w:rsidRPr="006E7206">
        <w:rPr>
          <w:rFonts w:ascii="Times New Roman" w:hAnsi="Times New Roman" w:cs="Times New Roman"/>
          <w:sz w:val="24"/>
          <w:szCs w:val="24"/>
        </w:rPr>
        <w:t xml:space="preserve">8.5. </w:t>
      </w:r>
      <w:r w:rsidRPr="006E7206">
        <w:rPr>
          <w:rFonts w:ascii="Times New Roman" w:hAnsi="Times New Roman" w:cs="Times New Roman"/>
          <w:b/>
          <w:bCs/>
          <w:sz w:val="24"/>
          <w:szCs w:val="24"/>
        </w:rPr>
        <w:t>Reklaminio skydelio parengimas ir paskelbimas:</w:t>
      </w:r>
    </w:p>
    <w:p w14:paraId="2AC03BC7" w14:textId="77777777" w:rsidR="00394364" w:rsidRPr="006E7206" w:rsidRDefault="00394364" w:rsidP="00394364">
      <w:pPr>
        <w:ind w:firstLine="567"/>
        <w:jc w:val="both"/>
        <w:rPr>
          <w:rFonts w:ascii="Times New Roman" w:hAnsi="Times New Roman" w:cs="Times New Roman"/>
          <w:b/>
          <w:bCs/>
          <w:sz w:val="24"/>
          <w:szCs w:val="24"/>
        </w:rPr>
      </w:pPr>
      <w:r w:rsidRPr="006E7206">
        <w:rPr>
          <w:rFonts w:ascii="Times New Roman" w:hAnsi="Times New Roman" w:cs="Times New Roman"/>
          <w:b/>
          <w:bCs/>
          <w:sz w:val="24"/>
          <w:szCs w:val="24"/>
        </w:rPr>
        <w:t xml:space="preserve">- Reklaminis skydelis </w:t>
      </w:r>
      <w:r w:rsidRPr="006E7206">
        <w:rPr>
          <w:rFonts w:ascii="Times New Roman" w:hAnsi="Times New Roman" w:cs="Times New Roman"/>
          <w:sz w:val="24"/>
          <w:szCs w:val="24"/>
        </w:rPr>
        <w:t>–</w:t>
      </w:r>
      <w:r w:rsidRPr="006E7206">
        <w:rPr>
          <w:rFonts w:ascii="Times New Roman" w:hAnsi="Times New Roman" w:cs="Times New Roman"/>
          <w:b/>
          <w:bCs/>
          <w:sz w:val="24"/>
          <w:szCs w:val="24"/>
        </w:rPr>
        <w:t xml:space="preserve"> </w:t>
      </w:r>
      <w:r w:rsidRPr="006E7206">
        <w:rPr>
          <w:rFonts w:ascii="Times New Roman" w:hAnsi="Times New Roman" w:cs="Times New Roman"/>
          <w:sz w:val="24"/>
          <w:szCs w:val="24"/>
          <w:shd w:val="clear" w:color="auto" w:fill="FFFFFF"/>
        </w:rPr>
        <w:t xml:space="preserve">vaizdas, kurį paspaudus vartotojas yra nukeliamas į tam tikrą svetainę. </w:t>
      </w:r>
    </w:p>
    <w:p w14:paraId="2BC20554" w14:textId="77777777" w:rsidR="00394364" w:rsidRPr="006E7206" w:rsidRDefault="00394364" w:rsidP="00394364">
      <w:pPr>
        <w:ind w:firstLine="567"/>
        <w:jc w:val="both"/>
        <w:rPr>
          <w:rFonts w:ascii="Times New Roman" w:hAnsi="Times New Roman" w:cs="Times New Roman"/>
          <w:bCs/>
          <w:sz w:val="24"/>
          <w:szCs w:val="24"/>
        </w:rPr>
      </w:pPr>
      <w:r w:rsidRPr="006E7206">
        <w:rPr>
          <w:rFonts w:ascii="Times New Roman" w:hAnsi="Times New Roman" w:cs="Times New Roman"/>
          <w:sz w:val="24"/>
          <w:szCs w:val="24"/>
        </w:rPr>
        <w:lastRenderedPageBreak/>
        <w:t xml:space="preserve">- Paslaugų teikėjas turės pagaminti kaičiosios reklamos skydelius ir pritaikyti juos naudoti portale. Skydeliai turės būti publikuojami tiek kompiuterio, tiek mobiliojoje portalo versijose, tituliniame ir vidiniuose puslapiuose. </w:t>
      </w:r>
      <w:r w:rsidRPr="006E7206">
        <w:rPr>
          <w:rFonts w:ascii="Times New Roman" w:hAnsi="Times New Roman" w:cs="Times New Roman"/>
          <w:bCs/>
          <w:sz w:val="24"/>
          <w:szCs w:val="24"/>
        </w:rPr>
        <w:t>Vieno skydelio parodymų skaičius - 150 000 vnt. Skydelis p</w:t>
      </w:r>
      <w:r w:rsidRPr="006E7206">
        <w:rPr>
          <w:rFonts w:ascii="Times New Roman" w:hAnsi="Times New Roman" w:cs="Times New Roman"/>
          <w:sz w:val="24"/>
          <w:szCs w:val="24"/>
          <w:shd w:val="clear" w:color="auto" w:fill="FFFFFF"/>
        </w:rPr>
        <w:t xml:space="preserve">ritaikytas interneto naujienų portalui ir mobiliesiems įrenginiams: išmatavimai  </w:t>
      </w:r>
      <w:bookmarkEnd w:id="5"/>
      <w:r w:rsidRPr="006E7206">
        <w:rPr>
          <w:rFonts w:ascii="Times New Roman" w:hAnsi="Times New Roman" w:cs="Times New Roman"/>
          <w:sz w:val="24"/>
          <w:szCs w:val="24"/>
          <w:shd w:val="clear" w:color="auto" w:fill="FFFFFF"/>
        </w:rPr>
        <w:t>1200x250 px (skirtas telefonams pailgo vertikalaus stačiakampio formos ir kompiuterio ekranui).</w:t>
      </w:r>
    </w:p>
    <w:p w14:paraId="4D533EA8" w14:textId="77777777" w:rsidR="00394364" w:rsidRPr="006E7206" w:rsidRDefault="00394364" w:rsidP="00394364">
      <w:pPr>
        <w:tabs>
          <w:tab w:val="left" w:pos="540"/>
        </w:tabs>
        <w:jc w:val="center"/>
        <w:rPr>
          <w:rFonts w:ascii="Times New Roman" w:eastAsia="Calibri" w:hAnsi="Times New Roman" w:cs="Times New Roman"/>
          <w:b/>
          <w:bCs/>
          <w:sz w:val="24"/>
          <w:szCs w:val="24"/>
        </w:rPr>
      </w:pPr>
      <w:r w:rsidRPr="006E7206">
        <w:rPr>
          <w:rFonts w:ascii="Times New Roman" w:eastAsia="Calibri" w:hAnsi="Times New Roman" w:cs="Times New Roman"/>
          <w:b/>
          <w:bCs/>
          <w:sz w:val="24"/>
          <w:szCs w:val="24"/>
        </w:rPr>
        <w:t>REIKALAVIMAI PASLAUGOMS</w:t>
      </w:r>
    </w:p>
    <w:p w14:paraId="0D979664" w14:textId="77777777" w:rsidR="00394364" w:rsidRPr="006E7206" w:rsidRDefault="00394364" w:rsidP="00394364">
      <w:pPr>
        <w:tabs>
          <w:tab w:val="left" w:pos="851"/>
        </w:tabs>
        <w:suppressAutoHyphens/>
        <w:autoSpaceDN w:val="0"/>
        <w:ind w:firstLine="567"/>
        <w:contextualSpacing/>
        <w:jc w:val="both"/>
        <w:textAlignment w:val="baseline"/>
        <w:rPr>
          <w:rFonts w:ascii="Times New Roman" w:hAnsi="Times New Roman" w:cs="Times New Roman"/>
          <w:sz w:val="24"/>
          <w:szCs w:val="24"/>
        </w:rPr>
      </w:pPr>
      <w:r w:rsidRPr="006E7206">
        <w:rPr>
          <w:rFonts w:ascii="Times New Roman" w:eastAsia="Calibri" w:hAnsi="Times New Roman" w:cs="Times New Roman"/>
          <w:sz w:val="24"/>
          <w:szCs w:val="24"/>
        </w:rPr>
        <w:t xml:space="preserve">9. </w:t>
      </w:r>
      <w:r w:rsidRPr="006E7206">
        <w:rPr>
          <w:rFonts w:ascii="Times New Roman" w:eastAsia="Calibri" w:hAnsi="Times New Roman" w:cs="Times New Roman"/>
          <w:b/>
          <w:bCs/>
          <w:sz w:val="24"/>
          <w:szCs w:val="24"/>
        </w:rPr>
        <w:t>I pirkimo dalyje</w:t>
      </w:r>
      <w:r w:rsidRPr="006E7206">
        <w:rPr>
          <w:rFonts w:ascii="Times New Roman" w:eastAsia="Calibri" w:hAnsi="Times New Roman" w:cs="Times New Roman"/>
          <w:sz w:val="24"/>
          <w:szCs w:val="24"/>
        </w:rPr>
        <w:t xml:space="preserve"> nurodyto turinio paslaugos bus perkamos iš </w:t>
      </w:r>
      <w:r w:rsidRPr="006E7206">
        <w:rPr>
          <w:rFonts w:ascii="Times New Roman" w:hAnsi="Times New Roman" w:cs="Times New Roman"/>
          <w:sz w:val="24"/>
          <w:szCs w:val="24"/>
        </w:rPr>
        <w:t>interneto naujienų portalo, kurio vidutinis dienos realių vartotojų skaičius 2023 m. spalio mėn. duomenimis turi būti ne mažesnis kaip 400 000 realių vartotojų per vieną mėnesį (pagal viešai paskelbtus „GemiusAudience“ interneto auditorijos tyrimo rezultatus).</w:t>
      </w:r>
    </w:p>
    <w:p w14:paraId="0B712843" w14:textId="77777777" w:rsidR="00394364" w:rsidRPr="006E7206" w:rsidRDefault="00394364" w:rsidP="00394364">
      <w:pPr>
        <w:tabs>
          <w:tab w:val="left" w:pos="851"/>
        </w:tabs>
        <w:suppressAutoHyphens/>
        <w:autoSpaceDN w:val="0"/>
        <w:ind w:firstLine="567"/>
        <w:contextualSpacing/>
        <w:jc w:val="both"/>
        <w:textAlignment w:val="baseline"/>
        <w:rPr>
          <w:rFonts w:ascii="Times New Roman" w:hAnsi="Times New Roman" w:cs="Times New Roman"/>
          <w:sz w:val="24"/>
          <w:szCs w:val="24"/>
        </w:rPr>
      </w:pPr>
      <w:r w:rsidRPr="006E7206">
        <w:rPr>
          <w:rFonts w:ascii="Times New Roman" w:eastAsia="Calibri" w:hAnsi="Times New Roman" w:cs="Times New Roman"/>
          <w:sz w:val="24"/>
          <w:szCs w:val="24"/>
        </w:rPr>
        <w:t xml:space="preserve">10. </w:t>
      </w:r>
      <w:r w:rsidRPr="006E7206">
        <w:rPr>
          <w:rFonts w:ascii="Times New Roman" w:eastAsia="Calibri" w:hAnsi="Times New Roman" w:cs="Times New Roman"/>
          <w:b/>
          <w:bCs/>
          <w:sz w:val="24"/>
          <w:szCs w:val="24"/>
        </w:rPr>
        <w:t>II pirkimo dalyje</w:t>
      </w:r>
      <w:r w:rsidRPr="006E7206">
        <w:rPr>
          <w:rFonts w:ascii="Times New Roman" w:eastAsia="Calibri" w:hAnsi="Times New Roman" w:cs="Times New Roman"/>
          <w:sz w:val="24"/>
          <w:szCs w:val="24"/>
        </w:rPr>
        <w:t xml:space="preserve"> nurodyto turinio paslaugos bus perkamos iš </w:t>
      </w:r>
      <w:r w:rsidRPr="006E7206">
        <w:rPr>
          <w:rFonts w:ascii="Times New Roman" w:hAnsi="Times New Roman" w:cs="Times New Roman"/>
          <w:sz w:val="24"/>
          <w:szCs w:val="24"/>
        </w:rPr>
        <w:t>interneto naujienų portalo, kurio vidutinis dienos realių vartotojų skaičius 2023 m. spalio mėn. duomenimis turi būti ne mažesnis kaip 400 000 realių vartotojų per vieną mėnesį (pagal viešai paskelbtus „GemiusAudience“ interneto auditorijos tyrimo rezultatus).</w:t>
      </w:r>
    </w:p>
    <w:p w14:paraId="0F225315" w14:textId="77777777" w:rsidR="00394364" w:rsidRPr="006E7206" w:rsidRDefault="00394364" w:rsidP="00394364">
      <w:pPr>
        <w:tabs>
          <w:tab w:val="left" w:pos="851"/>
        </w:tabs>
        <w:suppressAutoHyphens/>
        <w:autoSpaceDN w:val="0"/>
        <w:ind w:firstLine="567"/>
        <w:contextualSpacing/>
        <w:jc w:val="both"/>
        <w:textAlignment w:val="baseline"/>
        <w:rPr>
          <w:rFonts w:ascii="Times New Roman" w:hAnsi="Times New Roman" w:cs="Times New Roman"/>
          <w:sz w:val="24"/>
          <w:szCs w:val="24"/>
        </w:rPr>
      </w:pPr>
      <w:r w:rsidRPr="006E7206">
        <w:rPr>
          <w:rFonts w:ascii="Times New Roman" w:hAnsi="Times New Roman" w:cs="Times New Roman"/>
          <w:sz w:val="24"/>
          <w:szCs w:val="24"/>
        </w:rPr>
        <w:t>11.</w:t>
      </w:r>
      <w:r w:rsidRPr="006E7206">
        <w:rPr>
          <w:rFonts w:ascii="Times New Roman" w:eastAsia="Calibri" w:hAnsi="Times New Roman" w:cs="Times New Roman"/>
          <w:sz w:val="24"/>
          <w:szCs w:val="24"/>
        </w:rPr>
        <w:t xml:space="preserve"> </w:t>
      </w:r>
      <w:r w:rsidRPr="006E7206">
        <w:rPr>
          <w:rFonts w:ascii="Times New Roman" w:eastAsia="Calibri" w:hAnsi="Times New Roman" w:cs="Times New Roman"/>
          <w:b/>
          <w:bCs/>
          <w:sz w:val="24"/>
          <w:szCs w:val="24"/>
        </w:rPr>
        <w:t>III pirkimo dalyje</w:t>
      </w:r>
      <w:r w:rsidRPr="006E7206">
        <w:rPr>
          <w:rFonts w:ascii="Times New Roman" w:eastAsia="Calibri" w:hAnsi="Times New Roman" w:cs="Times New Roman"/>
          <w:sz w:val="24"/>
          <w:szCs w:val="24"/>
        </w:rPr>
        <w:t xml:space="preserve"> nurodyto turinio paslaugos bus perkamos iš </w:t>
      </w:r>
      <w:r w:rsidRPr="006E7206">
        <w:rPr>
          <w:rFonts w:ascii="Times New Roman" w:hAnsi="Times New Roman" w:cs="Times New Roman"/>
          <w:sz w:val="24"/>
          <w:szCs w:val="24"/>
        </w:rPr>
        <w:t>interneto naujienų portalo, kurio vidutinis dienos realių vartotojų skaičius 2023 m. spalio mėn. duomenimis turi būti ne mažesnis kaip 400 000 realių vartotojų per vieną mėnesį (pagal viešai paskelbtus „GemiusAudience“ interneto auditorijos tyrimo rezultatus).</w:t>
      </w:r>
    </w:p>
    <w:p w14:paraId="32D9FDB5" w14:textId="77777777" w:rsidR="00394364" w:rsidRPr="006E7206" w:rsidRDefault="00394364" w:rsidP="00394364">
      <w:pPr>
        <w:tabs>
          <w:tab w:val="left" w:pos="567"/>
          <w:tab w:val="left" w:pos="851"/>
          <w:tab w:val="left" w:pos="993"/>
        </w:tabs>
        <w:suppressAutoHyphens/>
        <w:autoSpaceDN w:val="0"/>
        <w:ind w:firstLine="567"/>
        <w:jc w:val="both"/>
        <w:textAlignment w:val="baseline"/>
        <w:rPr>
          <w:rFonts w:ascii="Times New Roman" w:hAnsi="Times New Roman" w:cs="Times New Roman"/>
          <w:sz w:val="24"/>
          <w:szCs w:val="24"/>
        </w:rPr>
      </w:pPr>
      <w:r w:rsidRPr="006E7206">
        <w:rPr>
          <w:rFonts w:ascii="Times New Roman" w:eastAsia="Calibri" w:hAnsi="Times New Roman" w:cs="Times New Roman"/>
          <w:sz w:val="24"/>
          <w:szCs w:val="24"/>
        </w:rPr>
        <w:t>12. Tiekėjas turi turėti/valdyti interneto naujienų portalą arba turi turėti galimybę teikti paslaugas jo pasiūlytame interneto naujienų portale.</w:t>
      </w:r>
    </w:p>
    <w:p w14:paraId="6FE6E19E" w14:textId="77777777" w:rsidR="00394364" w:rsidRPr="006E7206" w:rsidRDefault="00394364" w:rsidP="00394364">
      <w:pPr>
        <w:tabs>
          <w:tab w:val="left" w:pos="426"/>
          <w:tab w:val="left" w:pos="568"/>
        </w:tabs>
        <w:suppressAutoHyphens/>
        <w:autoSpaceDN w:val="0"/>
        <w:ind w:firstLine="567"/>
        <w:contextualSpacing/>
        <w:jc w:val="both"/>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 xml:space="preserve">13. Su Tiekėju, kurio pasiūlymas bus pripažintas laimėjusiu, perkančioji organizacija sudarys sutartį. Paslaugos teikimo trukmė – </w:t>
      </w:r>
      <w:r w:rsidRPr="006E7206">
        <w:rPr>
          <w:rFonts w:ascii="Times New Roman" w:eastAsia="Calibri" w:hAnsi="Times New Roman" w:cs="Times New Roman"/>
          <w:sz w:val="24"/>
          <w:szCs w:val="24"/>
          <w:lang w:val="en-US"/>
        </w:rPr>
        <w:t>24</w:t>
      </w:r>
      <w:r w:rsidRPr="006E7206">
        <w:rPr>
          <w:rFonts w:ascii="Times New Roman" w:eastAsia="Calibri" w:hAnsi="Times New Roman" w:cs="Times New Roman"/>
          <w:sz w:val="24"/>
          <w:szCs w:val="24"/>
        </w:rPr>
        <w:t xml:space="preserve"> mėnesiai. Sutarties trukmė – 25 mėnesiai.</w:t>
      </w:r>
    </w:p>
    <w:p w14:paraId="076A5493" w14:textId="77777777" w:rsidR="00394364" w:rsidRPr="006E7206" w:rsidRDefault="00394364" w:rsidP="00394364">
      <w:pPr>
        <w:tabs>
          <w:tab w:val="left" w:pos="426"/>
          <w:tab w:val="left" w:pos="851"/>
          <w:tab w:val="left" w:pos="993"/>
        </w:tabs>
        <w:suppressAutoHyphens/>
        <w:autoSpaceDN w:val="0"/>
        <w:ind w:firstLine="567"/>
        <w:contextualSpacing/>
        <w:jc w:val="both"/>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 xml:space="preserve">14. Paslaugai taikomas fiksuoto įkainio nustatymo apskaičiavimo būdas. Į paslaugos kainą turi būti įskaičiuoti visi mokesčiai ir visos Tiekėjo išlaidos. </w:t>
      </w:r>
    </w:p>
    <w:p w14:paraId="153B4DB8" w14:textId="77777777" w:rsidR="00394364" w:rsidRPr="006E7206" w:rsidRDefault="00394364" w:rsidP="00394364">
      <w:pPr>
        <w:keepNext/>
        <w:ind w:firstLine="567"/>
        <w:contextualSpacing/>
        <w:jc w:val="both"/>
        <w:rPr>
          <w:rFonts w:ascii="Times New Roman" w:eastAsia="Calibri" w:hAnsi="Times New Roman" w:cs="Times New Roman"/>
          <w:sz w:val="24"/>
          <w:szCs w:val="24"/>
        </w:rPr>
      </w:pPr>
      <w:r w:rsidRPr="006E7206">
        <w:rPr>
          <w:rFonts w:ascii="Times New Roman" w:eastAsia="Calibri" w:hAnsi="Times New Roman" w:cs="Times New Roman"/>
          <w:sz w:val="24"/>
          <w:szCs w:val="24"/>
        </w:rPr>
        <w:t xml:space="preserve">15. Maksimali numatomos sudaryti Sutarties vertė  – </w:t>
      </w:r>
      <w:r w:rsidRPr="006E7206">
        <w:rPr>
          <w:rFonts w:ascii="Times New Roman" w:eastAsia="Calibri" w:hAnsi="Times New Roman" w:cs="Times New Roman"/>
          <w:b/>
          <w:bCs/>
          <w:sz w:val="24"/>
          <w:szCs w:val="24"/>
        </w:rPr>
        <w:t>I pirkimo daliai</w:t>
      </w:r>
      <w:r w:rsidRPr="006E7206">
        <w:rPr>
          <w:rFonts w:ascii="Times New Roman" w:eastAsia="Calibri" w:hAnsi="Times New Roman" w:cs="Times New Roman"/>
          <w:sz w:val="24"/>
          <w:szCs w:val="24"/>
        </w:rPr>
        <w:t xml:space="preserve"> ne daugiau kaip </w:t>
      </w:r>
      <w:r w:rsidRPr="006E7206">
        <w:rPr>
          <w:rFonts w:ascii="Times New Roman" w:eastAsia="Calibri" w:hAnsi="Times New Roman" w:cs="Times New Roman"/>
          <w:b/>
          <w:bCs/>
          <w:sz w:val="24"/>
          <w:szCs w:val="24"/>
        </w:rPr>
        <w:t>120 000</w:t>
      </w:r>
      <w:r w:rsidRPr="006E7206">
        <w:rPr>
          <w:rFonts w:ascii="Times New Roman" w:eastAsia="Calibri" w:hAnsi="Times New Roman" w:cs="Times New Roman"/>
          <w:b/>
          <w:bCs/>
          <w:sz w:val="24"/>
          <w:szCs w:val="24"/>
          <w:lang w:val="en-US"/>
        </w:rPr>
        <w:t>,00</w:t>
      </w:r>
      <w:r w:rsidRPr="006E7206">
        <w:rPr>
          <w:rFonts w:ascii="Times New Roman" w:eastAsia="Calibri" w:hAnsi="Times New Roman" w:cs="Times New Roman"/>
          <w:b/>
          <w:bCs/>
          <w:sz w:val="24"/>
          <w:szCs w:val="24"/>
        </w:rPr>
        <w:t xml:space="preserve"> Eur</w:t>
      </w:r>
      <w:r w:rsidRPr="006E7206">
        <w:rPr>
          <w:rFonts w:ascii="Times New Roman" w:eastAsia="Calibri" w:hAnsi="Times New Roman" w:cs="Times New Roman"/>
          <w:sz w:val="24"/>
          <w:szCs w:val="24"/>
        </w:rPr>
        <w:t xml:space="preserve"> (vienas šimtas dvidešimt tūkstančių eurų 00 ct) be  PVM ir ne daugiau kaip 145 200,00 Eur (vienas šimtas keturiasdešimt penki tūkstančiai du šimtai eurų 00 ct) su PVM, </w:t>
      </w:r>
      <w:r w:rsidRPr="006E7206">
        <w:rPr>
          <w:rFonts w:ascii="Times New Roman" w:eastAsia="Calibri" w:hAnsi="Times New Roman" w:cs="Times New Roman"/>
          <w:b/>
          <w:bCs/>
          <w:sz w:val="24"/>
          <w:szCs w:val="24"/>
        </w:rPr>
        <w:t>II pirkimo daliai</w:t>
      </w:r>
      <w:r w:rsidRPr="006E7206">
        <w:rPr>
          <w:rFonts w:ascii="Times New Roman" w:eastAsia="Calibri" w:hAnsi="Times New Roman" w:cs="Times New Roman"/>
          <w:sz w:val="24"/>
          <w:szCs w:val="24"/>
        </w:rPr>
        <w:t xml:space="preserve"> – ne daugiau kaip </w:t>
      </w:r>
      <w:r w:rsidRPr="006E7206">
        <w:rPr>
          <w:rFonts w:ascii="Times New Roman" w:eastAsia="Calibri" w:hAnsi="Times New Roman" w:cs="Times New Roman"/>
          <w:b/>
          <w:bCs/>
          <w:sz w:val="24"/>
          <w:szCs w:val="24"/>
        </w:rPr>
        <w:t>110 000,00 Eur</w:t>
      </w:r>
      <w:r w:rsidRPr="006E7206">
        <w:rPr>
          <w:rFonts w:ascii="Times New Roman" w:eastAsia="Calibri" w:hAnsi="Times New Roman" w:cs="Times New Roman"/>
          <w:sz w:val="24"/>
          <w:szCs w:val="24"/>
        </w:rPr>
        <w:t xml:space="preserve"> (vienas šimtas dešimt tūkstančių eurų 00 ct) be PVM ir ne daugiau kaip 133 100,00 Eur (vienas šimtas trisdešimt trys tūkstančiai vienas šimtas eurų 00 ct) su PVM, </w:t>
      </w:r>
      <w:r w:rsidRPr="006E7206">
        <w:rPr>
          <w:rFonts w:ascii="Times New Roman" w:eastAsia="Calibri" w:hAnsi="Times New Roman" w:cs="Times New Roman"/>
          <w:b/>
          <w:bCs/>
          <w:sz w:val="24"/>
          <w:szCs w:val="24"/>
        </w:rPr>
        <w:t>III pirkimo daliai</w:t>
      </w:r>
      <w:r w:rsidRPr="006E7206">
        <w:rPr>
          <w:rFonts w:ascii="Times New Roman" w:eastAsia="Calibri" w:hAnsi="Times New Roman" w:cs="Times New Roman"/>
          <w:sz w:val="24"/>
          <w:szCs w:val="24"/>
        </w:rPr>
        <w:t xml:space="preserve"> – ne daugiau kaip </w:t>
      </w:r>
      <w:r w:rsidRPr="006E7206">
        <w:rPr>
          <w:rFonts w:ascii="Times New Roman" w:eastAsia="Calibri" w:hAnsi="Times New Roman" w:cs="Times New Roman"/>
          <w:b/>
          <w:bCs/>
          <w:sz w:val="24"/>
          <w:szCs w:val="24"/>
        </w:rPr>
        <w:t>110 000,00 Eur</w:t>
      </w:r>
      <w:r w:rsidRPr="006E7206">
        <w:rPr>
          <w:rFonts w:ascii="Times New Roman" w:eastAsia="Calibri" w:hAnsi="Times New Roman" w:cs="Times New Roman"/>
          <w:sz w:val="24"/>
          <w:szCs w:val="24"/>
        </w:rPr>
        <w:t xml:space="preserve"> (vienas šimtas dešimt tūkstančių eurų 00 ct) be PVM ir ne daugiau kaip 133 100,00 Eur (vienas šimtas trisdešimt trys tūkstančiai vienas šimtas eurų 00 ct) su PVM. Į šią sumą įeina visos su Sutarties įgyvendinimu susijusios išlaidos ir mokesčiai.</w:t>
      </w:r>
    </w:p>
    <w:p w14:paraId="1F2135CE" w14:textId="77777777" w:rsidR="00394364" w:rsidRPr="006E7206" w:rsidRDefault="00394364" w:rsidP="00394364">
      <w:pPr>
        <w:tabs>
          <w:tab w:val="left" w:pos="567"/>
        </w:tabs>
        <w:suppressAutoHyphens/>
        <w:autoSpaceDN w:val="0"/>
        <w:ind w:firstLine="567"/>
        <w:contextualSpacing/>
        <w:jc w:val="center"/>
        <w:textAlignment w:val="baseline"/>
        <w:rPr>
          <w:rFonts w:ascii="Times New Roman" w:eastAsia="Calibri" w:hAnsi="Times New Roman" w:cs="Times New Roman"/>
          <w:b/>
          <w:sz w:val="24"/>
          <w:szCs w:val="24"/>
        </w:rPr>
      </w:pPr>
    </w:p>
    <w:p w14:paraId="5819EEE2" w14:textId="77777777" w:rsidR="00394364" w:rsidRPr="006E7206" w:rsidRDefault="00394364" w:rsidP="00394364">
      <w:pPr>
        <w:tabs>
          <w:tab w:val="left" w:pos="567"/>
        </w:tabs>
        <w:suppressAutoHyphens/>
        <w:autoSpaceDN w:val="0"/>
        <w:ind w:firstLine="567"/>
        <w:contextualSpacing/>
        <w:jc w:val="center"/>
        <w:textAlignment w:val="baseline"/>
        <w:rPr>
          <w:rFonts w:ascii="Times New Roman" w:hAnsi="Times New Roman" w:cs="Times New Roman"/>
          <w:b/>
          <w:sz w:val="24"/>
          <w:szCs w:val="24"/>
        </w:rPr>
      </w:pPr>
      <w:r w:rsidRPr="006E7206">
        <w:rPr>
          <w:rFonts w:ascii="Times New Roman" w:hAnsi="Times New Roman" w:cs="Times New Roman"/>
          <w:b/>
          <w:sz w:val="24"/>
          <w:szCs w:val="24"/>
        </w:rPr>
        <w:t>PERKAMOS PASLAUGOS APIBŪDINIMAS</w:t>
      </w:r>
    </w:p>
    <w:p w14:paraId="75EE4624" w14:textId="77777777" w:rsidR="00394364" w:rsidRPr="006E7206" w:rsidRDefault="00394364" w:rsidP="00394364">
      <w:pPr>
        <w:tabs>
          <w:tab w:val="left" w:pos="567"/>
        </w:tabs>
        <w:suppressAutoHyphens/>
        <w:autoSpaceDN w:val="0"/>
        <w:ind w:firstLine="567"/>
        <w:contextualSpacing/>
        <w:jc w:val="center"/>
        <w:textAlignment w:val="baseline"/>
        <w:rPr>
          <w:rFonts w:ascii="Times New Roman" w:eastAsia="Calibri" w:hAnsi="Times New Roman" w:cs="Times New Roman"/>
          <w:sz w:val="24"/>
          <w:szCs w:val="24"/>
        </w:rPr>
      </w:pPr>
    </w:p>
    <w:p w14:paraId="5105BE73" w14:textId="77777777" w:rsidR="00394364" w:rsidRPr="006E7206" w:rsidRDefault="00394364" w:rsidP="00394364">
      <w:pPr>
        <w:tabs>
          <w:tab w:val="left" w:pos="284"/>
          <w:tab w:val="left" w:pos="426"/>
          <w:tab w:val="left" w:pos="851"/>
          <w:tab w:val="left" w:pos="993"/>
        </w:tabs>
        <w:suppressAutoHyphens/>
        <w:autoSpaceDN w:val="0"/>
        <w:ind w:firstLine="567"/>
        <w:jc w:val="both"/>
        <w:textAlignment w:val="baseline"/>
        <w:rPr>
          <w:rFonts w:ascii="Times New Roman" w:eastAsia="Calibri" w:hAnsi="Times New Roman" w:cs="Times New Roman"/>
          <w:sz w:val="24"/>
          <w:szCs w:val="24"/>
        </w:rPr>
      </w:pPr>
      <w:r w:rsidRPr="006E7206">
        <w:rPr>
          <w:rFonts w:ascii="Times New Roman" w:hAnsi="Times New Roman" w:cs="Times New Roman"/>
          <w:sz w:val="24"/>
          <w:szCs w:val="24"/>
        </w:rPr>
        <w:t>16. Tiekėj</w:t>
      </w:r>
      <w:r w:rsidRPr="006E7206">
        <w:rPr>
          <w:rFonts w:ascii="Times New Roman" w:eastAsia="Calibri" w:hAnsi="Times New Roman" w:cs="Times New Roman"/>
          <w:sz w:val="24"/>
          <w:szCs w:val="24"/>
        </w:rPr>
        <w:t>as turi inicijuoti ir su perkančiąja organizacija suderinti publikacijų temas. Perkančiajai organizacijai pateikus argumentuotas pastabas, Tiekėjas turi patikslinti numatytas publikacijų temas arba pasiūlyti kitas. Perkančioji organizacija pagal susidariusį poreikį taip pat gali nurodyti publikacijų temas.</w:t>
      </w:r>
    </w:p>
    <w:p w14:paraId="646826DB" w14:textId="77777777" w:rsidR="00394364" w:rsidRPr="006E7206" w:rsidRDefault="00394364" w:rsidP="00394364">
      <w:pPr>
        <w:tabs>
          <w:tab w:val="left" w:pos="0"/>
          <w:tab w:val="left" w:pos="284"/>
          <w:tab w:val="left" w:pos="567"/>
        </w:tabs>
        <w:ind w:firstLine="567"/>
        <w:jc w:val="both"/>
        <w:rPr>
          <w:rFonts w:ascii="Times New Roman" w:hAnsi="Times New Roman" w:cs="Times New Roman"/>
          <w:sz w:val="24"/>
          <w:szCs w:val="24"/>
        </w:rPr>
      </w:pPr>
      <w:r w:rsidRPr="006E7206">
        <w:rPr>
          <w:rFonts w:ascii="Times New Roman" w:hAnsi="Times New Roman" w:cs="Times New Roman"/>
          <w:sz w:val="24"/>
          <w:szCs w:val="24"/>
        </w:rPr>
        <w:t>17. Publikacijos turi būti originalios (t. y., negali būti perrašytos iš kitų interneto portalų, TV ar pan.), vaizdo siužetai turi būti nauji, originalūs, sukurti naudojant filmavimo, montavimo, įgarsinimo techniką.</w:t>
      </w:r>
    </w:p>
    <w:p w14:paraId="0AA77AAD" w14:textId="77777777" w:rsidR="00394364" w:rsidRPr="006E7206" w:rsidRDefault="00394364" w:rsidP="00394364">
      <w:pPr>
        <w:tabs>
          <w:tab w:val="left" w:pos="0"/>
          <w:tab w:val="left" w:pos="284"/>
          <w:tab w:val="left" w:pos="567"/>
        </w:tabs>
        <w:ind w:firstLine="567"/>
        <w:jc w:val="both"/>
        <w:rPr>
          <w:rFonts w:ascii="Times New Roman" w:eastAsia="Calibri" w:hAnsi="Times New Roman" w:cs="Times New Roman"/>
          <w:sz w:val="24"/>
          <w:szCs w:val="24"/>
        </w:rPr>
      </w:pPr>
      <w:r w:rsidRPr="006E7206">
        <w:rPr>
          <w:rFonts w:ascii="Times New Roman" w:hAnsi="Times New Roman" w:cs="Times New Roman"/>
          <w:sz w:val="24"/>
          <w:szCs w:val="24"/>
        </w:rPr>
        <w:lastRenderedPageBreak/>
        <w:t xml:space="preserve">18. Tiekėjas turės </w:t>
      </w:r>
      <w:r w:rsidRPr="006E7206">
        <w:rPr>
          <w:rFonts w:ascii="Times New Roman" w:eastAsia="Calibri" w:hAnsi="Times New Roman" w:cs="Times New Roman"/>
          <w:sz w:val="24"/>
          <w:szCs w:val="24"/>
        </w:rPr>
        <w:t>parengti publikacijas: surinkti ir išanalizuoti reikiamą informaciją, parinkti ir kalbinti pašnekovus, parašyti tekstus, juos suredaguoti ir suderinti parengtas skelbti publikacijas su perkančiosios organizacijos už sutarties vykdymą atsakingu asmeniu.</w:t>
      </w:r>
    </w:p>
    <w:p w14:paraId="5619ED87" w14:textId="77777777" w:rsidR="00394364" w:rsidRPr="006E7206" w:rsidRDefault="00394364" w:rsidP="00394364">
      <w:pPr>
        <w:tabs>
          <w:tab w:val="left" w:pos="0"/>
          <w:tab w:val="left" w:pos="426"/>
          <w:tab w:val="left" w:pos="993"/>
        </w:tabs>
        <w:suppressAutoHyphens/>
        <w:autoSpaceDN w:val="0"/>
        <w:ind w:firstLine="567"/>
        <w:contextualSpacing/>
        <w:jc w:val="both"/>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 xml:space="preserve">19. Publikacijos turi būti parengtos ir paskelbtos lietuvių kalba, tekstai turi būti parašyti aiškia, sklandžia ir taisyklinga kalba. </w:t>
      </w:r>
    </w:p>
    <w:p w14:paraId="3BBA341A" w14:textId="77777777" w:rsidR="00394364" w:rsidRPr="006E7206" w:rsidRDefault="00394364" w:rsidP="00394364">
      <w:pPr>
        <w:tabs>
          <w:tab w:val="left" w:pos="284"/>
          <w:tab w:val="left" w:pos="567"/>
        </w:tabs>
        <w:ind w:firstLine="567"/>
        <w:jc w:val="both"/>
        <w:rPr>
          <w:rFonts w:ascii="Times New Roman" w:eastAsia="Calibri" w:hAnsi="Times New Roman" w:cs="Times New Roman"/>
          <w:sz w:val="24"/>
          <w:szCs w:val="24"/>
        </w:rPr>
      </w:pPr>
      <w:r w:rsidRPr="006E7206">
        <w:rPr>
          <w:rFonts w:ascii="Times New Roman" w:hAnsi="Times New Roman" w:cs="Times New Roman"/>
          <w:sz w:val="24"/>
          <w:szCs w:val="24"/>
        </w:rPr>
        <w:t>20. Medžiaga prieš publikavimą turi būti suderinta su perkančiosios organizacijos už sutarties vykdymą atsakingu asmeniu.</w:t>
      </w:r>
    </w:p>
    <w:p w14:paraId="716D9E09" w14:textId="77777777" w:rsidR="00394364" w:rsidRPr="006E7206" w:rsidRDefault="00394364" w:rsidP="00394364">
      <w:pPr>
        <w:tabs>
          <w:tab w:val="left" w:pos="284"/>
          <w:tab w:val="left" w:pos="567"/>
        </w:tabs>
        <w:ind w:firstLine="567"/>
        <w:jc w:val="both"/>
        <w:rPr>
          <w:rFonts w:ascii="Times New Roman" w:hAnsi="Times New Roman" w:cs="Times New Roman"/>
          <w:sz w:val="24"/>
          <w:szCs w:val="24"/>
        </w:rPr>
      </w:pPr>
      <w:r w:rsidRPr="006E7206">
        <w:rPr>
          <w:rFonts w:ascii="Times New Roman" w:eastAsia="Calibri" w:hAnsi="Times New Roman" w:cs="Times New Roman"/>
          <w:sz w:val="24"/>
          <w:szCs w:val="24"/>
        </w:rPr>
        <w:t xml:space="preserve">21. </w:t>
      </w:r>
      <w:r w:rsidRPr="006E7206">
        <w:rPr>
          <w:rFonts w:ascii="Times New Roman" w:hAnsi="Times New Roman" w:cs="Times New Roman"/>
          <w:sz w:val="24"/>
          <w:szCs w:val="24"/>
        </w:rPr>
        <w:t xml:space="preserve">Visos paskelbtos publikacijos trejus metus turi būti randamos portalo archyve. </w:t>
      </w:r>
    </w:p>
    <w:p w14:paraId="1554C23F" w14:textId="77777777" w:rsidR="00394364" w:rsidRPr="006E7206" w:rsidRDefault="00394364" w:rsidP="00394364">
      <w:pPr>
        <w:suppressAutoHyphens/>
        <w:autoSpaceDN w:val="0"/>
        <w:ind w:firstLine="567"/>
        <w:jc w:val="center"/>
        <w:textAlignment w:val="baseline"/>
        <w:rPr>
          <w:rFonts w:ascii="Times New Roman" w:eastAsia="Calibri" w:hAnsi="Times New Roman" w:cs="Times New Roman"/>
          <w:b/>
          <w:sz w:val="24"/>
          <w:szCs w:val="24"/>
        </w:rPr>
      </w:pPr>
      <w:r w:rsidRPr="006E7206">
        <w:rPr>
          <w:rFonts w:ascii="Times New Roman" w:eastAsia="Calibri" w:hAnsi="Times New Roman" w:cs="Times New Roman"/>
          <w:b/>
          <w:sz w:val="24"/>
          <w:szCs w:val="24"/>
        </w:rPr>
        <w:t xml:space="preserve"> PASLAUGOS TEIKIMO TVARKA</w:t>
      </w:r>
    </w:p>
    <w:p w14:paraId="6FACB1D7" w14:textId="77777777" w:rsidR="00394364" w:rsidRPr="006E7206" w:rsidRDefault="00394364" w:rsidP="00394364">
      <w:pPr>
        <w:tabs>
          <w:tab w:val="left" w:pos="426"/>
          <w:tab w:val="left" w:pos="993"/>
        </w:tabs>
        <w:suppressAutoHyphens/>
        <w:autoSpaceDN w:val="0"/>
        <w:ind w:firstLine="567"/>
        <w:contextualSpacing/>
        <w:jc w:val="both"/>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22. Įsigaliojus sutarčiai, paskutinę kiekvieno mėnesio savaitę Tiekėjas turi parengti ir pateikti perkančiajai organizacijai derinti ateinančio mėnesio informacijos viešinimo planą.</w:t>
      </w:r>
    </w:p>
    <w:p w14:paraId="4F2F85D5" w14:textId="77777777" w:rsidR="00394364" w:rsidRPr="006E7206" w:rsidRDefault="00394364" w:rsidP="00394364">
      <w:pPr>
        <w:tabs>
          <w:tab w:val="left" w:pos="426"/>
          <w:tab w:val="left" w:pos="993"/>
        </w:tabs>
        <w:suppressAutoHyphens/>
        <w:autoSpaceDN w:val="0"/>
        <w:ind w:firstLine="567"/>
        <w:contextualSpacing/>
        <w:jc w:val="both"/>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23. Tiekėjas ne vėliau kaip prieš 3 (tris) darbo dienas iki publikacijos paskelbimo interneto naujienų portale turi parengti ir pateikti derinti el. paštu perkančiosios organizacijos už sutarties vykdymą atsakingam asmeniui publikacijos tekstą, iliustracijas, siūlomas nuotraukas, piešinius, schemas, lenteles ar pan. Perkančioji organizacija nė vėliau kaip per 2 (dvi) darbo dienas pritaria Tiekėjo pateiktai publikacijai arba pateikia pastabas. Tiekėjas, atsižvelgdamas į perkančiosios organizacijos pastabas, turi pakoreguoti publikaciją. Publikacija gali būti paskelbta tik gavus perkančiosios organizacijos pritarimą el. paštu.</w:t>
      </w:r>
    </w:p>
    <w:p w14:paraId="6D2E189D" w14:textId="77777777" w:rsidR="00394364" w:rsidRPr="006E7206" w:rsidRDefault="00394364" w:rsidP="00394364">
      <w:pPr>
        <w:keepNext/>
        <w:ind w:firstLine="567"/>
        <w:jc w:val="both"/>
        <w:rPr>
          <w:rFonts w:ascii="Times New Roman" w:eastAsia="Calibri" w:hAnsi="Times New Roman" w:cs="Times New Roman"/>
          <w:sz w:val="24"/>
          <w:szCs w:val="24"/>
        </w:rPr>
      </w:pPr>
      <w:r w:rsidRPr="006E7206">
        <w:rPr>
          <w:rFonts w:ascii="Times New Roman" w:eastAsia="Calibri" w:hAnsi="Times New Roman" w:cs="Times New Roman"/>
          <w:sz w:val="24"/>
          <w:szCs w:val="24"/>
        </w:rPr>
        <w:t>24. Publikacijos apie Strateginį planą turės būti pažymėtos su ministerija iš anksto suderintais logotipais.</w:t>
      </w:r>
    </w:p>
    <w:p w14:paraId="1C732FE1" w14:textId="77777777" w:rsidR="00394364" w:rsidRPr="006E7206" w:rsidRDefault="00394364" w:rsidP="00394364">
      <w:pPr>
        <w:tabs>
          <w:tab w:val="left" w:pos="426"/>
          <w:tab w:val="left" w:pos="993"/>
        </w:tabs>
        <w:suppressAutoHyphens/>
        <w:autoSpaceDN w:val="0"/>
        <w:ind w:firstLine="567"/>
        <w:contextualSpacing/>
        <w:jc w:val="both"/>
        <w:textAlignment w:val="baseline"/>
        <w:rPr>
          <w:rFonts w:ascii="Times New Roman" w:eastAsia="Calibri" w:hAnsi="Times New Roman" w:cs="Times New Roman"/>
          <w:strike/>
          <w:sz w:val="24"/>
          <w:szCs w:val="24"/>
        </w:rPr>
      </w:pPr>
      <w:r w:rsidRPr="006E7206">
        <w:rPr>
          <w:rFonts w:ascii="Times New Roman" w:eastAsia="Calibri" w:hAnsi="Times New Roman" w:cs="Times New Roman"/>
          <w:sz w:val="24"/>
          <w:szCs w:val="24"/>
        </w:rPr>
        <w:t xml:space="preserve">25. Tiekėjas, teikdamas paslaugą, turi užtikrinti, kad nebūtų pažeistos trečiųjų asmenų autoriaus teisės. </w:t>
      </w:r>
    </w:p>
    <w:p w14:paraId="0A00937F" w14:textId="77777777" w:rsidR="00394364" w:rsidRPr="006E7206" w:rsidRDefault="00394364" w:rsidP="00394364">
      <w:pPr>
        <w:tabs>
          <w:tab w:val="left" w:pos="426"/>
          <w:tab w:val="left" w:pos="993"/>
        </w:tabs>
        <w:suppressAutoHyphens/>
        <w:autoSpaceDN w:val="0"/>
        <w:ind w:firstLine="567"/>
        <w:contextualSpacing/>
        <w:jc w:val="both"/>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26. Perkančioji organizacija turi teisę visas parengtas publikacijas naudoti kitose interneto svetainėse, naujienų portaluose, kitose žiniasklaidos priemonėse, panaudoti kitais perkančiajai organizacijai reikalingais būdais, nurodydama pirminį šaltinį.</w:t>
      </w:r>
    </w:p>
    <w:p w14:paraId="532730EC" w14:textId="77777777" w:rsidR="00394364" w:rsidRPr="006E7206" w:rsidRDefault="00394364" w:rsidP="00394364">
      <w:pPr>
        <w:tabs>
          <w:tab w:val="left" w:pos="426"/>
          <w:tab w:val="left" w:pos="993"/>
        </w:tabs>
        <w:suppressAutoHyphens/>
        <w:autoSpaceDN w:val="0"/>
        <w:ind w:firstLine="567"/>
        <w:contextualSpacing/>
        <w:jc w:val="both"/>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27. Tiekėjas neturi teisės viešai platinti perkančiajai organizacijai perduotos informacijos be išankstinio rašytinio perkančiosios organizacijos sutikimo.</w:t>
      </w:r>
    </w:p>
    <w:p w14:paraId="218CBA02" w14:textId="77777777" w:rsidR="00394364" w:rsidRPr="006E7206" w:rsidRDefault="00394364" w:rsidP="00394364">
      <w:pPr>
        <w:tabs>
          <w:tab w:val="left" w:pos="426"/>
          <w:tab w:val="left" w:pos="993"/>
        </w:tabs>
        <w:suppressAutoHyphens/>
        <w:autoSpaceDN w:val="0"/>
        <w:ind w:firstLine="567"/>
        <w:contextualSpacing/>
        <w:jc w:val="both"/>
        <w:textAlignment w:val="baseline"/>
        <w:rPr>
          <w:rFonts w:ascii="Times New Roman" w:eastAsia="Calibri" w:hAnsi="Times New Roman" w:cs="Times New Roman"/>
          <w:sz w:val="24"/>
          <w:szCs w:val="24"/>
        </w:rPr>
      </w:pPr>
      <w:bookmarkStart w:id="6" w:name="_Hlk137124619"/>
    </w:p>
    <w:p w14:paraId="2EC8A443" w14:textId="77777777" w:rsidR="00394364" w:rsidRPr="006E7206" w:rsidRDefault="00394364" w:rsidP="00394364">
      <w:pPr>
        <w:tabs>
          <w:tab w:val="left" w:pos="426"/>
          <w:tab w:val="left" w:pos="993"/>
        </w:tabs>
        <w:suppressAutoHyphens/>
        <w:autoSpaceDN w:val="0"/>
        <w:ind w:firstLine="567"/>
        <w:contextualSpacing/>
        <w:jc w:val="center"/>
        <w:textAlignment w:val="baseline"/>
        <w:rPr>
          <w:rFonts w:ascii="Times New Roman" w:eastAsia="Calibri" w:hAnsi="Times New Roman" w:cs="Times New Roman"/>
          <w:sz w:val="24"/>
          <w:szCs w:val="24"/>
        </w:rPr>
      </w:pPr>
      <w:r w:rsidRPr="006E7206">
        <w:rPr>
          <w:rFonts w:ascii="Times New Roman" w:hAnsi="Times New Roman" w:cs="Times New Roman"/>
          <w:b/>
          <w:bCs/>
          <w:sz w:val="24"/>
          <w:szCs w:val="24"/>
        </w:rPr>
        <w:t>PRELIMINARŪS PASLAUGŲ KIEKIAI</w:t>
      </w:r>
    </w:p>
    <w:p w14:paraId="62526765" w14:textId="77777777" w:rsidR="00394364" w:rsidRPr="006E7206" w:rsidRDefault="00394364" w:rsidP="00394364">
      <w:pPr>
        <w:tabs>
          <w:tab w:val="left" w:pos="426"/>
          <w:tab w:val="left" w:pos="993"/>
        </w:tabs>
        <w:suppressAutoHyphens/>
        <w:autoSpaceDN w:val="0"/>
        <w:ind w:firstLine="567"/>
        <w:contextualSpacing/>
        <w:jc w:val="center"/>
        <w:textAlignment w:val="baseline"/>
        <w:rPr>
          <w:rFonts w:ascii="Times New Roman" w:eastAsia="Calibri" w:hAnsi="Times New Roman" w:cs="Times New Roman"/>
          <w:sz w:val="24"/>
          <w:szCs w:val="24"/>
        </w:rPr>
      </w:pP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5387"/>
        <w:gridCol w:w="1701"/>
      </w:tblGrid>
      <w:tr w:rsidR="00394364" w:rsidRPr="006E7206" w14:paraId="34067B99" w14:textId="77777777" w:rsidTr="00BF7B72">
        <w:trPr>
          <w:trHeight w:val="1127"/>
          <w:jc w:val="center"/>
        </w:trPr>
        <w:tc>
          <w:tcPr>
            <w:tcW w:w="704" w:type="dxa"/>
          </w:tcPr>
          <w:p w14:paraId="0E556B5B" w14:textId="77777777" w:rsidR="00394364" w:rsidRPr="006E7206" w:rsidRDefault="00394364" w:rsidP="00BF7B72">
            <w:pPr>
              <w:jc w:val="both"/>
              <w:rPr>
                <w:rFonts w:ascii="Times New Roman" w:hAnsi="Times New Roman" w:cs="Times New Roman"/>
                <w:b/>
                <w:bCs/>
                <w:sz w:val="24"/>
                <w:szCs w:val="24"/>
              </w:rPr>
            </w:pPr>
            <w:bookmarkStart w:id="7" w:name="_Hlk141368009"/>
            <w:r w:rsidRPr="006E7206">
              <w:rPr>
                <w:rFonts w:ascii="Times New Roman" w:hAnsi="Times New Roman" w:cs="Times New Roman"/>
                <w:b/>
                <w:bCs/>
                <w:sz w:val="24"/>
                <w:szCs w:val="24"/>
              </w:rPr>
              <w:t>Eil. Nr.</w:t>
            </w:r>
          </w:p>
        </w:tc>
        <w:tc>
          <w:tcPr>
            <w:tcW w:w="5387" w:type="dxa"/>
          </w:tcPr>
          <w:p w14:paraId="7E04377B" w14:textId="77777777" w:rsidR="00394364" w:rsidRPr="006E7206" w:rsidRDefault="00394364" w:rsidP="00BF7B72">
            <w:pPr>
              <w:jc w:val="center"/>
              <w:rPr>
                <w:rFonts w:ascii="Times New Roman" w:hAnsi="Times New Roman" w:cs="Times New Roman"/>
                <w:b/>
                <w:bCs/>
                <w:sz w:val="24"/>
                <w:szCs w:val="24"/>
              </w:rPr>
            </w:pPr>
            <w:r w:rsidRPr="006E7206">
              <w:rPr>
                <w:rFonts w:ascii="Times New Roman" w:hAnsi="Times New Roman" w:cs="Times New Roman"/>
                <w:b/>
                <w:bCs/>
                <w:sz w:val="24"/>
                <w:szCs w:val="24"/>
              </w:rPr>
              <w:t>Paslaugos pavadinimas</w:t>
            </w:r>
          </w:p>
        </w:tc>
        <w:tc>
          <w:tcPr>
            <w:tcW w:w="1701" w:type="dxa"/>
          </w:tcPr>
          <w:p w14:paraId="02D15715" w14:textId="77777777" w:rsidR="00394364" w:rsidRPr="006E7206" w:rsidRDefault="00394364" w:rsidP="00BF7B72">
            <w:pPr>
              <w:jc w:val="center"/>
              <w:rPr>
                <w:rFonts w:ascii="Times New Roman" w:hAnsi="Times New Roman" w:cs="Times New Roman"/>
                <w:b/>
                <w:bCs/>
                <w:sz w:val="24"/>
                <w:szCs w:val="24"/>
              </w:rPr>
            </w:pPr>
            <w:r w:rsidRPr="006E7206">
              <w:rPr>
                <w:rFonts w:ascii="Times New Roman" w:hAnsi="Times New Roman" w:cs="Times New Roman"/>
                <w:b/>
                <w:bCs/>
                <w:sz w:val="24"/>
                <w:szCs w:val="24"/>
              </w:rPr>
              <w:t xml:space="preserve">Preliminarus paslaugų kiekis vnt. </w:t>
            </w:r>
            <w:r w:rsidRPr="006E7206">
              <w:rPr>
                <w:rFonts w:ascii="Times New Roman" w:hAnsi="Times New Roman" w:cs="Times New Roman"/>
                <w:b/>
                <w:bCs/>
                <w:sz w:val="24"/>
                <w:szCs w:val="24"/>
              </w:rPr>
              <w:br/>
              <w:t>24 mėn.</w:t>
            </w:r>
          </w:p>
        </w:tc>
      </w:tr>
      <w:tr w:rsidR="00394364" w:rsidRPr="006E7206" w14:paraId="20751314" w14:textId="77777777" w:rsidTr="00BF7B72">
        <w:trPr>
          <w:trHeight w:val="261"/>
          <w:jc w:val="center"/>
        </w:trPr>
        <w:tc>
          <w:tcPr>
            <w:tcW w:w="704" w:type="dxa"/>
            <w:noWrap/>
          </w:tcPr>
          <w:p w14:paraId="77C0748C" w14:textId="77777777" w:rsidR="00394364" w:rsidRPr="006E7206" w:rsidRDefault="00394364" w:rsidP="00BF7B72">
            <w:pPr>
              <w:jc w:val="center"/>
              <w:rPr>
                <w:rFonts w:ascii="Times New Roman" w:hAnsi="Times New Roman" w:cs="Times New Roman"/>
                <w:b/>
                <w:sz w:val="24"/>
                <w:szCs w:val="24"/>
              </w:rPr>
            </w:pPr>
            <w:r w:rsidRPr="006E7206">
              <w:rPr>
                <w:rFonts w:ascii="Times New Roman" w:hAnsi="Times New Roman" w:cs="Times New Roman"/>
                <w:b/>
                <w:sz w:val="24"/>
                <w:szCs w:val="24"/>
              </w:rPr>
              <w:t>1</w:t>
            </w:r>
          </w:p>
        </w:tc>
        <w:tc>
          <w:tcPr>
            <w:tcW w:w="5387" w:type="dxa"/>
            <w:noWrap/>
          </w:tcPr>
          <w:p w14:paraId="2D441925" w14:textId="77777777" w:rsidR="00394364" w:rsidRPr="006E7206" w:rsidRDefault="00394364" w:rsidP="00BF7B72">
            <w:pPr>
              <w:jc w:val="center"/>
              <w:rPr>
                <w:rFonts w:ascii="Times New Roman" w:hAnsi="Times New Roman" w:cs="Times New Roman"/>
                <w:b/>
                <w:sz w:val="24"/>
                <w:szCs w:val="24"/>
              </w:rPr>
            </w:pPr>
            <w:r w:rsidRPr="006E7206">
              <w:rPr>
                <w:rFonts w:ascii="Times New Roman" w:hAnsi="Times New Roman" w:cs="Times New Roman"/>
                <w:b/>
                <w:sz w:val="24"/>
                <w:szCs w:val="24"/>
              </w:rPr>
              <w:t>2</w:t>
            </w:r>
          </w:p>
        </w:tc>
        <w:tc>
          <w:tcPr>
            <w:tcW w:w="1701" w:type="dxa"/>
          </w:tcPr>
          <w:p w14:paraId="288564B4" w14:textId="77777777" w:rsidR="00394364" w:rsidRPr="006E7206" w:rsidRDefault="00394364" w:rsidP="00BF7B72">
            <w:pPr>
              <w:jc w:val="center"/>
              <w:rPr>
                <w:rFonts w:ascii="Times New Roman" w:hAnsi="Times New Roman" w:cs="Times New Roman"/>
                <w:b/>
                <w:sz w:val="24"/>
                <w:szCs w:val="24"/>
              </w:rPr>
            </w:pPr>
            <w:r w:rsidRPr="006E7206">
              <w:rPr>
                <w:rFonts w:ascii="Times New Roman" w:hAnsi="Times New Roman" w:cs="Times New Roman"/>
                <w:b/>
                <w:sz w:val="24"/>
                <w:szCs w:val="24"/>
              </w:rPr>
              <w:t>3</w:t>
            </w:r>
          </w:p>
        </w:tc>
      </w:tr>
      <w:tr w:rsidR="00394364" w:rsidRPr="006E7206" w14:paraId="5BCEA49C" w14:textId="77777777" w:rsidTr="00BF7B72">
        <w:trPr>
          <w:trHeight w:val="225"/>
          <w:jc w:val="center"/>
        </w:trPr>
        <w:tc>
          <w:tcPr>
            <w:tcW w:w="7792" w:type="dxa"/>
            <w:gridSpan w:val="3"/>
            <w:tcBorders>
              <w:top w:val="single" w:sz="4" w:space="0" w:color="auto"/>
              <w:bottom w:val="single" w:sz="4" w:space="0" w:color="auto"/>
            </w:tcBorders>
            <w:noWrap/>
          </w:tcPr>
          <w:p w14:paraId="466996E5" w14:textId="77777777" w:rsidR="00394364" w:rsidRPr="006E7206" w:rsidRDefault="00394364" w:rsidP="00BF7B72">
            <w:pPr>
              <w:jc w:val="center"/>
              <w:rPr>
                <w:rFonts w:ascii="Times New Roman" w:hAnsi="Times New Roman" w:cs="Times New Roman"/>
                <w:b/>
                <w:bCs/>
                <w:sz w:val="24"/>
                <w:szCs w:val="24"/>
              </w:rPr>
            </w:pPr>
            <w:r w:rsidRPr="006E7206">
              <w:rPr>
                <w:rFonts w:ascii="Times New Roman" w:eastAsia="Calibri" w:hAnsi="Times New Roman" w:cs="Times New Roman"/>
                <w:b/>
                <w:bCs/>
                <w:sz w:val="24"/>
                <w:szCs w:val="24"/>
              </w:rPr>
              <w:t>I pirkimo daliai</w:t>
            </w:r>
          </w:p>
        </w:tc>
      </w:tr>
      <w:tr w:rsidR="00394364" w:rsidRPr="006E7206" w14:paraId="17FCE376" w14:textId="77777777" w:rsidTr="00BF7B72">
        <w:trPr>
          <w:trHeight w:val="223"/>
          <w:jc w:val="center"/>
        </w:trPr>
        <w:tc>
          <w:tcPr>
            <w:tcW w:w="704" w:type="dxa"/>
            <w:tcBorders>
              <w:top w:val="single" w:sz="4" w:space="0" w:color="auto"/>
              <w:bottom w:val="single" w:sz="4" w:space="0" w:color="auto"/>
            </w:tcBorders>
            <w:noWrap/>
          </w:tcPr>
          <w:p w14:paraId="218DD136"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1.</w:t>
            </w:r>
          </w:p>
        </w:tc>
        <w:tc>
          <w:tcPr>
            <w:tcW w:w="5387" w:type="dxa"/>
            <w:tcBorders>
              <w:top w:val="single" w:sz="4" w:space="0" w:color="auto"/>
              <w:bottom w:val="single" w:sz="4" w:space="0" w:color="auto"/>
            </w:tcBorders>
            <w:noWrap/>
            <w:vAlign w:val="center"/>
          </w:tcPr>
          <w:p w14:paraId="589FC49B"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Reklaminio skydelio sukūrimas ir publikavimas</w:t>
            </w:r>
          </w:p>
        </w:tc>
        <w:tc>
          <w:tcPr>
            <w:tcW w:w="1701" w:type="dxa"/>
            <w:tcBorders>
              <w:top w:val="single" w:sz="4" w:space="0" w:color="auto"/>
              <w:bottom w:val="single" w:sz="4" w:space="0" w:color="auto"/>
            </w:tcBorders>
          </w:tcPr>
          <w:p w14:paraId="04464CCC"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10 vnt.</w:t>
            </w:r>
          </w:p>
        </w:tc>
      </w:tr>
      <w:tr w:rsidR="00394364" w:rsidRPr="006E7206" w14:paraId="2800DC63" w14:textId="77777777" w:rsidTr="00BF7B72">
        <w:trPr>
          <w:trHeight w:val="223"/>
          <w:jc w:val="center"/>
        </w:trPr>
        <w:tc>
          <w:tcPr>
            <w:tcW w:w="704" w:type="dxa"/>
            <w:tcBorders>
              <w:top w:val="single" w:sz="4" w:space="0" w:color="auto"/>
              <w:bottom w:val="single" w:sz="4" w:space="0" w:color="auto"/>
            </w:tcBorders>
            <w:noWrap/>
          </w:tcPr>
          <w:p w14:paraId="5BAEE5EE"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2.</w:t>
            </w:r>
          </w:p>
        </w:tc>
        <w:tc>
          <w:tcPr>
            <w:tcW w:w="5387" w:type="dxa"/>
            <w:tcBorders>
              <w:top w:val="single" w:sz="4" w:space="0" w:color="auto"/>
              <w:bottom w:val="single" w:sz="4" w:space="0" w:color="auto"/>
            </w:tcBorders>
            <w:noWrap/>
            <w:vAlign w:val="center"/>
          </w:tcPr>
          <w:p w14:paraId="5FB7C0EA"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 xml:space="preserve">Specialios rubrikos sukūrimas </w:t>
            </w:r>
          </w:p>
        </w:tc>
        <w:tc>
          <w:tcPr>
            <w:tcW w:w="1701" w:type="dxa"/>
            <w:tcBorders>
              <w:top w:val="single" w:sz="4" w:space="0" w:color="auto"/>
              <w:bottom w:val="single" w:sz="4" w:space="0" w:color="auto"/>
            </w:tcBorders>
          </w:tcPr>
          <w:p w14:paraId="2770A89A"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1 vnt.</w:t>
            </w:r>
          </w:p>
        </w:tc>
      </w:tr>
      <w:tr w:rsidR="00394364" w:rsidRPr="006E7206" w14:paraId="5AA3A4B4" w14:textId="77777777" w:rsidTr="00BF7B72">
        <w:trPr>
          <w:trHeight w:val="223"/>
          <w:jc w:val="center"/>
        </w:trPr>
        <w:tc>
          <w:tcPr>
            <w:tcW w:w="704" w:type="dxa"/>
            <w:tcBorders>
              <w:top w:val="single" w:sz="4" w:space="0" w:color="auto"/>
              <w:bottom w:val="single" w:sz="4" w:space="0" w:color="auto"/>
            </w:tcBorders>
            <w:noWrap/>
          </w:tcPr>
          <w:p w14:paraId="44137D88"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lastRenderedPageBreak/>
              <w:t>3.</w:t>
            </w:r>
          </w:p>
        </w:tc>
        <w:tc>
          <w:tcPr>
            <w:tcW w:w="5387" w:type="dxa"/>
            <w:tcBorders>
              <w:top w:val="single" w:sz="4" w:space="0" w:color="auto"/>
              <w:bottom w:val="single" w:sz="4" w:space="0" w:color="auto"/>
            </w:tcBorders>
            <w:noWrap/>
          </w:tcPr>
          <w:p w14:paraId="3AC3B3C2"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Specialios rubrikos publikavimas</w:t>
            </w:r>
          </w:p>
        </w:tc>
        <w:tc>
          <w:tcPr>
            <w:tcW w:w="1701" w:type="dxa"/>
            <w:tcBorders>
              <w:top w:val="single" w:sz="4" w:space="0" w:color="auto"/>
              <w:bottom w:val="single" w:sz="4" w:space="0" w:color="auto"/>
            </w:tcBorders>
            <w:vAlign w:val="center"/>
          </w:tcPr>
          <w:p w14:paraId="00D3DBCB"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24 mėn.</w:t>
            </w:r>
          </w:p>
        </w:tc>
      </w:tr>
      <w:tr w:rsidR="00394364" w:rsidRPr="006E7206" w14:paraId="54F8EBA4" w14:textId="77777777" w:rsidTr="00BF7B72">
        <w:trPr>
          <w:trHeight w:val="223"/>
          <w:jc w:val="center"/>
        </w:trPr>
        <w:tc>
          <w:tcPr>
            <w:tcW w:w="704" w:type="dxa"/>
            <w:tcBorders>
              <w:top w:val="single" w:sz="4" w:space="0" w:color="auto"/>
              <w:bottom w:val="single" w:sz="4" w:space="0" w:color="auto"/>
            </w:tcBorders>
            <w:noWrap/>
          </w:tcPr>
          <w:p w14:paraId="52F282CE"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4.</w:t>
            </w:r>
          </w:p>
        </w:tc>
        <w:tc>
          <w:tcPr>
            <w:tcW w:w="5387" w:type="dxa"/>
            <w:tcBorders>
              <w:top w:val="single" w:sz="4" w:space="0" w:color="auto"/>
              <w:bottom w:val="single" w:sz="4" w:space="0" w:color="auto"/>
            </w:tcBorders>
            <w:noWrap/>
            <w:vAlign w:val="center"/>
          </w:tcPr>
          <w:p w14:paraId="3C90EFFA"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Publikacijos parengimas ir publikavimas</w:t>
            </w:r>
          </w:p>
        </w:tc>
        <w:tc>
          <w:tcPr>
            <w:tcW w:w="1701" w:type="dxa"/>
            <w:tcBorders>
              <w:top w:val="single" w:sz="4" w:space="0" w:color="auto"/>
              <w:bottom w:val="single" w:sz="4" w:space="0" w:color="auto"/>
            </w:tcBorders>
          </w:tcPr>
          <w:p w14:paraId="1F532D2D"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30 vnt.</w:t>
            </w:r>
          </w:p>
        </w:tc>
      </w:tr>
      <w:tr w:rsidR="00394364" w:rsidRPr="006E7206" w14:paraId="59CFBFA7" w14:textId="77777777" w:rsidTr="00BF7B72">
        <w:trPr>
          <w:trHeight w:val="223"/>
          <w:jc w:val="center"/>
        </w:trPr>
        <w:tc>
          <w:tcPr>
            <w:tcW w:w="7792" w:type="dxa"/>
            <w:gridSpan w:val="3"/>
            <w:tcBorders>
              <w:top w:val="single" w:sz="4" w:space="0" w:color="auto"/>
              <w:bottom w:val="single" w:sz="4" w:space="0" w:color="auto"/>
            </w:tcBorders>
            <w:noWrap/>
          </w:tcPr>
          <w:p w14:paraId="6C74D9AD" w14:textId="77777777" w:rsidR="00394364" w:rsidRPr="006E7206" w:rsidRDefault="00394364" w:rsidP="00BF7B72">
            <w:pPr>
              <w:jc w:val="center"/>
              <w:rPr>
                <w:rFonts w:ascii="Times New Roman" w:hAnsi="Times New Roman" w:cs="Times New Roman"/>
                <w:bCs/>
                <w:sz w:val="24"/>
                <w:szCs w:val="24"/>
              </w:rPr>
            </w:pPr>
            <w:r w:rsidRPr="006E7206">
              <w:rPr>
                <w:rFonts w:ascii="Times New Roman" w:eastAsia="Calibri" w:hAnsi="Times New Roman" w:cs="Times New Roman"/>
                <w:b/>
                <w:bCs/>
                <w:sz w:val="24"/>
                <w:szCs w:val="24"/>
              </w:rPr>
              <w:t>II pirkimo daliai</w:t>
            </w:r>
          </w:p>
        </w:tc>
      </w:tr>
      <w:tr w:rsidR="00394364" w:rsidRPr="006E7206" w14:paraId="39565AC8" w14:textId="77777777" w:rsidTr="00BF7B72">
        <w:trPr>
          <w:trHeight w:val="223"/>
          <w:jc w:val="center"/>
        </w:trPr>
        <w:tc>
          <w:tcPr>
            <w:tcW w:w="704" w:type="dxa"/>
            <w:tcBorders>
              <w:top w:val="single" w:sz="4" w:space="0" w:color="auto"/>
              <w:bottom w:val="single" w:sz="4" w:space="0" w:color="auto"/>
            </w:tcBorders>
            <w:noWrap/>
          </w:tcPr>
          <w:p w14:paraId="11F8429C"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1.</w:t>
            </w:r>
          </w:p>
        </w:tc>
        <w:tc>
          <w:tcPr>
            <w:tcW w:w="5387" w:type="dxa"/>
            <w:tcBorders>
              <w:top w:val="single" w:sz="4" w:space="0" w:color="auto"/>
              <w:bottom w:val="single" w:sz="4" w:space="0" w:color="auto"/>
            </w:tcBorders>
            <w:noWrap/>
            <w:vAlign w:val="center"/>
          </w:tcPr>
          <w:p w14:paraId="7C202572"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Reklaminio skydelio sukūrimas ir publikavimas</w:t>
            </w:r>
          </w:p>
        </w:tc>
        <w:tc>
          <w:tcPr>
            <w:tcW w:w="1701" w:type="dxa"/>
            <w:tcBorders>
              <w:top w:val="single" w:sz="4" w:space="0" w:color="auto"/>
              <w:bottom w:val="single" w:sz="4" w:space="0" w:color="auto"/>
            </w:tcBorders>
          </w:tcPr>
          <w:p w14:paraId="78499141"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10 vnt.</w:t>
            </w:r>
          </w:p>
        </w:tc>
      </w:tr>
      <w:tr w:rsidR="00394364" w:rsidRPr="006E7206" w14:paraId="0853E191" w14:textId="77777777" w:rsidTr="00BF7B72">
        <w:trPr>
          <w:trHeight w:val="223"/>
          <w:jc w:val="center"/>
        </w:trPr>
        <w:tc>
          <w:tcPr>
            <w:tcW w:w="704" w:type="dxa"/>
            <w:tcBorders>
              <w:top w:val="single" w:sz="4" w:space="0" w:color="auto"/>
              <w:bottom w:val="single" w:sz="4" w:space="0" w:color="auto"/>
            </w:tcBorders>
            <w:noWrap/>
          </w:tcPr>
          <w:p w14:paraId="40E58159"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2.</w:t>
            </w:r>
          </w:p>
        </w:tc>
        <w:tc>
          <w:tcPr>
            <w:tcW w:w="5387" w:type="dxa"/>
            <w:tcBorders>
              <w:top w:val="single" w:sz="4" w:space="0" w:color="auto"/>
              <w:bottom w:val="single" w:sz="4" w:space="0" w:color="auto"/>
            </w:tcBorders>
            <w:noWrap/>
            <w:vAlign w:val="center"/>
          </w:tcPr>
          <w:p w14:paraId="3FA0133E"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 xml:space="preserve">Specialios rubrikos sukūrimas </w:t>
            </w:r>
          </w:p>
        </w:tc>
        <w:tc>
          <w:tcPr>
            <w:tcW w:w="1701" w:type="dxa"/>
            <w:tcBorders>
              <w:top w:val="single" w:sz="4" w:space="0" w:color="auto"/>
              <w:bottom w:val="single" w:sz="4" w:space="0" w:color="auto"/>
            </w:tcBorders>
          </w:tcPr>
          <w:p w14:paraId="7B0EF82D"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1 vnt.</w:t>
            </w:r>
          </w:p>
        </w:tc>
      </w:tr>
      <w:tr w:rsidR="00394364" w:rsidRPr="006E7206" w14:paraId="4D2D7E89" w14:textId="77777777" w:rsidTr="00BF7B72">
        <w:trPr>
          <w:trHeight w:val="223"/>
          <w:jc w:val="center"/>
        </w:trPr>
        <w:tc>
          <w:tcPr>
            <w:tcW w:w="704" w:type="dxa"/>
            <w:tcBorders>
              <w:top w:val="single" w:sz="4" w:space="0" w:color="auto"/>
              <w:bottom w:val="single" w:sz="4" w:space="0" w:color="auto"/>
            </w:tcBorders>
            <w:noWrap/>
          </w:tcPr>
          <w:p w14:paraId="15013E09"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3.</w:t>
            </w:r>
          </w:p>
        </w:tc>
        <w:tc>
          <w:tcPr>
            <w:tcW w:w="5387" w:type="dxa"/>
            <w:tcBorders>
              <w:top w:val="single" w:sz="4" w:space="0" w:color="auto"/>
              <w:bottom w:val="single" w:sz="4" w:space="0" w:color="auto"/>
            </w:tcBorders>
            <w:noWrap/>
          </w:tcPr>
          <w:p w14:paraId="6BB5A83F"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Specialios rubrikos publikavimas</w:t>
            </w:r>
          </w:p>
        </w:tc>
        <w:tc>
          <w:tcPr>
            <w:tcW w:w="1701" w:type="dxa"/>
            <w:tcBorders>
              <w:top w:val="single" w:sz="4" w:space="0" w:color="auto"/>
              <w:bottom w:val="single" w:sz="4" w:space="0" w:color="auto"/>
            </w:tcBorders>
            <w:vAlign w:val="center"/>
          </w:tcPr>
          <w:p w14:paraId="330475F1"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24 mėn.</w:t>
            </w:r>
          </w:p>
        </w:tc>
      </w:tr>
      <w:tr w:rsidR="00394364" w:rsidRPr="006E7206" w14:paraId="2BE8D099" w14:textId="77777777" w:rsidTr="00BF7B72">
        <w:trPr>
          <w:trHeight w:val="223"/>
          <w:jc w:val="center"/>
        </w:trPr>
        <w:tc>
          <w:tcPr>
            <w:tcW w:w="704" w:type="dxa"/>
            <w:tcBorders>
              <w:top w:val="single" w:sz="4" w:space="0" w:color="auto"/>
              <w:bottom w:val="single" w:sz="4" w:space="0" w:color="auto"/>
            </w:tcBorders>
            <w:noWrap/>
          </w:tcPr>
          <w:p w14:paraId="655C1B65"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4.</w:t>
            </w:r>
          </w:p>
        </w:tc>
        <w:tc>
          <w:tcPr>
            <w:tcW w:w="5387" w:type="dxa"/>
            <w:tcBorders>
              <w:top w:val="single" w:sz="4" w:space="0" w:color="auto"/>
              <w:bottom w:val="single" w:sz="4" w:space="0" w:color="auto"/>
            </w:tcBorders>
            <w:noWrap/>
            <w:vAlign w:val="center"/>
          </w:tcPr>
          <w:p w14:paraId="1993D26D"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Publikacijos parengimas ir publikavimas</w:t>
            </w:r>
          </w:p>
        </w:tc>
        <w:tc>
          <w:tcPr>
            <w:tcW w:w="1701" w:type="dxa"/>
            <w:tcBorders>
              <w:top w:val="single" w:sz="4" w:space="0" w:color="auto"/>
              <w:bottom w:val="single" w:sz="4" w:space="0" w:color="auto"/>
            </w:tcBorders>
          </w:tcPr>
          <w:p w14:paraId="56FC662E"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25 vnt.</w:t>
            </w:r>
          </w:p>
        </w:tc>
      </w:tr>
      <w:tr w:rsidR="00394364" w:rsidRPr="006E7206" w14:paraId="4FAE96AD" w14:textId="77777777" w:rsidTr="00BF7B72">
        <w:trPr>
          <w:trHeight w:val="223"/>
          <w:jc w:val="center"/>
        </w:trPr>
        <w:tc>
          <w:tcPr>
            <w:tcW w:w="7792" w:type="dxa"/>
            <w:gridSpan w:val="3"/>
            <w:tcBorders>
              <w:top w:val="single" w:sz="4" w:space="0" w:color="auto"/>
              <w:bottom w:val="single" w:sz="4" w:space="0" w:color="auto"/>
            </w:tcBorders>
            <w:noWrap/>
          </w:tcPr>
          <w:p w14:paraId="1D9747EA" w14:textId="77777777" w:rsidR="00394364" w:rsidRPr="006E7206" w:rsidRDefault="00394364" w:rsidP="00BF7B72">
            <w:pPr>
              <w:jc w:val="center"/>
              <w:rPr>
                <w:rFonts w:ascii="Times New Roman" w:hAnsi="Times New Roman" w:cs="Times New Roman"/>
                <w:bCs/>
                <w:sz w:val="24"/>
                <w:szCs w:val="24"/>
              </w:rPr>
            </w:pPr>
            <w:r w:rsidRPr="006E7206">
              <w:rPr>
                <w:rFonts w:ascii="Times New Roman" w:eastAsia="Calibri" w:hAnsi="Times New Roman" w:cs="Times New Roman"/>
                <w:b/>
                <w:bCs/>
                <w:sz w:val="24"/>
                <w:szCs w:val="24"/>
              </w:rPr>
              <w:t>III pirkimo daliai</w:t>
            </w:r>
          </w:p>
        </w:tc>
      </w:tr>
      <w:tr w:rsidR="00394364" w:rsidRPr="006E7206" w14:paraId="3365FA3A" w14:textId="77777777" w:rsidTr="00BF7B72">
        <w:trPr>
          <w:trHeight w:val="223"/>
          <w:jc w:val="center"/>
        </w:trPr>
        <w:tc>
          <w:tcPr>
            <w:tcW w:w="704" w:type="dxa"/>
            <w:tcBorders>
              <w:top w:val="single" w:sz="4" w:space="0" w:color="auto"/>
              <w:bottom w:val="single" w:sz="4" w:space="0" w:color="auto"/>
            </w:tcBorders>
            <w:noWrap/>
          </w:tcPr>
          <w:p w14:paraId="77D74D4D"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1.</w:t>
            </w:r>
          </w:p>
        </w:tc>
        <w:tc>
          <w:tcPr>
            <w:tcW w:w="5387" w:type="dxa"/>
            <w:tcBorders>
              <w:top w:val="single" w:sz="4" w:space="0" w:color="auto"/>
              <w:bottom w:val="single" w:sz="4" w:space="0" w:color="auto"/>
            </w:tcBorders>
            <w:noWrap/>
            <w:vAlign w:val="center"/>
          </w:tcPr>
          <w:p w14:paraId="19BD76BD"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Reklaminio skydelio sukūrimas ir publikavimas</w:t>
            </w:r>
          </w:p>
        </w:tc>
        <w:tc>
          <w:tcPr>
            <w:tcW w:w="1701" w:type="dxa"/>
            <w:tcBorders>
              <w:top w:val="single" w:sz="4" w:space="0" w:color="auto"/>
              <w:bottom w:val="single" w:sz="4" w:space="0" w:color="auto"/>
            </w:tcBorders>
          </w:tcPr>
          <w:p w14:paraId="1480FC91"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10 vnt.</w:t>
            </w:r>
          </w:p>
        </w:tc>
      </w:tr>
      <w:tr w:rsidR="00394364" w:rsidRPr="006E7206" w14:paraId="253C10E9" w14:textId="77777777" w:rsidTr="00BF7B72">
        <w:trPr>
          <w:trHeight w:val="223"/>
          <w:jc w:val="center"/>
        </w:trPr>
        <w:tc>
          <w:tcPr>
            <w:tcW w:w="704" w:type="dxa"/>
            <w:tcBorders>
              <w:top w:val="single" w:sz="4" w:space="0" w:color="auto"/>
              <w:bottom w:val="single" w:sz="4" w:space="0" w:color="auto"/>
            </w:tcBorders>
            <w:noWrap/>
          </w:tcPr>
          <w:p w14:paraId="6A3D5BB5"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2.</w:t>
            </w:r>
          </w:p>
        </w:tc>
        <w:tc>
          <w:tcPr>
            <w:tcW w:w="5387" w:type="dxa"/>
            <w:tcBorders>
              <w:top w:val="single" w:sz="4" w:space="0" w:color="auto"/>
              <w:bottom w:val="single" w:sz="4" w:space="0" w:color="auto"/>
            </w:tcBorders>
            <w:noWrap/>
            <w:vAlign w:val="center"/>
          </w:tcPr>
          <w:p w14:paraId="4EF42A63"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 xml:space="preserve">Specialios rubrikos sukūrimas </w:t>
            </w:r>
          </w:p>
        </w:tc>
        <w:tc>
          <w:tcPr>
            <w:tcW w:w="1701" w:type="dxa"/>
            <w:tcBorders>
              <w:top w:val="single" w:sz="4" w:space="0" w:color="auto"/>
              <w:bottom w:val="single" w:sz="4" w:space="0" w:color="auto"/>
            </w:tcBorders>
          </w:tcPr>
          <w:p w14:paraId="080AE692"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1 vnt.</w:t>
            </w:r>
          </w:p>
        </w:tc>
      </w:tr>
      <w:tr w:rsidR="00394364" w:rsidRPr="006E7206" w14:paraId="1529E4C1" w14:textId="77777777" w:rsidTr="00BF7B72">
        <w:trPr>
          <w:trHeight w:val="223"/>
          <w:jc w:val="center"/>
        </w:trPr>
        <w:tc>
          <w:tcPr>
            <w:tcW w:w="704" w:type="dxa"/>
            <w:tcBorders>
              <w:top w:val="single" w:sz="4" w:space="0" w:color="auto"/>
              <w:bottom w:val="single" w:sz="4" w:space="0" w:color="auto"/>
            </w:tcBorders>
            <w:noWrap/>
          </w:tcPr>
          <w:p w14:paraId="0C617205"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3.</w:t>
            </w:r>
          </w:p>
        </w:tc>
        <w:tc>
          <w:tcPr>
            <w:tcW w:w="5387" w:type="dxa"/>
            <w:tcBorders>
              <w:top w:val="single" w:sz="4" w:space="0" w:color="auto"/>
              <w:bottom w:val="single" w:sz="4" w:space="0" w:color="auto"/>
            </w:tcBorders>
            <w:noWrap/>
          </w:tcPr>
          <w:p w14:paraId="115FE636"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Specialios rubrikos publikavimas</w:t>
            </w:r>
          </w:p>
        </w:tc>
        <w:tc>
          <w:tcPr>
            <w:tcW w:w="1701" w:type="dxa"/>
            <w:tcBorders>
              <w:top w:val="single" w:sz="4" w:space="0" w:color="auto"/>
              <w:bottom w:val="single" w:sz="4" w:space="0" w:color="auto"/>
            </w:tcBorders>
            <w:vAlign w:val="center"/>
          </w:tcPr>
          <w:p w14:paraId="270F6888"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24 mėn.</w:t>
            </w:r>
          </w:p>
        </w:tc>
      </w:tr>
      <w:tr w:rsidR="00394364" w:rsidRPr="006E7206" w14:paraId="3498FDF4" w14:textId="77777777" w:rsidTr="00BF7B72">
        <w:trPr>
          <w:trHeight w:val="223"/>
          <w:jc w:val="center"/>
        </w:trPr>
        <w:tc>
          <w:tcPr>
            <w:tcW w:w="704" w:type="dxa"/>
            <w:tcBorders>
              <w:top w:val="single" w:sz="4" w:space="0" w:color="auto"/>
              <w:bottom w:val="single" w:sz="4" w:space="0" w:color="auto"/>
            </w:tcBorders>
            <w:noWrap/>
          </w:tcPr>
          <w:p w14:paraId="03396E33"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4.</w:t>
            </w:r>
          </w:p>
        </w:tc>
        <w:tc>
          <w:tcPr>
            <w:tcW w:w="5387" w:type="dxa"/>
            <w:tcBorders>
              <w:top w:val="single" w:sz="4" w:space="0" w:color="auto"/>
              <w:bottom w:val="single" w:sz="4" w:space="0" w:color="auto"/>
            </w:tcBorders>
            <w:noWrap/>
            <w:vAlign w:val="center"/>
          </w:tcPr>
          <w:p w14:paraId="4D4542D7"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Publikacijos parengimas ir publikavimas</w:t>
            </w:r>
          </w:p>
        </w:tc>
        <w:tc>
          <w:tcPr>
            <w:tcW w:w="1701" w:type="dxa"/>
            <w:tcBorders>
              <w:top w:val="single" w:sz="4" w:space="0" w:color="auto"/>
              <w:bottom w:val="single" w:sz="4" w:space="0" w:color="auto"/>
            </w:tcBorders>
          </w:tcPr>
          <w:p w14:paraId="7522014E"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25 vnt.</w:t>
            </w:r>
          </w:p>
        </w:tc>
      </w:tr>
    </w:tbl>
    <w:bookmarkEnd w:id="7"/>
    <w:p w14:paraId="6C5353C7" w14:textId="77777777" w:rsidR="00394364" w:rsidRPr="006E7206" w:rsidRDefault="00394364" w:rsidP="00394364">
      <w:pPr>
        <w:ind w:firstLine="567"/>
        <w:jc w:val="both"/>
        <w:rPr>
          <w:rFonts w:ascii="Times New Roman" w:eastAsiaTheme="minorHAnsi" w:hAnsi="Times New Roman" w:cs="Times New Roman"/>
          <w:sz w:val="24"/>
          <w:szCs w:val="24"/>
        </w:rPr>
      </w:pPr>
      <w:r w:rsidRPr="006E7206">
        <w:rPr>
          <w:rFonts w:ascii="Times New Roman" w:hAnsi="Times New Roman" w:cs="Times New Roman"/>
          <w:sz w:val="24"/>
          <w:szCs w:val="24"/>
          <w:lang w:eastAsia="en-US"/>
        </w:rPr>
        <w:t xml:space="preserve">Preliminarius kiekis bus naudojamas pasiūlymo kainai apskaičiuoti ir </w:t>
      </w:r>
      <w:r w:rsidRPr="006E7206">
        <w:rPr>
          <w:rFonts w:ascii="Times New Roman" w:hAnsi="Times New Roman" w:cs="Times New Roman"/>
          <w:sz w:val="24"/>
          <w:szCs w:val="24"/>
        </w:rPr>
        <w:t>tiekėjų</w:t>
      </w:r>
      <w:r w:rsidRPr="006E7206">
        <w:rPr>
          <w:rFonts w:ascii="Times New Roman" w:hAnsi="Times New Roman" w:cs="Times New Roman"/>
          <w:sz w:val="24"/>
          <w:szCs w:val="24"/>
          <w:lang w:eastAsia="en-US"/>
        </w:rPr>
        <w:t xml:space="preserve"> pasiūlym</w:t>
      </w:r>
      <w:r w:rsidRPr="006E7206">
        <w:rPr>
          <w:rFonts w:ascii="Times New Roman" w:hAnsi="Times New Roman" w:cs="Times New Roman"/>
          <w:sz w:val="24"/>
          <w:szCs w:val="24"/>
        </w:rPr>
        <w:t>ams į</w:t>
      </w:r>
      <w:r w:rsidRPr="006E7206">
        <w:rPr>
          <w:rFonts w:ascii="Times New Roman" w:hAnsi="Times New Roman" w:cs="Times New Roman"/>
          <w:sz w:val="24"/>
          <w:szCs w:val="24"/>
          <w:lang w:eastAsia="en-US"/>
        </w:rPr>
        <w:t>vertin</w:t>
      </w:r>
      <w:r w:rsidRPr="006E7206">
        <w:rPr>
          <w:rFonts w:ascii="Times New Roman" w:hAnsi="Times New Roman" w:cs="Times New Roman"/>
          <w:sz w:val="24"/>
          <w:szCs w:val="24"/>
        </w:rPr>
        <w:t xml:space="preserve">ti bei </w:t>
      </w:r>
      <w:r w:rsidRPr="006E7206">
        <w:rPr>
          <w:rFonts w:ascii="Times New Roman" w:hAnsi="Times New Roman" w:cs="Times New Roman"/>
          <w:sz w:val="24"/>
          <w:szCs w:val="24"/>
          <w:lang w:eastAsia="en-US"/>
        </w:rPr>
        <w:t xml:space="preserve"> </w:t>
      </w:r>
      <w:r w:rsidRPr="006E7206">
        <w:rPr>
          <w:rFonts w:ascii="Times New Roman" w:hAnsi="Times New Roman" w:cs="Times New Roman"/>
          <w:sz w:val="24"/>
          <w:szCs w:val="24"/>
        </w:rPr>
        <w:t xml:space="preserve">palyginti </w:t>
      </w:r>
      <w:r w:rsidRPr="006E7206">
        <w:rPr>
          <w:rFonts w:ascii="Times New Roman" w:hAnsi="Times New Roman" w:cs="Times New Roman"/>
          <w:sz w:val="24"/>
          <w:szCs w:val="24"/>
          <w:lang w:eastAsia="en-US"/>
        </w:rPr>
        <w:t xml:space="preserve"> ir nebus laikomi minimaliais  ir (arba)  maksimaliais kiekiais, paslaugos bus perkamos pagal </w:t>
      </w:r>
      <w:r w:rsidRPr="006E7206">
        <w:rPr>
          <w:rFonts w:ascii="Times New Roman" w:hAnsi="Times New Roman" w:cs="Times New Roman"/>
          <w:sz w:val="24"/>
          <w:szCs w:val="24"/>
        </w:rPr>
        <w:t xml:space="preserve">perkančiosios organizacijos </w:t>
      </w:r>
      <w:r w:rsidRPr="006E7206">
        <w:rPr>
          <w:rFonts w:ascii="Times New Roman" w:hAnsi="Times New Roman" w:cs="Times New Roman"/>
          <w:sz w:val="24"/>
          <w:szCs w:val="24"/>
          <w:lang w:eastAsia="en-US"/>
        </w:rPr>
        <w:t>poreikį.</w:t>
      </w:r>
      <w:r w:rsidRPr="006E7206">
        <w:rPr>
          <w:rFonts w:ascii="Times New Roman" w:hAnsi="Times New Roman" w:cs="Times New Roman"/>
          <w:sz w:val="24"/>
          <w:szCs w:val="24"/>
        </w:rPr>
        <w:t xml:space="preserve"> </w:t>
      </w:r>
      <w:r w:rsidRPr="006E7206">
        <w:rPr>
          <w:rFonts w:ascii="Times New Roman" w:hAnsi="Times New Roman" w:cs="Times New Roman"/>
          <w:bCs/>
          <w:sz w:val="24"/>
          <w:szCs w:val="24"/>
        </w:rPr>
        <w:t xml:space="preserve">Sutartyje, kurią perkančioji organizacija pasirašys su pirkimo laimėtoju, bus nurodoma tik paslaugos vieneto kaina Eur be PVM. Perkančioji organizacija tiekėjui apmokės už faktiškai suteiktų paslaugų kiekį. </w:t>
      </w:r>
    </w:p>
    <w:bookmarkEnd w:id="6"/>
    <w:p w14:paraId="53C1E6D6" w14:textId="77777777" w:rsidR="00394364" w:rsidRPr="006E7206" w:rsidRDefault="00394364" w:rsidP="00394364">
      <w:pPr>
        <w:suppressAutoHyphens/>
        <w:autoSpaceDN w:val="0"/>
        <w:ind w:firstLine="567"/>
        <w:jc w:val="center"/>
        <w:textAlignment w:val="baseline"/>
        <w:rPr>
          <w:rFonts w:ascii="Times New Roman" w:eastAsia="Calibri" w:hAnsi="Times New Roman" w:cs="Times New Roman"/>
          <w:b/>
          <w:sz w:val="24"/>
          <w:szCs w:val="24"/>
        </w:rPr>
      </w:pPr>
      <w:r w:rsidRPr="006E7206">
        <w:rPr>
          <w:rFonts w:ascii="Times New Roman" w:eastAsia="Calibri" w:hAnsi="Times New Roman" w:cs="Times New Roman"/>
          <w:b/>
          <w:sz w:val="24"/>
          <w:szCs w:val="24"/>
        </w:rPr>
        <w:t>PASLAUGOS REZULTATAI</w:t>
      </w:r>
    </w:p>
    <w:p w14:paraId="50C18F29" w14:textId="77777777" w:rsidR="00394364" w:rsidRPr="006E7206" w:rsidRDefault="00394364" w:rsidP="00394364">
      <w:pPr>
        <w:tabs>
          <w:tab w:val="left" w:pos="426"/>
          <w:tab w:val="left" w:pos="993"/>
        </w:tabs>
        <w:suppressAutoHyphens/>
        <w:autoSpaceDN w:val="0"/>
        <w:ind w:firstLine="567"/>
        <w:contextualSpacing/>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28. Sutarties vykdymo laikotarpiu Tiekėjas turės:</w:t>
      </w:r>
    </w:p>
    <w:p w14:paraId="2C9DF58E" w14:textId="77777777" w:rsidR="00394364" w:rsidRPr="006E7206" w:rsidRDefault="00394364" w:rsidP="00394364">
      <w:pPr>
        <w:tabs>
          <w:tab w:val="left" w:pos="567"/>
          <w:tab w:val="left" w:pos="1134"/>
        </w:tabs>
        <w:suppressAutoHyphens/>
        <w:autoSpaceDN w:val="0"/>
        <w:ind w:firstLine="567"/>
        <w:contextualSpacing/>
        <w:jc w:val="both"/>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28.1. perkančiajai organizacijai pateikti skaitmeninėje laikmenoje (USB) įrašytas interneto portale paskelbtas publikcijas (</w:t>
      </w:r>
      <w:r w:rsidRPr="006E7206">
        <w:rPr>
          <w:rFonts w:ascii="Times New Roman" w:eastAsia="Calibri" w:hAnsi="Times New Roman" w:cs="Times New Roman"/>
          <w:i/>
          <w:sz w:val="24"/>
          <w:szCs w:val="24"/>
        </w:rPr>
        <w:t>print screen – momentinė ekrano nuotrauka</w:t>
      </w:r>
      <w:r w:rsidRPr="006E7206">
        <w:rPr>
          <w:rFonts w:ascii="Times New Roman" w:eastAsia="Calibri" w:hAnsi="Times New Roman" w:cs="Times New Roman"/>
          <w:sz w:val="24"/>
          <w:szCs w:val="24"/>
        </w:rPr>
        <w:t xml:space="preserve">), </w:t>
      </w:r>
      <w:r w:rsidRPr="006E7206">
        <w:rPr>
          <w:rFonts w:ascii="Times New Roman" w:hAnsi="Times New Roman" w:cs="Times New Roman"/>
          <w:sz w:val="24"/>
          <w:szCs w:val="24"/>
        </w:rPr>
        <w:t>vaido įrašų</w:t>
      </w:r>
      <w:r w:rsidRPr="006E7206">
        <w:rPr>
          <w:rFonts w:ascii="Times New Roman" w:eastAsia="Calibri" w:hAnsi="Times New Roman" w:cs="Times New Roman"/>
          <w:sz w:val="24"/>
          <w:szCs w:val="24"/>
        </w:rPr>
        <w:t xml:space="preserve"> medžiagą;</w:t>
      </w:r>
    </w:p>
    <w:p w14:paraId="42E22460" w14:textId="77777777" w:rsidR="00394364" w:rsidRPr="006E7206" w:rsidRDefault="00394364" w:rsidP="00394364">
      <w:pPr>
        <w:tabs>
          <w:tab w:val="left" w:pos="567"/>
          <w:tab w:val="left" w:pos="1134"/>
        </w:tabs>
        <w:suppressAutoHyphens/>
        <w:autoSpaceDN w:val="0"/>
        <w:ind w:firstLine="567"/>
        <w:contextualSpacing/>
        <w:jc w:val="both"/>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28.2. iki kito mėnesio 10 dienos perkančiajai organizacijai skaitmeninėje laikmenoje pateikti praėjusį mėnesį suteiktų paslaugų ataskaitą, kurioje nurodomi publikacijų pavadinimai, datos ir nuorodos.</w:t>
      </w:r>
    </w:p>
    <w:p w14:paraId="789A3DE7" w14:textId="77777777" w:rsidR="00394364" w:rsidRPr="006E7206" w:rsidRDefault="00394364" w:rsidP="00394364">
      <w:pPr>
        <w:spacing w:line="360" w:lineRule="auto"/>
        <w:ind w:firstLine="567"/>
        <w:jc w:val="both"/>
        <w:rPr>
          <w:rFonts w:ascii="Times New Roman" w:hAnsi="Times New Roman" w:cs="Times New Roman"/>
          <w:b/>
          <w:bCs/>
          <w:sz w:val="24"/>
          <w:szCs w:val="24"/>
          <w:lang w:eastAsia="en-US"/>
        </w:rPr>
      </w:pPr>
      <w:r w:rsidRPr="006E7206">
        <w:rPr>
          <w:rFonts w:ascii="Times New Roman" w:eastAsia="Calibri" w:hAnsi="Times New Roman" w:cs="Times New Roman"/>
          <w:sz w:val="24"/>
          <w:szCs w:val="24"/>
        </w:rPr>
        <w:t>29. Perkančioji organizacija taip pat galės paprašyti pateikti kitą su paslaugų teikimu susijusią informaciją.</w:t>
      </w:r>
    </w:p>
    <w:tbl>
      <w:tblPr>
        <w:tblW w:w="9815" w:type="dxa"/>
        <w:tblInd w:w="-34" w:type="dxa"/>
        <w:tblLayout w:type="fixed"/>
        <w:tblLook w:val="04A0" w:firstRow="1" w:lastRow="0" w:firstColumn="1" w:lastColumn="0" w:noHBand="0" w:noVBand="1"/>
      </w:tblPr>
      <w:tblGrid>
        <w:gridCol w:w="4854"/>
        <w:gridCol w:w="4961"/>
      </w:tblGrid>
      <w:tr w:rsidR="00394364" w:rsidRPr="006E7206" w14:paraId="3C9CEEA9" w14:textId="77777777" w:rsidTr="00BF7B72">
        <w:trPr>
          <w:trHeight w:val="539"/>
        </w:trPr>
        <w:tc>
          <w:tcPr>
            <w:tcW w:w="4854" w:type="dxa"/>
          </w:tcPr>
          <w:p w14:paraId="773CE4BF" w14:textId="77777777" w:rsidR="00394364" w:rsidRPr="006E7206" w:rsidRDefault="00394364" w:rsidP="00394364">
            <w:pPr>
              <w:spacing w:after="0" w:line="240" w:lineRule="auto"/>
              <w:ind w:right="-17"/>
              <w:rPr>
                <w:rFonts w:ascii="Times New Roman" w:hAnsi="Times New Roman" w:cs="Times New Roman"/>
                <w:b/>
                <w:sz w:val="24"/>
                <w:szCs w:val="24"/>
              </w:rPr>
            </w:pPr>
            <w:r w:rsidRPr="006E7206">
              <w:rPr>
                <w:rFonts w:ascii="Times New Roman" w:hAnsi="Times New Roman" w:cs="Times New Roman"/>
                <w:b/>
                <w:sz w:val="24"/>
                <w:szCs w:val="24"/>
              </w:rPr>
              <w:t>UŽSAKOVAS</w:t>
            </w:r>
          </w:p>
          <w:p w14:paraId="6EB156A1" w14:textId="2BC338E6" w:rsidR="00394364" w:rsidRDefault="00394364" w:rsidP="00394364">
            <w:pPr>
              <w:spacing w:after="0" w:line="240" w:lineRule="auto"/>
              <w:ind w:right="-17"/>
              <w:rPr>
                <w:rFonts w:ascii="Times New Roman" w:hAnsi="Times New Roman" w:cs="Times New Roman"/>
                <w:b/>
                <w:sz w:val="24"/>
                <w:szCs w:val="24"/>
              </w:rPr>
            </w:pPr>
            <w:r>
              <w:rPr>
                <w:rFonts w:ascii="Times New Roman" w:hAnsi="Times New Roman" w:cs="Times New Roman"/>
                <w:b/>
                <w:sz w:val="24"/>
                <w:szCs w:val="24"/>
              </w:rPr>
              <w:t>Lietuvos Respublikos</w:t>
            </w:r>
            <w:r w:rsidR="000E11ED">
              <w:rPr>
                <w:rFonts w:ascii="Times New Roman" w:hAnsi="Times New Roman" w:cs="Times New Roman"/>
                <w:b/>
                <w:sz w:val="24"/>
                <w:szCs w:val="24"/>
              </w:rPr>
              <w:t xml:space="preserve"> </w:t>
            </w:r>
            <w:r>
              <w:rPr>
                <w:rFonts w:ascii="Times New Roman" w:hAnsi="Times New Roman" w:cs="Times New Roman"/>
                <w:b/>
                <w:sz w:val="24"/>
                <w:szCs w:val="24"/>
              </w:rPr>
              <w:t>žemės ūkio ministerija</w:t>
            </w:r>
          </w:p>
          <w:p w14:paraId="1BA16668" w14:textId="77777777" w:rsidR="00394364" w:rsidRPr="000E11ED" w:rsidRDefault="00394364" w:rsidP="00394364">
            <w:pPr>
              <w:spacing w:after="0" w:line="240" w:lineRule="auto"/>
              <w:ind w:right="-17"/>
              <w:rPr>
                <w:rFonts w:ascii="Times New Roman" w:hAnsi="Times New Roman" w:cs="Times New Roman"/>
                <w:b/>
                <w:sz w:val="16"/>
                <w:szCs w:val="16"/>
              </w:rPr>
            </w:pPr>
          </w:p>
          <w:p w14:paraId="5890C389" w14:textId="69FA3766" w:rsidR="00394364" w:rsidRPr="00394364" w:rsidRDefault="00394364" w:rsidP="00394364">
            <w:pPr>
              <w:spacing w:after="0" w:line="240" w:lineRule="auto"/>
              <w:ind w:right="-17"/>
              <w:rPr>
                <w:rFonts w:ascii="Times New Roman" w:hAnsi="Times New Roman" w:cs="Times New Roman"/>
                <w:bCs/>
                <w:sz w:val="24"/>
                <w:szCs w:val="24"/>
              </w:rPr>
            </w:pPr>
            <w:r w:rsidRPr="00394364">
              <w:rPr>
                <w:rFonts w:ascii="Times New Roman" w:hAnsi="Times New Roman" w:cs="Times New Roman"/>
                <w:bCs/>
                <w:sz w:val="24"/>
                <w:szCs w:val="24"/>
              </w:rPr>
              <w:t>Ministerijos kancleris</w:t>
            </w:r>
          </w:p>
          <w:p w14:paraId="207FC6EF" w14:textId="5E68F0E0" w:rsidR="00394364" w:rsidRPr="00394364" w:rsidRDefault="00394364" w:rsidP="00394364">
            <w:pPr>
              <w:spacing w:after="0" w:line="240" w:lineRule="auto"/>
              <w:ind w:right="-17"/>
              <w:rPr>
                <w:rFonts w:ascii="Times New Roman" w:hAnsi="Times New Roman" w:cs="Times New Roman"/>
                <w:bCs/>
                <w:sz w:val="24"/>
                <w:szCs w:val="24"/>
              </w:rPr>
            </w:pPr>
            <w:r w:rsidRPr="00394364">
              <w:rPr>
                <w:rFonts w:ascii="Times New Roman" w:hAnsi="Times New Roman" w:cs="Times New Roman"/>
                <w:bCs/>
                <w:sz w:val="24"/>
                <w:szCs w:val="24"/>
              </w:rPr>
              <w:t xml:space="preserve">Valdas </w:t>
            </w:r>
            <w:r>
              <w:rPr>
                <w:rFonts w:ascii="Times New Roman" w:hAnsi="Times New Roman" w:cs="Times New Roman"/>
                <w:bCs/>
                <w:sz w:val="24"/>
                <w:szCs w:val="24"/>
              </w:rPr>
              <w:t>A</w:t>
            </w:r>
            <w:r w:rsidRPr="00394364">
              <w:rPr>
                <w:rFonts w:ascii="Times New Roman" w:hAnsi="Times New Roman" w:cs="Times New Roman"/>
                <w:bCs/>
                <w:sz w:val="24"/>
                <w:szCs w:val="24"/>
              </w:rPr>
              <w:t>leknavičius</w:t>
            </w:r>
          </w:p>
          <w:p w14:paraId="6E73EC76" w14:textId="77777777" w:rsidR="00394364" w:rsidRPr="006E7206" w:rsidRDefault="00394364" w:rsidP="000E11ED">
            <w:pPr>
              <w:spacing w:after="0" w:line="240" w:lineRule="auto"/>
              <w:ind w:right="-17"/>
              <w:rPr>
                <w:rFonts w:ascii="Times New Roman" w:hAnsi="Times New Roman" w:cs="Times New Roman"/>
                <w:sz w:val="24"/>
                <w:szCs w:val="24"/>
              </w:rPr>
            </w:pPr>
          </w:p>
        </w:tc>
        <w:tc>
          <w:tcPr>
            <w:tcW w:w="4961" w:type="dxa"/>
          </w:tcPr>
          <w:p w14:paraId="4DC2253C" w14:textId="77777777" w:rsidR="000E11ED" w:rsidRPr="006E7206" w:rsidRDefault="000E11ED" w:rsidP="000E11ED">
            <w:pPr>
              <w:spacing w:after="0" w:line="240" w:lineRule="auto"/>
              <w:rPr>
                <w:rFonts w:ascii="Times New Roman" w:eastAsia="Times New Roman" w:hAnsi="Times New Roman" w:cs="Times New Roman"/>
                <w:b/>
                <w:bCs/>
                <w:iCs/>
                <w:sz w:val="24"/>
                <w:szCs w:val="24"/>
              </w:rPr>
            </w:pPr>
            <w:r w:rsidRPr="006E7206">
              <w:rPr>
                <w:rFonts w:ascii="Times New Roman" w:eastAsia="Times New Roman" w:hAnsi="Times New Roman" w:cs="Times New Roman"/>
                <w:b/>
                <w:bCs/>
                <w:iCs/>
                <w:sz w:val="24"/>
                <w:szCs w:val="24"/>
              </w:rPr>
              <w:t>PASLAUGŲ TEIKĖJAS</w:t>
            </w:r>
          </w:p>
          <w:p w14:paraId="55C539DD" w14:textId="2C1B5287" w:rsidR="005B5B96" w:rsidRDefault="000E11ED" w:rsidP="000E11ED">
            <w:pPr>
              <w:spacing w:line="240" w:lineRule="auto"/>
              <w:ind w:right="-17"/>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UAB „</w:t>
            </w:r>
            <w:proofErr w:type="spellStart"/>
            <w:r>
              <w:rPr>
                <w:rFonts w:ascii="Times New Roman" w:eastAsia="Times New Roman" w:hAnsi="Times New Roman" w:cs="Times New Roman"/>
                <w:b/>
                <w:bCs/>
                <w:iCs/>
                <w:sz w:val="24"/>
                <w:szCs w:val="24"/>
              </w:rPr>
              <w:t>Lrytas</w:t>
            </w:r>
            <w:proofErr w:type="spellEnd"/>
            <w:r>
              <w:rPr>
                <w:rFonts w:ascii="Times New Roman" w:eastAsia="Times New Roman" w:hAnsi="Times New Roman" w:cs="Times New Roman"/>
                <w:b/>
                <w:bCs/>
                <w:iCs/>
                <w:sz w:val="24"/>
                <w:szCs w:val="24"/>
              </w:rPr>
              <w:t>“</w:t>
            </w:r>
          </w:p>
          <w:p w14:paraId="1CA442A6" w14:textId="77777777" w:rsidR="000E11ED" w:rsidRPr="00A87BBF" w:rsidRDefault="000E11ED" w:rsidP="000E11ED">
            <w:pPr>
              <w:spacing w:after="0" w:line="240" w:lineRule="auto"/>
              <w:jc w:val="both"/>
              <w:textAlignment w:val="baseline"/>
              <w:rPr>
                <w:rFonts w:ascii="Times New Roman" w:eastAsia="Times New Roman" w:hAnsi="Times New Roman" w:cs="Times New Roman"/>
                <w:iCs/>
                <w:sz w:val="24"/>
                <w:szCs w:val="24"/>
              </w:rPr>
            </w:pPr>
            <w:r w:rsidRPr="00A87BBF">
              <w:rPr>
                <w:rFonts w:ascii="Times New Roman" w:eastAsia="Times New Roman" w:hAnsi="Times New Roman" w:cs="Times New Roman"/>
                <w:iCs/>
                <w:sz w:val="24"/>
                <w:szCs w:val="24"/>
              </w:rPr>
              <w:t>Direktorė</w:t>
            </w:r>
          </w:p>
          <w:p w14:paraId="649D9B7E" w14:textId="77777777" w:rsidR="000E11ED" w:rsidRPr="00A87BBF" w:rsidRDefault="000E11ED" w:rsidP="000E11ED">
            <w:pPr>
              <w:spacing w:after="0" w:line="240" w:lineRule="auto"/>
              <w:jc w:val="both"/>
              <w:textAlignment w:val="baseline"/>
              <w:rPr>
                <w:rFonts w:ascii="Times New Roman" w:eastAsia="Times New Roman" w:hAnsi="Times New Roman" w:cs="Times New Roman"/>
                <w:iCs/>
                <w:sz w:val="24"/>
                <w:szCs w:val="24"/>
              </w:rPr>
            </w:pPr>
            <w:r w:rsidRPr="00A87BBF">
              <w:rPr>
                <w:rFonts w:ascii="Times New Roman" w:eastAsia="Times New Roman" w:hAnsi="Times New Roman" w:cs="Times New Roman"/>
                <w:iCs/>
                <w:sz w:val="24"/>
                <w:szCs w:val="24"/>
              </w:rPr>
              <w:t xml:space="preserve">Monika </w:t>
            </w:r>
            <w:proofErr w:type="spellStart"/>
            <w:r w:rsidRPr="00A87BBF">
              <w:rPr>
                <w:rFonts w:ascii="Times New Roman" w:eastAsia="Times New Roman" w:hAnsi="Times New Roman" w:cs="Times New Roman"/>
                <w:iCs/>
                <w:sz w:val="24"/>
                <w:szCs w:val="24"/>
              </w:rPr>
              <w:t>Žvinklytė</w:t>
            </w:r>
            <w:proofErr w:type="spellEnd"/>
          </w:p>
          <w:p w14:paraId="1FB9F947" w14:textId="77777777" w:rsidR="00394364" w:rsidRPr="00394364" w:rsidRDefault="00394364" w:rsidP="000E11ED">
            <w:pPr>
              <w:ind w:right="-17"/>
              <w:rPr>
                <w:rFonts w:ascii="Times New Roman" w:hAnsi="Times New Roman" w:cs="Times New Roman"/>
                <w:b/>
                <w:sz w:val="24"/>
                <w:szCs w:val="24"/>
              </w:rPr>
            </w:pPr>
          </w:p>
        </w:tc>
      </w:tr>
    </w:tbl>
    <w:p w14:paraId="6B7CA960" w14:textId="77777777" w:rsidR="00394364" w:rsidRPr="006E7206" w:rsidRDefault="00394364" w:rsidP="005B5B96">
      <w:pPr>
        <w:outlineLvl w:val="0"/>
        <w:rPr>
          <w:rFonts w:ascii="Times New Roman" w:hAnsi="Times New Roman" w:cs="Times New Roman"/>
          <w:b/>
          <w:bCs/>
          <w:caps/>
          <w:sz w:val="24"/>
          <w:szCs w:val="24"/>
        </w:rPr>
      </w:pPr>
    </w:p>
    <w:p w14:paraId="287ABBDE" w14:textId="77777777" w:rsidR="00394364" w:rsidRPr="006E7206" w:rsidRDefault="00394364" w:rsidP="00394364">
      <w:pPr>
        <w:rPr>
          <w:rFonts w:ascii="Times New Roman" w:hAnsi="Times New Roman" w:cs="Times New Roman"/>
          <w:b/>
          <w:bCs/>
          <w:caps/>
          <w:sz w:val="24"/>
          <w:szCs w:val="24"/>
        </w:rPr>
      </w:pPr>
      <w:r w:rsidRPr="006E7206">
        <w:rPr>
          <w:rFonts w:ascii="Times New Roman" w:hAnsi="Times New Roman" w:cs="Times New Roman"/>
          <w:b/>
          <w:bCs/>
          <w:caps/>
          <w:sz w:val="24"/>
          <w:szCs w:val="24"/>
        </w:rPr>
        <w:br w:type="page"/>
      </w:r>
    </w:p>
    <w:p w14:paraId="4BC7B2F0" w14:textId="12986E54" w:rsidR="00394364" w:rsidRPr="006E7206" w:rsidRDefault="00394364" w:rsidP="00394364">
      <w:pPr>
        <w:keepNext/>
        <w:spacing w:after="0" w:line="240" w:lineRule="auto"/>
        <w:ind w:left="6480"/>
        <w:outlineLvl w:val="3"/>
        <w:rPr>
          <w:rFonts w:ascii="Times New Roman" w:eastAsia="Calibri" w:hAnsi="Times New Roman" w:cs="Times New Roman"/>
          <w:sz w:val="24"/>
          <w:szCs w:val="24"/>
        </w:rPr>
      </w:pPr>
      <w:r w:rsidRPr="006E7206">
        <w:rPr>
          <w:rFonts w:ascii="Times New Roman" w:eastAsia="Calibri" w:hAnsi="Times New Roman" w:cs="Times New Roman"/>
          <w:sz w:val="24"/>
          <w:szCs w:val="24"/>
        </w:rPr>
        <w:lastRenderedPageBreak/>
        <w:t>202</w:t>
      </w:r>
      <w:r w:rsidR="009D20EE">
        <w:rPr>
          <w:rFonts w:ascii="Times New Roman" w:eastAsia="Calibri" w:hAnsi="Times New Roman" w:cs="Times New Roman"/>
          <w:sz w:val="24"/>
          <w:szCs w:val="24"/>
        </w:rPr>
        <w:t>4</w:t>
      </w:r>
      <w:r w:rsidRPr="006E7206">
        <w:rPr>
          <w:rFonts w:ascii="Times New Roman" w:eastAsia="Calibri" w:hAnsi="Times New Roman" w:cs="Times New Roman"/>
          <w:sz w:val="24"/>
          <w:szCs w:val="24"/>
        </w:rPr>
        <w:t xml:space="preserve">  m.                       d.  </w:t>
      </w:r>
    </w:p>
    <w:p w14:paraId="472891E1" w14:textId="77777777" w:rsidR="00394364" w:rsidRPr="006E7206" w:rsidRDefault="00394364" w:rsidP="00394364">
      <w:pPr>
        <w:keepNext/>
        <w:spacing w:after="0" w:line="240" w:lineRule="auto"/>
        <w:ind w:left="6480"/>
        <w:outlineLvl w:val="3"/>
        <w:rPr>
          <w:rFonts w:ascii="Times New Roman" w:hAnsi="Times New Roman" w:cs="Times New Roman"/>
          <w:sz w:val="24"/>
          <w:szCs w:val="24"/>
        </w:rPr>
      </w:pPr>
      <w:r w:rsidRPr="006E7206">
        <w:rPr>
          <w:rFonts w:ascii="Times New Roman" w:eastAsia="Calibri" w:hAnsi="Times New Roman" w:cs="Times New Roman"/>
          <w:sz w:val="24"/>
          <w:szCs w:val="24"/>
        </w:rPr>
        <w:t xml:space="preserve">sutarties Nr. </w:t>
      </w:r>
      <w:r w:rsidRPr="006E7206">
        <w:rPr>
          <w:rFonts w:ascii="Times New Roman" w:eastAsia="Calibri" w:hAnsi="Times New Roman" w:cs="Times New Roman"/>
          <w:sz w:val="24"/>
          <w:szCs w:val="24"/>
        </w:rPr>
        <w:tab/>
        <w:t>2 priedas</w:t>
      </w:r>
      <w:r w:rsidRPr="006E7206">
        <w:rPr>
          <w:rFonts w:ascii="Times New Roman" w:hAnsi="Times New Roman" w:cs="Times New Roman"/>
          <w:sz w:val="24"/>
          <w:szCs w:val="24"/>
        </w:rPr>
        <w:t xml:space="preserve">  </w:t>
      </w:r>
    </w:p>
    <w:p w14:paraId="7A7145C4" w14:textId="77777777" w:rsidR="00394364" w:rsidRPr="006E7206" w:rsidRDefault="00394364" w:rsidP="00394364">
      <w:pPr>
        <w:spacing w:after="120" w:line="240" w:lineRule="auto"/>
        <w:ind w:right="459" w:firstLine="720"/>
        <w:jc w:val="center"/>
        <w:rPr>
          <w:rFonts w:ascii="Times New Roman" w:eastAsia="Times New Roman" w:hAnsi="Times New Roman" w:cs="Times New Roman"/>
          <w:b/>
          <w:bCs/>
          <w:sz w:val="24"/>
          <w:szCs w:val="24"/>
        </w:rPr>
      </w:pPr>
      <w:r w:rsidRPr="006E7206">
        <w:rPr>
          <w:rFonts w:ascii="Times New Roman" w:eastAsia="Times New Roman" w:hAnsi="Times New Roman" w:cs="Times New Roman"/>
          <w:b/>
          <w:bCs/>
          <w:sz w:val="24"/>
          <w:szCs w:val="24"/>
        </w:rPr>
        <w:t xml:space="preserve">PASLAUGŲ ĮKAINIAI </w:t>
      </w:r>
    </w:p>
    <w:p w14:paraId="668E7905" w14:textId="77777777" w:rsidR="00394364" w:rsidRPr="006E7206" w:rsidRDefault="00394364" w:rsidP="00394364">
      <w:pPr>
        <w:spacing w:after="120" w:line="240" w:lineRule="auto"/>
        <w:ind w:right="459" w:firstLine="720"/>
        <w:jc w:val="center"/>
        <w:rPr>
          <w:rFonts w:ascii="Times New Roman" w:eastAsia="Times New Roman" w:hAnsi="Times New Roman" w:cs="Times New Roman"/>
          <w:b/>
          <w:bCs/>
          <w:sz w:val="24"/>
          <w:szCs w:val="24"/>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5387"/>
        <w:gridCol w:w="1275"/>
        <w:gridCol w:w="1276"/>
      </w:tblGrid>
      <w:tr w:rsidR="00394364" w:rsidRPr="006E7206" w14:paraId="4F1A9AA3" w14:textId="77777777" w:rsidTr="00BF7B72">
        <w:trPr>
          <w:trHeight w:val="1127"/>
          <w:jc w:val="center"/>
        </w:trPr>
        <w:tc>
          <w:tcPr>
            <w:tcW w:w="704" w:type="dxa"/>
          </w:tcPr>
          <w:p w14:paraId="02C5A8BC" w14:textId="77777777" w:rsidR="00394364" w:rsidRPr="006E7206" w:rsidRDefault="00394364" w:rsidP="00BF7B72">
            <w:pPr>
              <w:spacing w:after="0"/>
              <w:jc w:val="both"/>
              <w:rPr>
                <w:rFonts w:ascii="Times New Roman" w:hAnsi="Times New Roman" w:cs="Times New Roman"/>
                <w:b/>
                <w:bCs/>
                <w:sz w:val="24"/>
                <w:szCs w:val="24"/>
              </w:rPr>
            </w:pPr>
            <w:r w:rsidRPr="006E7206">
              <w:rPr>
                <w:rFonts w:ascii="Times New Roman" w:hAnsi="Times New Roman" w:cs="Times New Roman"/>
                <w:b/>
                <w:bCs/>
                <w:sz w:val="24"/>
                <w:szCs w:val="24"/>
              </w:rPr>
              <w:t>Eil. Nr.</w:t>
            </w:r>
          </w:p>
        </w:tc>
        <w:tc>
          <w:tcPr>
            <w:tcW w:w="5387" w:type="dxa"/>
          </w:tcPr>
          <w:p w14:paraId="73E6E7B2" w14:textId="77777777" w:rsidR="00394364" w:rsidRPr="006E7206" w:rsidRDefault="00394364" w:rsidP="00BF7B72">
            <w:pPr>
              <w:spacing w:after="0"/>
              <w:jc w:val="both"/>
              <w:rPr>
                <w:rFonts w:ascii="Times New Roman" w:hAnsi="Times New Roman" w:cs="Times New Roman"/>
                <w:b/>
                <w:bCs/>
                <w:sz w:val="24"/>
                <w:szCs w:val="24"/>
              </w:rPr>
            </w:pPr>
            <w:r w:rsidRPr="006E7206">
              <w:rPr>
                <w:rFonts w:ascii="Times New Roman" w:hAnsi="Times New Roman" w:cs="Times New Roman"/>
                <w:b/>
                <w:bCs/>
                <w:sz w:val="24"/>
                <w:szCs w:val="24"/>
              </w:rPr>
              <w:t>Paslaugos pavadinimas</w:t>
            </w:r>
          </w:p>
        </w:tc>
        <w:tc>
          <w:tcPr>
            <w:tcW w:w="1275" w:type="dxa"/>
          </w:tcPr>
          <w:p w14:paraId="7C5388BB" w14:textId="77777777" w:rsidR="00394364" w:rsidRPr="006E7206" w:rsidRDefault="00394364" w:rsidP="00BF7B72">
            <w:pPr>
              <w:jc w:val="center"/>
              <w:rPr>
                <w:rFonts w:ascii="Times New Roman" w:hAnsi="Times New Roman" w:cs="Times New Roman"/>
                <w:b/>
                <w:bCs/>
                <w:sz w:val="24"/>
                <w:szCs w:val="24"/>
              </w:rPr>
            </w:pPr>
            <w:r w:rsidRPr="006E7206">
              <w:rPr>
                <w:rFonts w:ascii="Times New Roman" w:hAnsi="Times New Roman" w:cs="Times New Roman"/>
                <w:b/>
                <w:bCs/>
                <w:sz w:val="24"/>
                <w:szCs w:val="24"/>
              </w:rPr>
              <w:t>Mato vnt.</w:t>
            </w:r>
          </w:p>
        </w:tc>
        <w:tc>
          <w:tcPr>
            <w:tcW w:w="1276" w:type="dxa"/>
          </w:tcPr>
          <w:p w14:paraId="2BB16273" w14:textId="77777777" w:rsidR="00394364" w:rsidRPr="006E7206" w:rsidRDefault="00394364" w:rsidP="00BF7B72">
            <w:pPr>
              <w:jc w:val="center"/>
              <w:rPr>
                <w:rFonts w:ascii="Times New Roman" w:hAnsi="Times New Roman" w:cs="Times New Roman"/>
                <w:b/>
                <w:bCs/>
                <w:sz w:val="24"/>
                <w:szCs w:val="24"/>
              </w:rPr>
            </w:pPr>
            <w:r w:rsidRPr="006E7206">
              <w:rPr>
                <w:rFonts w:ascii="Times New Roman" w:hAnsi="Times New Roman" w:cs="Times New Roman"/>
                <w:b/>
                <w:bCs/>
                <w:sz w:val="24"/>
                <w:szCs w:val="24"/>
              </w:rPr>
              <w:t>1 vnt. kaina Eur (be PVM)</w:t>
            </w:r>
          </w:p>
        </w:tc>
      </w:tr>
      <w:tr w:rsidR="00394364" w:rsidRPr="006E7206" w14:paraId="7D936479" w14:textId="77777777" w:rsidTr="00BF7B72">
        <w:trPr>
          <w:trHeight w:val="261"/>
          <w:jc w:val="center"/>
        </w:trPr>
        <w:tc>
          <w:tcPr>
            <w:tcW w:w="704" w:type="dxa"/>
            <w:noWrap/>
          </w:tcPr>
          <w:p w14:paraId="4AAB3648" w14:textId="77777777" w:rsidR="00394364" w:rsidRPr="006E7206" w:rsidRDefault="00394364" w:rsidP="00BF7B72">
            <w:pPr>
              <w:spacing w:after="0" w:line="360" w:lineRule="auto"/>
              <w:jc w:val="center"/>
              <w:rPr>
                <w:rFonts w:ascii="Times New Roman" w:hAnsi="Times New Roman" w:cs="Times New Roman"/>
                <w:b/>
                <w:sz w:val="24"/>
                <w:szCs w:val="24"/>
              </w:rPr>
            </w:pPr>
            <w:r w:rsidRPr="006E7206">
              <w:rPr>
                <w:rFonts w:ascii="Times New Roman" w:hAnsi="Times New Roman" w:cs="Times New Roman"/>
                <w:b/>
                <w:sz w:val="24"/>
                <w:szCs w:val="24"/>
              </w:rPr>
              <w:t>1</w:t>
            </w:r>
          </w:p>
        </w:tc>
        <w:tc>
          <w:tcPr>
            <w:tcW w:w="5387" w:type="dxa"/>
            <w:noWrap/>
          </w:tcPr>
          <w:p w14:paraId="254E448B" w14:textId="77777777" w:rsidR="00394364" w:rsidRPr="006E7206" w:rsidRDefault="00394364" w:rsidP="00BF7B72">
            <w:pPr>
              <w:spacing w:after="0" w:line="360" w:lineRule="auto"/>
              <w:jc w:val="center"/>
              <w:rPr>
                <w:rFonts w:ascii="Times New Roman" w:hAnsi="Times New Roman" w:cs="Times New Roman"/>
                <w:b/>
                <w:sz w:val="24"/>
                <w:szCs w:val="24"/>
              </w:rPr>
            </w:pPr>
            <w:r w:rsidRPr="006E7206">
              <w:rPr>
                <w:rFonts w:ascii="Times New Roman" w:hAnsi="Times New Roman" w:cs="Times New Roman"/>
                <w:b/>
                <w:sz w:val="24"/>
                <w:szCs w:val="24"/>
              </w:rPr>
              <w:t>2</w:t>
            </w:r>
          </w:p>
        </w:tc>
        <w:tc>
          <w:tcPr>
            <w:tcW w:w="1275" w:type="dxa"/>
          </w:tcPr>
          <w:p w14:paraId="46A860E9" w14:textId="77777777" w:rsidR="00394364" w:rsidRPr="006E7206" w:rsidRDefault="00394364" w:rsidP="00BF7B72">
            <w:pPr>
              <w:spacing w:after="0" w:line="360" w:lineRule="auto"/>
              <w:jc w:val="center"/>
              <w:rPr>
                <w:rFonts w:ascii="Times New Roman" w:hAnsi="Times New Roman" w:cs="Times New Roman"/>
                <w:b/>
                <w:sz w:val="24"/>
                <w:szCs w:val="24"/>
              </w:rPr>
            </w:pPr>
            <w:r w:rsidRPr="006E7206">
              <w:rPr>
                <w:rFonts w:ascii="Times New Roman" w:hAnsi="Times New Roman" w:cs="Times New Roman"/>
                <w:b/>
                <w:sz w:val="24"/>
                <w:szCs w:val="24"/>
              </w:rPr>
              <w:t>3</w:t>
            </w:r>
          </w:p>
        </w:tc>
        <w:tc>
          <w:tcPr>
            <w:tcW w:w="1276" w:type="dxa"/>
            <w:noWrap/>
          </w:tcPr>
          <w:p w14:paraId="449AB15F" w14:textId="77777777" w:rsidR="00394364" w:rsidRPr="006E7206" w:rsidRDefault="00394364" w:rsidP="00BF7B72">
            <w:pPr>
              <w:spacing w:after="0" w:line="360" w:lineRule="auto"/>
              <w:jc w:val="center"/>
              <w:rPr>
                <w:rFonts w:ascii="Times New Roman" w:hAnsi="Times New Roman" w:cs="Times New Roman"/>
                <w:b/>
                <w:sz w:val="24"/>
                <w:szCs w:val="24"/>
              </w:rPr>
            </w:pPr>
            <w:r w:rsidRPr="006E7206">
              <w:rPr>
                <w:rFonts w:ascii="Times New Roman" w:hAnsi="Times New Roman" w:cs="Times New Roman"/>
                <w:b/>
                <w:sz w:val="24"/>
                <w:szCs w:val="24"/>
              </w:rPr>
              <w:t>4</w:t>
            </w:r>
          </w:p>
        </w:tc>
      </w:tr>
      <w:tr w:rsidR="00394364" w:rsidRPr="006E7206" w14:paraId="7E3B431F" w14:textId="77777777" w:rsidTr="00BF7B72">
        <w:trPr>
          <w:trHeight w:val="225"/>
          <w:jc w:val="center"/>
        </w:trPr>
        <w:tc>
          <w:tcPr>
            <w:tcW w:w="704" w:type="dxa"/>
            <w:tcBorders>
              <w:top w:val="single" w:sz="4" w:space="0" w:color="auto"/>
              <w:bottom w:val="single" w:sz="4" w:space="0" w:color="auto"/>
            </w:tcBorders>
            <w:noWrap/>
          </w:tcPr>
          <w:p w14:paraId="1A82636E" w14:textId="77777777" w:rsidR="00394364" w:rsidRPr="006E7206" w:rsidRDefault="00394364" w:rsidP="00394364">
            <w:pPr>
              <w:spacing w:after="0" w:line="360" w:lineRule="auto"/>
              <w:jc w:val="center"/>
              <w:rPr>
                <w:rFonts w:ascii="Times New Roman" w:hAnsi="Times New Roman" w:cs="Times New Roman"/>
                <w:sz w:val="24"/>
                <w:szCs w:val="24"/>
              </w:rPr>
            </w:pPr>
            <w:r w:rsidRPr="006E7206">
              <w:rPr>
                <w:rFonts w:ascii="Times New Roman" w:hAnsi="Times New Roman" w:cs="Times New Roman"/>
                <w:sz w:val="24"/>
                <w:szCs w:val="24"/>
              </w:rPr>
              <w:t>1.</w:t>
            </w:r>
          </w:p>
        </w:tc>
        <w:tc>
          <w:tcPr>
            <w:tcW w:w="5387" w:type="dxa"/>
            <w:tcBorders>
              <w:top w:val="single" w:sz="4" w:space="0" w:color="auto"/>
              <w:bottom w:val="single" w:sz="4" w:space="0" w:color="auto"/>
            </w:tcBorders>
            <w:noWrap/>
            <w:vAlign w:val="center"/>
          </w:tcPr>
          <w:p w14:paraId="172D34FA" w14:textId="0E913EC2" w:rsidR="00394364" w:rsidRPr="006E7206" w:rsidRDefault="00394364" w:rsidP="00394364">
            <w:pPr>
              <w:spacing w:after="0" w:line="360" w:lineRule="auto"/>
              <w:jc w:val="both"/>
              <w:rPr>
                <w:rFonts w:ascii="Times New Roman" w:hAnsi="Times New Roman" w:cs="Times New Roman"/>
                <w:bCs/>
                <w:sz w:val="24"/>
                <w:szCs w:val="24"/>
              </w:rPr>
            </w:pPr>
            <w:r w:rsidRPr="006E7206">
              <w:rPr>
                <w:rFonts w:ascii="Times New Roman" w:hAnsi="Times New Roman" w:cs="Times New Roman"/>
                <w:bCs/>
                <w:sz w:val="24"/>
                <w:szCs w:val="24"/>
              </w:rPr>
              <w:t>Reklaminio skydelio sukūrimas ir publikavimas</w:t>
            </w:r>
          </w:p>
        </w:tc>
        <w:tc>
          <w:tcPr>
            <w:tcW w:w="1275" w:type="dxa"/>
            <w:tcBorders>
              <w:top w:val="single" w:sz="4" w:space="0" w:color="auto"/>
              <w:bottom w:val="single" w:sz="4" w:space="0" w:color="auto"/>
            </w:tcBorders>
          </w:tcPr>
          <w:p w14:paraId="3C560F45" w14:textId="77777777" w:rsidR="00394364" w:rsidRPr="006E7206" w:rsidRDefault="00394364" w:rsidP="00394364">
            <w:pPr>
              <w:spacing w:after="0"/>
              <w:jc w:val="center"/>
              <w:rPr>
                <w:rFonts w:ascii="Times New Roman" w:hAnsi="Times New Roman" w:cs="Times New Roman"/>
                <w:bCs/>
                <w:sz w:val="24"/>
                <w:szCs w:val="24"/>
              </w:rPr>
            </w:pPr>
            <w:r w:rsidRPr="006E7206">
              <w:rPr>
                <w:rFonts w:ascii="Times New Roman" w:hAnsi="Times New Roman" w:cs="Times New Roman"/>
                <w:bCs/>
                <w:sz w:val="24"/>
                <w:szCs w:val="24"/>
              </w:rPr>
              <w:t>1 vnt.</w:t>
            </w:r>
          </w:p>
        </w:tc>
        <w:tc>
          <w:tcPr>
            <w:tcW w:w="1276" w:type="dxa"/>
            <w:tcBorders>
              <w:top w:val="single" w:sz="4" w:space="0" w:color="auto"/>
              <w:bottom w:val="single" w:sz="4" w:space="0" w:color="auto"/>
            </w:tcBorders>
            <w:noWrap/>
          </w:tcPr>
          <w:p w14:paraId="4C94A999" w14:textId="04F7367F" w:rsidR="00394364" w:rsidRPr="00FC420E" w:rsidRDefault="00394364" w:rsidP="00FC420E">
            <w:pPr>
              <w:spacing w:after="0"/>
              <w:jc w:val="center"/>
              <w:rPr>
                <w:rFonts w:ascii="Times New Roman" w:hAnsi="Times New Roman" w:cs="Times New Roman"/>
                <w:b/>
                <w:sz w:val="24"/>
                <w:szCs w:val="24"/>
              </w:rPr>
            </w:pPr>
            <w:r w:rsidRPr="00FC420E">
              <w:rPr>
                <w:rFonts w:ascii="Times New Roman" w:hAnsi="Times New Roman" w:cs="Times New Roman"/>
                <w:b/>
                <w:sz w:val="24"/>
                <w:szCs w:val="24"/>
              </w:rPr>
              <w:t>1 300</w:t>
            </w:r>
          </w:p>
        </w:tc>
      </w:tr>
      <w:tr w:rsidR="00394364" w:rsidRPr="006E7206" w14:paraId="0080E5D9" w14:textId="77777777" w:rsidTr="00BF7B72">
        <w:trPr>
          <w:trHeight w:val="231"/>
          <w:jc w:val="center"/>
        </w:trPr>
        <w:tc>
          <w:tcPr>
            <w:tcW w:w="704" w:type="dxa"/>
            <w:tcBorders>
              <w:top w:val="single" w:sz="4" w:space="0" w:color="auto"/>
              <w:bottom w:val="single" w:sz="4" w:space="0" w:color="auto"/>
            </w:tcBorders>
            <w:noWrap/>
          </w:tcPr>
          <w:p w14:paraId="428AF5B8" w14:textId="77777777" w:rsidR="00394364" w:rsidRPr="006E7206" w:rsidRDefault="00394364" w:rsidP="00394364">
            <w:pPr>
              <w:spacing w:after="0" w:line="360" w:lineRule="auto"/>
              <w:jc w:val="center"/>
              <w:rPr>
                <w:rFonts w:ascii="Times New Roman" w:hAnsi="Times New Roman" w:cs="Times New Roman"/>
                <w:sz w:val="24"/>
                <w:szCs w:val="24"/>
              </w:rPr>
            </w:pPr>
            <w:r w:rsidRPr="006E7206">
              <w:rPr>
                <w:rFonts w:ascii="Times New Roman" w:hAnsi="Times New Roman" w:cs="Times New Roman"/>
                <w:sz w:val="24"/>
                <w:szCs w:val="24"/>
              </w:rPr>
              <w:t>2.</w:t>
            </w:r>
          </w:p>
        </w:tc>
        <w:tc>
          <w:tcPr>
            <w:tcW w:w="5387" w:type="dxa"/>
            <w:tcBorders>
              <w:top w:val="single" w:sz="4" w:space="0" w:color="auto"/>
              <w:bottom w:val="single" w:sz="4" w:space="0" w:color="auto"/>
            </w:tcBorders>
            <w:noWrap/>
            <w:vAlign w:val="center"/>
          </w:tcPr>
          <w:p w14:paraId="68017E9D" w14:textId="18ADE9DA" w:rsidR="00394364" w:rsidRPr="006E7206" w:rsidRDefault="00394364" w:rsidP="00394364">
            <w:pPr>
              <w:spacing w:after="0" w:line="360" w:lineRule="auto"/>
              <w:jc w:val="both"/>
              <w:rPr>
                <w:rFonts w:ascii="Times New Roman" w:hAnsi="Times New Roman" w:cs="Times New Roman"/>
                <w:bCs/>
                <w:sz w:val="24"/>
                <w:szCs w:val="24"/>
              </w:rPr>
            </w:pPr>
            <w:r w:rsidRPr="006E7206">
              <w:rPr>
                <w:rFonts w:ascii="Times New Roman" w:hAnsi="Times New Roman" w:cs="Times New Roman"/>
                <w:bCs/>
                <w:sz w:val="24"/>
                <w:szCs w:val="24"/>
              </w:rPr>
              <w:t xml:space="preserve">Specialios rubrikos sukūrimas </w:t>
            </w:r>
          </w:p>
        </w:tc>
        <w:tc>
          <w:tcPr>
            <w:tcW w:w="1275" w:type="dxa"/>
            <w:tcBorders>
              <w:top w:val="single" w:sz="4" w:space="0" w:color="auto"/>
              <w:bottom w:val="single" w:sz="4" w:space="0" w:color="auto"/>
            </w:tcBorders>
          </w:tcPr>
          <w:p w14:paraId="1C634705" w14:textId="77777777" w:rsidR="00394364" w:rsidRPr="006E7206" w:rsidRDefault="00394364" w:rsidP="00394364">
            <w:pPr>
              <w:spacing w:after="0"/>
              <w:jc w:val="center"/>
              <w:rPr>
                <w:rFonts w:ascii="Times New Roman" w:hAnsi="Times New Roman" w:cs="Times New Roman"/>
                <w:bCs/>
                <w:sz w:val="24"/>
                <w:szCs w:val="24"/>
              </w:rPr>
            </w:pPr>
            <w:r w:rsidRPr="006E7206">
              <w:rPr>
                <w:rFonts w:ascii="Times New Roman" w:hAnsi="Times New Roman" w:cs="Times New Roman"/>
                <w:bCs/>
                <w:sz w:val="24"/>
                <w:szCs w:val="24"/>
              </w:rPr>
              <w:t>1 vnt.</w:t>
            </w:r>
          </w:p>
        </w:tc>
        <w:tc>
          <w:tcPr>
            <w:tcW w:w="1276" w:type="dxa"/>
            <w:tcBorders>
              <w:top w:val="single" w:sz="4" w:space="0" w:color="auto"/>
              <w:bottom w:val="single" w:sz="4" w:space="0" w:color="auto"/>
            </w:tcBorders>
            <w:noWrap/>
          </w:tcPr>
          <w:p w14:paraId="27A85991" w14:textId="270A118B" w:rsidR="00394364" w:rsidRPr="00FC420E" w:rsidRDefault="00394364" w:rsidP="00FC420E">
            <w:pPr>
              <w:spacing w:after="0"/>
              <w:jc w:val="center"/>
              <w:rPr>
                <w:rFonts w:ascii="Times New Roman" w:hAnsi="Times New Roman" w:cs="Times New Roman"/>
                <w:b/>
                <w:sz w:val="24"/>
                <w:szCs w:val="24"/>
              </w:rPr>
            </w:pPr>
            <w:r w:rsidRPr="00FC420E">
              <w:rPr>
                <w:rFonts w:ascii="Times New Roman" w:hAnsi="Times New Roman" w:cs="Times New Roman"/>
                <w:b/>
                <w:sz w:val="24"/>
                <w:szCs w:val="24"/>
              </w:rPr>
              <w:t>1 000</w:t>
            </w:r>
          </w:p>
        </w:tc>
      </w:tr>
      <w:tr w:rsidR="00394364" w:rsidRPr="006E7206" w14:paraId="36B1F8F5" w14:textId="77777777" w:rsidTr="00E237A1">
        <w:trPr>
          <w:trHeight w:val="223"/>
          <w:jc w:val="center"/>
        </w:trPr>
        <w:tc>
          <w:tcPr>
            <w:tcW w:w="704" w:type="dxa"/>
            <w:tcBorders>
              <w:top w:val="single" w:sz="4" w:space="0" w:color="auto"/>
              <w:bottom w:val="single" w:sz="4" w:space="0" w:color="auto"/>
            </w:tcBorders>
            <w:noWrap/>
          </w:tcPr>
          <w:p w14:paraId="6BFE64F6" w14:textId="77777777" w:rsidR="00394364" w:rsidRPr="006E7206" w:rsidRDefault="00394364" w:rsidP="00394364">
            <w:pPr>
              <w:spacing w:after="0" w:line="360" w:lineRule="auto"/>
              <w:jc w:val="center"/>
              <w:rPr>
                <w:rFonts w:ascii="Times New Roman" w:hAnsi="Times New Roman" w:cs="Times New Roman"/>
                <w:sz w:val="24"/>
                <w:szCs w:val="24"/>
              </w:rPr>
            </w:pPr>
            <w:r w:rsidRPr="006E7206">
              <w:rPr>
                <w:rFonts w:ascii="Times New Roman" w:hAnsi="Times New Roman" w:cs="Times New Roman"/>
                <w:sz w:val="24"/>
                <w:szCs w:val="24"/>
              </w:rPr>
              <w:t>3.</w:t>
            </w:r>
          </w:p>
        </w:tc>
        <w:tc>
          <w:tcPr>
            <w:tcW w:w="5387" w:type="dxa"/>
            <w:tcBorders>
              <w:top w:val="single" w:sz="4" w:space="0" w:color="auto"/>
              <w:bottom w:val="single" w:sz="4" w:space="0" w:color="auto"/>
            </w:tcBorders>
            <w:noWrap/>
          </w:tcPr>
          <w:p w14:paraId="197414E0" w14:textId="547CF7C2" w:rsidR="009D20EE" w:rsidRPr="009D20EE" w:rsidRDefault="00394364" w:rsidP="009D20EE">
            <w:pPr>
              <w:spacing w:after="0" w:line="240" w:lineRule="auto"/>
              <w:jc w:val="both"/>
              <w:rPr>
                <w:rFonts w:ascii="Times New Roman" w:hAnsi="Times New Roman" w:cs="Times New Roman"/>
                <w:sz w:val="24"/>
                <w:szCs w:val="24"/>
              </w:rPr>
            </w:pPr>
            <w:r w:rsidRPr="006E7206">
              <w:rPr>
                <w:rFonts w:ascii="Times New Roman" w:hAnsi="Times New Roman" w:cs="Times New Roman"/>
                <w:bCs/>
                <w:sz w:val="24"/>
                <w:szCs w:val="24"/>
              </w:rPr>
              <w:t>Specialios rubrikos publikavimas</w:t>
            </w:r>
            <w:r w:rsidR="009D20EE">
              <w:rPr>
                <w:rFonts w:ascii="Times New Roman" w:hAnsi="Times New Roman" w:cs="Times New Roman"/>
                <w:bCs/>
                <w:sz w:val="24"/>
                <w:szCs w:val="24"/>
              </w:rPr>
              <w:t xml:space="preserve"> </w:t>
            </w:r>
            <w:r w:rsidR="009D20EE" w:rsidRPr="009D20EE">
              <w:rPr>
                <w:rFonts w:ascii="Times New Roman" w:hAnsi="Times New Roman" w:cs="Times New Roman"/>
                <w:sz w:val="24"/>
                <w:szCs w:val="24"/>
              </w:rPr>
              <w:t>(4 stulpelyje nurodomas vieno mėnesio paslaugų įkainis)</w:t>
            </w:r>
          </w:p>
        </w:tc>
        <w:tc>
          <w:tcPr>
            <w:tcW w:w="1275" w:type="dxa"/>
            <w:tcBorders>
              <w:top w:val="single" w:sz="4" w:space="0" w:color="auto"/>
              <w:bottom w:val="single" w:sz="4" w:space="0" w:color="auto"/>
            </w:tcBorders>
          </w:tcPr>
          <w:p w14:paraId="15519CC9" w14:textId="77777777" w:rsidR="00394364" w:rsidRPr="006E7206" w:rsidRDefault="00394364" w:rsidP="00394364">
            <w:pPr>
              <w:spacing w:after="0"/>
              <w:jc w:val="center"/>
              <w:rPr>
                <w:rFonts w:ascii="Times New Roman" w:hAnsi="Times New Roman" w:cs="Times New Roman"/>
                <w:bCs/>
                <w:sz w:val="24"/>
                <w:szCs w:val="24"/>
              </w:rPr>
            </w:pPr>
            <w:r w:rsidRPr="006E7206">
              <w:rPr>
                <w:rFonts w:ascii="Times New Roman" w:hAnsi="Times New Roman" w:cs="Times New Roman"/>
                <w:bCs/>
                <w:sz w:val="24"/>
                <w:szCs w:val="24"/>
              </w:rPr>
              <w:t>1 vnt.</w:t>
            </w:r>
          </w:p>
        </w:tc>
        <w:tc>
          <w:tcPr>
            <w:tcW w:w="1276" w:type="dxa"/>
            <w:tcBorders>
              <w:top w:val="single" w:sz="4" w:space="0" w:color="auto"/>
              <w:bottom w:val="single" w:sz="4" w:space="0" w:color="auto"/>
            </w:tcBorders>
            <w:noWrap/>
          </w:tcPr>
          <w:p w14:paraId="76F88277" w14:textId="1953AB75" w:rsidR="00394364" w:rsidRPr="00FC420E" w:rsidRDefault="009D20EE" w:rsidP="00FC420E">
            <w:pPr>
              <w:spacing w:after="0"/>
              <w:jc w:val="center"/>
              <w:rPr>
                <w:rFonts w:ascii="Times New Roman" w:hAnsi="Times New Roman" w:cs="Times New Roman"/>
                <w:b/>
                <w:sz w:val="24"/>
                <w:szCs w:val="24"/>
              </w:rPr>
            </w:pPr>
            <w:r w:rsidRPr="00FC420E">
              <w:rPr>
                <w:rFonts w:ascii="Times New Roman" w:hAnsi="Times New Roman" w:cs="Times New Roman"/>
                <w:b/>
                <w:sz w:val="24"/>
                <w:szCs w:val="24"/>
              </w:rPr>
              <w:t>2 450</w:t>
            </w:r>
          </w:p>
        </w:tc>
      </w:tr>
      <w:tr w:rsidR="00394364" w:rsidRPr="006E7206" w14:paraId="3410DA46" w14:textId="77777777" w:rsidTr="00BF7B72">
        <w:trPr>
          <w:trHeight w:val="223"/>
          <w:jc w:val="center"/>
        </w:trPr>
        <w:tc>
          <w:tcPr>
            <w:tcW w:w="704" w:type="dxa"/>
            <w:tcBorders>
              <w:top w:val="single" w:sz="4" w:space="0" w:color="auto"/>
              <w:bottom w:val="single" w:sz="4" w:space="0" w:color="auto"/>
            </w:tcBorders>
            <w:noWrap/>
          </w:tcPr>
          <w:p w14:paraId="69920B67" w14:textId="543428E1" w:rsidR="00394364" w:rsidRPr="006E7206" w:rsidRDefault="00394364" w:rsidP="0039436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387" w:type="dxa"/>
            <w:tcBorders>
              <w:top w:val="single" w:sz="4" w:space="0" w:color="auto"/>
              <w:bottom w:val="single" w:sz="4" w:space="0" w:color="auto"/>
            </w:tcBorders>
            <w:noWrap/>
            <w:vAlign w:val="center"/>
          </w:tcPr>
          <w:p w14:paraId="22CC6DB9" w14:textId="491AF68C" w:rsidR="00394364" w:rsidRPr="006E7206" w:rsidRDefault="00394364" w:rsidP="00394364">
            <w:pPr>
              <w:spacing w:after="0" w:line="360" w:lineRule="auto"/>
              <w:jc w:val="both"/>
              <w:rPr>
                <w:rFonts w:ascii="Times New Roman" w:hAnsi="Times New Roman" w:cs="Times New Roman"/>
                <w:bCs/>
                <w:sz w:val="24"/>
                <w:szCs w:val="24"/>
              </w:rPr>
            </w:pPr>
            <w:r w:rsidRPr="006E7206">
              <w:rPr>
                <w:rFonts w:ascii="Times New Roman" w:hAnsi="Times New Roman" w:cs="Times New Roman"/>
                <w:bCs/>
                <w:sz w:val="24"/>
                <w:szCs w:val="24"/>
              </w:rPr>
              <w:t>Publikacijos parengimas ir publikavimas</w:t>
            </w:r>
          </w:p>
        </w:tc>
        <w:tc>
          <w:tcPr>
            <w:tcW w:w="1275" w:type="dxa"/>
            <w:tcBorders>
              <w:top w:val="single" w:sz="4" w:space="0" w:color="auto"/>
              <w:bottom w:val="single" w:sz="4" w:space="0" w:color="auto"/>
            </w:tcBorders>
          </w:tcPr>
          <w:p w14:paraId="179A1CFD" w14:textId="7F6B974F" w:rsidR="00394364" w:rsidRPr="006E7206" w:rsidRDefault="009D20EE" w:rsidP="00394364">
            <w:pPr>
              <w:spacing w:after="0"/>
              <w:jc w:val="center"/>
              <w:rPr>
                <w:rFonts w:ascii="Times New Roman" w:hAnsi="Times New Roman" w:cs="Times New Roman"/>
                <w:bCs/>
                <w:sz w:val="24"/>
                <w:szCs w:val="24"/>
              </w:rPr>
            </w:pPr>
            <w:r>
              <w:rPr>
                <w:rFonts w:ascii="Times New Roman" w:hAnsi="Times New Roman" w:cs="Times New Roman"/>
                <w:bCs/>
                <w:sz w:val="24"/>
                <w:szCs w:val="24"/>
              </w:rPr>
              <w:t>1 vnt.</w:t>
            </w:r>
          </w:p>
        </w:tc>
        <w:tc>
          <w:tcPr>
            <w:tcW w:w="1276" w:type="dxa"/>
            <w:tcBorders>
              <w:top w:val="single" w:sz="4" w:space="0" w:color="auto"/>
              <w:bottom w:val="single" w:sz="4" w:space="0" w:color="auto"/>
            </w:tcBorders>
            <w:noWrap/>
          </w:tcPr>
          <w:p w14:paraId="0E56D407" w14:textId="70FD772D" w:rsidR="00394364" w:rsidRPr="00FC420E" w:rsidRDefault="009D20EE" w:rsidP="00FC420E">
            <w:pPr>
              <w:spacing w:after="0"/>
              <w:jc w:val="center"/>
              <w:rPr>
                <w:rFonts w:ascii="Times New Roman" w:hAnsi="Times New Roman" w:cs="Times New Roman"/>
                <w:b/>
                <w:sz w:val="24"/>
                <w:szCs w:val="24"/>
              </w:rPr>
            </w:pPr>
            <w:r w:rsidRPr="00FC420E">
              <w:rPr>
                <w:rFonts w:ascii="Times New Roman" w:hAnsi="Times New Roman" w:cs="Times New Roman"/>
                <w:b/>
                <w:sz w:val="24"/>
                <w:szCs w:val="24"/>
              </w:rPr>
              <w:t>1 440</w:t>
            </w:r>
          </w:p>
        </w:tc>
      </w:tr>
    </w:tbl>
    <w:p w14:paraId="64A88DDE" w14:textId="77777777" w:rsidR="00394364" w:rsidRDefault="00394364" w:rsidP="00394364">
      <w:pPr>
        <w:spacing w:after="120" w:line="240" w:lineRule="auto"/>
        <w:ind w:right="459" w:firstLine="720"/>
        <w:jc w:val="center"/>
        <w:rPr>
          <w:rFonts w:ascii="Times New Roman" w:eastAsia="Times New Roman" w:hAnsi="Times New Roman" w:cs="Times New Roman"/>
          <w:b/>
          <w:bCs/>
          <w:sz w:val="24"/>
          <w:szCs w:val="24"/>
        </w:rPr>
      </w:pPr>
    </w:p>
    <w:tbl>
      <w:tblPr>
        <w:tblW w:w="9815" w:type="dxa"/>
        <w:tblInd w:w="-34" w:type="dxa"/>
        <w:tblLayout w:type="fixed"/>
        <w:tblLook w:val="04A0" w:firstRow="1" w:lastRow="0" w:firstColumn="1" w:lastColumn="0" w:noHBand="0" w:noVBand="1"/>
      </w:tblPr>
      <w:tblGrid>
        <w:gridCol w:w="4854"/>
        <w:gridCol w:w="4961"/>
      </w:tblGrid>
      <w:tr w:rsidR="00680FED" w:rsidRPr="00394364" w14:paraId="6D4F3905" w14:textId="77777777" w:rsidTr="00F125D6">
        <w:trPr>
          <w:trHeight w:val="539"/>
        </w:trPr>
        <w:tc>
          <w:tcPr>
            <w:tcW w:w="4854" w:type="dxa"/>
          </w:tcPr>
          <w:p w14:paraId="35424F46" w14:textId="77777777" w:rsidR="00680FED" w:rsidRPr="006E7206" w:rsidRDefault="00680FED" w:rsidP="00F125D6">
            <w:pPr>
              <w:spacing w:after="0" w:line="240" w:lineRule="auto"/>
              <w:ind w:right="-17"/>
              <w:rPr>
                <w:rFonts w:ascii="Times New Roman" w:hAnsi="Times New Roman" w:cs="Times New Roman"/>
                <w:b/>
                <w:sz w:val="24"/>
                <w:szCs w:val="24"/>
              </w:rPr>
            </w:pPr>
            <w:r w:rsidRPr="006E7206">
              <w:rPr>
                <w:rFonts w:ascii="Times New Roman" w:hAnsi="Times New Roman" w:cs="Times New Roman"/>
                <w:b/>
                <w:sz w:val="24"/>
                <w:szCs w:val="24"/>
              </w:rPr>
              <w:t>UŽSAKOVAS</w:t>
            </w:r>
          </w:p>
          <w:p w14:paraId="4BE807F2" w14:textId="77777777" w:rsidR="00680FED" w:rsidRDefault="00680FED" w:rsidP="00F125D6">
            <w:pPr>
              <w:spacing w:after="0" w:line="240" w:lineRule="auto"/>
              <w:ind w:right="-17"/>
              <w:rPr>
                <w:rFonts w:ascii="Times New Roman" w:hAnsi="Times New Roman" w:cs="Times New Roman"/>
                <w:b/>
                <w:sz w:val="24"/>
                <w:szCs w:val="24"/>
              </w:rPr>
            </w:pPr>
            <w:r>
              <w:rPr>
                <w:rFonts w:ascii="Times New Roman" w:hAnsi="Times New Roman" w:cs="Times New Roman"/>
                <w:b/>
                <w:sz w:val="24"/>
                <w:szCs w:val="24"/>
              </w:rPr>
              <w:t>Lietuvos Respublikos žemės ūkio ministerija</w:t>
            </w:r>
          </w:p>
          <w:p w14:paraId="1F85AEC0" w14:textId="77777777" w:rsidR="00680FED" w:rsidRPr="000E11ED" w:rsidRDefault="00680FED" w:rsidP="00F125D6">
            <w:pPr>
              <w:spacing w:after="0" w:line="240" w:lineRule="auto"/>
              <w:ind w:right="-17"/>
              <w:rPr>
                <w:rFonts w:ascii="Times New Roman" w:hAnsi="Times New Roman" w:cs="Times New Roman"/>
                <w:b/>
                <w:sz w:val="16"/>
                <w:szCs w:val="16"/>
              </w:rPr>
            </w:pPr>
          </w:p>
          <w:p w14:paraId="668DBB70" w14:textId="77777777" w:rsidR="00680FED" w:rsidRPr="00394364" w:rsidRDefault="00680FED" w:rsidP="00F125D6">
            <w:pPr>
              <w:spacing w:after="0" w:line="240" w:lineRule="auto"/>
              <w:ind w:right="-17"/>
              <w:rPr>
                <w:rFonts w:ascii="Times New Roman" w:hAnsi="Times New Roman" w:cs="Times New Roman"/>
                <w:bCs/>
                <w:sz w:val="24"/>
                <w:szCs w:val="24"/>
              </w:rPr>
            </w:pPr>
            <w:r w:rsidRPr="00394364">
              <w:rPr>
                <w:rFonts w:ascii="Times New Roman" w:hAnsi="Times New Roman" w:cs="Times New Roman"/>
                <w:bCs/>
                <w:sz w:val="24"/>
                <w:szCs w:val="24"/>
              </w:rPr>
              <w:t>Ministerijos kancleris</w:t>
            </w:r>
          </w:p>
          <w:p w14:paraId="665CA0A9" w14:textId="77777777" w:rsidR="00680FED" w:rsidRPr="00394364" w:rsidRDefault="00680FED" w:rsidP="00F125D6">
            <w:pPr>
              <w:spacing w:after="0" w:line="240" w:lineRule="auto"/>
              <w:ind w:right="-17"/>
              <w:rPr>
                <w:rFonts w:ascii="Times New Roman" w:hAnsi="Times New Roman" w:cs="Times New Roman"/>
                <w:bCs/>
                <w:sz w:val="24"/>
                <w:szCs w:val="24"/>
              </w:rPr>
            </w:pPr>
            <w:r w:rsidRPr="00394364">
              <w:rPr>
                <w:rFonts w:ascii="Times New Roman" w:hAnsi="Times New Roman" w:cs="Times New Roman"/>
                <w:bCs/>
                <w:sz w:val="24"/>
                <w:szCs w:val="24"/>
              </w:rPr>
              <w:t xml:space="preserve">Valdas </w:t>
            </w:r>
            <w:r>
              <w:rPr>
                <w:rFonts w:ascii="Times New Roman" w:hAnsi="Times New Roman" w:cs="Times New Roman"/>
                <w:bCs/>
                <w:sz w:val="24"/>
                <w:szCs w:val="24"/>
              </w:rPr>
              <w:t>A</w:t>
            </w:r>
            <w:r w:rsidRPr="00394364">
              <w:rPr>
                <w:rFonts w:ascii="Times New Roman" w:hAnsi="Times New Roman" w:cs="Times New Roman"/>
                <w:bCs/>
                <w:sz w:val="24"/>
                <w:szCs w:val="24"/>
              </w:rPr>
              <w:t>leknavičius</w:t>
            </w:r>
          </w:p>
          <w:p w14:paraId="0A8C5F98" w14:textId="77777777" w:rsidR="00680FED" w:rsidRPr="006E7206" w:rsidRDefault="00680FED" w:rsidP="00F125D6">
            <w:pPr>
              <w:spacing w:after="0" w:line="240" w:lineRule="auto"/>
              <w:ind w:right="-17"/>
              <w:rPr>
                <w:rFonts w:ascii="Times New Roman" w:hAnsi="Times New Roman" w:cs="Times New Roman"/>
                <w:sz w:val="24"/>
                <w:szCs w:val="24"/>
              </w:rPr>
            </w:pPr>
          </w:p>
        </w:tc>
        <w:tc>
          <w:tcPr>
            <w:tcW w:w="4961" w:type="dxa"/>
          </w:tcPr>
          <w:p w14:paraId="463C08C9" w14:textId="77777777" w:rsidR="00680FED" w:rsidRPr="006E7206" w:rsidRDefault="00680FED" w:rsidP="00F125D6">
            <w:pPr>
              <w:spacing w:after="0" w:line="240" w:lineRule="auto"/>
              <w:rPr>
                <w:rFonts w:ascii="Times New Roman" w:eastAsia="Times New Roman" w:hAnsi="Times New Roman" w:cs="Times New Roman"/>
                <w:b/>
                <w:bCs/>
                <w:iCs/>
                <w:sz w:val="24"/>
                <w:szCs w:val="24"/>
              </w:rPr>
            </w:pPr>
            <w:r w:rsidRPr="006E7206">
              <w:rPr>
                <w:rFonts w:ascii="Times New Roman" w:eastAsia="Times New Roman" w:hAnsi="Times New Roman" w:cs="Times New Roman"/>
                <w:b/>
                <w:bCs/>
                <w:iCs/>
                <w:sz w:val="24"/>
                <w:szCs w:val="24"/>
              </w:rPr>
              <w:t>PASLAUGŲ TEIKĖJAS</w:t>
            </w:r>
          </w:p>
          <w:p w14:paraId="0829D433" w14:textId="77777777" w:rsidR="00680FED" w:rsidRDefault="00680FED" w:rsidP="00F125D6">
            <w:pPr>
              <w:spacing w:line="240" w:lineRule="auto"/>
              <w:ind w:right="-17"/>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UAB „</w:t>
            </w:r>
            <w:proofErr w:type="spellStart"/>
            <w:r>
              <w:rPr>
                <w:rFonts w:ascii="Times New Roman" w:eastAsia="Times New Roman" w:hAnsi="Times New Roman" w:cs="Times New Roman"/>
                <w:b/>
                <w:bCs/>
                <w:iCs/>
                <w:sz w:val="24"/>
                <w:szCs w:val="24"/>
              </w:rPr>
              <w:t>Lrytas</w:t>
            </w:r>
            <w:proofErr w:type="spellEnd"/>
            <w:r>
              <w:rPr>
                <w:rFonts w:ascii="Times New Roman" w:eastAsia="Times New Roman" w:hAnsi="Times New Roman" w:cs="Times New Roman"/>
                <w:b/>
                <w:bCs/>
                <w:iCs/>
                <w:sz w:val="24"/>
                <w:szCs w:val="24"/>
              </w:rPr>
              <w:t>“</w:t>
            </w:r>
          </w:p>
          <w:p w14:paraId="47BE5F73" w14:textId="77777777" w:rsidR="00680FED" w:rsidRPr="00A87BBF" w:rsidRDefault="00680FED" w:rsidP="00F125D6">
            <w:pPr>
              <w:spacing w:after="0" w:line="240" w:lineRule="auto"/>
              <w:jc w:val="both"/>
              <w:textAlignment w:val="baseline"/>
              <w:rPr>
                <w:rFonts w:ascii="Times New Roman" w:eastAsia="Times New Roman" w:hAnsi="Times New Roman" w:cs="Times New Roman"/>
                <w:iCs/>
                <w:sz w:val="24"/>
                <w:szCs w:val="24"/>
              </w:rPr>
            </w:pPr>
            <w:r w:rsidRPr="00A87BBF">
              <w:rPr>
                <w:rFonts w:ascii="Times New Roman" w:eastAsia="Times New Roman" w:hAnsi="Times New Roman" w:cs="Times New Roman"/>
                <w:iCs/>
                <w:sz w:val="24"/>
                <w:szCs w:val="24"/>
              </w:rPr>
              <w:t>Direktorė</w:t>
            </w:r>
          </w:p>
          <w:p w14:paraId="6D609E15" w14:textId="77777777" w:rsidR="00680FED" w:rsidRPr="00A87BBF" w:rsidRDefault="00680FED" w:rsidP="00F125D6">
            <w:pPr>
              <w:spacing w:after="0" w:line="240" w:lineRule="auto"/>
              <w:jc w:val="both"/>
              <w:textAlignment w:val="baseline"/>
              <w:rPr>
                <w:rFonts w:ascii="Times New Roman" w:eastAsia="Times New Roman" w:hAnsi="Times New Roman" w:cs="Times New Roman"/>
                <w:iCs/>
                <w:sz w:val="24"/>
                <w:szCs w:val="24"/>
              </w:rPr>
            </w:pPr>
            <w:r w:rsidRPr="00A87BBF">
              <w:rPr>
                <w:rFonts w:ascii="Times New Roman" w:eastAsia="Times New Roman" w:hAnsi="Times New Roman" w:cs="Times New Roman"/>
                <w:iCs/>
                <w:sz w:val="24"/>
                <w:szCs w:val="24"/>
              </w:rPr>
              <w:t xml:space="preserve">Monika </w:t>
            </w:r>
            <w:proofErr w:type="spellStart"/>
            <w:r w:rsidRPr="00A87BBF">
              <w:rPr>
                <w:rFonts w:ascii="Times New Roman" w:eastAsia="Times New Roman" w:hAnsi="Times New Roman" w:cs="Times New Roman"/>
                <w:iCs/>
                <w:sz w:val="24"/>
                <w:szCs w:val="24"/>
              </w:rPr>
              <w:t>Žvinklytė</w:t>
            </w:r>
            <w:proofErr w:type="spellEnd"/>
          </w:p>
          <w:p w14:paraId="2E9D8DA2" w14:textId="77777777" w:rsidR="00680FED" w:rsidRPr="00394364" w:rsidRDefault="00680FED" w:rsidP="00F125D6">
            <w:pPr>
              <w:ind w:right="-17"/>
              <w:rPr>
                <w:rFonts w:ascii="Times New Roman" w:hAnsi="Times New Roman" w:cs="Times New Roman"/>
                <w:b/>
                <w:sz w:val="24"/>
                <w:szCs w:val="24"/>
              </w:rPr>
            </w:pPr>
          </w:p>
        </w:tc>
      </w:tr>
    </w:tbl>
    <w:p w14:paraId="7932D53A" w14:textId="77777777" w:rsidR="00394364" w:rsidRPr="006E7206" w:rsidRDefault="00394364" w:rsidP="00394364">
      <w:pPr>
        <w:spacing w:after="120" w:line="240" w:lineRule="auto"/>
        <w:ind w:right="459" w:firstLine="720"/>
        <w:jc w:val="center"/>
        <w:rPr>
          <w:rFonts w:ascii="Times New Roman" w:eastAsia="Times New Roman" w:hAnsi="Times New Roman" w:cs="Times New Roman"/>
          <w:b/>
          <w:bCs/>
          <w:sz w:val="24"/>
          <w:szCs w:val="24"/>
        </w:rPr>
      </w:pPr>
    </w:p>
    <w:p w14:paraId="2E2B1665" w14:textId="77777777" w:rsidR="00394364" w:rsidRPr="006E7206" w:rsidRDefault="00394364" w:rsidP="00394364">
      <w:pPr>
        <w:rPr>
          <w:rFonts w:ascii="Times New Roman" w:eastAsia="Times New Roman" w:hAnsi="Times New Roman" w:cs="Times New Roman"/>
          <w:b/>
          <w:bCs/>
          <w:sz w:val="24"/>
          <w:szCs w:val="24"/>
        </w:rPr>
      </w:pPr>
      <w:r w:rsidRPr="006E7206">
        <w:rPr>
          <w:rFonts w:ascii="Times New Roman" w:eastAsia="Times New Roman" w:hAnsi="Times New Roman" w:cs="Times New Roman"/>
          <w:b/>
          <w:bCs/>
          <w:sz w:val="24"/>
          <w:szCs w:val="24"/>
        </w:rPr>
        <w:br w:type="page"/>
      </w:r>
    </w:p>
    <w:p w14:paraId="4CEF55E6" w14:textId="4E7C4DAB" w:rsidR="00394364" w:rsidRPr="006E7206" w:rsidRDefault="00394364" w:rsidP="00394364">
      <w:pPr>
        <w:keepNext/>
        <w:spacing w:after="0" w:line="240" w:lineRule="auto"/>
        <w:ind w:left="6480"/>
        <w:outlineLvl w:val="3"/>
        <w:rPr>
          <w:rFonts w:ascii="Times New Roman" w:eastAsia="Calibri" w:hAnsi="Times New Roman" w:cs="Times New Roman"/>
          <w:sz w:val="24"/>
          <w:szCs w:val="24"/>
        </w:rPr>
      </w:pPr>
      <w:r w:rsidRPr="006E7206">
        <w:rPr>
          <w:rFonts w:ascii="Times New Roman" w:eastAsia="Calibri" w:hAnsi="Times New Roman" w:cs="Times New Roman"/>
          <w:sz w:val="24"/>
          <w:szCs w:val="24"/>
        </w:rPr>
        <w:lastRenderedPageBreak/>
        <w:t>202</w:t>
      </w:r>
      <w:r w:rsidR="00680FED">
        <w:rPr>
          <w:rFonts w:ascii="Times New Roman" w:eastAsia="Calibri" w:hAnsi="Times New Roman" w:cs="Times New Roman"/>
          <w:sz w:val="24"/>
          <w:szCs w:val="24"/>
        </w:rPr>
        <w:t>4</w:t>
      </w:r>
      <w:r w:rsidRPr="006E7206">
        <w:rPr>
          <w:rFonts w:ascii="Times New Roman" w:eastAsia="Calibri" w:hAnsi="Times New Roman" w:cs="Times New Roman"/>
          <w:sz w:val="24"/>
          <w:szCs w:val="24"/>
        </w:rPr>
        <w:t xml:space="preserve">  m.                       d.  </w:t>
      </w:r>
    </w:p>
    <w:p w14:paraId="14BF498D" w14:textId="77777777" w:rsidR="00394364" w:rsidRDefault="00394364" w:rsidP="00394364">
      <w:pPr>
        <w:keepNext/>
        <w:spacing w:after="0" w:line="240" w:lineRule="auto"/>
        <w:ind w:left="6480"/>
        <w:outlineLvl w:val="3"/>
        <w:rPr>
          <w:rFonts w:ascii="Times New Roman" w:hAnsi="Times New Roman" w:cs="Times New Roman"/>
          <w:sz w:val="24"/>
          <w:szCs w:val="24"/>
        </w:rPr>
      </w:pPr>
      <w:r w:rsidRPr="006E7206">
        <w:rPr>
          <w:rFonts w:ascii="Times New Roman" w:eastAsia="Calibri" w:hAnsi="Times New Roman" w:cs="Times New Roman"/>
          <w:sz w:val="24"/>
          <w:szCs w:val="24"/>
        </w:rPr>
        <w:t>sutarties Nr. 3 priedas</w:t>
      </w:r>
      <w:r w:rsidRPr="006E7206">
        <w:rPr>
          <w:rFonts w:ascii="Times New Roman" w:hAnsi="Times New Roman" w:cs="Times New Roman"/>
          <w:sz w:val="24"/>
          <w:szCs w:val="24"/>
        </w:rPr>
        <w:t xml:space="preserve">   </w:t>
      </w:r>
    </w:p>
    <w:p w14:paraId="23F09645" w14:textId="77777777" w:rsidR="00FC420E" w:rsidRPr="006E7206" w:rsidRDefault="00FC420E" w:rsidP="00394364">
      <w:pPr>
        <w:keepNext/>
        <w:spacing w:after="0" w:line="240" w:lineRule="auto"/>
        <w:ind w:left="6480"/>
        <w:outlineLvl w:val="3"/>
        <w:rPr>
          <w:rFonts w:ascii="Times New Roman" w:hAnsi="Times New Roman" w:cs="Times New Roman"/>
          <w:sz w:val="24"/>
          <w:szCs w:val="24"/>
        </w:rPr>
      </w:pPr>
    </w:p>
    <w:p w14:paraId="09755668" w14:textId="77777777" w:rsidR="00394364" w:rsidRPr="006E7206" w:rsidRDefault="00394364" w:rsidP="00394364">
      <w:pPr>
        <w:keepNext/>
        <w:spacing w:after="0" w:line="240" w:lineRule="auto"/>
        <w:jc w:val="center"/>
        <w:outlineLvl w:val="3"/>
        <w:rPr>
          <w:rFonts w:ascii="Times New Roman" w:eastAsia="Calibri" w:hAnsi="Times New Roman" w:cs="Times New Roman"/>
          <w:sz w:val="24"/>
          <w:szCs w:val="24"/>
        </w:rPr>
      </w:pPr>
      <w:r w:rsidRPr="006E7206">
        <w:rPr>
          <w:rFonts w:ascii="Times New Roman" w:eastAsia="Calibri" w:hAnsi="Times New Roman" w:cs="Times New Roman"/>
          <w:sz w:val="24"/>
          <w:szCs w:val="24"/>
        </w:rPr>
        <w:t>(Konfidencialumo pasižadėjimo forma)</w:t>
      </w:r>
    </w:p>
    <w:p w14:paraId="75807F63" w14:textId="77777777" w:rsidR="00394364" w:rsidRPr="006E7206" w:rsidRDefault="00394364" w:rsidP="00394364">
      <w:pPr>
        <w:keepNext/>
        <w:spacing w:after="0" w:line="240" w:lineRule="auto"/>
        <w:outlineLvl w:val="3"/>
        <w:rPr>
          <w:rFonts w:ascii="Times New Roman" w:eastAsia="Calibri" w:hAnsi="Times New Roman" w:cs="Times New Roman"/>
          <w:sz w:val="24"/>
          <w:szCs w:val="24"/>
        </w:rPr>
      </w:pPr>
    </w:p>
    <w:p w14:paraId="5DA3EE3A" w14:textId="77777777" w:rsidR="00394364" w:rsidRPr="006E7206" w:rsidRDefault="00394364" w:rsidP="00394364">
      <w:pPr>
        <w:widowControl w:val="0"/>
        <w:spacing w:after="0" w:line="240" w:lineRule="auto"/>
        <w:jc w:val="center"/>
        <w:rPr>
          <w:rFonts w:ascii="Times New Roman" w:eastAsia="Times New Roman" w:hAnsi="Times New Roman" w:cs="Times New Roman"/>
          <w:b/>
          <w:caps/>
          <w:sz w:val="24"/>
          <w:szCs w:val="24"/>
        </w:rPr>
      </w:pPr>
      <w:r w:rsidRPr="006E7206">
        <w:rPr>
          <w:rFonts w:ascii="Times New Roman" w:eastAsia="Times New Roman" w:hAnsi="Times New Roman" w:cs="Times New Roman"/>
          <w:b/>
          <w:caps/>
          <w:sz w:val="24"/>
          <w:szCs w:val="24"/>
        </w:rPr>
        <w:t>Konfidencialumo pasižadėjimas</w:t>
      </w:r>
    </w:p>
    <w:p w14:paraId="74F70B3F" w14:textId="77777777" w:rsidR="00394364" w:rsidRPr="006E7206" w:rsidRDefault="00394364" w:rsidP="00394364">
      <w:pPr>
        <w:widowControl w:val="0"/>
        <w:spacing w:after="0" w:line="240" w:lineRule="auto"/>
        <w:jc w:val="center"/>
        <w:rPr>
          <w:rFonts w:ascii="Times New Roman" w:eastAsia="Times New Roman" w:hAnsi="Times New Roman" w:cs="Times New Roman"/>
          <w:b/>
          <w:caps/>
          <w:sz w:val="24"/>
          <w:szCs w:val="24"/>
        </w:rPr>
      </w:pPr>
    </w:p>
    <w:p w14:paraId="44776A78" w14:textId="5FC1AAC8" w:rsidR="00394364" w:rsidRPr="006E7206" w:rsidRDefault="00394364" w:rsidP="00394364">
      <w:pPr>
        <w:spacing w:after="0" w:line="240" w:lineRule="auto"/>
        <w:jc w:val="center"/>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20</w:t>
      </w:r>
      <w:r w:rsidR="00FC420E">
        <w:rPr>
          <w:rFonts w:ascii="Times New Roman" w:eastAsia="Times New Roman" w:hAnsi="Times New Roman" w:cs="Times New Roman"/>
          <w:sz w:val="24"/>
          <w:szCs w:val="24"/>
        </w:rPr>
        <w:t xml:space="preserve"> </w:t>
      </w:r>
      <w:r w:rsidRPr="006E7206">
        <w:rPr>
          <w:rFonts w:ascii="Times New Roman" w:eastAsia="Times New Roman" w:hAnsi="Times New Roman" w:cs="Times New Roman"/>
          <w:sz w:val="24"/>
          <w:szCs w:val="24"/>
        </w:rPr>
        <w:t xml:space="preserve"> m._____________ __ d. Nr. ____</w:t>
      </w:r>
    </w:p>
    <w:p w14:paraId="343C5DBA" w14:textId="77777777" w:rsidR="00394364" w:rsidRPr="006E7206" w:rsidRDefault="00394364" w:rsidP="00394364">
      <w:pPr>
        <w:spacing w:after="0" w:line="240" w:lineRule="auto"/>
        <w:jc w:val="center"/>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__________________</w:t>
      </w:r>
    </w:p>
    <w:p w14:paraId="0AE48423" w14:textId="77777777" w:rsidR="00394364" w:rsidRPr="006E7206" w:rsidRDefault="00394364" w:rsidP="00394364">
      <w:pPr>
        <w:spacing w:after="0" w:line="240" w:lineRule="auto"/>
        <w:jc w:val="center"/>
        <w:rPr>
          <w:rFonts w:ascii="Times New Roman" w:eastAsia="Times New Roman" w:hAnsi="Times New Roman" w:cs="Times New Roman"/>
          <w:sz w:val="24"/>
          <w:szCs w:val="24"/>
          <w:vertAlign w:val="superscript"/>
        </w:rPr>
      </w:pPr>
      <w:r w:rsidRPr="006E7206">
        <w:rPr>
          <w:rFonts w:ascii="Times New Roman" w:eastAsia="Times New Roman" w:hAnsi="Times New Roman" w:cs="Times New Roman"/>
          <w:sz w:val="24"/>
          <w:szCs w:val="24"/>
          <w:vertAlign w:val="superscript"/>
        </w:rPr>
        <w:t>(vieta)</w:t>
      </w:r>
    </w:p>
    <w:p w14:paraId="7BADE4D7" w14:textId="77777777" w:rsidR="00394364" w:rsidRPr="006E7206" w:rsidRDefault="00394364" w:rsidP="00394364">
      <w:pPr>
        <w:spacing w:after="0" w:line="240" w:lineRule="auto"/>
        <w:ind w:firstLine="567"/>
        <w:jc w:val="center"/>
        <w:rPr>
          <w:rFonts w:ascii="Times New Roman" w:eastAsia="Times New Roman" w:hAnsi="Times New Roman" w:cs="Times New Roman"/>
          <w:sz w:val="24"/>
          <w:szCs w:val="24"/>
        </w:rPr>
      </w:pPr>
      <w:r w:rsidRPr="006E7206">
        <w:rPr>
          <w:rFonts w:ascii="Times New Roman" w:eastAsia="Times New Roman" w:hAnsi="Times New Roman" w:cs="Times New Roman"/>
          <w:bCs/>
          <w:sz w:val="24"/>
          <w:szCs w:val="24"/>
        </w:rPr>
        <w:t>Aš, žemiau pasirašęs (-iusi),</w:t>
      </w:r>
      <w:r w:rsidRPr="006E7206">
        <w:rPr>
          <w:rFonts w:ascii="Times New Roman" w:eastAsia="Times New Roman" w:hAnsi="Times New Roman" w:cs="Times New Roman"/>
          <w:b/>
          <w:sz w:val="24"/>
          <w:szCs w:val="24"/>
        </w:rPr>
        <w:t xml:space="preserve"> _____________________________________________</w:t>
      </w:r>
      <w:r w:rsidRPr="006E7206">
        <w:rPr>
          <w:rFonts w:ascii="Times New Roman" w:eastAsia="Times New Roman" w:hAnsi="Times New Roman" w:cs="Times New Roman"/>
          <w:sz w:val="24"/>
          <w:szCs w:val="24"/>
        </w:rPr>
        <w:t xml:space="preserve">, a. k. </w:t>
      </w:r>
      <w:r w:rsidRPr="006E7206">
        <w:rPr>
          <w:rFonts w:ascii="Times New Roman" w:eastAsia="Times New Roman" w:hAnsi="Times New Roman" w:cs="Times New Roman"/>
          <w:sz w:val="20"/>
          <w:szCs w:val="20"/>
        </w:rPr>
        <w:t>(</w:t>
      </w:r>
      <w:r w:rsidRPr="006E7206">
        <w:rPr>
          <w:rFonts w:ascii="Times New Roman" w:eastAsia="Times New Roman" w:hAnsi="Times New Roman" w:cs="Times New Roman"/>
          <w:i/>
          <w:sz w:val="20"/>
          <w:szCs w:val="20"/>
        </w:rPr>
        <w:t>arba kiti duomenys, pagal kuriuos galima identifikuoti asmenį, t. y. gimimo data ir adresas</w:t>
      </w:r>
      <w:r w:rsidRPr="006E7206">
        <w:rPr>
          <w:rFonts w:ascii="Times New Roman" w:eastAsia="Times New Roman" w:hAnsi="Times New Roman" w:cs="Times New Roman"/>
          <w:sz w:val="20"/>
          <w:szCs w:val="20"/>
        </w:rPr>
        <w:t>)</w:t>
      </w:r>
      <w:r w:rsidRPr="006E7206">
        <w:rPr>
          <w:rFonts w:ascii="Times New Roman" w:eastAsia="Times New Roman" w:hAnsi="Times New Roman" w:cs="Times New Roman"/>
          <w:sz w:val="24"/>
          <w:szCs w:val="24"/>
        </w:rPr>
        <w:t xml:space="preserve"> _____________________________________________________________________________, </w:t>
      </w:r>
      <w:r w:rsidRPr="006E7206">
        <w:rPr>
          <w:rFonts w:ascii="Times New Roman" w:eastAsia="Times New Roman" w:hAnsi="Times New Roman" w:cs="Times New Roman"/>
          <w:i/>
          <w:iCs/>
          <w:sz w:val="20"/>
          <w:szCs w:val="20"/>
        </w:rPr>
        <w:t xml:space="preserve">kontaktinė informacija (telefono numeris, elektroninio pašto adresas) </w:t>
      </w:r>
      <w:r w:rsidRPr="006E7206">
        <w:rPr>
          <w:rFonts w:ascii="Times New Roman" w:eastAsia="Times New Roman" w:hAnsi="Times New Roman" w:cs="Times New Roman"/>
          <w:sz w:val="24"/>
          <w:szCs w:val="24"/>
        </w:rPr>
        <w:t>_____________________________________________________________________________:</w:t>
      </w:r>
    </w:p>
    <w:p w14:paraId="5930F9CD" w14:textId="77777777" w:rsidR="00394364" w:rsidRPr="006E7206" w:rsidRDefault="00394364" w:rsidP="00394364">
      <w:pPr>
        <w:numPr>
          <w:ilvl w:val="0"/>
          <w:numId w:val="2"/>
        </w:numPr>
        <w:tabs>
          <w:tab w:val="left" w:pos="900"/>
        </w:tabs>
        <w:spacing w:after="0"/>
        <w:ind w:firstLine="539"/>
        <w:jc w:val="both"/>
        <w:rPr>
          <w:rFonts w:ascii="Times New Roman" w:eastAsia="Times New Roman" w:hAnsi="Times New Roman" w:cs="Times New Roman"/>
          <w:b/>
          <w:bCs/>
          <w:sz w:val="24"/>
          <w:szCs w:val="24"/>
        </w:rPr>
      </w:pPr>
      <w:r w:rsidRPr="006E7206">
        <w:rPr>
          <w:rFonts w:ascii="Times New Roman" w:eastAsia="Times New Roman" w:hAnsi="Times New Roman" w:cs="Times New Roman"/>
          <w:b/>
          <w:bCs/>
          <w:sz w:val="24"/>
          <w:szCs w:val="24"/>
        </w:rPr>
        <w:t xml:space="preserve">Esu informuotas (-a), </w:t>
      </w:r>
      <w:r w:rsidRPr="006E7206">
        <w:rPr>
          <w:rFonts w:ascii="Times New Roman" w:eastAsia="Times New Roman" w:hAnsi="Times New Roman" w:cs="Times New Roman"/>
          <w:bCs/>
          <w:sz w:val="24"/>
          <w:szCs w:val="24"/>
        </w:rPr>
        <w:t>kad konfidencialią informaciją sudaro:</w:t>
      </w:r>
      <w:r w:rsidRPr="006E7206">
        <w:rPr>
          <w:rFonts w:ascii="Times New Roman" w:eastAsia="Times New Roman" w:hAnsi="Times New Roman" w:cs="Times New Roman"/>
          <w:b/>
          <w:bCs/>
          <w:sz w:val="24"/>
          <w:szCs w:val="24"/>
        </w:rPr>
        <w:t xml:space="preserve"> </w:t>
      </w:r>
    </w:p>
    <w:p w14:paraId="46EC0450" w14:textId="77777777" w:rsidR="00394364" w:rsidRPr="006E7206" w:rsidRDefault="00394364" w:rsidP="00394364">
      <w:pPr>
        <w:numPr>
          <w:ilvl w:val="1"/>
          <w:numId w:val="2"/>
        </w:numPr>
        <w:tabs>
          <w:tab w:val="left" w:pos="0"/>
        </w:tabs>
        <w:spacing w:after="0"/>
        <w:ind w:firstLine="540"/>
        <w:jc w:val="both"/>
        <w:rPr>
          <w:rFonts w:ascii="Times New Roman" w:eastAsia="Times New Roman" w:hAnsi="Times New Roman" w:cs="Times New Roman"/>
          <w:b/>
          <w:bCs/>
          <w:sz w:val="24"/>
          <w:szCs w:val="24"/>
        </w:rPr>
      </w:pPr>
      <w:r w:rsidRPr="006E7206">
        <w:rPr>
          <w:rFonts w:ascii="Times New Roman" w:eastAsia="Times New Roman" w:hAnsi="Times New Roman" w:cs="Times New Roman"/>
          <w:sz w:val="24"/>
          <w:szCs w:val="24"/>
        </w:rPr>
        <w:t>bet kokios formos informacija, susijusi su Lietuvos Respublikos žemės ūkio ministerijai (toliau – Ministerija) pavestų funkcijų atlikimu, kurios praradimas gali kelti pavojų Ministerijos veiklai ar informacijos saugumui;</w:t>
      </w:r>
    </w:p>
    <w:p w14:paraId="676E5EE8" w14:textId="77777777" w:rsidR="00394364" w:rsidRPr="006E7206" w:rsidRDefault="00394364" w:rsidP="00394364">
      <w:pPr>
        <w:numPr>
          <w:ilvl w:val="1"/>
          <w:numId w:val="2"/>
        </w:numPr>
        <w:tabs>
          <w:tab w:val="left" w:pos="709"/>
        </w:tabs>
        <w:spacing w:after="0"/>
        <w:ind w:firstLine="540"/>
        <w:jc w:val="both"/>
        <w:rPr>
          <w:rFonts w:ascii="Times New Roman" w:eastAsia="Times New Roman" w:hAnsi="Times New Roman" w:cs="Times New Roman"/>
          <w:b/>
          <w:bCs/>
          <w:sz w:val="24"/>
          <w:szCs w:val="24"/>
        </w:rPr>
      </w:pPr>
      <w:r w:rsidRPr="006E7206">
        <w:rPr>
          <w:rFonts w:ascii="Times New Roman" w:eastAsia="Times New Roman" w:hAnsi="Times New Roman" w:cs="Times New Roman"/>
          <w:sz w:val="24"/>
          <w:szCs w:val="24"/>
        </w:rPr>
        <w:t>komercinė paslaptis, t. y. žinios, susijusios su Ministerijos ar jos klientų ūkine ir finansine veikla, kurių paskelbimas gali padaryti materialinės žalos, pakenkti prestižui ar turėti kitų neigiamų pasekmių Ministerijai ar jos klientams, įskaitant paramos administravimo, Ministerijos ūkinės veiklos ir kitų procedūrų metu gautą informaciją.</w:t>
      </w:r>
    </w:p>
    <w:p w14:paraId="103BCF10" w14:textId="77777777" w:rsidR="00394364" w:rsidRPr="006E7206" w:rsidRDefault="00394364" w:rsidP="00394364">
      <w:pPr>
        <w:numPr>
          <w:ilvl w:val="0"/>
          <w:numId w:val="2"/>
        </w:numPr>
        <w:tabs>
          <w:tab w:val="left" w:pos="900"/>
        </w:tabs>
        <w:spacing w:after="0"/>
        <w:ind w:firstLine="540"/>
        <w:jc w:val="both"/>
        <w:rPr>
          <w:rFonts w:ascii="Times New Roman" w:eastAsia="Times New Roman" w:hAnsi="Times New Roman" w:cs="Times New Roman"/>
          <w:b/>
          <w:bCs/>
          <w:sz w:val="24"/>
          <w:szCs w:val="24"/>
        </w:rPr>
      </w:pPr>
      <w:r w:rsidRPr="006E7206">
        <w:rPr>
          <w:rFonts w:ascii="Times New Roman" w:eastAsia="Times New Roman" w:hAnsi="Times New Roman" w:cs="Times New Roman"/>
          <w:b/>
          <w:bCs/>
          <w:sz w:val="24"/>
          <w:szCs w:val="24"/>
        </w:rPr>
        <w:t xml:space="preserve">Įsipareigoju: </w:t>
      </w:r>
    </w:p>
    <w:p w14:paraId="6183580D" w14:textId="77777777" w:rsidR="00394364" w:rsidRPr="006E7206" w:rsidRDefault="00394364" w:rsidP="00394364">
      <w:pPr>
        <w:numPr>
          <w:ilvl w:val="1"/>
          <w:numId w:val="2"/>
        </w:numPr>
        <w:tabs>
          <w:tab w:val="left" w:pos="990"/>
        </w:tabs>
        <w:spacing w:after="0"/>
        <w:ind w:firstLine="540"/>
        <w:jc w:val="both"/>
        <w:rPr>
          <w:rFonts w:ascii="Times New Roman" w:eastAsia="Times New Roman" w:hAnsi="Times New Roman" w:cs="Times New Roman"/>
          <w:b/>
          <w:bCs/>
          <w:sz w:val="24"/>
          <w:szCs w:val="24"/>
        </w:rPr>
      </w:pPr>
      <w:r w:rsidRPr="006E7206">
        <w:rPr>
          <w:rFonts w:ascii="Times New Roman" w:eastAsia="Times New Roman" w:hAnsi="Times New Roman" w:cs="Times New Roman"/>
          <w:sz w:val="24"/>
          <w:szCs w:val="24"/>
        </w:rPr>
        <w:t>saugoti ir tik įstatymų bei kitų teisės aktų nustatytais tikslais ir tvarka naudoti konfidencialią informaciją, kuri man taps žinoma, – tiek, kiek to reikalauja Lietuvos Respublikos teisės aktai;</w:t>
      </w:r>
    </w:p>
    <w:p w14:paraId="06D5D041" w14:textId="77777777" w:rsidR="00394364" w:rsidRPr="006E7206" w:rsidRDefault="00394364" w:rsidP="00394364">
      <w:pPr>
        <w:numPr>
          <w:ilvl w:val="1"/>
          <w:numId w:val="2"/>
        </w:numPr>
        <w:spacing w:after="0"/>
        <w:ind w:firstLine="540"/>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neatskleisti konfidencialios informacijos be Ministerijos išankstinio raštiško sutikimo;</w:t>
      </w:r>
    </w:p>
    <w:p w14:paraId="53A305CF" w14:textId="77777777" w:rsidR="00394364" w:rsidRPr="006E7206" w:rsidRDefault="00394364" w:rsidP="00394364">
      <w:pPr>
        <w:numPr>
          <w:ilvl w:val="1"/>
          <w:numId w:val="2"/>
        </w:numPr>
        <w:spacing w:after="0"/>
        <w:ind w:firstLine="540"/>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man patikėtus dokumentus, kuriuose yra konfidencialios informacijos, saugoti taip, kad tretieji asmenys neturėtų galimybės su jais susipažinti ar pasinaudoti. Pasibaigus teisiniams santykiams, visa konfidenciali informacija lieka Ministerijos nuosavybė.</w:t>
      </w:r>
    </w:p>
    <w:p w14:paraId="3022B8E2" w14:textId="77777777" w:rsidR="00394364" w:rsidRPr="006E7206" w:rsidRDefault="00394364" w:rsidP="00394364"/>
    <w:tbl>
      <w:tblPr>
        <w:tblW w:w="9735" w:type="dxa"/>
        <w:tblInd w:w="5" w:type="dxa"/>
        <w:tblLayout w:type="fixed"/>
        <w:tblLook w:val="04A0" w:firstRow="1" w:lastRow="0" w:firstColumn="1" w:lastColumn="0" w:noHBand="0" w:noVBand="1"/>
      </w:tblPr>
      <w:tblGrid>
        <w:gridCol w:w="5204"/>
        <w:gridCol w:w="4531"/>
      </w:tblGrid>
      <w:tr w:rsidR="00FC420E" w:rsidRPr="006E7206" w14:paraId="5BCA6DBA" w14:textId="77777777" w:rsidTr="00BF7B72">
        <w:trPr>
          <w:trHeight w:val="1330"/>
        </w:trPr>
        <w:tc>
          <w:tcPr>
            <w:tcW w:w="5204" w:type="dxa"/>
          </w:tcPr>
          <w:p w14:paraId="30EC5468" w14:textId="77777777" w:rsidR="00FC420E" w:rsidRPr="006E7206" w:rsidRDefault="00FC420E" w:rsidP="00FC420E">
            <w:pPr>
              <w:spacing w:after="0" w:line="240" w:lineRule="auto"/>
              <w:ind w:right="-17"/>
              <w:rPr>
                <w:rFonts w:ascii="Times New Roman" w:hAnsi="Times New Roman" w:cs="Times New Roman"/>
                <w:b/>
                <w:sz w:val="24"/>
                <w:szCs w:val="24"/>
              </w:rPr>
            </w:pPr>
            <w:r w:rsidRPr="006E7206">
              <w:rPr>
                <w:rFonts w:ascii="Times New Roman" w:hAnsi="Times New Roman" w:cs="Times New Roman"/>
                <w:b/>
                <w:sz w:val="24"/>
                <w:szCs w:val="24"/>
              </w:rPr>
              <w:t>UŽSAKOVAS</w:t>
            </w:r>
          </w:p>
          <w:p w14:paraId="756EF7D0" w14:textId="77777777" w:rsidR="00FC420E" w:rsidRDefault="00FC420E" w:rsidP="00FC420E">
            <w:pPr>
              <w:spacing w:after="0" w:line="240" w:lineRule="auto"/>
              <w:ind w:right="-17"/>
              <w:rPr>
                <w:rFonts w:ascii="Times New Roman" w:hAnsi="Times New Roman" w:cs="Times New Roman"/>
                <w:b/>
                <w:sz w:val="24"/>
                <w:szCs w:val="24"/>
              </w:rPr>
            </w:pPr>
            <w:r>
              <w:rPr>
                <w:rFonts w:ascii="Times New Roman" w:hAnsi="Times New Roman" w:cs="Times New Roman"/>
                <w:b/>
                <w:sz w:val="24"/>
                <w:szCs w:val="24"/>
              </w:rPr>
              <w:t>Lietuvos Respublikos žemės ūkio ministerija</w:t>
            </w:r>
          </w:p>
          <w:p w14:paraId="3D25E531" w14:textId="77777777" w:rsidR="00FC420E" w:rsidRPr="000E11ED" w:rsidRDefault="00FC420E" w:rsidP="00FC420E">
            <w:pPr>
              <w:spacing w:after="0" w:line="240" w:lineRule="auto"/>
              <w:ind w:right="-17"/>
              <w:rPr>
                <w:rFonts w:ascii="Times New Roman" w:hAnsi="Times New Roman" w:cs="Times New Roman"/>
                <w:b/>
                <w:sz w:val="16"/>
                <w:szCs w:val="16"/>
              </w:rPr>
            </w:pPr>
          </w:p>
          <w:p w14:paraId="71D661BD" w14:textId="77777777" w:rsidR="00FC420E" w:rsidRPr="00394364" w:rsidRDefault="00FC420E" w:rsidP="00FC420E">
            <w:pPr>
              <w:spacing w:after="0" w:line="240" w:lineRule="auto"/>
              <w:ind w:right="-17"/>
              <w:rPr>
                <w:rFonts w:ascii="Times New Roman" w:hAnsi="Times New Roman" w:cs="Times New Roman"/>
                <w:bCs/>
                <w:sz w:val="24"/>
                <w:szCs w:val="24"/>
              </w:rPr>
            </w:pPr>
            <w:r w:rsidRPr="00394364">
              <w:rPr>
                <w:rFonts w:ascii="Times New Roman" w:hAnsi="Times New Roman" w:cs="Times New Roman"/>
                <w:bCs/>
                <w:sz w:val="24"/>
                <w:szCs w:val="24"/>
              </w:rPr>
              <w:t>Ministerijos kancleris</w:t>
            </w:r>
          </w:p>
          <w:p w14:paraId="487080CD" w14:textId="77777777" w:rsidR="00FC420E" w:rsidRPr="00394364" w:rsidRDefault="00FC420E" w:rsidP="00FC420E">
            <w:pPr>
              <w:spacing w:after="0" w:line="240" w:lineRule="auto"/>
              <w:ind w:right="-17"/>
              <w:rPr>
                <w:rFonts w:ascii="Times New Roman" w:hAnsi="Times New Roman" w:cs="Times New Roman"/>
                <w:bCs/>
                <w:sz w:val="24"/>
                <w:szCs w:val="24"/>
              </w:rPr>
            </w:pPr>
            <w:r w:rsidRPr="00394364">
              <w:rPr>
                <w:rFonts w:ascii="Times New Roman" w:hAnsi="Times New Roman" w:cs="Times New Roman"/>
                <w:bCs/>
                <w:sz w:val="24"/>
                <w:szCs w:val="24"/>
              </w:rPr>
              <w:t xml:space="preserve">Valdas </w:t>
            </w:r>
            <w:r>
              <w:rPr>
                <w:rFonts w:ascii="Times New Roman" w:hAnsi="Times New Roman" w:cs="Times New Roman"/>
                <w:bCs/>
                <w:sz w:val="24"/>
                <w:szCs w:val="24"/>
              </w:rPr>
              <w:t>A</w:t>
            </w:r>
            <w:r w:rsidRPr="00394364">
              <w:rPr>
                <w:rFonts w:ascii="Times New Roman" w:hAnsi="Times New Roman" w:cs="Times New Roman"/>
                <w:bCs/>
                <w:sz w:val="24"/>
                <w:szCs w:val="24"/>
              </w:rPr>
              <w:t>leknavičius</w:t>
            </w:r>
          </w:p>
          <w:p w14:paraId="279BD30B" w14:textId="77777777" w:rsidR="00FC420E" w:rsidRPr="006E7206" w:rsidRDefault="00FC420E" w:rsidP="00FC420E">
            <w:pPr>
              <w:tabs>
                <w:tab w:val="left" w:pos="1276"/>
              </w:tabs>
              <w:overflowPunct w:val="0"/>
              <w:autoSpaceDE w:val="0"/>
              <w:autoSpaceDN w:val="0"/>
              <w:adjustRightInd w:val="0"/>
              <w:spacing w:after="0" w:line="240" w:lineRule="auto"/>
              <w:ind w:left="1702" w:hanging="1418"/>
              <w:jc w:val="both"/>
              <w:textAlignment w:val="baseline"/>
              <w:outlineLvl w:val="4"/>
              <w:rPr>
                <w:rFonts w:ascii="Times New Roman" w:eastAsia="Times New Roman" w:hAnsi="Times New Roman" w:cs="Times New Roman"/>
                <w:bCs/>
                <w:iCs/>
                <w:sz w:val="24"/>
                <w:szCs w:val="24"/>
              </w:rPr>
            </w:pPr>
          </w:p>
        </w:tc>
        <w:tc>
          <w:tcPr>
            <w:tcW w:w="4531" w:type="dxa"/>
          </w:tcPr>
          <w:p w14:paraId="1F0A1D1B" w14:textId="77777777" w:rsidR="00FC420E" w:rsidRPr="006E7206" w:rsidRDefault="00FC420E" w:rsidP="00FC420E">
            <w:pPr>
              <w:spacing w:after="0" w:line="240" w:lineRule="auto"/>
              <w:rPr>
                <w:rFonts w:ascii="Times New Roman" w:eastAsia="Times New Roman" w:hAnsi="Times New Roman" w:cs="Times New Roman"/>
                <w:b/>
                <w:bCs/>
                <w:iCs/>
                <w:sz w:val="24"/>
                <w:szCs w:val="24"/>
              </w:rPr>
            </w:pPr>
            <w:r w:rsidRPr="006E7206">
              <w:rPr>
                <w:rFonts w:ascii="Times New Roman" w:eastAsia="Times New Roman" w:hAnsi="Times New Roman" w:cs="Times New Roman"/>
                <w:b/>
                <w:bCs/>
                <w:iCs/>
                <w:sz w:val="24"/>
                <w:szCs w:val="24"/>
              </w:rPr>
              <w:t>PASLAUGŲ TEIKĖJAS</w:t>
            </w:r>
          </w:p>
          <w:p w14:paraId="620B461C" w14:textId="77777777" w:rsidR="00FC420E" w:rsidRDefault="00FC420E" w:rsidP="00FC420E">
            <w:pPr>
              <w:spacing w:line="240" w:lineRule="auto"/>
              <w:ind w:right="-17"/>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UAB „</w:t>
            </w:r>
            <w:proofErr w:type="spellStart"/>
            <w:r>
              <w:rPr>
                <w:rFonts w:ascii="Times New Roman" w:eastAsia="Times New Roman" w:hAnsi="Times New Roman" w:cs="Times New Roman"/>
                <w:b/>
                <w:bCs/>
                <w:iCs/>
                <w:sz w:val="24"/>
                <w:szCs w:val="24"/>
              </w:rPr>
              <w:t>Lrytas</w:t>
            </w:r>
            <w:proofErr w:type="spellEnd"/>
            <w:r>
              <w:rPr>
                <w:rFonts w:ascii="Times New Roman" w:eastAsia="Times New Roman" w:hAnsi="Times New Roman" w:cs="Times New Roman"/>
                <w:b/>
                <w:bCs/>
                <w:iCs/>
                <w:sz w:val="24"/>
                <w:szCs w:val="24"/>
              </w:rPr>
              <w:t>“</w:t>
            </w:r>
          </w:p>
          <w:p w14:paraId="658D8DF1" w14:textId="77777777" w:rsidR="00FC420E" w:rsidRPr="00A87BBF" w:rsidRDefault="00FC420E" w:rsidP="00FC420E">
            <w:pPr>
              <w:spacing w:after="0" w:line="240" w:lineRule="auto"/>
              <w:jc w:val="both"/>
              <w:textAlignment w:val="baseline"/>
              <w:rPr>
                <w:rFonts w:ascii="Times New Roman" w:eastAsia="Times New Roman" w:hAnsi="Times New Roman" w:cs="Times New Roman"/>
                <w:iCs/>
                <w:sz w:val="24"/>
                <w:szCs w:val="24"/>
              </w:rPr>
            </w:pPr>
            <w:r w:rsidRPr="00A87BBF">
              <w:rPr>
                <w:rFonts w:ascii="Times New Roman" w:eastAsia="Times New Roman" w:hAnsi="Times New Roman" w:cs="Times New Roman"/>
                <w:iCs/>
                <w:sz w:val="24"/>
                <w:szCs w:val="24"/>
              </w:rPr>
              <w:t>Direktorė</w:t>
            </w:r>
          </w:p>
          <w:p w14:paraId="028B345D" w14:textId="77777777" w:rsidR="00FC420E" w:rsidRPr="00A87BBF" w:rsidRDefault="00FC420E" w:rsidP="00FC420E">
            <w:pPr>
              <w:spacing w:after="0" w:line="240" w:lineRule="auto"/>
              <w:jc w:val="both"/>
              <w:textAlignment w:val="baseline"/>
              <w:rPr>
                <w:rFonts w:ascii="Times New Roman" w:eastAsia="Times New Roman" w:hAnsi="Times New Roman" w:cs="Times New Roman"/>
                <w:iCs/>
                <w:sz w:val="24"/>
                <w:szCs w:val="24"/>
              </w:rPr>
            </w:pPr>
            <w:r w:rsidRPr="00A87BBF">
              <w:rPr>
                <w:rFonts w:ascii="Times New Roman" w:eastAsia="Times New Roman" w:hAnsi="Times New Roman" w:cs="Times New Roman"/>
                <w:iCs/>
                <w:sz w:val="24"/>
                <w:szCs w:val="24"/>
              </w:rPr>
              <w:t xml:space="preserve">Monika </w:t>
            </w:r>
            <w:proofErr w:type="spellStart"/>
            <w:r w:rsidRPr="00A87BBF">
              <w:rPr>
                <w:rFonts w:ascii="Times New Roman" w:eastAsia="Times New Roman" w:hAnsi="Times New Roman" w:cs="Times New Roman"/>
                <w:iCs/>
                <w:sz w:val="24"/>
                <w:szCs w:val="24"/>
              </w:rPr>
              <w:t>Žvinklytė</w:t>
            </w:r>
            <w:proofErr w:type="spellEnd"/>
          </w:p>
          <w:p w14:paraId="516CF39B" w14:textId="77777777" w:rsidR="00FC420E" w:rsidRPr="006E7206" w:rsidRDefault="00FC420E" w:rsidP="00FC420E">
            <w:pPr>
              <w:tabs>
                <w:tab w:val="left" w:pos="1276"/>
              </w:tabs>
              <w:overflowPunct w:val="0"/>
              <w:autoSpaceDE w:val="0"/>
              <w:autoSpaceDN w:val="0"/>
              <w:adjustRightInd w:val="0"/>
              <w:spacing w:after="0" w:line="240" w:lineRule="auto"/>
              <w:ind w:left="1702" w:right="-17" w:hanging="1418"/>
              <w:jc w:val="both"/>
              <w:textAlignment w:val="baseline"/>
              <w:outlineLvl w:val="4"/>
              <w:rPr>
                <w:rFonts w:ascii="Times New Roman" w:eastAsia="Times New Roman" w:hAnsi="Times New Roman" w:cs="Times New Roman"/>
                <w:bCs/>
                <w:iCs/>
                <w:sz w:val="24"/>
                <w:szCs w:val="24"/>
              </w:rPr>
            </w:pPr>
          </w:p>
        </w:tc>
      </w:tr>
    </w:tbl>
    <w:p w14:paraId="4D6C9EF4" w14:textId="021CCA85" w:rsidR="00394364" w:rsidRPr="009D20EE" w:rsidRDefault="00394364" w:rsidP="009D20EE">
      <w:pPr>
        <w:spacing w:after="0" w:line="240" w:lineRule="auto"/>
        <w:jc w:val="both"/>
        <w:rPr>
          <w:rFonts w:ascii="Times New Roman" w:hAnsi="Times New Roman" w:cs="Times New Roman"/>
          <w:b/>
          <w:bCs/>
          <w:smallCaps/>
          <w:sz w:val="24"/>
          <w:szCs w:val="24"/>
        </w:rPr>
      </w:pPr>
    </w:p>
    <w:sectPr w:rsidR="00394364" w:rsidRPr="009D20E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42F90443"/>
    <w:multiLevelType w:val="hybridMultilevel"/>
    <w:tmpl w:val="33EEAFDE"/>
    <w:lvl w:ilvl="0" w:tplc="45D8FB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4886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9094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64"/>
    <w:rsid w:val="00036794"/>
    <w:rsid w:val="000E11ED"/>
    <w:rsid w:val="001B70F0"/>
    <w:rsid w:val="002B3925"/>
    <w:rsid w:val="003043D2"/>
    <w:rsid w:val="0038001B"/>
    <w:rsid w:val="00393BE6"/>
    <w:rsid w:val="00394364"/>
    <w:rsid w:val="00497BA9"/>
    <w:rsid w:val="005B5B96"/>
    <w:rsid w:val="00680FED"/>
    <w:rsid w:val="00700A28"/>
    <w:rsid w:val="00751E5D"/>
    <w:rsid w:val="007C02F2"/>
    <w:rsid w:val="00805DAE"/>
    <w:rsid w:val="00843963"/>
    <w:rsid w:val="00952F4B"/>
    <w:rsid w:val="009D20EE"/>
    <w:rsid w:val="00A42633"/>
    <w:rsid w:val="00A52436"/>
    <w:rsid w:val="00A87BBF"/>
    <w:rsid w:val="00AA53F9"/>
    <w:rsid w:val="00B70E0E"/>
    <w:rsid w:val="00B7162A"/>
    <w:rsid w:val="00DC6870"/>
    <w:rsid w:val="00E30322"/>
    <w:rsid w:val="00FC42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69132CA2"/>
  <w15:chartTrackingRefBased/>
  <w15:docId w15:val="{482C1E34-D051-49AC-A570-8D01B399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4364"/>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9436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94364"/>
    <w:pPr>
      <w:ind w:left="720"/>
      <w:contextualSpacing/>
    </w:pPr>
    <w:rPr>
      <w:rFonts w:eastAsiaTheme="minorHAnsi"/>
      <w:sz w:val="22"/>
      <w:szCs w:val="22"/>
      <w:lang w:eastAsia="en-US"/>
    </w:rPr>
  </w:style>
  <w:style w:type="character" w:styleId="Hipersaitas">
    <w:name w:val="Hyperlink"/>
    <w:aliases w:val="Alna,IVPK Hyperlink"/>
    <w:basedOn w:val="Numatytasispastraiposriftas"/>
    <w:uiPriority w:val="99"/>
    <w:unhideWhenUsed/>
    <w:rsid w:val="00394364"/>
    <w:rPr>
      <w:strike w:val="0"/>
      <w:dstrike w:val="0"/>
      <w:color w:val="auto"/>
      <w:u w:val="none"/>
      <w:effect w:val="none"/>
    </w:rPr>
  </w:style>
  <w:style w:type="character" w:styleId="Neapdorotaspaminjimas">
    <w:name w:val="Unresolved Mention"/>
    <w:basedOn w:val="Numatytasispastraiposriftas"/>
    <w:uiPriority w:val="99"/>
    <w:semiHidden/>
    <w:unhideWhenUsed/>
    <w:rsid w:val="00393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um.lrv.lt/lt/administracine-informacija/nuostata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um.lrv.lt/uploads/zum/documents/files/LT_versija/Veiklos_sritys/Bendroji_zemes_ukio_politika/PATVIRTINTAS_LT%20strateginis%20planas_2022_11_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nline@lrytas.lt" TargetMode="External"/><Relationship Id="rId11" Type="http://schemas.openxmlformats.org/officeDocument/2006/relationships/hyperlink" Target="https://lt.wikipedia.org/wiki/Naujienos" TargetMode="External"/><Relationship Id="rId5" Type="http://schemas.openxmlformats.org/officeDocument/2006/relationships/hyperlink" Target="mailto:ggudauskiene@lrytas.lt" TargetMode="External"/><Relationship Id="rId10" Type="http://schemas.openxmlformats.org/officeDocument/2006/relationships/hyperlink" Target="https://lt.wikipedia.org/wiki/Interneto_svetain%C4%97" TargetMode="External"/><Relationship Id="rId4" Type="http://schemas.openxmlformats.org/officeDocument/2006/relationships/webSettings" Target="webSettings.xml"/><Relationship Id="rId9" Type="http://schemas.openxmlformats.org/officeDocument/2006/relationships/hyperlink" Target="https://zum.lrv.lt/lt/administracine-informacija/planavimo-dokumentai/strateginiai-veiklos-plan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36270</Words>
  <Characters>20675</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cp:lastModifiedBy>
  <cp:revision>2</cp:revision>
  <dcterms:created xsi:type="dcterms:W3CDTF">2024-09-05T18:17:00Z</dcterms:created>
  <dcterms:modified xsi:type="dcterms:W3CDTF">2024-09-05T18:17:00Z</dcterms:modified>
</cp:coreProperties>
</file>