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726C2" w14:textId="217DAC29" w:rsidR="00D14AC2" w:rsidRPr="006A1D4D" w:rsidRDefault="00D14AC2" w:rsidP="00D14AC2">
      <w:pPr>
        <w:spacing w:after="0" w:line="276" w:lineRule="auto"/>
        <w:contextualSpacing/>
        <w:jc w:val="center"/>
        <w:rPr>
          <w:rFonts w:ascii="Arial" w:hAnsi="Arial" w:cs="Arial"/>
          <w:b/>
          <w:sz w:val="24"/>
          <w:szCs w:val="24"/>
          <w:lang w:val="lt-LT"/>
        </w:rPr>
      </w:pPr>
      <w:r w:rsidRPr="006A1D4D">
        <w:rPr>
          <w:rFonts w:ascii="Arial" w:hAnsi="Arial" w:cs="Arial"/>
          <w:b/>
          <w:sz w:val="24"/>
          <w:szCs w:val="24"/>
          <w:lang w:val="lt-LT"/>
        </w:rPr>
        <w:t xml:space="preserve">PAPILDOMAS SUSITARIMAS Nr. </w:t>
      </w:r>
      <w:r w:rsidR="008565BD" w:rsidRPr="006A1D4D">
        <w:rPr>
          <w:rFonts w:ascii="Arial" w:hAnsi="Arial" w:cs="Arial"/>
          <w:b/>
          <w:sz w:val="24"/>
          <w:szCs w:val="24"/>
          <w:lang w:val="lt-LT"/>
        </w:rPr>
        <w:t>2</w:t>
      </w:r>
      <w:r w:rsidRPr="006A1D4D">
        <w:rPr>
          <w:rFonts w:ascii="Arial" w:hAnsi="Arial" w:cs="Arial"/>
          <w:b/>
          <w:sz w:val="24"/>
          <w:szCs w:val="24"/>
          <w:lang w:val="lt-LT"/>
        </w:rPr>
        <w:t xml:space="preserve"> PRIE 202</w:t>
      </w:r>
      <w:r w:rsidR="007F5078" w:rsidRPr="006A1D4D">
        <w:rPr>
          <w:rFonts w:ascii="Arial" w:hAnsi="Arial" w:cs="Arial"/>
          <w:b/>
          <w:sz w:val="24"/>
          <w:szCs w:val="24"/>
          <w:lang w:val="lt-LT"/>
        </w:rPr>
        <w:t>2</w:t>
      </w:r>
      <w:r w:rsidRPr="006A1D4D">
        <w:rPr>
          <w:rFonts w:ascii="Arial" w:hAnsi="Arial" w:cs="Arial"/>
          <w:b/>
          <w:sz w:val="24"/>
          <w:szCs w:val="24"/>
          <w:lang w:val="lt-LT"/>
        </w:rPr>
        <w:t>-0</w:t>
      </w:r>
      <w:r w:rsidR="007F5078" w:rsidRPr="006A1D4D">
        <w:rPr>
          <w:rFonts w:ascii="Arial" w:hAnsi="Arial" w:cs="Arial"/>
          <w:b/>
          <w:sz w:val="24"/>
          <w:szCs w:val="24"/>
          <w:lang w:val="lt-LT"/>
        </w:rPr>
        <w:t>7</w:t>
      </w:r>
      <w:r w:rsidRPr="006A1D4D">
        <w:rPr>
          <w:rFonts w:ascii="Arial" w:hAnsi="Arial" w:cs="Arial"/>
          <w:b/>
          <w:sz w:val="24"/>
          <w:szCs w:val="24"/>
          <w:lang w:val="lt-LT"/>
        </w:rPr>
        <w:t>-</w:t>
      </w:r>
      <w:r w:rsidR="007F5078" w:rsidRPr="006A1D4D">
        <w:rPr>
          <w:rFonts w:ascii="Arial" w:hAnsi="Arial" w:cs="Arial"/>
          <w:b/>
          <w:sz w:val="24"/>
          <w:szCs w:val="24"/>
          <w:lang w:val="lt-LT"/>
        </w:rPr>
        <w:t>07</w:t>
      </w:r>
      <w:r w:rsidRPr="006A1D4D">
        <w:rPr>
          <w:rFonts w:ascii="Arial" w:hAnsi="Arial" w:cs="Arial"/>
          <w:b/>
          <w:sz w:val="24"/>
          <w:szCs w:val="24"/>
          <w:lang w:val="lt-LT"/>
        </w:rPr>
        <w:t xml:space="preserve"> </w:t>
      </w:r>
      <w:r w:rsidR="007F5078" w:rsidRPr="006A1D4D">
        <w:rPr>
          <w:rFonts w:ascii="Arial" w:hAnsi="Arial" w:cs="Arial"/>
          <w:b/>
          <w:sz w:val="24"/>
          <w:szCs w:val="24"/>
          <w:lang w:val="lt-LT"/>
        </w:rPr>
        <w:t>RANGOS DARBŲ PIRKIMO</w:t>
      </w:r>
      <w:r w:rsidR="006A1D4D">
        <w:rPr>
          <w:rFonts w:ascii="Arial" w:hAnsi="Arial" w:cs="Arial"/>
          <w:b/>
          <w:sz w:val="24"/>
          <w:szCs w:val="24"/>
          <w:lang w:val="lt-LT"/>
        </w:rPr>
        <w:br/>
      </w:r>
      <w:r w:rsidR="007F5078" w:rsidRPr="006A1D4D">
        <w:rPr>
          <w:rFonts w:ascii="Arial" w:hAnsi="Arial" w:cs="Arial"/>
          <w:b/>
          <w:sz w:val="24"/>
          <w:szCs w:val="24"/>
          <w:lang w:val="lt-LT"/>
        </w:rPr>
        <w:t>SUTARTIES</w:t>
      </w:r>
      <w:r w:rsidRPr="006A1D4D">
        <w:rPr>
          <w:rFonts w:ascii="Arial" w:hAnsi="Arial" w:cs="Arial"/>
          <w:b/>
          <w:sz w:val="24"/>
          <w:szCs w:val="24"/>
          <w:lang w:val="lt-LT"/>
        </w:rPr>
        <w:t xml:space="preserve"> NR. AS – </w:t>
      </w:r>
      <w:r w:rsidR="007F5078" w:rsidRPr="006A1D4D">
        <w:rPr>
          <w:rFonts w:ascii="Arial" w:hAnsi="Arial" w:cs="Arial"/>
          <w:b/>
          <w:sz w:val="24"/>
          <w:szCs w:val="24"/>
          <w:lang w:val="lt-LT"/>
        </w:rPr>
        <w:t>1069</w:t>
      </w:r>
      <w:r w:rsidRPr="006A1D4D">
        <w:rPr>
          <w:rFonts w:ascii="Arial" w:hAnsi="Arial" w:cs="Arial"/>
          <w:b/>
          <w:sz w:val="24"/>
          <w:szCs w:val="24"/>
          <w:lang w:val="lt-LT"/>
        </w:rPr>
        <w:t xml:space="preserve"> (PIRKIMO NR. </w:t>
      </w:r>
      <w:r w:rsidR="007F5078" w:rsidRPr="006A1D4D">
        <w:rPr>
          <w:rFonts w:ascii="Arial" w:hAnsi="Arial" w:cs="Arial"/>
          <w:b/>
          <w:sz w:val="24"/>
          <w:szCs w:val="24"/>
          <w:lang w:val="lt-LT"/>
        </w:rPr>
        <w:t>602661</w:t>
      </w:r>
      <w:r w:rsidRPr="006A1D4D">
        <w:rPr>
          <w:rFonts w:ascii="Arial" w:hAnsi="Arial" w:cs="Arial"/>
          <w:b/>
          <w:sz w:val="24"/>
          <w:szCs w:val="24"/>
          <w:lang w:val="lt-LT"/>
        </w:rPr>
        <w:t>)</w:t>
      </w:r>
    </w:p>
    <w:p w14:paraId="39056178" w14:textId="55EAEAE7" w:rsidR="00BF27D7" w:rsidRPr="006A1D4D" w:rsidRDefault="00D14AC2" w:rsidP="006A1D4D">
      <w:pPr>
        <w:spacing w:before="240" w:after="0" w:line="276" w:lineRule="auto"/>
        <w:jc w:val="center"/>
        <w:rPr>
          <w:rFonts w:ascii="Arial" w:hAnsi="Arial" w:cs="Arial"/>
          <w:sz w:val="24"/>
          <w:szCs w:val="24"/>
          <w:lang w:val="lt-LT"/>
        </w:rPr>
      </w:pPr>
      <w:r w:rsidRPr="006A1D4D">
        <w:rPr>
          <w:rFonts w:ascii="Arial" w:hAnsi="Arial" w:cs="Arial"/>
          <w:b/>
          <w:sz w:val="24"/>
          <w:szCs w:val="24"/>
          <w:lang w:val="lt-LT"/>
        </w:rPr>
        <w:t>202</w:t>
      </w:r>
      <w:r w:rsidR="008565BD" w:rsidRPr="006A1D4D">
        <w:rPr>
          <w:rFonts w:ascii="Arial" w:hAnsi="Arial" w:cs="Arial"/>
          <w:b/>
          <w:sz w:val="24"/>
          <w:szCs w:val="24"/>
          <w:lang w:val="lt-LT"/>
        </w:rPr>
        <w:t>4</w:t>
      </w:r>
      <w:r w:rsidRPr="006A1D4D">
        <w:rPr>
          <w:rFonts w:ascii="Arial" w:hAnsi="Arial" w:cs="Arial"/>
          <w:b/>
          <w:sz w:val="24"/>
          <w:szCs w:val="24"/>
          <w:lang w:val="lt-LT"/>
        </w:rPr>
        <w:t xml:space="preserve"> m. </w:t>
      </w:r>
      <w:r w:rsidR="008565BD" w:rsidRPr="006A1D4D">
        <w:rPr>
          <w:rFonts w:ascii="Arial" w:hAnsi="Arial" w:cs="Arial"/>
          <w:b/>
          <w:sz w:val="24"/>
          <w:szCs w:val="24"/>
          <w:lang w:val="lt-LT"/>
        </w:rPr>
        <w:t>gegužės</w:t>
      </w:r>
      <w:r w:rsidRPr="006A1D4D">
        <w:rPr>
          <w:rFonts w:ascii="Arial" w:hAnsi="Arial" w:cs="Arial"/>
          <w:b/>
          <w:sz w:val="24"/>
          <w:szCs w:val="24"/>
          <w:lang w:val="lt-LT"/>
        </w:rPr>
        <w:t xml:space="preserve">        d. Nr. AS – </w:t>
      </w:r>
    </w:p>
    <w:p w14:paraId="6D0B9EB8" w14:textId="08036233" w:rsidR="00D14AC2" w:rsidRPr="006A1D4D" w:rsidRDefault="00D14AC2" w:rsidP="006A1D4D">
      <w:pPr>
        <w:pStyle w:val="Sraopastraipa"/>
        <w:spacing w:before="240" w:after="0" w:line="276" w:lineRule="auto"/>
        <w:ind w:left="0" w:firstLine="709"/>
        <w:contextualSpacing w:val="0"/>
        <w:jc w:val="both"/>
        <w:rPr>
          <w:rFonts w:ascii="Arial" w:hAnsi="Arial" w:cs="Arial"/>
          <w:sz w:val="24"/>
          <w:szCs w:val="24"/>
          <w:lang w:val="lt-LT"/>
        </w:rPr>
      </w:pPr>
      <w:r w:rsidRPr="006A1D4D">
        <w:rPr>
          <w:rFonts w:ascii="Arial" w:hAnsi="Arial" w:cs="Arial"/>
          <w:b/>
          <w:bCs/>
          <w:i/>
          <w:iCs/>
          <w:sz w:val="24"/>
          <w:szCs w:val="24"/>
          <w:lang w:val="lt-LT"/>
        </w:rPr>
        <w:t>Klaipėdos rajono savivaldybės administracija</w:t>
      </w:r>
      <w:r w:rsidRPr="006A1D4D">
        <w:rPr>
          <w:rFonts w:ascii="Arial" w:hAnsi="Arial" w:cs="Arial"/>
          <w:sz w:val="24"/>
          <w:szCs w:val="24"/>
          <w:lang w:val="lt-LT"/>
        </w:rPr>
        <w:t xml:space="preserve">, juridinio asmens kodas 188773688, kurios registruota buveinė yra Klaipėdos g. 2, Gargždai, duomenys apie įstaigą kaupiami ir saugomi Lietuvos Respublikos juridinių asmenų registre, atstovaujama </w:t>
      </w:r>
      <w:r w:rsidR="008B7E07">
        <w:rPr>
          <w:rFonts w:ascii="Arial" w:hAnsi="Arial" w:cs="Arial"/>
          <w:sz w:val="24"/>
          <w:szCs w:val="24"/>
          <w:lang w:val="lt-LT"/>
        </w:rPr>
        <w:t>Bendrųjų reikalų skyriaus vedėjos</w:t>
      </w:r>
      <w:r w:rsidRPr="006A1D4D">
        <w:rPr>
          <w:rFonts w:ascii="Arial" w:hAnsi="Arial" w:cs="Arial"/>
          <w:sz w:val="24"/>
          <w:szCs w:val="24"/>
          <w:lang w:val="lt-LT"/>
        </w:rPr>
        <w:t xml:space="preserve">, </w:t>
      </w:r>
      <w:r w:rsidR="008B7E07">
        <w:rPr>
          <w:rFonts w:ascii="Arial" w:hAnsi="Arial" w:cs="Arial"/>
          <w:sz w:val="24"/>
          <w:szCs w:val="24"/>
          <w:lang w:val="lt-LT"/>
        </w:rPr>
        <w:t>laikinai pavaduojančios Klaipėdos rajono savivaldybės administracijos direktorių Rūtos Zubienės, veikiančios pagal Savivaldybės mero 2024 m. gegužės 7 d. mero potvarkį MA-81 „Dėl kasmetinių atostogų suteikimo Sigitui Karbauskui“</w:t>
      </w:r>
      <w:r w:rsidRPr="006A1D4D">
        <w:rPr>
          <w:rFonts w:ascii="Arial" w:hAnsi="Arial" w:cs="Arial"/>
          <w:sz w:val="24"/>
          <w:szCs w:val="24"/>
          <w:lang w:val="lt-LT"/>
        </w:rPr>
        <w:t xml:space="preserve"> (toliau – </w:t>
      </w:r>
      <w:r w:rsidR="007A06E5" w:rsidRPr="006A1D4D">
        <w:rPr>
          <w:rFonts w:ascii="Arial" w:hAnsi="Arial" w:cs="Arial"/>
          <w:b/>
          <w:bCs/>
          <w:i/>
          <w:iCs/>
          <w:sz w:val="24"/>
          <w:szCs w:val="24"/>
          <w:lang w:val="lt-LT"/>
        </w:rPr>
        <w:t>Užsakovas</w:t>
      </w:r>
      <w:r w:rsidRPr="006A1D4D">
        <w:rPr>
          <w:rFonts w:ascii="Arial" w:hAnsi="Arial" w:cs="Arial"/>
          <w:sz w:val="24"/>
          <w:szCs w:val="24"/>
          <w:lang w:val="lt-LT"/>
        </w:rPr>
        <w:t>), ir</w:t>
      </w:r>
    </w:p>
    <w:p w14:paraId="71D4FA51" w14:textId="6E05EA6E" w:rsidR="00D14AC2" w:rsidRPr="006A1D4D" w:rsidRDefault="00D14AC2" w:rsidP="00DF7158">
      <w:pPr>
        <w:pStyle w:val="Sraopastraipa"/>
        <w:spacing w:after="0" w:line="276" w:lineRule="auto"/>
        <w:ind w:left="0" w:firstLine="709"/>
        <w:jc w:val="both"/>
        <w:rPr>
          <w:rFonts w:ascii="Arial" w:hAnsi="Arial" w:cs="Arial"/>
          <w:sz w:val="24"/>
          <w:szCs w:val="24"/>
          <w:lang w:val="lt-LT"/>
        </w:rPr>
      </w:pPr>
      <w:r w:rsidRPr="006A1D4D">
        <w:rPr>
          <w:rFonts w:ascii="Arial" w:hAnsi="Arial" w:cs="Arial"/>
          <w:b/>
          <w:bCs/>
          <w:i/>
          <w:iCs/>
          <w:sz w:val="24"/>
          <w:szCs w:val="24"/>
          <w:lang w:val="lt-LT"/>
        </w:rPr>
        <w:t>UAB „</w:t>
      </w:r>
      <w:r w:rsidR="007F5078" w:rsidRPr="006A1D4D">
        <w:rPr>
          <w:rFonts w:ascii="Arial" w:hAnsi="Arial" w:cs="Arial"/>
          <w:b/>
          <w:bCs/>
          <w:i/>
          <w:iCs/>
          <w:sz w:val="24"/>
          <w:szCs w:val="24"/>
          <w:lang w:val="lt-LT"/>
        </w:rPr>
        <w:t>Inkomsta</w:t>
      </w:r>
      <w:r w:rsidR="007F5078" w:rsidRPr="006A1D4D">
        <w:rPr>
          <w:rFonts w:ascii="Arial" w:hAnsi="Arial" w:cs="Arial"/>
          <w:b/>
          <w:bCs/>
          <w:i/>
          <w:iCs/>
          <w:sz w:val="24"/>
          <w:szCs w:val="24"/>
        </w:rPr>
        <w:t xml:space="preserve"> &amp; Co</w:t>
      </w:r>
      <w:r w:rsidRPr="006A1D4D">
        <w:rPr>
          <w:rFonts w:ascii="Arial" w:hAnsi="Arial" w:cs="Arial"/>
          <w:b/>
          <w:bCs/>
          <w:sz w:val="24"/>
          <w:szCs w:val="24"/>
          <w:lang w:val="lt-LT"/>
        </w:rPr>
        <w:t>“</w:t>
      </w:r>
      <w:r w:rsidRPr="006A1D4D">
        <w:rPr>
          <w:rFonts w:ascii="Arial" w:hAnsi="Arial" w:cs="Arial"/>
          <w:sz w:val="24"/>
          <w:szCs w:val="24"/>
          <w:lang w:val="lt-LT"/>
        </w:rPr>
        <w:t xml:space="preserve">, juridinio asmens kodas </w:t>
      </w:r>
      <w:r w:rsidR="007F5078" w:rsidRPr="006A1D4D">
        <w:rPr>
          <w:rFonts w:ascii="Arial" w:hAnsi="Arial" w:cs="Arial"/>
          <w:sz w:val="24"/>
          <w:szCs w:val="24"/>
          <w:lang w:val="lt-LT"/>
        </w:rPr>
        <w:t>302545454</w:t>
      </w:r>
      <w:r w:rsidRPr="006A1D4D">
        <w:rPr>
          <w:rFonts w:ascii="Arial" w:hAnsi="Arial" w:cs="Arial"/>
          <w:sz w:val="24"/>
          <w:szCs w:val="24"/>
          <w:lang w:val="lt-LT"/>
        </w:rPr>
        <w:t xml:space="preserve">, kurio registruota buveinė yra </w:t>
      </w:r>
      <w:r w:rsidR="007F5078" w:rsidRPr="006A1D4D">
        <w:rPr>
          <w:rFonts w:ascii="Arial" w:hAnsi="Arial" w:cs="Arial"/>
          <w:sz w:val="24"/>
          <w:szCs w:val="24"/>
          <w:lang w:val="lt-LT"/>
        </w:rPr>
        <w:t>Akmen</w:t>
      </w:r>
      <w:r w:rsidR="00113C55" w:rsidRPr="006A1D4D">
        <w:rPr>
          <w:rFonts w:ascii="Arial" w:hAnsi="Arial" w:cs="Arial"/>
          <w:sz w:val="24"/>
          <w:szCs w:val="24"/>
          <w:lang w:val="lt-LT"/>
        </w:rPr>
        <w:t xml:space="preserve">ų </w:t>
      </w:r>
      <w:r w:rsidR="007F5078" w:rsidRPr="006A1D4D">
        <w:rPr>
          <w:rFonts w:ascii="Arial" w:hAnsi="Arial" w:cs="Arial"/>
          <w:sz w:val="24"/>
          <w:szCs w:val="24"/>
          <w:lang w:val="lt-LT"/>
        </w:rPr>
        <w:t>g. 10</w:t>
      </w:r>
      <w:r w:rsidRPr="006A1D4D">
        <w:rPr>
          <w:rFonts w:ascii="Arial" w:hAnsi="Arial" w:cs="Arial"/>
          <w:sz w:val="24"/>
          <w:szCs w:val="24"/>
          <w:lang w:val="lt-LT"/>
        </w:rPr>
        <w:t>, LT-</w:t>
      </w:r>
      <w:r w:rsidR="007F5078" w:rsidRPr="006A1D4D">
        <w:rPr>
          <w:rFonts w:ascii="Arial" w:hAnsi="Arial" w:cs="Arial"/>
          <w:sz w:val="24"/>
          <w:szCs w:val="24"/>
          <w:lang w:val="lt-LT"/>
        </w:rPr>
        <w:t>92347 Klaipėda</w:t>
      </w:r>
      <w:r w:rsidRPr="006A1D4D">
        <w:rPr>
          <w:rFonts w:ascii="Arial" w:hAnsi="Arial" w:cs="Arial"/>
          <w:sz w:val="24"/>
          <w:szCs w:val="24"/>
          <w:lang w:val="lt-LT"/>
        </w:rPr>
        <w:t xml:space="preserve">, duomenys apie įmonę kaupiami ir saugomi Lietuvos Respublikos juridinių asmenų registre, atstovaujama direktoriaus </w:t>
      </w:r>
      <w:r w:rsidR="007F5078" w:rsidRPr="006A1D4D">
        <w:rPr>
          <w:rFonts w:ascii="Arial" w:hAnsi="Arial" w:cs="Arial"/>
          <w:sz w:val="24"/>
          <w:szCs w:val="24"/>
          <w:lang w:val="lt-LT"/>
        </w:rPr>
        <w:t xml:space="preserve">Petro </w:t>
      </w:r>
      <w:proofErr w:type="spellStart"/>
      <w:r w:rsidR="007F5078" w:rsidRPr="006A1D4D">
        <w:rPr>
          <w:rFonts w:ascii="Arial" w:hAnsi="Arial" w:cs="Arial"/>
          <w:sz w:val="24"/>
          <w:szCs w:val="24"/>
          <w:lang w:val="lt-LT"/>
        </w:rPr>
        <w:t>Černecko</w:t>
      </w:r>
      <w:proofErr w:type="spellEnd"/>
      <w:r w:rsidRPr="006A1D4D">
        <w:rPr>
          <w:rFonts w:ascii="Arial" w:hAnsi="Arial" w:cs="Arial"/>
          <w:sz w:val="24"/>
          <w:szCs w:val="24"/>
          <w:lang w:val="lt-LT"/>
        </w:rPr>
        <w:t xml:space="preserve">, veikiančio pagal įmonės įstatus (toliau – </w:t>
      </w:r>
      <w:r w:rsidRPr="006A1D4D">
        <w:rPr>
          <w:rFonts w:ascii="Arial" w:hAnsi="Arial" w:cs="Arial"/>
          <w:b/>
          <w:bCs/>
          <w:i/>
          <w:iCs/>
          <w:sz w:val="24"/>
          <w:szCs w:val="24"/>
          <w:lang w:val="lt-LT"/>
        </w:rPr>
        <w:t>Rangovas</w:t>
      </w:r>
      <w:r w:rsidRPr="006A1D4D">
        <w:rPr>
          <w:rFonts w:ascii="Arial" w:hAnsi="Arial" w:cs="Arial"/>
          <w:sz w:val="24"/>
          <w:szCs w:val="24"/>
          <w:lang w:val="lt-LT"/>
        </w:rPr>
        <w:t xml:space="preserve">), </w:t>
      </w:r>
    </w:p>
    <w:p w14:paraId="3D5FBE5C" w14:textId="77777777" w:rsidR="00D14AC2" w:rsidRPr="006A1D4D" w:rsidRDefault="00D14AC2" w:rsidP="00DF7158">
      <w:pPr>
        <w:pStyle w:val="Sraopastraipa"/>
        <w:spacing w:after="0" w:line="276" w:lineRule="auto"/>
        <w:ind w:left="0" w:firstLine="709"/>
        <w:jc w:val="both"/>
        <w:rPr>
          <w:rFonts w:ascii="Arial" w:hAnsi="Arial" w:cs="Arial"/>
          <w:sz w:val="24"/>
          <w:szCs w:val="24"/>
          <w:lang w:val="lt-LT"/>
        </w:rPr>
      </w:pPr>
      <w:r w:rsidRPr="006A1D4D">
        <w:rPr>
          <w:rFonts w:ascii="Arial" w:hAnsi="Arial" w:cs="Arial"/>
          <w:sz w:val="24"/>
          <w:szCs w:val="24"/>
          <w:lang w:val="lt-LT"/>
        </w:rPr>
        <w:t>ir toliau kartu vadinami Šalimis, o kiekviena atskirai – Šalimi</w:t>
      </w:r>
    </w:p>
    <w:p w14:paraId="59B20246" w14:textId="77777777" w:rsidR="00D14AC2" w:rsidRPr="006A1D4D" w:rsidRDefault="00D14AC2" w:rsidP="006A1D4D">
      <w:pPr>
        <w:spacing w:before="120" w:after="0" w:line="276" w:lineRule="auto"/>
        <w:ind w:firstLine="709"/>
        <w:jc w:val="both"/>
        <w:rPr>
          <w:rFonts w:ascii="Arial" w:hAnsi="Arial" w:cs="Arial"/>
          <w:sz w:val="24"/>
          <w:szCs w:val="24"/>
          <w:lang w:val="lt-LT"/>
        </w:rPr>
      </w:pPr>
      <w:r w:rsidRPr="006A1D4D">
        <w:rPr>
          <w:rFonts w:ascii="Arial" w:hAnsi="Arial" w:cs="Arial"/>
          <w:b/>
          <w:bCs/>
          <w:i/>
          <w:iCs/>
          <w:sz w:val="24"/>
          <w:szCs w:val="24"/>
          <w:lang w:val="lt-LT"/>
        </w:rPr>
        <w:t xml:space="preserve">atsižvelgdamos </w:t>
      </w:r>
      <w:r w:rsidRPr="006A1D4D">
        <w:rPr>
          <w:rFonts w:ascii="Arial" w:hAnsi="Arial" w:cs="Arial"/>
          <w:sz w:val="24"/>
          <w:szCs w:val="24"/>
          <w:lang w:val="lt-LT"/>
        </w:rPr>
        <w:t>į tai, kad:</w:t>
      </w:r>
    </w:p>
    <w:p w14:paraId="472010B8" w14:textId="6C2A4C94" w:rsidR="00C85C29" w:rsidRPr="006A1D4D" w:rsidRDefault="00D14AC2" w:rsidP="00DF7158">
      <w:pPr>
        <w:pStyle w:val="Sraopastraipa"/>
        <w:numPr>
          <w:ilvl w:val="0"/>
          <w:numId w:val="10"/>
        </w:numPr>
        <w:tabs>
          <w:tab w:val="left" w:pos="1134"/>
        </w:tabs>
        <w:spacing w:after="0" w:line="276" w:lineRule="auto"/>
        <w:ind w:left="0" w:firstLine="709"/>
        <w:jc w:val="both"/>
        <w:rPr>
          <w:rFonts w:ascii="Arial" w:hAnsi="Arial" w:cs="Arial"/>
          <w:sz w:val="24"/>
          <w:szCs w:val="24"/>
          <w:lang w:val="lt-LT"/>
        </w:rPr>
      </w:pPr>
      <w:r w:rsidRPr="006A1D4D">
        <w:rPr>
          <w:rFonts w:ascii="Arial" w:hAnsi="Arial" w:cs="Arial"/>
          <w:sz w:val="24"/>
          <w:szCs w:val="24"/>
          <w:lang w:val="lt-LT"/>
        </w:rPr>
        <w:t>Šalys 202</w:t>
      </w:r>
      <w:r w:rsidR="00861784" w:rsidRPr="006A1D4D">
        <w:rPr>
          <w:rFonts w:ascii="Arial" w:hAnsi="Arial" w:cs="Arial"/>
          <w:sz w:val="24"/>
          <w:szCs w:val="24"/>
          <w:lang w:val="lt-LT"/>
        </w:rPr>
        <w:t>2</w:t>
      </w:r>
      <w:r w:rsidRPr="006A1D4D">
        <w:rPr>
          <w:rFonts w:ascii="Arial" w:hAnsi="Arial" w:cs="Arial"/>
          <w:sz w:val="24"/>
          <w:szCs w:val="24"/>
          <w:lang w:val="lt-LT"/>
        </w:rPr>
        <w:t xml:space="preserve"> m. </w:t>
      </w:r>
      <w:r w:rsidR="007F5078" w:rsidRPr="006A1D4D">
        <w:rPr>
          <w:rFonts w:ascii="Arial" w:hAnsi="Arial" w:cs="Arial"/>
          <w:sz w:val="24"/>
          <w:szCs w:val="24"/>
          <w:lang w:val="lt-LT"/>
        </w:rPr>
        <w:t>liepos 7</w:t>
      </w:r>
      <w:r w:rsidRPr="006A1D4D">
        <w:rPr>
          <w:rFonts w:ascii="Arial" w:hAnsi="Arial" w:cs="Arial"/>
          <w:sz w:val="24"/>
          <w:szCs w:val="24"/>
          <w:lang w:val="lt-LT"/>
        </w:rPr>
        <w:t xml:space="preserve"> d. sudarė </w:t>
      </w:r>
      <w:r w:rsidR="007F5078" w:rsidRPr="006A1D4D">
        <w:rPr>
          <w:rFonts w:ascii="Arial" w:hAnsi="Arial" w:cs="Arial"/>
          <w:sz w:val="24"/>
          <w:szCs w:val="24"/>
          <w:lang w:val="lt-LT"/>
        </w:rPr>
        <w:t>rangos darbų pirkimo sutartį</w:t>
      </w:r>
      <w:r w:rsidRPr="006A1D4D">
        <w:rPr>
          <w:rFonts w:ascii="Arial" w:hAnsi="Arial" w:cs="Arial"/>
          <w:sz w:val="24"/>
          <w:szCs w:val="24"/>
          <w:lang w:val="lt-LT"/>
        </w:rPr>
        <w:t xml:space="preserve"> Nr. AS-</w:t>
      </w:r>
      <w:r w:rsidR="007F5078" w:rsidRPr="006A1D4D">
        <w:rPr>
          <w:rFonts w:ascii="Arial" w:hAnsi="Arial" w:cs="Arial"/>
          <w:sz w:val="24"/>
          <w:szCs w:val="24"/>
          <w:lang w:val="lt-LT"/>
        </w:rPr>
        <w:t>1069</w:t>
      </w:r>
      <w:r w:rsidRPr="006A1D4D">
        <w:rPr>
          <w:rFonts w:ascii="Arial" w:hAnsi="Arial" w:cs="Arial"/>
          <w:sz w:val="24"/>
          <w:szCs w:val="24"/>
          <w:lang w:val="lt-LT"/>
        </w:rPr>
        <w:t xml:space="preserve"> “</w:t>
      </w:r>
      <w:r w:rsidR="007F5078" w:rsidRPr="006A1D4D">
        <w:rPr>
          <w:rFonts w:ascii="Arial" w:hAnsi="Arial" w:cs="Arial"/>
          <w:sz w:val="24"/>
          <w:szCs w:val="24"/>
          <w:lang w:val="lt-LT"/>
        </w:rPr>
        <w:t>Klaipėdos rajono Gargždų miesto Volungės g. (KL8058), Lyros g. (KL8057) ir Rasos g. (KL8059) rekonstravimo darbai“</w:t>
      </w:r>
      <w:r w:rsidRPr="006A1D4D">
        <w:rPr>
          <w:rFonts w:ascii="Arial" w:hAnsi="Arial" w:cs="Arial"/>
          <w:sz w:val="24"/>
          <w:szCs w:val="24"/>
          <w:lang w:val="lt-LT"/>
        </w:rPr>
        <w:t xml:space="preserve"> (toliau – Sutartis</w:t>
      </w:r>
      <w:r w:rsidR="00C85C29" w:rsidRPr="006A1D4D">
        <w:rPr>
          <w:rFonts w:ascii="Arial" w:hAnsi="Arial" w:cs="Arial"/>
          <w:sz w:val="24"/>
          <w:szCs w:val="24"/>
          <w:lang w:val="lt-LT"/>
        </w:rPr>
        <w:t>)</w:t>
      </w:r>
      <w:r w:rsidR="00172D6D" w:rsidRPr="006A1D4D">
        <w:rPr>
          <w:rFonts w:ascii="Arial" w:hAnsi="Arial" w:cs="Arial"/>
          <w:sz w:val="24"/>
          <w:szCs w:val="24"/>
          <w:lang w:val="lt-LT"/>
        </w:rPr>
        <w:t>;</w:t>
      </w:r>
    </w:p>
    <w:p w14:paraId="40B3F35C" w14:textId="2C9D7705" w:rsidR="000D28AA" w:rsidRPr="006A1D4D" w:rsidRDefault="000D28AA" w:rsidP="000D28AA">
      <w:pPr>
        <w:pStyle w:val="tajtin"/>
        <w:numPr>
          <w:ilvl w:val="0"/>
          <w:numId w:val="10"/>
        </w:numPr>
        <w:tabs>
          <w:tab w:val="right" w:leader="underscore" w:pos="709"/>
          <w:tab w:val="left" w:pos="1134"/>
        </w:tabs>
        <w:spacing w:before="0" w:beforeAutospacing="0" w:after="0" w:afterAutospacing="0" w:line="276" w:lineRule="auto"/>
        <w:ind w:left="0" w:firstLine="709"/>
        <w:contextualSpacing/>
        <w:jc w:val="both"/>
        <w:rPr>
          <w:rFonts w:ascii="Arial" w:hAnsi="Arial" w:cs="Arial"/>
          <w:color w:val="000000"/>
          <w:lang w:val="lt-LT"/>
        </w:rPr>
      </w:pPr>
      <w:r w:rsidRPr="006A1D4D">
        <w:rPr>
          <w:rFonts w:ascii="Arial" w:hAnsi="Arial" w:cs="Arial"/>
          <w:color w:val="000000"/>
          <w:lang w:val="lt-LT"/>
        </w:rPr>
        <w:t xml:space="preserve">Darbų atlikimo metu iškilo </w:t>
      </w:r>
      <w:r w:rsidR="007E7A3A" w:rsidRPr="006A1D4D">
        <w:rPr>
          <w:rFonts w:ascii="Arial" w:hAnsi="Arial" w:cs="Arial"/>
          <w:color w:val="000000"/>
          <w:lang w:val="lt-LT"/>
        </w:rPr>
        <w:t xml:space="preserve">papildomų (nenumatytų) darbų poreikis </w:t>
      </w:r>
      <w:r w:rsidR="006A1D4D" w:rsidRPr="006A1D4D">
        <w:rPr>
          <w:rFonts w:ascii="Arial" w:hAnsi="Arial" w:cs="Arial"/>
          <w:color w:val="000000"/>
          <w:lang w:val="lt-LT"/>
        </w:rPr>
        <w:t>bei</w:t>
      </w:r>
      <w:r w:rsidR="007E7A3A" w:rsidRPr="006A1D4D">
        <w:rPr>
          <w:rFonts w:ascii="Arial" w:hAnsi="Arial" w:cs="Arial"/>
          <w:color w:val="000000"/>
          <w:lang w:val="lt-LT"/>
        </w:rPr>
        <w:t xml:space="preserve"> buvo nuspręsta atsisakyti dalies darbų</w:t>
      </w:r>
    </w:p>
    <w:p w14:paraId="64C38B37" w14:textId="5E0599F6" w:rsidR="007E7A3A" w:rsidRPr="006A1D4D" w:rsidRDefault="007E7A3A" w:rsidP="006A1D4D">
      <w:pPr>
        <w:pStyle w:val="tajtin"/>
        <w:tabs>
          <w:tab w:val="right" w:leader="underscore" w:pos="709"/>
          <w:tab w:val="left" w:pos="1134"/>
        </w:tabs>
        <w:spacing w:before="120" w:beforeAutospacing="0" w:after="0" w:afterAutospacing="0" w:line="276" w:lineRule="auto"/>
        <w:ind w:left="709"/>
        <w:jc w:val="both"/>
        <w:rPr>
          <w:rFonts w:ascii="Arial" w:hAnsi="Arial" w:cs="Arial"/>
          <w:color w:val="000000"/>
          <w:lang w:val="lt-LT"/>
        </w:rPr>
      </w:pPr>
      <w:r w:rsidRPr="006A1D4D">
        <w:rPr>
          <w:rFonts w:ascii="Arial" w:hAnsi="Arial" w:cs="Arial"/>
          <w:b/>
          <w:bCs/>
          <w:i/>
          <w:iCs/>
          <w:color w:val="000000"/>
          <w:lang w:val="lt-LT"/>
        </w:rPr>
        <w:t>vadovaudamosi</w:t>
      </w:r>
      <w:r w:rsidRPr="006A1D4D">
        <w:rPr>
          <w:rFonts w:ascii="Arial" w:hAnsi="Arial" w:cs="Arial"/>
          <w:color w:val="000000"/>
          <w:lang w:val="lt-LT"/>
        </w:rPr>
        <w:t>:</w:t>
      </w:r>
    </w:p>
    <w:p w14:paraId="356B428A" w14:textId="77777777" w:rsidR="007E7A3A" w:rsidRPr="006A1D4D" w:rsidRDefault="007E7A3A" w:rsidP="00AE2752">
      <w:pPr>
        <w:pStyle w:val="Sraopastraipa"/>
        <w:numPr>
          <w:ilvl w:val="0"/>
          <w:numId w:val="10"/>
        </w:numPr>
        <w:spacing w:after="0" w:line="276" w:lineRule="auto"/>
        <w:ind w:left="0" w:firstLine="709"/>
        <w:rPr>
          <w:rFonts w:ascii="Arial" w:eastAsia="Times New Roman" w:hAnsi="Arial" w:cs="Arial"/>
          <w:color w:val="000000"/>
          <w:sz w:val="24"/>
          <w:szCs w:val="24"/>
          <w:lang w:val="lt-LT"/>
        </w:rPr>
      </w:pPr>
      <w:r w:rsidRPr="006A1D4D">
        <w:rPr>
          <w:rFonts w:ascii="Arial" w:eastAsia="Times New Roman" w:hAnsi="Arial" w:cs="Arial"/>
          <w:color w:val="000000"/>
          <w:sz w:val="24"/>
          <w:szCs w:val="24"/>
          <w:lang w:val="lt-LT"/>
        </w:rPr>
        <w:t>Lietuvos Respublikos viešųjų pirkimų įstatymo 89 straipsnio 1 dalies 1 ir 3 punktais.</w:t>
      </w:r>
    </w:p>
    <w:p w14:paraId="528BF1E7" w14:textId="19117346" w:rsidR="000D28AA" w:rsidRPr="006A1D4D" w:rsidRDefault="000D28AA" w:rsidP="007E7A3A">
      <w:pPr>
        <w:pStyle w:val="tajtin"/>
        <w:numPr>
          <w:ilvl w:val="0"/>
          <w:numId w:val="10"/>
        </w:numPr>
        <w:tabs>
          <w:tab w:val="right" w:leader="underscore" w:pos="709"/>
          <w:tab w:val="left" w:pos="1134"/>
        </w:tabs>
        <w:spacing w:before="0" w:beforeAutospacing="0" w:after="0" w:afterAutospacing="0" w:line="276" w:lineRule="auto"/>
        <w:ind w:left="0" w:firstLine="709"/>
        <w:jc w:val="both"/>
        <w:rPr>
          <w:rFonts w:ascii="Arial" w:hAnsi="Arial" w:cs="Arial"/>
          <w:color w:val="000000"/>
          <w:lang w:val="lt-LT"/>
        </w:rPr>
      </w:pPr>
      <w:r w:rsidRPr="006A1D4D">
        <w:rPr>
          <w:rFonts w:ascii="Arial" w:hAnsi="Arial" w:cs="Arial"/>
          <w:color w:val="000000"/>
          <w:lang w:val="lt-LT"/>
        </w:rPr>
        <w:t>Sutarties 1</w:t>
      </w:r>
      <w:r w:rsidR="00B93C99" w:rsidRPr="006A1D4D">
        <w:rPr>
          <w:rFonts w:ascii="Arial" w:hAnsi="Arial" w:cs="Arial"/>
          <w:color w:val="000000"/>
          <w:lang w:val="lt-LT"/>
        </w:rPr>
        <w:t>5</w:t>
      </w:r>
      <w:r w:rsidRPr="006A1D4D">
        <w:rPr>
          <w:rFonts w:ascii="Arial" w:hAnsi="Arial" w:cs="Arial"/>
          <w:color w:val="000000"/>
          <w:lang w:val="lt-LT"/>
        </w:rPr>
        <w:t>.1 punkt</w:t>
      </w:r>
      <w:r w:rsidR="00D97091">
        <w:rPr>
          <w:rFonts w:ascii="Arial" w:hAnsi="Arial" w:cs="Arial"/>
          <w:color w:val="000000"/>
          <w:lang w:val="lt-LT"/>
        </w:rPr>
        <w:t>u</w:t>
      </w:r>
      <w:r w:rsidR="00C145BB">
        <w:rPr>
          <w:rFonts w:ascii="Arial" w:hAnsi="Arial" w:cs="Arial"/>
          <w:color w:val="000000"/>
          <w:lang w:val="lt-LT"/>
        </w:rPr>
        <w:t>, kuris numato</w:t>
      </w:r>
      <w:r w:rsidRPr="006A1D4D">
        <w:rPr>
          <w:rFonts w:ascii="Arial" w:hAnsi="Arial" w:cs="Arial"/>
          <w:color w:val="000000"/>
          <w:lang w:val="lt-LT"/>
        </w:rPr>
        <w:t xml:space="preserve">, kad Sutarties </w:t>
      </w:r>
      <w:r w:rsidR="00B93C99" w:rsidRPr="006A1D4D">
        <w:rPr>
          <w:rFonts w:ascii="Arial" w:hAnsi="Arial" w:cs="Arial"/>
          <w:color w:val="000000"/>
          <w:lang w:val="lt-LT"/>
        </w:rPr>
        <w:t>XV</w:t>
      </w:r>
      <w:r w:rsidRPr="006A1D4D">
        <w:rPr>
          <w:rFonts w:ascii="Arial" w:hAnsi="Arial" w:cs="Arial"/>
          <w:color w:val="000000"/>
          <w:lang w:val="lt-LT"/>
        </w:rPr>
        <w:t xml:space="preserve"> skyriuje nustatytomis sąlygomis galima daryti Sutarties pakeitimus;</w:t>
      </w:r>
    </w:p>
    <w:p w14:paraId="78AE2353" w14:textId="4D80023F" w:rsidR="000D28AA" w:rsidRDefault="00B93C99" w:rsidP="007E7A3A">
      <w:pPr>
        <w:pStyle w:val="tajtin"/>
        <w:numPr>
          <w:ilvl w:val="0"/>
          <w:numId w:val="10"/>
        </w:numPr>
        <w:tabs>
          <w:tab w:val="right" w:leader="underscore" w:pos="709"/>
          <w:tab w:val="left" w:pos="1134"/>
        </w:tabs>
        <w:spacing w:before="0" w:beforeAutospacing="0" w:after="0" w:afterAutospacing="0" w:line="276" w:lineRule="auto"/>
        <w:ind w:left="0" w:firstLine="709"/>
        <w:jc w:val="both"/>
        <w:rPr>
          <w:rFonts w:ascii="Arial" w:hAnsi="Arial" w:cs="Arial"/>
          <w:color w:val="000000"/>
          <w:lang w:val="lt-LT"/>
        </w:rPr>
      </w:pPr>
      <w:r w:rsidRPr="006A1D4D">
        <w:rPr>
          <w:rFonts w:ascii="Arial" w:hAnsi="Arial" w:cs="Arial"/>
          <w:color w:val="000000"/>
          <w:lang w:val="lt-LT"/>
        </w:rPr>
        <w:t>Sutarties 15.3</w:t>
      </w:r>
      <w:r w:rsidR="00EE4F6F" w:rsidRPr="006A1D4D">
        <w:rPr>
          <w:rFonts w:ascii="Arial" w:hAnsi="Arial" w:cs="Arial"/>
          <w:color w:val="000000"/>
          <w:lang w:val="lt-LT"/>
        </w:rPr>
        <w:t xml:space="preserve"> punktu, </w:t>
      </w:r>
      <w:r w:rsidR="00C145BB">
        <w:rPr>
          <w:rFonts w:ascii="Arial" w:hAnsi="Arial" w:cs="Arial"/>
          <w:color w:val="000000"/>
          <w:lang w:val="lt-LT"/>
        </w:rPr>
        <w:t xml:space="preserve">kuris </w:t>
      </w:r>
      <w:r w:rsidR="00EE4F6F" w:rsidRPr="006A1D4D">
        <w:rPr>
          <w:rFonts w:ascii="Arial" w:hAnsi="Arial" w:cs="Arial"/>
          <w:color w:val="000000"/>
          <w:lang w:val="lt-LT"/>
        </w:rPr>
        <w:t>numat</w:t>
      </w:r>
      <w:r w:rsidR="00C145BB">
        <w:rPr>
          <w:rFonts w:ascii="Arial" w:hAnsi="Arial" w:cs="Arial"/>
          <w:color w:val="000000"/>
          <w:lang w:val="lt-LT"/>
        </w:rPr>
        <w:t>o</w:t>
      </w:r>
      <w:r w:rsidR="00EE4F6F" w:rsidRPr="006A1D4D">
        <w:rPr>
          <w:rFonts w:ascii="Arial" w:hAnsi="Arial" w:cs="Arial"/>
          <w:color w:val="000000"/>
          <w:lang w:val="lt-LT"/>
        </w:rPr>
        <w:t>, kad</w:t>
      </w:r>
      <w:r w:rsidRPr="006A1D4D">
        <w:rPr>
          <w:rFonts w:ascii="Arial" w:hAnsi="Arial" w:cs="Arial"/>
          <w:color w:val="000000"/>
          <w:lang w:val="lt-LT"/>
        </w:rPr>
        <w:t xml:space="preserve"> XV skyriuje nustatyta tvarka gali būti įsigyjami papildomi darbai, atsisakoma kai kurių Sutartyje numatytų darbų arba vieni darbai keičiami kitais, dėl objektyvių šiame skyriuje nurodytų</w:t>
      </w:r>
      <w:r w:rsidR="00C173F3" w:rsidRPr="006A1D4D">
        <w:rPr>
          <w:rFonts w:ascii="Arial" w:hAnsi="Arial" w:cs="Arial"/>
          <w:color w:val="000000"/>
          <w:lang w:val="lt-LT"/>
        </w:rPr>
        <w:t xml:space="preserve"> priežasčių, kurios atsirado arba tapo žinomos po Sutarties sudarymo, kurių Sutarties šalys negalėjo protingai numatyti, negali kontroliuoti ir nebuvo prisiėmusios tų aplinkybių atsiradimo rizikos.</w:t>
      </w:r>
    </w:p>
    <w:p w14:paraId="6C32BC3D" w14:textId="18F396EC" w:rsidR="00C145BB" w:rsidRPr="008269A4" w:rsidRDefault="00D97091" w:rsidP="007E7A3A">
      <w:pPr>
        <w:pStyle w:val="tajtin"/>
        <w:numPr>
          <w:ilvl w:val="0"/>
          <w:numId w:val="10"/>
        </w:numPr>
        <w:tabs>
          <w:tab w:val="right" w:leader="underscore" w:pos="709"/>
          <w:tab w:val="left" w:pos="1134"/>
        </w:tabs>
        <w:spacing w:before="0" w:beforeAutospacing="0" w:after="0" w:afterAutospacing="0" w:line="276" w:lineRule="auto"/>
        <w:ind w:left="0" w:firstLine="709"/>
        <w:jc w:val="both"/>
        <w:rPr>
          <w:rFonts w:ascii="Arial" w:hAnsi="Arial" w:cs="Arial"/>
          <w:color w:val="000000"/>
          <w:lang w:val="lt-LT"/>
        </w:rPr>
      </w:pPr>
      <w:r w:rsidRPr="008269A4">
        <w:rPr>
          <w:rFonts w:ascii="Arial" w:hAnsi="Arial" w:cs="Arial"/>
          <w:color w:val="000000"/>
          <w:lang w:val="lt-LT"/>
        </w:rPr>
        <w:t>Sutarties 15.5 punktu, kuris numato</w:t>
      </w:r>
      <w:r w:rsidR="008269A4" w:rsidRPr="008269A4">
        <w:rPr>
          <w:rFonts w:ascii="Arial" w:hAnsi="Arial" w:cs="Arial"/>
          <w:color w:val="000000"/>
          <w:lang w:val="lt-LT"/>
        </w:rPr>
        <w:t>, kad “Pakeitimai gali būti atliekami esant šioms aplinkybėms: &lt;...&gt; 15.5.</w:t>
      </w:r>
      <w:r w:rsidR="008269A4">
        <w:rPr>
          <w:rFonts w:ascii="Arial" w:hAnsi="Arial" w:cs="Arial"/>
          <w:color w:val="000000"/>
          <w:lang w:val="lt-LT"/>
        </w:rPr>
        <w:t>10</w:t>
      </w:r>
      <w:r w:rsidR="008269A4" w:rsidRPr="008269A4">
        <w:rPr>
          <w:rFonts w:ascii="Arial" w:hAnsi="Arial" w:cs="Arial"/>
          <w:color w:val="000000"/>
          <w:lang w:val="lt-LT"/>
        </w:rPr>
        <w:t xml:space="preserve">. </w:t>
      </w:r>
      <w:r w:rsidR="008269A4">
        <w:rPr>
          <w:rFonts w:ascii="Arial" w:hAnsi="Arial" w:cs="Arial"/>
          <w:color w:val="000000"/>
          <w:lang w:val="lt-LT"/>
        </w:rPr>
        <w:t xml:space="preserve">dėl bet kurio atskiro Darbo atsisakymo arba Darbo apimties sumažinimo; </w:t>
      </w:r>
      <w:r w:rsidR="008269A4" w:rsidRPr="008269A4">
        <w:rPr>
          <w:rFonts w:ascii="Arial" w:hAnsi="Arial" w:cs="Arial"/>
          <w:color w:val="000000"/>
          <w:lang w:val="lt-LT"/>
        </w:rPr>
        <w:t>&lt;...&gt; 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r w:rsidR="008269A4">
        <w:rPr>
          <w:rFonts w:ascii="Arial" w:hAnsi="Arial" w:cs="Arial"/>
          <w:color w:val="000000"/>
          <w:lang w:val="lt-LT"/>
        </w:rPr>
        <w:t>“;</w:t>
      </w:r>
    </w:p>
    <w:p w14:paraId="09CDE7D7" w14:textId="381486DD" w:rsidR="00C173F3" w:rsidRPr="006A1D4D" w:rsidRDefault="000D28AA" w:rsidP="007E7A3A">
      <w:pPr>
        <w:pStyle w:val="tajtin"/>
        <w:numPr>
          <w:ilvl w:val="0"/>
          <w:numId w:val="10"/>
        </w:numPr>
        <w:tabs>
          <w:tab w:val="right" w:leader="underscore" w:pos="709"/>
          <w:tab w:val="left" w:pos="1134"/>
        </w:tabs>
        <w:spacing w:before="0" w:beforeAutospacing="0" w:after="0" w:afterAutospacing="0" w:line="276" w:lineRule="auto"/>
        <w:ind w:left="0" w:firstLine="709"/>
        <w:jc w:val="both"/>
        <w:rPr>
          <w:rFonts w:ascii="Arial" w:hAnsi="Arial" w:cs="Arial"/>
          <w:color w:val="000000"/>
          <w:lang w:val="lt-LT"/>
        </w:rPr>
      </w:pPr>
      <w:r w:rsidRPr="008269A4">
        <w:rPr>
          <w:rFonts w:ascii="Arial" w:hAnsi="Arial" w:cs="Arial"/>
          <w:color w:val="000000"/>
          <w:lang w:val="lt-LT"/>
        </w:rPr>
        <w:t xml:space="preserve">Sutarties </w:t>
      </w:r>
      <w:r w:rsidR="00C173F3" w:rsidRPr="008269A4">
        <w:rPr>
          <w:rFonts w:ascii="Arial" w:hAnsi="Arial" w:cs="Arial"/>
          <w:color w:val="000000"/>
          <w:lang w:val="lt-LT"/>
        </w:rPr>
        <w:t>16.1 punkt</w:t>
      </w:r>
      <w:r w:rsidR="00EE4F6F" w:rsidRPr="008269A4">
        <w:rPr>
          <w:rFonts w:ascii="Arial" w:hAnsi="Arial" w:cs="Arial"/>
          <w:color w:val="000000"/>
          <w:lang w:val="lt-LT"/>
        </w:rPr>
        <w:t xml:space="preserve">u, </w:t>
      </w:r>
      <w:r w:rsidR="00C145BB" w:rsidRPr="008269A4">
        <w:rPr>
          <w:rFonts w:ascii="Arial" w:hAnsi="Arial" w:cs="Arial"/>
          <w:color w:val="000000"/>
          <w:lang w:val="lt-LT"/>
        </w:rPr>
        <w:t xml:space="preserve">kuris </w:t>
      </w:r>
      <w:r w:rsidR="00EE4F6F" w:rsidRPr="008269A4">
        <w:rPr>
          <w:rFonts w:ascii="Arial" w:hAnsi="Arial" w:cs="Arial"/>
          <w:color w:val="000000"/>
          <w:lang w:val="lt-LT"/>
        </w:rPr>
        <w:t>numat</w:t>
      </w:r>
      <w:r w:rsidR="00C145BB" w:rsidRPr="008269A4">
        <w:rPr>
          <w:rFonts w:ascii="Arial" w:hAnsi="Arial" w:cs="Arial"/>
          <w:color w:val="000000"/>
          <w:lang w:val="lt-LT"/>
        </w:rPr>
        <w:t>o</w:t>
      </w:r>
      <w:r w:rsidR="00EE4F6F" w:rsidRPr="006A1D4D">
        <w:rPr>
          <w:rFonts w:ascii="Arial" w:hAnsi="Arial" w:cs="Arial"/>
          <w:color w:val="000000"/>
          <w:lang w:val="lt-LT"/>
        </w:rPr>
        <w:t xml:space="preserve">, kad </w:t>
      </w:r>
      <w:r w:rsidR="00C173F3" w:rsidRPr="006A1D4D">
        <w:rPr>
          <w:rFonts w:ascii="Arial" w:hAnsi="Arial" w:cs="Arial"/>
          <w:color w:val="000000"/>
          <w:lang w:val="lt-LT"/>
        </w:rPr>
        <w:t>sutarties sąlygų keitimas jos galiojimo laikotarpiu galimas neatliekant naujos pirkimo procedūros vadovaujantis Viešųjų pirkimų įstatymo 89 straipsnio nuostatomis</w:t>
      </w:r>
      <w:r w:rsidRPr="006A1D4D">
        <w:rPr>
          <w:rFonts w:ascii="Arial" w:hAnsi="Arial" w:cs="Arial"/>
          <w:color w:val="000000"/>
          <w:lang w:val="lt-LT"/>
        </w:rPr>
        <w:t xml:space="preserve"> </w:t>
      </w:r>
      <w:r w:rsidR="00E7014D" w:rsidRPr="006A1D4D">
        <w:rPr>
          <w:rFonts w:ascii="Arial" w:hAnsi="Arial" w:cs="Arial"/>
          <w:color w:val="000000"/>
          <w:lang w:val="lt-LT"/>
        </w:rPr>
        <w:t>bei aplinkybėmis, kurios Sutartyje nustatytos aiškiai, tiksliai ir nedviprasmiškai. Neleidžiami tokie pakeitimai ar pasirinkimo galimybės, dėl kurių iš esmės pasikeistų pirkimo sutarties pobūdis;</w:t>
      </w:r>
    </w:p>
    <w:p w14:paraId="1F190E7F" w14:textId="53F18DB6" w:rsidR="00EE4F6F" w:rsidRPr="00A36246" w:rsidRDefault="00EE4F6F" w:rsidP="008269A4">
      <w:pPr>
        <w:pStyle w:val="Sraopastraipa"/>
        <w:numPr>
          <w:ilvl w:val="0"/>
          <w:numId w:val="10"/>
        </w:numPr>
        <w:tabs>
          <w:tab w:val="left" w:pos="1134"/>
        </w:tabs>
        <w:spacing w:after="0" w:line="276" w:lineRule="auto"/>
        <w:ind w:left="0" w:firstLine="709"/>
        <w:jc w:val="both"/>
        <w:rPr>
          <w:rFonts w:ascii="Arial" w:eastAsia="Times New Roman" w:hAnsi="Arial" w:cs="Arial"/>
          <w:color w:val="000000"/>
          <w:sz w:val="24"/>
          <w:szCs w:val="24"/>
          <w:lang w:val="lt-LT"/>
        </w:rPr>
      </w:pPr>
      <w:r w:rsidRPr="006A1D4D">
        <w:rPr>
          <w:rFonts w:ascii="Arial" w:eastAsia="Times New Roman" w:hAnsi="Arial" w:cs="Arial"/>
          <w:color w:val="000000"/>
          <w:sz w:val="24"/>
          <w:szCs w:val="24"/>
          <w:lang w:val="lt-LT"/>
        </w:rPr>
        <w:t>Papildomų ir nevykdomų darbų aktu Nr. 2 (</w:t>
      </w:r>
      <w:r w:rsidR="00A36246">
        <w:rPr>
          <w:rFonts w:ascii="Arial" w:eastAsia="Times New Roman" w:hAnsi="Arial" w:cs="Arial"/>
          <w:color w:val="000000"/>
          <w:sz w:val="24"/>
          <w:szCs w:val="24"/>
          <w:lang w:val="lt-LT"/>
        </w:rPr>
        <w:t>pridedama</w:t>
      </w:r>
      <w:r w:rsidR="008269A4">
        <w:rPr>
          <w:rFonts w:ascii="Arial" w:eastAsia="Times New Roman" w:hAnsi="Arial" w:cs="Arial"/>
          <w:color w:val="000000"/>
          <w:sz w:val="24"/>
          <w:szCs w:val="24"/>
          <w:lang w:val="lt-LT"/>
        </w:rPr>
        <w:t>s</w:t>
      </w:r>
      <w:r w:rsidR="00A36246">
        <w:rPr>
          <w:rFonts w:ascii="Arial" w:eastAsia="Times New Roman" w:hAnsi="Arial" w:cs="Arial"/>
          <w:color w:val="000000"/>
          <w:sz w:val="24"/>
          <w:szCs w:val="24"/>
          <w:lang w:val="lt-LT"/>
        </w:rPr>
        <w:t xml:space="preserve"> S</w:t>
      </w:r>
      <w:r w:rsidRPr="006A1D4D">
        <w:rPr>
          <w:rFonts w:ascii="Arial" w:eastAsia="Times New Roman" w:hAnsi="Arial" w:cs="Arial"/>
          <w:color w:val="000000"/>
          <w:sz w:val="24"/>
          <w:szCs w:val="24"/>
          <w:lang w:val="lt-LT"/>
        </w:rPr>
        <w:t>usitarimo priedas</w:t>
      </w:r>
      <w:r w:rsidR="00A36246">
        <w:rPr>
          <w:rFonts w:ascii="Arial" w:eastAsia="Times New Roman" w:hAnsi="Arial" w:cs="Arial"/>
          <w:color w:val="000000"/>
          <w:sz w:val="24"/>
          <w:szCs w:val="24"/>
          <w:lang w:val="lt-LT"/>
        </w:rPr>
        <w:t xml:space="preserve"> Nr. 16.1</w:t>
      </w:r>
      <w:r w:rsidRPr="006A1D4D">
        <w:rPr>
          <w:rFonts w:ascii="Arial" w:eastAsia="Times New Roman" w:hAnsi="Arial" w:cs="Arial"/>
          <w:color w:val="000000"/>
          <w:sz w:val="24"/>
          <w:szCs w:val="24"/>
          <w:lang w:val="lt-LT"/>
        </w:rPr>
        <w:t>), kai p</w:t>
      </w:r>
      <w:r w:rsidRPr="006A1D4D">
        <w:rPr>
          <w:rFonts w:ascii="Arial" w:hAnsi="Arial" w:cs="Arial"/>
          <w:color w:val="000000"/>
          <w:sz w:val="24"/>
          <w:szCs w:val="24"/>
          <w:lang w:val="lt-LT"/>
        </w:rPr>
        <w:t>apildomų ir nevykdomų darbų kainos apskaičiuotos vadovaujantis Sutarties 15.8 punkte numatytais kainų skaičiavimo būdais</w:t>
      </w:r>
      <w:r w:rsidR="00A36246">
        <w:rPr>
          <w:rFonts w:ascii="Arial" w:hAnsi="Arial" w:cs="Arial"/>
          <w:color w:val="000000"/>
          <w:sz w:val="24"/>
          <w:szCs w:val="24"/>
          <w:lang w:val="lt-LT"/>
        </w:rPr>
        <w:t>;</w:t>
      </w:r>
    </w:p>
    <w:p w14:paraId="7979FE2A" w14:textId="74D65EDF" w:rsidR="00A36246" w:rsidRPr="00A36246" w:rsidRDefault="00A36246" w:rsidP="00A36246">
      <w:pPr>
        <w:pStyle w:val="Sraopastraipa"/>
        <w:numPr>
          <w:ilvl w:val="0"/>
          <w:numId w:val="10"/>
        </w:numPr>
        <w:tabs>
          <w:tab w:val="left" w:pos="1134"/>
          <w:tab w:val="left" w:pos="1276"/>
        </w:tabs>
        <w:ind w:left="0" w:firstLine="568"/>
        <w:jc w:val="both"/>
        <w:rPr>
          <w:rFonts w:ascii="Arial" w:eastAsia="Times New Roman" w:hAnsi="Arial" w:cs="Arial"/>
          <w:color w:val="000000"/>
          <w:sz w:val="24"/>
          <w:szCs w:val="24"/>
          <w:lang w:val="lt-LT"/>
        </w:rPr>
      </w:pPr>
      <w:r w:rsidRPr="00A36246">
        <w:rPr>
          <w:rFonts w:ascii="Arial" w:eastAsia="Times New Roman" w:hAnsi="Arial" w:cs="Arial"/>
          <w:color w:val="000000"/>
          <w:sz w:val="24"/>
          <w:szCs w:val="24"/>
          <w:lang w:val="lt-LT"/>
        </w:rPr>
        <w:lastRenderedPageBreak/>
        <w:t xml:space="preserve">2024 m. </w:t>
      </w:r>
      <w:r>
        <w:rPr>
          <w:rFonts w:ascii="Arial" w:eastAsia="Times New Roman" w:hAnsi="Arial" w:cs="Arial"/>
          <w:color w:val="000000"/>
          <w:sz w:val="24"/>
          <w:szCs w:val="24"/>
          <w:lang w:val="lt-LT"/>
        </w:rPr>
        <w:t xml:space="preserve">gegužės 8 d. </w:t>
      </w:r>
      <w:r w:rsidRPr="00A36246">
        <w:rPr>
          <w:rFonts w:ascii="Arial" w:eastAsia="Times New Roman" w:hAnsi="Arial" w:cs="Arial"/>
          <w:color w:val="000000"/>
          <w:sz w:val="24"/>
          <w:szCs w:val="24"/>
          <w:lang w:val="lt-LT"/>
        </w:rPr>
        <w:t xml:space="preserve">pasitarimo protokolu </w:t>
      </w:r>
      <w:r w:rsidRPr="00022854">
        <w:rPr>
          <w:rFonts w:ascii="Arial" w:eastAsia="Times New Roman" w:hAnsi="Arial" w:cs="Arial"/>
          <w:color w:val="000000"/>
          <w:sz w:val="24"/>
          <w:szCs w:val="24"/>
          <w:lang w:val="lt-LT"/>
        </w:rPr>
        <w:t>(</w:t>
      </w:r>
      <w:proofErr w:type="spellStart"/>
      <w:r w:rsidRPr="00022854">
        <w:rPr>
          <w:rFonts w:ascii="Arial" w:eastAsia="Times New Roman" w:hAnsi="Arial" w:cs="Arial"/>
          <w:color w:val="000000"/>
          <w:sz w:val="24"/>
          <w:szCs w:val="24"/>
          <w:lang w:val="lt-LT"/>
        </w:rPr>
        <w:t>reg</w:t>
      </w:r>
      <w:proofErr w:type="spellEnd"/>
      <w:r w:rsidRPr="00022854">
        <w:rPr>
          <w:rFonts w:ascii="Arial" w:eastAsia="Times New Roman" w:hAnsi="Arial" w:cs="Arial"/>
          <w:color w:val="000000"/>
          <w:sz w:val="24"/>
          <w:szCs w:val="24"/>
          <w:lang w:val="lt-LT"/>
        </w:rPr>
        <w:t>. 2024-05-0</w:t>
      </w:r>
      <w:r w:rsidR="00022854" w:rsidRPr="00022854">
        <w:rPr>
          <w:rFonts w:ascii="Arial" w:eastAsia="Times New Roman" w:hAnsi="Arial" w:cs="Arial"/>
          <w:color w:val="000000"/>
          <w:sz w:val="24"/>
          <w:szCs w:val="24"/>
          <w:lang w:val="lt-LT"/>
        </w:rPr>
        <w:t>9</w:t>
      </w:r>
      <w:r w:rsidRPr="00022854">
        <w:rPr>
          <w:rFonts w:ascii="Arial" w:eastAsia="Times New Roman" w:hAnsi="Arial" w:cs="Arial"/>
          <w:color w:val="000000"/>
          <w:sz w:val="24"/>
          <w:szCs w:val="24"/>
          <w:lang w:val="lt-LT"/>
        </w:rPr>
        <w:t xml:space="preserve"> Nr. A6-</w:t>
      </w:r>
      <w:r w:rsidR="00022854" w:rsidRPr="00022854">
        <w:rPr>
          <w:rFonts w:ascii="Arial" w:eastAsia="Times New Roman" w:hAnsi="Arial" w:cs="Arial"/>
          <w:color w:val="000000"/>
          <w:sz w:val="24"/>
          <w:szCs w:val="24"/>
          <w:lang w:val="lt-LT"/>
        </w:rPr>
        <w:t>204</w:t>
      </w:r>
      <w:r w:rsidRPr="00A36246">
        <w:rPr>
          <w:rFonts w:ascii="Arial" w:eastAsia="Times New Roman" w:hAnsi="Arial" w:cs="Arial"/>
          <w:color w:val="000000"/>
          <w:sz w:val="24"/>
          <w:szCs w:val="24"/>
          <w:lang w:val="lt-LT"/>
        </w:rPr>
        <w:t>) „Dėl 2022 m. liepos 7 d. rangos darbų pirkimo sutarties Nr. AS-1069 „Klaipėdos rajono Gargždų miesto Volungės g. (Nr. KL8058), Lyros g. (Nr. KL8057) ir Rasos g. (Nr. KL8059) rekonstravimo darbai“ pakeitimo dėl papildomų (nenumatytų) ir nevykdomų darbų (</w:t>
      </w:r>
      <w:r>
        <w:rPr>
          <w:rFonts w:ascii="Arial" w:eastAsia="Times New Roman" w:hAnsi="Arial" w:cs="Arial"/>
          <w:color w:val="000000"/>
          <w:sz w:val="24"/>
          <w:szCs w:val="24"/>
          <w:lang w:val="lt-LT"/>
        </w:rPr>
        <w:t>pridedama</w:t>
      </w:r>
      <w:r w:rsidR="008269A4">
        <w:rPr>
          <w:rFonts w:ascii="Arial" w:eastAsia="Times New Roman" w:hAnsi="Arial" w:cs="Arial"/>
          <w:color w:val="000000"/>
          <w:sz w:val="24"/>
          <w:szCs w:val="24"/>
          <w:lang w:val="lt-LT"/>
        </w:rPr>
        <w:t>s</w:t>
      </w:r>
      <w:r>
        <w:rPr>
          <w:rFonts w:ascii="Arial" w:eastAsia="Times New Roman" w:hAnsi="Arial" w:cs="Arial"/>
          <w:color w:val="000000"/>
          <w:sz w:val="24"/>
          <w:szCs w:val="24"/>
          <w:lang w:val="lt-LT"/>
        </w:rPr>
        <w:t xml:space="preserve"> S</w:t>
      </w:r>
      <w:r w:rsidRPr="00A36246">
        <w:rPr>
          <w:rFonts w:ascii="Arial" w:eastAsia="Times New Roman" w:hAnsi="Arial" w:cs="Arial"/>
          <w:color w:val="000000"/>
          <w:sz w:val="24"/>
          <w:szCs w:val="24"/>
          <w:lang w:val="lt-LT"/>
        </w:rPr>
        <w:t xml:space="preserve">usitarimo priedas Nr. </w:t>
      </w:r>
      <w:r>
        <w:rPr>
          <w:rFonts w:ascii="Arial" w:eastAsia="Times New Roman" w:hAnsi="Arial" w:cs="Arial"/>
          <w:color w:val="000000"/>
          <w:sz w:val="24"/>
          <w:szCs w:val="24"/>
          <w:lang w:val="lt-LT"/>
        </w:rPr>
        <w:t>1</w:t>
      </w:r>
      <w:r w:rsidR="00C145BB">
        <w:rPr>
          <w:rFonts w:ascii="Arial" w:eastAsia="Times New Roman" w:hAnsi="Arial" w:cs="Arial"/>
          <w:color w:val="000000"/>
          <w:sz w:val="24"/>
          <w:szCs w:val="24"/>
          <w:lang w:val="lt-LT"/>
        </w:rPr>
        <w:t>6</w:t>
      </w:r>
      <w:r w:rsidRPr="00A36246">
        <w:rPr>
          <w:rFonts w:ascii="Arial" w:eastAsia="Times New Roman" w:hAnsi="Arial" w:cs="Arial"/>
          <w:color w:val="000000"/>
          <w:sz w:val="24"/>
          <w:szCs w:val="24"/>
          <w:lang w:val="lt-LT"/>
        </w:rPr>
        <w:t>.</w:t>
      </w:r>
      <w:r>
        <w:rPr>
          <w:rFonts w:ascii="Arial" w:eastAsia="Times New Roman" w:hAnsi="Arial" w:cs="Arial"/>
          <w:color w:val="000000"/>
          <w:sz w:val="24"/>
          <w:szCs w:val="24"/>
          <w:lang w:val="lt-LT"/>
        </w:rPr>
        <w:t>2</w:t>
      </w:r>
      <w:r w:rsidRPr="00A36246">
        <w:rPr>
          <w:rFonts w:ascii="Arial" w:eastAsia="Times New Roman" w:hAnsi="Arial" w:cs="Arial"/>
          <w:color w:val="000000"/>
          <w:sz w:val="24"/>
          <w:szCs w:val="24"/>
          <w:lang w:val="lt-LT"/>
        </w:rPr>
        <w:t>),</w:t>
      </w:r>
    </w:p>
    <w:p w14:paraId="7DA67A8A" w14:textId="1E8248A5" w:rsidR="008724F1" w:rsidRPr="006A1D4D" w:rsidRDefault="008724F1" w:rsidP="006A1D4D">
      <w:pPr>
        <w:pStyle w:val="tajtin"/>
        <w:tabs>
          <w:tab w:val="left" w:pos="993"/>
        </w:tabs>
        <w:spacing w:before="120" w:beforeAutospacing="0" w:after="0" w:afterAutospacing="0" w:line="276" w:lineRule="auto"/>
        <w:ind w:left="709"/>
        <w:jc w:val="both"/>
        <w:rPr>
          <w:rFonts w:ascii="Arial" w:hAnsi="Arial" w:cs="Arial"/>
          <w:lang w:val="lt-LT"/>
        </w:rPr>
      </w:pPr>
      <w:r w:rsidRPr="006A1D4D">
        <w:rPr>
          <w:rFonts w:ascii="Arial" w:hAnsi="Arial" w:cs="Arial"/>
          <w:b/>
          <w:bCs/>
          <w:i/>
          <w:iCs/>
          <w:lang w:val="lt-LT"/>
        </w:rPr>
        <w:t>sudarė šį susitarimą dėl Sutarties pakeitimo (toliau – Susitarimas) ir susitarė</w:t>
      </w:r>
      <w:r w:rsidRPr="006A1D4D">
        <w:rPr>
          <w:rFonts w:ascii="Arial" w:hAnsi="Arial" w:cs="Arial"/>
          <w:lang w:val="lt-LT"/>
        </w:rPr>
        <w:t>:</w:t>
      </w:r>
    </w:p>
    <w:p w14:paraId="5FB608B9" w14:textId="2394382F" w:rsidR="00EE4F6F" w:rsidRPr="006A1D4D" w:rsidRDefault="00EE4F6F" w:rsidP="008269A4">
      <w:pPr>
        <w:pStyle w:val="Sraopastraipa"/>
        <w:numPr>
          <w:ilvl w:val="0"/>
          <w:numId w:val="10"/>
        </w:numPr>
        <w:tabs>
          <w:tab w:val="left" w:pos="709"/>
          <w:tab w:val="left" w:pos="1276"/>
        </w:tabs>
        <w:spacing w:after="0" w:line="240" w:lineRule="auto"/>
        <w:ind w:left="0" w:firstLine="709"/>
        <w:contextualSpacing w:val="0"/>
        <w:jc w:val="both"/>
        <w:rPr>
          <w:rFonts w:ascii="Arial" w:hAnsi="Arial" w:cs="Arial"/>
          <w:color w:val="000000"/>
          <w:sz w:val="24"/>
          <w:szCs w:val="24"/>
          <w:lang w:val="lt-LT"/>
        </w:rPr>
      </w:pPr>
      <w:r w:rsidRPr="006A1D4D">
        <w:rPr>
          <w:rFonts w:ascii="Arial" w:hAnsi="Arial" w:cs="Arial"/>
          <w:color w:val="000000"/>
          <w:sz w:val="24"/>
          <w:szCs w:val="24"/>
          <w:lang w:val="lt-LT"/>
        </w:rPr>
        <w:t>Atsisakyti darbų, kurių vertė 28633,30 Eur be PVM (atsisakomi darbai nurodyti Susitarimo priede</w:t>
      </w:r>
      <w:r w:rsidR="00A36246">
        <w:rPr>
          <w:rFonts w:ascii="Arial" w:hAnsi="Arial" w:cs="Arial"/>
          <w:color w:val="000000"/>
          <w:sz w:val="24"/>
          <w:szCs w:val="24"/>
          <w:lang w:val="lt-LT"/>
        </w:rPr>
        <w:t xml:space="preserve"> Nr. 1</w:t>
      </w:r>
      <w:r w:rsidR="00022854">
        <w:rPr>
          <w:rFonts w:ascii="Arial" w:hAnsi="Arial" w:cs="Arial"/>
          <w:color w:val="000000"/>
          <w:sz w:val="24"/>
          <w:szCs w:val="24"/>
          <w:lang w:val="lt-LT"/>
        </w:rPr>
        <w:t>6</w:t>
      </w:r>
      <w:r w:rsidR="00A36246">
        <w:rPr>
          <w:rFonts w:ascii="Arial" w:hAnsi="Arial" w:cs="Arial"/>
          <w:color w:val="000000"/>
          <w:sz w:val="24"/>
          <w:szCs w:val="24"/>
          <w:lang w:val="lt-LT"/>
        </w:rPr>
        <w:t>.1</w:t>
      </w:r>
      <w:r w:rsidRPr="006A1D4D">
        <w:rPr>
          <w:rFonts w:ascii="Arial" w:hAnsi="Arial" w:cs="Arial"/>
          <w:color w:val="000000"/>
          <w:sz w:val="24"/>
          <w:szCs w:val="24"/>
          <w:lang w:val="lt-LT"/>
        </w:rPr>
        <w:t>).</w:t>
      </w:r>
    </w:p>
    <w:p w14:paraId="6579950B" w14:textId="05A9E058" w:rsidR="00EE4F6F" w:rsidRPr="006A1D4D" w:rsidRDefault="00EE4F6F" w:rsidP="008269A4">
      <w:pPr>
        <w:pStyle w:val="Sraopastraipa"/>
        <w:numPr>
          <w:ilvl w:val="0"/>
          <w:numId w:val="10"/>
        </w:numPr>
        <w:tabs>
          <w:tab w:val="left" w:pos="1276"/>
        </w:tabs>
        <w:spacing w:after="0" w:line="240" w:lineRule="auto"/>
        <w:ind w:left="0" w:firstLine="709"/>
        <w:contextualSpacing w:val="0"/>
        <w:jc w:val="both"/>
        <w:rPr>
          <w:rFonts w:ascii="Arial" w:hAnsi="Arial" w:cs="Arial"/>
          <w:color w:val="000000"/>
          <w:sz w:val="24"/>
          <w:szCs w:val="24"/>
          <w:lang w:val="lt-LT"/>
        </w:rPr>
      </w:pPr>
      <w:r w:rsidRPr="006A1D4D">
        <w:rPr>
          <w:rFonts w:ascii="Arial" w:hAnsi="Arial" w:cs="Arial"/>
          <w:color w:val="000000"/>
          <w:sz w:val="24"/>
          <w:szCs w:val="24"/>
          <w:lang w:val="lt-LT"/>
        </w:rPr>
        <w:t>Atlikti papildomus darbus, kurių vertė 8623,69 Eur be PVM (papildomi darbai nurodyti Susitarimo priede</w:t>
      </w:r>
      <w:r w:rsidR="00A36246">
        <w:rPr>
          <w:rFonts w:ascii="Arial" w:hAnsi="Arial" w:cs="Arial"/>
          <w:color w:val="000000"/>
          <w:sz w:val="24"/>
          <w:szCs w:val="24"/>
          <w:lang w:val="lt-LT"/>
        </w:rPr>
        <w:t xml:space="preserve"> Nr. 1</w:t>
      </w:r>
      <w:r w:rsidR="00022854">
        <w:rPr>
          <w:rFonts w:ascii="Arial" w:hAnsi="Arial" w:cs="Arial"/>
          <w:color w:val="000000"/>
          <w:sz w:val="24"/>
          <w:szCs w:val="24"/>
          <w:lang w:val="lt-LT"/>
        </w:rPr>
        <w:t>6</w:t>
      </w:r>
      <w:r w:rsidR="00A36246">
        <w:rPr>
          <w:rFonts w:ascii="Arial" w:hAnsi="Arial" w:cs="Arial"/>
          <w:color w:val="000000"/>
          <w:sz w:val="24"/>
          <w:szCs w:val="24"/>
          <w:lang w:val="lt-LT"/>
        </w:rPr>
        <w:t>.1</w:t>
      </w:r>
      <w:r w:rsidRPr="006A1D4D">
        <w:rPr>
          <w:rFonts w:ascii="Arial" w:hAnsi="Arial" w:cs="Arial"/>
          <w:color w:val="000000"/>
          <w:sz w:val="24"/>
          <w:szCs w:val="24"/>
          <w:lang w:val="lt-LT"/>
        </w:rPr>
        <w:t>).</w:t>
      </w:r>
    </w:p>
    <w:p w14:paraId="0AA3EB0B" w14:textId="4CCEFB3D" w:rsidR="008724F1" w:rsidRPr="006A1D4D" w:rsidRDefault="008724F1" w:rsidP="008269A4">
      <w:pPr>
        <w:pStyle w:val="tajtin"/>
        <w:numPr>
          <w:ilvl w:val="0"/>
          <w:numId w:val="10"/>
        </w:numPr>
        <w:tabs>
          <w:tab w:val="left" w:pos="709"/>
          <w:tab w:val="left" w:pos="1276"/>
        </w:tabs>
        <w:spacing w:before="0" w:beforeAutospacing="0" w:after="0" w:afterAutospacing="0" w:line="276" w:lineRule="auto"/>
        <w:ind w:left="0" w:firstLine="709"/>
        <w:jc w:val="both"/>
        <w:rPr>
          <w:rFonts w:ascii="Arial" w:hAnsi="Arial" w:cs="Arial"/>
          <w:noProof/>
          <w:lang w:val="lt-LT"/>
        </w:rPr>
      </w:pPr>
      <w:r w:rsidRPr="006A1D4D">
        <w:rPr>
          <w:rFonts w:ascii="Arial" w:hAnsi="Arial" w:cs="Arial"/>
          <w:noProof/>
          <w:lang w:val="lt-LT"/>
        </w:rPr>
        <w:t xml:space="preserve">Pakeisti Sutarties </w:t>
      </w:r>
      <w:r w:rsidR="007A06E5" w:rsidRPr="006A1D4D">
        <w:rPr>
          <w:rFonts w:ascii="Arial" w:hAnsi="Arial" w:cs="Arial"/>
          <w:noProof/>
          <w:lang w:val="lt-LT"/>
        </w:rPr>
        <w:t xml:space="preserve">5.1 punktą ir jį išdėstyti taip: </w:t>
      </w:r>
      <w:r w:rsidR="000D1638" w:rsidRPr="006A1D4D">
        <w:rPr>
          <w:rFonts w:ascii="Arial" w:hAnsi="Arial" w:cs="Arial"/>
          <w:noProof/>
          <w:lang w:val="lt-LT"/>
        </w:rPr>
        <w:t>„</w:t>
      </w:r>
      <w:r w:rsidR="007A06E5" w:rsidRPr="006A1D4D">
        <w:rPr>
          <w:rFonts w:ascii="Arial" w:hAnsi="Arial" w:cs="Arial"/>
          <w:noProof/>
          <w:lang w:val="lt-LT"/>
        </w:rPr>
        <w:t xml:space="preserve">5.1. </w:t>
      </w:r>
      <w:r w:rsidR="007A06E5" w:rsidRPr="006A1D4D">
        <w:rPr>
          <w:rFonts w:ascii="Arial" w:hAnsi="Arial" w:cs="Arial"/>
          <w:b/>
          <w:bCs/>
          <w:noProof/>
          <w:lang w:val="lt-LT"/>
        </w:rPr>
        <w:t xml:space="preserve">Pradinės sutarties </w:t>
      </w:r>
      <w:r w:rsidR="00AB2D79" w:rsidRPr="006A1D4D">
        <w:rPr>
          <w:rFonts w:ascii="Arial" w:hAnsi="Arial" w:cs="Arial"/>
          <w:b/>
          <w:bCs/>
          <w:noProof/>
          <w:lang w:val="lt-LT"/>
        </w:rPr>
        <w:t>vertė</w:t>
      </w:r>
      <w:r w:rsidR="00AB2D79" w:rsidRPr="006A1D4D">
        <w:rPr>
          <w:rFonts w:ascii="Arial" w:hAnsi="Arial" w:cs="Arial"/>
          <w:noProof/>
          <w:lang w:val="lt-LT"/>
        </w:rPr>
        <w:t xml:space="preserve"> yra </w:t>
      </w:r>
      <w:r w:rsidR="00AB2D79" w:rsidRPr="006A1D4D">
        <w:rPr>
          <w:rFonts w:ascii="Arial" w:hAnsi="Arial" w:cs="Arial"/>
          <w:b/>
          <w:bCs/>
          <w:noProof/>
          <w:lang w:val="lt-LT"/>
        </w:rPr>
        <w:t>1</w:t>
      </w:r>
      <w:r w:rsidR="000D1638" w:rsidRPr="006A1D4D">
        <w:rPr>
          <w:rFonts w:ascii="Arial" w:hAnsi="Arial" w:cs="Arial"/>
          <w:b/>
          <w:bCs/>
          <w:noProof/>
          <w:lang w:val="lt-LT"/>
        </w:rPr>
        <w:t> </w:t>
      </w:r>
      <w:r w:rsidR="006A1D4D" w:rsidRPr="006A1D4D">
        <w:rPr>
          <w:rFonts w:ascii="Arial" w:hAnsi="Arial" w:cs="Arial"/>
          <w:b/>
          <w:bCs/>
          <w:noProof/>
          <w:lang w:val="lt-LT"/>
        </w:rPr>
        <w:t>778</w:t>
      </w:r>
      <w:r w:rsidR="00C145BB" w:rsidRPr="006A1D4D">
        <w:rPr>
          <w:rFonts w:ascii="Arial" w:hAnsi="Arial" w:cs="Arial"/>
          <w:b/>
          <w:bCs/>
          <w:noProof/>
          <w:lang w:val="lt-LT"/>
        </w:rPr>
        <w:t> </w:t>
      </w:r>
      <w:r w:rsidR="006A1D4D" w:rsidRPr="006A1D4D">
        <w:rPr>
          <w:rFonts w:ascii="Arial" w:hAnsi="Arial" w:cs="Arial"/>
          <w:b/>
          <w:bCs/>
          <w:noProof/>
          <w:lang w:val="lt-LT"/>
        </w:rPr>
        <w:t>095</w:t>
      </w:r>
      <w:r w:rsidR="00AB2D79" w:rsidRPr="006A1D4D">
        <w:rPr>
          <w:rFonts w:ascii="Arial" w:hAnsi="Arial" w:cs="Arial"/>
          <w:b/>
          <w:bCs/>
          <w:noProof/>
          <w:lang w:val="lt-LT"/>
        </w:rPr>
        <w:t>,</w:t>
      </w:r>
      <w:r w:rsidR="006A1D4D" w:rsidRPr="006A1D4D">
        <w:rPr>
          <w:rFonts w:ascii="Arial" w:hAnsi="Arial" w:cs="Arial"/>
          <w:b/>
          <w:bCs/>
          <w:noProof/>
          <w:lang w:val="lt-LT"/>
        </w:rPr>
        <w:t>94</w:t>
      </w:r>
      <w:r w:rsidR="00AB2D79" w:rsidRPr="006A1D4D">
        <w:rPr>
          <w:rFonts w:ascii="Arial" w:hAnsi="Arial" w:cs="Arial"/>
          <w:noProof/>
          <w:lang w:val="lt-LT"/>
        </w:rPr>
        <w:t xml:space="preserve"> (</w:t>
      </w:r>
      <w:r w:rsidR="0054666B" w:rsidRPr="006A1D4D">
        <w:rPr>
          <w:rFonts w:ascii="Arial" w:hAnsi="Arial" w:cs="Arial"/>
          <w:noProof/>
          <w:lang w:val="lt-LT"/>
        </w:rPr>
        <w:t xml:space="preserve">vienas </w:t>
      </w:r>
      <w:r w:rsidR="00AB2D79" w:rsidRPr="006A1D4D">
        <w:rPr>
          <w:rFonts w:ascii="Arial" w:hAnsi="Arial" w:cs="Arial"/>
          <w:noProof/>
          <w:lang w:val="lt-LT"/>
        </w:rPr>
        <w:t xml:space="preserve">milijonas septyni šimtai </w:t>
      </w:r>
      <w:r w:rsidR="006A1D4D" w:rsidRPr="006A1D4D">
        <w:rPr>
          <w:rFonts w:ascii="Arial" w:hAnsi="Arial" w:cs="Arial"/>
          <w:noProof/>
          <w:lang w:val="lt-LT"/>
        </w:rPr>
        <w:t xml:space="preserve">septyniasdešimt </w:t>
      </w:r>
      <w:r w:rsidR="00AB2D79" w:rsidRPr="006A1D4D">
        <w:rPr>
          <w:rFonts w:ascii="Arial" w:hAnsi="Arial" w:cs="Arial"/>
          <w:noProof/>
          <w:lang w:val="lt-LT"/>
        </w:rPr>
        <w:t>aštuoni tūkstančiai</w:t>
      </w:r>
      <w:r w:rsidR="00B0455B" w:rsidRPr="006A1D4D">
        <w:rPr>
          <w:rFonts w:ascii="Arial" w:hAnsi="Arial" w:cs="Arial"/>
          <w:noProof/>
          <w:lang w:val="lt-LT"/>
        </w:rPr>
        <w:t xml:space="preserve"> </w:t>
      </w:r>
      <w:r w:rsidR="006A1D4D" w:rsidRPr="006A1D4D">
        <w:rPr>
          <w:rFonts w:ascii="Arial" w:hAnsi="Arial" w:cs="Arial"/>
          <w:noProof/>
          <w:lang w:val="lt-LT"/>
        </w:rPr>
        <w:t>devyniasdešimt</w:t>
      </w:r>
      <w:r w:rsidR="000D1638" w:rsidRPr="006A1D4D">
        <w:rPr>
          <w:rFonts w:ascii="Arial" w:hAnsi="Arial" w:cs="Arial"/>
          <w:noProof/>
          <w:lang w:val="lt-LT"/>
        </w:rPr>
        <w:t xml:space="preserve"> penki eurai </w:t>
      </w:r>
      <w:r w:rsidR="006A1D4D" w:rsidRPr="006A1D4D">
        <w:rPr>
          <w:rFonts w:ascii="Arial" w:hAnsi="Arial" w:cs="Arial"/>
          <w:noProof/>
          <w:lang w:val="lt-LT"/>
        </w:rPr>
        <w:t>94</w:t>
      </w:r>
      <w:r w:rsidR="000D1638" w:rsidRPr="006A1D4D">
        <w:rPr>
          <w:rFonts w:ascii="Arial" w:hAnsi="Arial" w:cs="Arial"/>
          <w:noProof/>
          <w:lang w:val="lt-LT"/>
        </w:rPr>
        <w:t xml:space="preserve"> ct) </w:t>
      </w:r>
      <w:r w:rsidR="000D1638" w:rsidRPr="006A1D4D">
        <w:rPr>
          <w:rFonts w:ascii="Arial" w:hAnsi="Arial" w:cs="Arial"/>
          <w:b/>
          <w:bCs/>
          <w:noProof/>
          <w:lang w:val="lt-LT"/>
        </w:rPr>
        <w:t>EUR be PVM</w:t>
      </w:r>
      <w:r w:rsidR="000D1638" w:rsidRPr="006A1D4D">
        <w:rPr>
          <w:rFonts w:ascii="Arial" w:hAnsi="Arial" w:cs="Arial"/>
          <w:noProof/>
          <w:lang w:val="lt-LT"/>
        </w:rPr>
        <w:t xml:space="preserve">. </w:t>
      </w:r>
      <w:r w:rsidR="000D1638" w:rsidRPr="006A1D4D">
        <w:rPr>
          <w:rFonts w:ascii="Arial" w:hAnsi="Arial" w:cs="Arial"/>
          <w:b/>
          <w:bCs/>
          <w:noProof/>
          <w:lang w:val="lt-LT"/>
        </w:rPr>
        <w:t>Sutarties kaina</w:t>
      </w:r>
      <w:r w:rsidR="000D1638" w:rsidRPr="006A1D4D">
        <w:rPr>
          <w:rFonts w:ascii="Arial" w:hAnsi="Arial" w:cs="Arial"/>
          <w:noProof/>
          <w:lang w:val="lt-LT"/>
        </w:rPr>
        <w:t xml:space="preserve">, nustatyta viešojo pirkimo metu, yra </w:t>
      </w:r>
      <w:r w:rsidR="000D1638" w:rsidRPr="006A1D4D">
        <w:rPr>
          <w:rFonts w:ascii="Arial" w:hAnsi="Arial" w:cs="Arial"/>
          <w:b/>
          <w:bCs/>
          <w:noProof/>
          <w:lang w:val="lt-LT"/>
        </w:rPr>
        <w:t>2 1</w:t>
      </w:r>
      <w:r w:rsidR="006A1D4D" w:rsidRPr="006A1D4D">
        <w:rPr>
          <w:rFonts w:ascii="Arial" w:hAnsi="Arial" w:cs="Arial"/>
          <w:b/>
          <w:bCs/>
          <w:noProof/>
          <w:lang w:val="lt-LT"/>
        </w:rPr>
        <w:t>51</w:t>
      </w:r>
      <w:r w:rsidR="000D1638" w:rsidRPr="006A1D4D">
        <w:rPr>
          <w:rFonts w:ascii="Arial" w:hAnsi="Arial" w:cs="Arial"/>
          <w:b/>
          <w:bCs/>
          <w:noProof/>
          <w:lang w:val="lt-LT"/>
        </w:rPr>
        <w:t> </w:t>
      </w:r>
      <w:r w:rsidR="006A1D4D" w:rsidRPr="006A1D4D">
        <w:rPr>
          <w:rFonts w:ascii="Arial" w:hAnsi="Arial" w:cs="Arial"/>
          <w:b/>
          <w:bCs/>
          <w:noProof/>
          <w:lang w:val="lt-LT"/>
        </w:rPr>
        <w:t>496</w:t>
      </w:r>
      <w:r w:rsidR="000D1638" w:rsidRPr="006A1D4D">
        <w:rPr>
          <w:rFonts w:ascii="Arial" w:hAnsi="Arial" w:cs="Arial"/>
          <w:b/>
          <w:bCs/>
          <w:noProof/>
          <w:lang w:val="lt-LT"/>
        </w:rPr>
        <w:t>,</w:t>
      </w:r>
      <w:r w:rsidR="006A1D4D" w:rsidRPr="006A1D4D">
        <w:rPr>
          <w:rFonts w:ascii="Arial" w:hAnsi="Arial" w:cs="Arial"/>
          <w:b/>
          <w:bCs/>
          <w:noProof/>
          <w:lang w:val="lt-LT"/>
        </w:rPr>
        <w:t>09</w:t>
      </w:r>
      <w:r w:rsidR="000D1638" w:rsidRPr="006A1D4D">
        <w:rPr>
          <w:rFonts w:ascii="Arial" w:hAnsi="Arial" w:cs="Arial"/>
          <w:noProof/>
          <w:lang w:val="lt-LT"/>
        </w:rPr>
        <w:t xml:space="preserve"> (du milijonai šimtas </w:t>
      </w:r>
      <w:r w:rsidR="006A1D4D" w:rsidRPr="006A1D4D">
        <w:rPr>
          <w:rFonts w:ascii="Arial" w:hAnsi="Arial" w:cs="Arial"/>
          <w:noProof/>
          <w:lang w:val="lt-LT"/>
        </w:rPr>
        <w:t xml:space="preserve">penkiasdešimt vienas </w:t>
      </w:r>
      <w:r w:rsidR="000D1638" w:rsidRPr="006A1D4D">
        <w:rPr>
          <w:rFonts w:ascii="Arial" w:hAnsi="Arial" w:cs="Arial"/>
          <w:noProof/>
          <w:lang w:val="lt-LT"/>
        </w:rPr>
        <w:t>tūkstan</w:t>
      </w:r>
      <w:r w:rsidR="006A1D4D" w:rsidRPr="006A1D4D">
        <w:rPr>
          <w:rFonts w:ascii="Arial" w:hAnsi="Arial" w:cs="Arial"/>
          <w:noProof/>
          <w:lang w:val="lt-LT"/>
        </w:rPr>
        <w:t>tis</w:t>
      </w:r>
      <w:r w:rsidR="000D1638" w:rsidRPr="006A1D4D">
        <w:rPr>
          <w:rFonts w:ascii="Arial" w:hAnsi="Arial" w:cs="Arial"/>
          <w:noProof/>
          <w:lang w:val="lt-LT"/>
        </w:rPr>
        <w:t xml:space="preserve"> </w:t>
      </w:r>
      <w:r w:rsidR="006A1D4D" w:rsidRPr="006A1D4D">
        <w:rPr>
          <w:rFonts w:ascii="Arial" w:hAnsi="Arial" w:cs="Arial"/>
          <w:noProof/>
          <w:lang w:val="lt-LT"/>
        </w:rPr>
        <w:t>keturi</w:t>
      </w:r>
      <w:r w:rsidR="000D1638" w:rsidRPr="006A1D4D">
        <w:rPr>
          <w:rFonts w:ascii="Arial" w:hAnsi="Arial" w:cs="Arial"/>
          <w:noProof/>
          <w:lang w:val="lt-LT"/>
        </w:rPr>
        <w:t xml:space="preserve"> šimtai</w:t>
      </w:r>
      <w:r w:rsidR="006A1D4D" w:rsidRPr="006A1D4D">
        <w:rPr>
          <w:rFonts w:ascii="Arial" w:hAnsi="Arial" w:cs="Arial"/>
          <w:noProof/>
          <w:lang w:val="lt-LT"/>
        </w:rPr>
        <w:t xml:space="preserve"> devyniasdešimt šeši</w:t>
      </w:r>
      <w:r w:rsidR="000D1638" w:rsidRPr="006A1D4D">
        <w:rPr>
          <w:rFonts w:ascii="Arial" w:hAnsi="Arial" w:cs="Arial"/>
          <w:noProof/>
          <w:lang w:val="lt-LT"/>
        </w:rPr>
        <w:t xml:space="preserve"> eura</w:t>
      </w:r>
      <w:r w:rsidR="0054666B" w:rsidRPr="006A1D4D">
        <w:rPr>
          <w:rFonts w:ascii="Arial" w:hAnsi="Arial" w:cs="Arial"/>
          <w:noProof/>
          <w:lang w:val="lt-LT"/>
        </w:rPr>
        <w:t>i</w:t>
      </w:r>
      <w:r w:rsidR="000D1638" w:rsidRPr="006A1D4D">
        <w:rPr>
          <w:rFonts w:ascii="Arial" w:hAnsi="Arial" w:cs="Arial"/>
          <w:noProof/>
          <w:lang w:val="lt-LT"/>
        </w:rPr>
        <w:t xml:space="preserve"> </w:t>
      </w:r>
      <w:r w:rsidR="006A1D4D" w:rsidRPr="006A1D4D">
        <w:rPr>
          <w:rFonts w:ascii="Arial" w:hAnsi="Arial" w:cs="Arial"/>
          <w:noProof/>
          <w:lang w:val="lt-LT"/>
        </w:rPr>
        <w:t>09</w:t>
      </w:r>
      <w:r w:rsidR="000D1638" w:rsidRPr="006A1D4D">
        <w:rPr>
          <w:rFonts w:ascii="Arial" w:hAnsi="Arial" w:cs="Arial"/>
          <w:noProof/>
          <w:lang w:val="lt-LT"/>
        </w:rPr>
        <w:t xml:space="preserve"> ct) </w:t>
      </w:r>
      <w:r w:rsidR="000D1638" w:rsidRPr="006A1D4D">
        <w:rPr>
          <w:rFonts w:ascii="Arial" w:hAnsi="Arial" w:cs="Arial"/>
          <w:b/>
          <w:bCs/>
          <w:noProof/>
          <w:lang w:val="lt-LT"/>
        </w:rPr>
        <w:t>EUR su PVM.</w:t>
      </w:r>
    </w:p>
    <w:p w14:paraId="4D7CB074" w14:textId="45718E06" w:rsidR="008724F1" w:rsidRPr="006A1D4D" w:rsidRDefault="008724F1" w:rsidP="000D1638">
      <w:pPr>
        <w:pStyle w:val="tajtin"/>
        <w:numPr>
          <w:ilvl w:val="0"/>
          <w:numId w:val="10"/>
        </w:numPr>
        <w:tabs>
          <w:tab w:val="left" w:pos="1276"/>
        </w:tabs>
        <w:spacing w:before="0" w:beforeAutospacing="0" w:after="0" w:afterAutospacing="0" w:line="276" w:lineRule="auto"/>
        <w:ind w:left="0" w:firstLine="709"/>
        <w:jc w:val="both"/>
        <w:rPr>
          <w:rFonts w:ascii="Arial" w:hAnsi="Arial" w:cs="Arial"/>
          <w:bCs/>
          <w:color w:val="000000"/>
          <w:lang w:val="lt-LT" w:eastAsia="ar-SA"/>
        </w:rPr>
      </w:pPr>
      <w:r w:rsidRPr="006A1D4D">
        <w:rPr>
          <w:rFonts w:ascii="Arial" w:hAnsi="Arial" w:cs="Arial"/>
          <w:bCs/>
          <w:color w:val="000000"/>
          <w:lang w:val="lt-LT" w:eastAsia="ar-SA"/>
        </w:rPr>
        <w:t>Šis Susitarimas</w:t>
      </w:r>
      <w:r w:rsidR="00C145BB">
        <w:rPr>
          <w:rFonts w:ascii="Arial" w:hAnsi="Arial" w:cs="Arial"/>
          <w:bCs/>
          <w:color w:val="000000"/>
          <w:lang w:val="lt-LT" w:eastAsia="ar-SA"/>
        </w:rPr>
        <w:t xml:space="preserve"> yra neatskiriama</w:t>
      </w:r>
      <w:r w:rsidRPr="006A1D4D">
        <w:rPr>
          <w:rFonts w:ascii="Arial" w:hAnsi="Arial" w:cs="Arial"/>
          <w:bCs/>
          <w:color w:val="000000"/>
          <w:lang w:val="lt-LT" w:eastAsia="ar-SA"/>
        </w:rPr>
        <w:t xml:space="preserve"> </w:t>
      </w:r>
      <w:r w:rsidR="00C145BB" w:rsidRPr="006A1D4D">
        <w:rPr>
          <w:rFonts w:ascii="Arial" w:hAnsi="Arial" w:cs="Arial"/>
          <w:bCs/>
          <w:color w:val="000000"/>
          <w:lang w:val="lt-LT" w:eastAsia="ar-SA"/>
        </w:rPr>
        <w:t xml:space="preserve">2022 m. liepos 7 </w:t>
      </w:r>
      <w:r w:rsidR="00C145BB">
        <w:rPr>
          <w:rFonts w:ascii="Arial" w:hAnsi="Arial" w:cs="Arial"/>
          <w:bCs/>
          <w:color w:val="000000"/>
          <w:lang w:val="lt-LT" w:eastAsia="ar-SA"/>
        </w:rPr>
        <w:t>rangos darbų pirkimo sutarties</w:t>
      </w:r>
      <w:r w:rsidR="00C145BB" w:rsidRPr="006A1D4D">
        <w:rPr>
          <w:rFonts w:ascii="Arial" w:hAnsi="Arial" w:cs="Arial"/>
          <w:bCs/>
          <w:color w:val="000000"/>
          <w:lang w:val="lt-LT" w:eastAsia="ar-SA"/>
        </w:rPr>
        <w:t xml:space="preserve"> Nr. AS-1069</w:t>
      </w:r>
      <w:r w:rsidR="00C145BB">
        <w:rPr>
          <w:rFonts w:ascii="Arial" w:hAnsi="Arial" w:cs="Arial"/>
          <w:bCs/>
          <w:color w:val="000000"/>
          <w:lang w:val="lt-LT" w:eastAsia="ar-SA"/>
        </w:rPr>
        <w:t xml:space="preserve"> dalis.</w:t>
      </w:r>
    </w:p>
    <w:p w14:paraId="438A3978" w14:textId="403975DC" w:rsidR="008724F1" w:rsidRPr="006A1D4D" w:rsidRDefault="008724F1" w:rsidP="000D1638">
      <w:pPr>
        <w:pStyle w:val="tajtin"/>
        <w:numPr>
          <w:ilvl w:val="0"/>
          <w:numId w:val="10"/>
        </w:numPr>
        <w:tabs>
          <w:tab w:val="left" w:pos="1276"/>
        </w:tabs>
        <w:spacing w:before="0" w:beforeAutospacing="0" w:after="0" w:afterAutospacing="0" w:line="276" w:lineRule="auto"/>
        <w:ind w:left="0" w:firstLine="709"/>
        <w:jc w:val="both"/>
        <w:rPr>
          <w:rFonts w:ascii="Arial" w:hAnsi="Arial" w:cs="Arial"/>
          <w:bCs/>
          <w:color w:val="000000"/>
          <w:lang w:val="lt-LT" w:eastAsia="ar-SA"/>
        </w:rPr>
      </w:pPr>
      <w:r w:rsidRPr="006A1D4D">
        <w:rPr>
          <w:rFonts w:ascii="Arial" w:hAnsi="Arial" w:cs="Arial"/>
          <w:bCs/>
          <w:color w:val="000000"/>
          <w:lang w:val="lt-LT" w:eastAsia="ar-SA"/>
        </w:rPr>
        <w:t xml:space="preserve">Visos kitos šiame </w:t>
      </w:r>
      <w:r w:rsidR="00C145BB">
        <w:rPr>
          <w:rFonts w:ascii="Arial" w:hAnsi="Arial" w:cs="Arial"/>
          <w:bCs/>
          <w:color w:val="000000"/>
          <w:lang w:val="lt-LT" w:eastAsia="ar-SA"/>
        </w:rPr>
        <w:t>S</w:t>
      </w:r>
      <w:r w:rsidRPr="006A1D4D">
        <w:rPr>
          <w:rFonts w:ascii="Arial" w:hAnsi="Arial" w:cs="Arial"/>
          <w:bCs/>
          <w:color w:val="000000"/>
          <w:lang w:val="lt-LT" w:eastAsia="ar-SA"/>
        </w:rPr>
        <w:t>usitarime nenurodytos sąlygos galioja kaip nurodyta 202</w:t>
      </w:r>
      <w:r w:rsidR="00907C32" w:rsidRPr="006A1D4D">
        <w:rPr>
          <w:rFonts w:ascii="Arial" w:hAnsi="Arial" w:cs="Arial"/>
          <w:bCs/>
          <w:color w:val="000000"/>
          <w:lang w:val="lt-LT" w:eastAsia="ar-SA"/>
        </w:rPr>
        <w:t>2</w:t>
      </w:r>
      <w:r w:rsidRPr="006A1D4D">
        <w:rPr>
          <w:rFonts w:ascii="Arial" w:hAnsi="Arial" w:cs="Arial"/>
          <w:bCs/>
          <w:color w:val="000000"/>
          <w:lang w:val="lt-LT" w:eastAsia="ar-SA"/>
        </w:rPr>
        <w:t xml:space="preserve"> m. </w:t>
      </w:r>
      <w:r w:rsidR="00907C32" w:rsidRPr="006A1D4D">
        <w:rPr>
          <w:rFonts w:ascii="Arial" w:hAnsi="Arial" w:cs="Arial"/>
          <w:bCs/>
          <w:color w:val="000000"/>
          <w:lang w:val="lt-LT" w:eastAsia="ar-SA"/>
        </w:rPr>
        <w:t>liepos</w:t>
      </w:r>
      <w:r w:rsidRPr="006A1D4D">
        <w:rPr>
          <w:rFonts w:ascii="Arial" w:hAnsi="Arial" w:cs="Arial"/>
          <w:bCs/>
          <w:color w:val="000000"/>
          <w:lang w:val="lt-LT" w:eastAsia="ar-SA"/>
        </w:rPr>
        <w:t xml:space="preserve"> </w:t>
      </w:r>
      <w:r w:rsidR="00907C32" w:rsidRPr="006A1D4D">
        <w:rPr>
          <w:rFonts w:ascii="Arial" w:hAnsi="Arial" w:cs="Arial"/>
          <w:bCs/>
          <w:color w:val="000000"/>
          <w:lang w:val="lt-LT" w:eastAsia="ar-SA"/>
        </w:rPr>
        <w:t>7</w:t>
      </w:r>
      <w:r w:rsidRPr="006A1D4D">
        <w:rPr>
          <w:rFonts w:ascii="Arial" w:hAnsi="Arial" w:cs="Arial"/>
          <w:bCs/>
          <w:color w:val="000000"/>
          <w:lang w:val="lt-LT" w:eastAsia="ar-SA"/>
        </w:rPr>
        <w:t xml:space="preserve"> d. </w:t>
      </w:r>
      <w:r w:rsidR="00C145BB">
        <w:rPr>
          <w:rFonts w:ascii="Arial" w:hAnsi="Arial" w:cs="Arial"/>
          <w:bCs/>
          <w:color w:val="000000"/>
          <w:lang w:val="lt-LT" w:eastAsia="ar-SA"/>
        </w:rPr>
        <w:t>rangos darbų pirkimo sutartyje</w:t>
      </w:r>
      <w:r w:rsidRPr="006A1D4D">
        <w:rPr>
          <w:rFonts w:ascii="Arial" w:hAnsi="Arial" w:cs="Arial"/>
          <w:bCs/>
          <w:color w:val="000000"/>
          <w:lang w:val="lt-LT" w:eastAsia="ar-SA"/>
        </w:rPr>
        <w:t xml:space="preserve"> Nr. AS-</w:t>
      </w:r>
      <w:r w:rsidR="00907C32" w:rsidRPr="006A1D4D">
        <w:rPr>
          <w:rFonts w:ascii="Arial" w:hAnsi="Arial" w:cs="Arial"/>
          <w:bCs/>
          <w:color w:val="000000"/>
          <w:lang w:val="lt-LT" w:eastAsia="ar-SA"/>
        </w:rPr>
        <w:t>1069</w:t>
      </w:r>
      <w:r w:rsidRPr="006A1D4D">
        <w:rPr>
          <w:rFonts w:ascii="Arial" w:hAnsi="Arial" w:cs="Arial"/>
          <w:bCs/>
          <w:color w:val="000000"/>
          <w:lang w:val="lt-LT" w:eastAsia="ar-SA"/>
        </w:rPr>
        <w:t>.</w:t>
      </w:r>
    </w:p>
    <w:p w14:paraId="71740529" w14:textId="25E794B9" w:rsidR="00FA762F" w:rsidRPr="006A1D4D" w:rsidRDefault="008724F1" w:rsidP="000D1638">
      <w:pPr>
        <w:pStyle w:val="tajtin"/>
        <w:numPr>
          <w:ilvl w:val="0"/>
          <w:numId w:val="10"/>
        </w:numPr>
        <w:tabs>
          <w:tab w:val="left" w:pos="1276"/>
        </w:tabs>
        <w:spacing w:before="0" w:beforeAutospacing="0" w:after="0" w:afterAutospacing="0" w:line="276" w:lineRule="auto"/>
        <w:ind w:left="0" w:firstLine="709"/>
        <w:jc w:val="both"/>
        <w:rPr>
          <w:rFonts w:ascii="Arial" w:hAnsi="Arial" w:cs="Arial"/>
          <w:bCs/>
          <w:color w:val="000000"/>
          <w:lang w:val="lt-LT" w:eastAsia="ar-SA"/>
        </w:rPr>
      </w:pPr>
      <w:r w:rsidRPr="006A1D4D">
        <w:rPr>
          <w:rFonts w:ascii="Arial" w:hAnsi="Arial" w:cs="Arial"/>
          <w:bCs/>
          <w:color w:val="000000"/>
          <w:lang w:val="lt-LT" w:eastAsia="ar-SA"/>
        </w:rPr>
        <w:t xml:space="preserve">Šis </w:t>
      </w:r>
      <w:r w:rsidR="00C145BB">
        <w:rPr>
          <w:rFonts w:ascii="Arial" w:hAnsi="Arial" w:cs="Arial"/>
          <w:bCs/>
          <w:color w:val="000000"/>
          <w:lang w:val="lt-LT" w:eastAsia="ar-SA"/>
        </w:rPr>
        <w:t>S</w:t>
      </w:r>
      <w:r w:rsidRPr="006A1D4D">
        <w:rPr>
          <w:rFonts w:ascii="Arial" w:hAnsi="Arial" w:cs="Arial"/>
          <w:bCs/>
          <w:color w:val="000000"/>
          <w:lang w:val="lt-LT" w:eastAsia="ar-SA"/>
        </w:rPr>
        <w:t>usitarimas sudarytas dviem vienodą juridinę galią turinčiais egzemplioriais, po vieną kiekvienai Šaliai.</w:t>
      </w:r>
    </w:p>
    <w:p w14:paraId="6A475C1F" w14:textId="77777777" w:rsidR="00A36246" w:rsidRDefault="00FA762F" w:rsidP="000D1638">
      <w:pPr>
        <w:pStyle w:val="tajtin"/>
        <w:numPr>
          <w:ilvl w:val="0"/>
          <w:numId w:val="10"/>
        </w:numPr>
        <w:tabs>
          <w:tab w:val="left" w:pos="1276"/>
        </w:tabs>
        <w:spacing w:before="0" w:beforeAutospacing="0" w:after="0" w:afterAutospacing="0" w:line="276" w:lineRule="auto"/>
        <w:ind w:left="0" w:firstLine="709"/>
        <w:jc w:val="both"/>
        <w:rPr>
          <w:rFonts w:ascii="Arial" w:hAnsi="Arial" w:cs="Arial"/>
          <w:bCs/>
          <w:color w:val="000000"/>
          <w:lang w:val="lt-LT" w:eastAsia="ar-SA"/>
        </w:rPr>
      </w:pPr>
      <w:r w:rsidRPr="006A1D4D">
        <w:rPr>
          <w:rFonts w:ascii="Arial" w:hAnsi="Arial" w:cs="Arial"/>
          <w:bCs/>
          <w:color w:val="000000"/>
          <w:lang w:val="lt-LT" w:eastAsia="ar-SA"/>
        </w:rPr>
        <w:t>S</w:t>
      </w:r>
      <w:r w:rsidR="008724F1" w:rsidRPr="006A1D4D">
        <w:rPr>
          <w:rFonts w:ascii="Arial" w:hAnsi="Arial" w:cs="Arial"/>
          <w:bCs/>
          <w:color w:val="000000"/>
          <w:lang w:val="lt-LT" w:eastAsia="ar-SA"/>
        </w:rPr>
        <w:t>usitarimo prieda</w:t>
      </w:r>
      <w:r w:rsidR="00A36246">
        <w:rPr>
          <w:rFonts w:ascii="Arial" w:hAnsi="Arial" w:cs="Arial"/>
          <w:bCs/>
          <w:color w:val="000000"/>
          <w:lang w:val="lt-LT" w:eastAsia="ar-SA"/>
        </w:rPr>
        <w:t>i:</w:t>
      </w:r>
    </w:p>
    <w:p w14:paraId="5B94492D" w14:textId="56CEDC1B" w:rsidR="004625F3" w:rsidRDefault="00EE4F6F" w:rsidP="00A36246">
      <w:pPr>
        <w:pStyle w:val="tajtin"/>
        <w:numPr>
          <w:ilvl w:val="1"/>
          <w:numId w:val="10"/>
        </w:numPr>
        <w:tabs>
          <w:tab w:val="left" w:pos="1276"/>
        </w:tabs>
        <w:spacing w:before="0" w:beforeAutospacing="0" w:after="0" w:afterAutospacing="0" w:line="276" w:lineRule="auto"/>
        <w:jc w:val="both"/>
        <w:rPr>
          <w:rFonts w:ascii="Arial" w:hAnsi="Arial" w:cs="Arial"/>
          <w:bCs/>
          <w:color w:val="000000"/>
          <w:lang w:val="lt-LT" w:eastAsia="ar-SA"/>
        </w:rPr>
      </w:pPr>
      <w:r w:rsidRPr="006A1D4D">
        <w:rPr>
          <w:rFonts w:ascii="Arial" w:hAnsi="Arial" w:cs="Arial"/>
          <w:bCs/>
          <w:color w:val="000000"/>
          <w:lang w:val="lt-LT" w:eastAsia="ar-SA"/>
        </w:rPr>
        <w:t>Papildomų ir nevykdomų darbų aktas Nr. 2.</w:t>
      </w:r>
    </w:p>
    <w:p w14:paraId="61A1A015" w14:textId="3EB626A6" w:rsidR="00A36246" w:rsidRPr="006A1D4D" w:rsidRDefault="00A36246" w:rsidP="00A36246">
      <w:pPr>
        <w:pStyle w:val="tajtin"/>
        <w:numPr>
          <w:ilvl w:val="1"/>
          <w:numId w:val="10"/>
        </w:numPr>
        <w:tabs>
          <w:tab w:val="left" w:pos="1276"/>
          <w:tab w:val="left" w:pos="1418"/>
          <w:tab w:val="left" w:pos="1792"/>
        </w:tabs>
        <w:spacing w:before="0" w:beforeAutospacing="0" w:after="0" w:afterAutospacing="0" w:line="276" w:lineRule="auto"/>
        <w:ind w:left="-142" w:firstLine="1192"/>
        <w:jc w:val="both"/>
        <w:rPr>
          <w:rFonts w:ascii="Arial" w:hAnsi="Arial" w:cs="Arial"/>
          <w:bCs/>
          <w:color w:val="000000"/>
          <w:lang w:val="lt-LT" w:eastAsia="ar-SA"/>
        </w:rPr>
      </w:pPr>
      <w:r w:rsidRPr="00A36246">
        <w:rPr>
          <w:rFonts w:ascii="Arial" w:hAnsi="Arial" w:cs="Arial"/>
          <w:color w:val="000000"/>
          <w:lang w:val="lt-LT"/>
        </w:rPr>
        <w:t xml:space="preserve">2024 m. </w:t>
      </w:r>
      <w:r>
        <w:rPr>
          <w:rFonts w:ascii="Arial" w:hAnsi="Arial" w:cs="Arial"/>
          <w:color w:val="000000"/>
          <w:lang w:val="lt-LT"/>
        </w:rPr>
        <w:t xml:space="preserve">gegužės 8 d. </w:t>
      </w:r>
      <w:r w:rsidRPr="00A36246">
        <w:rPr>
          <w:rFonts w:ascii="Arial" w:hAnsi="Arial" w:cs="Arial"/>
          <w:color w:val="000000"/>
          <w:lang w:val="lt-LT"/>
        </w:rPr>
        <w:t xml:space="preserve">pasitarimo </w:t>
      </w:r>
      <w:r w:rsidRPr="00022854">
        <w:rPr>
          <w:rFonts w:ascii="Arial" w:hAnsi="Arial" w:cs="Arial"/>
          <w:color w:val="000000"/>
          <w:lang w:val="lt-LT"/>
        </w:rPr>
        <w:t>protokolas (</w:t>
      </w:r>
      <w:proofErr w:type="spellStart"/>
      <w:r w:rsidRPr="00022854">
        <w:rPr>
          <w:rFonts w:ascii="Arial" w:hAnsi="Arial" w:cs="Arial"/>
          <w:color w:val="000000"/>
          <w:lang w:val="lt-LT"/>
        </w:rPr>
        <w:t>reg</w:t>
      </w:r>
      <w:proofErr w:type="spellEnd"/>
      <w:r w:rsidRPr="00022854">
        <w:rPr>
          <w:rFonts w:ascii="Arial" w:hAnsi="Arial" w:cs="Arial"/>
          <w:color w:val="000000"/>
          <w:lang w:val="lt-LT"/>
        </w:rPr>
        <w:t>. 2024-05-0</w:t>
      </w:r>
      <w:r w:rsidR="00022854" w:rsidRPr="00022854">
        <w:rPr>
          <w:rFonts w:ascii="Arial" w:hAnsi="Arial" w:cs="Arial"/>
          <w:color w:val="000000"/>
          <w:lang w:val="lt-LT"/>
        </w:rPr>
        <w:t>9</w:t>
      </w:r>
      <w:r w:rsidRPr="00022854">
        <w:rPr>
          <w:rFonts w:ascii="Arial" w:hAnsi="Arial" w:cs="Arial"/>
          <w:color w:val="000000"/>
          <w:lang w:val="lt-LT"/>
        </w:rPr>
        <w:t xml:space="preserve"> Nr. A6-</w:t>
      </w:r>
      <w:r w:rsidR="00022854" w:rsidRPr="00022854">
        <w:rPr>
          <w:rFonts w:ascii="Arial" w:hAnsi="Arial" w:cs="Arial"/>
          <w:color w:val="000000"/>
          <w:lang w:val="lt-LT"/>
        </w:rPr>
        <w:t>204</w:t>
      </w:r>
      <w:r w:rsidR="00022854">
        <w:rPr>
          <w:rFonts w:ascii="Arial" w:hAnsi="Arial" w:cs="Arial"/>
          <w:color w:val="000000"/>
          <w:lang w:val="lt-LT"/>
        </w:rPr>
        <w:t>)</w:t>
      </w:r>
      <w:r w:rsidRPr="00A36246">
        <w:rPr>
          <w:rFonts w:ascii="Arial" w:hAnsi="Arial" w:cs="Arial"/>
          <w:color w:val="000000"/>
          <w:lang w:val="lt-LT"/>
        </w:rPr>
        <w:t xml:space="preserve"> „Dėl 2022 m. liepos 7 d. rangos darbų pirkimo sutarties Nr. AS-1069 „Klaipėdos rajono Gargždų miesto Volungės g. (Nr. KL8058), Lyros g. (Nr. KL8057) ir Rasos g. (Nr. KL8059) rekonstravimo darbai“ pakeitimo dėl papildomų (nenumatytų) ir nevykdomų darbų</w:t>
      </w:r>
      <w:r>
        <w:rPr>
          <w:rFonts w:ascii="Arial" w:hAnsi="Arial" w:cs="Arial"/>
          <w:color w:val="000000"/>
          <w:lang w:val="lt-LT"/>
        </w:rPr>
        <w:t>.</w:t>
      </w:r>
    </w:p>
    <w:p w14:paraId="700E3F6D" w14:textId="2567FC30" w:rsidR="008724F1" w:rsidRPr="006A1D4D" w:rsidRDefault="006278FC" w:rsidP="006A1D4D">
      <w:pPr>
        <w:tabs>
          <w:tab w:val="left" w:pos="400"/>
        </w:tabs>
        <w:spacing w:before="360" w:after="0" w:line="240" w:lineRule="auto"/>
        <w:ind w:left="125"/>
        <w:jc w:val="both"/>
        <w:rPr>
          <w:rFonts w:ascii="Arial" w:eastAsia="Times New Roman" w:hAnsi="Arial" w:cs="Arial"/>
          <w:b/>
          <w:sz w:val="24"/>
          <w:szCs w:val="24"/>
          <w:lang w:val="lt-LT"/>
        </w:rPr>
      </w:pPr>
      <w:r w:rsidRPr="006A1D4D">
        <w:rPr>
          <w:rFonts w:ascii="Arial" w:eastAsia="Times New Roman" w:hAnsi="Arial" w:cs="Arial"/>
          <w:b/>
          <w:i/>
          <w:iCs/>
          <w:sz w:val="24"/>
          <w:szCs w:val="24"/>
          <w:lang w:val="lt-LT"/>
        </w:rPr>
        <w:t>Užsakovo</w:t>
      </w:r>
      <w:r w:rsidR="008724F1" w:rsidRPr="006A1D4D">
        <w:rPr>
          <w:rFonts w:ascii="Arial" w:eastAsia="Times New Roman" w:hAnsi="Arial" w:cs="Arial"/>
          <w:b/>
          <w:i/>
          <w:iCs/>
          <w:sz w:val="24"/>
          <w:szCs w:val="24"/>
          <w:lang w:val="lt-LT"/>
        </w:rPr>
        <w:t xml:space="preserve"> vardu                                                  </w:t>
      </w:r>
      <w:r w:rsidRPr="006A1D4D">
        <w:rPr>
          <w:rFonts w:ascii="Arial" w:eastAsia="Times New Roman" w:hAnsi="Arial" w:cs="Arial"/>
          <w:b/>
          <w:i/>
          <w:iCs/>
          <w:sz w:val="24"/>
          <w:szCs w:val="24"/>
          <w:lang w:val="lt-LT"/>
        </w:rPr>
        <w:t>Rangovo</w:t>
      </w:r>
      <w:r w:rsidR="008724F1" w:rsidRPr="006A1D4D">
        <w:rPr>
          <w:rFonts w:ascii="Arial" w:eastAsia="Times New Roman" w:hAnsi="Arial" w:cs="Arial"/>
          <w:b/>
          <w:i/>
          <w:iCs/>
          <w:sz w:val="24"/>
          <w:szCs w:val="24"/>
          <w:lang w:val="lt-LT"/>
        </w:rPr>
        <w:t xml:space="preserve"> vardu</w:t>
      </w:r>
    </w:p>
    <w:tbl>
      <w:tblPr>
        <w:tblW w:w="14125" w:type="dxa"/>
        <w:tblLook w:val="04A0" w:firstRow="1" w:lastRow="0" w:firstColumn="1" w:lastColumn="0" w:noHBand="0" w:noVBand="1"/>
      </w:tblPr>
      <w:tblGrid>
        <w:gridCol w:w="4929"/>
        <w:gridCol w:w="222"/>
        <w:gridCol w:w="4487"/>
        <w:gridCol w:w="4487"/>
      </w:tblGrid>
      <w:tr w:rsidR="008724F1" w:rsidRPr="006A1D4D" w14:paraId="70F3B542" w14:textId="77777777" w:rsidTr="00916926">
        <w:tc>
          <w:tcPr>
            <w:tcW w:w="4929" w:type="dxa"/>
          </w:tcPr>
          <w:p w14:paraId="6DA43E0B" w14:textId="77777777" w:rsidR="008724F1" w:rsidRPr="006A1D4D" w:rsidRDefault="008724F1" w:rsidP="00916926">
            <w:pPr>
              <w:tabs>
                <w:tab w:val="left" w:pos="400"/>
                <w:tab w:val="left" w:pos="5580"/>
              </w:tabs>
              <w:spacing w:after="0" w:line="240" w:lineRule="auto"/>
              <w:rPr>
                <w:rFonts w:ascii="Arial" w:eastAsia="Times New Roman" w:hAnsi="Arial" w:cs="Arial"/>
                <w:b/>
                <w:i/>
                <w:iCs/>
                <w:sz w:val="24"/>
                <w:szCs w:val="24"/>
                <w:lang w:val="lt-LT"/>
              </w:rPr>
            </w:pPr>
            <w:r w:rsidRPr="006A1D4D">
              <w:rPr>
                <w:rFonts w:ascii="Arial" w:eastAsia="Times New Roman" w:hAnsi="Arial" w:cs="Arial"/>
                <w:b/>
                <w:i/>
                <w:iCs/>
                <w:sz w:val="24"/>
                <w:szCs w:val="24"/>
                <w:lang w:val="lt-LT"/>
              </w:rPr>
              <w:t xml:space="preserve">Klaipėdos rajono savivaldybės administracija   </w:t>
            </w:r>
          </w:p>
          <w:p w14:paraId="0D129E64" w14:textId="77777777" w:rsidR="00113C55" w:rsidRPr="006A1D4D" w:rsidRDefault="008724F1" w:rsidP="00916926">
            <w:pPr>
              <w:tabs>
                <w:tab w:val="left" w:pos="400"/>
                <w:tab w:val="left" w:pos="5580"/>
              </w:tabs>
              <w:spacing w:after="0" w:line="240" w:lineRule="auto"/>
              <w:rPr>
                <w:rFonts w:ascii="Arial" w:eastAsia="Times New Roman" w:hAnsi="Arial" w:cs="Arial"/>
                <w:sz w:val="24"/>
                <w:szCs w:val="24"/>
                <w:lang w:val="lt-LT"/>
              </w:rPr>
            </w:pPr>
            <w:r w:rsidRPr="006A1D4D">
              <w:rPr>
                <w:rFonts w:ascii="Arial" w:eastAsia="Times New Roman" w:hAnsi="Arial" w:cs="Arial"/>
                <w:sz w:val="24"/>
                <w:szCs w:val="24"/>
                <w:lang w:val="lt-LT"/>
              </w:rPr>
              <w:t>Klaipėdos g.</w:t>
            </w:r>
            <w:r w:rsidR="00113C55" w:rsidRPr="006A1D4D">
              <w:rPr>
                <w:rFonts w:ascii="Arial" w:eastAsia="Times New Roman" w:hAnsi="Arial" w:cs="Arial"/>
                <w:sz w:val="24"/>
                <w:szCs w:val="24"/>
                <w:lang w:val="lt-LT"/>
              </w:rPr>
              <w:t xml:space="preserve"> </w:t>
            </w:r>
            <w:r w:rsidRPr="006A1D4D">
              <w:rPr>
                <w:rFonts w:ascii="Arial" w:eastAsia="Times New Roman" w:hAnsi="Arial" w:cs="Arial"/>
                <w:sz w:val="24"/>
                <w:szCs w:val="24"/>
                <w:lang w:val="lt-LT"/>
              </w:rPr>
              <w:t>2,</w:t>
            </w:r>
          </w:p>
          <w:p w14:paraId="50ED192A" w14:textId="19CDF3E7" w:rsidR="008724F1" w:rsidRPr="006A1D4D" w:rsidRDefault="008724F1" w:rsidP="00916926">
            <w:pPr>
              <w:tabs>
                <w:tab w:val="left" w:pos="400"/>
                <w:tab w:val="left" w:pos="5580"/>
              </w:tabs>
              <w:spacing w:after="0" w:line="240" w:lineRule="auto"/>
              <w:rPr>
                <w:rFonts w:ascii="Arial" w:eastAsia="Times New Roman" w:hAnsi="Arial" w:cs="Arial"/>
                <w:sz w:val="24"/>
                <w:szCs w:val="24"/>
                <w:lang w:val="lt-LT"/>
              </w:rPr>
            </w:pPr>
            <w:r w:rsidRPr="006A1D4D">
              <w:rPr>
                <w:rFonts w:ascii="Arial" w:eastAsia="Times New Roman" w:hAnsi="Arial" w:cs="Arial"/>
                <w:sz w:val="24"/>
                <w:szCs w:val="24"/>
                <w:lang w:val="lt-LT"/>
              </w:rPr>
              <w:t>LT-96130 Gargždai</w:t>
            </w:r>
          </w:p>
          <w:p w14:paraId="32EB5320" w14:textId="77777777" w:rsidR="008724F1" w:rsidRPr="006A1D4D" w:rsidRDefault="008724F1" w:rsidP="00916926">
            <w:pPr>
              <w:tabs>
                <w:tab w:val="left" w:pos="400"/>
                <w:tab w:val="left" w:pos="5580"/>
              </w:tabs>
              <w:spacing w:after="0" w:line="240" w:lineRule="auto"/>
              <w:rPr>
                <w:rFonts w:ascii="Arial" w:eastAsia="Times New Roman" w:hAnsi="Arial" w:cs="Arial"/>
                <w:sz w:val="24"/>
                <w:szCs w:val="24"/>
                <w:lang w:val="lt-LT"/>
              </w:rPr>
            </w:pPr>
            <w:r w:rsidRPr="006A1D4D">
              <w:rPr>
                <w:rFonts w:ascii="Arial" w:eastAsia="Times New Roman" w:hAnsi="Arial" w:cs="Arial"/>
                <w:sz w:val="24"/>
                <w:szCs w:val="24"/>
                <w:lang w:val="lt-LT"/>
              </w:rPr>
              <w:t>Kodas 188773688</w:t>
            </w:r>
          </w:p>
          <w:p w14:paraId="08E0B790" w14:textId="77777777" w:rsidR="008724F1" w:rsidRPr="006A1D4D" w:rsidRDefault="008724F1" w:rsidP="00916926">
            <w:pPr>
              <w:tabs>
                <w:tab w:val="left" w:pos="400"/>
                <w:tab w:val="left" w:pos="5580"/>
              </w:tabs>
              <w:spacing w:after="0" w:line="240" w:lineRule="auto"/>
              <w:rPr>
                <w:rFonts w:ascii="Arial" w:eastAsia="Times New Roman" w:hAnsi="Arial" w:cs="Arial"/>
                <w:sz w:val="24"/>
                <w:szCs w:val="24"/>
                <w:lang w:val="lt-LT"/>
              </w:rPr>
            </w:pPr>
            <w:r w:rsidRPr="006A1D4D">
              <w:rPr>
                <w:rFonts w:ascii="Arial" w:eastAsia="Times New Roman" w:hAnsi="Arial" w:cs="Arial"/>
                <w:sz w:val="24"/>
                <w:szCs w:val="24"/>
                <w:lang w:val="lt-LT"/>
              </w:rPr>
              <w:t>A. s. Nr. LT14 4010 0402 0031 4539</w:t>
            </w:r>
          </w:p>
          <w:p w14:paraId="2FEEC6FC" w14:textId="77777777" w:rsidR="008724F1" w:rsidRPr="006A1D4D" w:rsidRDefault="008724F1" w:rsidP="00916926">
            <w:pPr>
              <w:tabs>
                <w:tab w:val="left" w:pos="400"/>
                <w:tab w:val="left" w:pos="5580"/>
              </w:tabs>
              <w:spacing w:after="0" w:line="240" w:lineRule="auto"/>
              <w:rPr>
                <w:rFonts w:ascii="Arial" w:eastAsia="Times New Roman" w:hAnsi="Arial" w:cs="Arial"/>
                <w:sz w:val="24"/>
                <w:szCs w:val="24"/>
                <w:lang w:val="lt-LT"/>
              </w:rPr>
            </w:pPr>
            <w:r w:rsidRPr="006A1D4D">
              <w:rPr>
                <w:rFonts w:ascii="Arial" w:eastAsia="Times New Roman" w:hAnsi="Arial" w:cs="Arial"/>
                <w:sz w:val="24"/>
                <w:szCs w:val="24"/>
                <w:lang w:val="lt-LT"/>
              </w:rPr>
              <w:t xml:space="preserve">AB </w:t>
            </w:r>
            <w:proofErr w:type="spellStart"/>
            <w:r w:rsidRPr="006A1D4D">
              <w:rPr>
                <w:rFonts w:ascii="Arial" w:eastAsia="Times New Roman" w:hAnsi="Arial" w:cs="Arial"/>
                <w:sz w:val="24"/>
                <w:szCs w:val="24"/>
                <w:lang w:val="lt-LT"/>
              </w:rPr>
              <w:t>Luminor</w:t>
            </w:r>
            <w:proofErr w:type="spellEnd"/>
            <w:r w:rsidRPr="006A1D4D">
              <w:rPr>
                <w:rFonts w:ascii="Arial" w:eastAsia="Times New Roman" w:hAnsi="Arial" w:cs="Arial"/>
                <w:sz w:val="24"/>
                <w:szCs w:val="24"/>
                <w:lang w:val="lt-LT"/>
              </w:rPr>
              <w:t xml:space="preserve"> bankas</w:t>
            </w:r>
          </w:p>
          <w:p w14:paraId="765489CF" w14:textId="77777777" w:rsidR="008724F1" w:rsidRPr="006A1D4D" w:rsidRDefault="008724F1" w:rsidP="00916926">
            <w:pPr>
              <w:tabs>
                <w:tab w:val="left" w:pos="400"/>
                <w:tab w:val="left" w:pos="5580"/>
              </w:tabs>
              <w:spacing w:after="0" w:line="240" w:lineRule="auto"/>
              <w:rPr>
                <w:rFonts w:ascii="Arial" w:eastAsia="Times New Roman" w:hAnsi="Arial" w:cs="Arial"/>
                <w:sz w:val="24"/>
                <w:szCs w:val="24"/>
                <w:lang w:val="lt-LT"/>
              </w:rPr>
            </w:pPr>
            <w:r w:rsidRPr="006A1D4D">
              <w:rPr>
                <w:rFonts w:ascii="Arial" w:eastAsia="Times New Roman" w:hAnsi="Arial" w:cs="Arial"/>
                <w:sz w:val="24"/>
                <w:szCs w:val="24"/>
                <w:lang w:val="lt-LT"/>
              </w:rPr>
              <w:t>Banko kodas 40100</w:t>
            </w:r>
          </w:p>
          <w:p w14:paraId="2437C95B" w14:textId="77777777" w:rsidR="008724F1" w:rsidRPr="006A1D4D" w:rsidRDefault="008724F1" w:rsidP="00916926">
            <w:pPr>
              <w:tabs>
                <w:tab w:val="left" w:pos="400"/>
                <w:tab w:val="left" w:pos="5580"/>
              </w:tabs>
              <w:spacing w:after="0" w:line="240" w:lineRule="auto"/>
              <w:rPr>
                <w:rFonts w:ascii="Arial" w:eastAsia="Times New Roman" w:hAnsi="Arial" w:cs="Arial"/>
                <w:sz w:val="24"/>
                <w:szCs w:val="24"/>
                <w:lang w:val="lt-LT"/>
              </w:rPr>
            </w:pPr>
            <w:r w:rsidRPr="006A1D4D">
              <w:rPr>
                <w:rFonts w:ascii="Arial" w:eastAsia="Times New Roman" w:hAnsi="Arial" w:cs="Arial"/>
                <w:sz w:val="24"/>
                <w:szCs w:val="24"/>
                <w:lang w:val="lt-LT"/>
              </w:rPr>
              <w:t xml:space="preserve">Tel. (8 46) 21 11 16 </w:t>
            </w:r>
          </w:p>
          <w:p w14:paraId="095396CE" w14:textId="3A6CB34A" w:rsidR="008724F1" w:rsidRPr="006A1D4D" w:rsidRDefault="008724F1" w:rsidP="00916926">
            <w:pPr>
              <w:tabs>
                <w:tab w:val="left" w:pos="400"/>
                <w:tab w:val="left" w:pos="5580"/>
              </w:tabs>
              <w:spacing w:after="0" w:line="240" w:lineRule="auto"/>
              <w:rPr>
                <w:rFonts w:ascii="Arial" w:eastAsia="Times New Roman" w:hAnsi="Arial" w:cs="Arial"/>
                <w:sz w:val="24"/>
                <w:szCs w:val="24"/>
                <w:lang w:val="lt-LT"/>
              </w:rPr>
            </w:pPr>
            <w:r w:rsidRPr="006A1D4D">
              <w:rPr>
                <w:rFonts w:ascii="Arial" w:eastAsia="Times New Roman" w:hAnsi="Arial" w:cs="Arial"/>
                <w:sz w:val="24"/>
                <w:szCs w:val="24"/>
                <w:lang w:val="lt-LT"/>
              </w:rPr>
              <w:t xml:space="preserve">El. paštas: </w:t>
            </w:r>
            <w:hyperlink r:id="rId6" w:history="1">
              <w:r w:rsidR="00113C55" w:rsidRPr="006A1D4D">
                <w:rPr>
                  <w:rStyle w:val="Hipersaitas"/>
                  <w:rFonts w:ascii="Arial" w:eastAsia="Times New Roman" w:hAnsi="Arial" w:cs="Arial"/>
                  <w:sz w:val="24"/>
                  <w:szCs w:val="24"/>
                  <w:lang w:val="lt-LT"/>
                </w:rPr>
                <w:t>savivaldybe@klaipedos-r.lt</w:t>
              </w:r>
            </w:hyperlink>
          </w:p>
          <w:p w14:paraId="0B3464FB" w14:textId="6689DE2A" w:rsidR="008B7E07" w:rsidRPr="006A1D4D" w:rsidRDefault="008B7E07" w:rsidP="008B7E07">
            <w:pPr>
              <w:tabs>
                <w:tab w:val="left" w:pos="400"/>
                <w:tab w:val="left" w:pos="5580"/>
              </w:tabs>
              <w:spacing w:after="0" w:line="240" w:lineRule="auto"/>
              <w:rPr>
                <w:rFonts w:ascii="Arial" w:eastAsia="Times New Roman" w:hAnsi="Arial" w:cs="Arial"/>
                <w:sz w:val="24"/>
                <w:szCs w:val="24"/>
                <w:lang w:val="lt-LT"/>
              </w:rPr>
            </w:pPr>
          </w:p>
        </w:tc>
        <w:tc>
          <w:tcPr>
            <w:tcW w:w="222" w:type="dxa"/>
          </w:tcPr>
          <w:p w14:paraId="74129825" w14:textId="77777777" w:rsidR="008724F1" w:rsidRPr="006A1D4D" w:rsidRDefault="008724F1" w:rsidP="00916926">
            <w:pPr>
              <w:tabs>
                <w:tab w:val="left" w:pos="400"/>
                <w:tab w:val="left" w:pos="5580"/>
              </w:tabs>
              <w:spacing w:after="0" w:line="240" w:lineRule="auto"/>
              <w:rPr>
                <w:rFonts w:ascii="Arial" w:eastAsia="Times New Roman" w:hAnsi="Arial" w:cs="Arial"/>
                <w:b/>
                <w:sz w:val="24"/>
                <w:szCs w:val="24"/>
                <w:lang w:val="lt-LT"/>
              </w:rPr>
            </w:pPr>
          </w:p>
        </w:tc>
        <w:tc>
          <w:tcPr>
            <w:tcW w:w="4487" w:type="dxa"/>
          </w:tcPr>
          <w:p w14:paraId="0863AEAB" w14:textId="7A953EEE" w:rsidR="008724F1" w:rsidRPr="006A1D4D" w:rsidRDefault="008724F1" w:rsidP="00916926">
            <w:pPr>
              <w:tabs>
                <w:tab w:val="left" w:pos="400"/>
                <w:tab w:val="left" w:pos="5580"/>
              </w:tabs>
              <w:spacing w:after="0" w:line="240" w:lineRule="auto"/>
              <w:rPr>
                <w:rFonts w:ascii="Arial" w:hAnsi="Arial" w:cs="Arial"/>
                <w:b/>
                <w:bCs/>
                <w:i/>
                <w:iCs/>
                <w:color w:val="000000"/>
                <w:sz w:val="24"/>
                <w:szCs w:val="24"/>
                <w:lang w:val="lt-LT"/>
              </w:rPr>
            </w:pPr>
            <w:r w:rsidRPr="006A1D4D">
              <w:rPr>
                <w:rFonts w:ascii="Arial" w:hAnsi="Arial" w:cs="Arial"/>
                <w:b/>
                <w:bCs/>
                <w:i/>
                <w:iCs/>
                <w:color w:val="000000"/>
                <w:sz w:val="24"/>
                <w:szCs w:val="24"/>
                <w:lang w:val="lt-LT"/>
              </w:rPr>
              <w:t>UAB „</w:t>
            </w:r>
            <w:r w:rsidR="00113C55" w:rsidRPr="006A1D4D">
              <w:rPr>
                <w:rFonts w:ascii="Arial" w:hAnsi="Arial" w:cs="Arial"/>
                <w:b/>
                <w:bCs/>
                <w:i/>
                <w:iCs/>
                <w:color w:val="000000"/>
                <w:sz w:val="24"/>
                <w:szCs w:val="24"/>
                <w:lang w:val="lt-LT"/>
              </w:rPr>
              <w:t xml:space="preserve">Inkomsta </w:t>
            </w:r>
            <w:r w:rsidR="00113C55" w:rsidRPr="006A1D4D">
              <w:rPr>
                <w:rFonts w:ascii="Arial" w:hAnsi="Arial" w:cs="Arial"/>
                <w:b/>
                <w:bCs/>
                <w:i/>
                <w:iCs/>
                <w:color w:val="000000"/>
                <w:sz w:val="24"/>
                <w:szCs w:val="24"/>
              </w:rPr>
              <w:t>&amp; Co</w:t>
            </w:r>
            <w:r w:rsidRPr="006A1D4D">
              <w:rPr>
                <w:rFonts w:ascii="Arial" w:hAnsi="Arial" w:cs="Arial"/>
                <w:b/>
                <w:bCs/>
                <w:i/>
                <w:iCs/>
                <w:color w:val="000000"/>
                <w:sz w:val="24"/>
                <w:szCs w:val="24"/>
                <w:lang w:val="lt-LT"/>
              </w:rPr>
              <w:t>“</w:t>
            </w:r>
          </w:p>
          <w:p w14:paraId="733086E6" w14:textId="3B86C06F" w:rsidR="008724F1" w:rsidRPr="006A1D4D" w:rsidRDefault="00113C55" w:rsidP="00916926">
            <w:pPr>
              <w:tabs>
                <w:tab w:val="left" w:pos="400"/>
                <w:tab w:val="left" w:pos="5580"/>
              </w:tabs>
              <w:spacing w:after="0" w:line="240" w:lineRule="auto"/>
              <w:rPr>
                <w:rFonts w:ascii="Arial" w:hAnsi="Arial" w:cs="Arial"/>
                <w:color w:val="000000"/>
                <w:sz w:val="24"/>
                <w:szCs w:val="24"/>
                <w:lang w:val="lt-LT"/>
              </w:rPr>
            </w:pPr>
            <w:r w:rsidRPr="006A1D4D">
              <w:rPr>
                <w:rFonts w:ascii="Arial" w:hAnsi="Arial" w:cs="Arial"/>
                <w:color w:val="000000"/>
                <w:sz w:val="24"/>
                <w:szCs w:val="24"/>
                <w:lang w:val="lt-LT"/>
              </w:rPr>
              <w:t>Akmenų g. 10</w:t>
            </w:r>
          </w:p>
          <w:p w14:paraId="27B408E9" w14:textId="3F5A24DC" w:rsidR="008724F1" w:rsidRPr="006A1D4D" w:rsidRDefault="008724F1" w:rsidP="00916926">
            <w:pPr>
              <w:tabs>
                <w:tab w:val="left" w:pos="400"/>
                <w:tab w:val="left" w:pos="5580"/>
              </w:tabs>
              <w:spacing w:after="0" w:line="240" w:lineRule="auto"/>
              <w:rPr>
                <w:rFonts w:ascii="Arial" w:hAnsi="Arial" w:cs="Arial"/>
                <w:sz w:val="24"/>
                <w:szCs w:val="24"/>
                <w:lang w:val="lt-LT"/>
              </w:rPr>
            </w:pPr>
            <w:r w:rsidRPr="006A1D4D">
              <w:rPr>
                <w:rFonts w:ascii="Arial" w:hAnsi="Arial" w:cs="Arial"/>
                <w:color w:val="000000"/>
                <w:sz w:val="24"/>
                <w:szCs w:val="24"/>
                <w:lang w:val="lt-LT"/>
              </w:rPr>
              <w:t>LT-</w:t>
            </w:r>
            <w:r w:rsidRPr="006A1D4D">
              <w:rPr>
                <w:rFonts w:ascii="Arial" w:hAnsi="Arial" w:cs="Arial"/>
                <w:color w:val="222222"/>
                <w:sz w:val="24"/>
                <w:szCs w:val="24"/>
                <w:shd w:val="clear" w:color="auto" w:fill="FFFFFF"/>
                <w:lang w:val="lt-LT"/>
              </w:rPr>
              <w:t xml:space="preserve"> </w:t>
            </w:r>
            <w:r w:rsidR="00113C55" w:rsidRPr="006A1D4D">
              <w:rPr>
                <w:rFonts w:ascii="Arial" w:hAnsi="Arial" w:cs="Arial"/>
                <w:color w:val="222222"/>
                <w:sz w:val="24"/>
                <w:szCs w:val="24"/>
                <w:shd w:val="clear" w:color="auto" w:fill="FFFFFF"/>
                <w:lang w:val="lt-LT"/>
              </w:rPr>
              <w:t>92347 Klaipėda</w:t>
            </w:r>
          </w:p>
          <w:p w14:paraId="40C6A717" w14:textId="0B5F49F3" w:rsidR="008724F1" w:rsidRPr="006A1D4D" w:rsidRDefault="008724F1" w:rsidP="00916926">
            <w:pPr>
              <w:tabs>
                <w:tab w:val="left" w:pos="400"/>
                <w:tab w:val="left" w:pos="5580"/>
              </w:tabs>
              <w:spacing w:after="0" w:line="240" w:lineRule="auto"/>
              <w:rPr>
                <w:rFonts w:ascii="Arial" w:hAnsi="Arial" w:cs="Arial"/>
                <w:sz w:val="24"/>
                <w:szCs w:val="24"/>
                <w:lang w:val="lt-LT"/>
              </w:rPr>
            </w:pPr>
            <w:r w:rsidRPr="006A1D4D">
              <w:rPr>
                <w:rFonts w:ascii="Arial" w:hAnsi="Arial" w:cs="Arial"/>
                <w:sz w:val="24"/>
                <w:szCs w:val="24"/>
                <w:lang w:val="lt-LT"/>
              </w:rPr>
              <w:t xml:space="preserve">Kodas: </w:t>
            </w:r>
            <w:r w:rsidR="00113C55" w:rsidRPr="006A1D4D">
              <w:rPr>
                <w:rFonts w:ascii="Arial" w:hAnsi="Arial" w:cs="Arial"/>
                <w:color w:val="000000"/>
                <w:sz w:val="24"/>
                <w:szCs w:val="24"/>
                <w:lang w:val="lt-LT"/>
              </w:rPr>
              <w:t>302545454</w:t>
            </w:r>
          </w:p>
          <w:p w14:paraId="2004EC08" w14:textId="19E2662C" w:rsidR="008724F1" w:rsidRPr="006A1D4D" w:rsidRDefault="008724F1" w:rsidP="00916926">
            <w:pPr>
              <w:tabs>
                <w:tab w:val="left" w:pos="400"/>
                <w:tab w:val="left" w:pos="5580"/>
              </w:tabs>
              <w:spacing w:after="0" w:line="240" w:lineRule="auto"/>
              <w:rPr>
                <w:rFonts w:ascii="Arial" w:hAnsi="Arial" w:cs="Arial"/>
                <w:sz w:val="24"/>
                <w:szCs w:val="24"/>
                <w:lang w:val="lt-LT"/>
              </w:rPr>
            </w:pPr>
            <w:r w:rsidRPr="006A1D4D">
              <w:rPr>
                <w:rFonts w:ascii="Arial" w:hAnsi="Arial" w:cs="Arial"/>
                <w:sz w:val="24"/>
                <w:szCs w:val="24"/>
                <w:lang w:val="lt-LT"/>
              </w:rPr>
              <w:t xml:space="preserve">PVM mokėtojo kodas: </w:t>
            </w:r>
            <w:r w:rsidRPr="006A1D4D">
              <w:rPr>
                <w:rFonts w:ascii="Arial" w:hAnsi="Arial" w:cs="Arial"/>
                <w:sz w:val="24"/>
                <w:szCs w:val="24"/>
                <w:shd w:val="clear" w:color="auto" w:fill="FFFFFF"/>
                <w:lang w:val="lt-LT"/>
              </w:rPr>
              <w:t>LT</w:t>
            </w:r>
            <w:r w:rsidR="00113C55" w:rsidRPr="006A1D4D">
              <w:rPr>
                <w:rFonts w:ascii="Arial" w:hAnsi="Arial" w:cs="Arial"/>
                <w:sz w:val="24"/>
                <w:szCs w:val="24"/>
                <w:shd w:val="clear" w:color="auto" w:fill="FFFFFF"/>
                <w:lang w:val="lt-LT"/>
              </w:rPr>
              <w:t>100005809519</w:t>
            </w:r>
          </w:p>
          <w:p w14:paraId="77DFBE1A" w14:textId="4A8277E2" w:rsidR="008724F1" w:rsidRPr="006A1D4D" w:rsidRDefault="008724F1" w:rsidP="00916926">
            <w:pPr>
              <w:tabs>
                <w:tab w:val="left" w:pos="400"/>
                <w:tab w:val="left" w:pos="5580"/>
              </w:tabs>
              <w:spacing w:after="0" w:line="240" w:lineRule="auto"/>
              <w:rPr>
                <w:rFonts w:ascii="Arial" w:hAnsi="Arial" w:cs="Arial"/>
                <w:b/>
                <w:sz w:val="24"/>
                <w:szCs w:val="24"/>
                <w:lang w:val="lt-LT"/>
              </w:rPr>
            </w:pPr>
            <w:r w:rsidRPr="006A1D4D">
              <w:rPr>
                <w:rFonts w:ascii="Arial" w:hAnsi="Arial" w:cs="Arial"/>
                <w:sz w:val="24"/>
                <w:szCs w:val="24"/>
                <w:lang w:val="lt-LT"/>
              </w:rPr>
              <w:t xml:space="preserve">A. s. Nr. </w:t>
            </w:r>
            <w:r w:rsidRPr="006A1D4D">
              <w:rPr>
                <w:rFonts w:ascii="Arial" w:hAnsi="Arial" w:cs="Arial"/>
                <w:color w:val="000000"/>
                <w:sz w:val="24"/>
                <w:szCs w:val="24"/>
                <w:lang w:val="lt-LT"/>
              </w:rPr>
              <w:t>LT</w:t>
            </w:r>
            <w:r w:rsidR="00113C55" w:rsidRPr="006A1D4D">
              <w:rPr>
                <w:rFonts w:ascii="Arial" w:hAnsi="Arial" w:cs="Arial"/>
                <w:color w:val="000000"/>
                <w:sz w:val="24"/>
                <w:szCs w:val="24"/>
                <w:lang w:val="lt-LT"/>
              </w:rPr>
              <w:t>76</w:t>
            </w:r>
            <w:r w:rsidRPr="006A1D4D">
              <w:rPr>
                <w:rFonts w:ascii="Arial" w:hAnsi="Arial" w:cs="Arial"/>
                <w:color w:val="000000"/>
                <w:sz w:val="24"/>
                <w:szCs w:val="24"/>
                <w:lang w:val="lt-LT"/>
              </w:rPr>
              <w:t xml:space="preserve"> </w:t>
            </w:r>
            <w:r w:rsidR="00113C55" w:rsidRPr="006A1D4D">
              <w:rPr>
                <w:rFonts w:ascii="Arial" w:hAnsi="Arial" w:cs="Arial"/>
                <w:color w:val="000000"/>
                <w:sz w:val="24"/>
                <w:szCs w:val="24"/>
                <w:lang w:val="lt-LT"/>
              </w:rPr>
              <w:t>7180</w:t>
            </w:r>
            <w:r w:rsidRPr="006A1D4D">
              <w:rPr>
                <w:rFonts w:ascii="Arial" w:hAnsi="Arial" w:cs="Arial"/>
                <w:color w:val="000000"/>
                <w:sz w:val="24"/>
                <w:szCs w:val="24"/>
                <w:lang w:val="lt-LT"/>
              </w:rPr>
              <w:t xml:space="preserve"> </w:t>
            </w:r>
            <w:r w:rsidR="00113C55" w:rsidRPr="006A1D4D">
              <w:rPr>
                <w:rFonts w:ascii="Arial" w:hAnsi="Arial" w:cs="Arial"/>
                <w:color w:val="000000"/>
                <w:sz w:val="24"/>
                <w:szCs w:val="24"/>
                <w:lang w:val="lt-LT"/>
              </w:rPr>
              <w:t>5000</w:t>
            </w:r>
            <w:r w:rsidRPr="006A1D4D">
              <w:rPr>
                <w:rFonts w:ascii="Arial" w:hAnsi="Arial" w:cs="Arial"/>
                <w:color w:val="000000"/>
                <w:sz w:val="24"/>
                <w:szCs w:val="24"/>
                <w:lang w:val="lt-LT"/>
              </w:rPr>
              <w:t xml:space="preserve"> </w:t>
            </w:r>
            <w:r w:rsidR="00113C55" w:rsidRPr="006A1D4D">
              <w:rPr>
                <w:rFonts w:ascii="Arial" w:hAnsi="Arial" w:cs="Arial"/>
                <w:color w:val="000000"/>
                <w:sz w:val="24"/>
                <w:szCs w:val="24"/>
                <w:lang w:val="lt-LT"/>
              </w:rPr>
              <w:t>2746</w:t>
            </w:r>
            <w:r w:rsidRPr="006A1D4D">
              <w:rPr>
                <w:rFonts w:ascii="Arial" w:hAnsi="Arial" w:cs="Arial"/>
                <w:color w:val="000000"/>
                <w:sz w:val="24"/>
                <w:szCs w:val="24"/>
                <w:lang w:val="lt-LT"/>
              </w:rPr>
              <w:t xml:space="preserve"> </w:t>
            </w:r>
            <w:r w:rsidR="00113C55" w:rsidRPr="006A1D4D">
              <w:rPr>
                <w:rFonts w:ascii="Arial" w:hAnsi="Arial" w:cs="Arial"/>
                <w:color w:val="000000"/>
                <w:sz w:val="24"/>
                <w:szCs w:val="24"/>
                <w:lang w:val="lt-LT"/>
              </w:rPr>
              <w:t>7837</w:t>
            </w:r>
          </w:p>
          <w:p w14:paraId="5D8CEB6C" w14:textId="2B61AFA9" w:rsidR="008724F1" w:rsidRPr="006A1D4D" w:rsidRDefault="008724F1" w:rsidP="00916926">
            <w:pPr>
              <w:tabs>
                <w:tab w:val="left" w:pos="400"/>
                <w:tab w:val="left" w:pos="5580"/>
              </w:tabs>
              <w:spacing w:after="0" w:line="240" w:lineRule="auto"/>
              <w:rPr>
                <w:rFonts w:ascii="Arial" w:hAnsi="Arial" w:cs="Arial"/>
                <w:sz w:val="24"/>
                <w:szCs w:val="24"/>
                <w:lang w:val="lt-LT"/>
              </w:rPr>
            </w:pPr>
            <w:r w:rsidRPr="006A1D4D">
              <w:rPr>
                <w:rFonts w:ascii="Arial" w:hAnsi="Arial" w:cs="Arial"/>
                <w:sz w:val="24"/>
                <w:szCs w:val="24"/>
                <w:lang w:val="lt-LT"/>
              </w:rPr>
              <w:t xml:space="preserve">AB </w:t>
            </w:r>
            <w:r w:rsidR="00113C55" w:rsidRPr="006A1D4D">
              <w:rPr>
                <w:rFonts w:ascii="Arial" w:hAnsi="Arial" w:cs="Arial"/>
                <w:sz w:val="24"/>
                <w:szCs w:val="24"/>
                <w:lang w:val="lt-LT"/>
              </w:rPr>
              <w:t xml:space="preserve">Šiaulių </w:t>
            </w:r>
            <w:r w:rsidRPr="006A1D4D">
              <w:rPr>
                <w:rFonts w:ascii="Arial" w:hAnsi="Arial" w:cs="Arial"/>
                <w:sz w:val="24"/>
                <w:szCs w:val="24"/>
                <w:lang w:val="lt-LT"/>
              </w:rPr>
              <w:t>bankas</w:t>
            </w:r>
          </w:p>
          <w:p w14:paraId="0230715E" w14:textId="78A176BC" w:rsidR="008724F1" w:rsidRPr="006A1D4D" w:rsidRDefault="008724F1" w:rsidP="00916926">
            <w:pPr>
              <w:tabs>
                <w:tab w:val="left" w:pos="400"/>
                <w:tab w:val="left" w:pos="5580"/>
              </w:tabs>
              <w:spacing w:after="0" w:line="240" w:lineRule="auto"/>
              <w:rPr>
                <w:rFonts w:ascii="Arial" w:hAnsi="Arial" w:cs="Arial"/>
                <w:sz w:val="24"/>
                <w:szCs w:val="24"/>
                <w:lang w:val="lt-LT"/>
              </w:rPr>
            </w:pPr>
            <w:r w:rsidRPr="006A1D4D">
              <w:rPr>
                <w:rFonts w:ascii="Arial" w:hAnsi="Arial" w:cs="Arial"/>
                <w:sz w:val="24"/>
                <w:szCs w:val="24"/>
                <w:lang w:val="lt-LT"/>
              </w:rPr>
              <w:t xml:space="preserve">Banko kodas: </w:t>
            </w:r>
            <w:r w:rsidR="00113C55" w:rsidRPr="006A1D4D">
              <w:rPr>
                <w:rFonts w:ascii="Arial" w:hAnsi="Arial" w:cs="Arial"/>
                <w:color w:val="000000"/>
                <w:sz w:val="24"/>
                <w:szCs w:val="24"/>
                <w:lang w:val="lt-LT"/>
              </w:rPr>
              <w:t>71800</w:t>
            </w:r>
          </w:p>
          <w:p w14:paraId="1779E28A" w14:textId="4195C019" w:rsidR="008724F1" w:rsidRPr="006A1D4D" w:rsidRDefault="008724F1" w:rsidP="00916926">
            <w:pPr>
              <w:tabs>
                <w:tab w:val="left" w:pos="400"/>
                <w:tab w:val="left" w:pos="5580"/>
              </w:tabs>
              <w:spacing w:after="0" w:line="240" w:lineRule="auto"/>
              <w:rPr>
                <w:rFonts w:ascii="Arial" w:hAnsi="Arial" w:cs="Arial"/>
                <w:color w:val="000000"/>
                <w:sz w:val="24"/>
                <w:szCs w:val="24"/>
                <w:lang w:val="lt-LT"/>
              </w:rPr>
            </w:pPr>
            <w:r w:rsidRPr="006A1D4D">
              <w:rPr>
                <w:rFonts w:ascii="Arial" w:hAnsi="Arial" w:cs="Arial"/>
                <w:sz w:val="24"/>
                <w:szCs w:val="24"/>
                <w:lang w:val="lt-LT"/>
              </w:rPr>
              <w:t xml:space="preserve">Tel. </w:t>
            </w:r>
            <w:r w:rsidR="004F637F" w:rsidRPr="004F637F">
              <w:rPr>
                <w:rFonts w:ascii="Arial" w:hAnsi="Arial" w:cs="Arial"/>
                <w:sz w:val="24"/>
                <w:szCs w:val="24"/>
                <w:lang w:val="lt-LT"/>
              </w:rPr>
              <w:t>+370 692 90290</w:t>
            </w:r>
          </w:p>
          <w:p w14:paraId="39F4953D" w14:textId="1935D4F5" w:rsidR="00113C55" w:rsidRPr="006A1D4D" w:rsidRDefault="008724F1" w:rsidP="00916926">
            <w:pPr>
              <w:tabs>
                <w:tab w:val="left" w:pos="400"/>
                <w:tab w:val="left" w:pos="5580"/>
              </w:tabs>
              <w:spacing w:after="0" w:line="240" w:lineRule="auto"/>
              <w:rPr>
                <w:rFonts w:ascii="Arial" w:hAnsi="Arial" w:cs="Arial"/>
                <w:color w:val="000000"/>
                <w:sz w:val="24"/>
                <w:szCs w:val="24"/>
                <w:lang w:val="lt-LT"/>
              </w:rPr>
            </w:pPr>
            <w:r w:rsidRPr="006A1D4D">
              <w:rPr>
                <w:rFonts w:ascii="Arial" w:hAnsi="Arial" w:cs="Arial"/>
                <w:sz w:val="24"/>
                <w:szCs w:val="24"/>
                <w:lang w:val="lt-LT"/>
              </w:rPr>
              <w:t xml:space="preserve">El. paštas: </w:t>
            </w:r>
            <w:hyperlink r:id="rId7" w:history="1">
              <w:r w:rsidR="00113C55" w:rsidRPr="006A1D4D">
                <w:rPr>
                  <w:rStyle w:val="Hipersaitas"/>
                  <w:rFonts w:ascii="Arial" w:hAnsi="Arial" w:cs="Arial"/>
                  <w:sz w:val="24"/>
                  <w:szCs w:val="24"/>
                  <w:lang w:val="lt-LT"/>
                </w:rPr>
                <w:t>company@inkomsta.lt</w:t>
              </w:r>
            </w:hyperlink>
          </w:p>
        </w:tc>
        <w:tc>
          <w:tcPr>
            <w:tcW w:w="4487" w:type="dxa"/>
          </w:tcPr>
          <w:p w14:paraId="770E0C1D" w14:textId="77777777" w:rsidR="008724F1" w:rsidRPr="006A1D4D" w:rsidRDefault="008724F1" w:rsidP="00916926">
            <w:pPr>
              <w:tabs>
                <w:tab w:val="left" w:pos="5580"/>
              </w:tabs>
              <w:spacing w:after="0" w:line="240" w:lineRule="auto"/>
              <w:rPr>
                <w:rFonts w:ascii="Arial" w:eastAsia="Times New Roman" w:hAnsi="Arial" w:cs="Arial"/>
                <w:sz w:val="24"/>
                <w:szCs w:val="24"/>
                <w:lang w:val="lt-LT"/>
              </w:rPr>
            </w:pPr>
          </w:p>
        </w:tc>
      </w:tr>
      <w:tr w:rsidR="008724F1" w:rsidRPr="006A1D4D" w14:paraId="48CA71FE" w14:textId="77777777" w:rsidTr="00916926">
        <w:tc>
          <w:tcPr>
            <w:tcW w:w="4929" w:type="dxa"/>
          </w:tcPr>
          <w:p w14:paraId="521CE339" w14:textId="77777777" w:rsidR="008B7E07" w:rsidRPr="008B7E07" w:rsidRDefault="008B7E07" w:rsidP="008B7E07">
            <w:pPr>
              <w:tabs>
                <w:tab w:val="left" w:pos="400"/>
                <w:tab w:val="left" w:pos="5580"/>
              </w:tabs>
              <w:spacing w:after="0" w:line="240" w:lineRule="auto"/>
              <w:rPr>
                <w:rFonts w:ascii="Arial" w:eastAsia="Times New Roman" w:hAnsi="Arial" w:cs="Arial"/>
                <w:sz w:val="24"/>
                <w:szCs w:val="24"/>
                <w:lang w:val="lt-LT"/>
              </w:rPr>
            </w:pPr>
            <w:r w:rsidRPr="008B7E07">
              <w:rPr>
                <w:rFonts w:ascii="Arial" w:eastAsia="Times New Roman" w:hAnsi="Arial" w:cs="Arial"/>
                <w:sz w:val="24"/>
                <w:szCs w:val="24"/>
                <w:lang w:val="lt-LT"/>
              </w:rPr>
              <w:t>Bendrųjų reikalų skyriaus vedėja,</w:t>
            </w:r>
          </w:p>
          <w:p w14:paraId="507DA793" w14:textId="3945E61D" w:rsidR="008724F1" w:rsidRPr="006A1D4D" w:rsidRDefault="008B7E07" w:rsidP="008B7E07">
            <w:pPr>
              <w:tabs>
                <w:tab w:val="left" w:pos="400"/>
                <w:tab w:val="left" w:pos="5580"/>
              </w:tabs>
              <w:spacing w:after="0" w:line="240" w:lineRule="auto"/>
              <w:rPr>
                <w:rFonts w:ascii="Arial" w:eastAsia="Times New Roman" w:hAnsi="Arial" w:cs="Arial"/>
                <w:sz w:val="24"/>
                <w:szCs w:val="24"/>
                <w:lang w:val="lt-LT"/>
              </w:rPr>
            </w:pPr>
            <w:r w:rsidRPr="008B7E07">
              <w:rPr>
                <w:rFonts w:ascii="Arial" w:eastAsia="Times New Roman" w:hAnsi="Arial" w:cs="Arial"/>
                <w:sz w:val="24"/>
                <w:szCs w:val="24"/>
                <w:lang w:val="lt-LT"/>
              </w:rPr>
              <w:t>laikinai pavaduojanti Klaipėdos rajono savivaldybės administracijos direktorių</w:t>
            </w:r>
          </w:p>
        </w:tc>
        <w:tc>
          <w:tcPr>
            <w:tcW w:w="222" w:type="dxa"/>
          </w:tcPr>
          <w:p w14:paraId="7F92A351" w14:textId="77777777" w:rsidR="008724F1" w:rsidRPr="006A1D4D" w:rsidRDefault="008724F1" w:rsidP="00916926">
            <w:pPr>
              <w:tabs>
                <w:tab w:val="left" w:pos="400"/>
                <w:tab w:val="left" w:pos="5580"/>
              </w:tabs>
              <w:spacing w:after="0" w:line="240" w:lineRule="auto"/>
              <w:rPr>
                <w:rFonts w:ascii="Arial" w:eastAsia="Times New Roman" w:hAnsi="Arial" w:cs="Arial"/>
                <w:sz w:val="24"/>
                <w:szCs w:val="24"/>
                <w:lang w:val="lt-LT"/>
              </w:rPr>
            </w:pPr>
          </w:p>
        </w:tc>
        <w:tc>
          <w:tcPr>
            <w:tcW w:w="4487" w:type="dxa"/>
          </w:tcPr>
          <w:p w14:paraId="074671EE" w14:textId="77777777" w:rsidR="008B7E07" w:rsidRDefault="008B7E07" w:rsidP="008B7E07">
            <w:pPr>
              <w:tabs>
                <w:tab w:val="left" w:pos="400"/>
                <w:tab w:val="left" w:pos="5580"/>
              </w:tabs>
              <w:spacing w:before="100" w:beforeAutospacing="1" w:after="0" w:line="240" w:lineRule="auto"/>
              <w:rPr>
                <w:rFonts w:ascii="Arial" w:hAnsi="Arial" w:cs="Arial"/>
                <w:color w:val="000000"/>
                <w:sz w:val="24"/>
                <w:szCs w:val="24"/>
                <w:lang w:val="lt-LT"/>
              </w:rPr>
            </w:pPr>
          </w:p>
          <w:p w14:paraId="3667D607" w14:textId="45DB4081" w:rsidR="008724F1" w:rsidRPr="006A1D4D" w:rsidRDefault="008724F1" w:rsidP="008B7E07">
            <w:pPr>
              <w:tabs>
                <w:tab w:val="left" w:pos="400"/>
                <w:tab w:val="left" w:pos="5580"/>
              </w:tabs>
              <w:spacing w:after="0" w:line="240" w:lineRule="auto"/>
              <w:rPr>
                <w:rFonts w:ascii="Arial" w:hAnsi="Arial" w:cs="Arial"/>
                <w:color w:val="000000"/>
                <w:sz w:val="24"/>
                <w:szCs w:val="24"/>
                <w:lang w:val="lt-LT"/>
              </w:rPr>
            </w:pPr>
            <w:r w:rsidRPr="006A1D4D">
              <w:rPr>
                <w:rFonts w:ascii="Arial" w:hAnsi="Arial" w:cs="Arial"/>
                <w:color w:val="000000"/>
                <w:sz w:val="24"/>
                <w:szCs w:val="24"/>
                <w:lang w:val="lt-LT"/>
              </w:rPr>
              <w:t>Direktorius</w:t>
            </w:r>
          </w:p>
          <w:p w14:paraId="488AA701" w14:textId="07925440" w:rsidR="008724F1" w:rsidRPr="006A1D4D" w:rsidRDefault="008B7E07" w:rsidP="00916926">
            <w:pPr>
              <w:tabs>
                <w:tab w:val="left" w:pos="400"/>
                <w:tab w:val="left" w:pos="5580"/>
              </w:tabs>
              <w:spacing w:after="0" w:line="240" w:lineRule="auto"/>
              <w:rPr>
                <w:rFonts w:ascii="Arial" w:eastAsia="Times New Roman" w:hAnsi="Arial" w:cs="Arial"/>
                <w:sz w:val="24"/>
                <w:szCs w:val="24"/>
                <w:lang w:val="lt-LT"/>
              </w:rPr>
            </w:pPr>
            <w:r>
              <w:rPr>
                <w:rFonts w:ascii="Arial" w:eastAsia="Times New Roman" w:hAnsi="Arial" w:cs="Arial"/>
                <w:sz w:val="24"/>
                <w:szCs w:val="24"/>
                <w:lang w:val="lt-LT"/>
              </w:rPr>
              <w:t xml:space="preserve">Petras </w:t>
            </w:r>
            <w:proofErr w:type="spellStart"/>
            <w:r>
              <w:rPr>
                <w:rFonts w:ascii="Arial" w:eastAsia="Times New Roman" w:hAnsi="Arial" w:cs="Arial"/>
                <w:sz w:val="24"/>
                <w:szCs w:val="24"/>
                <w:lang w:val="lt-LT"/>
              </w:rPr>
              <w:t>Černeckas</w:t>
            </w:r>
            <w:proofErr w:type="spellEnd"/>
          </w:p>
        </w:tc>
        <w:tc>
          <w:tcPr>
            <w:tcW w:w="4487" w:type="dxa"/>
          </w:tcPr>
          <w:p w14:paraId="0A35B0C0" w14:textId="77777777" w:rsidR="008724F1" w:rsidRPr="006A1D4D" w:rsidRDefault="008724F1" w:rsidP="00916926">
            <w:pPr>
              <w:tabs>
                <w:tab w:val="left" w:pos="400"/>
                <w:tab w:val="left" w:pos="5580"/>
              </w:tabs>
              <w:spacing w:after="0" w:line="240" w:lineRule="auto"/>
              <w:rPr>
                <w:rFonts w:ascii="Arial" w:eastAsia="Times New Roman" w:hAnsi="Arial" w:cs="Arial"/>
                <w:sz w:val="24"/>
                <w:szCs w:val="24"/>
                <w:lang w:val="lt-LT"/>
              </w:rPr>
            </w:pPr>
          </w:p>
        </w:tc>
      </w:tr>
      <w:tr w:rsidR="008724F1" w:rsidRPr="006A1D4D" w14:paraId="6E46DC86" w14:textId="77777777" w:rsidTr="00916926">
        <w:tc>
          <w:tcPr>
            <w:tcW w:w="4929" w:type="dxa"/>
          </w:tcPr>
          <w:p w14:paraId="1983F89D" w14:textId="41EB1546" w:rsidR="008724F1" w:rsidRPr="006A1D4D" w:rsidRDefault="008B7E07" w:rsidP="00916926">
            <w:pPr>
              <w:tabs>
                <w:tab w:val="left" w:pos="400"/>
                <w:tab w:val="left" w:pos="5580"/>
              </w:tabs>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Rūta Zubienė</w:t>
            </w:r>
          </w:p>
          <w:p w14:paraId="76E5629E" w14:textId="77777777" w:rsidR="008724F1" w:rsidRPr="006A1D4D" w:rsidRDefault="008724F1" w:rsidP="00916926">
            <w:pPr>
              <w:tabs>
                <w:tab w:val="left" w:pos="400"/>
                <w:tab w:val="left" w:pos="5580"/>
              </w:tabs>
              <w:spacing w:after="0" w:line="240" w:lineRule="auto"/>
              <w:rPr>
                <w:rFonts w:ascii="Arial" w:eastAsia="Times New Roman" w:hAnsi="Arial" w:cs="Arial"/>
                <w:sz w:val="24"/>
                <w:szCs w:val="24"/>
                <w:lang w:val="en-GB"/>
              </w:rPr>
            </w:pPr>
            <w:r w:rsidRPr="006A1D4D">
              <w:rPr>
                <w:rFonts w:ascii="Arial" w:eastAsia="Times New Roman" w:hAnsi="Arial" w:cs="Arial"/>
                <w:sz w:val="24"/>
                <w:szCs w:val="24"/>
                <w:lang w:val="en-GB"/>
              </w:rPr>
              <w:t>______________________</w:t>
            </w:r>
          </w:p>
          <w:p w14:paraId="59054175" w14:textId="77777777" w:rsidR="008724F1" w:rsidRPr="006A1D4D" w:rsidRDefault="008724F1" w:rsidP="00916926">
            <w:pPr>
              <w:tabs>
                <w:tab w:val="left" w:pos="400"/>
                <w:tab w:val="left" w:pos="5580"/>
              </w:tabs>
              <w:spacing w:after="0" w:line="240" w:lineRule="auto"/>
              <w:rPr>
                <w:rFonts w:ascii="Arial" w:eastAsia="Times New Roman" w:hAnsi="Arial" w:cs="Arial"/>
                <w:sz w:val="24"/>
                <w:szCs w:val="24"/>
                <w:lang w:val="en-GB"/>
              </w:rPr>
            </w:pPr>
            <w:r w:rsidRPr="006A1D4D">
              <w:rPr>
                <w:rFonts w:ascii="Arial" w:eastAsia="Times New Roman" w:hAnsi="Arial" w:cs="Arial"/>
                <w:i/>
                <w:sz w:val="24"/>
                <w:szCs w:val="24"/>
                <w:lang w:val="en-GB"/>
              </w:rPr>
              <w:t>(</w:t>
            </w:r>
            <w:proofErr w:type="spellStart"/>
            <w:r w:rsidRPr="006A1D4D">
              <w:rPr>
                <w:rFonts w:ascii="Arial" w:eastAsia="Times New Roman" w:hAnsi="Arial" w:cs="Arial"/>
                <w:i/>
                <w:sz w:val="24"/>
                <w:szCs w:val="24"/>
                <w:lang w:val="en-GB"/>
              </w:rPr>
              <w:t>Parašas</w:t>
            </w:r>
            <w:proofErr w:type="spellEnd"/>
            <w:r w:rsidRPr="006A1D4D">
              <w:rPr>
                <w:rFonts w:ascii="Arial" w:eastAsia="Times New Roman" w:hAnsi="Arial" w:cs="Arial"/>
                <w:i/>
                <w:sz w:val="24"/>
                <w:szCs w:val="24"/>
                <w:lang w:val="en-GB"/>
              </w:rPr>
              <w:t>)</w:t>
            </w:r>
            <w:r w:rsidRPr="006A1D4D">
              <w:rPr>
                <w:rFonts w:ascii="Arial" w:eastAsia="Times New Roman" w:hAnsi="Arial" w:cs="Arial"/>
                <w:sz w:val="24"/>
                <w:szCs w:val="24"/>
                <w:lang w:val="en-GB"/>
              </w:rPr>
              <w:tab/>
            </w:r>
          </w:p>
        </w:tc>
        <w:tc>
          <w:tcPr>
            <w:tcW w:w="222" w:type="dxa"/>
          </w:tcPr>
          <w:p w14:paraId="39ACFB4C" w14:textId="77777777" w:rsidR="008724F1" w:rsidRPr="006A1D4D" w:rsidRDefault="008724F1" w:rsidP="00916926">
            <w:pPr>
              <w:tabs>
                <w:tab w:val="left" w:pos="400"/>
                <w:tab w:val="left" w:pos="5580"/>
              </w:tabs>
              <w:spacing w:after="0" w:line="240" w:lineRule="auto"/>
              <w:rPr>
                <w:rFonts w:ascii="Arial" w:eastAsia="Times New Roman" w:hAnsi="Arial" w:cs="Arial"/>
                <w:sz w:val="24"/>
                <w:szCs w:val="24"/>
                <w:lang w:val="en-GB"/>
              </w:rPr>
            </w:pPr>
          </w:p>
        </w:tc>
        <w:tc>
          <w:tcPr>
            <w:tcW w:w="4487" w:type="dxa"/>
          </w:tcPr>
          <w:p w14:paraId="69BD895E" w14:textId="77777777" w:rsidR="008B7E07" w:rsidRDefault="008B7E07" w:rsidP="00916926">
            <w:pPr>
              <w:tabs>
                <w:tab w:val="left" w:pos="400"/>
                <w:tab w:val="left" w:pos="5580"/>
              </w:tabs>
              <w:spacing w:after="0" w:line="240" w:lineRule="auto"/>
              <w:rPr>
                <w:rFonts w:ascii="Arial" w:hAnsi="Arial" w:cs="Arial"/>
                <w:sz w:val="24"/>
                <w:szCs w:val="24"/>
              </w:rPr>
            </w:pPr>
          </w:p>
          <w:p w14:paraId="4EFAAADF" w14:textId="13B6E00A" w:rsidR="008724F1" w:rsidRPr="006A1D4D" w:rsidRDefault="008724F1" w:rsidP="00916926">
            <w:pPr>
              <w:tabs>
                <w:tab w:val="left" w:pos="400"/>
                <w:tab w:val="left" w:pos="5580"/>
              </w:tabs>
              <w:spacing w:after="0" w:line="240" w:lineRule="auto"/>
              <w:rPr>
                <w:rFonts w:ascii="Arial" w:hAnsi="Arial" w:cs="Arial"/>
                <w:sz w:val="24"/>
                <w:szCs w:val="24"/>
              </w:rPr>
            </w:pPr>
            <w:r w:rsidRPr="006A1D4D">
              <w:rPr>
                <w:rFonts w:ascii="Arial" w:hAnsi="Arial" w:cs="Arial"/>
                <w:sz w:val="24"/>
                <w:szCs w:val="24"/>
              </w:rPr>
              <w:t>______________________</w:t>
            </w:r>
          </w:p>
          <w:p w14:paraId="017A0D60" w14:textId="77777777" w:rsidR="008724F1" w:rsidRPr="006A1D4D" w:rsidRDefault="008724F1" w:rsidP="00916926">
            <w:pPr>
              <w:tabs>
                <w:tab w:val="left" w:pos="400"/>
                <w:tab w:val="left" w:pos="5580"/>
              </w:tabs>
              <w:spacing w:after="0" w:line="240" w:lineRule="auto"/>
              <w:rPr>
                <w:rFonts w:ascii="Arial" w:eastAsia="Times New Roman" w:hAnsi="Arial" w:cs="Arial"/>
                <w:i/>
                <w:sz w:val="24"/>
                <w:szCs w:val="24"/>
                <w:lang w:val="en-GB"/>
              </w:rPr>
            </w:pPr>
            <w:r w:rsidRPr="006A1D4D">
              <w:rPr>
                <w:rFonts w:ascii="Arial" w:hAnsi="Arial" w:cs="Arial"/>
                <w:i/>
                <w:sz w:val="24"/>
                <w:szCs w:val="24"/>
              </w:rPr>
              <w:t>(</w:t>
            </w:r>
            <w:proofErr w:type="spellStart"/>
            <w:r w:rsidRPr="006A1D4D">
              <w:rPr>
                <w:rFonts w:ascii="Arial" w:hAnsi="Arial" w:cs="Arial"/>
                <w:i/>
                <w:sz w:val="24"/>
                <w:szCs w:val="24"/>
              </w:rPr>
              <w:t>Parašas</w:t>
            </w:r>
            <w:proofErr w:type="spellEnd"/>
            <w:r w:rsidRPr="006A1D4D">
              <w:rPr>
                <w:rFonts w:ascii="Arial" w:hAnsi="Arial" w:cs="Arial"/>
                <w:i/>
                <w:sz w:val="24"/>
                <w:szCs w:val="24"/>
              </w:rPr>
              <w:t>)</w:t>
            </w:r>
            <w:r w:rsidRPr="006A1D4D">
              <w:rPr>
                <w:rFonts w:ascii="Arial" w:eastAsia="Times New Roman" w:hAnsi="Arial" w:cs="Arial"/>
                <w:i/>
                <w:sz w:val="24"/>
                <w:szCs w:val="24"/>
                <w:lang w:val="en-GB"/>
              </w:rPr>
              <w:t xml:space="preserve"> </w:t>
            </w:r>
          </w:p>
        </w:tc>
        <w:tc>
          <w:tcPr>
            <w:tcW w:w="4487" w:type="dxa"/>
          </w:tcPr>
          <w:p w14:paraId="425FBF9E" w14:textId="77777777" w:rsidR="008724F1" w:rsidRPr="006A1D4D" w:rsidRDefault="008724F1" w:rsidP="00916926">
            <w:pPr>
              <w:tabs>
                <w:tab w:val="left" w:pos="400"/>
                <w:tab w:val="left" w:pos="5580"/>
              </w:tabs>
              <w:spacing w:after="0" w:line="240" w:lineRule="auto"/>
              <w:rPr>
                <w:rFonts w:ascii="Arial" w:eastAsia="Times New Roman" w:hAnsi="Arial" w:cs="Arial"/>
                <w:i/>
                <w:sz w:val="24"/>
                <w:szCs w:val="24"/>
                <w:lang w:val="en-GB"/>
              </w:rPr>
            </w:pPr>
          </w:p>
        </w:tc>
      </w:tr>
    </w:tbl>
    <w:p w14:paraId="2F86FAF7" w14:textId="77777777" w:rsidR="008724F1" w:rsidRPr="006A1D4D" w:rsidRDefault="008724F1" w:rsidP="008724F1">
      <w:pPr>
        <w:rPr>
          <w:rFonts w:ascii="Arial" w:eastAsia="Times New Roman" w:hAnsi="Arial" w:cs="Arial"/>
          <w:bCs/>
          <w:caps/>
          <w:sz w:val="24"/>
          <w:szCs w:val="24"/>
          <w:lang w:val="en-GB"/>
        </w:rPr>
      </w:pPr>
    </w:p>
    <w:sectPr w:rsidR="008724F1" w:rsidRPr="006A1D4D" w:rsidSect="00717F0C">
      <w:pgSz w:w="11906" w:h="16838" w:code="9"/>
      <w:pgMar w:top="1134" w:right="567" w:bottom="73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E625E"/>
    <w:multiLevelType w:val="hybridMultilevel"/>
    <w:tmpl w:val="ED824C8E"/>
    <w:lvl w:ilvl="0" w:tplc="F41EE6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18A7DC0"/>
    <w:multiLevelType w:val="hybridMultilevel"/>
    <w:tmpl w:val="FC1E9BFE"/>
    <w:lvl w:ilvl="0" w:tplc="C6EA9B3C">
      <w:start w:val="1"/>
      <w:numFmt w:val="decimal"/>
      <w:lvlText w:val="%1."/>
      <w:lvlJc w:val="left"/>
      <w:pPr>
        <w:ind w:left="1080" w:hanging="360"/>
      </w:pPr>
      <w:rPr>
        <w:rFonts w:ascii="Times New Roman" w:eastAsiaTheme="minorHAnsi" w:hAnsi="Times New Roman" w:cs="Times New Roman"/>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F40414"/>
    <w:multiLevelType w:val="hybridMultilevel"/>
    <w:tmpl w:val="460EE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94346"/>
    <w:multiLevelType w:val="hybridMultilevel"/>
    <w:tmpl w:val="9188A396"/>
    <w:lvl w:ilvl="0" w:tplc="CE4269B4">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D3679EA"/>
    <w:multiLevelType w:val="hybridMultilevel"/>
    <w:tmpl w:val="B4CCA14C"/>
    <w:lvl w:ilvl="0" w:tplc="0427000F">
      <w:start w:val="1"/>
      <w:numFmt w:val="decimal"/>
      <w:lvlText w:val="%1."/>
      <w:lvlJc w:val="left"/>
      <w:pPr>
        <w:ind w:left="294"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3DDA26C1"/>
    <w:multiLevelType w:val="hybridMultilevel"/>
    <w:tmpl w:val="D18C67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48442AED"/>
    <w:multiLevelType w:val="hybridMultilevel"/>
    <w:tmpl w:val="198E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26E33"/>
    <w:multiLevelType w:val="multilevel"/>
    <w:tmpl w:val="630674C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8" w15:restartNumberingAfterBreak="0">
    <w:nsid w:val="4CE5291B"/>
    <w:multiLevelType w:val="hybridMultilevel"/>
    <w:tmpl w:val="072ED0C6"/>
    <w:lvl w:ilvl="0" w:tplc="D9D8F20E">
      <w:start w:val="1"/>
      <w:numFmt w:val="decimal"/>
      <w:lvlText w:val="%1."/>
      <w:lvlJc w:val="left"/>
      <w:pPr>
        <w:ind w:left="928" w:hanging="360"/>
      </w:pPr>
      <w:rPr>
        <w:rFonts w:ascii="Times New Roman" w:eastAsia="Times New Roman" w:hAnsi="Times New Roman" w:cs="Times New Roman"/>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0D07B67"/>
    <w:multiLevelType w:val="multilevel"/>
    <w:tmpl w:val="A5E25D78"/>
    <w:lvl w:ilvl="0">
      <w:start w:val="1"/>
      <w:numFmt w:val="decimal"/>
      <w:lvlText w:val="%1."/>
      <w:lvlJc w:val="left"/>
      <w:pPr>
        <w:ind w:left="1300" w:hanging="732"/>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3151" w:hanging="1080"/>
      </w:pPr>
      <w:rPr>
        <w:rFonts w:hint="default"/>
      </w:rPr>
    </w:lvl>
    <w:lvl w:ilvl="4">
      <w:start w:val="1"/>
      <w:numFmt w:val="decimal"/>
      <w:isLgl/>
      <w:lvlText w:val="%1.%2.%3.%4.%5."/>
      <w:lvlJc w:val="left"/>
      <w:pPr>
        <w:ind w:left="3652" w:hanging="1080"/>
      </w:pPr>
      <w:rPr>
        <w:rFonts w:hint="default"/>
      </w:rPr>
    </w:lvl>
    <w:lvl w:ilvl="5">
      <w:start w:val="1"/>
      <w:numFmt w:val="decimal"/>
      <w:isLgl/>
      <w:lvlText w:val="%1.%2.%3.%4.%5.%6."/>
      <w:lvlJc w:val="left"/>
      <w:pPr>
        <w:ind w:left="4513" w:hanging="1440"/>
      </w:pPr>
      <w:rPr>
        <w:rFonts w:hint="default"/>
      </w:rPr>
    </w:lvl>
    <w:lvl w:ilvl="6">
      <w:start w:val="1"/>
      <w:numFmt w:val="decimal"/>
      <w:isLgl/>
      <w:lvlText w:val="%1.%2.%3.%4.%5.%6.%7."/>
      <w:lvlJc w:val="left"/>
      <w:pPr>
        <w:ind w:left="5014" w:hanging="1440"/>
      </w:pPr>
      <w:rPr>
        <w:rFonts w:hint="default"/>
      </w:rPr>
    </w:lvl>
    <w:lvl w:ilvl="7">
      <w:start w:val="1"/>
      <w:numFmt w:val="decimal"/>
      <w:isLgl/>
      <w:lvlText w:val="%1.%2.%3.%4.%5.%6.%7.%8."/>
      <w:lvlJc w:val="left"/>
      <w:pPr>
        <w:ind w:left="5875" w:hanging="1800"/>
      </w:pPr>
      <w:rPr>
        <w:rFonts w:hint="default"/>
      </w:rPr>
    </w:lvl>
    <w:lvl w:ilvl="8">
      <w:start w:val="1"/>
      <w:numFmt w:val="decimal"/>
      <w:isLgl/>
      <w:lvlText w:val="%1.%2.%3.%4.%5.%6.%7.%8.%9."/>
      <w:lvlJc w:val="left"/>
      <w:pPr>
        <w:ind w:left="6736" w:hanging="2160"/>
      </w:pPr>
      <w:rPr>
        <w:rFonts w:hint="default"/>
      </w:rPr>
    </w:lvl>
  </w:abstractNum>
  <w:abstractNum w:abstractNumId="10" w15:restartNumberingAfterBreak="0">
    <w:nsid w:val="5FA34524"/>
    <w:multiLevelType w:val="hybridMultilevel"/>
    <w:tmpl w:val="35C8B0FA"/>
    <w:lvl w:ilvl="0" w:tplc="C8F4B2D8">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60445770"/>
    <w:multiLevelType w:val="hybridMultilevel"/>
    <w:tmpl w:val="71AAF4B4"/>
    <w:lvl w:ilvl="0" w:tplc="B60CA2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4FC6549"/>
    <w:multiLevelType w:val="hybridMultilevel"/>
    <w:tmpl w:val="9D265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572247"/>
    <w:multiLevelType w:val="hybridMultilevel"/>
    <w:tmpl w:val="2178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9B7127"/>
    <w:multiLevelType w:val="hybridMultilevel"/>
    <w:tmpl w:val="836A1134"/>
    <w:lvl w:ilvl="0" w:tplc="648A9F54">
      <w:start w:val="1"/>
      <w:numFmt w:val="bullet"/>
      <w:lvlText w:val=""/>
      <w:lvlJc w:val="left"/>
      <w:pPr>
        <w:ind w:left="1429"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92074452">
    <w:abstractNumId w:val="2"/>
  </w:num>
  <w:num w:numId="2" w16cid:durableId="540820547">
    <w:abstractNumId w:val="6"/>
  </w:num>
  <w:num w:numId="3" w16cid:durableId="324212680">
    <w:abstractNumId w:val="13"/>
  </w:num>
  <w:num w:numId="4" w16cid:durableId="885988073">
    <w:abstractNumId w:val="12"/>
  </w:num>
  <w:num w:numId="5" w16cid:durableId="147868273">
    <w:abstractNumId w:val="1"/>
  </w:num>
  <w:num w:numId="6" w16cid:durableId="557013173">
    <w:abstractNumId w:val="7"/>
  </w:num>
  <w:num w:numId="7" w16cid:durableId="19358982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5521852">
    <w:abstractNumId w:val="11"/>
  </w:num>
  <w:num w:numId="9" w16cid:durableId="1182091441">
    <w:abstractNumId w:val="0"/>
  </w:num>
  <w:num w:numId="10" w16cid:durableId="988822149">
    <w:abstractNumId w:val="9"/>
  </w:num>
  <w:num w:numId="11" w16cid:durableId="1824856012">
    <w:abstractNumId w:val="8"/>
  </w:num>
  <w:num w:numId="12" w16cid:durableId="158009298">
    <w:abstractNumId w:val="5"/>
  </w:num>
  <w:num w:numId="13" w16cid:durableId="1835871631">
    <w:abstractNumId w:val="14"/>
  </w:num>
  <w:num w:numId="14" w16cid:durableId="1541938702">
    <w:abstractNumId w:val="10"/>
  </w:num>
  <w:num w:numId="15" w16cid:durableId="77791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dataType w:val="textFile"/>
    <w:activeRecord w:val="-1"/>
  </w:mailMerge>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D7"/>
    <w:rsid w:val="00002E35"/>
    <w:rsid w:val="00003B59"/>
    <w:rsid w:val="00010EDF"/>
    <w:rsid w:val="000128AF"/>
    <w:rsid w:val="00022854"/>
    <w:rsid w:val="000436B0"/>
    <w:rsid w:val="00046210"/>
    <w:rsid w:val="00076EC1"/>
    <w:rsid w:val="00090E23"/>
    <w:rsid w:val="00097452"/>
    <w:rsid w:val="000B77BD"/>
    <w:rsid w:val="000D0D46"/>
    <w:rsid w:val="000D1638"/>
    <w:rsid w:val="000D28AA"/>
    <w:rsid w:val="000D4673"/>
    <w:rsid w:val="000E7C11"/>
    <w:rsid w:val="001015A1"/>
    <w:rsid w:val="00113C55"/>
    <w:rsid w:val="0015325B"/>
    <w:rsid w:val="00155AC3"/>
    <w:rsid w:val="00162304"/>
    <w:rsid w:val="00172D6D"/>
    <w:rsid w:val="00177F9E"/>
    <w:rsid w:val="001B0546"/>
    <w:rsid w:val="001B08B1"/>
    <w:rsid w:val="001C7057"/>
    <w:rsid w:val="001D47FB"/>
    <w:rsid w:val="001E1FA5"/>
    <w:rsid w:val="001E6FB9"/>
    <w:rsid w:val="001F48A0"/>
    <w:rsid w:val="001F7C10"/>
    <w:rsid w:val="00217CA3"/>
    <w:rsid w:val="00233CB1"/>
    <w:rsid w:val="002352EA"/>
    <w:rsid w:val="00271D14"/>
    <w:rsid w:val="002744E6"/>
    <w:rsid w:val="00277E3B"/>
    <w:rsid w:val="002839C3"/>
    <w:rsid w:val="002C3CAA"/>
    <w:rsid w:val="00332FA8"/>
    <w:rsid w:val="00337DB8"/>
    <w:rsid w:val="003471FB"/>
    <w:rsid w:val="00364663"/>
    <w:rsid w:val="003A2837"/>
    <w:rsid w:val="003A5A4A"/>
    <w:rsid w:val="003A785A"/>
    <w:rsid w:val="003B0C0E"/>
    <w:rsid w:val="003C4697"/>
    <w:rsid w:val="003F235E"/>
    <w:rsid w:val="00405005"/>
    <w:rsid w:val="00447061"/>
    <w:rsid w:val="00456319"/>
    <w:rsid w:val="004625F3"/>
    <w:rsid w:val="004771DE"/>
    <w:rsid w:val="004A74C5"/>
    <w:rsid w:val="004B1631"/>
    <w:rsid w:val="004B2B48"/>
    <w:rsid w:val="004D3C1C"/>
    <w:rsid w:val="004E236A"/>
    <w:rsid w:val="004F637F"/>
    <w:rsid w:val="00511412"/>
    <w:rsid w:val="005357AC"/>
    <w:rsid w:val="0054404F"/>
    <w:rsid w:val="0054666B"/>
    <w:rsid w:val="0055781E"/>
    <w:rsid w:val="005636C4"/>
    <w:rsid w:val="0058165E"/>
    <w:rsid w:val="005A0BC2"/>
    <w:rsid w:val="005A76C6"/>
    <w:rsid w:val="005B6B78"/>
    <w:rsid w:val="005C4DB3"/>
    <w:rsid w:val="005C7E9C"/>
    <w:rsid w:val="005F7B21"/>
    <w:rsid w:val="006278FC"/>
    <w:rsid w:val="00636A4C"/>
    <w:rsid w:val="00651A58"/>
    <w:rsid w:val="00681D86"/>
    <w:rsid w:val="006A1D4D"/>
    <w:rsid w:val="006C5AB9"/>
    <w:rsid w:val="006C6A1B"/>
    <w:rsid w:val="006C6D44"/>
    <w:rsid w:val="006D5ABE"/>
    <w:rsid w:val="00704BB2"/>
    <w:rsid w:val="0070635A"/>
    <w:rsid w:val="00716271"/>
    <w:rsid w:val="00717F0C"/>
    <w:rsid w:val="00727199"/>
    <w:rsid w:val="007303D6"/>
    <w:rsid w:val="00733670"/>
    <w:rsid w:val="00734885"/>
    <w:rsid w:val="007A06E5"/>
    <w:rsid w:val="007B03AB"/>
    <w:rsid w:val="007B725E"/>
    <w:rsid w:val="007C318E"/>
    <w:rsid w:val="007C31E0"/>
    <w:rsid w:val="007D1FD1"/>
    <w:rsid w:val="007E7A3A"/>
    <w:rsid w:val="007E7F96"/>
    <w:rsid w:val="007F5078"/>
    <w:rsid w:val="00817134"/>
    <w:rsid w:val="00820AE4"/>
    <w:rsid w:val="008269A4"/>
    <w:rsid w:val="008565BD"/>
    <w:rsid w:val="00861784"/>
    <w:rsid w:val="00866C0B"/>
    <w:rsid w:val="00870E87"/>
    <w:rsid w:val="008724F1"/>
    <w:rsid w:val="008B7E07"/>
    <w:rsid w:val="008D0B11"/>
    <w:rsid w:val="008E0C8E"/>
    <w:rsid w:val="008E394F"/>
    <w:rsid w:val="008F7E29"/>
    <w:rsid w:val="00907C32"/>
    <w:rsid w:val="00940E91"/>
    <w:rsid w:val="00950406"/>
    <w:rsid w:val="009D76F7"/>
    <w:rsid w:val="00A0142C"/>
    <w:rsid w:val="00A213C2"/>
    <w:rsid w:val="00A32064"/>
    <w:rsid w:val="00A36246"/>
    <w:rsid w:val="00A37071"/>
    <w:rsid w:val="00A47A5A"/>
    <w:rsid w:val="00A57EEE"/>
    <w:rsid w:val="00A7039D"/>
    <w:rsid w:val="00A976C8"/>
    <w:rsid w:val="00A97EC4"/>
    <w:rsid w:val="00AA0DF7"/>
    <w:rsid w:val="00AA1721"/>
    <w:rsid w:val="00AA2250"/>
    <w:rsid w:val="00AA6222"/>
    <w:rsid w:val="00AB2D79"/>
    <w:rsid w:val="00AD1EC4"/>
    <w:rsid w:val="00AE2752"/>
    <w:rsid w:val="00AE6CB2"/>
    <w:rsid w:val="00B00390"/>
    <w:rsid w:val="00B0455B"/>
    <w:rsid w:val="00B049BD"/>
    <w:rsid w:val="00B15E30"/>
    <w:rsid w:val="00B16F04"/>
    <w:rsid w:val="00B2105C"/>
    <w:rsid w:val="00B32212"/>
    <w:rsid w:val="00B3458E"/>
    <w:rsid w:val="00B5322A"/>
    <w:rsid w:val="00B76810"/>
    <w:rsid w:val="00B86E8C"/>
    <w:rsid w:val="00B87178"/>
    <w:rsid w:val="00B93C99"/>
    <w:rsid w:val="00BA3643"/>
    <w:rsid w:val="00BA61D5"/>
    <w:rsid w:val="00BB243C"/>
    <w:rsid w:val="00BB3CD9"/>
    <w:rsid w:val="00BC2C8A"/>
    <w:rsid w:val="00BE5207"/>
    <w:rsid w:val="00BF20C8"/>
    <w:rsid w:val="00BF27D7"/>
    <w:rsid w:val="00C145BB"/>
    <w:rsid w:val="00C173F3"/>
    <w:rsid w:val="00C214BA"/>
    <w:rsid w:val="00C22E9D"/>
    <w:rsid w:val="00C52AED"/>
    <w:rsid w:val="00C53919"/>
    <w:rsid w:val="00C574B7"/>
    <w:rsid w:val="00C5770E"/>
    <w:rsid w:val="00C808A7"/>
    <w:rsid w:val="00C85C29"/>
    <w:rsid w:val="00C94347"/>
    <w:rsid w:val="00CA42D3"/>
    <w:rsid w:val="00CD5F29"/>
    <w:rsid w:val="00CE7FDB"/>
    <w:rsid w:val="00CF3F73"/>
    <w:rsid w:val="00D1377F"/>
    <w:rsid w:val="00D14AC2"/>
    <w:rsid w:val="00D1634E"/>
    <w:rsid w:val="00D25665"/>
    <w:rsid w:val="00D30D12"/>
    <w:rsid w:val="00D32EE7"/>
    <w:rsid w:val="00D515C0"/>
    <w:rsid w:val="00D51949"/>
    <w:rsid w:val="00D67CEE"/>
    <w:rsid w:val="00D74621"/>
    <w:rsid w:val="00D74D31"/>
    <w:rsid w:val="00D75B8B"/>
    <w:rsid w:val="00D92399"/>
    <w:rsid w:val="00D92C59"/>
    <w:rsid w:val="00D97091"/>
    <w:rsid w:val="00DB0098"/>
    <w:rsid w:val="00DC4E94"/>
    <w:rsid w:val="00DF048C"/>
    <w:rsid w:val="00DF7158"/>
    <w:rsid w:val="00E1643D"/>
    <w:rsid w:val="00E1680E"/>
    <w:rsid w:val="00E636FA"/>
    <w:rsid w:val="00E7014D"/>
    <w:rsid w:val="00E759B6"/>
    <w:rsid w:val="00E869C8"/>
    <w:rsid w:val="00EA3403"/>
    <w:rsid w:val="00EB34AC"/>
    <w:rsid w:val="00EE29AB"/>
    <w:rsid w:val="00EE4F6F"/>
    <w:rsid w:val="00F10DC8"/>
    <w:rsid w:val="00F141FC"/>
    <w:rsid w:val="00F16272"/>
    <w:rsid w:val="00F26D73"/>
    <w:rsid w:val="00F43363"/>
    <w:rsid w:val="00F53502"/>
    <w:rsid w:val="00F56D91"/>
    <w:rsid w:val="00F72E4C"/>
    <w:rsid w:val="00F85765"/>
    <w:rsid w:val="00F941DE"/>
    <w:rsid w:val="00FA2DD0"/>
    <w:rsid w:val="00FA40E7"/>
    <w:rsid w:val="00FA762F"/>
    <w:rsid w:val="00FC4E99"/>
    <w:rsid w:val="00FE51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695A"/>
  <w15:docId w15:val="{4F59DBE6-8DB9-45C0-8EB8-A080DE11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0B1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F27D7"/>
    <w:pPr>
      <w:ind w:left="720"/>
      <w:contextualSpacing/>
    </w:pPr>
  </w:style>
  <w:style w:type="paragraph" w:styleId="Debesliotekstas">
    <w:name w:val="Balloon Text"/>
    <w:basedOn w:val="prastasis"/>
    <w:link w:val="DebesliotekstasDiagrama"/>
    <w:uiPriority w:val="99"/>
    <w:semiHidden/>
    <w:unhideWhenUsed/>
    <w:rsid w:val="008E394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394F"/>
    <w:rPr>
      <w:rFonts w:ascii="Segoe UI" w:hAnsi="Segoe UI" w:cs="Segoe UI"/>
      <w:sz w:val="18"/>
      <w:szCs w:val="18"/>
    </w:rPr>
  </w:style>
  <w:style w:type="character" w:styleId="Hipersaitas">
    <w:name w:val="Hyperlink"/>
    <w:basedOn w:val="Numatytasispastraiposriftas"/>
    <w:uiPriority w:val="99"/>
    <w:unhideWhenUsed/>
    <w:rsid w:val="00337DB8"/>
    <w:rPr>
      <w:color w:val="0563C1" w:themeColor="hyperlink"/>
      <w:u w:val="single"/>
    </w:rPr>
  </w:style>
  <w:style w:type="character" w:customStyle="1" w:styleId="Neapdorotaspaminjimas1">
    <w:name w:val="Neapdorotas paminėjimas1"/>
    <w:basedOn w:val="Numatytasispastraiposriftas"/>
    <w:uiPriority w:val="99"/>
    <w:semiHidden/>
    <w:unhideWhenUsed/>
    <w:rsid w:val="00337DB8"/>
    <w:rPr>
      <w:color w:val="605E5C"/>
      <w:shd w:val="clear" w:color="auto" w:fill="E1DFDD"/>
    </w:rPr>
  </w:style>
  <w:style w:type="table" w:styleId="Lentelstinklelis">
    <w:name w:val="Table Grid"/>
    <w:basedOn w:val="prastojilentel"/>
    <w:uiPriority w:val="39"/>
    <w:rsid w:val="007B0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uiPriority w:val="99"/>
    <w:rsid w:val="008724F1"/>
    <w:pPr>
      <w:spacing w:before="100" w:beforeAutospacing="1" w:after="100" w:afterAutospacing="1"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113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529184">
      <w:bodyDiv w:val="1"/>
      <w:marLeft w:val="0"/>
      <w:marRight w:val="0"/>
      <w:marTop w:val="0"/>
      <w:marBottom w:val="0"/>
      <w:divBdr>
        <w:top w:val="none" w:sz="0" w:space="0" w:color="auto"/>
        <w:left w:val="none" w:sz="0" w:space="0" w:color="auto"/>
        <w:bottom w:val="none" w:sz="0" w:space="0" w:color="auto"/>
        <w:right w:val="none" w:sz="0" w:space="0" w:color="auto"/>
      </w:divBdr>
    </w:div>
    <w:div w:id="1616018384">
      <w:bodyDiv w:val="1"/>
      <w:marLeft w:val="0"/>
      <w:marRight w:val="0"/>
      <w:marTop w:val="0"/>
      <w:marBottom w:val="0"/>
      <w:divBdr>
        <w:top w:val="none" w:sz="0" w:space="0" w:color="auto"/>
        <w:left w:val="none" w:sz="0" w:space="0" w:color="auto"/>
        <w:bottom w:val="none" w:sz="0" w:space="0" w:color="auto"/>
        <w:right w:val="none" w:sz="0" w:space="0" w:color="auto"/>
      </w:divBdr>
    </w:div>
    <w:div w:id="1645351736">
      <w:bodyDiv w:val="1"/>
      <w:marLeft w:val="0"/>
      <w:marRight w:val="0"/>
      <w:marTop w:val="0"/>
      <w:marBottom w:val="0"/>
      <w:divBdr>
        <w:top w:val="none" w:sz="0" w:space="0" w:color="auto"/>
        <w:left w:val="none" w:sz="0" w:space="0" w:color="auto"/>
        <w:bottom w:val="none" w:sz="0" w:space="0" w:color="auto"/>
        <w:right w:val="none" w:sz="0" w:space="0" w:color="auto"/>
      </w:divBdr>
    </w:div>
    <w:div w:id="188752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mpany@inkomst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klaipedos-r.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773EE9-D36E-469E-8685-48F831DE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Pages>
  <Words>3664</Words>
  <Characters>2090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Šilinskienė</dc:creator>
  <cp:lastModifiedBy>Edita Zaveckienė</cp:lastModifiedBy>
  <cp:revision>7</cp:revision>
  <cp:lastPrinted>2019-11-14T07:23:00Z</cp:lastPrinted>
  <dcterms:created xsi:type="dcterms:W3CDTF">2024-05-09T12:14:00Z</dcterms:created>
  <dcterms:modified xsi:type="dcterms:W3CDTF">2024-05-14T06:54:00Z</dcterms:modified>
</cp:coreProperties>
</file>