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24064" w14:textId="543B3E94" w:rsidR="004A7CA8" w:rsidRDefault="004A7CA8" w:rsidP="004A7CA8">
      <w:pPr>
        <w:jc w:val="center"/>
        <w:rPr>
          <w:b/>
        </w:rPr>
      </w:pPr>
      <w:r>
        <w:rPr>
          <w:b/>
        </w:rPr>
        <w:t xml:space="preserve">VALSTYBINĖS KELIŲ TRANSPORTO KONTROLĖS </w:t>
      </w:r>
      <w:r w:rsidR="00D81DD0">
        <w:rPr>
          <w:b/>
        </w:rPr>
        <w:t xml:space="preserve">NERINGOS </w:t>
      </w:r>
      <w:r>
        <w:rPr>
          <w:b/>
        </w:rPr>
        <w:t>SAVIVALDYBĖS TERITORIJOJE SUTARTIS Nr.</w:t>
      </w:r>
      <w:r w:rsidR="005951AC">
        <w:rPr>
          <w:b/>
        </w:rPr>
        <w:t xml:space="preserve">     </w:t>
      </w:r>
    </w:p>
    <w:p w14:paraId="366CF221" w14:textId="77777777" w:rsidR="004A7CA8" w:rsidRDefault="004A7CA8" w:rsidP="004A7CA8"/>
    <w:p w14:paraId="0C919F81" w14:textId="32D238B9" w:rsidR="004A7CA8" w:rsidRPr="003473DD" w:rsidRDefault="00AA45BD" w:rsidP="00D81DD0">
      <w:pPr>
        <w:jc w:val="center"/>
      </w:pPr>
      <w:r>
        <w:t>20</w:t>
      </w:r>
      <w:r w:rsidR="00D81DD0">
        <w:t>2</w:t>
      </w:r>
      <w:r w:rsidR="00F76591">
        <w:t>4</w:t>
      </w:r>
      <w:r w:rsidR="004A7CA8">
        <w:t xml:space="preserve"> m. </w:t>
      </w:r>
      <w:r w:rsidR="00100116">
        <w:t>birželio</w:t>
      </w:r>
      <w:r w:rsidR="00182553">
        <w:t xml:space="preserve">     </w:t>
      </w:r>
      <w:r w:rsidR="004A7CA8">
        <w:t>d.</w:t>
      </w:r>
    </w:p>
    <w:p w14:paraId="36AE90E9" w14:textId="5DEB68CE" w:rsidR="004A7CA8" w:rsidRDefault="00D81DD0" w:rsidP="00D81DD0">
      <w:pPr>
        <w:jc w:val="center"/>
      </w:pPr>
      <w:r>
        <w:t>Neringa</w:t>
      </w:r>
    </w:p>
    <w:p w14:paraId="2B2083E6" w14:textId="169BDA8B" w:rsidR="00D81DD0" w:rsidRDefault="00D81DD0" w:rsidP="00D81DD0">
      <w:pPr>
        <w:jc w:val="center"/>
      </w:pPr>
    </w:p>
    <w:p w14:paraId="741BCCA0" w14:textId="77777777" w:rsidR="002A0670" w:rsidRDefault="002A0670" w:rsidP="00D81DD0">
      <w:pPr>
        <w:jc w:val="center"/>
      </w:pPr>
    </w:p>
    <w:p w14:paraId="19401702" w14:textId="77777777" w:rsidR="00D81DD0" w:rsidRDefault="00D81DD0" w:rsidP="00D81DD0">
      <w:pPr>
        <w:jc w:val="center"/>
      </w:pPr>
    </w:p>
    <w:p w14:paraId="61FA0C51" w14:textId="5D552773" w:rsidR="004A7CA8" w:rsidRDefault="004A7CA8" w:rsidP="004A7CA8">
      <w:pPr>
        <w:jc w:val="both"/>
      </w:pPr>
      <w:r>
        <w:tab/>
      </w:r>
      <w:r w:rsidR="00D81DD0">
        <w:t xml:space="preserve">Neringos </w:t>
      </w:r>
      <w:r>
        <w:t xml:space="preserve">savivaldybės administracija (toliau - </w:t>
      </w:r>
      <w:r>
        <w:rPr>
          <w:b/>
        </w:rPr>
        <w:t>Užsakovas</w:t>
      </w:r>
      <w:r>
        <w:t>), atstovaujama</w:t>
      </w:r>
      <w:r w:rsidR="00961AC1">
        <w:t xml:space="preserve"> Egidijaus Šakalio</w:t>
      </w:r>
      <w:r w:rsidR="00313395">
        <w:t xml:space="preserve">, </w:t>
      </w:r>
      <w:r w:rsidR="00494A0D">
        <w:t>administracijos direktoriaus</w:t>
      </w:r>
      <w:r w:rsidR="00961AC1">
        <w:t xml:space="preserve">, </w:t>
      </w:r>
      <w:r>
        <w:t>veikiančio pagal</w:t>
      </w:r>
      <w:r w:rsidR="00C5204D">
        <w:t xml:space="preserve"> įstaigos nuostatus</w:t>
      </w:r>
      <w:r w:rsidRPr="00AA45BD">
        <w:t>,</w:t>
      </w:r>
      <w:r>
        <w:t xml:space="preserve"> ir VšĮ „Klaipėdos keleivinis transportas“ (toliau - </w:t>
      </w:r>
      <w:r>
        <w:rPr>
          <w:b/>
        </w:rPr>
        <w:t>Vykdytojas</w:t>
      </w:r>
      <w:r>
        <w:t>), atstovaujama direktoriaus</w:t>
      </w:r>
      <w:r w:rsidR="00961AC1">
        <w:t xml:space="preserve"> Gi</w:t>
      </w:r>
      <w:r w:rsidR="004C40C5">
        <w:t>n</w:t>
      </w:r>
      <w:r w:rsidR="00182553">
        <w:t>t</w:t>
      </w:r>
      <w:r w:rsidR="00961AC1">
        <w:t>aro Neniškio</w:t>
      </w:r>
      <w:r>
        <w:t>, veikiančio pagal įstaigos įstatus, sudarė šią sutartį:</w:t>
      </w:r>
    </w:p>
    <w:p w14:paraId="50B758D1" w14:textId="77777777" w:rsidR="004A7CA8" w:rsidRDefault="004A7CA8" w:rsidP="004A7CA8">
      <w:pPr>
        <w:ind w:firstLine="1296"/>
        <w:jc w:val="both"/>
      </w:pPr>
    </w:p>
    <w:p w14:paraId="24D71827" w14:textId="77777777" w:rsidR="004A7CA8" w:rsidRDefault="004A7CA8" w:rsidP="004A7CA8">
      <w:pPr>
        <w:jc w:val="center"/>
        <w:rPr>
          <w:b/>
        </w:rPr>
      </w:pPr>
      <w:r>
        <w:rPr>
          <w:b/>
        </w:rPr>
        <w:t>I. SUTARTIES OBJEKTAS</w:t>
      </w:r>
    </w:p>
    <w:p w14:paraId="6AC65BEB" w14:textId="77777777" w:rsidR="004A7CA8" w:rsidRDefault="004A7CA8" w:rsidP="004A7CA8">
      <w:pPr>
        <w:jc w:val="both"/>
      </w:pPr>
    </w:p>
    <w:p w14:paraId="56C138B6" w14:textId="1CA7D8C9" w:rsidR="004A7CA8" w:rsidRDefault="004A7CA8" w:rsidP="004A7CA8">
      <w:pPr>
        <w:jc w:val="both"/>
      </w:pPr>
      <w:r>
        <w:tab/>
        <w:t xml:space="preserve">1. Užsakovas Vykdytoją įgalioja vykdyti valstybinę kelių transporto kontrolę </w:t>
      </w:r>
      <w:r w:rsidR="0082382D">
        <w:t xml:space="preserve">Neringos </w:t>
      </w:r>
      <w:r>
        <w:t xml:space="preserve">savivaldybės teritorijoje bei sutartyje nustatyta tvarka moka už suteiktas paslaugas, o Vykdytojas įsipareigoja vykdyti valstybinę kelių transporto kontrolę </w:t>
      </w:r>
      <w:r w:rsidR="00790722">
        <w:t xml:space="preserve">Neringos </w:t>
      </w:r>
      <w:r>
        <w:t>savivaldybės teritorijoje įstatymų ir kitų teisės aktų nustatyta tvarka.</w:t>
      </w:r>
    </w:p>
    <w:p w14:paraId="4DA97F26" w14:textId="77777777" w:rsidR="004A7CA8" w:rsidRDefault="004A7CA8" w:rsidP="004A7CA8">
      <w:pPr>
        <w:jc w:val="both"/>
      </w:pPr>
    </w:p>
    <w:p w14:paraId="7A7FB742" w14:textId="77777777" w:rsidR="004A7CA8" w:rsidRDefault="004A7CA8" w:rsidP="004A7CA8">
      <w:pPr>
        <w:jc w:val="center"/>
        <w:rPr>
          <w:b/>
        </w:rPr>
      </w:pPr>
      <w:r>
        <w:rPr>
          <w:b/>
        </w:rPr>
        <w:t>II. ŠALIŲ ĮSIPAREIGOJIMAI</w:t>
      </w:r>
    </w:p>
    <w:p w14:paraId="10A652BE" w14:textId="77777777" w:rsidR="004A7CA8" w:rsidRDefault="004A7CA8" w:rsidP="004A7CA8">
      <w:pPr>
        <w:jc w:val="both"/>
      </w:pPr>
    </w:p>
    <w:p w14:paraId="57C10EED" w14:textId="77777777" w:rsidR="004A7CA8" w:rsidRDefault="004A7CA8" w:rsidP="004A7CA8">
      <w:pPr>
        <w:jc w:val="both"/>
        <w:rPr>
          <w:u w:val="single"/>
        </w:rPr>
      </w:pPr>
      <w:r>
        <w:tab/>
        <w:t xml:space="preserve">2. </w:t>
      </w:r>
      <w:r>
        <w:rPr>
          <w:u w:val="single"/>
        </w:rPr>
        <w:t>Užsakovo teisės ir pareigos:</w:t>
      </w:r>
    </w:p>
    <w:p w14:paraId="24667403" w14:textId="77777777" w:rsidR="004A7CA8" w:rsidRDefault="004A7CA8" w:rsidP="004A7CA8">
      <w:pPr>
        <w:jc w:val="both"/>
      </w:pPr>
      <w:r>
        <w:tab/>
        <w:t>2.1. pateikti autobusų ir maršrutinių taksi maršrutų sąrašus bei eismo tvarkaraščius;</w:t>
      </w:r>
    </w:p>
    <w:p w14:paraId="097D6FBC" w14:textId="77777777" w:rsidR="004A7CA8" w:rsidRDefault="004A7CA8" w:rsidP="004A7CA8">
      <w:pPr>
        <w:jc w:val="both"/>
      </w:pPr>
      <w:r>
        <w:tab/>
        <w:t>2.2. apie autobusų ir maršrutinių taksi maršrutų ir eismo tvarkaraščių pasikeitimus informuoti ne vėliau kaip prieš 2 darbo dienas iki jų įsigaliojimo;</w:t>
      </w:r>
    </w:p>
    <w:p w14:paraId="2C342E34" w14:textId="77777777" w:rsidR="004A7CA8" w:rsidRDefault="004A7CA8" w:rsidP="004A7CA8">
      <w:pPr>
        <w:jc w:val="both"/>
      </w:pPr>
      <w:r>
        <w:tab/>
        <w:t>2.3. teikti pasiūlymus, susijusius su Vykdytojo vykdoma kontrole;</w:t>
      </w:r>
    </w:p>
    <w:p w14:paraId="68DD4F7D" w14:textId="77777777" w:rsidR="004A7CA8" w:rsidRDefault="004A7CA8" w:rsidP="004A7CA8">
      <w:pPr>
        <w:jc w:val="both"/>
      </w:pPr>
      <w:r>
        <w:tab/>
        <w:t xml:space="preserve">2.4. nustatyti patikrinimų valandų skaičių bei terminus ir juos keisti, apie tai pranešus Vykdytojui ne vėliau kaip prieš </w:t>
      </w:r>
      <w:r w:rsidRPr="00AA45BD">
        <w:t>15</w:t>
      </w:r>
      <w:r>
        <w:t xml:space="preserve"> dienų;</w:t>
      </w:r>
    </w:p>
    <w:p w14:paraId="0D3F5D02" w14:textId="77777777" w:rsidR="004A7CA8" w:rsidRDefault="004A7CA8" w:rsidP="004A7CA8">
      <w:pPr>
        <w:jc w:val="both"/>
      </w:pPr>
      <w:r>
        <w:tab/>
        <w:t>2.5. laiku ir teisingai atsiskaityti už suteiktas paslaugas pagal šioje sutartyje numatytas sąlygas;</w:t>
      </w:r>
    </w:p>
    <w:p w14:paraId="52DFCD19" w14:textId="77777777" w:rsidR="004A7CA8" w:rsidRDefault="004A7CA8" w:rsidP="004A7CA8">
      <w:pPr>
        <w:jc w:val="both"/>
      </w:pPr>
      <w:r>
        <w:tab/>
        <w:t>2.6. duoti rašytinį nurodymą pradėti vykdyti valstybinę kelių transporto kontrolę;</w:t>
      </w:r>
    </w:p>
    <w:p w14:paraId="6ECC1AD6" w14:textId="0C0661E3" w:rsidR="004A7CA8" w:rsidRDefault="004A7CA8" w:rsidP="004A7CA8">
      <w:pPr>
        <w:jc w:val="both"/>
      </w:pPr>
      <w:r>
        <w:tab/>
      </w:r>
    </w:p>
    <w:p w14:paraId="272E6D05" w14:textId="77777777" w:rsidR="004A7CA8" w:rsidRDefault="004A7CA8" w:rsidP="004A7CA8">
      <w:pPr>
        <w:jc w:val="both"/>
        <w:rPr>
          <w:u w:val="single"/>
        </w:rPr>
      </w:pPr>
      <w:r>
        <w:tab/>
        <w:t xml:space="preserve">3. </w:t>
      </w:r>
      <w:r>
        <w:rPr>
          <w:u w:val="single"/>
        </w:rPr>
        <w:t>Vykdytojo teisės ir pareigos:</w:t>
      </w:r>
    </w:p>
    <w:p w14:paraId="3B19143C" w14:textId="77777777" w:rsidR="004A7CA8" w:rsidRDefault="004A7CA8" w:rsidP="004A7CA8">
      <w:pPr>
        <w:jc w:val="both"/>
      </w:pPr>
      <w:r>
        <w:tab/>
        <w:t>3.1. organizuoti Užsakovo nurodytų keleivinio kelių transporto ekipažų kontrolę;</w:t>
      </w:r>
    </w:p>
    <w:p w14:paraId="4C2A1D35" w14:textId="77777777" w:rsidR="004A7CA8" w:rsidRPr="009828FB" w:rsidRDefault="004A7CA8" w:rsidP="004A7CA8">
      <w:pPr>
        <w:jc w:val="both"/>
      </w:pPr>
      <w:r>
        <w:tab/>
        <w:t xml:space="preserve">3.2. valstybinės kelių transporto kontrolės vykdymą pradėti tik gavus rašytinį Užsakovo </w:t>
      </w:r>
      <w:r w:rsidRPr="009828FB">
        <w:t>nurodymą;</w:t>
      </w:r>
    </w:p>
    <w:p w14:paraId="06AF6B2D" w14:textId="73463E70" w:rsidR="004A7CA8" w:rsidRDefault="004A7CA8" w:rsidP="004A7CA8">
      <w:pPr>
        <w:jc w:val="both"/>
      </w:pPr>
      <w:r w:rsidRPr="009828FB">
        <w:tab/>
        <w:t xml:space="preserve">3.3. vykdant valstybinę kelių transporto kontrolę, vadovautis Lietuvos Respublikos administracinių </w:t>
      </w:r>
      <w:r w:rsidR="00C5204D" w:rsidRPr="009828FB">
        <w:t xml:space="preserve">nusižengimų </w:t>
      </w:r>
      <w:r w:rsidRPr="009828FB">
        <w:t>kodeksu, Kelių transporto kodeksu, Keleivių ir bagažo vežimo kelių transportu taisyklėmis, Keleivinio</w:t>
      </w:r>
      <w:r>
        <w:t xml:space="preserve"> kelių transporto kontrolės nuostatais, kitais teisės aktais bei Užsakovo rekomendacijomis;</w:t>
      </w:r>
    </w:p>
    <w:p w14:paraId="12AF4690" w14:textId="77777777" w:rsidR="004A7CA8" w:rsidRPr="00AA45BD" w:rsidRDefault="004A7CA8" w:rsidP="004A7CA8">
      <w:pPr>
        <w:jc w:val="both"/>
      </w:pPr>
      <w:r>
        <w:tab/>
        <w:t xml:space="preserve">3.4. atlikti ne mažiau keleivinio kelių transporto priemonių patikrinimų, nei nustato Užsakovas. Konkretų patikrinimų </w:t>
      </w:r>
      <w:r w:rsidRPr="00AA45BD">
        <w:t>sąrašą šalys tarp savęs suderina ne vėliau kaip prieš 15 dienų iki patikrinimų pradžios;</w:t>
      </w:r>
    </w:p>
    <w:p w14:paraId="6932B20A" w14:textId="77777777" w:rsidR="004A7CA8" w:rsidRPr="00AA45BD" w:rsidRDefault="004A7CA8" w:rsidP="004A7CA8">
      <w:pPr>
        <w:jc w:val="both"/>
      </w:pPr>
      <w:r w:rsidRPr="00AA45BD">
        <w:tab/>
        <w:t>3.5. Vykdant kontrolę, surašyti užfiksuotų pažeidimų procesinius dokumentus;</w:t>
      </w:r>
    </w:p>
    <w:p w14:paraId="58E51E85" w14:textId="77777777" w:rsidR="004A7CA8" w:rsidRPr="00AA45BD" w:rsidRDefault="004A7CA8" w:rsidP="004A7CA8">
      <w:pPr>
        <w:jc w:val="both"/>
      </w:pPr>
      <w:r w:rsidRPr="00AA45BD">
        <w:tab/>
        <w:t>3.6. surašytus procesinius dokumentus išsiųsti Užsakovui ne vėliau kaip per 7 darbo dienas nuo surašymo dienos.</w:t>
      </w:r>
    </w:p>
    <w:p w14:paraId="68D0BBF1" w14:textId="77777777" w:rsidR="004A7CA8" w:rsidRDefault="004A7CA8" w:rsidP="004A7CA8">
      <w:pPr>
        <w:jc w:val="both"/>
      </w:pPr>
    </w:p>
    <w:p w14:paraId="2AC6EE69" w14:textId="6BE5F696" w:rsidR="00AA45BD" w:rsidRDefault="00AA45BD" w:rsidP="004A7CA8">
      <w:pPr>
        <w:jc w:val="both"/>
      </w:pPr>
    </w:p>
    <w:p w14:paraId="103930D9" w14:textId="77777777" w:rsidR="00C5204D" w:rsidRDefault="00C5204D" w:rsidP="004A7CA8">
      <w:pPr>
        <w:jc w:val="both"/>
      </w:pPr>
    </w:p>
    <w:p w14:paraId="2CB4EE2A" w14:textId="77777777" w:rsidR="00AA45BD" w:rsidRPr="00AA45BD" w:rsidRDefault="00AA45BD" w:rsidP="004A7CA8">
      <w:pPr>
        <w:jc w:val="both"/>
      </w:pPr>
    </w:p>
    <w:p w14:paraId="342187B1" w14:textId="77777777" w:rsidR="004A7CA8" w:rsidRPr="00AA45BD" w:rsidRDefault="004A7CA8" w:rsidP="004A7CA8">
      <w:pPr>
        <w:jc w:val="center"/>
        <w:rPr>
          <w:b/>
        </w:rPr>
      </w:pPr>
      <w:r w:rsidRPr="00AA45BD">
        <w:rPr>
          <w:b/>
        </w:rPr>
        <w:t>III. MOKĖJIMAI IR ATSISKAITYMAI</w:t>
      </w:r>
    </w:p>
    <w:p w14:paraId="055F6141" w14:textId="77777777" w:rsidR="004A7CA8" w:rsidRPr="00AA45BD" w:rsidRDefault="004A7CA8" w:rsidP="004A7CA8">
      <w:pPr>
        <w:jc w:val="both"/>
      </w:pPr>
    </w:p>
    <w:p w14:paraId="3722A6D2" w14:textId="08D7FEFB" w:rsidR="004A7CA8" w:rsidRPr="009828FB" w:rsidRDefault="004A7CA8" w:rsidP="004A7CA8">
      <w:pPr>
        <w:jc w:val="both"/>
      </w:pPr>
      <w:r w:rsidRPr="00AA45BD">
        <w:tab/>
      </w:r>
      <w:r w:rsidR="00C5204D">
        <w:t xml:space="preserve">4 </w:t>
      </w:r>
      <w:r w:rsidRPr="00AA45BD">
        <w:t xml:space="preserve">. Už vykdomą kontrolę Užsakovas moka Vykdytojui </w:t>
      </w:r>
      <w:r w:rsidR="00961AC1">
        <w:t xml:space="preserve">42,70 </w:t>
      </w:r>
      <w:r w:rsidR="00B74E0A">
        <w:t>eurų</w:t>
      </w:r>
      <w:r w:rsidR="009459F8">
        <w:t xml:space="preserve"> </w:t>
      </w:r>
      <w:r w:rsidRPr="00B74E0A">
        <w:t>(</w:t>
      </w:r>
      <w:r w:rsidR="00961AC1">
        <w:t>keturiasdešimt du eurai, 70 ct</w:t>
      </w:r>
      <w:r w:rsidRPr="00B74E0A">
        <w:t xml:space="preserve">) be </w:t>
      </w:r>
      <w:r w:rsidR="009459F8">
        <w:t>PVM už vieną valandą (</w:t>
      </w:r>
      <w:r w:rsidR="00961AC1">
        <w:t xml:space="preserve">51,67 </w:t>
      </w:r>
      <w:r w:rsidR="009459F8">
        <w:t xml:space="preserve">Eur su </w:t>
      </w:r>
      <w:r w:rsidR="009459F8" w:rsidRPr="009828FB">
        <w:t xml:space="preserve">PVM). </w:t>
      </w:r>
      <w:r w:rsidR="00C5204D" w:rsidRPr="009828FB">
        <w:t>Sutartimi perka</w:t>
      </w:r>
      <w:r w:rsidR="00095AA6">
        <w:t>ma</w:t>
      </w:r>
      <w:r w:rsidR="00C5204D" w:rsidRPr="009828FB">
        <w:t xml:space="preserve"> </w:t>
      </w:r>
      <w:r w:rsidR="00095AA6">
        <w:t>40</w:t>
      </w:r>
      <w:r w:rsidR="00C5204D" w:rsidRPr="009828FB">
        <w:t xml:space="preserve"> valand</w:t>
      </w:r>
      <w:r w:rsidR="00095AA6">
        <w:t>ų</w:t>
      </w:r>
      <w:r w:rsidR="00C5204D" w:rsidRPr="009828FB">
        <w:t xml:space="preserve"> paslaugų.</w:t>
      </w:r>
    </w:p>
    <w:p w14:paraId="4766A692" w14:textId="1E798368" w:rsidR="004A7CA8" w:rsidRPr="00AA45BD" w:rsidRDefault="004A7CA8" w:rsidP="004A7CA8">
      <w:pPr>
        <w:jc w:val="both"/>
      </w:pPr>
      <w:r w:rsidRPr="009828FB">
        <w:tab/>
      </w:r>
      <w:r w:rsidR="00C5204D" w:rsidRPr="009828FB">
        <w:t>5</w:t>
      </w:r>
      <w:r w:rsidRPr="009828FB">
        <w:t>. Vykdytojas, pasibaigus einamajam mėnesiui, per 10 kalendorinių dienų pateikia Užsakovui PVM sąskaitą – faktūrą ir atliktų darbų aktą</w:t>
      </w:r>
      <w:r w:rsidR="00C5204D" w:rsidRPr="009828FB">
        <w:t xml:space="preserve"> per informacinę sistemą „E-sąskaita“.</w:t>
      </w:r>
    </w:p>
    <w:p w14:paraId="4811188A" w14:textId="0A239531" w:rsidR="004A7CA8" w:rsidRDefault="004A7CA8" w:rsidP="004A7CA8">
      <w:pPr>
        <w:jc w:val="both"/>
      </w:pPr>
      <w:r w:rsidRPr="00AA45BD">
        <w:tab/>
      </w:r>
      <w:r w:rsidR="00C5204D">
        <w:t>6</w:t>
      </w:r>
      <w:r w:rsidRPr="00AA45BD">
        <w:t xml:space="preserve">. Užsakovas už suteiktas paslaugas apmoka per </w:t>
      </w:r>
      <w:r w:rsidR="0014040F" w:rsidRPr="00AA45BD">
        <w:t>30</w:t>
      </w:r>
      <w:r w:rsidRPr="00AA45BD">
        <w:t xml:space="preserve"> kalendorinių dienų nuo PVM sąskaitos-faktūros ir atliktų darbų akto pasirašymo dienos.</w:t>
      </w:r>
    </w:p>
    <w:p w14:paraId="52E73661" w14:textId="77777777" w:rsidR="004A7CA8" w:rsidRDefault="004A7CA8" w:rsidP="004A7CA8">
      <w:pPr>
        <w:jc w:val="both"/>
      </w:pPr>
    </w:p>
    <w:p w14:paraId="0B1E15B0" w14:textId="77777777" w:rsidR="004A7CA8" w:rsidRDefault="004A7CA8" w:rsidP="004A7CA8">
      <w:pPr>
        <w:jc w:val="center"/>
        <w:rPr>
          <w:b/>
        </w:rPr>
      </w:pPr>
      <w:r>
        <w:rPr>
          <w:b/>
        </w:rPr>
        <w:t>IV. ŠALIŲ ATSAKOMYBĖ</w:t>
      </w:r>
    </w:p>
    <w:p w14:paraId="1C32AA60" w14:textId="77777777" w:rsidR="004A7CA8" w:rsidRDefault="004A7CA8" w:rsidP="004A7CA8">
      <w:pPr>
        <w:jc w:val="both"/>
      </w:pPr>
    </w:p>
    <w:p w14:paraId="5EBEE982" w14:textId="552F7C85" w:rsidR="004A7CA8" w:rsidRDefault="0014040F" w:rsidP="004A7CA8">
      <w:pPr>
        <w:jc w:val="both"/>
      </w:pPr>
      <w:r>
        <w:tab/>
      </w:r>
      <w:r w:rsidR="008A08C5">
        <w:t>7</w:t>
      </w:r>
      <w:r w:rsidR="004A7CA8">
        <w:t>. Už sutartinių įsipareigojimų nevykdymą šalys atsako Lietuvos Respublikos įstatymų nustatyta tvarka.</w:t>
      </w:r>
    </w:p>
    <w:p w14:paraId="5D1108C0" w14:textId="506E81BD" w:rsidR="004A7CA8" w:rsidRDefault="0014040F" w:rsidP="004A7CA8">
      <w:pPr>
        <w:jc w:val="both"/>
      </w:pPr>
      <w:r>
        <w:tab/>
      </w:r>
      <w:r w:rsidR="008A08C5">
        <w:t>8</w:t>
      </w:r>
      <w:r w:rsidR="004A7CA8">
        <w:t>. Abi šalys neatsako už savo prievolių neįvykdymą, jei įrodo, kad toks nevykdymas buvo nulemtas nenugalimos jėgos (force majeure) aplinkybių. Nenugalimos jėgos aplinkybės turi būti patvirtintos Lietuvos Respublikos civilinio kodekso, Lietuvos Respublikos Vyriausybės 1996-07-15 nutarimo Nr. 840 ir Lietuvos Respublikos Vyriausybės 1997-03-13 nutarimo Nr. 222 ar juos pakeičiančių teisės aktų nustatyta tvarka.</w:t>
      </w:r>
    </w:p>
    <w:p w14:paraId="7189967F" w14:textId="77777777" w:rsidR="004A7CA8" w:rsidRDefault="004A7CA8" w:rsidP="004A7CA8">
      <w:pPr>
        <w:jc w:val="both"/>
      </w:pPr>
    </w:p>
    <w:p w14:paraId="465F83CB" w14:textId="77777777" w:rsidR="004A7CA8" w:rsidRDefault="004A7CA8" w:rsidP="004A7CA8">
      <w:pPr>
        <w:jc w:val="center"/>
        <w:rPr>
          <w:b/>
        </w:rPr>
      </w:pPr>
      <w:r>
        <w:rPr>
          <w:b/>
        </w:rPr>
        <w:t>V.GINČŲ SPRENDIMO TVARKA</w:t>
      </w:r>
    </w:p>
    <w:p w14:paraId="594FCDC0" w14:textId="77777777" w:rsidR="004A7CA8" w:rsidRDefault="004A7CA8" w:rsidP="004A7CA8">
      <w:pPr>
        <w:jc w:val="both"/>
      </w:pPr>
    </w:p>
    <w:p w14:paraId="659511C5" w14:textId="6B375E09" w:rsidR="004A7CA8" w:rsidRDefault="0014040F" w:rsidP="004A7CA8">
      <w:pPr>
        <w:jc w:val="both"/>
      </w:pPr>
      <w:r>
        <w:tab/>
      </w:r>
      <w:r w:rsidR="008A08C5">
        <w:t>9</w:t>
      </w:r>
      <w:r w:rsidR="004A7CA8">
        <w:t>. Sutarties sąlygos, kurios nebuvo aptartos šioje sutartyje, yra reguliuojamos Lietuvos Respublikos civilinio kodekso bei kitų Lietuvos Respublikos teisės aktų normų.</w:t>
      </w:r>
    </w:p>
    <w:p w14:paraId="22D7964C" w14:textId="3F0E71DD" w:rsidR="004A7CA8" w:rsidRDefault="0014040F" w:rsidP="004A7CA8">
      <w:pPr>
        <w:jc w:val="both"/>
      </w:pPr>
      <w:r>
        <w:tab/>
        <w:t>1</w:t>
      </w:r>
      <w:r w:rsidR="008A08C5">
        <w:t>0</w:t>
      </w:r>
      <w:r w:rsidR="004A7CA8">
        <w:t xml:space="preserve">. Visi ginčai dėl sutarties vykdymo sprendžiami derybų būdu, o šalims nepavykus susitarti – ginčas sprendžiamas Lietuvos Respublikos įstatymų nustatyta tvarka kreipiantis į teismą pagal VšĮ „Klaipėdos keleivinis transportas“ registruotą buveinės vietą. </w:t>
      </w:r>
    </w:p>
    <w:p w14:paraId="43ADB262" w14:textId="77777777" w:rsidR="004A7CA8" w:rsidRDefault="004A7CA8" w:rsidP="004A7CA8">
      <w:pPr>
        <w:jc w:val="both"/>
      </w:pPr>
    </w:p>
    <w:p w14:paraId="79A12C18" w14:textId="77777777" w:rsidR="004A7CA8" w:rsidRDefault="004A7CA8" w:rsidP="004A7CA8">
      <w:pPr>
        <w:jc w:val="center"/>
        <w:rPr>
          <w:b/>
        </w:rPr>
      </w:pPr>
      <w:r>
        <w:rPr>
          <w:b/>
        </w:rPr>
        <w:t>VI. KITOS SUTARTIES SĄLYGOS</w:t>
      </w:r>
    </w:p>
    <w:p w14:paraId="37259466" w14:textId="77777777" w:rsidR="004A7CA8" w:rsidRDefault="004A7CA8" w:rsidP="004A7CA8">
      <w:pPr>
        <w:jc w:val="both"/>
      </w:pPr>
    </w:p>
    <w:p w14:paraId="37BAD450" w14:textId="46C8E046" w:rsidR="004A7CA8" w:rsidRDefault="0014040F" w:rsidP="004A7CA8">
      <w:pPr>
        <w:jc w:val="both"/>
      </w:pPr>
      <w:r>
        <w:tab/>
        <w:t>1</w:t>
      </w:r>
      <w:r w:rsidR="008A08C5">
        <w:t>1</w:t>
      </w:r>
      <w:r w:rsidR="004A7CA8">
        <w:t>. Visi šios sutarties papildymai ir pakeitimai galioja tik sudaryti raštu ir pasirašyti abiejų šalių.</w:t>
      </w:r>
    </w:p>
    <w:p w14:paraId="156FD0F0" w14:textId="6564DFA1" w:rsidR="004A7CA8" w:rsidRDefault="0014040F" w:rsidP="004A7CA8">
      <w:pPr>
        <w:jc w:val="both"/>
      </w:pPr>
      <w:r>
        <w:tab/>
        <w:t>1</w:t>
      </w:r>
      <w:r w:rsidR="008A08C5">
        <w:t>2</w:t>
      </w:r>
      <w:r w:rsidR="004A7CA8">
        <w:t>. Pasikeitus šalių juridiniams adresams ar banko rekvizitams, šalys privalo apie tai pranešti viena kitai per 3 darbo dienas nuo jų pasikeitimo momento.</w:t>
      </w:r>
    </w:p>
    <w:p w14:paraId="69E40857" w14:textId="6C552E68" w:rsidR="008B61B7" w:rsidRDefault="008B61B7" w:rsidP="004A7CA8">
      <w:pPr>
        <w:jc w:val="both"/>
      </w:pPr>
      <w:r>
        <w:tab/>
      </w:r>
    </w:p>
    <w:p w14:paraId="7DAF52C9" w14:textId="77777777" w:rsidR="004A7CA8" w:rsidRDefault="004A7CA8" w:rsidP="004A7CA8">
      <w:pPr>
        <w:jc w:val="both"/>
      </w:pPr>
    </w:p>
    <w:p w14:paraId="4A07F3C9" w14:textId="77777777" w:rsidR="004A7CA8" w:rsidRDefault="004A7CA8" w:rsidP="004A7CA8">
      <w:pPr>
        <w:jc w:val="center"/>
        <w:rPr>
          <w:b/>
        </w:rPr>
      </w:pPr>
      <w:r>
        <w:rPr>
          <w:b/>
        </w:rPr>
        <w:t>VII. BAIGIAMOSIOS NUOSTATOS</w:t>
      </w:r>
    </w:p>
    <w:p w14:paraId="2E204F25" w14:textId="77777777" w:rsidR="004A7CA8" w:rsidRDefault="004A7CA8" w:rsidP="004A7CA8"/>
    <w:p w14:paraId="01D64444" w14:textId="1B704DE8" w:rsidR="004A7CA8" w:rsidRDefault="0014040F" w:rsidP="008B61B7">
      <w:pPr>
        <w:jc w:val="both"/>
      </w:pPr>
      <w:r>
        <w:tab/>
      </w:r>
      <w:r w:rsidRPr="009828FB">
        <w:t>1</w:t>
      </w:r>
      <w:r w:rsidR="008A08C5" w:rsidRPr="009828FB">
        <w:t>3</w:t>
      </w:r>
      <w:r w:rsidR="004A7CA8" w:rsidRPr="009828FB">
        <w:t xml:space="preserve">. Ši sutartis įsigalioja nuo </w:t>
      </w:r>
      <w:r w:rsidR="009459F8" w:rsidRPr="009828FB">
        <w:t>20</w:t>
      </w:r>
      <w:r w:rsidR="008A08C5" w:rsidRPr="009828FB">
        <w:t>2</w:t>
      </w:r>
      <w:r w:rsidR="0071727C">
        <w:t>4</w:t>
      </w:r>
      <w:r w:rsidR="009459F8" w:rsidRPr="009828FB">
        <w:t xml:space="preserve"> m. </w:t>
      </w:r>
      <w:r w:rsidR="00A738C4">
        <w:t>birželio</w:t>
      </w:r>
      <w:r w:rsidR="008A08C5" w:rsidRPr="009828FB">
        <w:t xml:space="preserve"> </w:t>
      </w:r>
      <w:r w:rsidR="006F4DEE" w:rsidRPr="009828FB">
        <w:t>2</w:t>
      </w:r>
      <w:r w:rsidR="00A93422">
        <w:t>2</w:t>
      </w:r>
      <w:r w:rsidR="009459F8" w:rsidRPr="009828FB">
        <w:t xml:space="preserve"> d.</w:t>
      </w:r>
      <w:r w:rsidR="004A7CA8" w:rsidRPr="009828FB">
        <w:t xml:space="preserve"> ir galioja iki </w:t>
      </w:r>
      <w:r w:rsidR="005E0F19" w:rsidRPr="009828FB">
        <w:t>20</w:t>
      </w:r>
      <w:r w:rsidR="00376D1E" w:rsidRPr="009828FB">
        <w:t>2</w:t>
      </w:r>
      <w:r w:rsidR="0071727C">
        <w:t>5</w:t>
      </w:r>
      <w:r w:rsidR="005E0F19" w:rsidRPr="009828FB">
        <w:t xml:space="preserve"> </w:t>
      </w:r>
      <w:r w:rsidR="004A7CA8" w:rsidRPr="009828FB">
        <w:t xml:space="preserve"> m. </w:t>
      </w:r>
      <w:r w:rsidR="00A738C4">
        <w:t>birželio</w:t>
      </w:r>
      <w:r w:rsidRPr="009828FB">
        <w:t xml:space="preserve"> </w:t>
      </w:r>
      <w:r w:rsidR="006F4DEE" w:rsidRPr="009828FB">
        <w:t>2</w:t>
      </w:r>
      <w:r w:rsidR="00A93422">
        <w:t>1</w:t>
      </w:r>
      <w:r w:rsidR="004A7CA8" w:rsidRPr="009828FB">
        <w:t xml:space="preserve"> </w:t>
      </w:r>
      <w:r w:rsidR="00FC6755" w:rsidRPr="009828FB">
        <w:t>d.</w:t>
      </w:r>
      <w:r w:rsidR="004A7CA8">
        <w:tab/>
      </w:r>
      <w:r w:rsidR="00FC6755">
        <w:t>14.</w:t>
      </w:r>
      <w:r w:rsidR="004A7CA8">
        <w:t xml:space="preserve"> Nevykdant sutartyje numatytų sąlygų ir šalims nepavykus susitarti, sutartis gali būti nutraukiama, įspėjus kitą šalį prieš 30 kalendorinių dienų ir visiškai atsiskaičius tarp šalių.</w:t>
      </w:r>
    </w:p>
    <w:p w14:paraId="7E78345E" w14:textId="510BEF45" w:rsidR="00FC6755" w:rsidRPr="00252B0B" w:rsidRDefault="008B61B7" w:rsidP="00E31714">
      <w:pPr>
        <w:jc w:val="both"/>
      </w:pPr>
      <w:r>
        <w:tab/>
        <w:t xml:space="preserve">15. </w:t>
      </w:r>
      <w:r w:rsidR="00E31714" w:rsidRPr="00252B0B">
        <w:t xml:space="preserve">Už Sutarties vykdymą, sutarties ir pakeitimų paskelbimą atsakingas Užsakovo </w:t>
      </w:r>
      <w:r w:rsidRPr="00252B0B">
        <w:t xml:space="preserve">darbuotojas – </w:t>
      </w:r>
      <w:r w:rsidR="0071727C">
        <w:t>Justas Kazlauskas</w:t>
      </w:r>
      <w:r w:rsidRPr="00252B0B">
        <w:t xml:space="preserve">, </w:t>
      </w:r>
      <w:r w:rsidR="00961AC1" w:rsidRPr="00252B0B">
        <w:t xml:space="preserve">Strateginio planavimo, investicijų ir turizmo skyriaus </w:t>
      </w:r>
      <w:r w:rsidR="0071727C">
        <w:t>vyriausiasis specialistas</w:t>
      </w:r>
      <w:r w:rsidRPr="00252B0B">
        <w:t xml:space="preserve"> (tel. 8</w:t>
      </w:r>
      <w:r w:rsidR="0071727C">
        <w:t>69846857</w:t>
      </w:r>
      <w:r w:rsidRPr="00252B0B">
        <w:t xml:space="preserve">, el. p.  </w:t>
      </w:r>
      <w:hyperlink r:id="rId4" w:history="1">
        <w:r w:rsidR="0071727C" w:rsidRPr="00A57E43">
          <w:rPr>
            <w:rStyle w:val="Hipersaitas"/>
          </w:rPr>
          <w:t>justas.kazlauskas</w:t>
        </w:r>
        <w:r w:rsidR="0071727C" w:rsidRPr="00A57E43">
          <w:rPr>
            <w:rStyle w:val="Hipersaitas"/>
            <w:lang w:val="en-US"/>
          </w:rPr>
          <w:t>@neringa.lt</w:t>
        </w:r>
      </w:hyperlink>
      <w:r w:rsidRPr="00252B0B">
        <w:t xml:space="preserve">), Tiekėjo paskirtas  atsakingas – Julius Paulikas, Teisės ir administravimo departamento vadovas (tel. 8 (46) 420127, el. p. </w:t>
      </w:r>
      <w:hyperlink r:id="rId5" w:history="1">
        <w:r w:rsidRPr="00252B0B">
          <w:rPr>
            <w:rStyle w:val="Hipersaitas"/>
            <w:color w:val="auto"/>
          </w:rPr>
          <w:t>julius.paulikas@klaipedatransport.lt</w:t>
        </w:r>
      </w:hyperlink>
      <w:r w:rsidRPr="00252B0B">
        <w:t xml:space="preserve"> ).</w:t>
      </w:r>
    </w:p>
    <w:p w14:paraId="51D46B07" w14:textId="77777777" w:rsidR="00FC6755" w:rsidRDefault="00FC6755" w:rsidP="004A7CA8">
      <w:pPr>
        <w:jc w:val="both"/>
      </w:pPr>
    </w:p>
    <w:p w14:paraId="14059496" w14:textId="048CD43E" w:rsidR="004A7CA8" w:rsidRDefault="004A7CA8" w:rsidP="004A7CA8">
      <w:pPr>
        <w:jc w:val="both"/>
      </w:pPr>
      <w:r>
        <w:tab/>
        <w:t>1</w:t>
      </w:r>
      <w:r w:rsidR="00E31714">
        <w:t>6</w:t>
      </w:r>
      <w:r>
        <w:t>. Ši sutartis yra sudaryta dviem vienodą juridinę galią turinčiais egzemplioriais, po vieną kiekvienai šios sutarties šaliai.</w:t>
      </w:r>
    </w:p>
    <w:p w14:paraId="3521F498" w14:textId="77777777" w:rsidR="004A7CA8" w:rsidRDefault="004A7CA8" w:rsidP="004A7CA8"/>
    <w:p w14:paraId="72B13B3D" w14:textId="77777777" w:rsidR="00AA45BD" w:rsidRDefault="00AA45BD" w:rsidP="004A7CA8"/>
    <w:p w14:paraId="00EA2235" w14:textId="77777777" w:rsidR="00AA45BD" w:rsidRDefault="00AA45BD" w:rsidP="004A7CA8"/>
    <w:p w14:paraId="312EED7F" w14:textId="77777777" w:rsidR="00AA45BD" w:rsidRDefault="00AA45BD" w:rsidP="004A7CA8"/>
    <w:p w14:paraId="7059FB59" w14:textId="77777777" w:rsidR="00AA45BD" w:rsidRDefault="00AA45BD" w:rsidP="004A7CA8"/>
    <w:p w14:paraId="470C8559" w14:textId="24BC4A52" w:rsidR="004A7CA8" w:rsidRDefault="004A7CA8" w:rsidP="004A7CA8">
      <w:pPr>
        <w:jc w:val="center"/>
        <w:rPr>
          <w:b/>
        </w:rPr>
      </w:pPr>
      <w:r>
        <w:rPr>
          <w:b/>
        </w:rPr>
        <w:t>VIII. JURIDINIAI ŠALIŲ ADRESAI</w:t>
      </w:r>
    </w:p>
    <w:p w14:paraId="667BEDB9" w14:textId="77777777" w:rsidR="00692FBF" w:rsidRDefault="00692FBF" w:rsidP="004A7CA8">
      <w:pPr>
        <w:jc w:val="cente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92FBF" w14:paraId="4BFE35E7" w14:textId="77777777" w:rsidTr="00692FBF">
        <w:trPr>
          <w:trHeight w:val="1882"/>
        </w:trPr>
        <w:tc>
          <w:tcPr>
            <w:tcW w:w="4814" w:type="dxa"/>
          </w:tcPr>
          <w:p w14:paraId="3531C20F" w14:textId="77777777" w:rsidR="00692FBF" w:rsidRDefault="00692FBF" w:rsidP="00692FBF">
            <w:pPr>
              <w:rPr>
                <w:b/>
              </w:rPr>
            </w:pPr>
            <w:r w:rsidRPr="00AA45BD">
              <w:rPr>
                <w:b/>
              </w:rPr>
              <w:t>UŽSAKOVAS</w:t>
            </w:r>
          </w:p>
          <w:p w14:paraId="29FB0323" w14:textId="77777777" w:rsidR="00692FBF" w:rsidRDefault="00692FBF" w:rsidP="00692FBF">
            <w:r>
              <w:t>Neringos savivaldybės administracija</w:t>
            </w:r>
          </w:p>
          <w:p w14:paraId="58630095" w14:textId="77777777" w:rsidR="00692FBF" w:rsidRDefault="00692FBF" w:rsidP="00692FBF">
            <w:r>
              <w:t>Į. k. 188754378</w:t>
            </w:r>
          </w:p>
          <w:p w14:paraId="5DAB7A75" w14:textId="77777777" w:rsidR="00692FBF" w:rsidRDefault="00692FBF" w:rsidP="00692FBF">
            <w:r>
              <w:t>Taikos g. 2 , LT-93121 Neringa</w:t>
            </w:r>
          </w:p>
          <w:p w14:paraId="1685BFE2" w14:textId="77777777" w:rsidR="00692FBF" w:rsidRDefault="00692FBF" w:rsidP="00692FBF">
            <w:r>
              <w:t>Tel. (8 469) 52248, faks. (8 469) 52572</w:t>
            </w:r>
          </w:p>
          <w:p w14:paraId="6E11FCD5" w14:textId="77777777" w:rsidR="00692FBF" w:rsidRDefault="00692FBF" w:rsidP="00692FBF">
            <w:proofErr w:type="spellStart"/>
            <w:r>
              <w:t>A.s</w:t>
            </w:r>
            <w:proofErr w:type="spellEnd"/>
            <w:r>
              <w:t>. LT21 4010 0423 0120 4821</w:t>
            </w:r>
          </w:p>
          <w:p w14:paraId="4F2021AA" w14:textId="77777777" w:rsidR="00692FBF" w:rsidRDefault="00692FBF" w:rsidP="00692FBF">
            <w:r>
              <w:t xml:space="preserve">AB </w:t>
            </w:r>
            <w:proofErr w:type="spellStart"/>
            <w:r>
              <w:t>Luminor</w:t>
            </w:r>
            <w:proofErr w:type="spellEnd"/>
            <w:r>
              <w:t xml:space="preserve"> bankas</w:t>
            </w:r>
          </w:p>
          <w:p w14:paraId="29C3E5E0" w14:textId="77777777" w:rsidR="00692FBF" w:rsidRDefault="00692FBF" w:rsidP="00692FBF">
            <w:pPr>
              <w:rPr>
                <w:rStyle w:val="Hipersaitas"/>
                <w:lang w:val="en-US"/>
              </w:rPr>
            </w:pPr>
            <w:r>
              <w:t xml:space="preserve">El. p. </w:t>
            </w:r>
            <w:hyperlink r:id="rId6" w:history="1">
              <w:r w:rsidRPr="0040440E">
                <w:rPr>
                  <w:rStyle w:val="Hipersaitas"/>
                </w:rPr>
                <w:t>administracija</w:t>
              </w:r>
              <w:r w:rsidRPr="0040440E">
                <w:rPr>
                  <w:rStyle w:val="Hipersaitas"/>
                  <w:lang w:val="en-US"/>
                </w:rPr>
                <w:t>@neringa.lt</w:t>
              </w:r>
            </w:hyperlink>
          </w:p>
          <w:p w14:paraId="1F97D67F" w14:textId="77777777" w:rsidR="00692FBF" w:rsidRDefault="00692FBF" w:rsidP="00692FBF">
            <w:pPr>
              <w:rPr>
                <w:rStyle w:val="Hipersaitas"/>
                <w:lang w:val="en-US"/>
              </w:rPr>
            </w:pPr>
          </w:p>
          <w:p w14:paraId="419BB46A" w14:textId="32B8BC41" w:rsidR="00692FBF" w:rsidRDefault="00692FBF" w:rsidP="00692FBF">
            <w:pPr>
              <w:rPr>
                <w:rStyle w:val="Hipersaitas"/>
                <w:lang w:val="en-US"/>
              </w:rPr>
            </w:pPr>
          </w:p>
          <w:p w14:paraId="5DEFACB4" w14:textId="77777777" w:rsidR="00C859BA" w:rsidRDefault="00C859BA" w:rsidP="00692FBF">
            <w:pPr>
              <w:rPr>
                <w:rStyle w:val="Hipersaitas"/>
                <w:lang w:val="en-US"/>
              </w:rPr>
            </w:pPr>
          </w:p>
          <w:p w14:paraId="741AC747" w14:textId="77777777" w:rsidR="00692FBF" w:rsidRDefault="00692FBF" w:rsidP="00692FBF">
            <w:pPr>
              <w:rPr>
                <w:rStyle w:val="Hipersaitas"/>
                <w:lang w:val="en-US"/>
              </w:rPr>
            </w:pPr>
          </w:p>
          <w:p w14:paraId="4710BED7" w14:textId="6048D929" w:rsidR="00692FBF" w:rsidRDefault="00961AC1" w:rsidP="00692FBF">
            <w:r>
              <w:t>Administracijos direktorius</w:t>
            </w:r>
          </w:p>
          <w:p w14:paraId="0D8C098E" w14:textId="5DEA2718" w:rsidR="00961AC1" w:rsidRDefault="00961AC1" w:rsidP="00692FBF">
            <w:r>
              <w:t>Egidijus Šakalys</w:t>
            </w:r>
          </w:p>
          <w:p w14:paraId="1945FF1C" w14:textId="77777777" w:rsidR="00961AC1" w:rsidRDefault="00961AC1" w:rsidP="00692FBF"/>
          <w:p w14:paraId="2E9C1879" w14:textId="6EA0BED0" w:rsidR="00692FBF" w:rsidRDefault="00692FBF" w:rsidP="00692FBF">
            <w:pPr>
              <w:jc w:val="center"/>
              <w:rPr>
                <w:b/>
              </w:rPr>
            </w:pPr>
          </w:p>
        </w:tc>
        <w:tc>
          <w:tcPr>
            <w:tcW w:w="4814" w:type="dxa"/>
          </w:tcPr>
          <w:p w14:paraId="1A168B62" w14:textId="77777777" w:rsidR="00692FBF" w:rsidRDefault="00692FBF" w:rsidP="00692FBF">
            <w:pPr>
              <w:ind w:firstLine="1296"/>
            </w:pPr>
            <w:r>
              <w:rPr>
                <w:b/>
              </w:rPr>
              <w:t>VYKDYTOJAS</w:t>
            </w:r>
            <w:r>
              <w:tab/>
            </w:r>
          </w:p>
          <w:p w14:paraId="6CD4CC48" w14:textId="31D00D82" w:rsidR="00692FBF" w:rsidRPr="00C859BA" w:rsidRDefault="00692FBF" w:rsidP="00692FBF">
            <w:pPr>
              <w:ind w:hanging="100"/>
            </w:pPr>
            <w:r>
              <w:t xml:space="preserve"> </w:t>
            </w:r>
            <w:r w:rsidRPr="00C859BA">
              <w:t>VšĮ „Klaipėdos keleivinis transportas“</w:t>
            </w:r>
            <w:r w:rsidRPr="00C859BA">
              <w:tab/>
            </w:r>
          </w:p>
          <w:p w14:paraId="04561B5F" w14:textId="15A2FE09" w:rsidR="00692FBF" w:rsidRPr="00C859BA" w:rsidRDefault="00692FBF" w:rsidP="00692FBF">
            <w:pPr>
              <w:ind w:hanging="100"/>
              <w:rPr>
                <w:b/>
              </w:rPr>
            </w:pPr>
            <w:r w:rsidRPr="00C859BA">
              <w:t xml:space="preserve">  Į. k. 142133780                                                            S. Daukanto g. 15, LT-93235, Klaipėda</w:t>
            </w:r>
            <w:r w:rsidRPr="00C859BA">
              <w:tab/>
            </w:r>
          </w:p>
          <w:p w14:paraId="7664C67A" w14:textId="28F84F86" w:rsidR="00692FBF" w:rsidRPr="00C859BA" w:rsidRDefault="00692FBF" w:rsidP="00692FBF">
            <w:r w:rsidRPr="00C859BA">
              <w:t>Tel. (8 46) 3 66 406, faks. (8 46) 3 66 865</w:t>
            </w:r>
          </w:p>
          <w:p w14:paraId="131F34A7" w14:textId="590FA09E" w:rsidR="00692FBF" w:rsidRPr="00C859BA" w:rsidRDefault="00692FBF" w:rsidP="00692FBF">
            <w:r w:rsidRPr="00C859BA">
              <w:t>A. s. LT237300010078754136</w:t>
            </w:r>
            <w:r w:rsidRPr="00C859BA">
              <w:tab/>
            </w:r>
          </w:p>
          <w:p w14:paraId="42E49C2D" w14:textId="77777777" w:rsidR="00325740" w:rsidRPr="00C859BA" w:rsidRDefault="00692FBF" w:rsidP="00692FBF">
            <w:r w:rsidRPr="00C859BA">
              <w:t>AB bankas „Swedbank“</w:t>
            </w:r>
            <w:r w:rsidRPr="00C859BA">
              <w:tab/>
            </w:r>
            <w:r w:rsidRPr="00C859BA">
              <w:tab/>
            </w:r>
          </w:p>
          <w:p w14:paraId="2F33A7BC" w14:textId="696A9E37" w:rsidR="00692FBF" w:rsidRPr="00C859BA" w:rsidRDefault="00325740" w:rsidP="00692FBF">
            <w:r w:rsidRPr="00C859BA">
              <w:t>El. p.</w:t>
            </w:r>
            <w:r w:rsidR="00C859BA" w:rsidRPr="00C859BA">
              <w:t xml:space="preserve"> </w:t>
            </w:r>
            <w:hyperlink r:id="rId7" w:history="1">
              <w:r w:rsidR="00C859BA" w:rsidRPr="00C859BA">
                <w:rPr>
                  <w:rStyle w:val="Hipersaitas"/>
                </w:rPr>
                <w:t>sekretoriatas@klaipedatransport.lt</w:t>
              </w:r>
            </w:hyperlink>
            <w:r w:rsidRPr="00C859BA">
              <w:t xml:space="preserve"> </w:t>
            </w:r>
            <w:r w:rsidR="00692FBF" w:rsidRPr="00C859BA">
              <w:tab/>
            </w:r>
          </w:p>
          <w:p w14:paraId="6BB6B28F" w14:textId="77777777" w:rsidR="00692FBF" w:rsidRPr="00FC6755" w:rsidRDefault="00692FBF" w:rsidP="00692FBF">
            <w:pPr>
              <w:rPr>
                <w:lang w:val="en-US"/>
              </w:rPr>
            </w:pPr>
            <w:r>
              <w:t xml:space="preserve">                                                                                       </w:t>
            </w:r>
          </w:p>
          <w:p w14:paraId="5AECFAEE" w14:textId="77777777" w:rsidR="00692FBF" w:rsidRDefault="00692FBF" w:rsidP="00692FBF"/>
          <w:p w14:paraId="5063545A" w14:textId="77777777" w:rsidR="00692FBF" w:rsidRDefault="00692FBF" w:rsidP="00692FBF"/>
          <w:p w14:paraId="58FE4036" w14:textId="2CED4D76" w:rsidR="00692FBF" w:rsidRDefault="00961AC1" w:rsidP="00692FBF">
            <w:r>
              <w:t>Direktorius</w:t>
            </w:r>
          </w:p>
          <w:p w14:paraId="674C5D6D" w14:textId="7EFAA179" w:rsidR="00961AC1" w:rsidRDefault="00961AC1" w:rsidP="00692FBF">
            <w:r>
              <w:t>Gintaras Neniškis</w:t>
            </w:r>
          </w:p>
          <w:p w14:paraId="5BB7A3A1" w14:textId="77777777" w:rsidR="00313395" w:rsidRDefault="00692FBF" w:rsidP="00692FBF">
            <w:pPr>
              <w:rPr>
                <w:sz w:val="22"/>
                <w:szCs w:val="22"/>
              </w:rPr>
            </w:pPr>
            <w:r>
              <w:rPr>
                <w:sz w:val="22"/>
                <w:szCs w:val="22"/>
              </w:rPr>
              <w:t xml:space="preserve">                                                                     </w:t>
            </w:r>
          </w:p>
          <w:p w14:paraId="29078B3B" w14:textId="77777777" w:rsidR="00313395" w:rsidRDefault="00313395" w:rsidP="00692FBF">
            <w:pPr>
              <w:rPr>
                <w:sz w:val="22"/>
                <w:szCs w:val="22"/>
              </w:rPr>
            </w:pPr>
          </w:p>
          <w:p w14:paraId="2628F1DB" w14:textId="77777777" w:rsidR="00313395" w:rsidRDefault="00313395" w:rsidP="00692FBF">
            <w:pPr>
              <w:rPr>
                <w:sz w:val="22"/>
                <w:szCs w:val="22"/>
              </w:rPr>
            </w:pPr>
          </w:p>
          <w:p w14:paraId="0DA7DD03" w14:textId="70119C29" w:rsidR="00692FBF" w:rsidRDefault="00692FBF" w:rsidP="00692FBF">
            <w:pPr>
              <w:rPr>
                <w:sz w:val="22"/>
                <w:szCs w:val="22"/>
              </w:rPr>
            </w:pPr>
            <w:r>
              <w:rPr>
                <w:sz w:val="22"/>
                <w:szCs w:val="22"/>
              </w:rPr>
              <w:t xml:space="preserve"> </w:t>
            </w:r>
          </w:p>
          <w:p w14:paraId="7BD6672C" w14:textId="77777777" w:rsidR="00692FBF" w:rsidRDefault="00692FBF" w:rsidP="00692FBF">
            <w:pPr>
              <w:jc w:val="both"/>
              <w:rPr>
                <w:sz w:val="22"/>
                <w:szCs w:val="22"/>
              </w:rPr>
            </w:pPr>
          </w:p>
          <w:p w14:paraId="3563AD5A" w14:textId="77777777" w:rsidR="00692FBF" w:rsidRDefault="00692FBF" w:rsidP="004A7CA8">
            <w:pPr>
              <w:jc w:val="center"/>
              <w:rPr>
                <w:b/>
              </w:rPr>
            </w:pPr>
          </w:p>
        </w:tc>
      </w:tr>
    </w:tbl>
    <w:p w14:paraId="174495A2" w14:textId="77777777" w:rsidR="00692FBF" w:rsidRDefault="00692FBF" w:rsidP="004A7CA8">
      <w:pPr>
        <w:jc w:val="center"/>
        <w:rPr>
          <w:b/>
        </w:rPr>
      </w:pPr>
    </w:p>
    <w:p w14:paraId="46647AE1" w14:textId="77777777" w:rsidR="00AA45BD" w:rsidRDefault="00AA45BD" w:rsidP="004A7CA8">
      <w:pPr>
        <w:ind w:firstLine="1296"/>
      </w:pPr>
    </w:p>
    <w:p w14:paraId="3159E209" w14:textId="3D47989D" w:rsidR="004A7CA8" w:rsidRDefault="004A7CA8" w:rsidP="004A7CA8">
      <w:pPr>
        <w:jc w:val="both"/>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04150DA" w14:textId="77777777" w:rsidR="001C55C5" w:rsidRDefault="001C55C5"/>
    <w:sectPr w:rsidR="001C55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CA8"/>
    <w:rsid w:val="00095AA6"/>
    <w:rsid w:val="00100116"/>
    <w:rsid w:val="0014040F"/>
    <w:rsid w:val="00182553"/>
    <w:rsid w:val="001C55C5"/>
    <w:rsid w:val="00252B0B"/>
    <w:rsid w:val="002550A0"/>
    <w:rsid w:val="002A0670"/>
    <w:rsid w:val="002B4C76"/>
    <w:rsid w:val="002E7310"/>
    <w:rsid w:val="002F105A"/>
    <w:rsid w:val="002F6A2F"/>
    <w:rsid w:val="00313395"/>
    <w:rsid w:val="00325740"/>
    <w:rsid w:val="003473DD"/>
    <w:rsid w:val="00376D1E"/>
    <w:rsid w:val="003E56B5"/>
    <w:rsid w:val="003F502C"/>
    <w:rsid w:val="00494A0D"/>
    <w:rsid w:val="004A7CA8"/>
    <w:rsid w:val="004C40C5"/>
    <w:rsid w:val="005951AC"/>
    <w:rsid w:val="005E0F19"/>
    <w:rsid w:val="00692FBF"/>
    <w:rsid w:val="006F4DEE"/>
    <w:rsid w:val="0071727C"/>
    <w:rsid w:val="0072472F"/>
    <w:rsid w:val="00790722"/>
    <w:rsid w:val="00792BDF"/>
    <w:rsid w:val="0082382D"/>
    <w:rsid w:val="008321DC"/>
    <w:rsid w:val="008A08C5"/>
    <w:rsid w:val="008B61B7"/>
    <w:rsid w:val="00905212"/>
    <w:rsid w:val="009459F8"/>
    <w:rsid w:val="00961AC1"/>
    <w:rsid w:val="009828FB"/>
    <w:rsid w:val="00A738C4"/>
    <w:rsid w:val="00A93422"/>
    <w:rsid w:val="00AA45BD"/>
    <w:rsid w:val="00B74E0A"/>
    <w:rsid w:val="00C5204D"/>
    <w:rsid w:val="00C859BA"/>
    <w:rsid w:val="00CD6169"/>
    <w:rsid w:val="00D31724"/>
    <w:rsid w:val="00D50D31"/>
    <w:rsid w:val="00D81DD0"/>
    <w:rsid w:val="00D94CC1"/>
    <w:rsid w:val="00E31714"/>
    <w:rsid w:val="00F76591"/>
    <w:rsid w:val="00FB79DA"/>
    <w:rsid w:val="00FC67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7264"/>
  <w15:docId w15:val="{0114FD08-1450-4B7B-8EB8-B3E1D3AA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7CA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C6755"/>
    <w:rPr>
      <w:color w:val="0000FF" w:themeColor="hyperlink"/>
      <w:u w:val="single"/>
    </w:rPr>
  </w:style>
  <w:style w:type="character" w:customStyle="1" w:styleId="UnresolvedMention1">
    <w:name w:val="Unresolved Mention1"/>
    <w:basedOn w:val="Numatytasispastraiposriftas"/>
    <w:uiPriority w:val="99"/>
    <w:semiHidden/>
    <w:unhideWhenUsed/>
    <w:rsid w:val="00FC6755"/>
    <w:rPr>
      <w:color w:val="605E5C"/>
      <w:shd w:val="clear" w:color="auto" w:fill="E1DFDD"/>
    </w:rPr>
  </w:style>
  <w:style w:type="paragraph" w:styleId="Sraopastraipa">
    <w:name w:val="List Paragraph"/>
    <w:basedOn w:val="prastasis"/>
    <w:uiPriority w:val="34"/>
    <w:qFormat/>
    <w:rsid w:val="00790722"/>
    <w:pPr>
      <w:ind w:left="720"/>
      <w:contextualSpacing/>
    </w:pPr>
  </w:style>
  <w:style w:type="table" w:styleId="Lentelstinklelis">
    <w:name w:val="Table Grid"/>
    <w:basedOn w:val="prastojilentel"/>
    <w:uiPriority w:val="59"/>
    <w:rsid w:val="00692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17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371490">
      <w:bodyDiv w:val="1"/>
      <w:marLeft w:val="0"/>
      <w:marRight w:val="0"/>
      <w:marTop w:val="0"/>
      <w:marBottom w:val="0"/>
      <w:divBdr>
        <w:top w:val="none" w:sz="0" w:space="0" w:color="auto"/>
        <w:left w:val="none" w:sz="0" w:space="0" w:color="auto"/>
        <w:bottom w:val="none" w:sz="0" w:space="0" w:color="auto"/>
        <w:right w:val="none" w:sz="0" w:space="0" w:color="auto"/>
      </w:divBdr>
    </w:div>
    <w:div w:id="1925842985">
      <w:bodyDiv w:val="1"/>
      <w:marLeft w:val="0"/>
      <w:marRight w:val="0"/>
      <w:marTop w:val="0"/>
      <w:marBottom w:val="0"/>
      <w:divBdr>
        <w:top w:val="none" w:sz="0" w:space="0" w:color="auto"/>
        <w:left w:val="none" w:sz="0" w:space="0" w:color="auto"/>
        <w:bottom w:val="none" w:sz="0" w:space="0" w:color="auto"/>
        <w:right w:val="none" w:sz="0" w:space="0" w:color="auto"/>
      </w:divBdr>
    </w:div>
    <w:div w:id="201479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kretoriatas@klaipedatranspor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cija@neringa.lt" TargetMode="External"/><Relationship Id="rId5" Type="http://schemas.openxmlformats.org/officeDocument/2006/relationships/hyperlink" Target="mailto:julius.paulikas@klaipedatransport.lt" TargetMode="External"/><Relationship Id="rId4" Type="http://schemas.openxmlformats.org/officeDocument/2006/relationships/hyperlink" Target="mailto:justas.kazlauskas@neringa.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3892</Words>
  <Characters>2220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Brazlauskienė</dc:creator>
  <cp:lastModifiedBy>Justas Kazlauskas</cp:lastModifiedBy>
  <cp:revision>8</cp:revision>
  <cp:lastPrinted>2023-06-01T12:09:00Z</cp:lastPrinted>
  <dcterms:created xsi:type="dcterms:W3CDTF">2023-06-02T12:32:00Z</dcterms:created>
  <dcterms:modified xsi:type="dcterms:W3CDTF">2024-06-20T11:44:00Z</dcterms:modified>
</cp:coreProperties>
</file>