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8BC" w:rsidRDefault="008058BC" w:rsidP="008058BC">
      <w:pPr>
        <w:rPr>
          <w:b/>
          <w:lang w:val="lt-LT"/>
        </w:rPr>
      </w:pPr>
    </w:p>
    <w:p w:rsidR="008058BC" w:rsidRPr="00022116" w:rsidRDefault="008058BC" w:rsidP="008058BC">
      <w:pPr>
        <w:pStyle w:val="Heading2"/>
        <w:ind w:left="-436"/>
        <w:rPr>
          <w:bCs/>
          <w:sz w:val="24"/>
          <w:lang w:val="lt-LT"/>
        </w:rPr>
      </w:pPr>
      <w:r w:rsidRPr="00EE1623">
        <w:rPr>
          <w:b w:val="0"/>
          <w:bCs/>
          <w:sz w:val="24"/>
        </w:rPr>
        <w:t xml:space="preserve">I. </w:t>
      </w:r>
      <w:r w:rsidRPr="00EE1623">
        <w:rPr>
          <w:b w:val="0"/>
          <w:bCs/>
          <w:sz w:val="24"/>
        </w:rPr>
        <w:tab/>
      </w:r>
      <w:r w:rsidRPr="00EE1623">
        <w:rPr>
          <w:bCs/>
          <w:sz w:val="24"/>
        </w:rPr>
        <w:t>TIEKIMO SUTARTIS NR.</w:t>
      </w:r>
      <w:r w:rsidRPr="00EE1623">
        <w:rPr>
          <w:b w:val="0"/>
          <w:bCs/>
          <w:sz w:val="24"/>
        </w:rPr>
        <w:t xml:space="preserve"> </w:t>
      </w:r>
      <w:r w:rsidR="00C345A6">
        <w:rPr>
          <w:bCs/>
          <w:sz w:val="24"/>
          <w:lang w:val="lt-LT"/>
        </w:rPr>
        <w:t>20160520/</w:t>
      </w:r>
      <w:r w:rsidR="00060B6F">
        <w:rPr>
          <w:bCs/>
          <w:sz w:val="24"/>
          <w:lang w:val="lt-LT"/>
        </w:rPr>
        <w:t>7</w:t>
      </w:r>
    </w:p>
    <w:p w:rsidR="008058BC" w:rsidRPr="00022116" w:rsidRDefault="008058BC" w:rsidP="008058BC">
      <w:pPr>
        <w:keepNext/>
        <w:rPr>
          <w:b/>
          <w:bCs/>
          <w:lang w:val="pt-BR"/>
        </w:rPr>
      </w:pPr>
    </w:p>
    <w:p w:rsidR="008058BC" w:rsidRPr="00EE1623" w:rsidRDefault="008058BC" w:rsidP="008058BC">
      <w:pPr>
        <w:keepNext/>
        <w:rPr>
          <w:bCs/>
          <w:lang w:val="pt-BR"/>
        </w:rPr>
      </w:pPr>
    </w:p>
    <w:p w:rsidR="008058BC" w:rsidRPr="008058BC" w:rsidRDefault="008058BC" w:rsidP="008058BC">
      <w:pPr>
        <w:keepNext/>
        <w:rPr>
          <w:b/>
          <w:lang w:val="pt-BR"/>
        </w:rPr>
      </w:pPr>
      <w:r w:rsidRPr="008058BC">
        <w:rPr>
          <w:b/>
          <w:bCs/>
          <w:lang w:val="pt-BR"/>
        </w:rPr>
        <w:t>Nacionalinis maisto ir veterinarijos rizikos vertinimo institutas</w:t>
      </w:r>
      <w:r w:rsidRPr="008058BC">
        <w:rPr>
          <w:b/>
          <w:lang w:val="pt-BR"/>
        </w:rPr>
        <w:t xml:space="preserve">, </w:t>
      </w:r>
    </w:p>
    <w:p w:rsidR="008058BC" w:rsidRPr="00EE1623" w:rsidRDefault="008058BC" w:rsidP="008058BC">
      <w:pPr>
        <w:rPr>
          <w:lang w:val="pt-BR"/>
        </w:rPr>
      </w:pPr>
      <w:r w:rsidRPr="00EE1623">
        <w:rPr>
          <w:lang w:val="pt-BR"/>
        </w:rPr>
        <w:t>Įmonės kodas 190781293</w:t>
      </w:r>
    </w:p>
    <w:p w:rsidR="008058BC" w:rsidRPr="00EE1623" w:rsidRDefault="008058BC" w:rsidP="008058BC">
      <w:pPr>
        <w:keepNext/>
        <w:rPr>
          <w:bCs/>
          <w:lang w:val="pt-BR"/>
        </w:rPr>
      </w:pPr>
      <w:r w:rsidRPr="00EE1623">
        <w:rPr>
          <w:bCs/>
          <w:lang w:val="pt-BR"/>
        </w:rPr>
        <w:t>J. Kairiūkščio g</w:t>
      </w:r>
      <w:r w:rsidR="008B5B56">
        <w:rPr>
          <w:bCs/>
          <w:lang w:val="pt-BR"/>
        </w:rPr>
        <w:t>.</w:t>
      </w:r>
      <w:r w:rsidRPr="00EE1623">
        <w:rPr>
          <w:bCs/>
          <w:lang w:val="pt-BR"/>
        </w:rPr>
        <w:t xml:space="preserve"> 10, </w:t>
      </w:r>
    </w:p>
    <w:p w:rsidR="008058BC" w:rsidRPr="00EE1623" w:rsidRDefault="00C64633" w:rsidP="008058BC">
      <w:pPr>
        <w:keepNext/>
        <w:rPr>
          <w:bCs/>
          <w:lang w:val="pt-BR"/>
        </w:rPr>
      </w:pPr>
      <w:r>
        <w:rPr>
          <w:bCs/>
          <w:lang w:val="pt-BR"/>
        </w:rPr>
        <w:t>LT- 08409 Vilnius</w:t>
      </w:r>
      <w:r w:rsidR="008058BC" w:rsidRPr="00EE1623">
        <w:rPr>
          <w:bCs/>
          <w:lang w:val="pt-BR"/>
        </w:rPr>
        <w:t xml:space="preserve"> </w:t>
      </w:r>
    </w:p>
    <w:p w:rsidR="008058BC" w:rsidRPr="00EE1623" w:rsidRDefault="008058BC" w:rsidP="008058BC">
      <w:pPr>
        <w:keepNext/>
        <w:rPr>
          <w:lang w:val="pt-BR"/>
        </w:rPr>
      </w:pPr>
      <w:r w:rsidRPr="00EE1623">
        <w:rPr>
          <w:lang w:val="pt-BR"/>
        </w:rPr>
        <w:t xml:space="preserve"> „Perkančioji organizacija“,</w:t>
      </w:r>
    </w:p>
    <w:p w:rsidR="008058BC" w:rsidRPr="00EE1623" w:rsidRDefault="008058BC" w:rsidP="008058BC">
      <w:pPr>
        <w:keepNext/>
        <w:rPr>
          <w:lang w:val="pt-BR"/>
        </w:rPr>
      </w:pPr>
    </w:p>
    <w:p w:rsidR="008058BC" w:rsidRPr="00EE1623" w:rsidRDefault="008058BC" w:rsidP="008058BC">
      <w:pPr>
        <w:rPr>
          <w:lang w:val="pt-BR"/>
        </w:rPr>
      </w:pPr>
      <w:r w:rsidRPr="00EE1623">
        <w:rPr>
          <w:lang w:val="pt-BR"/>
        </w:rPr>
        <w:t>ir</w:t>
      </w:r>
    </w:p>
    <w:p w:rsidR="008058BC" w:rsidRPr="00EE1623" w:rsidRDefault="008058BC" w:rsidP="008058BC">
      <w:pPr>
        <w:rPr>
          <w:lang w:val="pt-BR"/>
        </w:rPr>
      </w:pPr>
    </w:p>
    <w:p w:rsidR="0045627A" w:rsidRPr="0045627A" w:rsidRDefault="0045627A" w:rsidP="008058BC">
      <w:pPr>
        <w:rPr>
          <w:rFonts w:eastAsia="TimesNewRomanPSMT"/>
          <w:b/>
          <w:lang w:val="pt-BR"/>
        </w:rPr>
      </w:pPr>
      <w:r w:rsidRPr="0045627A">
        <w:rPr>
          <w:rFonts w:eastAsia="TimesNewRomanPSMT"/>
          <w:b/>
          <w:lang w:val="pt-BR"/>
        </w:rPr>
        <w:t>O. Žuravliovo įmonė „Avsista“,</w:t>
      </w:r>
    </w:p>
    <w:p w:rsidR="008058BC" w:rsidRPr="00850BDB" w:rsidRDefault="008058BC" w:rsidP="008058BC">
      <w:pPr>
        <w:rPr>
          <w:lang w:val="pt-BR"/>
        </w:rPr>
      </w:pPr>
      <w:r>
        <w:rPr>
          <w:lang w:val="lt-LT"/>
        </w:rPr>
        <w:t xml:space="preserve">Įmonės koda </w:t>
      </w:r>
      <w:r w:rsidR="00850BDB" w:rsidRPr="00850BDB">
        <w:rPr>
          <w:rFonts w:eastAsiaTheme="minorHAnsi"/>
          <w:lang w:val="pt-BR"/>
        </w:rPr>
        <w:t>155525379</w:t>
      </w:r>
    </w:p>
    <w:p w:rsidR="0045627A" w:rsidRPr="00850BDB" w:rsidRDefault="0045627A" w:rsidP="008058BC">
      <w:pPr>
        <w:rPr>
          <w:rFonts w:eastAsia="TimesNewRomanPSMT"/>
          <w:lang w:val="pt-BR"/>
        </w:rPr>
      </w:pPr>
      <w:r w:rsidRPr="00850BDB">
        <w:rPr>
          <w:rFonts w:eastAsia="TimesNewRomanPSMT"/>
          <w:lang w:val="pt-BR"/>
        </w:rPr>
        <w:t>Pramonės g.18 Karlų km.</w:t>
      </w:r>
    </w:p>
    <w:p w:rsidR="0045627A" w:rsidRDefault="0045627A" w:rsidP="008058BC">
      <w:pPr>
        <w:rPr>
          <w:rFonts w:eastAsia="TimesNewRomanPSMT"/>
        </w:rPr>
      </w:pPr>
      <w:r w:rsidRPr="001D402D">
        <w:rPr>
          <w:rFonts w:eastAsia="TimesNewRomanPSMT"/>
        </w:rPr>
        <w:t>LT-30270 Visaginas</w:t>
      </w:r>
    </w:p>
    <w:p w:rsidR="008058BC" w:rsidRPr="00EE1623" w:rsidRDefault="001A099F" w:rsidP="008058BC">
      <w:pPr>
        <w:rPr>
          <w:lang w:val="pt-BR"/>
        </w:rPr>
      </w:pPr>
      <w:r w:rsidRPr="001A099F">
        <w:rPr>
          <w:lang w:val="pt-BR"/>
        </w:rPr>
        <w:t xml:space="preserve"> </w:t>
      </w:r>
      <w:r w:rsidR="008058BC" w:rsidRPr="00EE1623">
        <w:rPr>
          <w:lang w:val="pt-BR"/>
        </w:rPr>
        <w:t>„Tiekėjas”</w:t>
      </w:r>
    </w:p>
    <w:p w:rsidR="008058BC" w:rsidRPr="00EE1623" w:rsidRDefault="008058BC" w:rsidP="008058BC">
      <w:pPr>
        <w:tabs>
          <w:tab w:val="left" w:pos="-1440"/>
          <w:tab w:val="left" w:pos="-720"/>
          <w:tab w:val="left" w:pos="828"/>
          <w:tab w:val="left" w:pos="1044"/>
          <w:tab w:val="left" w:pos="1260"/>
          <w:tab w:val="left" w:pos="1476"/>
          <w:tab w:val="left" w:pos="1692"/>
          <w:tab w:val="left" w:pos="2160"/>
        </w:tabs>
        <w:jc w:val="right"/>
        <w:rPr>
          <w:lang w:val="pt-BR"/>
        </w:rPr>
      </w:pPr>
    </w:p>
    <w:p w:rsidR="008058BC" w:rsidRPr="00EE1623" w:rsidRDefault="008058BC" w:rsidP="008058BC">
      <w:pPr>
        <w:rPr>
          <w:lang w:val="pt-BR"/>
        </w:rPr>
      </w:pPr>
      <w:r w:rsidRPr="00EE1623">
        <w:rPr>
          <w:lang w:val="pt-BR"/>
        </w:rPr>
        <w:t>sudarė šią sutartį:</w:t>
      </w:r>
    </w:p>
    <w:p w:rsidR="008058BC" w:rsidRDefault="008058BC" w:rsidP="008058BC">
      <w:pPr>
        <w:jc w:val="center"/>
        <w:rPr>
          <w:rFonts w:cs="Arial"/>
          <w:b/>
          <w:caps/>
          <w:sz w:val="28"/>
          <w:szCs w:val="28"/>
          <w:lang w:val="lt-LT"/>
        </w:rPr>
      </w:pPr>
    </w:p>
    <w:p w:rsidR="008058BC" w:rsidRPr="00DF5F78" w:rsidRDefault="008058BC" w:rsidP="008058BC">
      <w:pPr>
        <w:jc w:val="center"/>
        <w:outlineLvl w:val="0"/>
        <w:rPr>
          <w:rFonts w:cs="Arial"/>
          <w:b/>
          <w:caps/>
          <w:sz w:val="28"/>
          <w:szCs w:val="28"/>
          <w:lang w:val="lt-LT"/>
        </w:rPr>
      </w:pPr>
      <w:r w:rsidRPr="00DA682C">
        <w:rPr>
          <w:b/>
          <w:caps/>
          <w:sz w:val="28"/>
          <w:szCs w:val="28"/>
          <w:lang w:val="lt-LT"/>
        </w:rPr>
        <w:t xml:space="preserve">Cheminiams tyrimams naudojamų CHEMINIŲ REAGENTŲ, DIAGNOSTINIŲ RIKINIŲ, </w:t>
      </w:r>
      <w:r>
        <w:rPr>
          <w:b/>
          <w:caps/>
          <w:sz w:val="28"/>
          <w:szCs w:val="28"/>
          <w:lang w:val="lt-LT"/>
        </w:rPr>
        <w:t xml:space="preserve">KOLONĖLIŲ, </w:t>
      </w:r>
      <w:r w:rsidRPr="00DA682C">
        <w:rPr>
          <w:b/>
          <w:caps/>
          <w:sz w:val="28"/>
          <w:szCs w:val="28"/>
          <w:lang w:val="lt-LT"/>
        </w:rPr>
        <w:t>stiklo</w:t>
      </w:r>
      <w:r>
        <w:rPr>
          <w:b/>
          <w:caps/>
          <w:sz w:val="28"/>
          <w:szCs w:val="28"/>
          <w:lang w:val="lt-LT"/>
        </w:rPr>
        <w:t>, PLASTIKO</w:t>
      </w:r>
      <w:r w:rsidRPr="00DA682C">
        <w:rPr>
          <w:b/>
          <w:caps/>
          <w:sz w:val="28"/>
          <w:szCs w:val="28"/>
          <w:lang w:val="lt-LT"/>
        </w:rPr>
        <w:t xml:space="preserve"> ir kitų gaminių pirkimas</w:t>
      </w:r>
    </w:p>
    <w:p w:rsidR="008058BC" w:rsidRPr="0093321E" w:rsidRDefault="008058BC" w:rsidP="008058BC">
      <w:pPr>
        <w:pStyle w:val="BodyText"/>
        <w:jc w:val="center"/>
        <w:rPr>
          <w:b w:val="0"/>
          <w:bCs/>
          <w:lang w:val="lt-LT"/>
        </w:rPr>
      </w:pPr>
    </w:p>
    <w:p w:rsidR="008058BC" w:rsidRPr="009319B1" w:rsidRDefault="008058BC" w:rsidP="008058BC">
      <w:pPr>
        <w:pStyle w:val="BodyText"/>
        <w:jc w:val="center"/>
        <w:rPr>
          <w:b w:val="0"/>
          <w:bCs/>
          <w:color w:val="FFFF00"/>
          <w:szCs w:val="24"/>
        </w:rPr>
      </w:pPr>
      <w:r w:rsidRPr="00CA2447">
        <w:rPr>
          <w:b w:val="0"/>
          <w:bCs/>
        </w:rPr>
        <w:t xml:space="preserve">PIRKIMO </w:t>
      </w:r>
      <w:r w:rsidRPr="00E05CAE">
        <w:rPr>
          <w:b w:val="0"/>
          <w:bCs/>
          <w:szCs w:val="24"/>
        </w:rPr>
        <w:t>NUMERIS</w:t>
      </w:r>
      <w:r>
        <w:rPr>
          <w:b w:val="0"/>
          <w:bCs/>
          <w:szCs w:val="24"/>
        </w:rPr>
        <w:t xml:space="preserve"> </w:t>
      </w:r>
      <w:r w:rsidRPr="00E933E0">
        <w:rPr>
          <w:b w:val="0"/>
          <w:szCs w:val="24"/>
        </w:rPr>
        <w:t>170434</w:t>
      </w:r>
    </w:p>
    <w:p w:rsidR="008058BC" w:rsidRPr="00EE1623" w:rsidRDefault="008058BC" w:rsidP="008058BC">
      <w:pPr>
        <w:outlineLvl w:val="0"/>
        <w:rPr>
          <w:b/>
          <w:lang w:val="lt-LT"/>
        </w:rPr>
      </w:pPr>
    </w:p>
    <w:p w:rsidR="008058BC" w:rsidRPr="00EE1623" w:rsidRDefault="008058BC" w:rsidP="008058BC">
      <w:pPr>
        <w:outlineLvl w:val="0"/>
        <w:rPr>
          <w:b/>
          <w:lang w:val="lt-LT"/>
        </w:rPr>
      </w:pPr>
      <w:r w:rsidRPr="00EE1623">
        <w:rPr>
          <w:b/>
          <w:lang w:val="lt-LT"/>
        </w:rPr>
        <w:t xml:space="preserve">1 straipsnis. Sutarties dalykas </w:t>
      </w:r>
    </w:p>
    <w:p w:rsidR="008058BC" w:rsidRPr="00EE1623" w:rsidRDefault="008058BC" w:rsidP="008058BC">
      <w:pPr>
        <w:outlineLvl w:val="0"/>
        <w:rPr>
          <w:lang w:val="lt-LT"/>
        </w:rPr>
      </w:pPr>
    </w:p>
    <w:p w:rsidR="008058BC" w:rsidRDefault="008058BC" w:rsidP="008058BC">
      <w:pPr>
        <w:outlineLvl w:val="0"/>
        <w:rPr>
          <w:lang w:val="lt-LT"/>
        </w:rPr>
      </w:pPr>
      <w:r w:rsidRPr="00EE1623">
        <w:rPr>
          <w:lang w:val="lt-LT"/>
        </w:rPr>
        <w:t>1.1.Sutarties dalykas yra šių prekių pirkimas:</w:t>
      </w:r>
    </w:p>
    <w:p w:rsidR="008058BC" w:rsidRDefault="008058BC" w:rsidP="008058BC">
      <w:pPr>
        <w:rPr>
          <w:b/>
          <w:lang w:val="lt-LT"/>
        </w:rPr>
      </w:pPr>
    </w:p>
    <w:p w:rsidR="0045627A" w:rsidRDefault="0045627A" w:rsidP="0045627A">
      <w:pPr>
        <w:rPr>
          <w:lang w:val="lt-LT" w:eastAsia="lt-LT"/>
        </w:rPr>
      </w:pPr>
      <w:bookmarkStart w:id="0" w:name="_Toc74360036"/>
      <w:bookmarkStart w:id="1" w:name="_Toc74365786"/>
      <w:bookmarkStart w:id="2" w:name="_Toc78082475"/>
      <w:r w:rsidRPr="00E81AE9">
        <w:rPr>
          <w:b/>
          <w:lang w:val="fr-FR"/>
        </w:rPr>
        <w:t>Dalis 8. CHEMINIAI REAGENTAI (fiksanaliai, tirpalai, indikatoriai).</w:t>
      </w:r>
    </w:p>
    <w:p w:rsidR="0045627A" w:rsidRPr="00CB7F26" w:rsidRDefault="0045627A" w:rsidP="0045627A">
      <w:pPr>
        <w:rPr>
          <w:lang w:val="lt-LT"/>
        </w:rPr>
      </w:pPr>
      <w:r>
        <w:rPr>
          <w:b/>
          <w:lang w:val="lt-LT"/>
        </w:rPr>
        <w:t>8</w:t>
      </w:r>
      <w:r w:rsidRPr="00CB7F26">
        <w:rPr>
          <w:b/>
          <w:lang w:val="lt-LT"/>
        </w:rPr>
        <w:t>.</w:t>
      </w:r>
      <w:r>
        <w:rPr>
          <w:b/>
          <w:lang w:val="lt-LT"/>
        </w:rPr>
        <w:t>1</w:t>
      </w:r>
      <w:r w:rsidRPr="00CB7F26">
        <w:rPr>
          <w:b/>
          <w:lang w:val="lt-LT"/>
        </w:rPr>
        <w:t>.</w:t>
      </w:r>
      <w:r w:rsidRPr="00CB7F26">
        <w:rPr>
          <w:b/>
          <w:bCs/>
          <w:lang w:val="lt-LT"/>
        </w:rPr>
        <w:t xml:space="preserve"> Natrio ok</w:t>
      </w:r>
      <w:r>
        <w:rPr>
          <w:b/>
          <w:bCs/>
          <w:lang w:val="lt-LT"/>
        </w:rPr>
        <w:t>salato</w:t>
      </w:r>
      <w:r w:rsidRPr="00CB7F26">
        <w:rPr>
          <w:b/>
          <w:bCs/>
          <w:lang w:val="lt-LT"/>
        </w:rPr>
        <w:t xml:space="preserve"> fiksanalis</w:t>
      </w:r>
      <w:r>
        <w:rPr>
          <w:b/>
          <w:bCs/>
          <w:lang w:val="lt-LT"/>
        </w:rPr>
        <w:t xml:space="preserve"> C</w:t>
      </w:r>
      <w:r w:rsidRPr="0074628B">
        <w:rPr>
          <w:b/>
          <w:bCs/>
          <w:vertAlign w:val="subscript"/>
          <w:lang w:val="lt-LT"/>
        </w:rPr>
        <w:t>2</w:t>
      </w:r>
      <w:r>
        <w:rPr>
          <w:b/>
          <w:bCs/>
          <w:lang w:val="lt-LT"/>
        </w:rPr>
        <w:t>Na</w:t>
      </w:r>
      <w:r w:rsidRPr="0074628B">
        <w:rPr>
          <w:b/>
          <w:bCs/>
          <w:vertAlign w:val="subscript"/>
          <w:lang w:val="lt-LT"/>
        </w:rPr>
        <w:t>2</w:t>
      </w:r>
      <w:r>
        <w:rPr>
          <w:b/>
          <w:bCs/>
          <w:lang w:val="lt-LT"/>
        </w:rPr>
        <w:t>O</w:t>
      </w:r>
      <w:r w:rsidRPr="0074628B">
        <w:rPr>
          <w:b/>
          <w:bCs/>
          <w:vertAlign w:val="subscript"/>
          <w:lang w:val="lt-LT"/>
        </w:rPr>
        <w:t>4</w:t>
      </w:r>
      <w:r>
        <w:rPr>
          <w:b/>
          <w:bCs/>
          <w:lang w:val="lt-LT"/>
        </w:rPr>
        <w:t>.</w:t>
      </w:r>
      <w:r w:rsidRPr="00CB7F26">
        <w:rPr>
          <w:b/>
          <w:bCs/>
          <w:lang w:val="lt-LT"/>
        </w:rPr>
        <w:t xml:space="preserve"> </w:t>
      </w:r>
      <w:r w:rsidRPr="00CB7F26">
        <w:rPr>
          <w:lang w:val="lt-LT"/>
        </w:rPr>
        <w:t>Cas.Nr.[</w:t>
      </w:r>
      <w:r>
        <w:rPr>
          <w:lang w:val="lt-LT"/>
        </w:rPr>
        <w:t>62</w:t>
      </w:r>
      <w:r w:rsidRPr="00CB7F26">
        <w:rPr>
          <w:lang w:val="lt-LT"/>
        </w:rPr>
        <w:t>-</w:t>
      </w:r>
      <w:r>
        <w:rPr>
          <w:lang w:val="lt-LT"/>
        </w:rPr>
        <w:t>76</w:t>
      </w:r>
      <w:r w:rsidRPr="00CB7F26">
        <w:rPr>
          <w:lang w:val="lt-LT"/>
        </w:rPr>
        <w:t>-</w:t>
      </w:r>
      <w:r>
        <w:rPr>
          <w:lang w:val="lt-LT"/>
        </w:rPr>
        <w:t>0</w:t>
      </w:r>
      <w:r w:rsidRPr="00CB7F26">
        <w:rPr>
          <w:lang w:val="lt-LT"/>
        </w:rPr>
        <w:t>]</w:t>
      </w:r>
      <w:r>
        <w:rPr>
          <w:lang w:val="lt-LT"/>
        </w:rPr>
        <w:t>, naudojamas</w:t>
      </w:r>
      <w:r w:rsidRPr="00CB7F26">
        <w:rPr>
          <w:lang w:val="lt-LT"/>
        </w:rPr>
        <w:t xml:space="preserve"> tirpalų gamybai</w:t>
      </w:r>
      <w:r>
        <w:rPr>
          <w:lang w:val="lt-LT"/>
        </w:rPr>
        <w:t>.</w:t>
      </w:r>
      <w:r w:rsidRPr="00CB7F26">
        <w:rPr>
          <w:lang w:val="lt-LT"/>
        </w:rPr>
        <w:t xml:space="preserve"> </w:t>
      </w:r>
    </w:p>
    <w:p w:rsidR="0045627A" w:rsidRPr="000631AC" w:rsidRDefault="0045627A" w:rsidP="0045627A">
      <w:pPr>
        <w:rPr>
          <w:lang w:val="lt-LT"/>
        </w:rPr>
      </w:pPr>
      <w:r>
        <w:rPr>
          <w:b/>
          <w:lang w:val="lt-LT"/>
        </w:rPr>
        <w:t>8</w:t>
      </w:r>
      <w:r w:rsidRPr="000631AC">
        <w:rPr>
          <w:b/>
          <w:lang w:val="lt-LT"/>
        </w:rPr>
        <w:t>.</w:t>
      </w:r>
      <w:r>
        <w:rPr>
          <w:b/>
          <w:lang w:val="lt-LT"/>
        </w:rPr>
        <w:t>2</w:t>
      </w:r>
      <w:r w:rsidRPr="000631AC">
        <w:rPr>
          <w:b/>
          <w:lang w:val="lt-LT"/>
        </w:rPr>
        <w:t>. Sidabro nitrato fiksanalis  0,1M.</w:t>
      </w:r>
      <w:r w:rsidRPr="000631AC">
        <w:rPr>
          <w:lang w:val="lt-LT"/>
        </w:rPr>
        <w:t xml:space="preserve"> Cas.Nr.[7761-88-8] maisto produktų ir pašarų tyrimams.</w:t>
      </w:r>
    </w:p>
    <w:p w:rsidR="0045627A" w:rsidRDefault="0045627A" w:rsidP="0045627A">
      <w:pPr>
        <w:suppressAutoHyphens/>
        <w:spacing w:line="100" w:lineRule="atLeast"/>
        <w:jc w:val="both"/>
        <w:rPr>
          <w:lang w:val="lt-LT"/>
        </w:rPr>
      </w:pPr>
      <w:r>
        <w:rPr>
          <w:b/>
          <w:lang w:val="lt-LT"/>
        </w:rPr>
        <w:t>8</w:t>
      </w:r>
      <w:r w:rsidRPr="004A2E9D">
        <w:rPr>
          <w:b/>
          <w:lang w:val="lt-LT"/>
        </w:rPr>
        <w:t>.</w:t>
      </w:r>
      <w:r>
        <w:rPr>
          <w:b/>
          <w:lang w:val="lt-LT"/>
        </w:rPr>
        <w:t>3</w:t>
      </w:r>
      <w:r w:rsidRPr="004A2E9D">
        <w:rPr>
          <w:b/>
          <w:lang w:val="lt-LT"/>
        </w:rPr>
        <w:t xml:space="preserve">. </w:t>
      </w:r>
      <w:r>
        <w:rPr>
          <w:b/>
          <w:lang w:val="lt-LT"/>
        </w:rPr>
        <w:t>Natrio hidroksido fiksanalis NaOH</w:t>
      </w:r>
      <w:r>
        <w:rPr>
          <w:b/>
          <w:vertAlign w:val="subscript"/>
          <w:lang w:val="lt-LT"/>
        </w:rPr>
        <w:t xml:space="preserve"> </w:t>
      </w:r>
      <w:r>
        <w:rPr>
          <w:b/>
          <w:lang w:val="lt-LT"/>
        </w:rPr>
        <w:t xml:space="preserve">. Cas.[79-33-4], </w:t>
      </w:r>
      <w:r>
        <w:rPr>
          <w:lang w:val="lt-LT"/>
        </w:rPr>
        <w:t>naudojamas alkoholio tyrimams.</w:t>
      </w:r>
    </w:p>
    <w:p w:rsidR="0045627A" w:rsidRPr="00F202DB" w:rsidRDefault="0045627A" w:rsidP="0045627A">
      <w:pPr>
        <w:rPr>
          <w:lang w:val="lt-LT"/>
        </w:rPr>
      </w:pPr>
      <w:r>
        <w:rPr>
          <w:b/>
          <w:lang w:val="lt-LT"/>
        </w:rPr>
        <w:t>8.4. Standartinis druskos rūgšties 0,5 mol/l (0,5N)</w:t>
      </w:r>
      <w:r w:rsidRPr="00351A7C">
        <w:rPr>
          <w:lang w:val="lt-LT"/>
        </w:rPr>
        <w:t xml:space="preserve"> </w:t>
      </w:r>
      <w:r w:rsidRPr="006166D5">
        <w:rPr>
          <w:b/>
          <w:bCs/>
          <w:lang w:val="lt-LT"/>
        </w:rPr>
        <w:t>tirpalas</w:t>
      </w:r>
      <w:r>
        <w:rPr>
          <w:b/>
          <w:bCs/>
          <w:lang w:val="lt-LT"/>
        </w:rPr>
        <w:t>,</w:t>
      </w:r>
      <w:r>
        <w:rPr>
          <w:lang w:val="lt-LT"/>
        </w:rPr>
        <w:t xml:space="preserve"> </w:t>
      </w:r>
      <w:r w:rsidRPr="00E81AE9">
        <w:rPr>
          <w:lang w:val="lt-LT"/>
        </w:rPr>
        <w:t>maisto produktų ir pašarų tyrimams.</w:t>
      </w:r>
    </w:p>
    <w:p w:rsidR="0045627A" w:rsidRPr="00E81AE9" w:rsidRDefault="0045627A" w:rsidP="0045627A">
      <w:pPr>
        <w:rPr>
          <w:b/>
          <w:bCs/>
          <w:lang w:val="lt-LT"/>
        </w:rPr>
      </w:pPr>
      <w:r w:rsidRPr="00E81AE9">
        <w:rPr>
          <w:b/>
          <w:lang w:val="lt-LT"/>
        </w:rPr>
        <w:t>8.5.</w:t>
      </w:r>
      <w:r w:rsidRPr="00E81AE9">
        <w:rPr>
          <w:b/>
          <w:bCs/>
          <w:lang w:val="lt-LT"/>
        </w:rPr>
        <w:t xml:space="preserve"> Standartinis kalio hidroksido tirpalas etanolyje 0,1 N,</w:t>
      </w:r>
      <w:r w:rsidRPr="00E81AE9">
        <w:rPr>
          <w:lang w:val="lt-LT"/>
        </w:rPr>
        <w:t xml:space="preserve"> naudojamas pašarų tyrimams. </w:t>
      </w:r>
    </w:p>
    <w:p w:rsidR="0045627A" w:rsidRPr="00F202DB" w:rsidRDefault="0045627A" w:rsidP="0045627A">
      <w:pPr>
        <w:rPr>
          <w:lang w:val="lt-LT"/>
        </w:rPr>
      </w:pPr>
      <w:r>
        <w:rPr>
          <w:b/>
          <w:lang w:val="lt-LT"/>
        </w:rPr>
        <w:t>8</w:t>
      </w:r>
      <w:r w:rsidRPr="004A2E9D">
        <w:rPr>
          <w:b/>
          <w:lang w:val="lt-LT"/>
        </w:rPr>
        <w:t>.</w:t>
      </w:r>
      <w:r>
        <w:rPr>
          <w:b/>
          <w:lang w:val="lt-LT"/>
        </w:rPr>
        <w:t>6</w:t>
      </w:r>
      <w:r w:rsidRPr="004A2E9D">
        <w:rPr>
          <w:b/>
          <w:lang w:val="lt-LT"/>
        </w:rPr>
        <w:t xml:space="preserve">. </w:t>
      </w:r>
      <w:r>
        <w:rPr>
          <w:b/>
          <w:lang w:val="lt-LT"/>
        </w:rPr>
        <w:t>Kalio chlorido standartinis tirpalas 3 mol/l,</w:t>
      </w:r>
      <w:r w:rsidRPr="00351A7C">
        <w:rPr>
          <w:lang w:val="lt-LT"/>
        </w:rPr>
        <w:t xml:space="preserve"> </w:t>
      </w:r>
      <w:r>
        <w:rPr>
          <w:bCs/>
          <w:lang w:val="lt-LT"/>
        </w:rPr>
        <w:t>n</w:t>
      </w:r>
      <w:r w:rsidRPr="000B2E15">
        <w:rPr>
          <w:lang w:val="lt-LT"/>
        </w:rPr>
        <w:t>audojam</w:t>
      </w:r>
      <w:r>
        <w:rPr>
          <w:lang w:val="lt-LT"/>
        </w:rPr>
        <w:t>as</w:t>
      </w:r>
      <w:r w:rsidRPr="000B2E15">
        <w:rPr>
          <w:lang w:val="lt-LT"/>
        </w:rPr>
        <w:t xml:space="preserve"> </w:t>
      </w:r>
      <w:r>
        <w:rPr>
          <w:lang w:val="lt-LT"/>
        </w:rPr>
        <w:t>pH-metro elektrodui užpildyti</w:t>
      </w:r>
      <w:r w:rsidRPr="00F202DB">
        <w:rPr>
          <w:lang w:val="lt-LT"/>
        </w:rPr>
        <w:t xml:space="preserve">. </w:t>
      </w:r>
    </w:p>
    <w:p w:rsidR="0045627A" w:rsidRPr="00F202DB" w:rsidRDefault="0045627A" w:rsidP="0045627A">
      <w:pPr>
        <w:rPr>
          <w:lang w:val="lt-LT"/>
        </w:rPr>
      </w:pPr>
      <w:r>
        <w:rPr>
          <w:b/>
          <w:lang w:val="lt-LT"/>
        </w:rPr>
        <w:t xml:space="preserve">8.7. Amonio hidroksido tirpalas 25 </w:t>
      </w:r>
      <w:r w:rsidRPr="00980CE0">
        <w:rPr>
          <w:b/>
          <w:lang w:val="lt-LT"/>
        </w:rPr>
        <w:t>%</w:t>
      </w:r>
      <w:r w:rsidRPr="00171494">
        <w:rPr>
          <w:bCs/>
          <w:lang w:val="lt-LT"/>
        </w:rPr>
        <w:t>,</w:t>
      </w:r>
      <w:r w:rsidRPr="00351A7C">
        <w:rPr>
          <w:lang w:val="lt-LT"/>
        </w:rPr>
        <w:t xml:space="preserve"> </w:t>
      </w:r>
      <w:r>
        <w:rPr>
          <w:bCs/>
          <w:lang w:val="lt-LT"/>
        </w:rPr>
        <w:t>n</w:t>
      </w:r>
      <w:r w:rsidRPr="000B2E15">
        <w:rPr>
          <w:lang w:val="lt-LT"/>
        </w:rPr>
        <w:t>audojama</w:t>
      </w:r>
      <w:r>
        <w:rPr>
          <w:lang w:val="lt-LT"/>
        </w:rPr>
        <w:t>s</w:t>
      </w:r>
      <w:r w:rsidRPr="000B2E15">
        <w:rPr>
          <w:lang w:val="lt-LT"/>
        </w:rPr>
        <w:t xml:space="preserve"> </w:t>
      </w:r>
      <w:r>
        <w:rPr>
          <w:lang w:val="lt-LT"/>
        </w:rPr>
        <w:t>kalcio ir magnio nustatymui vandenyje</w:t>
      </w:r>
      <w:r w:rsidRPr="00F202DB">
        <w:rPr>
          <w:lang w:val="lt-LT"/>
        </w:rPr>
        <w:t xml:space="preserve">. </w:t>
      </w:r>
    </w:p>
    <w:p w:rsidR="0045627A" w:rsidRDefault="0045627A" w:rsidP="0045627A">
      <w:pPr>
        <w:rPr>
          <w:lang w:val="lt-LT"/>
        </w:rPr>
      </w:pPr>
      <w:r>
        <w:rPr>
          <w:b/>
          <w:lang w:val="lt-LT"/>
        </w:rPr>
        <w:t xml:space="preserve">8.8. Amonio hidroksido tirpalas </w:t>
      </w:r>
      <w:r w:rsidRPr="00EF2FD9">
        <w:rPr>
          <w:b/>
          <w:lang w:val="lt-LT"/>
        </w:rPr>
        <w:t>32 %</w:t>
      </w:r>
      <w:r>
        <w:rPr>
          <w:b/>
          <w:lang w:val="lt-LT"/>
        </w:rPr>
        <w:t>.</w:t>
      </w:r>
      <w:r w:rsidRPr="00351A7C">
        <w:rPr>
          <w:lang w:val="lt-LT"/>
        </w:rPr>
        <w:t xml:space="preserve"> </w:t>
      </w:r>
      <w:r w:rsidRPr="000B2E15">
        <w:rPr>
          <w:lang w:val="lt-LT"/>
        </w:rPr>
        <w:t>Ca</w:t>
      </w:r>
      <w:r w:rsidRPr="000B2E15">
        <w:rPr>
          <w:bCs/>
          <w:lang w:val="lt-LT"/>
        </w:rPr>
        <w:t>s.Nr.[</w:t>
      </w:r>
      <w:r>
        <w:rPr>
          <w:bCs/>
          <w:lang w:val="lt-LT"/>
        </w:rPr>
        <w:t>12168-30-8</w:t>
      </w:r>
      <w:r w:rsidRPr="000B2E15">
        <w:rPr>
          <w:bCs/>
          <w:lang w:val="lt-LT"/>
        </w:rPr>
        <w:t>]</w:t>
      </w:r>
      <w:r>
        <w:rPr>
          <w:bCs/>
          <w:lang w:val="lt-LT"/>
        </w:rPr>
        <w:t>, n</w:t>
      </w:r>
      <w:r w:rsidRPr="000B2E15">
        <w:rPr>
          <w:lang w:val="lt-LT"/>
        </w:rPr>
        <w:t>audojama</w:t>
      </w:r>
      <w:r>
        <w:rPr>
          <w:lang w:val="lt-LT"/>
        </w:rPr>
        <w:t>s</w:t>
      </w:r>
      <w:r w:rsidRPr="000B2E15">
        <w:rPr>
          <w:lang w:val="lt-LT"/>
        </w:rPr>
        <w:t xml:space="preserve"> </w:t>
      </w:r>
      <w:r>
        <w:rPr>
          <w:lang w:val="lt-LT"/>
        </w:rPr>
        <w:t xml:space="preserve">vandens ir alkoholio tyrimams. </w:t>
      </w:r>
    </w:p>
    <w:p w:rsidR="0045627A" w:rsidRPr="00F202DB" w:rsidRDefault="0045627A" w:rsidP="0045627A">
      <w:pPr>
        <w:rPr>
          <w:lang w:val="lt-LT"/>
        </w:rPr>
      </w:pPr>
      <w:r>
        <w:rPr>
          <w:b/>
          <w:lang w:val="lt-LT"/>
        </w:rPr>
        <w:t>8</w:t>
      </w:r>
      <w:r w:rsidRPr="00F04ACC">
        <w:rPr>
          <w:b/>
          <w:lang w:val="lt-LT"/>
        </w:rPr>
        <w:t>.</w:t>
      </w:r>
      <w:r>
        <w:rPr>
          <w:b/>
          <w:lang w:val="lt-LT"/>
        </w:rPr>
        <w:t>9</w:t>
      </w:r>
      <w:r w:rsidRPr="00F04ACC">
        <w:rPr>
          <w:b/>
          <w:lang w:val="lt-LT"/>
        </w:rPr>
        <w:t>. Boro rūgšti</w:t>
      </w:r>
      <w:r>
        <w:rPr>
          <w:b/>
          <w:lang w:val="lt-LT"/>
        </w:rPr>
        <w:t xml:space="preserve">es tirpalas 4 </w:t>
      </w:r>
      <w:r w:rsidRPr="00C3207B">
        <w:rPr>
          <w:b/>
          <w:lang w:val="lt-LT"/>
        </w:rPr>
        <w:t>%</w:t>
      </w:r>
      <w:r>
        <w:rPr>
          <w:b/>
          <w:lang w:val="lt-LT"/>
        </w:rPr>
        <w:t>,</w:t>
      </w:r>
      <w:r>
        <w:rPr>
          <w:bCs/>
          <w:lang w:val="lt-LT"/>
        </w:rPr>
        <w:t xml:space="preserve"> </w:t>
      </w:r>
      <w:r w:rsidRPr="00F04ACC">
        <w:rPr>
          <w:bCs/>
          <w:lang w:val="lt-LT"/>
        </w:rPr>
        <w:t>n</w:t>
      </w:r>
      <w:r w:rsidRPr="00F04ACC">
        <w:rPr>
          <w:lang w:val="lt-LT"/>
        </w:rPr>
        <w:t>audojama baltymų nustatymui mėsoje,</w:t>
      </w:r>
      <w:r>
        <w:rPr>
          <w:lang w:val="lt-LT"/>
        </w:rPr>
        <w:t xml:space="preserve"> pašaruose.</w:t>
      </w:r>
      <w:r w:rsidRPr="00F202DB">
        <w:rPr>
          <w:lang w:val="lt-LT"/>
        </w:rPr>
        <w:t xml:space="preserve"> </w:t>
      </w:r>
    </w:p>
    <w:p w:rsidR="0045627A" w:rsidRDefault="0045627A" w:rsidP="0045627A">
      <w:pPr>
        <w:rPr>
          <w:lang w:val="lt-LT"/>
        </w:rPr>
      </w:pPr>
      <w:r>
        <w:rPr>
          <w:b/>
          <w:lang w:val="lt-LT"/>
        </w:rPr>
        <w:t>8</w:t>
      </w:r>
      <w:r w:rsidRPr="004A2E9D">
        <w:rPr>
          <w:b/>
          <w:lang w:val="lt-LT"/>
        </w:rPr>
        <w:t>.</w:t>
      </w:r>
      <w:r>
        <w:rPr>
          <w:b/>
          <w:lang w:val="lt-LT"/>
        </w:rPr>
        <w:t>10</w:t>
      </w:r>
      <w:r w:rsidRPr="004A2E9D">
        <w:rPr>
          <w:b/>
          <w:lang w:val="lt-LT"/>
        </w:rPr>
        <w:t xml:space="preserve">. </w:t>
      </w:r>
      <w:r>
        <w:rPr>
          <w:b/>
          <w:lang w:val="lt-LT"/>
        </w:rPr>
        <w:t>Dimetilamino tirpalas (CH</w:t>
      </w:r>
      <w:r w:rsidRPr="00123149">
        <w:rPr>
          <w:b/>
          <w:vertAlign w:val="subscript"/>
          <w:lang w:val="lt-LT"/>
        </w:rPr>
        <w:t>3</w:t>
      </w:r>
      <w:r>
        <w:rPr>
          <w:b/>
          <w:lang w:val="lt-LT"/>
        </w:rPr>
        <w:t>)</w:t>
      </w:r>
      <w:r w:rsidRPr="00123149">
        <w:rPr>
          <w:b/>
          <w:vertAlign w:val="subscript"/>
          <w:lang w:val="lt-LT"/>
        </w:rPr>
        <w:t>2</w:t>
      </w:r>
      <w:r>
        <w:rPr>
          <w:b/>
          <w:lang w:val="lt-LT"/>
        </w:rPr>
        <w:t>NH.</w:t>
      </w:r>
      <w:r w:rsidRPr="00351A7C">
        <w:rPr>
          <w:lang w:val="lt-LT"/>
        </w:rPr>
        <w:t xml:space="preserve"> </w:t>
      </w:r>
      <w:r w:rsidRPr="000B2E15">
        <w:rPr>
          <w:lang w:val="lt-LT"/>
        </w:rPr>
        <w:t>Ca</w:t>
      </w:r>
      <w:r w:rsidRPr="000B2E15">
        <w:rPr>
          <w:bCs/>
          <w:lang w:val="lt-LT"/>
        </w:rPr>
        <w:t>s.Nr.[</w:t>
      </w:r>
      <w:r>
        <w:rPr>
          <w:bCs/>
          <w:lang w:val="lt-LT"/>
        </w:rPr>
        <w:t>124-40-3</w:t>
      </w:r>
      <w:r w:rsidRPr="000B2E15">
        <w:rPr>
          <w:bCs/>
          <w:lang w:val="lt-LT"/>
        </w:rPr>
        <w:t>]</w:t>
      </w:r>
      <w:r>
        <w:rPr>
          <w:bCs/>
          <w:lang w:val="lt-LT"/>
        </w:rPr>
        <w:t>, n</w:t>
      </w:r>
      <w:r w:rsidRPr="000B2E15">
        <w:rPr>
          <w:lang w:val="lt-LT"/>
        </w:rPr>
        <w:t>audojama</w:t>
      </w:r>
      <w:r>
        <w:rPr>
          <w:lang w:val="lt-LT"/>
        </w:rPr>
        <w:t>s</w:t>
      </w:r>
      <w:r w:rsidRPr="000B2E15">
        <w:rPr>
          <w:lang w:val="lt-LT"/>
        </w:rPr>
        <w:t xml:space="preserve"> </w:t>
      </w:r>
      <w:r>
        <w:rPr>
          <w:lang w:val="lt-LT"/>
        </w:rPr>
        <w:t>skysčių ir dujų chromotografijos metodams.</w:t>
      </w:r>
    </w:p>
    <w:p w:rsidR="0045627A" w:rsidRDefault="0045627A" w:rsidP="0045627A">
      <w:pPr>
        <w:rPr>
          <w:lang w:val="lt-LT"/>
        </w:rPr>
      </w:pPr>
      <w:r>
        <w:rPr>
          <w:b/>
          <w:lang w:val="lt-LT"/>
        </w:rPr>
        <w:t>8</w:t>
      </w:r>
      <w:r w:rsidRPr="000B2E15">
        <w:rPr>
          <w:b/>
          <w:lang w:val="lt-LT"/>
        </w:rPr>
        <w:t>.</w:t>
      </w:r>
      <w:r>
        <w:rPr>
          <w:b/>
          <w:lang w:val="lt-LT"/>
        </w:rPr>
        <w:t xml:space="preserve">11. </w:t>
      </w:r>
      <w:r w:rsidRPr="00D327E2">
        <w:rPr>
          <w:b/>
          <w:lang w:val="lt-LT"/>
        </w:rPr>
        <w:t>Wijs tirpalas</w:t>
      </w:r>
      <w:r>
        <w:rPr>
          <w:b/>
          <w:lang w:val="lt-LT"/>
        </w:rPr>
        <w:t xml:space="preserve"> ICl</w:t>
      </w:r>
      <w:r>
        <w:rPr>
          <w:bCs/>
          <w:lang w:val="lt-LT"/>
        </w:rPr>
        <w:t xml:space="preserve">. </w:t>
      </w:r>
      <w:r w:rsidRPr="000B2E15">
        <w:rPr>
          <w:lang w:val="lt-LT"/>
        </w:rPr>
        <w:t>Ca</w:t>
      </w:r>
      <w:r w:rsidRPr="000B2E15">
        <w:rPr>
          <w:bCs/>
          <w:lang w:val="lt-LT"/>
        </w:rPr>
        <w:t>s.Nr.[</w:t>
      </w:r>
      <w:r>
        <w:rPr>
          <w:bCs/>
          <w:lang w:val="lt-LT"/>
        </w:rPr>
        <w:t>7790-99-0</w:t>
      </w:r>
      <w:r w:rsidRPr="000B2E15">
        <w:rPr>
          <w:bCs/>
          <w:lang w:val="lt-LT"/>
        </w:rPr>
        <w:t>],</w:t>
      </w:r>
      <w:r>
        <w:rPr>
          <w:bCs/>
          <w:lang w:val="lt-LT"/>
        </w:rPr>
        <w:t xml:space="preserve"> jodo skaičiui nustatymui, </w:t>
      </w:r>
      <w:r w:rsidRPr="000B2E15">
        <w:rPr>
          <w:lang w:val="lt-LT"/>
        </w:rPr>
        <w:t>naudojamas maisto produkt</w:t>
      </w:r>
      <w:r>
        <w:rPr>
          <w:lang w:val="lt-LT"/>
        </w:rPr>
        <w:t>ų ir pašarų tyrimams.</w:t>
      </w:r>
    </w:p>
    <w:p w:rsidR="0045627A" w:rsidRPr="00DA682C" w:rsidRDefault="0045627A" w:rsidP="0045627A">
      <w:pPr>
        <w:suppressAutoHyphens/>
        <w:spacing w:line="100" w:lineRule="atLeast"/>
        <w:rPr>
          <w:lang w:val="lt-LT"/>
        </w:rPr>
      </w:pPr>
      <w:r w:rsidRPr="00DA682C">
        <w:rPr>
          <w:b/>
          <w:lang w:val="lt-LT"/>
        </w:rPr>
        <w:t>8.1</w:t>
      </w:r>
      <w:r>
        <w:rPr>
          <w:b/>
          <w:lang w:val="lt-LT"/>
        </w:rPr>
        <w:t>2</w:t>
      </w:r>
      <w:r w:rsidRPr="00DA682C">
        <w:rPr>
          <w:b/>
          <w:lang w:val="lt-LT"/>
        </w:rPr>
        <w:t>. Metilo oranžinis C</w:t>
      </w:r>
      <w:r w:rsidRPr="00DA682C">
        <w:rPr>
          <w:b/>
          <w:vertAlign w:val="subscript"/>
          <w:lang w:val="lt-LT"/>
        </w:rPr>
        <w:t>14</w:t>
      </w:r>
      <w:r w:rsidRPr="00DA682C">
        <w:rPr>
          <w:b/>
          <w:lang w:val="lt-LT"/>
        </w:rPr>
        <w:t>H</w:t>
      </w:r>
      <w:r w:rsidRPr="00DA682C">
        <w:rPr>
          <w:b/>
          <w:vertAlign w:val="subscript"/>
          <w:lang w:val="lt-LT"/>
        </w:rPr>
        <w:t>14</w:t>
      </w:r>
      <w:r w:rsidRPr="00DA682C">
        <w:rPr>
          <w:b/>
          <w:lang w:val="lt-LT"/>
        </w:rPr>
        <w:t>N</w:t>
      </w:r>
      <w:r w:rsidRPr="00DA682C">
        <w:rPr>
          <w:b/>
          <w:vertAlign w:val="subscript"/>
          <w:lang w:val="lt-LT"/>
        </w:rPr>
        <w:t>3</w:t>
      </w:r>
      <w:r w:rsidRPr="00DA682C">
        <w:rPr>
          <w:b/>
          <w:lang w:val="lt-LT"/>
        </w:rPr>
        <w:t>NaO</w:t>
      </w:r>
      <w:r w:rsidRPr="00DA682C">
        <w:rPr>
          <w:b/>
          <w:vertAlign w:val="subscript"/>
          <w:lang w:val="lt-LT"/>
        </w:rPr>
        <w:t>3</w:t>
      </w:r>
      <w:r w:rsidRPr="00DA682C">
        <w:rPr>
          <w:b/>
          <w:lang w:val="lt-LT"/>
        </w:rPr>
        <w:t xml:space="preserve">S. Cas.[547-58-0], </w:t>
      </w:r>
      <w:r w:rsidRPr="00DA682C">
        <w:rPr>
          <w:lang w:val="lt-LT"/>
        </w:rPr>
        <w:t>naudojamas vandens ir alkoholio tyrimams.</w:t>
      </w:r>
    </w:p>
    <w:p w:rsidR="00ED68CE" w:rsidRPr="00ED68CE" w:rsidRDefault="00ED68CE" w:rsidP="00ED68CE">
      <w:pPr>
        <w:pStyle w:val="ListParagraph"/>
        <w:suppressAutoHyphens/>
        <w:spacing w:line="100" w:lineRule="atLeast"/>
        <w:ind w:left="0"/>
        <w:contextualSpacing w:val="0"/>
        <w:rPr>
          <w:lang w:val="lt-LT"/>
        </w:rPr>
      </w:pPr>
    </w:p>
    <w:p w:rsidR="008058BC" w:rsidRDefault="008058BC" w:rsidP="008058BC">
      <w:pPr>
        <w:rPr>
          <w:lang w:val="sv-SE"/>
        </w:rPr>
      </w:pPr>
      <w:r>
        <w:rPr>
          <w:lang w:val="sv-SE"/>
        </w:rPr>
        <w:t>1.2. Prekės turi būti pristatytos: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5529"/>
        <w:gridCol w:w="2693"/>
      </w:tblGrid>
      <w:tr w:rsidR="008058BC" w:rsidTr="000C3CF2">
        <w:tc>
          <w:tcPr>
            <w:tcW w:w="1134" w:type="dxa"/>
            <w:vAlign w:val="center"/>
          </w:tcPr>
          <w:p w:rsidR="008058BC" w:rsidRDefault="008058BC" w:rsidP="0057276E">
            <w:pPr>
              <w:widowControl w:val="0"/>
              <w:jc w:val="center"/>
              <w:rPr>
                <w:b/>
                <w:lang w:val="sv-SE"/>
              </w:rPr>
            </w:pPr>
            <w:r>
              <w:rPr>
                <w:b/>
                <w:lang w:val="sv-SE"/>
              </w:rPr>
              <w:lastRenderedPageBreak/>
              <w:t>Prekių dalies Nr.</w:t>
            </w:r>
          </w:p>
        </w:tc>
        <w:tc>
          <w:tcPr>
            <w:tcW w:w="5529" w:type="dxa"/>
            <w:vAlign w:val="center"/>
          </w:tcPr>
          <w:p w:rsidR="008058BC" w:rsidRDefault="008058BC" w:rsidP="0057276E">
            <w:pPr>
              <w:widowControl w:val="0"/>
              <w:rPr>
                <w:b/>
                <w:lang w:val="sv-SE"/>
              </w:rPr>
            </w:pPr>
            <w:r>
              <w:rPr>
                <w:b/>
                <w:lang w:val="sv-SE"/>
              </w:rPr>
              <w:t>Pristatymo vietos adresas</w:t>
            </w:r>
          </w:p>
        </w:tc>
        <w:tc>
          <w:tcPr>
            <w:tcW w:w="2693" w:type="dxa"/>
            <w:vAlign w:val="center"/>
          </w:tcPr>
          <w:p w:rsidR="008058BC" w:rsidRDefault="008058BC" w:rsidP="0057276E">
            <w:pPr>
              <w:widowControl w:val="0"/>
              <w:rPr>
                <w:b/>
                <w:lang w:val="sv-SE"/>
              </w:rPr>
            </w:pPr>
            <w:r>
              <w:rPr>
                <w:b/>
                <w:lang w:val="sv-SE"/>
              </w:rPr>
              <w:t>Pristatymo terminas</w:t>
            </w:r>
          </w:p>
        </w:tc>
      </w:tr>
      <w:tr w:rsidR="008058BC" w:rsidTr="000C3CF2">
        <w:tc>
          <w:tcPr>
            <w:tcW w:w="1134" w:type="dxa"/>
            <w:vAlign w:val="center"/>
          </w:tcPr>
          <w:p w:rsidR="008058BC" w:rsidRDefault="0045627A" w:rsidP="00C64633">
            <w:pPr>
              <w:widowControl w:val="0"/>
              <w:jc w:val="center"/>
              <w:rPr>
                <w:lang w:val="sv-SE"/>
              </w:rPr>
            </w:pPr>
            <w:r>
              <w:rPr>
                <w:lang w:val="sv-SE"/>
              </w:rPr>
              <w:t>8</w:t>
            </w:r>
          </w:p>
        </w:tc>
        <w:tc>
          <w:tcPr>
            <w:tcW w:w="5529" w:type="dxa"/>
            <w:vAlign w:val="center"/>
          </w:tcPr>
          <w:p w:rsidR="000C3CF2" w:rsidRDefault="000C3CF2" w:rsidP="000C3CF2">
            <w:pPr>
              <w:adjustRightInd w:val="0"/>
              <w:ind w:right="-194"/>
              <w:rPr>
                <w:rFonts w:cs="Arial"/>
                <w:bCs/>
                <w:lang w:val="sv-SE"/>
              </w:rPr>
            </w:pPr>
            <w:r>
              <w:rPr>
                <w:rFonts w:cs="Arial"/>
                <w:b/>
                <w:bCs/>
                <w:sz w:val="22"/>
                <w:szCs w:val="22"/>
                <w:lang w:val="sv-SE"/>
              </w:rPr>
              <w:t>Nacionalinis maisto ir veterinarijos rizikos vertinimo institutas</w:t>
            </w:r>
            <w:r>
              <w:rPr>
                <w:rFonts w:cs="Arial"/>
                <w:bCs/>
                <w:sz w:val="22"/>
                <w:szCs w:val="22"/>
                <w:lang w:val="sv-SE"/>
              </w:rPr>
              <w:t xml:space="preserve"> (toliau-NMVRVI), </w:t>
            </w:r>
          </w:p>
          <w:p w:rsidR="000C3CF2" w:rsidRDefault="000C3CF2" w:rsidP="000C3CF2">
            <w:pPr>
              <w:adjustRightInd w:val="0"/>
              <w:ind w:right="-194"/>
              <w:rPr>
                <w:rFonts w:cs="Arial"/>
                <w:bCs/>
                <w:lang w:val="sv-SE"/>
              </w:rPr>
            </w:pPr>
            <w:r>
              <w:rPr>
                <w:rFonts w:cs="Arial"/>
                <w:bCs/>
                <w:sz w:val="22"/>
                <w:szCs w:val="22"/>
                <w:lang w:val="sv-SE"/>
              </w:rPr>
              <w:t>J. Kairiūkščio g. 10,  08409 Vilnius;</w:t>
            </w:r>
          </w:p>
          <w:p w:rsidR="000C3CF2" w:rsidRDefault="000C3CF2" w:rsidP="000C3CF2">
            <w:pPr>
              <w:adjustRightInd w:val="0"/>
              <w:ind w:right="-194"/>
              <w:rPr>
                <w:rFonts w:cs="Arial"/>
                <w:bCs/>
                <w:lang w:val="sv-SE"/>
              </w:rPr>
            </w:pPr>
            <w:r>
              <w:rPr>
                <w:rFonts w:cs="Arial"/>
                <w:b/>
                <w:bCs/>
                <w:sz w:val="22"/>
                <w:szCs w:val="22"/>
                <w:lang w:val="sv-SE"/>
              </w:rPr>
              <w:t>NMVRVI Kauno teritorinis skyrius</w:t>
            </w:r>
            <w:r>
              <w:rPr>
                <w:rFonts w:cs="Arial"/>
                <w:bCs/>
                <w:sz w:val="22"/>
                <w:szCs w:val="22"/>
                <w:lang w:val="sv-SE"/>
              </w:rPr>
              <w:t>,</w:t>
            </w:r>
          </w:p>
          <w:p w:rsidR="000C3CF2" w:rsidRDefault="000C3CF2" w:rsidP="000C3CF2">
            <w:pPr>
              <w:adjustRightInd w:val="0"/>
              <w:ind w:right="-194"/>
              <w:rPr>
                <w:rFonts w:cs="Arial"/>
                <w:bCs/>
                <w:lang w:val="sv-SE"/>
              </w:rPr>
            </w:pPr>
            <w:r>
              <w:rPr>
                <w:rFonts w:cs="Arial"/>
                <w:bCs/>
                <w:sz w:val="22"/>
                <w:szCs w:val="22"/>
                <w:lang w:val="sv-SE"/>
              </w:rPr>
              <w:t>Tilžės g. 18, LT-47181 Kaunas;</w:t>
            </w:r>
          </w:p>
          <w:p w:rsidR="000C3CF2" w:rsidRDefault="000C3CF2" w:rsidP="000C3CF2">
            <w:pPr>
              <w:adjustRightInd w:val="0"/>
              <w:ind w:right="-194"/>
              <w:rPr>
                <w:rFonts w:cs="Arial"/>
                <w:bCs/>
                <w:lang w:val="sv-SE"/>
              </w:rPr>
            </w:pPr>
            <w:r>
              <w:rPr>
                <w:rFonts w:cs="Arial"/>
                <w:b/>
                <w:bCs/>
                <w:sz w:val="22"/>
                <w:szCs w:val="22"/>
                <w:lang w:val="sv-SE"/>
              </w:rPr>
              <w:t>NMVRVI Panevėžio teritorinis skyrius</w:t>
            </w:r>
            <w:r>
              <w:rPr>
                <w:rFonts w:cs="Arial"/>
                <w:bCs/>
                <w:sz w:val="22"/>
                <w:szCs w:val="22"/>
                <w:lang w:val="sv-SE"/>
              </w:rPr>
              <w:t>,</w:t>
            </w:r>
          </w:p>
          <w:p w:rsidR="000C3CF2" w:rsidRDefault="000C3CF2" w:rsidP="000C3CF2">
            <w:pPr>
              <w:adjustRightInd w:val="0"/>
              <w:ind w:right="-194"/>
              <w:rPr>
                <w:rFonts w:cs="Arial"/>
                <w:bCs/>
                <w:lang w:val="sv-SE"/>
              </w:rPr>
            </w:pPr>
            <w:r>
              <w:rPr>
                <w:rFonts w:cs="Arial"/>
                <w:bCs/>
                <w:sz w:val="22"/>
                <w:szCs w:val="22"/>
                <w:lang w:val="sv-SE"/>
              </w:rPr>
              <w:t>Veterinarijos g. 2, Pažagienių k., LT-36222 Panevėžio r.;</w:t>
            </w:r>
          </w:p>
          <w:p w:rsidR="000C3CF2" w:rsidRDefault="000C3CF2" w:rsidP="000C3CF2">
            <w:pPr>
              <w:adjustRightInd w:val="0"/>
              <w:ind w:right="-194"/>
              <w:rPr>
                <w:rFonts w:cs="Arial"/>
                <w:b/>
                <w:bCs/>
                <w:lang w:val="sv-SE"/>
              </w:rPr>
            </w:pPr>
            <w:r>
              <w:rPr>
                <w:rFonts w:cs="Arial"/>
                <w:b/>
                <w:bCs/>
                <w:sz w:val="22"/>
                <w:szCs w:val="22"/>
                <w:lang w:val="sv-SE"/>
              </w:rPr>
              <w:t>NMVRVI Šiaulių teritorinis skyrius,</w:t>
            </w:r>
          </w:p>
          <w:p w:rsidR="000C3CF2" w:rsidRDefault="000C3CF2" w:rsidP="000C3CF2">
            <w:pPr>
              <w:adjustRightInd w:val="0"/>
              <w:ind w:right="-194"/>
              <w:rPr>
                <w:rFonts w:cs="Arial"/>
                <w:bCs/>
                <w:lang w:val="sv-SE"/>
              </w:rPr>
            </w:pPr>
            <w:r>
              <w:rPr>
                <w:rFonts w:cs="Arial"/>
                <w:bCs/>
                <w:sz w:val="22"/>
                <w:szCs w:val="22"/>
                <w:lang w:val="sv-SE"/>
              </w:rPr>
              <w:t>Ragainės g. 80, LT-78109 Šiauliai;</w:t>
            </w:r>
          </w:p>
          <w:p w:rsidR="000C3CF2" w:rsidRDefault="000C3CF2" w:rsidP="000C3CF2">
            <w:pPr>
              <w:adjustRightInd w:val="0"/>
              <w:ind w:right="-194"/>
              <w:rPr>
                <w:rFonts w:cs="Arial"/>
                <w:b/>
                <w:bCs/>
                <w:lang w:val="sv-SE"/>
              </w:rPr>
            </w:pPr>
            <w:r>
              <w:rPr>
                <w:rFonts w:cs="Arial"/>
                <w:b/>
                <w:bCs/>
                <w:sz w:val="22"/>
                <w:szCs w:val="22"/>
                <w:lang w:val="sv-SE"/>
              </w:rPr>
              <w:t>NMVRVI Klaipėdos teritorinis skyrius,</w:t>
            </w:r>
          </w:p>
          <w:p w:rsidR="000C3CF2" w:rsidRDefault="000C3CF2" w:rsidP="000C3CF2">
            <w:pPr>
              <w:adjustRightInd w:val="0"/>
              <w:ind w:right="-194"/>
              <w:rPr>
                <w:rFonts w:cs="Arial"/>
                <w:bCs/>
                <w:lang w:val="sv-SE"/>
              </w:rPr>
            </w:pPr>
            <w:r>
              <w:rPr>
                <w:rFonts w:cs="Arial"/>
                <w:bCs/>
                <w:sz w:val="22"/>
                <w:szCs w:val="22"/>
                <w:lang w:val="sv-SE"/>
              </w:rPr>
              <w:t>Kretingos g. 62, 92325 Klaipėda;</w:t>
            </w:r>
          </w:p>
          <w:p w:rsidR="000C3CF2" w:rsidRDefault="000C3CF2" w:rsidP="000C3CF2">
            <w:pPr>
              <w:adjustRightInd w:val="0"/>
              <w:ind w:right="-194"/>
              <w:rPr>
                <w:rFonts w:cs="Arial"/>
                <w:b/>
                <w:bCs/>
                <w:lang w:val="sv-SE"/>
              </w:rPr>
            </w:pPr>
            <w:r>
              <w:rPr>
                <w:rFonts w:cs="Arial"/>
                <w:b/>
                <w:bCs/>
                <w:sz w:val="22"/>
                <w:szCs w:val="22"/>
                <w:lang w:val="sv-SE"/>
              </w:rPr>
              <w:t>NMVRVI Telšių teritorinis skyrius,</w:t>
            </w:r>
          </w:p>
          <w:p w:rsidR="008058BC" w:rsidRPr="00A66D0A" w:rsidRDefault="000C3CF2" w:rsidP="000C3CF2">
            <w:pPr>
              <w:adjustRightInd w:val="0"/>
              <w:ind w:right="-194"/>
              <w:rPr>
                <w:rFonts w:cs="Arial"/>
                <w:bCs/>
                <w:lang w:val="sv-SE"/>
              </w:rPr>
            </w:pPr>
            <w:r>
              <w:rPr>
                <w:rFonts w:cs="Arial"/>
                <w:bCs/>
                <w:sz w:val="22"/>
                <w:szCs w:val="22"/>
                <w:lang w:val="sv-SE"/>
              </w:rPr>
              <w:t>Luokės g. 99, Paežerės k., Telšių r., LT-88400</w:t>
            </w:r>
            <w:r>
              <w:rPr>
                <w:rFonts w:cs="Arial"/>
                <w:bCs/>
                <w:lang w:val="sv-SE"/>
              </w:rPr>
              <w:t>.</w:t>
            </w:r>
          </w:p>
        </w:tc>
        <w:tc>
          <w:tcPr>
            <w:tcW w:w="2693" w:type="dxa"/>
          </w:tcPr>
          <w:p w:rsidR="008058BC" w:rsidRDefault="008058BC" w:rsidP="0057276E">
            <w:pPr>
              <w:widowControl w:val="0"/>
              <w:rPr>
                <w:lang w:val="sv-SE"/>
              </w:rPr>
            </w:pPr>
            <w:r>
              <w:rPr>
                <w:lang w:val="lt-LT"/>
              </w:rPr>
              <w:t>Nurodytas techninėse specifikacijose</w:t>
            </w:r>
          </w:p>
        </w:tc>
      </w:tr>
    </w:tbl>
    <w:p w:rsidR="008058BC" w:rsidRDefault="008058BC" w:rsidP="008058BC">
      <w:pPr>
        <w:keepNext/>
        <w:jc w:val="both"/>
        <w:outlineLvl w:val="0"/>
        <w:rPr>
          <w:b/>
          <w:lang w:val="pt-BR"/>
        </w:rPr>
      </w:pPr>
      <w:bookmarkStart w:id="3" w:name="_Toc74360037"/>
      <w:bookmarkStart w:id="4" w:name="_Toc74365787"/>
      <w:bookmarkStart w:id="5" w:name="_Toc78082476"/>
      <w:bookmarkEnd w:id="0"/>
      <w:bookmarkEnd w:id="1"/>
      <w:bookmarkEnd w:id="2"/>
    </w:p>
    <w:p w:rsidR="00FD16BD" w:rsidRDefault="008058BC" w:rsidP="008058BC">
      <w:pPr>
        <w:keepNext/>
        <w:jc w:val="both"/>
        <w:outlineLvl w:val="0"/>
        <w:rPr>
          <w:b/>
          <w:lang w:val="pt-BR"/>
        </w:rPr>
      </w:pPr>
      <w:r>
        <w:rPr>
          <w:b/>
          <w:lang w:val="pt-BR"/>
        </w:rPr>
        <w:t>2 straipsnis. Sutarties kaina ir mokėjimo sąlygos</w:t>
      </w:r>
      <w:bookmarkEnd w:id="3"/>
      <w:bookmarkEnd w:id="4"/>
      <w:bookmarkEnd w:id="5"/>
    </w:p>
    <w:p w:rsidR="008058BC" w:rsidRDefault="008058BC" w:rsidP="008058BC">
      <w:pPr>
        <w:keepNext/>
        <w:jc w:val="both"/>
        <w:outlineLvl w:val="0"/>
        <w:rPr>
          <w:lang w:val="pt-BR"/>
        </w:rPr>
      </w:pPr>
    </w:p>
    <w:p w:rsidR="008058BC" w:rsidRDefault="00FD16BD" w:rsidP="008058BC">
      <w:pPr>
        <w:tabs>
          <w:tab w:val="left" w:pos="561"/>
        </w:tabs>
        <w:ind w:left="561" w:hanging="561"/>
        <w:jc w:val="both"/>
        <w:rPr>
          <w:lang w:val="pt-BR"/>
        </w:rPr>
      </w:pPr>
      <w:r>
        <w:rPr>
          <w:bCs/>
          <w:lang w:val="pt-BR"/>
        </w:rPr>
        <w:t xml:space="preserve">2.1. </w:t>
      </w:r>
      <w:r w:rsidR="008058BC">
        <w:rPr>
          <w:lang w:val="pt-BR"/>
        </w:rPr>
        <w:t>Į bendrą sutarties kainą įskaityti visi tiekėjo mokami mokesčiai, pristatymo, garantinio aptarnavimo bei kitos sutarties sąlygų 13 straipsnyje numatytos išlaidos.</w:t>
      </w:r>
    </w:p>
    <w:p w:rsidR="00FD16BD" w:rsidRDefault="00FD16BD" w:rsidP="008058BC">
      <w:pPr>
        <w:tabs>
          <w:tab w:val="left" w:pos="561"/>
        </w:tabs>
        <w:ind w:left="561" w:hanging="561"/>
        <w:jc w:val="both"/>
        <w:rPr>
          <w:lang w:val="pt-BR"/>
        </w:rPr>
      </w:pPr>
    </w:p>
    <w:p w:rsidR="008058BC" w:rsidRDefault="008058BC" w:rsidP="008058BC">
      <w:pPr>
        <w:tabs>
          <w:tab w:val="left" w:pos="561"/>
        </w:tabs>
        <w:ind w:left="561" w:hanging="561"/>
        <w:jc w:val="both"/>
        <w:rPr>
          <w:lang w:val="pt-BR"/>
        </w:rPr>
      </w:pPr>
      <w:r>
        <w:rPr>
          <w:lang w:val="pt-BR"/>
        </w:rPr>
        <w:t>2.2</w:t>
      </w:r>
      <w:r>
        <w:rPr>
          <w:lang w:val="pt-BR"/>
        </w:rPr>
        <w:tab/>
      </w:r>
      <w:r w:rsidRPr="00145AAB">
        <w:rPr>
          <w:lang w:val="pt-BR"/>
        </w:rPr>
        <w:t>Tais atvejais, jei įstatymais bus pakeisti tiesiogiai su kaina susiję mokesčiai (pridėtinės vertės mokestis (toliau – PVM) ir pan.) ar įvesti nauji, ji bus keičiama atitinkama dalimi, atsižvelgiant į kainos sudėtyje esančio mokesčio dalį ar pridedant naują mokestį, pasirašant atskirą susitarimą.</w:t>
      </w:r>
    </w:p>
    <w:p w:rsidR="008058BC" w:rsidRPr="00724499" w:rsidRDefault="008058BC" w:rsidP="00724499">
      <w:pPr>
        <w:pStyle w:val="Default"/>
        <w:tabs>
          <w:tab w:val="left" w:pos="540"/>
        </w:tabs>
        <w:jc w:val="both"/>
        <w:rPr>
          <w:rFonts w:ascii="Times New Roman" w:hAnsi="Times New Roman" w:cs="Times New Roman"/>
          <w:lang w:val="pt-BR"/>
        </w:rPr>
      </w:pPr>
      <w:r w:rsidRPr="003A062D">
        <w:rPr>
          <w:rFonts w:ascii="Times New Roman" w:hAnsi="Times New Roman" w:cs="Times New Roman"/>
          <w:bCs/>
          <w:lang w:val="pt-BR"/>
        </w:rPr>
        <w:t xml:space="preserve">2.3. </w:t>
      </w:r>
      <w:r>
        <w:rPr>
          <w:rFonts w:ascii="Times New Roman" w:hAnsi="Times New Roman" w:cs="Times New Roman"/>
          <w:bCs/>
          <w:lang w:val="pt-BR"/>
        </w:rPr>
        <w:t xml:space="preserve">  </w:t>
      </w:r>
      <w:r w:rsidRPr="003A062D">
        <w:rPr>
          <w:rFonts w:ascii="Times New Roman" w:hAnsi="Times New Roman" w:cs="Times New Roman"/>
          <w:bCs/>
          <w:lang w:val="pt-BR"/>
        </w:rPr>
        <w:t>Mokėjimai</w:t>
      </w:r>
      <w:r w:rsidRPr="003A062D">
        <w:rPr>
          <w:rFonts w:ascii="Times New Roman" w:hAnsi="Times New Roman" w:cs="Times New Roman"/>
          <w:lang w:val="pt-BR"/>
        </w:rPr>
        <w:t xml:space="preserve"> atliekami </w:t>
      </w:r>
      <w:r>
        <w:rPr>
          <w:rFonts w:ascii="Times New Roman" w:hAnsi="Times New Roman" w:cs="Times New Roman"/>
          <w:lang w:val="pt-BR"/>
        </w:rPr>
        <w:t>eur</w:t>
      </w:r>
      <w:r w:rsidRPr="003A062D">
        <w:rPr>
          <w:rFonts w:ascii="Times New Roman" w:hAnsi="Times New Roman" w:cs="Times New Roman"/>
          <w:lang w:val="pt-BR"/>
        </w:rPr>
        <w:t xml:space="preserve">ais pagal tiekėjo pateiktas ir perkančiosios organizacijos įgaliotų atstovų parašu patvirtintas sąskaitas-faktūras. </w:t>
      </w:r>
    </w:p>
    <w:p w:rsidR="008058BC" w:rsidRDefault="008058BC" w:rsidP="008058BC">
      <w:pPr>
        <w:tabs>
          <w:tab w:val="left" w:pos="0"/>
          <w:tab w:val="left" w:pos="900"/>
        </w:tabs>
        <w:jc w:val="both"/>
        <w:rPr>
          <w:b/>
          <w:lang w:val="pt-BR"/>
        </w:rPr>
      </w:pPr>
    </w:p>
    <w:p w:rsidR="008058BC" w:rsidRDefault="008058BC" w:rsidP="008058BC">
      <w:pPr>
        <w:keepNext/>
        <w:ind w:left="567" w:hanging="567"/>
        <w:jc w:val="both"/>
        <w:outlineLvl w:val="0"/>
        <w:rPr>
          <w:b/>
          <w:lang w:val="pt-BR"/>
        </w:rPr>
      </w:pPr>
      <w:r>
        <w:rPr>
          <w:b/>
          <w:lang w:val="pt-BR"/>
        </w:rPr>
        <w:t xml:space="preserve">3 </w:t>
      </w:r>
      <w:bookmarkStart w:id="6" w:name="_Toc74360038"/>
      <w:bookmarkStart w:id="7" w:name="_Toc74365788"/>
      <w:bookmarkStart w:id="8" w:name="_Toc78082477"/>
      <w:r>
        <w:rPr>
          <w:b/>
          <w:lang w:val="pt-BR"/>
        </w:rPr>
        <w:t>straipsnis. Garantijos</w:t>
      </w:r>
      <w:bookmarkEnd w:id="6"/>
      <w:bookmarkEnd w:id="7"/>
      <w:bookmarkEnd w:id="8"/>
    </w:p>
    <w:p w:rsidR="008058BC" w:rsidRDefault="008058BC" w:rsidP="008058BC">
      <w:pPr>
        <w:keepNext/>
        <w:ind w:firstLine="567"/>
        <w:jc w:val="both"/>
        <w:outlineLvl w:val="0"/>
        <w:rPr>
          <w:lang w:val="pt-BR"/>
        </w:rPr>
      </w:pPr>
      <w:bookmarkStart w:id="9" w:name="_Toc74360039"/>
      <w:bookmarkStart w:id="10" w:name="_Toc74365789"/>
      <w:bookmarkStart w:id="11" w:name="_Toc78082478"/>
    </w:p>
    <w:p w:rsidR="008058BC" w:rsidRDefault="008058BC" w:rsidP="008058BC">
      <w:pPr>
        <w:keepNext/>
        <w:ind w:firstLine="567"/>
        <w:jc w:val="both"/>
        <w:outlineLvl w:val="0"/>
        <w:rPr>
          <w:lang w:val="pt-BR"/>
        </w:rPr>
      </w:pPr>
      <w:r w:rsidRPr="002D3F0C">
        <w:rPr>
          <w:lang w:val="pt-BR"/>
        </w:rPr>
        <w:t>Tiekėjui nevykdant sutarties ar netinkamai ją vykdant, tiekėjas privalo sumokėti Perkančiajai organizacijai 5 procentų dydžio baudą nuo pasiūlymo vertės.</w:t>
      </w:r>
    </w:p>
    <w:p w:rsidR="008058BC" w:rsidRDefault="008058BC" w:rsidP="008058BC">
      <w:pPr>
        <w:keepNext/>
        <w:jc w:val="both"/>
        <w:outlineLvl w:val="0"/>
        <w:rPr>
          <w:b/>
          <w:lang w:val="pt-BR"/>
        </w:rPr>
      </w:pPr>
    </w:p>
    <w:p w:rsidR="008058BC" w:rsidRDefault="008058BC" w:rsidP="008058BC">
      <w:pPr>
        <w:keepNext/>
        <w:jc w:val="both"/>
        <w:outlineLvl w:val="0"/>
        <w:rPr>
          <w:b/>
          <w:lang w:val="pt-BR"/>
        </w:rPr>
      </w:pPr>
      <w:r>
        <w:rPr>
          <w:b/>
          <w:lang w:val="pt-BR"/>
        </w:rPr>
        <w:t>4 straipsnis. Susirašinėjimas</w:t>
      </w:r>
      <w:bookmarkEnd w:id="9"/>
      <w:bookmarkEnd w:id="10"/>
      <w:bookmarkEnd w:id="11"/>
      <w:r>
        <w:rPr>
          <w:b/>
          <w:lang w:val="pt-BR"/>
        </w:rPr>
        <w:t xml:space="preserve"> </w:t>
      </w:r>
    </w:p>
    <w:p w:rsidR="008058BC" w:rsidRDefault="008058BC" w:rsidP="008058BC">
      <w:pPr>
        <w:keepNext/>
        <w:jc w:val="both"/>
        <w:outlineLvl w:val="0"/>
        <w:rPr>
          <w:lang w:val="pt-BR"/>
        </w:rPr>
      </w:pPr>
    </w:p>
    <w:p w:rsidR="008058BC" w:rsidRDefault="008058BC" w:rsidP="008058BC">
      <w:pPr>
        <w:widowControl w:val="0"/>
        <w:jc w:val="both"/>
        <w:rPr>
          <w:lang w:val="pt-BR"/>
        </w:rPr>
      </w:pPr>
      <w:r>
        <w:rPr>
          <w:lang w:val="pt-BR"/>
        </w:rPr>
        <w:t>Perkančiosios organizacijos ir tiekėjo vienas kitam siunčiami pranešimai turi būti raštiški ir siunčiami šiais adresais:</w:t>
      </w:r>
    </w:p>
    <w:p w:rsidR="008058BC" w:rsidRDefault="008058BC" w:rsidP="008058BC">
      <w:pPr>
        <w:widowControl w:val="0"/>
        <w:jc w:val="both"/>
        <w:rPr>
          <w:lang w:val="pt-BR"/>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3"/>
        <w:gridCol w:w="3424"/>
        <w:gridCol w:w="4023"/>
      </w:tblGrid>
      <w:tr w:rsidR="008058BC" w:rsidTr="00B72A6C">
        <w:tc>
          <w:tcPr>
            <w:tcW w:w="1903" w:type="dxa"/>
            <w:shd w:val="pct10" w:color="auto" w:fill="auto"/>
          </w:tcPr>
          <w:p w:rsidR="008058BC" w:rsidRDefault="008058BC" w:rsidP="0057276E">
            <w:pPr>
              <w:widowControl w:val="0"/>
              <w:jc w:val="both"/>
              <w:rPr>
                <w:b/>
                <w:lang w:val="pt-BR"/>
              </w:rPr>
            </w:pPr>
          </w:p>
        </w:tc>
        <w:tc>
          <w:tcPr>
            <w:tcW w:w="3424" w:type="dxa"/>
          </w:tcPr>
          <w:p w:rsidR="008058BC" w:rsidRDefault="008058BC" w:rsidP="0057276E">
            <w:pPr>
              <w:widowControl w:val="0"/>
              <w:jc w:val="both"/>
              <w:rPr>
                <w:b/>
              </w:rPr>
            </w:pPr>
            <w:r>
              <w:rPr>
                <w:b/>
              </w:rPr>
              <w:t>Perkančioji organizacija</w:t>
            </w:r>
          </w:p>
        </w:tc>
        <w:tc>
          <w:tcPr>
            <w:tcW w:w="4023" w:type="dxa"/>
          </w:tcPr>
          <w:p w:rsidR="008058BC" w:rsidRDefault="008058BC" w:rsidP="0057276E">
            <w:pPr>
              <w:widowControl w:val="0"/>
              <w:jc w:val="both"/>
              <w:rPr>
                <w:b/>
              </w:rPr>
            </w:pPr>
            <w:r>
              <w:rPr>
                <w:b/>
              </w:rPr>
              <w:t>Tiekėjas</w:t>
            </w:r>
          </w:p>
        </w:tc>
      </w:tr>
      <w:tr w:rsidR="008058BC" w:rsidTr="00B72A6C">
        <w:tc>
          <w:tcPr>
            <w:tcW w:w="1903" w:type="dxa"/>
          </w:tcPr>
          <w:p w:rsidR="008058BC" w:rsidRDefault="008058BC" w:rsidP="0057276E">
            <w:pPr>
              <w:widowControl w:val="0"/>
              <w:jc w:val="both"/>
              <w:rPr>
                <w:b/>
              </w:rPr>
            </w:pPr>
            <w:r>
              <w:rPr>
                <w:b/>
              </w:rPr>
              <w:t>Vardas, pavardė</w:t>
            </w:r>
          </w:p>
        </w:tc>
        <w:tc>
          <w:tcPr>
            <w:tcW w:w="3424" w:type="dxa"/>
          </w:tcPr>
          <w:p w:rsidR="008058BC" w:rsidRDefault="008058BC" w:rsidP="0057276E">
            <w:pPr>
              <w:widowControl w:val="0"/>
              <w:jc w:val="both"/>
            </w:pPr>
            <w:r>
              <w:t>Gediminas Pridotkas</w:t>
            </w:r>
          </w:p>
        </w:tc>
        <w:tc>
          <w:tcPr>
            <w:tcW w:w="4023" w:type="dxa"/>
          </w:tcPr>
          <w:p w:rsidR="008058BC" w:rsidRDefault="0045627A" w:rsidP="0057276E">
            <w:pPr>
              <w:widowControl w:val="0"/>
              <w:jc w:val="both"/>
            </w:pPr>
            <w:r w:rsidRPr="001D402D">
              <w:rPr>
                <w:rFonts w:eastAsia="TimesNewRomanPSMT"/>
              </w:rPr>
              <w:t>Direktorius Oleg Žuravliov</w:t>
            </w:r>
          </w:p>
        </w:tc>
      </w:tr>
      <w:tr w:rsidR="008058BC" w:rsidRPr="0093321E" w:rsidTr="00B72A6C">
        <w:tc>
          <w:tcPr>
            <w:tcW w:w="1903" w:type="dxa"/>
          </w:tcPr>
          <w:p w:rsidR="008058BC" w:rsidRDefault="008058BC" w:rsidP="0057276E">
            <w:pPr>
              <w:widowControl w:val="0"/>
              <w:jc w:val="both"/>
              <w:rPr>
                <w:b/>
              </w:rPr>
            </w:pPr>
            <w:r>
              <w:rPr>
                <w:b/>
              </w:rPr>
              <w:t>Adresas</w:t>
            </w:r>
          </w:p>
        </w:tc>
        <w:tc>
          <w:tcPr>
            <w:tcW w:w="3424" w:type="dxa"/>
          </w:tcPr>
          <w:p w:rsidR="008058BC" w:rsidRDefault="008058BC" w:rsidP="0057276E">
            <w:pPr>
              <w:adjustRightInd w:val="0"/>
              <w:rPr>
                <w:bCs/>
                <w:lang w:val="pt-BR"/>
              </w:rPr>
            </w:pPr>
            <w:r>
              <w:rPr>
                <w:bCs/>
                <w:lang w:val="pt-BR"/>
              </w:rPr>
              <w:t xml:space="preserve">Nacionalinis maisto ir veterinarijos rizikos vertinimo institutas </w:t>
            </w:r>
          </w:p>
          <w:p w:rsidR="008058BC" w:rsidRDefault="008058BC" w:rsidP="0057276E">
            <w:pPr>
              <w:adjustRightInd w:val="0"/>
              <w:ind w:right="-215"/>
              <w:rPr>
                <w:lang w:val="pt-BR"/>
              </w:rPr>
            </w:pPr>
            <w:r>
              <w:rPr>
                <w:bCs/>
                <w:lang w:val="pt-BR"/>
              </w:rPr>
              <w:t>J. Kairiūkščio g. 10, 08409 Vilnius</w:t>
            </w:r>
          </w:p>
        </w:tc>
        <w:tc>
          <w:tcPr>
            <w:tcW w:w="4023" w:type="dxa"/>
          </w:tcPr>
          <w:p w:rsidR="008058BC" w:rsidRPr="00362E7A" w:rsidRDefault="0045627A" w:rsidP="0057276E">
            <w:pPr>
              <w:widowControl w:val="0"/>
              <w:jc w:val="both"/>
            </w:pPr>
            <w:r w:rsidRPr="001D402D">
              <w:rPr>
                <w:rFonts w:eastAsia="TimesNewRomanPSMT"/>
              </w:rPr>
              <w:t>Pramonės g.18 Karlų km., LT-30270 Visaginas</w:t>
            </w:r>
          </w:p>
        </w:tc>
      </w:tr>
      <w:tr w:rsidR="0045627A" w:rsidTr="00B72A6C">
        <w:tc>
          <w:tcPr>
            <w:tcW w:w="1903" w:type="dxa"/>
          </w:tcPr>
          <w:p w:rsidR="0045627A" w:rsidRDefault="0045627A" w:rsidP="0057276E">
            <w:pPr>
              <w:widowControl w:val="0"/>
              <w:jc w:val="both"/>
              <w:rPr>
                <w:b/>
              </w:rPr>
            </w:pPr>
            <w:r>
              <w:rPr>
                <w:b/>
              </w:rPr>
              <w:t>Telefonas</w:t>
            </w:r>
          </w:p>
        </w:tc>
        <w:tc>
          <w:tcPr>
            <w:tcW w:w="3424" w:type="dxa"/>
          </w:tcPr>
          <w:p w:rsidR="0045627A" w:rsidRDefault="0045627A" w:rsidP="0057276E">
            <w:pPr>
              <w:widowControl w:val="0"/>
              <w:jc w:val="both"/>
            </w:pPr>
            <w:r>
              <w:t>+370 5 2780470</w:t>
            </w:r>
          </w:p>
        </w:tc>
        <w:tc>
          <w:tcPr>
            <w:tcW w:w="4023" w:type="dxa"/>
          </w:tcPr>
          <w:p w:rsidR="0045627A" w:rsidRPr="001D402D" w:rsidRDefault="00A522CB" w:rsidP="00C93B44">
            <w:pPr>
              <w:autoSpaceDE w:val="0"/>
              <w:autoSpaceDN w:val="0"/>
              <w:adjustRightInd w:val="0"/>
              <w:rPr>
                <w:rFonts w:eastAsia="TimesNewRomanPSMT"/>
              </w:rPr>
            </w:pPr>
            <w:r>
              <w:rPr>
                <w:rFonts w:eastAsia="TimesNewRomanPSMT"/>
              </w:rPr>
              <w:t>8 (5) 2</w:t>
            </w:r>
            <w:r w:rsidR="0045627A" w:rsidRPr="001D402D">
              <w:rPr>
                <w:rFonts w:eastAsia="TimesNewRomanPSMT"/>
              </w:rPr>
              <w:t>737300</w:t>
            </w:r>
          </w:p>
        </w:tc>
      </w:tr>
      <w:tr w:rsidR="0045627A" w:rsidTr="00B72A6C">
        <w:tc>
          <w:tcPr>
            <w:tcW w:w="1903" w:type="dxa"/>
          </w:tcPr>
          <w:p w:rsidR="0045627A" w:rsidRDefault="0045627A" w:rsidP="0057276E">
            <w:pPr>
              <w:widowControl w:val="0"/>
              <w:jc w:val="both"/>
              <w:rPr>
                <w:b/>
              </w:rPr>
            </w:pPr>
            <w:r>
              <w:rPr>
                <w:b/>
              </w:rPr>
              <w:t>Faksas</w:t>
            </w:r>
          </w:p>
        </w:tc>
        <w:tc>
          <w:tcPr>
            <w:tcW w:w="3424" w:type="dxa"/>
          </w:tcPr>
          <w:p w:rsidR="0045627A" w:rsidRDefault="0045627A" w:rsidP="0057276E">
            <w:pPr>
              <w:widowControl w:val="0"/>
              <w:jc w:val="both"/>
            </w:pPr>
            <w:r>
              <w:t>+370 5 2780471</w:t>
            </w:r>
          </w:p>
        </w:tc>
        <w:tc>
          <w:tcPr>
            <w:tcW w:w="4023" w:type="dxa"/>
          </w:tcPr>
          <w:p w:rsidR="0045627A" w:rsidRPr="001D402D" w:rsidRDefault="0045627A" w:rsidP="00C93B44">
            <w:pPr>
              <w:autoSpaceDE w:val="0"/>
              <w:autoSpaceDN w:val="0"/>
              <w:adjustRightInd w:val="0"/>
              <w:rPr>
                <w:rFonts w:eastAsia="TimesNewRomanPSMT"/>
              </w:rPr>
            </w:pPr>
            <w:r w:rsidRPr="001D402D">
              <w:rPr>
                <w:rFonts w:eastAsia="TimesNewRomanPSMT"/>
              </w:rPr>
              <w:t>8 (5) 2032824</w:t>
            </w:r>
          </w:p>
        </w:tc>
      </w:tr>
      <w:tr w:rsidR="0045627A" w:rsidTr="00B72A6C">
        <w:tc>
          <w:tcPr>
            <w:tcW w:w="1903" w:type="dxa"/>
          </w:tcPr>
          <w:p w:rsidR="0045627A" w:rsidRDefault="0045627A" w:rsidP="0057276E">
            <w:pPr>
              <w:widowControl w:val="0"/>
              <w:jc w:val="both"/>
              <w:rPr>
                <w:b/>
              </w:rPr>
            </w:pPr>
            <w:r>
              <w:rPr>
                <w:b/>
              </w:rPr>
              <w:t>El. paštas</w:t>
            </w:r>
          </w:p>
        </w:tc>
        <w:tc>
          <w:tcPr>
            <w:tcW w:w="3424" w:type="dxa"/>
          </w:tcPr>
          <w:p w:rsidR="0045627A" w:rsidRDefault="00035DB9" w:rsidP="0057276E">
            <w:pPr>
              <w:widowControl w:val="0"/>
              <w:jc w:val="both"/>
            </w:pPr>
            <w:hyperlink r:id="rId7" w:history="1">
              <w:r w:rsidR="0045627A">
                <w:rPr>
                  <w:rStyle w:val="Hyperlink"/>
                </w:rPr>
                <w:t>nmvrvi@vet.lt</w:t>
              </w:r>
            </w:hyperlink>
            <w:r w:rsidR="0045627A">
              <w:t xml:space="preserve"> </w:t>
            </w:r>
          </w:p>
        </w:tc>
        <w:tc>
          <w:tcPr>
            <w:tcW w:w="4023" w:type="dxa"/>
          </w:tcPr>
          <w:p w:rsidR="0045627A" w:rsidRPr="00D4489E" w:rsidRDefault="0045627A" w:rsidP="00C93B44">
            <w:pPr>
              <w:autoSpaceDE w:val="0"/>
              <w:autoSpaceDN w:val="0"/>
              <w:adjustRightInd w:val="0"/>
              <w:rPr>
                <w:rFonts w:eastAsia="TimesNewRomanPSMT"/>
              </w:rPr>
            </w:pPr>
            <w:r w:rsidRPr="00D4489E">
              <w:rPr>
                <w:rFonts w:eastAsia="TimesNewRomanPSMT"/>
              </w:rPr>
              <w:t>info@avsista.lt</w:t>
            </w:r>
          </w:p>
        </w:tc>
      </w:tr>
    </w:tbl>
    <w:p w:rsidR="00724499" w:rsidRDefault="00724499" w:rsidP="00FD16BD">
      <w:pPr>
        <w:jc w:val="both"/>
        <w:outlineLvl w:val="0"/>
        <w:rPr>
          <w:b/>
        </w:rPr>
      </w:pPr>
      <w:bookmarkStart w:id="12" w:name="_Toc74360040"/>
      <w:bookmarkStart w:id="13" w:name="_Toc74365790"/>
      <w:bookmarkStart w:id="14" w:name="_Toc78082479"/>
    </w:p>
    <w:p w:rsidR="00FD16BD" w:rsidRPr="00CF2963" w:rsidRDefault="00FD16BD" w:rsidP="00FD16BD">
      <w:pPr>
        <w:jc w:val="both"/>
        <w:outlineLvl w:val="0"/>
        <w:rPr>
          <w:b/>
        </w:rPr>
      </w:pPr>
      <w:proofErr w:type="gramStart"/>
      <w:r w:rsidRPr="00CF2963">
        <w:rPr>
          <w:b/>
        </w:rPr>
        <w:t>5 straipsnis.</w:t>
      </w:r>
      <w:proofErr w:type="gramEnd"/>
      <w:r w:rsidRPr="00CF2963">
        <w:rPr>
          <w:b/>
        </w:rPr>
        <w:t xml:space="preserve"> Sutarties dokumentų pirmumas</w:t>
      </w:r>
      <w:bookmarkEnd w:id="12"/>
      <w:bookmarkEnd w:id="13"/>
      <w:bookmarkEnd w:id="14"/>
    </w:p>
    <w:p w:rsidR="00FD16BD" w:rsidRPr="00CF2963" w:rsidRDefault="00FD16BD" w:rsidP="00FD16BD">
      <w:pPr>
        <w:jc w:val="both"/>
        <w:outlineLvl w:val="0"/>
      </w:pPr>
    </w:p>
    <w:p w:rsidR="00FD16BD" w:rsidRPr="00CF2963" w:rsidRDefault="00FD16BD" w:rsidP="00FD16BD">
      <w:pPr>
        <w:jc w:val="both"/>
      </w:pPr>
      <w:r w:rsidRPr="00CF2963">
        <w:t>Sutartį sudaro šie eilės tvarka pagal pirmumą išvardinti dokumentai:</w:t>
      </w:r>
    </w:p>
    <w:p w:rsidR="00FD16BD" w:rsidRPr="00CF2963" w:rsidRDefault="00FD16BD" w:rsidP="00422B12">
      <w:pPr>
        <w:numPr>
          <w:ilvl w:val="0"/>
          <w:numId w:val="4"/>
        </w:numPr>
        <w:tabs>
          <w:tab w:val="num" w:pos="1122"/>
        </w:tabs>
        <w:ind w:left="1122" w:hanging="187"/>
        <w:jc w:val="both"/>
      </w:pPr>
      <w:r w:rsidRPr="00CF2963">
        <w:t>Sutartis ir sutarties sąlygos;</w:t>
      </w:r>
    </w:p>
    <w:p w:rsidR="00FD16BD" w:rsidRPr="00CF2963" w:rsidRDefault="00FD16BD" w:rsidP="00422B12">
      <w:pPr>
        <w:numPr>
          <w:ilvl w:val="0"/>
          <w:numId w:val="4"/>
        </w:numPr>
        <w:tabs>
          <w:tab w:val="num" w:pos="1122"/>
        </w:tabs>
        <w:ind w:left="1122" w:hanging="187"/>
        <w:jc w:val="both"/>
      </w:pPr>
      <w:r w:rsidRPr="00CF2963">
        <w:t>Techninės specifikacijos ir perkančiosios organizacijos iki pasiūlymų pateikimo termino išsiųsti paaiškinimai bei aiškinamojo susitikimo ir/ar apsilankymo vietoje protokolai (jei jų bus);</w:t>
      </w:r>
    </w:p>
    <w:p w:rsidR="00FD16BD" w:rsidRPr="00CF2963" w:rsidRDefault="00FD16BD" w:rsidP="00422B12">
      <w:pPr>
        <w:numPr>
          <w:ilvl w:val="0"/>
          <w:numId w:val="4"/>
        </w:numPr>
        <w:tabs>
          <w:tab w:val="num" w:pos="1122"/>
        </w:tabs>
        <w:ind w:left="1122" w:hanging="271"/>
        <w:jc w:val="both"/>
      </w:pPr>
      <w:r w:rsidRPr="00CF2963">
        <w:t>Tiekėjo pasiūlymas su priedais ir paaiškinimai, pateikti pirkimo procedūros metu (jei jų bus);</w:t>
      </w:r>
    </w:p>
    <w:p w:rsidR="00FD16BD" w:rsidRPr="00CF2963" w:rsidRDefault="00FD16BD" w:rsidP="00422B12">
      <w:pPr>
        <w:numPr>
          <w:ilvl w:val="0"/>
          <w:numId w:val="4"/>
        </w:numPr>
        <w:tabs>
          <w:tab w:val="num" w:pos="1122"/>
        </w:tabs>
        <w:ind w:left="1122" w:hanging="271"/>
        <w:jc w:val="both"/>
        <w:rPr>
          <w:lang w:val="de-DE"/>
        </w:rPr>
      </w:pPr>
      <w:r w:rsidRPr="00CF2963">
        <w:rPr>
          <w:lang w:val="de-DE"/>
        </w:rPr>
        <w:t>Kiti pirkimo dokumentuose numatyti dokumentai.</w:t>
      </w:r>
    </w:p>
    <w:p w:rsidR="00FD16BD" w:rsidRPr="00CF2963" w:rsidRDefault="00FD16BD" w:rsidP="00FD16BD">
      <w:pPr>
        <w:pStyle w:val="BodyTextIndent2"/>
        <w:ind w:left="0"/>
        <w:jc w:val="both"/>
        <w:rPr>
          <w:i w:val="0"/>
          <w:iCs/>
          <w:szCs w:val="24"/>
        </w:rPr>
      </w:pPr>
      <w:r w:rsidRPr="00CF2963">
        <w:rPr>
          <w:i w:val="0"/>
          <w:iCs/>
          <w:szCs w:val="24"/>
        </w:rPr>
        <w:t xml:space="preserve">Laikoma, kad sutartį sudarantys dokumentai vienas kitą paaiškina. Kiekvienas paskesnis eilės dokumentas turi žemesnę juridinę galią nei prieš jį nurodytas dokumentas. Neaiškumo ar prieštaravimo atveju jais vadovaujamasi aukščiau nurodyta eilės tvarka. </w:t>
      </w:r>
    </w:p>
    <w:p w:rsidR="00FD16BD" w:rsidRPr="00CF2963" w:rsidRDefault="00FD16BD" w:rsidP="00FD16BD">
      <w:pPr>
        <w:pStyle w:val="BodyTextIndent2"/>
        <w:ind w:left="0" w:firstLine="720"/>
        <w:jc w:val="both"/>
        <w:rPr>
          <w:i w:val="0"/>
          <w:iCs/>
          <w:szCs w:val="24"/>
        </w:rPr>
      </w:pPr>
    </w:p>
    <w:p w:rsidR="00FD16BD" w:rsidRPr="00CF2963" w:rsidRDefault="00FD16BD" w:rsidP="00FD16BD">
      <w:pPr>
        <w:keepNext/>
        <w:ind w:left="567" w:hanging="567"/>
        <w:jc w:val="both"/>
        <w:outlineLvl w:val="0"/>
        <w:rPr>
          <w:b/>
          <w:lang w:val="lt-LT"/>
        </w:rPr>
      </w:pPr>
      <w:bookmarkStart w:id="15" w:name="_Toc74360041"/>
      <w:bookmarkStart w:id="16" w:name="_Toc74365791"/>
      <w:bookmarkStart w:id="17" w:name="_Toc78082480"/>
      <w:r w:rsidRPr="00CF2963">
        <w:rPr>
          <w:b/>
          <w:lang w:val="lt-LT"/>
        </w:rPr>
        <w:t>6 straipsnis. Kitos nuostatos</w:t>
      </w:r>
      <w:bookmarkEnd w:id="15"/>
      <w:bookmarkEnd w:id="16"/>
      <w:bookmarkEnd w:id="17"/>
      <w:r w:rsidRPr="00CF2963">
        <w:rPr>
          <w:b/>
          <w:lang w:val="lt-LT"/>
        </w:rPr>
        <w:t xml:space="preserve"> </w:t>
      </w:r>
    </w:p>
    <w:p w:rsidR="00FD16BD" w:rsidRPr="00CF2963" w:rsidRDefault="00FD16BD" w:rsidP="00FD16BD">
      <w:pPr>
        <w:keepNext/>
        <w:ind w:left="567" w:hanging="567"/>
        <w:jc w:val="both"/>
        <w:outlineLvl w:val="0"/>
        <w:rPr>
          <w:b/>
          <w:lang w:val="lt-LT"/>
        </w:rPr>
      </w:pPr>
    </w:p>
    <w:p w:rsidR="004A43F2" w:rsidRPr="004A43F2" w:rsidRDefault="004A43F2" w:rsidP="004A43F2">
      <w:pPr>
        <w:jc w:val="both"/>
        <w:rPr>
          <w:lang w:val="lt-LT"/>
        </w:rPr>
      </w:pPr>
      <w:r w:rsidRPr="004A43F2">
        <w:rPr>
          <w:lang w:val="lt-LT"/>
        </w:rPr>
        <w:t xml:space="preserve">6.1. Sutartis įsigalioja nuo tos dienos, kai sutartį pasirašo visos sutarties šalys ir galioja 36 mėnesius.   </w:t>
      </w:r>
    </w:p>
    <w:p w:rsidR="004A43F2" w:rsidRPr="00CF2963" w:rsidRDefault="004A43F2" w:rsidP="004A43F2">
      <w:pPr>
        <w:ind w:left="561" w:hanging="561"/>
        <w:jc w:val="both"/>
        <w:rPr>
          <w:lang w:val="lt-LT"/>
        </w:rPr>
      </w:pPr>
      <w:r w:rsidRPr="004A43F2">
        <w:rPr>
          <w:lang w:val="lt-LT"/>
        </w:rPr>
        <w:t>6.2.</w:t>
      </w:r>
      <w:r w:rsidRPr="00CF2963">
        <w:rPr>
          <w:lang w:val="lt-LT"/>
        </w:rPr>
        <w:t xml:space="preserve"> Ši sutartis sudaroma lietuvių kalba.</w:t>
      </w:r>
    </w:p>
    <w:p w:rsidR="004A43F2" w:rsidRPr="00CF2963" w:rsidRDefault="004A43F2" w:rsidP="00422B12">
      <w:pPr>
        <w:numPr>
          <w:ilvl w:val="1"/>
          <w:numId w:val="5"/>
        </w:numPr>
        <w:tabs>
          <w:tab w:val="clear" w:pos="360"/>
        </w:tabs>
        <w:ind w:left="426" w:hanging="426"/>
        <w:jc w:val="both"/>
        <w:rPr>
          <w:lang w:val="lt-LT"/>
        </w:rPr>
      </w:pPr>
      <w:r w:rsidRPr="00CF2963">
        <w:rPr>
          <w:lang w:val="lt-LT"/>
        </w:rPr>
        <w:t xml:space="preserve">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sutarties sudarymo metu, pirkimo sutarties šalys gali keisti tik neesmines pirkimo sutarties sąlygas. </w:t>
      </w:r>
      <w:r w:rsidRPr="00CF2963">
        <w:rPr>
          <w:iCs/>
          <w:lang w:val="lt-LT"/>
        </w:rPr>
        <w:t>Pirkimo sutarties šalių valia įforminama susitarimu, pasirašomu abiejų pirkimo sutarties šalių, pridedant ir visą susijusią susirašinėjimo dokumentaciją, šie dokumentai yra neatskiriama pirkimo sutarties dalis.</w:t>
      </w:r>
      <w:r w:rsidRPr="00CF2963">
        <w:rPr>
          <w:lang w:val="lt-LT"/>
        </w:rPr>
        <w:t xml:space="preserve"> </w:t>
      </w:r>
    </w:p>
    <w:p w:rsidR="004A43F2" w:rsidRPr="00CF2963" w:rsidRDefault="004A43F2" w:rsidP="00422B12">
      <w:pPr>
        <w:numPr>
          <w:ilvl w:val="1"/>
          <w:numId w:val="5"/>
        </w:numPr>
        <w:jc w:val="both"/>
        <w:rPr>
          <w:lang w:val="lt-LT"/>
        </w:rPr>
      </w:pPr>
      <w:r w:rsidRPr="00CF2963">
        <w:rPr>
          <w:lang w:val="lt-LT"/>
        </w:rPr>
        <w:t xml:space="preserve">Sutartis sudaryta dviem egzemplioriais – po vieną kiekvienai šaliai. </w:t>
      </w:r>
    </w:p>
    <w:p w:rsidR="004A43F2" w:rsidRPr="00CF2963" w:rsidRDefault="004A43F2" w:rsidP="00422B12">
      <w:pPr>
        <w:numPr>
          <w:ilvl w:val="1"/>
          <w:numId w:val="5"/>
        </w:numPr>
        <w:ind w:left="426" w:hanging="426"/>
        <w:jc w:val="both"/>
        <w:rPr>
          <w:lang w:val="lt-LT"/>
        </w:rPr>
      </w:pPr>
      <w:r w:rsidRPr="00CF2963">
        <w:rPr>
          <w:lang w:val="lt-LT"/>
        </w:rPr>
        <w:t xml:space="preserve">Sutartis bus skelbiama Centrinėje viešųjų pirkimų informacinėje sistemoje Lietuvos Respublikos viešųjų pirkimų įstatymo nustatyta tvarka.  </w:t>
      </w:r>
    </w:p>
    <w:p w:rsidR="00FD16BD" w:rsidRPr="00CF2963" w:rsidRDefault="00FD16BD" w:rsidP="004A43F2">
      <w:pPr>
        <w:ind w:left="426"/>
        <w:jc w:val="both"/>
        <w:rPr>
          <w:lang w:val="lt-LT"/>
        </w:rPr>
      </w:pPr>
    </w:p>
    <w:p w:rsidR="00FD16BD" w:rsidRDefault="00FD16BD" w:rsidP="00FD16BD">
      <w:pPr>
        <w:jc w:val="both"/>
        <w:rPr>
          <w:lang w:val="lt-LT"/>
        </w:rPr>
      </w:pPr>
    </w:p>
    <w:p w:rsidR="00FD16BD" w:rsidRDefault="00FD16BD" w:rsidP="00FD16BD">
      <w:pPr>
        <w:jc w:val="both"/>
        <w:rPr>
          <w:lang w:val="lt-LT"/>
        </w:rPr>
      </w:pPr>
    </w:p>
    <w:p w:rsidR="001C2F3F" w:rsidRPr="00CF2963" w:rsidRDefault="001C2F3F" w:rsidP="00FD16BD">
      <w:pPr>
        <w:jc w:val="both"/>
        <w:rPr>
          <w:lang w:val="lt-LT"/>
        </w:rPr>
      </w:pPr>
    </w:p>
    <w:tbl>
      <w:tblPr>
        <w:tblW w:w="9178" w:type="dxa"/>
        <w:tblInd w:w="108" w:type="dxa"/>
        <w:tblLayout w:type="fixed"/>
        <w:tblLook w:val="0000"/>
      </w:tblPr>
      <w:tblGrid>
        <w:gridCol w:w="2244"/>
        <w:gridCol w:w="2431"/>
        <w:gridCol w:w="1985"/>
        <w:gridCol w:w="2518"/>
      </w:tblGrid>
      <w:tr w:rsidR="00FD16BD" w:rsidRPr="00CF2963" w:rsidTr="0057276E">
        <w:trPr>
          <w:trHeight w:val="520"/>
        </w:trPr>
        <w:tc>
          <w:tcPr>
            <w:tcW w:w="4675" w:type="dxa"/>
            <w:gridSpan w:val="2"/>
            <w:vAlign w:val="center"/>
          </w:tcPr>
          <w:p w:rsidR="00FD16BD" w:rsidRPr="002158F3" w:rsidRDefault="00FD16BD" w:rsidP="0057276E">
            <w:pPr>
              <w:pStyle w:val="BodyText"/>
              <w:keepNext/>
              <w:ind w:left="567" w:hanging="567"/>
              <w:rPr>
                <w:szCs w:val="24"/>
                <w:lang w:val="lt-LT" w:eastAsia="lt-LT"/>
              </w:rPr>
            </w:pPr>
            <w:r w:rsidRPr="002158F3">
              <w:rPr>
                <w:szCs w:val="24"/>
                <w:lang w:val="lt-LT" w:eastAsia="lt-LT"/>
              </w:rPr>
              <w:t>Tiekėjo atstovas</w:t>
            </w:r>
          </w:p>
        </w:tc>
        <w:tc>
          <w:tcPr>
            <w:tcW w:w="4503" w:type="dxa"/>
            <w:gridSpan w:val="2"/>
            <w:vAlign w:val="center"/>
          </w:tcPr>
          <w:p w:rsidR="00FD16BD" w:rsidRPr="002158F3" w:rsidRDefault="00FD16BD" w:rsidP="0057276E">
            <w:pPr>
              <w:pStyle w:val="BodyText"/>
              <w:ind w:left="567" w:hanging="567"/>
              <w:jc w:val="both"/>
              <w:rPr>
                <w:szCs w:val="24"/>
                <w:lang w:val="lt-LT" w:eastAsia="lt-LT"/>
              </w:rPr>
            </w:pPr>
            <w:r w:rsidRPr="002158F3">
              <w:rPr>
                <w:szCs w:val="24"/>
                <w:lang w:val="lt-LT" w:eastAsia="lt-LT"/>
              </w:rPr>
              <w:t xml:space="preserve">Perkančiosios organizacijos atstovas </w:t>
            </w:r>
          </w:p>
        </w:tc>
      </w:tr>
      <w:tr w:rsidR="00FD16BD" w:rsidRPr="00CF2963" w:rsidTr="0057276E">
        <w:trPr>
          <w:cantSplit/>
          <w:trHeight w:val="330"/>
        </w:trPr>
        <w:tc>
          <w:tcPr>
            <w:tcW w:w="2244" w:type="dxa"/>
          </w:tcPr>
          <w:p w:rsidR="00FD16BD" w:rsidRPr="002158F3" w:rsidRDefault="00FD16BD" w:rsidP="0057276E">
            <w:pPr>
              <w:pStyle w:val="BodyText"/>
              <w:keepNext/>
              <w:ind w:left="567" w:hanging="567"/>
              <w:jc w:val="both"/>
              <w:rPr>
                <w:b w:val="0"/>
                <w:szCs w:val="24"/>
                <w:lang w:val="lt-LT" w:eastAsia="lt-LT"/>
              </w:rPr>
            </w:pPr>
            <w:r w:rsidRPr="002158F3">
              <w:rPr>
                <w:b w:val="0"/>
                <w:szCs w:val="24"/>
                <w:lang w:val="lt-LT" w:eastAsia="lt-LT"/>
              </w:rPr>
              <w:t xml:space="preserve">Vardas, pavardė: </w:t>
            </w:r>
          </w:p>
        </w:tc>
        <w:tc>
          <w:tcPr>
            <w:tcW w:w="2431" w:type="dxa"/>
          </w:tcPr>
          <w:p w:rsidR="00FD16BD" w:rsidRPr="00CF2963" w:rsidRDefault="00FD16BD" w:rsidP="0057276E">
            <w:pPr>
              <w:pStyle w:val="BodyText"/>
              <w:keepNext/>
              <w:ind w:left="567" w:hanging="567"/>
              <w:jc w:val="both"/>
              <w:rPr>
                <w:szCs w:val="24"/>
                <w:lang w:val="lt-LT" w:eastAsia="lt-LT"/>
              </w:rPr>
            </w:pPr>
          </w:p>
        </w:tc>
        <w:tc>
          <w:tcPr>
            <w:tcW w:w="1985" w:type="dxa"/>
          </w:tcPr>
          <w:p w:rsidR="00FD16BD" w:rsidRPr="002158F3" w:rsidRDefault="00FD16BD" w:rsidP="0057276E">
            <w:pPr>
              <w:pStyle w:val="BodyText"/>
              <w:keepNext/>
              <w:ind w:left="567" w:hanging="567"/>
              <w:jc w:val="both"/>
              <w:rPr>
                <w:b w:val="0"/>
                <w:szCs w:val="24"/>
                <w:lang w:val="lt-LT" w:eastAsia="lt-LT"/>
              </w:rPr>
            </w:pPr>
            <w:r w:rsidRPr="002158F3">
              <w:rPr>
                <w:b w:val="0"/>
                <w:szCs w:val="24"/>
                <w:lang w:val="lt-LT" w:eastAsia="lt-LT"/>
              </w:rPr>
              <w:t>Vardas, pavardė</w:t>
            </w:r>
          </w:p>
        </w:tc>
        <w:tc>
          <w:tcPr>
            <w:tcW w:w="2518" w:type="dxa"/>
          </w:tcPr>
          <w:p w:rsidR="00FD16BD" w:rsidRPr="00CF2963" w:rsidRDefault="00FD16BD" w:rsidP="0057276E">
            <w:pPr>
              <w:pStyle w:val="BodyText"/>
              <w:keepNext/>
              <w:ind w:left="567" w:hanging="567"/>
              <w:jc w:val="both"/>
              <w:rPr>
                <w:szCs w:val="24"/>
                <w:lang w:val="lt-LT" w:eastAsia="lt-LT"/>
              </w:rPr>
            </w:pPr>
          </w:p>
        </w:tc>
      </w:tr>
      <w:tr w:rsidR="00FD16BD" w:rsidRPr="00CF2963" w:rsidTr="0057276E">
        <w:trPr>
          <w:cantSplit/>
          <w:trHeight w:val="367"/>
        </w:trPr>
        <w:tc>
          <w:tcPr>
            <w:tcW w:w="2244" w:type="dxa"/>
          </w:tcPr>
          <w:p w:rsidR="00FD16BD" w:rsidRPr="002158F3" w:rsidRDefault="00FD16BD" w:rsidP="0057276E">
            <w:pPr>
              <w:pStyle w:val="BodyText"/>
              <w:keepNext/>
              <w:ind w:left="567" w:hanging="567"/>
              <w:jc w:val="both"/>
              <w:rPr>
                <w:b w:val="0"/>
                <w:szCs w:val="24"/>
                <w:lang w:val="lt-LT" w:eastAsia="lt-LT"/>
              </w:rPr>
            </w:pPr>
            <w:r w:rsidRPr="002158F3">
              <w:rPr>
                <w:b w:val="0"/>
                <w:szCs w:val="24"/>
                <w:lang w:val="lt-LT" w:eastAsia="lt-LT"/>
              </w:rPr>
              <w:t>Pareigos:</w:t>
            </w:r>
          </w:p>
        </w:tc>
        <w:tc>
          <w:tcPr>
            <w:tcW w:w="2431" w:type="dxa"/>
          </w:tcPr>
          <w:p w:rsidR="00FD16BD" w:rsidRPr="00CF2963" w:rsidRDefault="00FD16BD" w:rsidP="0057276E">
            <w:pPr>
              <w:pStyle w:val="BodyText"/>
              <w:keepNext/>
              <w:ind w:left="567" w:hanging="567"/>
              <w:jc w:val="both"/>
              <w:rPr>
                <w:szCs w:val="24"/>
                <w:lang w:val="lt-LT" w:eastAsia="lt-LT"/>
              </w:rPr>
            </w:pPr>
          </w:p>
        </w:tc>
        <w:tc>
          <w:tcPr>
            <w:tcW w:w="1985" w:type="dxa"/>
          </w:tcPr>
          <w:p w:rsidR="00FD16BD" w:rsidRPr="002158F3" w:rsidRDefault="00FD16BD" w:rsidP="0057276E">
            <w:pPr>
              <w:pStyle w:val="BodyText"/>
              <w:keepNext/>
              <w:ind w:left="567" w:hanging="567"/>
              <w:jc w:val="both"/>
              <w:rPr>
                <w:b w:val="0"/>
                <w:szCs w:val="24"/>
                <w:lang w:val="lt-LT" w:eastAsia="lt-LT"/>
              </w:rPr>
            </w:pPr>
            <w:r w:rsidRPr="002158F3">
              <w:rPr>
                <w:b w:val="0"/>
                <w:szCs w:val="24"/>
                <w:lang w:val="lt-LT" w:eastAsia="lt-LT"/>
              </w:rPr>
              <w:t>Pareigos:</w:t>
            </w:r>
          </w:p>
        </w:tc>
        <w:tc>
          <w:tcPr>
            <w:tcW w:w="2518" w:type="dxa"/>
          </w:tcPr>
          <w:p w:rsidR="00FD16BD" w:rsidRPr="00CF2963" w:rsidRDefault="00FD16BD" w:rsidP="0057276E">
            <w:pPr>
              <w:pStyle w:val="BodyText"/>
              <w:keepNext/>
              <w:ind w:left="34"/>
              <w:jc w:val="both"/>
              <w:rPr>
                <w:szCs w:val="24"/>
                <w:lang w:val="lt-LT" w:eastAsia="lt-LT"/>
              </w:rPr>
            </w:pPr>
          </w:p>
        </w:tc>
      </w:tr>
      <w:tr w:rsidR="00FD16BD" w:rsidRPr="00CF2963" w:rsidTr="0057276E">
        <w:trPr>
          <w:cantSplit/>
          <w:trHeight w:val="363"/>
        </w:trPr>
        <w:tc>
          <w:tcPr>
            <w:tcW w:w="2244" w:type="dxa"/>
          </w:tcPr>
          <w:p w:rsidR="00FD16BD" w:rsidRPr="002158F3" w:rsidRDefault="00FD16BD" w:rsidP="0057276E">
            <w:pPr>
              <w:pStyle w:val="BodyText"/>
              <w:ind w:left="567" w:hanging="567"/>
              <w:jc w:val="both"/>
              <w:rPr>
                <w:b w:val="0"/>
                <w:szCs w:val="24"/>
                <w:lang w:val="lt-LT" w:eastAsia="lt-LT"/>
              </w:rPr>
            </w:pPr>
            <w:r w:rsidRPr="002158F3">
              <w:rPr>
                <w:b w:val="0"/>
                <w:szCs w:val="24"/>
                <w:lang w:val="lt-LT" w:eastAsia="lt-LT"/>
              </w:rPr>
              <w:t>Parašas:</w:t>
            </w:r>
          </w:p>
        </w:tc>
        <w:tc>
          <w:tcPr>
            <w:tcW w:w="2431" w:type="dxa"/>
          </w:tcPr>
          <w:p w:rsidR="00FD16BD" w:rsidRPr="00CF2963" w:rsidRDefault="00FD16BD" w:rsidP="0057276E">
            <w:pPr>
              <w:pStyle w:val="BodyText"/>
              <w:ind w:left="567" w:hanging="567"/>
              <w:jc w:val="both"/>
              <w:rPr>
                <w:szCs w:val="24"/>
                <w:lang w:val="lt-LT" w:eastAsia="lt-LT"/>
              </w:rPr>
            </w:pPr>
          </w:p>
        </w:tc>
        <w:tc>
          <w:tcPr>
            <w:tcW w:w="1985" w:type="dxa"/>
          </w:tcPr>
          <w:p w:rsidR="00FD16BD" w:rsidRPr="002158F3" w:rsidRDefault="00FD16BD" w:rsidP="0057276E">
            <w:pPr>
              <w:pStyle w:val="BodyText"/>
              <w:ind w:left="567" w:hanging="567"/>
              <w:jc w:val="both"/>
              <w:rPr>
                <w:b w:val="0"/>
                <w:szCs w:val="24"/>
                <w:lang w:val="lt-LT" w:eastAsia="lt-LT"/>
              </w:rPr>
            </w:pPr>
            <w:r w:rsidRPr="002158F3">
              <w:rPr>
                <w:b w:val="0"/>
                <w:szCs w:val="24"/>
                <w:lang w:val="lt-LT" w:eastAsia="lt-LT"/>
              </w:rPr>
              <w:t>Parašas:</w:t>
            </w:r>
          </w:p>
        </w:tc>
        <w:tc>
          <w:tcPr>
            <w:tcW w:w="2518" w:type="dxa"/>
          </w:tcPr>
          <w:p w:rsidR="00FD16BD" w:rsidRPr="00CF2963" w:rsidRDefault="00FD16BD" w:rsidP="0057276E">
            <w:pPr>
              <w:pStyle w:val="BodyText"/>
              <w:ind w:left="567" w:hanging="567"/>
              <w:jc w:val="both"/>
              <w:rPr>
                <w:szCs w:val="24"/>
                <w:lang w:val="lt-LT" w:eastAsia="lt-LT"/>
              </w:rPr>
            </w:pPr>
          </w:p>
        </w:tc>
      </w:tr>
      <w:tr w:rsidR="00FD16BD" w:rsidRPr="00CF2963" w:rsidTr="0057276E">
        <w:trPr>
          <w:cantSplit/>
          <w:trHeight w:val="428"/>
        </w:trPr>
        <w:tc>
          <w:tcPr>
            <w:tcW w:w="2244" w:type="dxa"/>
          </w:tcPr>
          <w:p w:rsidR="00FD16BD" w:rsidRPr="002158F3" w:rsidRDefault="00FD16BD" w:rsidP="00544831">
            <w:pPr>
              <w:pStyle w:val="BodyText"/>
              <w:ind w:left="567" w:hanging="567"/>
              <w:jc w:val="both"/>
              <w:rPr>
                <w:b w:val="0"/>
                <w:szCs w:val="24"/>
                <w:lang w:val="lt-LT" w:eastAsia="lt-LT"/>
              </w:rPr>
            </w:pPr>
            <w:r w:rsidRPr="002158F3">
              <w:rPr>
                <w:b w:val="0"/>
                <w:szCs w:val="24"/>
                <w:lang w:val="lt-LT" w:eastAsia="lt-LT"/>
              </w:rPr>
              <w:t>Data: 2016-05-</w:t>
            </w:r>
            <w:r w:rsidR="00544831">
              <w:rPr>
                <w:b w:val="0"/>
                <w:szCs w:val="24"/>
                <w:lang w:val="lt-LT" w:eastAsia="lt-LT"/>
              </w:rPr>
              <w:t>20</w:t>
            </w:r>
          </w:p>
        </w:tc>
        <w:tc>
          <w:tcPr>
            <w:tcW w:w="2431" w:type="dxa"/>
          </w:tcPr>
          <w:p w:rsidR="00FD16BD" w:rsidRPr="00CF2963" w:rsidRDefault="00FD16BD" w:rsidP="0057276E">
            <w:pPr>
              <w:pStyle w:val="BodyText"/>
              <w:ind w:left="567" w:hanging="567"/>
              <w:jc w:val="both"/>
              <w:rPr>
                <w:szCs w:val="24"/>
                <w:lang w:val="lt-LT" w:eastAsia="lt-LT"/>
              </w:rPr>
            </w:pPr>
          </w:p>
        </w:tc>
        <w:tc>
          <w:tcPr>
            <w:tcW w:w="1985" w:type="dxa"/>
            <w:tcBorders>
              <w:left w:val="nil"/>
            </w:tcBorders>
          </w:tcPr>
          <w:p w:rsidR="00FD16BD" w:rsidRPr="002158F3" w:rsidRDefault="00FD16BD" w:rsidP="00544831">
            <w:pPr>
              <w:pStyle w:val="BodyText"/>
              <w:ind w:left="567" w:hanging="567"/>
              <w:jc w:val="both"/>
              <w:rPr>
                <w:b w:val="0"/>
                <w:szCs w:val="24"/>
                <w:lang w:val="lt-LT" w:eastAsia="lt-LT"/>
              </w:rPr>
            </w:pPr>
            <w:r w:rsidRPr="002158F3">
              <w:rPr>
                <w:b w:val="0"/>
                <w:szCs w:val="24"/>
                <w:lang w:val="lt-LT" w:eastAsia="lt-LT"/>
              </w:rPr>
              <w:t>Data: 2016-05-</w:t>
            </w:r>
            <w:r w:rsidR="00544831">
              <w:rPr>
                <w:b w:val="0"/>
                <w:szCs w:val="24"/>
                <w:lang w:val="lt-LT" w:eastAsia="lt-LT"/>
              </w:rPr>
              <w:t>20</w:t>
            </w:r>
          </w:p>
        </w:tc>
        <w:tc>
          <w:tcPr>
            <w:tcW w:w="2518" w:type="dxa"/>
          </w:tcPr>
          <w:p w:rsidR="00FD16BD" w:rsidRPr="00CF2963" w:rsidRDefault="00FD16BD" w:rsidP="0057276E">
            <w:pPr>
              <w:pStyle w:val="BodyText"/>
              <w:ind w:left="567" w:hanging="567"/>
              <w:jc w:val="both"/>
              <w:rPr>
                <w:szCs w:val="24"/>
                <w:lang w:val="lt-LT" w:eastAsia="lt-LT"/>
              </w:rPr>
            </w:pPr>
          </w:p>
        </w:tc>
      </w:tr>
    </w:tbl>
    <w:p w:rsidR="00FD16BD" w:rsidRDefault="00FD16BD" w:rsidP="00FD16BD">
      <w:bookmarkStart w:id="18" w:name="_Toc58665477"/>
      <w:bookmarkStart w:id="19" w:name="_Toc74360042"/>
      <w:bookmarkStart w:id="20" w:name="_Toc74365792"/>
      <w:bookmarkStart w:id="21" w:name="_Toc78082481"/>
      <w:bookmarkStart w:id="22" w:name="sutsalygos"/>
    </w:p>
    <w:p w:rsidR="0045627A" w:rsidRDefault="0045627A" w:rsidP="00FD16BD"/>
    <w:p w:rsidR="00BC09A5" w:rsidRDefault="00BC09A5" w:rsidP="00FD16BD"/>
    <w:p w:rsidR="000C3CF2" w:rsidRPr="00CF2963" w:rsidRDefault="000C3CF2" w:rsidP="00FD16BD"/>
    <w:bookmarkEnd w:id="18"/>
    <w:bookmarkEnd w:id="19"/>
    <w:bookmarkEnd w:id="20"/>
    <w:bookmarkEnd w:id="21"/>
    <w:bookmarkEnd w:id="22"/>
    <w:p w:rsidR="00EE486C" w:rsidRPr="00EE486C" w:rsidRDefault="00EE486C" w:rsidP="00EE486C">
      <w:pPr>
        <w:pStyle w:val="Heading2"/>
        <w:keepNext w:val="0"/>
        <w:ind w:left="-436"/>
        <w:rPr>
          <w:bCs/>
          <w:iCs/>
          <w:sz w:val="24"/>
        </w:rPr>
      </w:pPr>
      <w:r w:rsidRPr="00EE486C">
        <w:rPr>
          <w:bCs/>
          <w:sz w:val="24"/>
        </w:rPr>
        <w:lastRenderedPageBreak/>
        <w:t xml:space="preserve">II. TIEKIMO SUTARTIES </w:t>
      </w:r>
      <w:r w:rsidRPr="00EE486C">
        <w:rPr>
          <w:bCs/>
          <w:iCs/>
          <w:sz w:val="24"/>
        </w:rPr>
        <w:t>SĄLYGOS</w:t>
      </w:r>
    </w:p>
    <w:p w:rsidR="00EE486C" w:rsidRPr="00EE486C" w:rsidRDefault="00EE486C" w:rsidP="00EE486C">
      <w:pPr>
        <w:rPr>
          <w:b/>
        </w:rPr>
      </w:pPr>
    </w:p>
    <w:p w:rsidR="00EE486C" w:rsidRDefault="00EE486C" w:rsidP="00EE486C">
      <w:pPr>
        <w:pStyle w:val="Heading5"/>
        <w:ind w:left="720"/>
        <w:jc w:val="center"/>
        <w:rPr>
          <w:sz w:val="24"/>
          <w:szCs w:val="24"/>
        </w:rPr>
      </w:pPr>
      <w:proofErr w:type="gramStart"/>
      <w:r>
        <w:rPr>
          <w:sz w:val="24"/>
          <w:szCs w:val="24"/>
        </w:rPr>
        <w:t xml:space="preserve">1 </w:t>
      </w:r>
      <w:bookmarkStart w:id="23" w:name="_Toc78082482"/>
      <w:bookmarkStart w:id="24" w:name="_Toc74365793"/>
      <w:bookmarkStart w:id="25" w:name="_Toc74360044"/>
      <w:bookmarkStart w:id="26" w:name="_Toc74128683"/>
      <w:bookmarkStart w:id="27" w:name="_Toc74125989"/>
      <w:bookmarkStart w:id="28" w:name="_Toc74125844"/>
      <w:bookmarkStart w:id="29" w:name="_Toc74118046"/>
      <w:bookmarkStart w:id="30" w:name="_Toc74027109"/>
      <w:bookmarkStart w:id="31" w:name="_Toc74025724"/>
      <w:bookmarkStart w:id="32" w:name="_Toc40688567"/>
      <w:bookmarkStart w:id="33" w:name="_Toc41472559"/>
      <w:r>
        <w:rPr>
          <w:sz w:val="24"/>
          <w:szCs w:val="24"/>
        </w:rPr>
        <w:t>straipsnis.</w:t>
      </w:r>
      <w:proofErr w:type="gramEnd"/>
      <w:r>
        <w:rPr>
          <w:sz w:val="24"/>
          <w:szCs w:val="24"/>
        </w:rPr>
        <w:t xml:space="preserve"> Aiškinimai</w:t>
      </w:r>
      <w:bookmarkEnd w:id="23"/>
      <w:bookmarkEnd w:id="24"/>
      <w:bookmarkEnd w:id="25"/>
      <w:bookmarkEnd w:id="26"/>
      <w:bookmarkEnd w:id="27"/>
      <w:bookmarkEnd w:id="28"/>
      <w:bookmarkEnd w:id="29"/>
      <w:bookmarkEnd w:id="30"/>
      <w:bookmarkEnd w:id="31"/>
      <w:bookmarkEnd w:id="32"/>
      <w:bookmarkEnd w:id="33"/>
    </w:p>
    <w:p w:rsidR="00EE486C" w:rsidRDefault="00EE486C" w:rsidP="00EE486C"/>
    <w:p w:rsidR="00EE486C" w:rsidRDefault="00EE486C" w:rsidP="00422B12">
      <w:pPr>
        <w:widowControl w:val="0"/>
        <w:numPr>
          <w:ilvl w:val="1"/>
          <w:numId w:val="14"/>
        </w:numPr>
        <w:tabs>
          <w:tab w:val="num" w:pos="1440"/>
        </w:tabs>
        <w:ind w:left="748" w:hanging="748"/>
        <w:jc w:val="both"/>
        <w:rPr>
          <w:lang w:val="fr-FR"/>
        </w:rPr>
      </w:pPr>
      <w:r>
        <w:rPr>
          <w:lang w:val="fr-FR"/>
        </w:rPr>
        <w:t xml:space="preserve">Sutarties antraštės ir straipsnių pavadinimai negali būti naudojami jai aiškinti. </w:t>
      </w:r>
    </w:p>
    <w:p w:rsidR="00EE486C" w:rsidRDefault="00EE486C" w:rsidP="00422B12">
      <w:pPr>
        <w:widowControl w:val="0"/>
        <w:numPr>
          <w:ilvl w:val="1"/>
          <w:numId w:val="14"/>
        </w:numPr>
        <w:tabs>
          <w:tab w:val="num" w:pos="1440"/>
        </w:tabs>
        <w:ind w:left="748" w:hanging="748"/>
        <w:jc w:val="both"/>
        <w:rPr>
          <w:lang w:val="fr-FR"/>
        </w:rPr>
      </w:pPr>
      <w:r>
        <w:rPr>
          <w:lang w:val="fr-FR"/>
        </w:rPr>
        <w:t>Priklausomai nuo konteksto žodžiai, vartojami vienaskaita, gali reikšti daugiskaitą ir atvirkščiai, o vyriškosios giminės žodžiai gali reikšti moteriškąją ir atvirkščiai.</w:t>
      </w:r>
    </w:p>
    <w:p w:rsidR="00EE486C" w:rsidRDefault="00EE486C" w:rsidP="00422B12">
      <w:pPr>
        <w:widowControl w:val="0"/>
        <w:numPr>
          <w:ilvl w:val="1"/>
          <w:numId w:val="14"/>
        </w:numPr>
        <w:tabs>
          <w:tab w:val="num" w:pos="1440"/>
        </w:tabs>
        <w:ind w:left="748" w:hanging="748"/>
        <w:jc w:val="both"/>
        <w:rPr>
          <w:lang w:val="fr-FR"/>
        </w:rPr>
      </w:pPr>
      <w:r>
        <w:rPr>
          <w:lang w:val="fr-FR"/>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00EE486C" w:rsidRDefault="00EE486C" w:rsidP="00EE486C">
      <w:pPr>
        <w:widowControl w:val="0"/>
        <w:tabs>
          <w:tab w:val="num" w:pos="1440"/>
        </w:tabs>
        <w:jc w:val="both"/>
        <w:rPr>
          <w:lang w:val="fr-FR"/>
        </w:rPr>
      </w:pPr>
    </w:p>
    <w:p w:rsidR="00EE486C" w:rsidRDefault="00EE486C" w:rsidP="00EE486C">
      <w:pPr>
        <w:pStyle w:val="Heading5"/>
        <w:ind w:left="720"/>
        <w:jc w:val="center"/>
        <w:rPr>
          <w:sz w:val="24"/>
          <w:szCs w:val="24"/>
        </w:rPr>
      </w:pPr>
      <w:proofErr w:type="gramStart"/>
      <w:r>
        <w:rPr>
          <w:sz w:val="24"/>
          <w:szCs w:val="24"/>
        </w:rPr>
        <w:t xml:space="preserve">2 </w:t>
      </w:r>
      <w:bookmarkStart w:id="34" w:name="_Toc78082483"/>
      <w:bookmarkStart w:id="35" w:name="_Toc74365794"/>
      <w:bookmarkStart w:id="36" w:name="_Toc74360045"/>
      <w:bookmarkStart w:id="37" w:name="_Toc74128684"/>
      <w:bookmarkStart w:id="38" w:name="_Toc74125990"/>
      <w:bookmarkStart w:id="39" w:name="_Toc74125845"/>
      <w:bookmarkStart w:id="40" w:name="_Toc74118047"/>
      <w:bookmarkStart w:id="41" w:name="_Toc74027110"/>
      <w:bookmarkStart w:id="42" w:name="_Toc74025725"/>
      <w:bookmarkStart w:id="43" w:name="_Toc40688568"/>
      <w:bookmarkStart w:id="44" w:name="_Toc41472560"/>
      <w:r>
        <w:rPr>
          <w:sz w:val="24"/>
          <w:szCs w:val="24"/>
        </w:rPr>
        <w:t>straipsnis.</w:t>
      </w:r>
      <w:proofErr w:type="gramEnd"/>
      <w:r>
        <w:rPr>
          <w:sz w:val="24"/>
          <w:szCs w:val="24"/>
        </w:rPr>
        <w:t xml:space="preserve"> Taikytina teisė ir sutarties kalba</w:t>
      </w:r>
      <w:bookmarkEnd w:id="34"/>
      <w:bookmarkEnd w:id="35"/>
      <w:bookmarkEnd w:id="36"/>
      <w:bookmarkEnd w:id="37"/>
      <w:bookmarkEnd w:id="38"/>
      <w:bookmarkEnd w:id="39"/>
      <w:bookmarkEnd w:id="40"/>
      <w:bookmarkEnd w:id="41"/>
      <w:bookmarkEnd w:id="42"/>
      <w:bookmarkEnd w:id="43"/>
      <w:bookmarkEnd w:id="44"/>
    </w:p>
    <w:p w:rsidR="00EE486C" w:rsidRDefault="00EE486C" w:rsidP="00EE486C">
      <w:pPr>
        <w:rPr>
          <w:lang w:val="pt-BR"/>
        </w:rPr>
      </w:pPr>
    </w:p>
    <w:p w:rsidR="00EE486C" w:rsidRDefault="00EE486C" w:rsidP="00EE486C">
      <w:pPr>
        <w:ind w:left="748" w:hanging="748"/>
        <w:rPr>
          <w:lang w:val="pt-BR"/>
        </w:rPr>
      </w:pPr>
      <w:r>
        <w:rPr>
          <w:b/>
          <w:lang w:val="pt-BR"/>
        </w:rPr>
        <w:t>2.1</w:t>
      </w:r>
      <w:r>
        <w:rPr>
          <w:lang w:val="pt-BR"/>
        </w:rPr>
        <w:tab/>
        <w:t>Visi sutartyje nereglamentuoti klausimai spendžiami remiantis Lietuvos Respublikos teise.</w:t>
      </w:r>
    </w:p>
    <w:p w:rsidR="00EE486C" w:rsidRDefault="00EE486C" w:rsidP="00422B12">
      <w:pPr>
        <w:numPr>
          <w:ilvl w:val="1"/>
          <w:numId w:val="15"/>
        </w:numPr>
      </w:pPr>
      <w:r>
        <w:t xml:space="preserve">Sutarties kalba apibrėžiama sutartyje. </w:t>
      </w:r>
    </w:p>
    <w:p w:rsidR="00EE486C" w:rsidRDefault="00EE486C" w:rsidP="00EE486C"/>
    <w:p w:rsidR="00EE486C" w:rsidRDefault="00EE486C" w:rsidP="00EE486C">
      <w:pPr>
        <w:pStyle w:val="Heading5"/>
        <w:ind w:left="720"/>
        <w:jc w:val="center"/>
        <w:rPr>
          <w:sz w:val="24"/>
          <w:szCs w:val="24"/>
        </w:rPr>
      </w:pPr>
      <w:proofErr w:type="gramStart"/>
      <w:r>
        <w:rPr>
          <w:sz w:val="24"/>
          <w:szCs w:val="24"/>
        </w:rPr>
        <w:t xml:space="preserve">3 </w:t>
      </w:r>
      <w:bookmarkStart w:id="45" w:name="_Toc41472561"/>
      <w:bookmarkStart w:id="46" w:name="_Toc78082484"/>
      <w:bookmarkStart w:id="47" w:name="_Toc74365795"/>
      <w:bookmarkStart w:id="48" w:name="_Toc74360046"/>
      <w:bookmarkStart w:id="49" w:name="_Toc74128685"/>
      <w:bookmarkStart w:id="50" w:name="_Toc74125991"/>
      <w:bookmarkStart w:id="51" w:name="_Toc74125846"/>
      <w:bookmarkStart w:id="52" w:name="_Toc74118048"/>
      <w:bookmarkStart w:id="53" w:name="_Toc74027111"/>
      <w:bookmarkStart w:id="54" w:name="_Toc74025726"/>
      <w:bookmarkStart w:id="55" w:name="_Toc40688569"/>
      <w:r>
        <w:rPr>
          <w:sz w:val="24"/>
          <w:szCs w:val="24"/>
        </w:rPr>
        <w:t>straipsnis.</w:t>
      </w:r>
      <w:proofErr w:type="gramEnd"/>
      <w:r>
        <w:rPr>
          <w:sz w:val="24"/>
          <w:szCs w:val="24"/>
        </w:rPr>
        <w:t xml:space="preserve"> Sutarties dokumentų </w:t>
      </w:r>
      <w:bookmarkEnd w:id="45"/>
      <w:r>
        <w:rPr>
          <w:sz w:val="24"/>
          <w:szCs w:val="24"/>
        </w:rPr>
        <w:t>pirmumas</w:t>
      </w:r>
      <w:bookmarkEnd w:id="46"/>
      <w:bookmarkEnd w:id="47"/>
      <w:bookmarkEnd w:id="48"/>
      <w:bookmarkEnd w:id="49"/>
      <w:bookmarkEnd w:id="50"/>
      <w:bookmarkEnd w:id="51"/>
      <w:bookmarkEnd w:id="52"/>
      <w:bookmarkEnd w:id="53"/>
      <w:bookmarkEnd w:id="54"/>
      <w:bookmarkEnd w:id="55"/>
    </w:p>
    <w:p w:rsidR="00EE486C" w:rsidRDefault="00EE486C" w:rsidP="00EE486C"/>
    <w:p w:rsidR="00EE486C" w:rsidRDefault="00EE486C" w:rsidP="00EE486C">
      <w:pPr>
        <w:widowControl w:val="0"/>
        <w:ind w:left="748" w:hanging="748"/>
        <w:jc w:val="both"/>
      </w:pPr>
      <w:r>
        <w:rPr>
          <w:b/>
        </w:rPr>
        <w:t>3.1</w:t>
      </w:r>
      <w:r>
        <w:t xml:space="preserve"> </w:t>
      </w:r>
      <w:r>
        <w:tab/>
        <w:t xml:space="preserve">Jei sutartyje nenustatyta kitaip, sutartį sudaro šie dokumentai, kurie </w:t>
      </w:r>
      <w:proofErr w:type="gramStart"/>
      <w:r>
        <w:t>čia</w:t>
      </w:r>
      <w:proofErr w:type="gramEnd"/>
      <w:r>
        <w:t xml:space="preserve"> yra išvardinti pagal pirmumą:</w:t>
      </w:r>
    </w:p>
    <w:p w:rsidR="00EE486C" w:rsidRDefault="00EE486C" w:rsidP="00422B12">
      <w:pPr>
        <w:pStyle w:val="ListParagraph"/>
        <w:numPr>
          <w:ilvl w:val="2"/>
          <w:numId w:val="16"/>
        </w:numPr>
        <w:ind w:left="709" w:hanging="709"/>
        <w:jc w:val="both"/>
      </w:pPr>
      <w:r>
        <w:t>Sutartis ir sutarties sąlygos;</w:t>
      </w:r>
    </w:p>
    <w:p w:rsidR="00EE486C" w:rsidRDefault="00EE486C" w:rsidP="00422B12">
      <w:pPr>
        <w:pStyle w:val="ListParagraph"/>
        <w:numPr>
          <w:ilvl w:val="2"/>
          <w:numId w:val="16"/>
        </w:numPr>
        <w:ind w:left="709" w:hanging="709"/>
        <w:jc w:val="both"/>
      </w:pPr>
      <w:r>
        <w:t>Techninės specifikacijos ir perkančiosios organizacijos iki pasiūlymų pateikimo termino išsiųsti paaiškinimai bei aiškinamojo susitikimo ir/ar apsilankymo vietoje protokolai (jei jų bus);</w:t>
      </w:r>
    </w:p>
    <w:p w:rsidR="00EE486C" w:rsidRDefault="00EE486C" w:rsidP="00422B12">
      <w:pPr>
        <w:pStyle w:val="ListParagraph"/>
        <w:numPr>
          <w:ilvl w:val="2"/>
          <w:numId w:val="16"/>
        </w:numPr>
        <w:ind w:left="709" w:hanging="709"/>
        <w:jc w:val="both"/>
      </w:pPr>
      <w:r>
        <w:t>Tiekėjo pasiūlymas su priedais ir paaiškinimai, pateikti pirkimo procedūros metu (jei jų bus);</w:t>
      </w:r>
    </w:p>
    <w:p w:rsidR="00EE486C" w:rsidRDefault="00EE486C" w:rsidP="00422B12">
      <w:pPr>
        <w:pStyle w:val="ListParagraph"/>
        <w:numPr>
          <w:ilvl w:val="2"/>
          <w:numId w:val="16"/>
        </w:numPr>
        <w:ind w:left="0" w:firstLine="0"/>
        <w:jc w:val="both"/>
      </w:pPr>
      <w:r>
        <w:rPr>
          <w:lang w:val="de-DE"/>
        </w:rPr>
        <w:t>Kiti pirkimo dokumentuose numatyti dokumentai.</w:t>
      </w:r>
    </w:p>
    <w:p w:rsidR="00EE486C" w:rsidRDefault="00EE486C" w:rsidP="00422B12">
      <w:pPr>
        <w:pStyle w:val="ListParagraph"/>
        <w:numPr>
          <w:ilvl w:val="2"/>
          <w:numId w:val="16"/>
        </w:numPr>
        <w:ind w:left="709" w:hanging="709"/>
        <w:jc w:val="both"/>
        <w:rPr>
          <w:lang w:val="de-DE"/>
        </w:rPr>
      </w:pPr>
      <w:r>
        <w:rPr>
          <w:lang w:val="de-DE"/>
        </w:rPr>
        <w:t>Bet kokių sutarties ar jos priedų pakeitimų eiliškumas yra toks pats, kaip ir dokumentų, kuriuos jie pakeičia.</w:t>
      </w:r>
    </w:p>
    <w:p w:rsidR="00EE486C" w:rsidRDefault="00EE486C" w:rsidP="00EE486C">
      <w:pPr>
        <w:ind w:left="709" w:hanging="709"/>
        <w:jc w:val="both"/>
        <w:rPr>
          <w:lang w:val="de-DE"/>
        </w:rPr>
      </w:pPr>
      <w:r>
        <w:rPr>
          <w:b/>
          <w:lang w:val="de-DE"/>
        </w:rPr>
        <w:t xml:space="preserve">3.2.   </w:t>
      </w:r>
      <w:r>
        <w:rPr>
          <w:lang w:val="de-DE"/>
        </w:rPr>
        <w:t>Sutartį sudarantys dokumentai laikomi vienas kitą paaiškinančiais. Neaiškumo ar prieštaravimo atveju, vadovaujamasi šio straipsnio 1 dalyje nurodyta eilės tvarka.</w:t>
      </w:r>
    </w:p>
    <w:p w:rsidR="00EE486C" w:rsidRDefault="00EE486C" w:rsidP="00EE486C">
      <w:pPr>
        <w:jc w:val="both"/>
        <w:rPr>
          <w:lang w:val="de-DE"/>
        </w:rPr>
      </w:pPr>
    </w:p>
    <w:p w:rsidR="00EE486C" w:rsidRDefault="00EE486C" w:rsidP="00EE486C">
      <w:pPr>
        <w:pStyle w:val="Heading5"/>
        <w:ind w:left="720"/>
        <w:jc w:val="center"/>
        <w:rPr>
          <w:sz w:val="24"/>
          <w:szCs w:val="24"/>
          <w:lang w:val="de-DE"/>
        </w:rPr>
      </w:pPr>
      <w:r>
        <w:rPr>
          <w:sz w:val="24"/>
          <w:szCs w:val="24"/>
          <w:lang w:val="de-DE"/>
        </w:rPr>
        <w:t xml:space="preserve">4 </w:t>
      </w:r>
      <w:bookmarkStart w:id="56" w:name="_Toc78082485"/>
      <w:bookmarkStart w:id="57" w:name="_Toc74365796"/>
      <w:bookmarkStart w:id="58" w:name="_Toc74360047"/>
      <w:bookmarkStart w:id="59" w:name="_Toc74128686"/>
      <w:bookmarkStart w:id="60" w:name="_Toc74125992"/>
      <w:bookmarkStart w:id="61" w:name="_Toc74125847"/>
      <w:bookmarkStart w:id="62" w:name="_Toc74118049"/>
      <w:bookmarkStart w:id="63" w:name="_Toc74027112"/>
      <w:bookmarkStart w:id="64" w:name="_Toc74025727"/>
      <w:bookmarkStart w:id="65" w:name="_Toc40688570"/>
      <w:bookmarkStart w:id="66" w:name="_Toc41472562"/>
      <w:r>
        <w:rPr>
          <w:sz w:val="24"/>
          <w:szCs w:val="24"/>
          <w:lang w:val="de-DE"/>
        </w:rPr>
        <w:t>straipsnis. Susirašinėjimas</w:t>
      </w:r>
      <w:bookmarkEnd w:id="56"/>
      <w:bookmarkEnd w:id="57"/>
      <w:bookmarkEnd w:id="58"/>
      <w:bookmarkEnd w:id="59"/>
      <w:bookmarkEnd w:id="60"/>
      <w:bookmarkEnd w:id="61"/>
      <w:bookmarkEnd w:id="62"/>
      <w:bookmarkEnd w:id="63"/>
      <w:bookmarkEnd w:id="64"/>
      <w:bookmarkEnd w:id="65"/>
      <w:bookmarkEnd w:id="66"/>
    </w:p>
    <w:p w:rsidR="00EE486C" w:rsidRDefault="00EE486C" w:rsidP="00EE486C">
      <w:pPr>
        <w:rPr>
          <w:lang w:val="de-DE"/>
        </w:rPr>
      </w:pPr>
    </w:p>
    <w:p w:rsidR="00EE486C" w:rsidRDefault="00EE486C" w:rsidP="00EE486C">
      <w:pPr>
        <w:widowControl w:val="0"/>
        <w:tabs>
          <w:tab w:val="left" w:pos="748"/>
        </w:tabs>
        <w:ind w:left="748" w:hanging="748"/>
        <w:jc w:val="both"/>
        <w:rPr>
          <w:lang w:val="de-DE"/>
        </w:rPr>
      </w:pPr>
      <w:r>
        <w:rPr>
          <w:b/>
          <w:lang w:val="de-DE"/>
        </w:rPr>
        <w:t>4.1</w:t>
      </w:r>
      <w:r>
        <w:rPr>
          <w:lang w:val="de-DE"/>
        </w:rPr>
        <w:tab/>
        <w:t>Su sutartimi susijusiais klausimais sutarties šalys susirašinėja sutartyje numatyta kalba bei nurodytais adresais.</w:t>
      </w:r>
    </w:p>
    <w:p w:rsidR="00EE486C" w:rsidRDefault="00EE486C" w:rsidP="00EE486C">
      <w:pPr>
        <w:widowControl w:val="0"/>
        <w:tabs>
          <w:tab w:val="left" w:pos="748"/>
        </w:tabs>
        <w:ind w:left="748" w:hanging="748"/>
        <w:jc w:val="both"/>
        <w:rPr>
          <w:lang w:val="de-DE"/>
        </w:rPr>
      </w:pPr>
      <w:r>
        <w:rPr>
          <w:b/>
          <w:bCs/>
          <w:lang w:val="de-DE"/>
        </w:rPr>
        <w:t>4.2.</w:t>
      </w:r>
      <w:r>
        <w:rPr>
          <w:lang w:val="de-DE"/>
        </w:rPr>
        <w:tab/>
        <w:t>Perkančiosios organizacijos ir tiekėjo vienas kitam siunčiami pranešimai turi būti raštiški. Jei sutartyje nenustatyta kitaip, perkančiosios organizacijos ir tiekėjo vienas kitam siunčiami pranešimai turi būti siunčiami paštu, elektroniniu paštu, faksu arba įteikiami asmeniškai sutartyje sutarties šalių nurodytais adresais. Jei adresatas praneša kitą adresą, tai dokumentai privalo būti pristatomi naujuoju adresu. Jei, prašydamas suderinimo arba sutikimo adresatas nenurodė kito adreso, tai atsakymas jam siunčiamas tuo pačiu adresu, kuriuo išsiųstas prašymas.</w:t>
      </w:r>
    </w:p>
    <w:p w:rsidR="00EE486C" w:rsidRDefault="00EE486C" w:rsidP="00422B12">
      <w:pPr>
        <w:widowControl w:val="0"/>
        <w:numPr>
          <w:ilvl w:val="1"/>
          <w:numId w:val="17"/>
        </w:numPr>
        <w:ind w:left="709" w:hanging="709"/>
        <w:jc w:val="both"/>
        <w:rPr>
          <w:lang w:val="de-DE"/>
        </w:rPr>
      </w:pPr>
      <w:r>
        <w:rPr>
          <w:lang w:val="de-DE"/>
        </w:rPr>
        <w:t xml:space="preserve"> 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rsidR="00EE486C" w:rsidRDefault="00EE486C" w:rsidP="00422B12">
      <w:pPr>
        <w:widowControl w:val="0"/>
        <w:numPr>
          <w:ilvl w:val="1"/>
          <w:numId w:val="17"/>
        </w:numPr>
        <w:tabs>
          <w:tab w:val="clear" w:pos="360"/>
          <w:tab w:val="left" w:pos="748"/>
        </w:tabs>
        <w:jc w:val="both"/>
        <w:rPr>
          <w:lang w:val="de-DE"/>
        </w:rPr>
      </w:pPr>
      <w:r>
        <w:rPr>
          <w:lang w:val="de-DE"/>
        </w:rPr>
        <w:t xml:space="preserve">      Pranešimai neturi būti nepagrįstai sulaikomi arba delsiami išsiųsti.</w:t>
      </w:r>
      <w:bookmarkStart w:id="67" w:name="_Toc78082486"/>
      <w:bookmarkStart w:id="68" w:name="_Toc74365797"/>
      <w:bookmarkStart w:id="69" w:name="_Toc74360048"/>
      <w:bookmarkStart w:id="70" w:name="_Toc74128687"/>
      <w:bookmarkStart w:id="71" w:name="_Toc74125993"/>
      <w:bookmarkStart w:id="72" w:name="_Toc74125848"/>
      <w:bookmarkStart w:id="73" w:name="_Toc74118050"/>
      <w:bookmarkStart w:id="74" w:name="_Toc74027113"/>
      <w:bookmarkStart w:id="75" w:name="_Toc74025728"/>
      <w:bookmarkStart w:id="76" w:name="_Toc40688571"/>
      <w:bookmarkStart w:id="77" w:name="_Toc41472563"/>
    </w:p>
    <w:p w:rsidR="00EE486C" w:rsidRDefault="00EE486C" w:rsidP="00EE486C">
      <w:pPr>
        <w:widowControl w:val="0"/>
        <w:tabs>
          <w:tab w:val="left" w:pos="748"/>
        </w:tabs>
        <w:ind w:left="360"/>
        <w:jc w:val="both"/>
        <w:rPr>
          <w:lang w:val="de-DE"/>
        </w:rPr>
      </w:pPr>
    </w:p>
    <w:p w:rsidR="00EE486C" w:rsidRDefault="00EE486C" w:rsidP="00EE486C">
      <w:pPr>
        <w:pStyle w:val="Heading5"/>
        <w:ind w:firstLine="720"/>
        <w:jc w:val="center"/>
        <w:rPr>
          <w:sz w:val="24"/>
          <w:szCs w:val="24"/>
          <w:lang w:val="de-DE"/>
        </w:rPr>
      </w:pPr>
      <w:r>
        <w:rPr>
          <w:sz w:val="24"/>
          <w:szCs w:val="24"/>
          <w:lang w:val="de-DE"/>
        </w:rPr>
        <w:lastRenderedPageBreak/>
        <w:t>5 straipsnis. Įsipareigojimų pagal sutartį perleidimas</w:t>
      </w:r>
      <w:bookmarkEnd w:id="67"/>
      <w:bookmarkEnd w:id="68"/>
      <w:bookmarkEnd w:id="69"/>
      <w:bookmarkEnd w:id="70"/>
      <w:bookmarkEnd w:id="71"/>
      <w:bookmarkEnd w:id="72"/>
      <w:bookmarkEnd w:id="73"/>
      <w:bookmarkEnd w:id="74"/>
      <w:bookmarkEnd w:id="75"/>
      <w:bookmarkEnd w:id="76"/>
      <w:bookmarkEnd w:id="77"/>
    </w:p>
    <w:p w:rsidR="00EE486C" w:rsidRDefault="00EE486C" w:rsidP="00EE486C">
      <w:pPr>
        <w:rPr>
          <w:lang w:val="lt-LT"/>
        </w:rPr>
      </w:pPr>
    </w:p>
    <w:p w:rsidR="00EE486C" w:rsidRDefault="00EE486C" w:rsidP="00EE486C">
      <w:pPr>
        <w:widowControl w:val="0"/>
        <w:ind w:left="748" w:hanging="748"/>
        <w:jc w:val="both"/>
        <w:rPr>
          <w:lang w:val="lt-LT"/>
        </w:rPr>
      </w:pPr>
      <w:r>
        <w:rPr>
          <w:b/>
          <w:lang w:val="lt-LT"/>
        </w:rPr>
        <w:t>5.1</w:t>
      </w:r>
      <w:r>
        <w:rPr>
          <w:lang w:val="lt-LT"/>
        </w:rPr>
        <w:tab/>
        <w:t>Įsipareigojimų pagal sutartį perleidimas – raštiškas susitarimas, pagal kurį tiekėjas perleidžia sutartį arba kurią nors jos dalį trečiajai šaliai. Įsipareigojimų pagal sutartį perleidimas galioja tik jei jis sudarytas raštiška sutartimi, kuria tiekėjas perleidžia savo įsipareigojimus ar jų dalį trečiajai šaliai.</w:t>
      </w:r>
    </w:p>
    <w:p w:rsidR="00EE486C" w:rsidRDefault="00EE486C" w:rsidP="00EE486C">
      <w:pPr>
        <w:widowControl w:val="0"/>
        <w:ind w:left="748" w:hanging="748"/>
        <w:jc w:val="both"/>
        <w:rPr>
          <w:lang w:val="lt-LT"/>
        </w:rPr>
      </w:pPr>
      <w:r>
        <w:rPr>
          <w:b/>
          <w:lang w:val="lt-LT"/>
        </w:rPr>
        <w:t>5.2</w:t>
      </w:r>
      <w:r>
        <w:rPr>
          <w:lang w:val="lt-LT"/>
        </w:rPr>
        <w:tab/>
        <w:t>Be išankstinio raštiško perkančiosios organizacijos sutikimo tiekėjas negali perleisti savo įsipareigojimų ar bet kurios jų dalies, o taip pat jokios naudos ar intereso pagal sutartį, išskyrus toliau išvardintais atvejais:</w:t>
      </w:r>
    </w:p>
    <w:p w:rsidR="00EE486C" w:rsidRDefault="00EE486C" w:rsidP="00422B12">
      <w:pPr>
        <w:widowControl w:val="0"/>
        <w:numPr>
          <w:ilvl w:val="0"/>
          <w:numId w:val="18"/>
        </w:numPr>
        <w:tabs>
          <w:tab w:val="left" w:pos="1683"/>
        </w:tabs>
        <w:ind w:left="1683" w:hanging="748"/>
        <w:jc w:val="both"/>
        <w:rPr>
          <w:lang w:val="lt-LT"/>
        </w:rPr>
      </w:pPr>
      <w:r>
        <w:rPr>
          <w:lang w:val="lt-LT"/>
        </w:rPr>
        <w:t xml:space="preserve">kai tiekėjo bankui perleidžiamos pagal sutartį mokėtinos lėšos arba </w:t>
      </w:r>
    </w:p>
    <w:p w:rsidR="00EE486C" w:rsidRDefault="00EE486C" w:rsidP="00422B12">
      <w:pPr>
        <w:widowControl w:val="0"/>
        <w:numPr>
          <w:ilvl w:val="0"/>
          <w:numId w:val="18"/>
        </w:numPr>
        <w:tabs>
          <w:tab w:val="num" w:pos="1701"/>
        </w:tabs>
        <w:ind w:left="709" w:firstLine="226"/>
        <w:jc w:val="both"/>
        <w:rPr>
          <w:lang w:val="lt-LT"/>
        </w:rPr>
      </w:pPr>
      <w:r>
        <w:rPr>
          <w:lang w:val="lt-LT"/>
        </w:rPr>
        <w:t>kai tiekėjo draudikui perleidžiama tiekėjo teisė į nuostolių išieškojimą iš kito asmens-kaltininko, kai draudikas padengė tiekėjo nuostolius arba skolinius įsipareigojimus.</w:t>
      </w:r>
    </w:p>
    <w:p w:rsidR="00EE486C" w:rsidRDefault="00EE486C" w:rsidP="00EE486C">
      <w:pPr>
        <w:widowControl w:val="0"/>
        <w:ind w:left="748" w:hanging="748"/>
        <w:jc w:val="both"/>
        <w:rPr>
          <w:lang w:val="lt-LT"/>
        </w:rPr>
      </w:pPr>
      <w:r>
        <w:rPr>
          <w:b/>
          <w:lang w:val="lt-LT"/>
        </w:rPr>
        <w:t>5.3</w:t>
      </w:r>
      <w:r>
        <w:rPr>
          <w:lang w:val="lt-LT"/>
        </w:rPr>
        <w:tab/>
        <w:t>Jei perkančioji organizacija pritaria perleidimui pagal šio straipsnio 2 dalį, tai neatleidžia tiekėjo nuo jo įsipareigojimų dėl jau įvykdytos sutarties dalies arba dėl neperleistos jos dalies.</w:t>
      </w:r>
    </w:p>
    <w:p w:rsidR="00EE486C" w:rsidRDefault="00EE486C" w:rsidP="00EE486C">
      <w:pPr>
        <w:widowControl w:val="0"/>
        <w:ind w:left="748" w:hanging="748"/>
        <w:jc w:val="both"/>
        <w:rPr>
          <w:lang w:val="lt-LT"/>
        </w:rPr>
      </w:pPr>
      <w:r>
        <w:rPr>
          <w:b/>
          <w:lang w:val="lt-LT"/>
        </w:rPr>
        <w:t>5.4</w:t>
      </w:r>
      <w:r>
        <w:rPr>
          <w:lang w:val="lt-LT"/>
        </w:rPr>
        <w:tab/>
        <w:t>Jei tiekėjas perleidžia sutartį be raštiško perkančiosios organizacijos leidimo, perkančioji organizacija turi teisę be jokio oficialaus įspėjimo taikyti 26 straipsnyje nustatytas sankcijas dėl sutarties pažeidimo.</w:t>
      </w:r>
    </w:p>
    <w:p w:rsidR="00EE486C" w:rsidRDefault="00EE486C" w:rsidP="00EE486C">
      <w:pPr>
        <w:widowControl w:val="0"/>
        <w:ind w:left="709" w:hanging="709"/>
        <w:jc w:val="both"/>
        <w:rPr>
          <w:lang w:val="lt-LT"/>
        </w:rPr>
      </w:pPr>
      <w:r>
        <w:rPr>
          <w:b/>
          <w:lang w:val="lt-LT"/>
        </w:rPr>
        <w:t>5.5.</w:t>
      </w:r>
      <w:r>
        <w:rPr>
          <w:lang w:val="lt-LT"/>
        </w:rPr>
        <w:t xml:space="preserve">   Trečioji šalis, kuri yra tiekėjo teisių perėmėja, privalo atitikti kvalifikacinius reikalavimus, taikytus išrenkant tiekėją. </w:t>
      </w:r>
    </w:p>
    <w:p w:rsidR="00EE486C" w:rsidRDefault="00EE486C" w:rsidP="00EE486C">
      <w:pPr>
        <w:widowControl w:val="0"/>
        <w:jc w:val="both"/>
        <w:rPr>
          <w:lang w:val="lt-LT"/>
        </w:rPr>
      </w:pPr>
    </w:p>
    <w:p w:rsidR="00EE486C" w:rsidRDefault="00EE486C" w:rsidP="00EE486C">
      <w:pPr>
        <w:pStyle w:val="Heading5"/>
        <w:ind w:firstLine="720"/>
        <w:jc w:val="center"/>
        <w:rPr>
          <w:sz w:val="24"/>
          <w:szCs w:val="24"/>
        </w:rPr>
      </w:pPr>
      <w:bookmarkStart w:id="78" w:name="_Toc78082487"/>
      <w:bookmarkStart w:id="79" w:name="_Toc74365798"/>
      <w:bookmarkStart w:id="80" w:name="_Toc74360049"/>
      <w:bookmarkStart w:id="81" w:name="_Toc74128688"/>
      <w:bookmarkStart w:id="82" w:name="_Toc74125994"/>
      <w:bookmarkStart w:id="83" w:name="_Toc74125849"/>
      <w:bookmarkStart w:id="84" w:name="_Toc74118051"/>
      <w:bookmarkStart w:id="85" w:name="_Toc74027114"/>
      <w:bookmarkStart w:id="86" w:name="_Toc74025729"/>
      <w:bookmarkStart w:id="87" w:name="_Toc40688572"/>
      <w:proofErr w:type="gramStart"/>
      <w:r>
        <w:rPr>
          <w:sz w:val="24"/>
          <w:szCs w:val="24"/>
        </w:rPr>
        <w:t>6 straipsnis.</w:t>
      </w:r>
      <w:proofErr w:type="gramEnd"/>
      <w:r>
        <w:rPr>
          <w:sz w:val="24"/>
          <w:szCs w:val="24"/>
        </w:rPr>
        <w:t xml:space="preserve"> Pagalba </w:t>
      </w:r>
      <w:proofErr w:type="gramStart"/>
      <w:r>
        <w:rPr>
          <w:sz w:val="24"/>
          <w:szCs w:val="24"/>
        </w:rPr>
        <w:t>dėl</w:t>
      </w:r>
      <w:proofErr w:type="gramEnd"/>
      <w:r>
        <w:rPr>
          <w:sz w:val="24"/>
          <w:szCs w:val="24"/>
        </w:rPr>
        <w:t xml:space="preserve"> nacionalinių teisės aktų</w:t>
      </w:r>
      <w:bookmarkEnd w:id="78"/>
      <w:bookmarkEnd w:id="79"/>
      <w:bookmarkEnd w:id="80"/>
      <w:bookmarkEnd w:id="81"/>
      <w:bookmarkEnd w:id="82"/>
      <w:bookmarkEnd w:id="83"/>
      <w:bookmarkEnd w:id="84"/>
      <w:bookmarkEnd w:id="85"/>
      <w:bookmarkEnd w:id="86"/>
      <w:bookmarkEnd w:id="87"/>
    </w:p>
    <w:p w:rsidR="00EE486C" w:rsidRDefault="00EE486C" w:rsidP="00EE486C">
      <w:pPr>
        <w:rPr>
          <w:lang w:val="pt-BR"/>
        </w:rPr>
      </w:pPr>
    </w:p>
    <w:p w:rsidR="00EE486C" w:rsidRDefault="00EE486C" w:rsidP="00EE486C">
      <w:pPr>
        <w:ind w:left="748" w:hanging="748"/>
        <w:jc w:val="both"/>
        <w:rPr>
          <w:lang w:val="pt-BR"/>
        </w:rPr>
      </w:pPr>
      <w:r>
        <w:rPr>
          <w:b/>
          <w:lang w:val="pt-BR"/>
        </w:rPr>
        <w:t>6.1</w:t>
      </w:r>
      <w:r>
        <w:rPr>
          <w:lang w:val="pt-BR"/>
        </w:rPr>
        <w:tab/>
        <w:t>Informaciją apie nacionalinius teisės aktus galima rasti internete šiais adresais (vieša):</w:t>
      </w:r>
    </w:p>
    <w:p w:rsidR="00EE486C" w:rsidRDefault="00035DB9" w:rsidP="00EE486C">
      <w:pPr>
        <w:ind w:left="748" w:hanging="28"/>
        <w:jc w:val="both"/>
        <w:rPr>
          <w:lang w:val="pt-BR"/>
        </w:rPr>
      </w:pPr>
      <w:hyperlink r:id="rId8" w:history="1">
        <w:r w:rsidR="00EE486C">
          <w:rPr>
            <w:rStyle w:val="Hyperlink"/>
            <w:lang w:val="pt-BR"/>
          </w:rPr>
          <w:t>http://www.lrs.lt</w:t>
        </w:r>
      </w:hyperlink>
      <w:r w:rsidR="00EE486C">
        <w:rPr>
          <w:lang w:val="pt-BR"/>
        </w:rPr>
        <w:t xml:space="preserve"> </w:t>
      </w:r>
    </w:p>
    <w:p w:rsidR="00EE486C" w:rsidRDefault="00035DB9" w:rsidP="00EE486C">
      <w:pPr>
        <w:widowControl w:val="0"/>
        <w:ind w:left="748" w:hanging="28"/>
        <w:jc w:val="both"/>
        <w:rPr>
          <w:lang w:val="pt-BR"/>
        </w:rPr>
      </w:pPr>
      <w:hyperlink r:id="rId9" w:history="1">
        <w:r w:rsidR="00EE486C">
          <w:rPr>
            <w:rStyle w:val="Hyperlink"/>
            <w:lang w:val="pt-BR"/>
          </w:rPr>
          <w:t>http://www.tar.lt</w:t>
        </w:r>
      </w:hyperlink>
      <w:r w:rsidR="00EE486C">
        <w:rPr>
          <w:lang w:val="pt-BR"/>
        </w:rPr>
        <w:t xml:space="preserve"> </w:t>
      </w:r>
    </w:p>
    <w:p w:rsidR="00EE486C" w:rsidRDefault="00EE486C" w:rsidP="00EE486C">
      <w:pPr>
        <w:widowControl w:val="0"/>
        <w:jc w:val="both"/>
        <w:rPr>
          <w:lang w:val="pt-BR"/>
        </w:rPr>
      </w:pPr>
    </w:p>
    <w:p w:rsidR="00EE486C" w:rsidRDefault="00EE486C" w:rsidP="00422B12">
      <w:pPr>
        <w:pStyle w:val="Heading5"/>
        <w:numPr>
          <w:ilvl w:val="2"/>
          <w:numId w:val="19"/>
        </w:numPr>
        <w:tabs>
          <w:tab w:val="num" w:pos="1440"/>
        </w:tabs>
        <w:jc w:val="center"/>
        <w:rPr>
          <w:sz w:val="24"/>
          <w:szCs w:val="24"/>
        </w:rPr>
      </w:pPr>
      <w:bookmarkStart w:id="88" w:name="_Toc41472566"/>
      <w:bookmarkStart w:id="89" w:name="_Toc78082488"/>
      <w:bookmarkStart w:id="90" w:name="_Toc74365799"/>
      <w:bookmarkStart w:id="91" w:name="_Toc74360050"/>
      <w:bookmarkStart w:id="92" w:name="_Toc74128689"/>
      <w:bookmarkStart w:id="93" w:name="_Toc74125995"/>
      <w:bookmarkStart w:id="94" w:name="_Toc74125850"/>
      <w:bookmarkStart w:id="95" w:name="_Toc74118052"/>
      <w:bookmarkStart w:id="96" w:name="_Toc74027115"/>
      <w:bookmarkStart w:id="97" w:name="_Toc74025730"/>
      <w:bookmarkStart w:id="98" w:name="_Toc40688573"/>
      <w:proofErr w:type="gramStart"/>
      <w:r>
        <w:rPr>
          <w:sz w:val="24"/>
          <w:szCs w:val="24"/>
        </w:rPr>
        <w:t>straipsnis</w:t>
      </w:r>
      <w:proofErr w:type="gramEnd"/>
      <w:r>
        <w:rPr>
          <w:sz w:val="24"/>
          <w:szCs w:val="24"/>
        </w:rPr>
        <w:t xml:space="preserve">. </w:t>
      </w:r>
      <w:bookmarkEnd w:id="88"/>
      <w:r>
        <w:rPr>
          <w:sz w:val="24"/>
          <w:szCs w:val="24"/>
        </w:rPr>
        <w:t>Perkančiosios organizacijos teisės ir pareigos</w:t>
      </w:r>
      <w:bookmarkEnd w:id="89"/>
      <w:bookmarkEnd w:id="90"/>
      <w:bookmarkEnd w:id="91"/>
      <w:bookmarkEnd w:id="92"/>
      <w:bookmarkEnd w:id="93"/>
      <w:bookmarkEnd w:id="94"/>
      <w:bookmarkEnd w:id="95"/>
      <w:bookmarkEnd w:id="96"/>
      <w:bookmarkEnd w:id="97"/>
      <w:bookmarkEnd w:id="98"/>
    </w:p>
    <w:p w:rsidR="00EE486C" w:rsidRDefault="00EE486C" w:rsidP="00EE486C">
      <w:pPr>
        <w:rPr>
          <w:lang w:val="pt-BR"/>
        </w:rPr>
      </w:pPr>
    </w:p>
    <w:p w:rsidR="00EE486C" w:rsidRDefault="00EE486C" w:rsidP="00EE486C">
      <w:pPr>
        <w:ind w:left="709" w:hanging="709"/>
        <w:jc w:val="both"/>
        <w:rPr>
          <w:lang w:val="pt-BR"/>
        </w:rPr>
      </w:pPr>
      <w:r>
        <w:rPr>
          <w:b/>
          <w:lang w:val="pt-BR"/>
        </w:rPr>
        <w:t>7.1</w:t>
      </w:r>
      <w:r>
        <w:rPr>
          <w:lang w:val="pt-BR"/>
        </w:rPr>
        <w:tab/>
        <w:t xml:space="preserve">Perkančioji organizacija bendradarbiauja su tiekėju ir suteikia jam informaciją, reikalingą tinkamam sutarties įvykdymui. </w:t>
      </w:r>
    </w:p>
    <w:p w:rsidR="00EE486C" w:rsidRDefault="00EE486C" w:rsidP="00EE486C">
      <w:pPr>
        <w:widowControl w:val="0"/>
        <w:tabs>
          <w:tab w:val="num" w:pos="2160"/>
        </w:tabs>
        <w:ind w:left="709" w:hanging="709"/>
        <w:jc w:val="both"/>
        <w:rPr>
          <w:lang w:val="pt-BR"/>
        </w:rPr>
      </w:pPr>
      <w:r>
        <w:rPr>
          <w:b/>
          <w:lang w:val="pt-BR"/>
        </w:rPr>
        <w:t>7.2.</w:t>
      </w:r>
      <w:r>
        <w:rPr>
          <w:lang w:val="pt-BR"/>
        </w:rPr>
        <w:t xml:space="preserve">     Jei reikia, per 10 dienų nuo sutarties pasirašymo perkančioji organizacija tiekėjui nemokamai pateikia specifikacijų ir kitų sutarties dokumentų kopijas. </w:t>
      </w:r>
    </w:p>
    <w:p w:rsidR="00EE486C" w:rsidRDefault="00EE486C" w:rsidP="00EE486C">
      <w:pPr>
        <w:widowControl w:val="0"/>
        <w:tabs>
          <w:tab w:val="num" w:pos="2160"/>
        </w:tabs>
        <w:ind w:left="709" w:hanging="709"/>
        <w:jc w:val="both"/>
        <w:rPr>
          <w:lang w:val="pt-BR"/>
        </w:rPr>
      </w:pPr>
      <w:r>
        <w:rPr>
          <w:b/>
          <w:lang w:val="pt-BR"/>
        </w:rPr>
        <w:t>7.3</w:t>
      </w:r>
      <w:r>
        <w:rPr>
          <w:bCs/>
          <w:lang w:val="pt-BR"/>
        </w:rPr>
        <w:t xml:space="preserve">.      </w:t>
      </w:r>
      <w:r>
        <w:rPr>
          <w:lang w:val="pt-BR"/>
        </w:rPr>
        <w:t>Perkančioji organizacija įsipareigoja per atitinkamą laikotarpį, nustatytą atsižvelgiant į sutarties vykdymo terminus, gauti reikiamus dokumentus.</w:t>
      </w:r>
    </w:p>
    <w:p w:rsidR="00EE486C" w:rsidRDefault="00EE486C" w:rsidP="00EE486C">
      <w:pPr>
        <w:widowControl w:val="0"/>
        <w:ind w:left="709" w:hanging="709"/>
        <w:jc w:val="both"/>
        <w:rPr>
          <w:lang w:val="pt-BR"/>
        </w:rPr>
      </w:pPr>
      <w:r>
        <w:rPr>
          <w:b/>
          <w:lang w:val="pt-BR"/>
        </w:rPr>
        <w:t xml:space="preserve">7.4.   </w:t>
      </w:r>
      <w:r>
        <w:rPr>
          <w:lang w:val="pt-BR"/>
        </w:rPr>
        <w:t>Perkančioji organizacija turi teisę duoti nurodymus ir pateikti papildomus dokumentus ar instrukcijas, jei tai būtina tinkamam sutarties įvykdymui ir/ar jos trūkumų pašalinimui.</w:t>
      </w:r>
    </w:p>
    <w:p w:rsidR="00EE486C" w:rsidRDefault="00EE486C" w:rsidP="00EE486C">
      <w:pPr>
        <w:widowControl w:val="0"/>
        <w:ind w:left="709" w:hanging="709"/>
        <w:jc w:val="both"/>
        <w:rPr>
          <w:lang w:val="pt-BR"/>
        </w:rPr>
      </w:pPr>
      <w:r>
        <w:rPr>
          <w:b/>
          <w:lang w:val="pt-BR"/>
        </w:rPr>
        <w:t xml:space="preserve">7.5.   </w:t>
      </w:r>
      <w:r>
        <w:rPr>
          <w:lang w:val="pt-BR"/>
        </w:rPr>
        <w:t xml:space="preserve"> Perkančioji organizacija privalo 20 straipsnyje nustatytomis sąlygomis laiku apmokėti tiekėjo pateiktas ir patvirtintas sąskaitas.</w:t>
      </w:r>
    </w:p>
    <w:p w:rsidR="00EE486C" w:rsidRDefault="00EE486C" w:rsidP="00EE486C">
      <w:pPr>
        <w:widowControl w:val="0"/>
        <w:ind w:left="709" w:hanging="709"/>
        <w:jc w:val="both"/>
        <w:rPr>
          <w:lang w:val="pt-BR"/>
        </w:rPr>
      </w:pPr>
      <w:r>
        <w:rPr>
          <w:b/>
          <w:lang w:val="pt-BR"/>
        </w:rPr>
        <w:t>7.6</w:t>
      </w:r>
      <w:r>
        <w:rPr>
          <w:b/>
          <w:bCs/>
          <w:lang w:val="pt-BR"/>
        </w:rPr>
        <w:t>.</w:t>
      </w:r>
      <w:r>
        <w:rPr>
          <w:lang w:val="pt-BR"/>
        </w:rPr>
        <w:t xml:space="preserve">     Perkančioji organizacija privalo priimti Šalių sutartu laiku pristatytas Prekes, jeigu jos atitinka šios Sutarties ir Prekėms taikomus kitus kokybės reikalavimus;</w:t>
      </w:r>
    </w:p>
    <w:p w:rsidR="00EE486C" w:rsidRDefault="00EE486C" w:rsidP="00EE486C">
      <w:pPr>
        <w:widowControl w:val="0"/>
        <w:ind w:left="709" w:hanging="709"/>
        <w:jc w:val="both"/>
        <w:rPr>
          <w:lang w:val="pt-BR"/>
        </w:rPr>
      </w:pPr>
      <w:r>
        <w:rPr>
          <w:b/>
          <w:lang w:val="pt-BR"/>
        </w:rPr>
        <w:t xml:space="preserve">7.7.  </w:t>
      </w:r>
      <w:r>
        <w:rPr>
          <w:lang w:val="pt-BR"/>
        </w:rPr>
        <w:t>Perkančioji organizacija privalo priėmimo metu patikrinti perduodamas Prekes bei po   patikrinimo   pasirašyti Prekių gavimo dokumentus;</w:t>
      </w:r>
    </w:p>
    <w:p w:rsidR="00EE486C" w:rsidRDefault="00EE486C" w:rsidP="00EE486C">
      <w:pPr>
        <w:widowControl w:val="0"/>
        <w:ind w:left="709" w:hanging="709"/>
        <w:jc w:val="both"/>
        <w:rPr>
          <w:lang w:val="pt-BR"/>
        </w:rPr>
      </w:pPr>
      <w:r>
        <w:rPr>
          <w:b/>
          <w:lang w:val="pt-BR"/>
        </w:rPr>
        <w:t>7.8</w:t>
      </w:r>
      <w:r>
        <w:rPr>
          <w:lang w:val="pt-BR"/>
        </w:rPr>
        <w:t>.     Perkančioji organizacija turi suteikti informaciją ir /ar dokumentus, būtinus Sutarčiai vykdyti;</w:t>
      </w:r>
    </w:p>
    <w:p w:rsidR="00EE486C" w:rsidRDefault="00EE486C" w:rsidP="00EE486C">
      <w:pPr>
        <w:widowControl w:val="0"/>
        <w:ind w:left="709" w:hanging="709"/>
        <w:jc w:val="both"/>
        <w:rPr>
          <w:lang w:val="pt-BR"/>
        </w:rPr>
      </w:pPr>
      <w:r>
        <w:rPr>
          <w:b/>
          <w:lang w:val="pt-BR"/>
        </w:rPr>
        <w:t>7.9.</w:t>
      </w:r>
      <w:r>
        <w:rPr>
          <w:lang w:val="pt-BR"/>
        </w:rPr>
        <w:t xml:space="preserve">     Perkančioji organizacija privalo tinkamai vykdyti kitus įsipareigojimus, numatytus Sutartyje.</w:t>
      </w:r>
    </w:p>
    <w:p w:rsidR="00EE486C" w:rsidRDefault="00EE486C" w:rsidP="00EE486C">
      <w:pPr>
        <w:widowControl w:val="0"/>
        <w:ind w:left="709" w:hanging="709"/>
        <w:jc w:val="both"/>
        <w:rPr>
          <w:lang w:val="pt-BR"/>
        </w:rPr>
      </w:pPr>
      <w:r>
        <w:rPr>
          <w:b/>
          <w:bCs/>
          <w:lang w:val="pt-BR"/>
        </w:rPr>
        <w:t>7.10.</w:t>
      </w:r>
      <w:r>
        <w:rPr>
          <w:lang w:val="pt-BR"/>
        </w:rPr>
        <w:t xml:space="preserve">  Perkančioji organizacija turi šios Sutarties bei Lietuvos Respublikoje galiojančių teisės aktų   numatytas teises.</w:t>
      </w:r>
    </w:p>
    <w:p w:rsidR="00EE486C" w:rsidRDefault="00EE486C" w:rsidP="00EE486C">
      <w:pPr>
        <w:pStyle w:val="Header"/>
        <w:tabs>
          <w:tab w:val="left" w:pos="720"/>
        </w:tabs>
        <w:spacing w:after="0"/>
        <w:rPr>
          <w:rFonts w:eastAsia="Calibri"/>
          <w:szCs w:val="24"/>
          <w:lang w:val="pt-BR"/>
        </w:rPr>
      </w:pPr>
    </w:p>
    <w:p w:rsidR="00EE486C" w:rsidRDefault="00EE486C" w:rsidP="00422B12">
      <w:pPr>
        <w:pStyle w:val="Heading5"/>
        <w:numPr>
          <w:ilvl w:val="2"/>
          <w:numId w:val="19"/>
        </w:numPr>
        <w:ind w:hanging="224"/>
        <w:jc w:val="center"/>
        <w:rPr>
          <w:sz w:val="24"/>
          <w:szCs w:val="24"/>
        </w:rPr>
      </w:pPr>
      <w:bookmarkStart w:id="99" w:name="_Toc78082489"/>
      <w:bookmarkStart w:id="100" w:name="_Toc74365800"/>
      <w:bookmarkStart w:id="101" w:name="_Toc74360051"/>
      <w:bookmarkStart w:id="102" w:name="_Toc74128690"/>
      <w:bookmarkStart w:id="103" w:name="_Toc74125996"/>
      <w:bookmarkStart w:id="104" w:name="_Toc74125851"/>
      <w:bookmarkStart w:id="105" w:name="_Toc74118053"/>
      <w:bookmarkStart w:id="106" w:name="_Toc74027116"/>
      <w:bookmarkStart w:id="107" w:name="_Toc74025731"/>
      <w:bookmarkStart w:id="108" w:name="_Toc40688574"/>
      <w:bookmarkStart w:id="109" w:name="_Toc41472569"/>
      <w:proofErr w:type="gramStart"/>
      <w:r>
        <w:rPr>
          <w:sz w:val="24"/>
          <w:szCs w:val="24"/>
        </w:rPr>
        <w:lastRenderedPageBreak/>
        <w:t>straipsnis</w:t>
      </w:r>
      <w:proofErr w:type="gramEnd"/>
      <w:r>
        <w:rPr>
          <w:sz w:val="24"/>
          <w:szCs w:val="24"/>
        </w:rPr>
        <w:t>. Tiekėjo teisės ir pareigos</w:t>
      </w:r>
      <w:bookmarkEnd w:id="99"/>
      <w:bookmarkEnd w:id="100"/>
      <w:bookmarkEnd w:id="101"/>
      <w:bookmarkEnd w:id="102"/>
      <w:bookmarkEnd w:id="103"/>
      <w:bookmarkEnd w:id="104"/>
      <w:bookmarkEnd w:id="105"/>
      <w:bookmarkEnd w:id="106"/>
      <w:bookmarkEnd w:id="107"/>
      <w:bookmarkEnd w:id="108"/>
      <w:bookmarkEnd w:id="109"/>
    </w:p>
    <w:p w:rsidR="00EE486C" w:rsidRDefault="00EE486C" w:rsidP="00EE486C">
      <w:pPr>
        <w:rPr>
          <w:lang w:val="pt-BR"/>
        </w:rPr>
      </w:pPr>
    </w:p>
    <w:p w:rsidR="00EE486C" w:rsidRPr="00EE486C" w:rsidRDefault="00EE486C" w:rsidP="00EE486C">
      <w:pPr>
        <w:pStyle w:val="Heading2"/>
        <w:ind w:left="567" w:hanging="567"/>
        <w:jc w:val="both"/>
        <w:rPr>
          <w:b w:val="0"/>
          <w:sz w:val="24"/>
          <w:lang w:val="pt-BR"/>
        </w:rPr>
      </w:pPr>
      <w:r w:rsidRPr="00EE486C">
        <w:rPr>
          <w:sz w:val="24"/>
          <w:lang w:val="pt-BR"/>
        </w:rPr>
        <w:t>8.1.</w:t>
      </w:r>
      <w:r w:rsidRPr="00EE486C">
        <w:rPr>
          <w:b w:val="0"/>
          <w:sz w:val="24"/>
          <w:lang w:val="lt-LT"/>
        </w:rPr>
        <w:t xml:space="preserve"> </w:t>
      </w:r>
      <w:r w:rsidRPr="00EE486C">
        <w:rPr>
          <w:b w:val="0"/>
          <w:bCs/>
          <w:sz w:val="24"/>
          <w:lang w:val="pt-BR"/>
        </w:rPr>
        <w:t>Tiekėjas privalo nuosekliai vykdyti sutartį, pristatyti prekes į vietą bei atlikti kitus darbus,</w:t>
      </w:r>
      <w:r w:rsidRPr="00EE486C">
        <w:rPr>
          <w:b w:val="0"/>
          <w:sz w:val="24"/>
          <w:lang w:val="pt-BR"/>
        </w:rPr>
        <w:t xml:space="preserve"> numatytus sutartyje ir techninėse specifikacijose, įskaitant prekių defektų šalinimą. Tiekėjas taip pat pasirūpina visa būtina įranga, darbų priežiūra ir darbo jėga, reikalinga sutarties vykdymui.</w:t>
      </w:r>
    </w:p>
    <w:p w:rsidR="00EE486C" w:rsidRDefault="00EE486C" w:rsidP="00EE486C">
      <w:pPr>
        <w:ind w:left="567" w:hanging="567"/>
        <w:rPr>
          <w:color w:val="FF0000"/>
          <w:lang w:val="lt-LT"/>
        </w:rPr>
      </w:pPr>
      <w:r>
        <w:rPr>
          <w:b/>
          <w:bCs/>
          <w:lang w:val="lt-LT"/>
        </w:rPr>
        <w:t>8.2.</w:t>
      </w:r>
      <w:r>
        <w:rPr>
          <w:color w:val="FF0000"/>
          <w:lang w:val="lt-LT"/>
        </w:rPr>
        <w:t xml:space="preserve">  </w:t>
      </w:r>
      <w:r>
        <w:rPr>
          <w:lang w:val="lt-LT"/>
        </w:rPr>
        <w:t>Tiekėjas privalo prisiimti Prekių žuvimo ar sugedimo riziką iki Prekių perdavimo Perkančiajai organizacijai, jeigu kitaip nenustatyta Sutarties specialiosiose sąlygose.</w:t>
      </w:r>
      <w:r>
        <w:rPr>
          <w:color w:val="FF0000"/>
          <w:lang w:val="lt-LT"/>
        </w:rPr>
        <w:t xml:space="preserve"> </w:t>
      </w:r>
    </w:p>
    <w:p w:rsidR="00EE486C" w:rsidRDefault="00EE486C" w:rsidP="00EE486C">
      <w:pPr>
        <w:ind w:left="709" w:hanging="709"/>
        <w:rPr>
          <w:lang w:val="lt-LT"/>
        </w:rPr>
      </w:pPr>
      <w:r>
        <w:rPr>
          <w:b/>
          <w:bCs/>
          <w:lang w:val="lt-LT"/>
        </w:rPr>
        <w:t>8.3.</w:t>
      </w:r>
      <w:r>
        <w:rPr>
          <w:lang w:val="lt-LT"/>
        </w:rPr>
        <w:t xml:space="preserve">  Kartu su Prekėmis pateikti Perkančiajai organizacijai visą būtiną dokumentaciją, įskaitant Prekių naudojimo ir priežiūros instrukcijas, bei konsultuoti Perkančiają organizaciją kitais klausimais.</w:t>
      </w:r>
    </w:p>
    <w:p w:rsidR="00EE486C" w:rsidRDefault="00EE486C" w:rsidP="00EE486C">
      <w:pPr>
        <w:widowControl w:val="0"/>
        <w:tabs>
          <w:tab w:val="num" w:pos="2160"/>
        </w:tabs>
        <w:ind w:left="567" w:hanging="567"/>
        <w:jc w:val="both"/>
        <w:rPr>
          <w:lang w:val="lt-LT"/>
        </w:rPr>
      </w:pPr>
      <w:r>
        <w:rPr>
          <w:b/>
          <w:bCs/>
          <w:lang w:val="lt-LT"/>
        </w:rPr>
        <w:t>8.4</w:t>
      </w:r>
      <w:r>
        <w:rPr>
          <w:b/>
          <w:lang w:val="lt-LT"/>
        </w:rPr>
        <w:t>.</w:t>
      </w:r>
      <w:r>
        <w:rPr>
          <w:lang w:val="lt-LT"/>
        </w:rPr>
        <w:t xml:space="preserve"> Tiekėjas turi vykdyti perkančiosios organizacijos teisėtus nurodymus, susijusius su sutarties vykdymu. Jei tiekėjas mano, kad perkančiosios organizacijos </w:t>
      </w:r>
      <w:r>
        <w:rPr>
          <w:color w:val="000000"/>
          <w:lang w:val="lt-LT"/>
        </w:rPr>
        <w:t xml:space="preserve">nurodymai </w:t>
      </w:r>
      <w:r>
        <w:rPr>
          <w:lang w:val="lt-LT"/>
        </w:rPr>
        <w:t>viršija sutarties reikalavimus, jis apie tai praneša perkančiajai organizacijai per 5 dienas nuo tokio nurodymo gavimo dienos.</w:t>
      </w:r>
    </w:p>
    <w:p w:rsidR="00EE486C" w:rsidRDefault="00EE486C" w:rsidP="00EE486C">
      <w:pPr>
        <w:widowControl w:val="0"/>
        <w:tabs>
          <w:tab w:val="num" w:pos="2160"/>
        </w:tabs>
        <w:ind w:left="567" w:hanging="567"/>
        <w:jc w:val="both"/>
        <w:rPr>
          <w:lang w:val="lt-LT"/>
        </w:rPr>
      </w:pPr>
      <w:r>
        <w:rPr>
          <w:b/>
          <w:bCs/>
          <w:lang w:val="lt-LT"/>
        </w:rPr>
        <w:t>8.5</w:t>
      </w:r>
      <w:r>
        <w:rPr>
          <w:b/>
          <w:lang w:val="lt-LT"/>
        </w:rPr>
        <w:t>.</w:t>
      </w:r>
      <w:r>
        <w:rPr>
          <w:lang w:val="lt-LT"/>
        </w:rPr>
        <w:t xml:space="preserve">  Tiekėjas laikosi visų Lietuvos Respublikoje galiojančių įstatymų ir kitų teisės aktų nuostatų ir užtikrina, kad jo darbuotojai, jų pavaldiniai ir vietoje samdomi darbuotojai jų laikytųsi. Tiekėjas garantuoja perkančiajai organizacijai nuostolių atlyginimą, jei tiekėjas, jo darbuotojai ar jų pavaldiniai nesilaikytų minėtųjų įstatymų ir kitų teisės aktų ir dėl to būtų pateikti kokie nors reikalavimai ar pradėti procesiniai veiksmai.</w:t>
      </w:r>
    </w:p>
    <w:p w:rsidR="00EE486C" w:rsidRDefault="00EE486C" w:rsidP="00EE486C">
      <w:pPr>
        <w:widowControl w:val="0"/>
        <w:tabs>
          <w:tab w:val="num" w:pos="2160"/>
        </w:tabs>
        <w:ind w:left="567" w:hanging="567"/>
        <w:jc w:val="both"/>
        <w:rPr>
          <w:bCs/>
          <w:lang w:val="lt-LT"/>
        </w:rPr>
      </w:pPr>
      <w:r>
        <w:rPr>
          <w:b/>
          <w:bCs/>
          <w:lang w:val="lt-LT"/>
        </w:rPr>
        <w:t>8.6.</w:t>
      </w:r>
      <w:r>
        <w:rPr>
          <w:bCs/>
          <w:lang w:val="lt-LT"/>
        </w:rPr>
        <w:t xml:space="preserve">  </w:t>
      </w:r>
      <w:r>
        <w:rPr>
          <w:lang w:val="lt-LT"/>
        </w:rPr>
        <w:t>Sutarties vykdymo metu tiekėjo gauta informacija ir dokumentai yra konfidencialūs. Tiekėjas privalo užtikrinti iš Perkančiosios organizacijos Sutarties vykdymo metu gautos ir su Sutarties vykdymu susijusios informacijos konfidencialumą ir apsaugą. Sutarties vykdymo laikotarpio pabaigoje perkančiajai organizacijai paprašius raštu, grąžinti visus iš perkančiosios organizacijos gautus, Sutarčiai vykdyti reikalingus dokumentus.</w:t>
      </w:r>
      <w:r>
        <w:rPr>
          <w:color w:val="FF0000"/>
          <w:lang w:val="lt-LT"/>
        </w:rPr>
        <w:t xml:space="preserve"> </w:t>
      </w:r>
      <w:r>
        <w:rPr>
          <w:lang w:val="lt-LT"/>
        </w:rPr>
        <w:t>Be išankstinio raštiško perkančiosios organizacijos leidimo tiekėjas neskelbia ir neatskleidžia jokių sutarties nuostatų, išskyrus atvejus, kai tai būtina vykdant sutartį. Jei tiekėjas ir perkančioji organizacija nesutaria, ar būtina skelbti ar atskleisti kokias nors sutarties nuostatas, galutinį sprendimą priima perkančioji organizacija</w:t>
      </w:r>
      <w:r>
        <w:rPr>
          <w:bCs/>
          <w:lang w:val="lt-LT"/>
        </w:rPr>
        <w:t xml:space="preserve">. </w:t>
      </w:r>
    </w:p>
    <w:p w:rsidR="00EE486C" w:rsidRDefault="00EE486C" w:rsidP="00EE486C">
      <w:pPr>
        <w:widowControl w:val="0"/>
        <w:tabs>
          <w:tab w:val="num" w:pos="2160"/>
        </w:tabs>
        <w:ind w:left="567" w:hanging="567"/>
        <w:jc w:val="both"/>
        <w:rPr>
          <w:bCs/>
          <w:lang w:val="lt-LT"/>
        </w:rPr>
      </w:pPr>
      <w:r>
        <w:rPr>
          <w:b/>
          <w:lang w:val="lt-LT"/>
        </w:rPr>
        <w:t>8.7</w:t>
      </w:r>
      <w:r>
        <w:rPr>
          <w:b/>
          <w:bCs/>
          <w:lang w:val="lt-LT"/>
        </w:rPr>
        <w:t>.</w:t>
      </w:r>
      <w:r>
        <w:rPr>
          <w:bCs/>
          <w:lang w:val="lt-LT"/>
        </w:rPr>
        <w:t xml:space="preserve">  Jei nėra būtina sutarčiai vykdyti, tiekėjas be išankstinio perkančiosios organizacijos sutikimo neturi teisės perkančiosios organizacijos pateiktų dokumentų perduoti trečiajai šaliai.</w:t>
      </w:r>
    </w:p>
    <w:p w:rsidR="00EE486C" w:rsidRDefault="00EE486C" w:rsidP="00EE486C">
      <w:pPr>
        <w:widowControl w:val="0"/>
        <w:tabs>
          <w:tab w:val="num" w:pos="2160"/>
        </w:tabs>
        <w:ind w:left="567" w:hanging="567"/>
        <w:jc w:val="both"/>
        <w:rPr>
          <w:bCs/>
          <w:lang w:val="lt-LT"/>
        </w:rPr>
      </w:pPr>
      <w:r>
        <w:rPr>
          <w:b/>
          <w:lang w:val="lt-LT"/>
        </w:rPr>
        <w:t>8.8</w:t>
      </w:r>
      <w:r>
        <w:rPr>
          <w:b/>
          <w:bCs/>
          <w:lang w:val="lt-LT"/>
        </w:rPr>
        <w:t xml:space="preserve">.  </w:t>
      </w:r>
      <w:r>
        <w:rPr>
          <w:bCs/>
          <w:lang w:val="lt-LT"/>
        </w:rPr>
        <w:t xml:space="preserve">Jei tiekėjas veikia jungtinės veiklos (partnerystės) pagrindu, partneriai visi kartu ir kiekvienas atskirai yra atsakingi už sutarties nuostatų vykdymą pagal Lietuvos Respublikos įstatymus ir kitus teisės aktus. Tiekėjas privalo paskirti vieną iš partnerių atstovauti santykiuose su perkančiąja organizacija. Jungtinės veiklos sutartimi nustatytų partnerių keitimas be išankstinio raštiško perkančiosios organizacijos sutikimo yra laikomas sutarties pažeidimu. </w:t>
      </w:r>
    </w:p>
    <w:p w:rsidR="00EE486C" w:rsidRDefault="00EE486C" w:rsidP="00EE486C">
      <w:pPr>
        <w:widowControl w:val="0"/>
        <w:tabs>
          <w:tab w:val="num" w:pos="2160"/>
        </w:tabs>
        <w:ind w:left="567" w:hanging="567"/>
        <w:jc w:val="both"/>
        <w:rPr>
          <w:lang w:val="lt-LT"/>
        </w:rPr>
      </w:pPr>
      <w:bookmarkStart w:id="110" w:name="_Toc78082490"/>
      <w:bookmarkStart w:id="111" w:name="_Toc74365801"/>
      <w:bookmarkStart w:id="112" w:name="_Toc74360052"/>
      <w:bookmarkStart w:id="113" w:name="_Toc74128691"/>
      <w:bookmarkStart w:id="114" w:name="_Toc74125997"/>
      <w:bookmarkStart w:id="115" w:name="_Toc74125852"/>
      <w:bookmarkStart w:id="116" w:name="_Toc74118054"/>
      <w:bookmarkStart w:id="117" w:name="_Toc74027117"/>
      <w:bookmarkStart w:id="118" w:name="_Toc74025732"/>
      <w:bookmarkStart w:id="119" w:name="_Toc40688575"/>
      <w:bookmarkStart w:id="120" w:name="_Toc41472571"/>
      <w:r>
        <w:rPr>
          <w:b/>
          <w:bCs/>
          <w:lang w:val="lt-LT"/>
        </w:rPr>
        <w:t>8.9.</w:t>
      </w:r>
      <w:r>
        <w:rPr>
          <w:lang w:val="lt-LT"/>
        </w:rPr>
        <w:t xml:space="preserve">  Per 5 (penkias) darbo dienas</w:t>
      </w:r>
      <w:r>
        <w:rPr>
          <w:i/>
          <w:lang w:val="lt-LT"/>
        </w:rPr>
        <w:t xml:space="preserve"> </w:t>
      </w:r>
      <w:r>
        <w:rPr>
          <w:lang w:val="lt-LT"/>
        </w:rPr>
        <w:t>nuo Perkančiosios organizacijos raštu pateikto prašymo gavimo dienos pateikti išsamią Prekių tiekimo ataskaitą, nurodant, kokios Prekės buvo pristatytos, bei pateikiant papildomą su Prekių teikimu susijusią informaciją;</w:t>
      </w:r>
    </w:p>
    <w:p w:rsidR="00EE486C" w:rsidRDefault="00EE486C" w:rsidP="00EE486C">
      <w:pPr>
        <w:widowControl w:val="0"/>
        <w:tabs>
          <w:tab w:val="num" w:pos="2160"/>
        </w:tabs>
        <w:ind w:left="567" w:hanging="567"/>
        <w:jc w:val="both"/>
        <w:rPr>
          <w:lang w:val="lt-LT"/>
        </w:rPr>
      </w:pPr>
      <w:r>
        <w:rPr>
          <w:b/>
          <w:bCs/>
          <w:lang w:val="lt-LT"/>
        </w:rPr>
        <w:t>8.10.</w:t>
      </w:r>
      <w:r>
        <w:rPr>
          <w:lang w:val="lt-LT"/>
        </w:rPr>
        <w:t xml:space="preserve"> Nenaudoti Perkančiosios organizacijos Prekių ženklų ar pavadinimo jokioje reklamoje, leidiniuose ar kt. be išankstinio raštiško Perkančiosios organizacijos sutikimo;</w:t>
      </w:r>
    </w:p>
    <w:p w:rsidR="00EE486C" w:rsidRDefault="00EE486C" w:rsidP="00EE486C">
      <w:pPr>
        <w:widowControl w:val="0"/>
        <w:tabs>
          <w:tab w:val="num" w:pos="2160"/>
        </w:tabs>
        <w:ind w:left="567" w:hanging="567"/>
        <w:jc w:val="both"/>
        <w:rPr>
          <w:lang w:val="lt-LT"/>
        </w:rPr>
      </w:pPr>
      <w:r>
        <w:rPr>
          <w:b/>
          <w:bCs/>
          <w:lang w:val="lt-LT"/>
        </w:rPr>
        <w:t>8.11</w:t>
      </w:r>
      <w:r>
        <w:rPr>
          <w:b/>
          <w:lang w:val="lt-LT"/>
        </w:rPr>
        <w:t>.</w:t>
      </w:r>
      <w:r>
        <w:rPr>
          <w:lang w:val="lt-LT"/>
        </w:rPr>
        <w:t xml:space="preserve"> Atlyginti nuostolius Perkančiosios organizacijos dėl bet kokių reikalavimų, kylančių dėl autorių teisių, patentų, licencijų, brėžinių, modelių, Prekių pavadinimų ar Prekių ženklų naudojimo, išskyrus atvejus, kai toks pažeidimas atsiranda dėl Perkančiosios organizacijos kaltės;</w:t>
      </w:r>
    </w:p>
    <w:p w:rsidR="00EE486C" w:rsidRDefault="00EE486C" w:rsidP="00EE486C">
      <w:pPr>
        <w:widowControl w:val="0"/>
        <w:tabs>
          <w:tab w:val="num" w:pos="2160"/>
        </w:tabs>
        <w:ind w:left="567" w:hanging="567"/>
        <w:jc w:val="both"/>
        <w:rPr>
          <w:lang w:val="lt-LT"/>
        </w:rPr>
      </w:pPr>
      <w:r>
        <w:rPr>
          <w:b/>
          <w:lang w:val="lt-LT"/>
        </w:rPr>
        <w:t>8.12.</w:t>
      </w:r>
      <w:r>
        <w:rPr>
          <w:lang w:val="lt-LT"/>
        </w:rPr>
        <w:t xml:space="preserve"> Tiekėjas negali pasitelkti sutarties ar jos dalies vykdymui </w:t>
      </w:r>
      <w:r>
        <w:rPr>
          <w:color w:val="000000"/>
          <w:lang w:val="lt-LT"/>
        </w:rPr>
        <w:t xml:space="preserve">subrangovus (subtiekėjus) jei subrangovai (subtiekėjai) nebuvo nurodyti paslaugos teikėjo pasiūlyme. Subrangovai (subtiekėjai) gali būti keičiami tik raštišku perkančiosios organizacijos sutikimu, esant sąlygai, jei naujas subrangovas (subtiekėjas) bus ne žemesnės kvalifikacijos nei nurodytas pasiūlyme. </w:t>
      </w:r>
      <w:r>
        <w:rPr>
          <w:lang w:val="lt-LT"/>
        </w:rPr>
        <w:lastRenderedPageBreak/>
        <w:t>Apie tai Tiekėjas turi raštu informuoti perkančiąją organizaciją, nurodydamas subtiekėjo pakeitimo priežastis. Tiekėjo pranešimas apie subrangovo (subtiekėjo) pakeitimą ir perkančiosios organizacijos raštiškas sutikimas yra neatskiriama pirkimo sutarties dalis.</w:t>
      </w:r>
    </w:p>
    <w:p w:rsidR="00EE486C" w:rsidRDefault="00EE486C" w:rsidP="00EE486C">
      <w:pPr>
        <w:widowControl w:val="0"/>
        <w:tabs>
          <w:tab w:val="num" w:pos="2160"/>
        </w:tabs>
        <w:ind w:left="426" w:hanging="426"/>
        <w:jc w:val="both"/>
        <w:rPr>
          <w:lang w:val="pt-BR"/>
        </w:rPr>
      </w:pPr>
      <w:r>
        <w:rPr>
          <w:b/>
          <w:bCs/>
          <w:lang w:val="pt-BR"/>
        </w:rPr>
        <w:t>8.13.</w:t>
      </w:r>
      <w:r>
        <w:rPr>
          <w:lang w:val="pt-BR"/>
        </w:rPr>
        <w:t xml:space="preserve"> Tiekėjas turi kitas teises ir pareigas, numatytas Sutartyje ir Lietuvos Respublikos galiojančiuose teisės aktuose.</w:t>
      </w:r>
    </w:p>
    <w:p w:rsidR="00EE486C" w:rsidRDefault="00EE486C" w:rsidP="00EE486C">
      <w:pPr>
        <w:pStyle w:val="Heading5"/>
        <w:ind w:left="720"/>
        <w:rPr>
          <w:sz w:val="24"/>
          <w:szCs w:val="24"/>
        </w:rPr>
      </w:pPr>
    </w:p>
    <w:p w:rsidR="00EE486C" w:rsidRDefault="00EE486C" w:rsidP="00EE486C">
      <w:pPr>
        <w:pStyle w:val="Heading5"/>
        <w:ind w:left="-436" w:firstLine="1184"/>
        <w:jc w:val="center"/>
        <w:rPr>
          <w:sz w:val="24"/>
          <w:szCs w:val="24"/>
        </w:rPr>
      </w:pPr>
      <w:proofErr w:type="gramStart"/>
      <w:r>
        <w:rPr>
          <w:sz w:val="24"/>
          <w:szCs w:val="24"/>
        </w:rPr>
        <w:t>9 straipsnis.</w:t>
      </w:r>
      <w:proofErr w:type="gramEnd"/>
      <w:r>
        <w:rPr>
          <w:sz w:val="24"/>
          <w:szCs w:val="24"/>
        </w:rPr>
        <w:t xml:space="preserve"> Sutarties įvykdymo </w:t>
      </w:r>
      <w:bookmarkEnd w:id="110"/>
      <w:bookmarkEnd w:id="111"/>
      <w:bookmarkEnd w:id="112"/>
      <w:bookmarkEnd w:id="113"/>
      <w:bookmarkEnd w:id="114"/>
      <w:bookmarkEnd w:id="115"/>
      <w:bookmarkEnd w:id="116"/>
      <w:bookmarkEnd w:id="117"/>
      <w:bookmarkEnd w:id="118"/>
      <w:bookmarkEnd w:id="119"/>
      <w:bookmarkEnd w:id="120"/>
      <w:r>
        <w:rPr>
          <w:sz w:val="24"/>
          <w:szCs w:val="24"/>
        </w:rPr>
        <w:t>užtikrinimas</w:t>
      </w:r>
    </w:p>
    <w:p w:rsidR="00EE486C" w:rsidRDefault="00EE486C" w:rsidP="00EE486C">
      <w:pPr>
        <w:rPr>
          <w:lang w:val="lt-LT"/>
        </w:rPr>
      </w:pPr>
    </w:p>
    <w:p w:rsidR="00EE486C" w:rsidRDefault="00EE486C" w:rsidP="00EE486C">
      <w:pPr>
        <w:widowControl w:val="0"/>
        <w:tabs>
          <w:tab w:val="left" w:pos="567"/>
        </w:tabs>
        <w:ind w:left="567" w:hanging="567"/>
        <w:jc w:val="both"/>
        <w:rPr>
          <w:lang w:val="lt-LT"/>
        </w:rPr>
      </w:pPr>
      <w:r>
        <w:rPr>
          <w:b/>
          <w:lang w:val="lt-LT"/>
        </w:rPr>
        <w:t>9.1.</w:t>
      </w:r>
      <w:r>
        <w:rPr>
          <w:bCs/>
          <w:lang w:val="lt-LT"/>
        </w:rPr>
        <w:t xml:space="preserve"> Tiekėjui nevykdant sutarties ar netinkamai ją vykdant, tiekėjas privalo sumokėti perkančiajai organizacijai 5 procentų dydžio baudą nuo pasiūlymo vertės.</w:t>
      </w:r>
    </w:p>
    <w:p w:rsidR="00EE486C" w:rsidRDefault="00EE486C" w:rsidP="00EE486C">
      <w:pPr>
        <w:pStyle w:val="Heading5"/>
        <w:ind w:left="720"/>
        <w:rPr>
          <w:sz w:val="24"/>
          <w:szCs w:val="24"/>
        </w:rPr>
      </w:pPr>
      <w:bookmarkStart w:id="121" w:name="_Toc78082491"/>
      <w:bookmarkStart w:id="122" w:name="_Toc74365802"/>
      <w:bookmarkStart w:id="123" w:name="_Toc74360053"/>
      <w:bookmarkStart w:id="124" w:name="_Toc74128692"/>
      <w:bookmarkStart w:id="125" w:name="_Toc74125998"/>
      <w:bookmarkStart w:id="126" w:name="_Toc74125853"/>
      <w:bookmarkStart w:id="127" w:name="_Toc74118055"/>
      <w:bookmarkStart w:id="128" w:name="_Toc74027118"/>
      <w:bookmarkStart w:id="129" w:name="_Toc74025733"/>
      <w:bookmarkStart w:id="130" w:name="_Toc40688576"/>
      <w:bookmarkStart w:id="131" w:name="_Toc41472572"/>
    </w:p>
    <w:p w:rsidR="00EE486C" w:rsidRDefault="00EE486C" w:rsidP="00422B12">
      <w:pPr>
        <w:pStyle w:val="Heading5"/>
        <w:numPr>
          <w:ilvl w:val="0"/>
          <w:numId w:val="20"/>
        </w:numPr>
        <w:jc w:val="center"/>
        <w:rPr>
          <w:sz w:val="24"/>
          <w:szCs w:val="24"/>
        </w:rPr>
      </w:pPr>
      <w:proofErr w:type="gramStart"/>
      <w:r>
        <w:rPr>
          <w:sz w:val="24"/>
          <w:szCs w:val="24"/>
        </w:rPr>
        <w:t>traipsnis</w:t>
      </w:r>
      <w:proofErr w:type="gramEnd"/>
      <w:r>
        <w:rPr>
          <w:sz w:val="24"/>
          <w:szCs w:val="24"/>
        </w:rPr>
        <w:t>. Draudimas</w:t>
      </w:r>
      <w:bookmarkEnd w:id="121"/>
      <w:bookmarkEnd w:id="122"/>
      <w:bookmarkEnd w:id="123"/>
      <w:bookmarkEnd w:id="124"/>
      <w:bookmarkEnd w:id="125"/>
      <w:bookmarkEnd w:id="126"/>
      <w:bookmarkEnd w:id="127"/>
      <w:bookmarkEnd w:id="128"/>
      <w:bookmarkEnd w:id="129"/>
      <w:bookmarkEnd w:id="130"/>
      <w:bookmarkEnd w:id="131"/>
    </w:p>
    <w:p w:rsidR="00EE486C" w:rsidRDefault="00EE486C" w:rsidP="00EE486C"/>
    <w:p w:rsidR="00EE486C" w:rsidRDefault="00EE486C" w:rsidP="00EE486C">
      <w:pPr>
        <w:widowControl w:val="0"/>
        <w:ind w:left="567" w:hanging="567"/>
        <w:jc w:val="both"/>
      </w:pPr>
      <w:r>
        <w:rPr>
          <w:b/>
        </w:rPr>
        <w:t>10.1</w:t>
      </w:r>
      <w:r>
        <w:t xml:space="preserve">. Tiekėjas savo sąskaita gali apdrausti prekes visai jų ir susijusių išlaidų, numatytų pagal sutartį, vertei. </w:t>
      </w:r>
      <w:proofErr w:type="gramStart"/>
      <w:r>
        <w:t>Tiekėjas yra vienintelis atsakingas asmuo tol, kol bus perkančiosios organizacijos įgalioto atstovo pasirašyta sąskaita-faktūra, pažyminti, kad sutartyje numatytos prekės buvo pristatytos į paskirties vietą (-as).</w:t>
      </w:r>
      <w:proofErr w:type="gramEnd"/>
    </w:p>
    <w:p w:rsidR="00EE486C" w:rsidRDefault="00EE486C" w:rsidP="00EE486C">
      <w:pPr>
        <w:widowControl w:val="0"/>
        <w:ind w:left="567" w:hanging="567"/>
        <w:jc w:val="both"/>
      </w:pPr>
      <w:r>
        <w:rPr>
          <w:b/>
        </w:rPr>
        <w:t>10.2</w:t>
      </w:r>
      <w:r>
        <w:t xml:space="preserve">. Tiekėjas yra vienintelis atsakingas asmuo, jei trečiosios šalys pateiktų reikalavimų </w:t>
      </w:r>
      <w:proofErr w:type="gramStart"/>
      <w:r>
        <w:t>dėl</w:t>
      </w:r>
      <w:proofErr w:type="gramEnd"/>
      <w:r>
        <w:t xml:space="preserve"> jų patirtos žalos turtui ar asmeniui, padarytos tiekėjo, jo subrangovų ir jų darbuotojų vykdant sutartį, ir garantuoja dėl tokių reikalavimų galimų nuostolių atlyginimą perkančiajai organizacijai.</w:t>
      </w:r>
    </w:p>
    <w:p w:rsidR="00EE486C" w:rsidRDefault="00EE486C" w:rsidP="00EE486C">
      <w:pPr>
        <w:pStyle w:val="Heading5"/>
        <w:ind w:left="720"/>
        <w:rPr>
          <w:sz w:val="24"/>
          <w:szCs w:val="24"/>
        </w:rPr>
      </w:pPr>
      <w:bookmarkStart w:id="132" w:name="_Toc78082492"/>
      <w:bookmarkStart w:id="133" w:name="_Toc74365803"/>
      <w:bookmarkStart w:id="134" w:name="_Toc74360054"/>
      <w:bookmarkStart w:id="135" w:name="_Toc74128693"/>
      <w:bookmarkStart w:id="136" w:name="_Toc74125999"/>
      <w:bookmarkStart w:id="137" w:name="_Toc74125854"/>
      <w:bookmarkStart w:id="138" w:name="_Toc74118056"/>
      <w:bookmarkStart w:id="139" w:name="_Toc74027119"/>
      <w:bookmarkStart w:id="140" w:name="_Toc74025734"/>
      <w:bookmarkStart w:id="141" w:name="_Toc40688577"/>
      <w:bookmarkStart w:id="142" w:name="_Toc41472573"/>
    </w:p>
    <w:p w:rsidR="00EE486C" w:rsidRDefault="00EE486C" w:rsidP="00422B12">
      <w:pPr>
        <w:pStyle w:val="Heading5"/>
        <w:numPr>
          <w:ilvl w:val="0"/>
          <w:numId w:val="20"/>
        </w:numPr>
        <w:jc w:val="center"/>
        <w:rPr>
          <w:sz w:val="24"/>
          <w:szCs w:val="24"/>
        </w:rPr>
      </w:pPr>
      <w:proofErr w:type="gramStart"/>
      <w:r>
        <w:rPr>
          <w:sz w:val="24"/>
          <w:szCs w:val="24"/>
        </w:rPr>
        <w:t>straipsnis</w:t>
      </w:r>
      <w:proofErr w:type="gramEnd"/>
      <w:r>
        <w:rPr>
          <w:sz w:val="24"/>
          <w:szCs w:val="24"/>
        </w:rPr>
        <w:t>. Sutarties vykdymo programa</w:t>
      </w:r>
    </w:p>
    <w:p w:rsidR="00EE486C" w:rsidRDefault="00EE486C" w:rsidP="00EE486C">
      <w:pPr>
        <w:pStyle w:val="Heading5"/>
        <w:rPr>
          <w:sz w:val="24"/>
          <w:szCs w:val="24"/>
        </w:rPr>
      </w:pPr>
      <w:r>
        <w:rPr>
          <w:sz w:val="24"/>
          <w:szCs w:val="24"/>
        </w:rPr>
        <w:t xml:space="preserve"> </w:t>
      </w:r>
      <w:bookmarkEnd w:id="132"/>
      <w:bookmarkEnd w:id="133"/>
      <w:bookmarkEnd w:id="134"/>
      <w:bookmarkEnd w:id="135"/>
      <w:bookmarkEnd w:id="136"/>
      <w:bookmarkEnd w:id="137"/>
      <w:bookmarkEnd w:id="138"/>
      <w:bookmarkEnd w:id="139"/>
      <w:bookmarkEnd w:id="140"/>
      <w:bookmarkEnd w:id="141"/>
      <w:bookmarkEnd w:id="142"/>
    </w:p>
    <w:p w:rsidR="00EE486C" w:rsidRDefault="00EE486C" w:rsidP="00EE486C">
      <w:pPr>
        <w:widowControl w:val="0"/>
        <w:ind w:left="709" w:hanging="709"/>
        <w:jc w:val="both"/>
        <w:rPr>
          <w:lang w:val="lt-LT"/>
        </w:rPr>
      </w:pPr>
      <w:r>
        <w:rPr>
          <w:b/>
          <w:lang w:val="lt-LT"/>
        </w:rPr>
        <w:t xml:space="preserve">11.1. </w:t>
      </w:r>
      <w:r>
        <w:rPr>
          <w:lang w:val="lt-LT"/>
        </w:rPr>
        <w:t xml:space="preserve">Tiekėjas prekes pristato tik gavęs perkančiosios organizacijos nustatytos formos prekių užsakymą. Prekių pristatymo terminas negali būti ilgesnis už nurodytą sutarties 1.2 punkte. </w:t>
      </w:r>
    </w:p>
    <w:p w:rsidR="00EE486C" w:rsidRDefault="00EE486C" w:rsidP="00EE486C">
      <w:pPr>
        <w:widowControl w:val="0"/>
        <w:tabs>
          <w:tab w:val="left" w:pos="748"/>
        </w:tabs>
        <w:ind w:left="748" w:hanging="748"/>
        <w:jc w:val="both"/>
        <w:rPr>
          <w:lang w:val="lt-LT"/>
        </w:rPr>
      </w:pPr>
      <w:r>
        <w:rPr>
          <w:b/>
          <w:lang w:val="lt-LT"/>
        </w:rPr>
        <w:t>11.2</w:t>
      </w:r>
      <w:r>
        <w:rPr>
          <w:lang w:val="lt-LT"/>
        </w:rPr>
        <w:t xml:space="preserve">. Be perkančiosios organizacijos raštiško sutikimo negalimas joks sutarties vykdymo keitimas. </w:t>
      </w:r>
    </w:p>
    <w:p w:rsidR="00EE486C" w:rsidRDefault="00EE486C" w:rsidP="00EE486C">
      <w:pPr>
        <w:pStyle w:val="Heading5"/>
        <w:ind w:left="720"/>
        <w:rPr>
          <w:sz w:val="24"/>
          <w:szCs w:val="24"/>
        </w:rPr>
      </w:pPr>
      <w:bookmarkStart w:id="143" w:name="_Toc78082493"/>
      <w:bookmarkStart w:id="144" w:name="_Toc74365804"/>
      <w:bookmarkStart w:id="145" w:name="_Toc74360055"/>
      <w:bookmarkStart w:id="146" w:name="_Toc74128694"/>
      <w:bookmarkStart w:id="147" w:name="_Toc74126000"/>
      <w:bookmarkStart w:id="148" w:name="_Toc74125855"/>
      <w:bookmarkStart w:id="149" w:name="_Toc74118057"/>
      <w:bookmarkStart w:id="150" w:name="_Toc74027120"/>
      <w:bookmarkStart w:id="151" w:name="_Toc74025735"/>
      <w:bookmarkStart w:id="152" w:name="_Toc40688578"/>
      <w:bookmarkStart w:id="153" w:name="_Toc41472574"/>
    </w:p>
    <w:p w:rsidR="00EE486C" w:rsidRDefault="00EE486C" w:rsidP="00422B12">
      <w:pPr>
        <w:pStyle w:val="Heading5"/>
        <w:numPr>
          <w:ilvl w:val="0"/>
          <w:numId w:val="20"/>
        </w:numPr>
        <w:jc w:val="center"/>
        <w:rPr>
          <w:sz w:val="24"/>
          <w:szCs w:val="24"/>
        </w:rPr>
      </w:pPr>
      <w:proofErr w:type="gramStart"/>
      <w:r>
        <w:rPr>
          <w:sz w:val="24"/>
          <w:szCs w:val="24"/>
        </w:rPr>
        <w:t>straipsnis</w:t>
      </w:r>
      <w:proofErr w:type="gramEnd"/>
      <w:r>
        <w:rPr>
          <w:sz w:val="24"/>
          <w:szCs w:val="24"/>
        </w:rPr>
        <w:t>. Prekių naudojimo ir priežiūros instrukcijos</w:t>
      </w:r>
      <w:bookmarkEnd w:id="143"/>
      <w:bookmarkEnd w:id="144"/>
      <w:bookmarkEnd w:id="145"/>
      <w:bookmarkEnd w:id="146"/>
      <w:bookmarkEnd w:id="147"/>
      <w:bookmarkEnd w:id="148"/>
      <w:bookmarkEnd w:id="149"/>
      <w:bookmarkEnd w:id="150"/>
      <w:bookmarkEnd w:id="151"/>
      <w:bookmarkEnd w:id="152"/>
      <w:bookmarkEnd w:id="153"/>
    </w:p>
    <w:p w:rsidR="00EE486C" w:rsidRDefault="00EE486C" w:rsidP="00EE486C">
      <w:pPr>
        <w:rPr>
          <w:lang w:val="pt-BR"/>
        </w:rPr>
      </w:pPr>
    </w:p>
    <w:p w:rsidR="00EE486C" w:rsidRDefault="00EE486C" w:rsidP="00EE486C">
      <w:pPr>
        <w:widowControl w:val="0"/>
        <w:ind w:left="709" w:hanging="709"/>
        <w:jc w:val="both"/>
        <w:rPr>
          <w:lang w:val="pt-BR"/>
        </w:rPr>
      </w:pPr>
      <w:r>
        <w:rPr>
          <w:b/>
          <w:lang w:val="pt-BR"/>
        </w:rPr>
        <w:t>12.1</w:t>
      </w:r>
      <w:r>
        <w:rPr>
          <w:lang w:val="pt-BR"/>
        </w:rPr>
        <w:t xml:space="preserve">. Jei tai numatyta Techninėse specifikacijose, tiekėjas kartu su prekėmis turi pateikti perkančiajai organizacijai naudojimo ir priežiūros instrukcijas, kuriose turi būti detaliai aprašyta, kaip naudoti, prižiūrėti, reguliuoti ir taisyti bet kurias prekių dalis. </w:t>
      </w:r>
    </w:p>
    <w:p w:rsidR="00EE486C" w:rsidRDefault="00EE486C" w:rsidP="00EE486C">
      <w:pPr>
        <w:widowControl w:val="0"/>
        <w:ind w:left="709" w:hanging="709"/>
        <w:jc w:val="both"/>
        <w:rPr>
          <w:lang w:val="pt-BR"/>
        </w:rPr>
      </w:pPr>
      <w:r>
        <w:rPr>
          <w:b/>
          <w:lang w:val="pt-BR"/>
        </w:rPr>
        <w:t xml:space="preserve">12.2. </w:t>
      </w:r>
      <w:r>
        <w:rPr>
          <w:lang w:val="pt-BR"/>
        </w:rPr>
        <w:t>Techninėse specifikacijose turi būti nustatytas naudojimo ir priežiūros instrukcijų kopijų kiekis ir kalba. Kol šios instrukcijos nepateikiamos perkančiajai organizacijai, laikoma, kad pateiktos ne visos prekės.</w:t>
      </w:r>
    </w:p>
    <w:p w:rsidR="00EE486C" w:rsidRDefault="00EE486C" w:rsidP="00EE486C">
      <w:pPr>
        <w:pStyle w:val="Heading5"/>
        <w:ind w:left="709" w:hanging="709"/>
        <w:rPr>
          <w:sz w:val="24"/>
          <w:szCs w:val="24"/>
        </w:rPr>
      </w:pPr>
      <w:bookmarkStart w:id="154" w:name="_Toc41472575"/>
      <w:bookmarkStart w:id="155" w:name="_Toc78082494"/>
      <w:bookmarkStart w:id="156" w:name="_Toc74365805"/>
      <w:bookmarkStart w:id="157" w:name="_Toc74360056"/>
      <w:bookmarkStart w:id="158" w:name="_Toc74128695"/>
      <w:bookmarkStart w:id="159" w:name="_Toc74126001"/>
      <w:bookmarkStart w:id="160" w:name="_Toc74125856"/>
      <w:bookmarkStart w:id="161" w:name="_Toc74118058"/>
      <w:bookmarkStart w:id="162" w:name="_Toc74027121"/>
      <w:bookmarkStart w:id="163" w:name="_Toc74025736"/>
      <w:bookmarkStart w:id="164" w:name="_Toc40688579"/>
    </w:p>
    <w:p w:rsidR="00EE486C" w:rsidRDefault="00EE486C" w:rsidP="00422B12">
      <w:pPr>
        <w:pStyle w:val="Heading5"/>
        <w:numPr>
          <w:ilvl w:val="0"/>
          <w:numId w:val="20"/>
        </w:numPr>
        <w:jc w:val="center"/>
        <w:rPr>
          <w:sz w:val="24"/>
          <w:szCs w:val="24"/>
        </w:rPr>
      </w:pPr>
      <w:proofErr w:type="gramStart"/>
      <w:r>
        <w:rPr>
          <w:sz w:val="24"/>
          <w:szCs w:val="24"/>
        </w:rPr>
        <w:t>straipsnis</w:t>
      </w:r>
      <w:proofErr w:type="gramEnd"/>
      <w:r>
        <w:rPr>
          <w:sz w:val="24"/>
          <w:szCs w:val="24"/>
        </w:rPr>
        <w:t>.</w:t>
      </w:r>
      <w:bookmarkEnd w:id="154"/>
      <w:r>
        <w:rPr>
          <w:sz w:val="24"/>
          <w:szCs w:val="24"/>
        </w:rPr>
        <w:t xml:space="preserve"> Sutarties kaina</w:t>
      </w:r>
      <w:bookmarkEnd w:id="155"/>
      <w:bookmarkEnd w:id="156"/>
      <w:bookmarkEnd w:id="157"/>
      <w:bookmarkEnd w:id="158"/>
      <w:bookmarkEnd w:id="159"/>
      <w:bookmarkEnd w:id="160"/>
      <w:bookmarkEnd w:id="161"/>
      <w:bookmarkEnd w:id="162"/>
      <w:bookmarkEnd w:id="163"/>
      <w:bookmarkEnd w:id="164"/>
    </w:p>
    <w:p w:rsidR="00EE486C" w:rsidRDefault="00EE486C" w:rsidP="00EE486C"/>
    <w:p w:rsidR="00EE486C" w:rsidRDefault="00EE486C" w:rsidP="00EE486C">
      <w:pPr>
        <w:widowControl w:val="0"/>
        <w:ind w:left="709" w:hanging="709"/>
        <w:jc w:val="both"/>
      </w:pPr>
      <w:r>
        <w:rPr>
          <w:b/>
        </w:rPr>
        <w:t>13.1</w:t>
      </w:r>
      <w:r>
        <w:t xml:space="preserve">. Pateikdamas pasiūlymą tiekėjas patvirtina, kad </w:t>
      </w:r>
      <w:proofErr w:type="gramStart"/>
      <w:r>
        <w:t>jo</w:t>
      </w:r>
      <w:proofErr w:type="gramEnd"/>
      <w:r>
        <w:t xml:space="preserve"> pasiūlymai yra teisingi ir apimantys viską, ko reikia visiškam ir tinkamam sutarties įvykdymui, įskaitant visų su prekėmis susijusių kaštų įskaičiavimą į įkainius ir pasiūlymo kainą. </w:t>
      </w:r>
    </w:p>
    <w:p w:rsidR="00EE486C" w:rsidRDefault="00EE486C" w:rsidP="00EE486C">
      <w:pPr>
        <w:widowControl w:val="0"/>
        <w:ind w:left="748" w:hanging="748"/>
        <w:jc w:val="both"/>
      </w:pPr>
      <w:r>
        <w:rPr>
          <w:b/>
          <w:bCs/>
        </w:rPr>
        <w:t>13.2</w:t>
      </w:r>
      <w:r>
        <w:t>. Tiekėjas į kainas privalo įskaičiuoti visus su prekėmis susijusius kaštus, įskaitant:</w:t>
      </w:r>
    </w:p>
    <w:p w:rsidR="00EE486C" w:rsidRDefault="00EE486C" w:rsidP="00EE486C">
      <w:pPr>
        <w:ind w:firstLine="720"/>
        <w:jc w:val="both"/>
      </w:pPr>
      <w:bookmarkStart w:id="165" w:name="_Toc78082495"/>
      <w:bookmarkStart w:id="166" w:name="_Toc74365806"/>
      <w:bookmarkStart w:id="167" w:name="_Toc74360057"/>
      <w:bookmarkStart w:id="168" w:name="_Toc74128696"/>
      <w:bookmarkStart w:id="169" w:name="_Toc74126002"/>
      <w:bookmarkStart w:id="170" w:name="_Toc74125857"/>
      <w:bookmarkStart w:id="171" w:name="_Toc74118059"/>
      <w:bookmarkStart w:id="172" w:name="_Toc74027122"/>
      <w:bookmarkStart w:id="173" w:name="_Toc74025737"/>
      <w:bookmarkStart w:id="174" w:name="_Toc40688580"/>
      <w:bookmarkStart w:id="175" w:name="_Toc41472576"/>
      <w:r>
        <w:t xml:space="preserve">a) </w:t>
      </w:r>
      <w:proofErr w:type="gramStart"/>
      <w:r>
        <w:t>transportavimo</w:t>
      </w:r>
      <w:proofErr w:type="gramEnd"/>
      <w:r>
        <w:t xml:space="preserve"> išlaidas;</w:t>
      </w:r>
    </w:p>
    <w:p w:rsidR="00EE486C" w:rsidRDefault="00EE486C" w:rsidP="00EE486C">
      <w:pPr>
        <w:ind w:firstLine="720"/>
        <w:jc w:val="both"/>
      </w:pPr>
      <w:r>
        <w:t xml:space="preserve">b) </w:t>
      </w:r>
      <w:proofErr w:type="gramStart"/>
      <w:r>
        <w:t>pakavimo</w:t>
      </w:r>
      <w:proofErr w:type="gramEnd"/>
      <w:r>
        <w:t>, pakrovimo, tranzito, iškrovimo, išpakavimo, tikrinimo, draudimo ir kitas su Prekių tiekimu susijusias išlaidas;</w:t>
      </w:r>
    </w:p>
    <w:p w:rsidR="00EE486C" w:rsidRDefault="00EE486C" w:rsidP="00EE486C">
      <w:pPr>
        <w:ind w:firstLine="720"/>
        <w:jc w:val="both"/>
      </w:pPr>
      <w:r>
        <w:t xml:space="preserve">c) </w:t>
      </w:r>
      <w:proofErr w:type="gramStart"/>
      <w:r>
        <w:t>visas</w:t>
      </w:r>
      <w:proofErr w:type="gramEnd"/>
      <w:r>
        <w:t xml:space="preserve"> su dokumentų, kurių reikalauja Perkančioji organizacija, rengimu ir pateikimu susijusias išlaidas;</w:t>
      </w:r>
    </w:p>
    <w:p w:rsidR="00EE486C" w:rsidRDefault="00EE486C" w:rsidP="00EE486C">
      <w:pPr>
        <w:ind w:firstLine="720"/>
        <w:jc w:val="both"/>
        <w:rPr>
          <w:lang w:val="pt-BR"/>
        </w:rPr>
      </w:pPr>
      <w:r>
        <w:rPr>
          <w:lang w:val="pt-BR"/>
        </w:rPr>
        <w:t>e) naudojimo ir priežiūros instrukcijų pateikimo išlaidas;</w:t>
      </w:r>
    </w:p>
    <w:p w:rsidR="00EE486C" w:rsidRDefault="00EE486C" w:rsidP="00EE486C">
      <w:pPr>
        <w:ind w:firstLine="720"/>
        <w:jc w:val="both"/>
        <w:rPr>
          <w:lang w:val="pt-BR"/>
        </w:rPr>
      </w:pPr>
      <w:r>
        <w:rPr>
          <w:lang w:val="pt-BR"/>
        </w:rPr>
        <w:lastRenderedPageBreak/>
        <w:t>f) Prekių garantinės priežiūros išlaidas.</w:t>
      </w:r>
    </w:p>
    <w:p w:rsidR="00EE486C" w:rsidRDefault="00EE486C" w:rsidP="00EE486C">
      <w:pPr>
        <w:rPr>
          <w:lang w:val="lt-LT"/>
        </w:rPr>
      </w:pPr>
    </w:p>
    <w:p w:rsidR="00EE486C" w:rsidRDefault="00EE486C" w:rsidP="00EE486C">
      <w:pPr>
        <w:pStyle w:val="Heading5"/>
        <w:ind w:firstLine="750"/>
        <w:jc w:val="center"/>
        <w:rPr>
          <w:sz w:val="24"/>
          <w:szCs w:val="24"/>
        </w:rPr>
      </w:pPr>
      <w:proofErr w:type="gramStart"/>
      <w:r>
        <w:rPr>
          <w:sz w:val="24"/>
          <w:szCs w:val="24"/>
        </w:rPr>
        <w:t>14 straipsnis.</w:t>
      </w:r>
      <w:proofErr w:type="gramEnd"/>
      <w:r>
        <w:rPr>
          <w:sz w:val="24"/>
          <w:szCs w:val="24"/>
        </w:rPr>
        <w:t xml:space="preserve"> Mokesčiai ir muitai</w:t>
      </w:r>
      <w:bookmarkEnd w:id="165"/>
      <w:bookmarkEnd w:id="166"/>
      <w:bookmarkEnd w:id="167"/>
      <w:bookmarkEnd w:id="168"/>
      <w:bookmarkEnd w:id="169"/>
      <w:bookmarkEnd w:id="170"/>
      <w:bookmarkEnd w:id="171"/>
      <w:bookmarkEnd w:id="172"/>
      <w:bookmarkEnd w:id="173"/>
      <w:bookmarkEnd w:id="174"/>
      <w:bookmarkEnd w:id="175"/>
    </w:p>
    <w:p w:rsidR="00EE486C" w:rsidRDefault="00EE486C" w:rsidP="00EE486C">
      <w:pPr>
        <w:rPr>
          <w:lang w:val="pt-BR"/>
        </w:rPr>
      </w:pPr>
    </w:p>
    <w:p w:rsidR="00EE486C" w:rsidRDefault="00EE486C" w:rsidP="00422B12">
      <w:pPr>
        <w:widowControl w:val="0"/>
        <w:numPr>
          <w:ilvl w:val="1"/>
          <w:numId w:val="21"/>
        </w:numPr>
        <w:tabs>
          <w:tab w:val="num" w:pos="480"/>
        </w:tabs>
        <w:jc w:val="both"/>
        <w:rPr>
          <w:lang w:val="pt-BR"/>
        </w:rPr>
      </w:pPr>
      <w:r>
        <w:rPr>
          <w:lang w:val="pt-BR"/>
        </w:rPr>
        <w:t xml:space="preserve">  Jokie šalyje gaminamų prekių gamybai taikomi vidaus fiskaliniai mokesčiai neatlyginami.</w:t>
      </w:r>
    </w:p>
    <w:p w:rsidR="00EE486C" w:rsidRDefault="00EE486C" w:rsidP="00EE486C">
      <w:pPr>
        <w:widowControl w:val="0"/>
        <w:ind w:left="567" w:hanging="567"/>
        <w:jc w:val="both"/>
        <w:rPr>
          <w:lang w:val="pt-BR"/>
        </w:rPr>
      </w:pPr>
      <w:r>
        <w:rPr>
          <w:b/>
          <w:bCs/>
          <w:lang w:val="pt-BR"/>
        </w:rPr>
        <w:t xml:space="preserve">14.2. </w:t>
      </w:r>
      <w:r>
        <w:rPr>
          <w:lang w:val="pt-BR"/>
        </w:rPr>
        <w:t xml:space="preserve">Jokie į perkančiosios organizacijos šalį įvežamoms prekėms taikomi muito ir kiti importo mokesčiai neatlyginami. </w:t>
      </w:r>
    </w:p>
    <w:p w:rsidR="00EE486C" w:rsidRDefault="00EE486C" w:rsidP="00EE486C">
      <w:pPr>
        <w:pStyle w:val="Heading5"/>
        <w:ind w:left="720"/>
        <w:rPr>
          <w:sz w:val="24"/>
          <w:szCs w:val="24"/>
          <w:lang w:val="pt-BR"/>
        </w:rPr>
      </w:pPr>
      <w:bookmarkStart w:id="176" w:name="_Toc78082496"/>
      <w:bookmarkStart w:id="177" w:name="_Toc74365807"/>
      <w:bookmarkStart w:id="178" w:name="_Toc74360058"/>
      <w:bookmarkStart w:id="179" w:name="_Toc74128697"/>
      <w:bookmarkStart w:id="180" w:name="_Toc74126003"/>
      <w:bookmarkStart w:id="181" w:name="_Toc74125858"/>
      <w:bookmarkStart w:id="182" w:name="_Toc74118060"/>
      <w:bookmarkStart w:id="183" w:name="_Toc74027123"/>
      <w:bookmarkStart w:id="184" w:name="_Toc74025738"/>
      <w:bookmarkStart w:id="185" w:name="_Toc40688581"/>
      <w:bookmarkStart w:id="186" w:name="_Toc41472577"/>
    </w:p>
    <w:p w:rsidR="00EE486C" w:rsidRDefault="00EE486C" w:rsidP="00422B12">
      <w:pPr>
        <w:pStyle w:val="Heading5"/>
        <w:numPr>
          <w:ilvl w:val="0"/>
          <w:numId w:val="21"/>
        </w:numPr>
        <w:ind w:hanging="270"/>
        <w:jc w:val="center"/>
        <w:rPr>
          <w:sz w:val="24"/>
          <w:szCs w:val="24"/>
        </w:rPr>
      </w:pPr>
      <w:proofErr w:type="gramStart"/>
      <w:r>
        <w:rPr>
          <w:sz w:val="24"/>
          <w:szCs w:val="24"/>
        </w:rPr>
        <w:t>straipsnis</w:t>
      </w:r>
      <w:proofErr w:type="gramEnd"/>
      <w:r>
        <w:rPr>
          <w:sz w:val="24"/>
          <w:szCs w:val="24"/>
        </w:rPr>
        <w:t>. Patentai ir licencijos</w:t>
      </w:r>
      <w:bookmarkEnd w:id="176"/>
      <w:bookmarkEnd w:id="177"/>
      <w:bookmarkEnd w:id="178"/>
      <w:bookmarkEnd w:id="179"/>
      <w:bookmarkEnd w:id="180"/>
      <w:bookmarkEnd w:id="181"/>
      <w:bookmarkEnd w:id="182"/>
      <w:bookmarkEnd w:id="183"/>
      <w:bookmarkEnd w:id="184"/>
      <w:bookmarkEnd w:id="185"/>
      <w:bookmarkEnd w:id="186"/>
    </w:p>
    <w:p w:rsidR="00EE486C" w:rsidRDefault="00EE486C" w:rsidP="00EE486C"/>
    <w:p w:rsidR="00EE486C" w:rsidRDefault="00EE486C" w:rsidP="00EE486C">
      <w:pPr>
        <w:widowControl w:val="0"/>
        <w:ind w:left="567" w:hanging="567"/>
        <w:jc w:val="both"/>
      </w:pPr>
      <w:r>
        <w:rPr>
          <w:b/>
        </w:rPr>
        <w:t>15.1</w:t>
      </w:r>
      <w:r>
        <w:t xml:space="preserve">  Jei sutartyje nenustatyta kitaip, tiekėjas garantuoja nuostolių atlyginimą perkančiajai organizacijai dėl bet kokių reikalavimų, kylančių dėl autorių teisių, patentų, licencijų, modelių, prekės pavadinimų ar prekės ženklų naudojimo, kaip numatyta sutartyje, išskyrus atvejus, kai toks pažeidimas atsiranda dėl perkančiosios organizacijos kaltės.</w:t>
      </w:r>
    </w:p>
    <w:p w:rsidR="00EE486C" w:rsidRDefault="00EE486C" w:rsidP="00EE486C">
      <w:pPr>
        <w:pStyle w:val="Heading5"/>
        <w:ind w:left="720"/>
        <w:rPr>
          <w:sz w:val="24"/>
          <w:szCs w:val="24"/>
        </w:rPr>
      </w:pPr>
      <w:bookmarkStart w:id="187" w:name="_Toc41472579"/>
      <w:bookmarkStart w:id="188" w:name="_Toc78082497"/>
      <w:bookmarkStart w:id="189" w:name="_Toc74365808"/>
      <w:bookmarkStart w:id="190" w:name="_Toc74360059"/>
      <w:bookmarkStart w:id="191" w:name="_Toc74128698"/>
      <w:bookmarkStart w:id="192" w:name="_Toc74126004"/>
      <w:bookmarkStart w:id="193" w:name="_Toc74125859"/>
      <w:bookmarkStart w:id="194" w:name="_Toc74118061"/>
      <w:bookmarkStart w:id="195" w:name="_Toc74027124"/>
      <w:bookmarkStart w:id="196" w:name="_Toc74025739"/>
      <w:bookmarkStart w:id="197" w:name="_Toc40688582"/>
    </w:p>
    <w:p w:rsidR="00EE486C" w:rsidRDefault="00EE486C" w:rsidP="00422B12">
      <w:pPr>
        <w:pStyle w:val="Heading5"/>
        <w:numPr>
          <w:ilvl w:val="0"/>
          <w:numId w:val="21"/>
        </w:numPr>
        <w:ind w:firstLine="210"/>
        <w:jc w:val="center"/>
        <w:rPr>
          <w:sz w:val="24"/>
          <w:szCs w:val="24"/>
        </w:rPr>
      </w:pPr>
      <w:proofErr w:type="gramStart"/>
      <w:r>
        <w:rPr>
          <w:sz w:val="24"/>
          <w:szCs w:val="24"/>
        </w:rPr>
        <w:t>straipsnis</w:t>
      </w:r>
      <w:proofErr w:type="gramEnd"/>
      <w:r>
        <w:rPr>
          <w:sz w:val="24"/>
          <w:szCs w:val="24"/>
        </w:rPr>
        <w:t>.</w:t>
      </w:r>
      <w:bookmarkEnd w:id="187"/>
      <w:r>
        <w:rPr>
          <w:sz w:val="24"/>
          <w:szCs w:val="24"/>
        </w:rPr>
        <w:t xml:space="preserve"> Sutarties vykdymas</w:t>
      </w:r>
      <w:bookmarkEnd w:id="188"/>
      <w:bookmarkEnd w:id="189"/>
      <w:bookmarkEnd w:id="190"/>
      <w:bookmarkEnd w:id="191"/>
      <w:bookmarkEnd w:id="192"/>
      <w:bookmarkEnd w:id="193"/>
      <w:bookmarkEnd w:id="194"/>
      <w:bookmarkEnd w:id="195"/>
      <w:bookmarkEnd w:id="196"/>
      <w:bookmarkEnd w:id="197"/>
    </w:p>
    <w:p w:rsidR="00EE486C" w:rsidRDefault="00EE486C" w:rsidP="00EE486C"/>
    <w:p w:rsidR="00EE486C" w:rsidRDefault="00EE486C" w:rsidP="00EE486C">
      <w:pPr>
        <w:widowControl w:val="0"/>
        <w:tabs>
          <w:tab w:val="left" w:pos="1134"/>
        </w:tabs>
        <w:ind w:left="567" w:hanging="567"/>
        <w:jc w:val="both"/>
        <w:rPr>
          <w:lang w:val="lt-LT"/>
        </w:rPr>
      </w:pPr>
      <w:r>
        <w:rPr>
          <w:b/>
        </w:rPr>
        <w:t>16.1</w:t>
      </w:r>
      <w:r>
        <w:t>.</w:t>
      </w:r>
      <w:r>
        <w:rPr>
          <w:lang w:val="lt-LT"/>
        </w:rPr>
        <w:t xml:space="preserve"> Sutartis įsigalioja nuo tos dienos, kai sutartį pasirašo visos sutarties šalys ir galioja 36 mėnesius.</w:t>
      </w:r>
    </w:p>
    <w:p w:rsidR="00EE486C" w:rsidRDefault="00EE486C" w:rsidP="00EE486C">
      <w:pPr>
        <w:widowControl w:val="0"/>
        <w:jc w:val="both"/>
        <w:rPr>
          <w:lang w:val="lt-LT"/>
        </w:rPr>
      </w:pPr>
    </w:p>
    <w:p w:rsidR="00EE486C" w:rsidRDefault="00EE486C" w:rsidP="00422B12">
      <w:pPr>
        <w:pStyle w:val="Heading5"/>
        <w:numPr>
          <w:ilvl w:val="0"/>
          <w:numId w:val="22"/>
        </w:numPr>
        <w:ind w:firstLine="480"/>
        <w:jc w:val="center"/>
        <w:rPr>
          <w:sz w:val="24"/>
          <w:szCs w:val="24"/>
        </w:rPr>
      </w:pPr>
      <w:bookmarkStart w:id="198" w:name="_Toc78082498"/>
      <w:bookmarkStart w:id="199" w:name="_Toc74365809"/>
      <w:bookmarkStart w:id="200" w:name="_Toc74360060"/>
      <w:bookmarkStart w:id="201" w:name="_Toc74128699"/>
      <w:bookmarkStart w:id="202" w:name="_Toc74126005"/>
      <w:bookmarkStart w:id="203" w:name="_Toc74125860"/>
      <w:bookmarkStart w:id="204" w:name="_Toc74118062"/>
      <w:bookmarkStart w:id="205" w:name="_Toc74027125"/>
      <w:bookmarkStart w:id="206" w:name="_Toc74025740"/>
      <w:bookmarkStart w:id="207" w:name="_Toc40688583"/>
      <w:bookmarkStart w:id="208" w:name="_Toc41472582"/>
      <w:proofErr w:type="gramStart"/>
      <w:r>
        <w:rPr>
          <w:sz w:val="24"/>
          <w:szCs w:val="24"/>
        </w:rPr>
        <w:t>straipsnis</w:t>
      </w:r>
      <w:proofErr w:type="gramEnd"/>
      <w:r>
        <w:rPr>
          <w:sz w:val="24"/>
          <w:szCs w:val="24"/>
        </w:rPr>
        <w:t>. Pristatymo terminų nesilaikyma</w:t>
      </w:r>
      <w:bookmarkEnd w:id="198"/>
      <w:bookmarkEnd w:id="199"/>
      <w:bookmarkEnd w:id="200"/>
      <w:bookmarkEnd w:id="201"/>
      <w:bookmarkEnd w:id="202"/>
      <w:bookmarkEnd w:id="203"/>
      <w:bookmarkEnd w:id="204"/>
      <w:bookmarkEnd w:id="205"/>
      <w:bookmarkEnd w:id="206"/>
      <w:bookmarkEnd w:id="207"/>
      <w:bookmarkEnd w:id="208"/>
      <w:r>
        <w:rPr>
          <w:sz w:val="24"/>
          <w:szCs w:val="24"/>
        </w:rPr>
        <w:t>s</w:t>
      </w:r>
    </w:p>
    <w:p w:rsidR="00EE486C" w:rsidRDefault="00EE486C" w:rsidP="00EE486C"/>
    <w:p w:rsidR="00EE486C" w:rsidRDefault="00EE486C" w:rsidP="00EE486C">
      <w:pPr>
        <w:widowControl w:val="0"/>
        <w:tabs>
          <w:tab w:val="left" w:pos="480"/>
        </w:tabs>
        <w:jc w:val="both"/>
        <w:rPr>
          <w:lang w:val="lt-LT"/>
        </w:rPr>
      </w:pPr>
      <w:r>
        <w:rPr>
          <w:b/>
          <w:lang w:val="lt-LT"/>
        </w:rPr>
        <w:t>17.1.</w:t>
      </w:r>
      <w:r>
        <w:rPr>
          <w:lang w:val="lt-LT"/>
        </w:rPr>
        <w:tab/>
        <w:t>Jei tiekėjas nesilaiko pristatymo terminų, perkančioji organizacija, raštu įspėjusi tiekėją:</w:t>
      </w:r>
    </w:p>
    <w:p w:rsidR="00EE486C" w:rsidRDefault="00EE486C" w:rsidP="00422B12">
      <w:pPr>
        <w:widowControl w:val="0"/>
        <w:numPr>
          <w:ilvl w:val="0"/>
          <w:numId w:val="23"/>
        </w:numPr>
        <w:tabs>
          <w:tab w:val="left" w:pos="1683"/>
          <w:tab w:val="num" w:pos="1980"/>
        </w:tabs>
        <w:ind w:left="1683" w:hanging="748"/>
        <w:jc w:val="both"/>
        <w:rPr>
          <w:lang w:val="lt-LT"/>
        </w:rPr>
      </w:pPr>
      <w:r>
        <w:rPr>
          <w:lang w:val="lt-LT"/>
        </w:rPr>
        <w:t>išskaičiuoti baudą iš tiekėjui mokėtinų sumų;</w:t>
      </w:r>
    </w:p>
    <w:p w:rsidR="00EE486C" w:rsidRDefault="00EE486C" w:rsidP="00422B12">
      <w:pPr>
        <w:widowControl w:val="0"/>
        <w:numPr>
          <w:ilvl w:val="0"/>
          <w:numId w:val="23"/>
        </w:numPr>
        <w:tabs>
          <w:tab w:val="left" w:pos="1683"/>
          <w:tab w:val="num" w:pos="1980"/>
        </w:tabs>
        <w:ind w:left="1683" w:hanging="748"/>
        <w:jc w:val="both"/>
        <w:rPr>
          <w:lang w:val="lt-LT"/>
        </w:rPr>
      </w:pPr>
      <w:r>
        <w:rPr>
          <w:lang w:val="lt-LT"/>
        </w:rPr>
        <w:t>nutraukti sutartį - šiuo atveju tiekėjui nepriklauso jokia kompensacija;</w:t>
      </w:r>
    </w:p>
    <w:p w:rsidR="00EE486C" w:rsidRDefault="00EE486C" w:rsidP="00422B12">
      <w:pPr>
        <w:widowControl w:val="0"/>
        <w:numPr>
          <w:ilvl w:val="0"/>
          <w:numId w:val="23"/>
        </w:numPr>
        <w:tabs>
          <w:tab w:val="left" w:pos="1683"/>
          <w:tab w:val="num" w:pos="1980"/>
        </w:tabs>
        <w:ind w:left="1683" w:hanging="748"/>
        <w:jc w:val="both"/>
        <w:rPr>
          <w:lang w:val="lt-LT"/>
        </w:rPr>
      </w:pPr>
      <w:r>
        <w:rPr>
          <w:lang w:val="lt-LT"/>
        </w:rPr>
        <w:t>sudaryti sutartį su trečiąja šalimi dėl nepristatytų prekių tiekimo. Tiekėjas už šią sutarties dalį atlyginimo negauna. Be to, jis privalo padengti dėl jo kaltės patirtus  nuostolius ir papildomas išlaidas.</w:t>
      </w:r>
    </w:p>
    <w:p w:rsidR="00EE486C" w:rsidRDefault="00EE486C" w:rsidP="00EE486C">
      <w:pPr>
        <w:widowControl w:val="0"/>
        <w:tabs>
          <w:tab w:val="left" w:pos="1683"/>
          <w:tab w:val="num" w:pos="1980"/>
        </w:tabs>
        <w:ind w:left="935"/>
        <w:jc w:val="both"/>
        <w:rPr>
          <w:lang w:val="lt-LT"/>
        </w:rPr>
      </w:pPr>
    </w:p>
    <w:p w:rsidR="00EE486C" w:rsidRDefault="00EE486C" w:rsidP="00422B12">
      <w:pPr>
        <w:pStyle w:val="Heading5"/>
        <w:numPr>
          <w:ilvl w:val="0"/>
          <w:numId w:val="22"/>
        </w:numPr>
        <w:jc w:val="center"/>
        <w:rPr>
          <w:sz w:val="24"/>
          <w:szCs w:val="24"/>
        </w:rPr>
      </w:pPr>
      <w:bookmarkStart w:id="209" w:name="_Toc78082499"/>
      <w:bookmarkStart w:id="210" w:name="_Toc74365810"/>
      <w:bookmarkStart w:id="211" w:name="_Toc74360061"/>
      <w:bookmarkStart w:id="212" w:name="_Toc74128700"/>
      <w:bookmarkStart w:id="213" w:name="_Toc74126006"/>
      <w:bookmarkStart w:id="214" w:name="_Toc74125861"/>
      <w:bookmarkStart w:id="215" w:name="_Toc74118063"/>
      <w:bookmarkStart w:id="216" w:name="_Toc74027126"/>
      <w:bookmarkStart w:id="217" w:name="_Toc74025741"/>
      <w:bookmarkStart w:id="218" w:name="_Toc40688584"/>
      <w:bookmarkStart w:id="219" w:name="_Toc41472584"/>
      <w:proofErr w:type="gramStart"/>
      <w:r>
        <w:rPr>
          <w:sz w:val="24"/>
          <w:szCs w:val="24"/>
        </w:rPr>
        <w:t>straipsnis</w:t>
      </w:r>
      <w:proofErr w:type="gramEnd"/>
      <w:r>
        <w:rPr>
          <w:sz w:val="24"/>
          <w:szCs w:val="24"/>
        </w:rPr>
        <w:t>. Sutarties vykdymo sustabdymas</w:t>
      </w:r>
      <w:bookmarkEnd w:id="209"/>
      <w:bookmarkEnd w:id="210"/>
      <w:bookmarkEnd w:id="211"/>
      <w:bookmarkEnd w:id="212"/>
      <w:bookmarkEnd w:id="213"/>
      <w:bookmarkEnd w:id="214"/>
      <w:bookmarkEnd w:id="215"/>
      <w:bookmarkEnd w:id="216"/>
      <w:bookmarkEnd w:id="217"/>
      <w:bookmarkEnd w:id="218"/>
      <w:bookmarkEnd w:id="219"/>
    </w:p>
    <w:p w:rsidR="00EE486C" w:rsidRDefault="00EE486C" w:rsidP="00EE486C"/>
    <w:p w:rsidR="00EE486C" w:rsidRDefault="00EE486C" w:rsidP="00EE486C">
      <w:pPr>
        <w:widowControl w:val="0"/>
        <w:ind w:left="748" w:hanging="748"/>
        <w:jc w:val="both"/>
      </w:pPr>
      <w:r>
        <w:rPr>
          <w:b/>
        </w:rPr>
        <w:t>18.1.</w:t>
      </w:r>
      <w:r>
        <w:tab/>
        <w:t xml:space="preserve">Perkančioji organizacija, esant svarbioms aplinkybėms, turi teisę pareikalauti atidėti prekių pristatymą į priėmimo vietą laiku, kuriuo prekės turėtų būti pristatytos; </w:t>
      </w:r>
    </w:p>
    <w:p w:rsidR="00EE486C" w:rsidRDefault="00EE486C" w:rsidP="00EE486C">
      <w:pPr>
        <w:widowControl w:val="0"/>
        <w:tabs>
          <w:tab w:val="left" w:pos="0"/>
        </w:tabs>
        <w:jc w:val="both"/>
      </w:pPr>
      <w:r>
        <w:rPr>
          <w:b/>
        </w:rPr>
        <w:t xml:space="preserve">18.2.    </w:t>
      </w:r>
      <w:r>
        <w:t xml:space="preserve">Visą sustabdymo laikotarpį tiekėjas saugo prekes, kurių pristatymas buvo atidėtas. </w:t>
      </w:r>
    </w:p>
    <w:p w:rsidR="00EE486C" w:rsidRDefault="00EE486C" w:rsidP="00EE486C">
      <w:pPr>
        <w:widowControl w:val="0"/>
        <w:ind w:left="748" w:hanging="748"/>
        <w:jc w:val="both"/>
        <w:rPr>
          <w:lang w:val="pt-BR"/>
        </w:rPr>
      </w:pPr>
      <w:r>
        <w:rPr>
          <w:b/>
          <w:lang w:val="pt-BR"/>
        </w:rPr>
        <w:t>18.3.</w:t>
      </w:r>
      <w:r>
        <w:rPr>
          <w:lang w:val="pt-BR"/>
        </w:rPr>
        <w:tab/>
        <w:t>Tiekėjui neatlyginamos jokios papildomos pristatymo sustabdymas išlaidos.</w:t>
      </w:r>
    </w:p>
    <w:p w:rsidR="00EE486C" w:rsidRDefault="00EE486C" w:rsidP="00EE486C">
      <w:pPr>
        <w:widowControl w:val="0"/>
        <w:ind w:left="709" w:hanging="709"/>
        <w:jc w:val="both"/>
        <w:rPr>
          <w:lang w:val="pt-BR"/>
        </w:rPr>
      </w:pPr>
      <w:r>
        <w:rPr>
          <w:b/>
          <w:lang w:val="pt-BR"/>
        </w:rPr>
        <w:t>18.4.</w:t>
      </w:r>
      <w:r>
        <w:rPr>
          <w:lang w:val="pt-BR"/>
        </w:rPr>
        <w:tab/>
        <w:t>Jei tiekimas stabdomas daugiau nei 90 dienų, ir tai daroma ne dėl tiekėjo kaltės, tiekėjas gali pranešimu perkančiajai organizacijai pareikalauti atnaujinti tiekimą per 30 dienų arba nutraukti sutartį.</w:t>
      </w:r>
    </w:p>
    <w:p w:rsidR="00EE486C" w:rsidRDefault="00EE486C" w:rsidP="00EE486C">
      <w:pPr>
        <w:widowControl w:val="0"/>
        <w:ind w:left="709" w:hanging="709"/>
        <w:jc w:val="both"/>
        <w:rPr>
          <w:lang w:val="pt-BR"/>
        </w:rPr>
      </w:pPr>
      <w:r>
        <w:rPr>
          <w:b/>
          <w:lang w:val="pt-BR"/>
        </w:rPr>
        <w:t xml:space="preserve">18.5.   </w:t>
      </w:r>
      <w:r>
        <w:rPr>
          <w:lang w:val="pt-BR"/>
        </w:rPr>
        <w:t>Kai dėl esminių klaidų, pažeidimų ar dėl sukčiavimo sutartis tampa negaliojančia, perkančioji organizacija stabdo prekių pristatymą. Jei minėtos klaidos, pažeidimai ar sukčiavimai vyksta dėl tiekėjo kaltės, perkančioji organizacija, atsižvelgdama į klaidos, pažeidimo ar sukčiavimo mastą, gali nevykdyti savo mokestinių įsipareigojimų arba gali pareikalauti grąžinti jau sumokėtas sumas.</w:t>
      </w:r>
    </w:p>
    <w:p w:rsidR="00EE486C" w:rsidRDefault="00EE486C" w:rsidP="00EE486C">
      <w:pPr>
        <w:pStyle w:val="BodyTextIndent2"/>
        <w:ind w:left="709" w:hanging="709"/>
        <w:jc w:val="both"/>
        <w:rPr>
          <w:i w:val="0"/>
          <w:szCs w:val="24"/>
          <w:lang w:val="lt-LT"/>
        </w:rPr>
      </w:pPr>
      <w:r>
        <w:rPr>
          <w:i w:val="0"/>
          <w:szCs w:val="24"/>
          <w:lang w:val="lt-LT"/>
        </w:rPr>
        <w:t xml:space="preserve">            Sutarties vykdymas stabdomas, kad per tą laiką galima būtų patikrinti, ar iš tikrųjų buvo padarytos esminės klaidos, pažeidimai ar sukčiavimai. Jei įtarimai nepasitvirtina, sutartis vėl pradedama vykdyti. Esminė klaida ar pažeidimas – tai bet koks sutarties ar kokio nors teisės akto pažeidimas, atsiradęs dėl veikimo ar neveikimo.</w:t>
      </w:r>
    </w:p>
    <w:p w:rsidR="00EE486C" w:rsidRDefault="00EE486C" w:rsidP="00EE486C">
      <w:pPr>
        <w:pStyle w:val="BodyTextIndent2"/>
        <w:ind w:left="748" w:hanging="748"/>
        <w:rPr>
          <w:szCs w:val="24"/>
          <w:lang w:val="lt-LT"/>
        </w:rPr>
      </w:pPr>
    </w:p>
    <w:p w:rsidR="00EE486C" w:rsidRDefault="00EE486C" w:rsidP="00422B12">
      <w:pPr>
        <w:pStyle w:val="Heading5"/>
        <w:numPr>
          <w:ilvl w:val="0"/>
          <w:numId w:val="22"/>
        </w:numPr>
        <w:jc w:val="center"/>
        <w:rPr>
          <w:sz w:val="24"/>
          <w:szCs w:val="24"/>
        </w:rPr>
      </w:pPr>
      <w:bookmarkStart w:id="220" w:name="_Toc78082500"/>
      <w:bookmarkStart w:id="221" w:name="_Toc74365811"/>
      <w:bookmarkStart w:id="222" w:name="_Toc74360062"/>
      <w:bookmarkStart w:id="223" w:name="_Toc74128701"/>
      <w:bookmarkStart w:id="224" w:name="_Toc74126007"/>
      <w:bookmarkStart w:id="225" w:name="_Toc74125862"/>
      <w:bookmarkStart w:id="226" w:name="_Toc74118064"/>
      <w:bookmarkStart w:id="227" w:name="_Toc74027127"/>
      <w:bookmarkStart w:id="228" w:name="_Toc74025742"/>
      <w:bookmarkStart w:id="229" w:name="_Toc40688585"/>
      <w:bookmarkStart w:id="230" w:name="_Toc41472586"/>
      <w:proofErr w:type="gramStart"/>
      <w:r>
        <w:rPr>
          <w:sz w:val="24"/>
          <w:szCs w:val="24"/>
        </w:rPr>
        <w:lastRenderedPageBreak/>
        <w:t>straipsnis</w:t>
      </w:r>
      <w:proofErr w:type="gramEnd"/>
      <w:r>
        <w:rPr>
          <w:sz w:val="24"/>
          <w:szCs w:val="24"/>
        </w:rPr>
        <w:t>. Prekių kokybė</w:t>
      </w:r>
      <w:bookmarkEnd w:id="220"/>
      <w:bookmarkEnd w:id="221"/>
      <w:bookmarkEnd w:id="222"/>
      <w:bookmarkEnd w:id="223"/>
      <w:bookmarkEnd w:id="224"/>
      <w:bookmarkEnd w:id="225"/>
      <w:bookmarkEnd w:id="226"/>
      <w:bookmarkEnd w:id="227"/>
      <w:bookmarkEnd w:id="228"/>
      <w:bookmarkEnd w:id="229"/>
      <w:bookmarkEnd w:id="230"/>
    </w:p>
    <w:p w:rsidR="00EE486C" w:rsidRDefault="00EE486C" w:rsidP="00EE486C"/>
    <w:p w:rsidR="00EE486C" w:rsidRDefault="00EE486C" w:rsidP="00EE486C">
      <w:pPr>
        <w:widowControl w:val="0"/>
        <w:ind w:left="567" w:hanging="567"/>
        <w:jc w:val="both"/>
      </w:pPr>
      <w:r>
        <w:rPr>
          <w:b/>
        </w:rPr>
        <w:t>19.1</w:t>
      </w:r>
      <w:proofErr w:type="gramStart"/>
      <w:r>
        <w:rPr>
          <w:b/>
        </w:rPr>
        <w:t>.</w:t>
      </w:r>
      <w:r>
        <w:t xml:space="preserve">  Tiekėjas</w:t>
      </w:r>
      <w:proofErr w:type="gramEnd"/>
      <w:r>
        <w:t xml:space="preserve"> garantuoja Prekių kokybę bei paslėptų trūkumų nebuvimą. </w:t>
      </w:r>
      <w:proofErr w:type="gramStart"/>
      <w:r>
        <w:t>Prekių kokybė privalo atitikti Techninėje specifikacijoje, Sutarties sąlygose pateiktus reikalavimus, taip pat perkamų Prekių modelius ar aprašymus, Prekių dydį / svorį bei daiktų kokybę nustatančių dokumentų reikalavimus.</w:t>
      </w:r>
      <w:proofErr w:type="gramEnd"/>
    </w:p>
    <w:p w:rsidR="00EE486C" w:rsidRDefault="00EE486C" w:rsidP="00EE486C">
      <w:pPr>
        <w:ind w:left="567" w:hanging="567"/>
        <w:jc w:val="both"/>
      </w:pPr>
      <w:r>
        <w:rPr>
          <w:b/>
        </w:rPr>
        <w:t>19.2.</w:t>
      </w:r>
      <w:r>
        <w:t xml:space="preserve"> Jei per Sutarties specialiosiose sąlygose nurodytą garantinį terminą po Prekių</w:t>
      </w:r>
      <w:r>
        <w:rPr>
          <w:i/>
        </w:rPr>
        <w:t xml:space="preserve"> </w:t>
      </w:r>
      <w:r>
        <w:t xml:space="preserve">perdavimo Perkančiajai organizacijai dienos išryškėja paslėptų Prekių trūkumų, kurie atsirado ne dėl to, kad Perkančioji organizacija pažeidė Prekių naudojimo ir /ar daiktų saugojimo taisykles, Perkančioji organizacija per 5 (penkias) darbo dienas turi pranešti apie tokius neatitikimus Tiekėjui, nurodydamas protingą terminą, per kurį Tiekėjas turi pašalinti defektą ar gedimą. </w:t>
      </w:r>
      <w:proofErr w:type="gramStart"/>
      <w:r>
        <w:t>Gavęs pranešimą Tiekėjas per pranešime nurodytą terminą privalo pakeisti Prekes tinkamos kokybės Prekėmis, pašalinti trūkumus ar gedimą.</w:t>
      </w:r>
      <w:proofErr w:type="gramEnd"/>
      <w:r>
        <w:t xml:space="preserve"> Jeigu per pranešime nurodytą terminą Tiekėjas nepašalina trūkumų ar gedimo, Tiekėjas turi atlyginti Perkančiosios organizacijos turėtas išlaidas </w:t>
      </w:r>
      <w:proofErr w:type="gramStart"/>
      <w:r>
        <w:t>dėl</w:t>
      </w:r>
      <w:proofErr w:type="gramEnd"/>
      <w:r>
        <w:t xml:space="preserve"> trūkumų šalinimo. </w:t>
      </w:r>
    </w:p>
    <w:p w:rsidR="00EE486C" w:rsidRDefault="00EE486C" w:rsidP="00EE486C">
      <w:pPr>
        <w:ind w:left="567" w:hanging="567"/>
        <w:jc w:val="both"/>
      </w:pPr>
      <w:r>
        <w:rPr>
          <w:b/>
        </w:rPr>
        <w:t>19.3.</w:t>
      </w:r>
      <w:r>
        <w:t xml:space="preserve"> Garantinių įsipareigojimų terminas yra dveji metai, jeigu Sutarties specialiosiose sąlygose nenumatyta kitaip. </w:t>
      </w:r>
      <w:proofErr w:type="gramStart"/>
      <w:r>
        <w:t>Garantinis terminas visoms pakeistoms Prekėms ir vėl įsigalioja nuo tinkamai pakeistų Prekių perdavimo Perkančiajai organizacijai dienos.</w:t>
      </w:r>
      <w:proofErr w:type="gramEnd"/>
    </w:p>
    <w:p w:rsidR="00EE486C" w:rsidRDefault="00EE486C" w:rsidP="00EE486C">
      <w:pPr>
        <w:widowControl w:val="0"/>
        <w:ind w:left="567"/>
        <w:jc w:val="both"/>
      </w:pPr>
    </w:p>
    <w:p w:rsidR="00EE486C" w:rsidRDefault="00EE486C" w:rsidP="00422B12">
      <w:pPr>
        <w:pStyle w:val="4Arial12pt"/>
        <w:numPr>
          <w:ilvl w:val="0"/>
          <w:numId w:val="22"/>
        </w:numPr>
        <w:snapToGrid w:val="0"/>
        <w:spacing w:before="0" w:after="0"/>
        <w:jc w:val="center"/>
        <w:outlineLvl w:val="9"/>
        <w:rPr>
          <w:rFonts w:ascii="Times New Roman" w:hAnsi="Times New Roman"/>
          <w:szCs w:val="24"/>
          <w:lang w:val="lt-LT" w:eastAsia="lt-LT"/>
        </w:rPr>
      </w:pPr>
      <w:bookmarkStart w:id="231" w:name="_Toc78082501"/>
      <w:bookmarkStart w:id="232" w:name="_Toc74365812"/>
      <w:bookmarkStart w:id="233" w:name="_Toc74360063"/>
      <w:bookmarkStart w:id="234" w:name="_Toc74128702"/>
      <w:bookmarkStart w:id="235" w:name="_Toc74126008"/>
      <w:bookmarkStart w:id="236" w:name="_Toc74125863"/>
      <w:bookmarkStart w:id="237" w:name="_Toc74118065"/>
      <w:bookmarkStart w:id="238" w:name="_Toc74027128"/>
      <w:bookmarkStart w:id="239" w:name="_Toc74025743"/>
      <w:bookmarkStart w:id="240" w:name="_Toc40688586"/>
      <w:bookmarkStart w:id="241" w:name="_Toc41472589"/>
      <w:r>
        <w:rPr>
          <w:rFonts w:ascii="Times New Roman" w:hAnsi="Times New Roman"/>
          <w:szCs w:val="24"/>
          <w:lang w:val="lt-LT" w:eastAsia="lt-LT"/>
        </w:rPr>
        <w:t>straipsnis. Mokėjimai</w:t>
      </w:r>
      <w:bookmarkEnd w:id="231"/>
      <w:bookmarkEnd w:id="232"/>
      <w:bookmarkEnd w:id="233"/>
      <w:bookmarkEnd w:id="234"/>
      <w:bookmarkEnd w:id="235"/>
      <w:bookmarkEnd w:id="236"/>
      <w:bookmarkEnd w:id="237"/>
      <w:bookmarkEnd w:id="238"/>
      <w:bookmarkEnd w:id="239"/>
      <w:bookmarkEnd w:id="240"/>
      <w:bookmarkEnd w:id="241"/>
    </w:p>
    <w:p w:rsidR="00EE486C" w:rsidRDefault="00EE486C" w:rsidP="00EE486C">
      <w:pPr>
        <w:pStyle w:val="4Arial12pt"/>
        <w:spacing w:before="0" w:after="0"/>
        <w:outlineLvl w:val="9"/>
        <w:rPr>
          <w:rFonts w:ascii="Times New Roman" w:hAnsi="Times New Roman"/>
          <w:szCs w:val="24"/>
          <w:lang w:val="lt-LT" w:eastAsia="lt-LT"/>
        </w:rPr>
      </w:pPr>
    </w:p>
    <w:p w:rsidR="00EE486C" w:rsidRDefault="00EE486C" w:rsidP="00EE486C">
      <w:pPr>
        <w:tabs>
          <w:tab w:val="right" w:pos="9885"/>
        </w:tabs>
        <w:rPr>
          <w:lang w:val="lt-LT"/>
        </w:rPr>
      </w:pPr>
      <w:r>
        <w:rPr>
          <w:b/>
          <w:bCs/>
          <w:lang w:val="lt-LT"/>
        </w:rPr>
        <w:t>20.1.</w:t>
      </w:r>
      <w:r>
        <w:rPr>
          <w:lang w:val="lt-LT"/>
        </w:rPr>
        <w:t xml:space="preserve">  Mokėjimai atliekami valiuta, nustatyta sutartyje. </w:t>
      </w:r>
    </w:p>
    <w:p w:rsidR="00EE486C" w:rsidRDefault="00EE486C" w:rsidP="00EE486C">
      <w:pPr>
        <w:tabs>
          <w:tab w:val="right" w:pos="-2340"/>
        </w:tabs>
        <w:ind w:left="567" w:hanging="567"/>
        <w:jc w:val="both"/>
        <w:rPr>
          <w:lang w:val="lt-LT"/>
        </w:rPr>
      </w:pPr>
      <w:r>
        <w:rPr>
          <w:b/>
          <w:bCs/>
          <w:lang w:val="lt-LT"/>
        </w:rPr>
        <w:t xml:space="preserve">20.2.  </w:t>
      </w:r>
      <w:r>
        <w:rPr>
          <w:lang w:val="lt-LT"/>
        </w:rPr>
        <w:t>Perkančioji organizacija visas mokėtinas lėšas moka pavedimu į tiekėjo nurodytą banko sąskaitą.</w:t>
      </w:r>
    </w:p>
    <w:p w:rsidR="00EE486C" w:rsidRDefault="00EE486C" w:rsidP="00EE486C">
      <w:pPr>
        <w:tabs>
          <w:tab w:val="left" w:pos="748"/>
          <w:tab w:val="right" w:pos="9885"/>
        </w:tabs>
        <w:ind w:left="567" w:hanging="567"/>
        <w:jc w:val="both"/>
        <w:rPr>
          <w:iCs/>
          <w:lang w:val="lt-LT"/>
        </w:rPr>
      </w:pPr>
      <w:r>
        <w:rPr>
          <w:b/>
          <w:bCs/>
          <w:lang w:val="lt-LT"/>
        </w:rPr>
        <w:t xml:space="preserve">20.3.  </w:t>
      </w:r>
      <w:r>
        <w:rPr>
          <w:lang w:val="lt-LT"/>
        </w:rPr>
        <w:t>Mokėjimai atliekami pagal tiekėjo pateiktas ir perkančiosios organizacijos įgaliotų atstovų parašu  patvirtintas sąskaitas-faktūras.</w:t>
      </w:r>
    </w:p>
    <w:p w:rsidR="00EE486C" w:rsidRDefault="00EE486C" w:rsidP="00EE486C">
      <w:pPr>
        <w:tabs>
          <w:tab w:val="left" w:pos="-2340"/>
          <w:tab w:val="right" w:pos="-2160"/>
        </w:tabs>
        <w:jc w:val="both"/>
        <w:rPr>
          <w:b/>
          <w:iCs/>
          <w:lang w:val="lt-LT"/>
        </w:rPr>
      </w:pPr>
      <w:r>
        <w:rPr>
          <w:b/>
          <w:bCs/>
          <w:lang w:val="lt-LT"/>
        </w:rPr>
        <w:t>20.4.</w:t>
      </w:r>
      <w:r>
        <w:rPr>
          <w:lang w:val="lt-LT"/>
        </w:rPr>
        <w:t xml:space="preserve">Visas sąskaitas-faktūras, prieš jas apmokant, tvirtina perkančioji organizacija. </w:t>
      </w:r>
    </w:p>
    <w:p w:rsidR="00EE486C" w:rsidRDefault="00EE486C" w:rsidP="00EE486C">
      <w:pPr>
        <w:tabs>
          <w:tab w:val="left" w:pos="-2340"/>
          <w:tab w:val="right" w:pos="-2160"/>
        </w:tabs>
        <w:ind w:left="567" w:hanging="567"/>
        <w:jc w:val="both"/>
        <w:rPr>
          <w:b/>
          <w:lang w:val="lt-LT"/>
        </w:rPr>
      </w:pPr>
      <w:r>
        <w:rPr>
          <w:b/>
          <w:bCs/>
          <w:lang w:val="lt-LT"/>
        </w:rPr>
        <w:t>20.5.</w:t>
      </w:r>
      <w:r>
        <w:rPr>
          <w:lang w:val="lt-LT"/>
        </w:rPr>
        <w:t xml:space="preserve"> Mokėtinos lėšos pervedamos į tiekėjo nurodytą sąskaitą ne vėliau kaip per 30 (trisdešimt) kalendorinių dienų nuo dienos, kai mokėtojas gavo visus tinkamus dokumentus. Sumokėjimo diena – tai diena, kai lėšos pervedamos iš perkančiosios organizacijos sąskaitos. </w:t>
      </w:r>
    </w:p>
    <w:p w:rsidR="00EE486C" w:rsidRDefault="00EE486C" w:rsidP="00EE486C">
      <w:pPr>
        <w:tabs>
          <w:tab w:val="left" w:pos="-2340"/>
          <w:tab w:val="right" w:pos="-2160"/>
        </w:tabs>
        <w:ind w:left="567" w:hanging="567"/>
        <w:jc w:val="both"/>
        <w:rPr>
          <w:b/>
          <w:lang w:val="lt-LT"/>
        </w:rPr>
      </w:pPr>
      <w:r>
        <w:rPr>
          <w:b/>
          <w:bCs/>
          <w:lang w:val="lt-LT"/>
        </w:rPr>
        <w:t xml:space="preserve">20.6. </w:t>
      </w:r>
      <w:r>
        <w:rPr>
          <w:lang w:val="lt-LT"/>
        </w:rPr>
        <w:t>Atsiskaitymo terminai gali būti koreguojami, priklausomai nuo perkančiosios organizacijos gaunamo finansavimo.</w:t>
      </w:r>
    </w:p>
    <w:p w:rsidR="00EE486C" w:rsidRDefault="00EE486C" w:rsidP="00EE486C">
      <w:pPr>
        <w:tabs>
          <w:tab w:val="left" w:pos="-2340"/>
          <w:tab w:val="right" w:pos="-2160"/>
        </w:tabs>
        <w:ind w:left="567" w:hanging="567"/>
        <w:jc w:val="both"/>
        <w:rPr>
          <w:b/>
          <w:lang w:val="lt-LT"/>
        </w:rPr>
      </w:pPr>
      <w:r>
        <w:rPr>
          <w:b/>
          <w:bCs/>
          <w:iCs/>
          <w:lang w:val="lt-LT"/>
        </w:rPr>
        <w:t xml:space="preserve">20.7. </w:t>
      </w:r>
      <w:r>
        <w:rPr>
          <w:bCs/>
          <w:iCs/>
          <w:lang w:val="lt-LT"/>
        </w:rPr>
        <w:t xml:space="preserve">Rekomenduojama </w:t>
      </w:r>
      <w:r>
        <w:rPr>
          <w:lang w:val="lt-LT"/>
        </w:rPr>
        <w:t xml:space="preserve">tiekėjams už prekes sąskaitas faktūras teikti elektroniniu būdu, naudojantis informacinės sistemos „E. sąskaita“ priemonėmis, prekių pateikimo dieną. Su prekėmis reikalaujami pateikti techninėse specifikacijose nurodyti dokumentai </w:t>
      </w:r>
      <w:r>
        <w:rPr>
          <w:iCs/>
          <w:lang w:val="lt-LT"/>
        </w:rPr>
        <w:t>turi būti pateikiami su pristatomomis prekėmis ir tinkama forma</w:t>
      </w:r>
      <w:r>
        <w:rPr>
          <w:b/>
          <w:iCs/>
          <w:lang w:val="lt-LT"/>
        </w:rPr>
        <w:t>.</w:t>
      </w:r>
      <w:r>
        <w:rPr>
          <w:iCs/>
          <w:lang w:val="lt-LT"/>
        </w:rPr>
        <w:t xml:space="preserve"> Jei tiekėjas nepateikia šių dokumentų laiku arba pateikia juos netinkama forma, perkančioji organizacija turi teisę pratęsti mokėjimo laikotarpį, nurodytą šio straipsnio 5 dalyje.</w:t>
      </w:r>
    </w:p>
    <w:p w:rsidR="00EE486C" w:rsidRDefault="00EE486C" w:rsidP="00EE486C">
      <w:pPr>
        <w:tabs>
          <w:tab w:val="left" w:pos="-2340"/>
          <w:tab w:val="right" w:pos="-2160"/>
        </w:tabs>
        <w:ind w:left="567" w:hanging="567"/>
        <w:jc w:val="both"/>
        <w:rPr>
          <w:b/>
          <w:lang w:val="lt-LT"/>
        </w:rPr>
      </w:pPr>
      <w:r>
        <w:rPr>
          <w:b/>
          <w:bCs/>
          <w:lang w:val="lt-LT"/>
        </w:rPr>
        <w:t xml:space="preserve">20.8. </w:t>
      </w:r>
      <w:r>
        <w:rPr>
          <w:lang w:val="lt-LT"/>
        </w:rPr>
        <w:t>Jei ne dėl tiekėjo kaltės vėluojama sumokėti daugiau nei 90 dienų nuo šio straipsnio 5 dalyje nustatyto termino pasibaigimo, tiekėjas turi teisę nutraukti  sutartį, 28 str. nustatyta tvarka.</w:t>
      </w:r>
    </w:p>
    <w:p w:rsidR="00EE486C" w:rsidRDefault="00EE486C" w:rsidP="00EE486C">
      <w:pPr>
        <w:tabs>
          <w:tab w:val="left" w:pos="-2340"/>
          <w:tab w:val="right" w:pos="-2160"/>
        </w:tabs>
        <w:ind w:left="567" w:hanging="567"/>
        <w:jc w:val="both"/>
        <w:rPr>
          <w:b/>
          <w:lang w:val="lt-LT"/>
        </w:rPr>
      </w:pPr>
      <w:r>
        <w:rPr>
          <w:b/>
          <w:bCs/>
          <w:lang w:val="lt-LT"/>
        </w:rPr>
        <w:t>20.9.</w:t>
      </w:r>
      <w:r>
        <w:rPr>
          <w:lang w:val="lt-LT"/>
        </w:rPr>
        <w:t xml:space="preserve"> Mokėjimo trečiosioms šalims pavedimus galima vykdyti tik jei sutartis buvo perleista pagal 4 straipsnį.</w:t>
      </w:r>
    </w:p>
    <w:p w:rsidR="00EE486C" w:rsidRDefault="00EE486C" w:rsidP="00EE486C">
      <w:pPr>
        <w:rPr>
          <w:lang w:val="lt-LT"/>
        </w:rPr>
      </w:pPr>
      <w:bookmarkStart w:id="242" w:name="_Toc78082502"/>
      <w:bookmarkStart w:id="243" w:name="_Toc74365813"/>
      <w:bookmarkStart w:id="244" w:name="_Toc74360064"/>
      <w:bookmarkStart w:id="245" w:name="_Toc74128703"/>
      <w:bookmarkStart w:id="246" w:name="_Toc74126009"/>
      <w:bookmarkStart w:id="247" w:name="_Toc74125864"/>
      <w:bookmarkStart w:id="248" w:name="_Toc74118066"/>
      <w:bookmarkStart w:id="249" w:name="_Toc74027129"/>
      <w:bookmarkStart w:id="250" w:name="_Toc74025744"/>
      <w:bookmarkStart w:id="251" w:name="_Toc40688587"/>
      <w:bookmarkStart w:id="252" w:name="_Toc41472593"/>
    </w:p>
    <w:p w:rsidR="00EE486C" w:rsidRDefault="00EE486C" w:rsidP="00EE486C">
      <w:pPr>
        <w:pStyle w:val="Heading5"/>
        <w:ind w:firstLine="720"/>
        <w:jc w:val="center"/>
        <w:rPr>
          <w:sz w:val="24"/>
          <w:szCs w:val="24"/>
        </w:rPr>
      </w:pPr>
      <w:proofErr w:type="gramStart"/>
      <w:r>
        <w:rPr>
          <w:bCs/>
          <w:iCs/>
          <w:sz w:val="24"/>
          <w:szCs w:val="24"/>
        </w:rPr>
        <w:t xml:space="preserve">21 </w:t>
      </w:r>
      <w:r>
        <w:rPr>
          <w:sz w:val="24"/>
          <w:szCs w:val="24"/>
        </w:rPr>
        <w:t>straipsnis.</w:t>
      </w:r>
      <w:proofErr w:type="gramEnd"/>
      <w:r>
        <w:rPr>
          <w:sz w:val="24"/>
          <w:szCs w:val="24"/>
        </w:rPr>
        <w:t xml:space="preserve"> Prekių pristatymas</w:t>
      </w:r>
      <w:bookmarkEnd w:id="242"/>
      <w:bookmarkEnd w:id="243"/>
      <w:bookmarkEnd w:id="244"/>
      <w:bookmarkEnd w:id="245"/>
      <w:bookmarkEnd w:id="246"/>
      <w:bookmarkEnd w:id="247"/>
      <w:bookmarkEnd w:id="248"/>
      <w:bookmarkEnd w:id="249"/>
      <w:bookmarkEnd w:id="250"/>
      <w:bookmarkEnd w:id="251"/>
      <w:bookmarkEnd w:id="252"/>
    </w:p>
    <w:p w:rsidR="00EE486C" w:rsidRDefault="00EE486C" w:rsidP="00EE486C">
      <w:pPr>
        <w:pStyle w:val="TOC1"/>
        <w:rPr>
          <w:szCs w:val="24"/>
        </w:rPr>
      </w:pPr>
    </w:p>
    <w:p w:rsidR="00EE486C" w:rsidRDefault="00EE486C" w:rsidP="00EE486C">
      <w:pPr>
        <w:keepNext/>
        <w:tabs>
          <w:tab w:val="left" w:pos="993"/>
        </w:tabs>
        <w:ind w:left="567" w:hanging="567"/>
        <w:jc w:val="both"/>
        <w:rPr>
          <w:lang w:val="pt-BR"/>
        </w:rPr>
      </w:pPr>
      <w:r>
        <w:rPr>
          <w:b/>
          <w:bCs/>
          <w:lang w:val="lt-LT"/>
        </w:rPr>
        <w:t xml:space="preserve">21.1. </w:t>
      </w:r>
      <w:r>
        <w:rPr>
          <w:lang w:val="lt-LT"/>
        </w:rPr>
        <w:t xml:space="preserve">Tiekėjas pristato prekes pagal tarptautinių prekybos rūmų taisykles „Incoterms“. Pristatymo sąlygos – DDP (pristatyta, muitas sumokėtas). Pristatymo laikotarpis pradedamas skaičiuoti nuo dienos, kai tiekėjas gauna iš perkančiosios organizacijos nustatytos formos prekių </w:t>
      </w:r>
      <w:r>
        <w:rPr>
          <w:lang w:val="lt-LT"/>
        </w:rPr>
        <w:lastRenderedPageBreak/>
        <w:t xml:space="preserve">užsakymą. Iki prekių priėmimo visa atsakomybė dėl prekių atsitiktinio žuvimo ar sugadinimo tenka tiekėjui. </w:t>
      </w:r>
      <w:r>
        <w:rPr>
          <w:lang w:val="pt-BR"/>
        </w:rPr>
        <w:t>Pristatymo vietos adresas ir pristatymo terminai nustatyti sutarties 1 straipsnyje.</w:t>
      </w:r>
    </w:p>
    <w:p w:rsidR="00EE486C" w:rsidRDefault="00EE486C" w:rsidP="00422B12">
      <w:pPr>
        <w:pStyle w:val="Header"/>
        <w:numPr>
          <w:ilvl w:val="1"/>
          <w:numId w:val="24"/>
        </w:numPr>
        <w:tabs>
          <w:tab w:val="clear" w:pos="1290"/>
          <w:tab w:val="left" w:pos="360"/>
          <w:tab w:val="num" w:pos="480"/>
          <w:tab w:val="num" w:pos="1487"/>
        </w:tabs>
        <w:spacing w:after="0"/>
        <w:ind w:left="567" w:hanging="567"/>
        <w:rPr>
          <w:rFonts w:eastAsia="Calibri"/>
          <w:szCs w:val="24"/>
        </w:rPr>
      </w:pPr>
      <w:r>
        <w:rPr>
          <w:rFonts w:eastAsia="Calibri"/>
          <w:b/>
          <w:szCs w:val="24"/>
          <w:lang w:val="lt-LT"/>
        </w:rPr>
        <w:t>.</w:t>
      </w:r>
      <w:r>
        <w:rPr>
          <w:rFonts w:eastAsia="Calibri"/>
          <w:szCs w:val="24"/>
          <w:lang w:val="pt-BR"/>
        </w:rPr>
        <w:t xml:space="preserve">Tiekėjas pasirūpina, kad prekės būtų pristatytos į priėmimo vietą, suderinęs su perkančiąja organizacija, kad perkančioji organizacija galėtų įforminti prekių priėmimą. </w:t>
      </w:r>
      <w:r>
        <w:rPr>
          <w:rFonts w:eastAsia="Calibri"/>
          <w:szCs w:val="24"/>
        </w:rPr>
        <w:t>Daroma prielaida, kad apskaičiuodamas pristatymo laiką tiekėjas įvertino visas galimas kliūtis.</w:t>
      </w:r>
    </w:p>
    <w:p w:rsidR="00EE486C" w:rsidRDefault="00EE486C" w:rsidP="00422B12">
      <w:pPr>
        <w:pStyle w:val="Header"/>
        <w:numPr>
          <w:ilvl w:val="1"/>
          <w:numId w:val="24"/>
        </w:numPr>
        <w:tabs>
          <w:tab w:val="left" w:pos="480"/>
        </w:tabs>
        <w:spacing w:after="0"/>
        <w:ind w:left="567" w:hanging="567"/>
        <w:rPr>
          <w:rFonts w:eastAsia="Calibri"/>
          <w:szCs w:val="24"/>
        </w:rPr>
      </w:pPr>
      <w:r>
        <w:rPr>
          <w:rFonts w:eastAsia="Calibri"/>
          <w:b/>
          <w:szCs w:val="24"/>
          <w:lang w:val="lt-LT"/>
        </w:rPr>
        <w:t>.</w:t>
      </w:r>
      <w:r>
        <w:rPr>
          <w:rFonts w:eastAsia="Calibri"/>
          <w:szCs w:val="24"/>
          <w:lang w:val="lt-LT"/>
        </w:rPr>
        <w:t xml:space="preserve"> </w:t>
      </w:r>
      <w:r>
        <w:rPr>
          <w:rFonts w:eastAsia="Calibri"/>
          <w:szCs w:val="24"/>
        </w:rPr>
        <w:t>Pristatydamas prekes, tiekėjas privalo užtikrinti, kad prekės atitinka sutarties ir techninių specifikacijų reikalavimus.</w:t>
      </w:r>
    </w:p>
    <w:p w:rsidR="00EE486C" w:rsidRDefault="00EE486C" w:rsidP="00422B12">
      <w:pPr>
        <w:pStyle w:val="Header"/>
        <w:numPr>
          <w:ilvl w:val="1"/>
          <w:numId w:val="24"/>
        </w:numPr>
        <w:tabs>
          <w:tab w:val="left" w:pos="480"/>
        </w:tabs>
        <w:spacing w:after="0"/>
        <w:ind w:left="567" w:hanging="567"/>
        <w:rPr>
          <w:rFonts w:eastAsia="Calibri"/>
          <w:szCs w:val="24"/>
        </w:rPr>
      </w:pPr>
      <w:r>
        <w:rPr>
          <w:rFonts w:eastAsia="Calibri"/>
          <w:szCs w:val="24"/>
          <w:lang w:val="lt-LT"/>
        </w:rPr>
        <w:t>.</w:t>
      </w:r>
      <w:r>
        <w:rPr>
          <w:rFonts w:eastAsia="Calibri"/>
          <w:szCs w:val="24"/>
        </w:rPr>
        <w:t>Tiekėjas pasirūpina, kad prekės būtų supakuotos taip, kad jas gabenant į sutartyje nurodytą vietą jos nebūtų apgadintos ir nepablogėtų jų kokybė. Planuojant pakuotės dydį ir svorį turi būti atsižvelgta, kai reikia, į atstumą iki paskirties vietos.</w:t>
      </w:r>
    </w:p>
    <w:p w:rsidR="00EE486C" w:rsidRDefault="00EE486C" w:rsidP="00422B12">
      <w:pPr>
        <w:pStyle w:val="Header"/>
        <w:numPr>
          <w:ilvl w:val="1"/>
          <w:numId w:val="24"/>
        </w:numPr>
        <w:tabs>
          <w:tab w:val="left" w:pos="480"/>
          <w:tab w:val="num" w:pos="1487"/>
        </w:tabs>
        <w:spacing w:after="0"/>
        <w:ind w:left="0" w:firstLine="0"/>
        <w:rPr>
          <w:rFonts w:eastAsia="Calibri"/>
          <w:szCs w:val="24"/>
        </w:rPr>
      </w:pPr>
      <w:r>
        <w:rPr>
          <w:rFonts w:eastAsia="Calibri"/>
          <w:szCs w:val="24"/>
          <w:lang w:val="lt-LT"/>
        </w:rPr>
        <w:t xml:space="preserve">. </w:t>
      </w:r>
      <w:r>
        <w:rPr>
          <w:rFonts w:eastAsia="Calibri"/>
          <w:szCs w:val="24"/>
        </w:rPr>
        <w:t xml:space="preserve">Po prekių pristatymo ir pasirašymo pakuotė </w:t>
      </w:r>
      <w:proofErr w:type="gramStart"/>
      <w:r>
        <w:rPr>
          <w:rFonts w:eastAsia="Calibri"/>
          <w:szCs w:val="24"/>
        </w:rPr>
        <w:t>tampa</w:t>
      </w:r>
      <w:proofErr w:type="gramEnd"/>
      <w:r>
        <w:rPr>
          <w:rFonts w:eastAsia="Calibri"/>
          <w:szCs w:val="24"/>
        </w:rPr>
        <w:t xml:space="preserve"> perkančiosios organizacijos nuosavybe.</w:t>
      </w:r>
    </w:p>
    <w:p w:rsidR="00EE486C" w:rsidRDefault="00EE486C" w:rsidP="00422B12">
      <w:pPr>
        <w:pStyle w:val="Header"/>
        <w:numPr>
          <w:ilvl w:val="1"/>
          <w:numId w:val="24"/>
        </w:numPr>
        <w:tabs>
          <w:tab w:val="left" w:pos="480"/>
          <w:tab w:val="num" w:pos="1487"/>
        </w:tabs>
        <w:spacing w:after="0"/>
        <w:ind w:left="567" w:hanging="567"/>
        <w:rPr>
          <w:rFonts w:eastAsia="Calibri"/>
          <w:szCs w:val="24"/>
        </w:rPr>
      </w:pPr>
      <w:r>
        <w:rPr>
          <w:rFonts w:eastAsia="Calibri"/>
          <w:szCs w:val="24"/>
          <w:lang w:val="lt-LT"/>
        </w:rPr>
        <w:t xml:space="preserve">. </w:t>
      </w:r>
      <w:r>
        <w:rPr>
          <w:rFonts w:eastAsia="Calibri"/>
          <w:szCs w:val="24"/>
        </w:rPr>
        <w:t xml:space="preserve">Kol perkančioji organizacija nepateikia tiekėjui nustatytos formos prekių užsakymo, prekės negabenamos ir nepristatomos į priėmimo vietą. Tiekėjas atsako už visų prekių bei tiekėjo įrangos, reikalingos sutarčiai vykdyti, pristatymą į priėmimo vietą. </w:t>
      </w:r>
    </w:p>
    <w:p w:rsidR="00EE486C" w:rsidRDefault="00EE486C" w:rsidP="00EE486C">
      <w:pPr>
        <w:widowControl w:val="0"/>
        <w:tabs>
          <w:tab w:val="left" w:pos="851"/>
          <w:tab w:val="num" w:pos="1487"/>
        </w:tabs>
        <w:jc w:val="both"/>
        <w:rPr>
          <w:lang w:val="lt-LT"/>
        </w:rPr>
      </w:pPr>
    </w:p>
    <w:p w:rsidR="00EE486C" w:rsidRDefault="00EE486C" w:rsidP="00EE486C">
      <w:pPr>
        <w:pStyle w:val="Heading5"/>
        <w:ind w:left="720"/>
        <w:jc w:val="center"/>
        <w:rPr>
          <w:sz w:val="24"/>
          <w:szCs w:val="24"/>
        </w:rPr>
      </w:pPr>
      <w:proofErr w:type="gramStart"/>
      <w:r>
        <w:rPr>
          <w:sz w:val="24"/>
          <w:szCs w:val="24"/>
        </w:rPr>
        <w:t xml:space="preserve">22 </w:t>
      </w:r>
      <w:bookmarkStart w:id="253" w:name="_Toc78082503"/>
      <w:bookmarkStart w:id="254" w:name="_Toc74365814"/>
      <w:bookmarkStart w:id="255" w:name="_Toc74360065"/>
      <w:bookmarkStart w:id="256" w:name="_Toc74128704"/>
      <w:bookmarkStart w:id="257" w:name="_Toc74126010"/>
      <w:bookmarkStart w:id="258" w:name="_Toc74125865"/>
      <w:bookmarkStart w:id="259" w:name="_Toc74118067"/>
      <w:bookmarkStart w:id="260" w:name="_Toc74027130"/>
      <w:bookmarkStart w:id="261" w:name="_Toc74025745"/>
      <w:bookmarkStart w:id="262" w:name="_Toc40688588"/>
      <w:bookmarkStart w:id="263" w:name="_Toc41472594"/>
      <w:r>
        <w:rPr>
          <w:sz w:val="24"/>
          <w:szCs w:val="24"/>
        </w:rPr>
        <w:t>straipsnis.</w:t>
      </w:r>
      <w:proofErr w:type="gramEnd"/>
      <w:r>
        <w:rPr>
          <w:sz w:val="24"/>
          <w:szCs w:val="24"/>
        </w:rPr>
        <w:t xml:space="preserve"> Patikrinimai</w:t>
      </w:r>
      <w:bookmarkEnd w:id="253"/>
      <w:bookmarkEnd w:id="254"/>
      <w:bookmarkEnd w:id="255"/>
      <w:bookmarkEnd w:id="256"/>
      <w:bookmarkEnd w:id="257"/>
      <w:bookmarkEnd w:id="258"/>
      <w:bookmarkEnd w:id="259"/>
      <w:bookmarkEnd w:id="260"/>
      <w:bookmarkEnd w:id="261"/>
      <w:bookmarkEnd w:id="262"/>
      <w:bookmarkEnd w:id="263"/>
    </w:p>
    <w:p w:rsidR="00EE486C" w:rsidRDefault="00EE486C" w:rsidP="00EE486C"/>
    <w:p w:rsidR="00EE486C" w:rsidRDefault="00EE486C" w:rsidP="00422B12">
      <w:pPr>
        <w:pStyle w:val="Header"/>
        <w:numPr>
          <w:ilvl w:val="1"/>
          <w:numId w:val="25"/>
        </w:numPr>
        <w:tabs>
          <w:tab w:val="num" w:pos="600"/>
        </w:tabs>
        <w:spacing w:after="0"/>
        <w:ind w:left="567" w:hanging="567"/>
        <w:rPr>
          <w:rFonts w:eastAsia="Calibri"/>
          <w:szCs w:val="24"/>
        </w:rPr>
      </w:pPr>
      <w:r>
        <w:rPr>
          <w:rFonts w:eastAsia="Calibri"/>
          <w:szCs w:val="24"/>
        </w:rPr>
        <w:t xml:space="preserve">Perkančioji organizacija turi teisę apžiūrėti, patikrinti, išmatuoti ir išbandyti prekes, jų </w:t>
      </w:r>
      <w:proofErr w:type="gramStart"/>
      <w:r>
        <w:rPr>
          <w:rFonts w:eastAsia="Calibri"/>
          <w:szCs w:val="24"/>
        </w:rPr>
        <w:t>dalis</w:t>
      </w:r>
      <w:proofErr w:type="gramEnd"/>
      <w:r>
        <w:rPr>
          <w:rFonts w:eastAsia="Calibri"/>
          <w:szCs w:val="24"/>
        </w:rPr>
        <w:t xml:space="preserve"> ir kokybę, kad galėtų įsitikinti, jog jos yra reikiamos kokybės ir apimties. </w:t>
      </w:r>
    </w:p>
    <w:p w:rsidR="00EE486C" w:rsidRDefault="00EE486C" w:rsidP="00422B12">
      <w:pPr>
        <w:widowControl w:val="0"/>
        <w:numPr>
          <w:ilvl w:val="1"/>
          <w:numId w:val="25"/>
        </w:numPr>
        <w:tabs>
          <w:tab w:val="num" w:pos="600"/>
          <w:tab w:val="num" w:pos="1440"/>
        </w:tabs>
        <w:ind w:left="748" w:hanging="748"/>
        <w:jc w:val="both"/>
        <w:rPr>
          <w:lang w:val="lt-LT"/>
        </w:rPr>
      </w:pPr>
      <w:r>
        <w:rPr>
          <w:lang w:val="lt-LT"/>
        </w:rPr>
        <w:t xml:space="preserve">Perkančioji organizacija iki prekių priėmimo-perdavimo akto pasirašymo turi teisę reikalauti: </w:t>
      </w:r>
    </w:p>
    <w:p w:rsidR="00EE486C" w:rsidRDefault="00EE486C" w:rsidP="00422B12">
      <w:pPr>
        <w:widowControl w:val="0"/>
        <w:numPr>
          <w:ilvl w:val="0"/>
          <w:numId w:val="26"/>
        </w:numPr>
        <w:tabs>
          <w:tab w:val="clear" w:pos="1425"/>
          <w:tab w:val="num" w:pos="960"/>
          <w:tab w:val="left" w:pos="1701"/>
        </w:tabs>
        <w:ind w:left="567" w:firstLine="709"/>
        <w:jc w:val="both"/>
        <w:rPr>
          <w:lang w:val="lt-LT"/>
        </w:rPr>
      </w:pPr>
      <w:r>
        <w:rPr>
          <w:lang w:val="lt-LT"/>
        </w:rPr>
        <w:t>iki nurodyto termino iš priėmimo vietos išgabenti prekes, kurios neatitinka sutarties reikalavimų;</w:t>
      </w:r>
    </w:p>
    <w:p w:rsidR="00EE486C" w:rsidRDefault="00EE486C" w:rsidP="00422B12">
      <w:pPr>
        <w:widowControl w:val="0"/>
        <w:numPr>
          <w:ilvl w:val="0"/>
          <w:numId w:val="26"/>
        </w:numPr>
        <w:tabs>
          <w:tab w:val="clear" w:pos="1425"/>
          <w:tab w:val="num" w:pos="1200"/>
          <w:tab w:val="left" w:pos="1701"/>
        </w:tabs>
        <w:ind w:left="709" w:firstLine="567"/>
        <w:jc w:val="both"/>
        <w:rPr>
          <w:lang w:val="lt-LT"/>
        </w:rPr>
      </w:pPr>
      <w:r>
        <w:rPr>
          <w:lang w:val="lt-LT"/>
        </w:rPr>
        <w:t>pakeisti sutarties reikalavimų neatitinkančias prekes tinkamomis prekėmis;</w:t>
      </w:r>
    </w:p>
    <w:p w:rsidR="00EE486C" w:rsidRDefault="00EE486C" w:rsidP="00422B12">
      <w:pPr>
        <w:widowControl w:val="0"/>
        <w:numPr>
          <w:ilvl w:val="0"/>
          <w:numId w:val="26"/>
        </w:numPr>
        <w:tabs>
          <w:tab w:val="clear" w:pos="1425"/>
          <w:tab w:val="num" w:pos="1200"/>
          <w:tab w:val="num" w:pos="1683"/>
        </w:tabs>
        <w:ind w:left="1683" w:hanging="407"/>
        <w:jc w:val="both"/>
        <w:rPr>
          <w:lang w:val="lt-LT"/>
        </w:rPr>
      </w:pPr>
      <w:r>
        <w:rPr>
          <w:lang w:val="lt-LT"/>
        </w:rPr>
        <w:t xml:space="preserve">tiekėjo sąskaita ištaisyti nurodytus defektus. </w:t>
      </w:r>
    </w:p>
    <w:p w:rsidR="00EE486C" w:rsidRDefault="00EE486C" w:rsidP="00422B12">
      <w:pPr>
        <w:pStyle w:val="Header"/>
        <w:numPr>
          <w:ilvl w:val="1"/>
          <w:numId w:val="25"/>
        </w:numPr>
        <w:tabs>
          <w:tab w:val="left" w:pos="480"/>
        </w:tabs>
        <w:spacing w:after="0"/>
        <w:ind w:left="567" w:hanging="567"/>
        <w:rPr>
          <w:rFonts w:eastAsia="Calibri"/>
          <w:szCs w:val="24"/>
          <w:lang w:val="lt-LT"/>
        </w:rPr>
      </w:pPr>
      <w:r>
        <w:rPr>
          <w:rFonts w:eastAsia="Calibri"/>
          <w:szCs w:val="24"/>
          <w:lang w:val="lt-LT"/>
        </w:rPr>
        <w:t xml:space="preserve">Šio straipsnio nuostatos neatima perkančiosios organizacijos reikalavimo teisės pagal 17 straipsnį, jos taip pat neatleidžia tiekėjo nuo garantinių ar kitų įsipareigojimų pagal sutartį. </w:t>
      </w:r>
    </w:p>
    <w:p w:rsidR="00EE486C" w:rsidRDefault="00EE486C" w:rsidP="00EE486C">
      <w:pPr>
        <w:widowControl w:val="0"/>
        <w:tabs>
          <w:tab w:val="num" w:pos="1494"/>
        </w:tabs>
        <w:jc w:val="both"/>
        <w:rPr>
          <w:lang w:val="lt-LT"/>
        </w:rPr>
      </w:pPr>
    </w:p>
    <w:p w:rsidR="00EE486C" w:rsidRDefault="00EE486C" w:rsidP="00EE486C">
      <w:pPr>
        <w:pStyle w:val="Heading5"/>
        <w:ind w:left="720"/>
        <w:jc w:val="center"/>
        <w:rPr>
          <w:sz w:val="24"/>
          <w:szCs w:val="24"/>
        </w:rPr>
      </w:pPr>
      <w:proofErr w:type="gramStart"/>
      <w:r>
        <w:rPr>
          <w:sz w:val="24"/>
          <w:szCs w:val="24"/>
        </w:rPr>
        <w:t xml:space="preserve">23 </w:t>
      </w:r>
      <w:bookmarkStart w:id="264" w:name="_Toc78082504"/>
      <w:bookmarkStart w:id="265" w:name="_Toc74365815"/>
      <w:bookmarkStart w:id="266" w:name="_Toc74360066"/>
      <w:bookmarkStart w:id="267" w:name="_Toc74128705"/>
      <w:bookmarkStart w:id="268" w:name="_Toc74126011"/>
      <w:bookmarkStart w:id="269" w:name="_Toc74125866"/>
      <w:bookmarkStart w:id="270" w:name="_Toc74118068"/>
      <w:bookmarkStart w:id="271" w:name="_Toc74027131"/>
      <w:bookmarkStart w:id="272" w:name="_Toc74025746"/>
      <w:bookmarkStart w:id="273" w:name="_Toc40688589"/>
      <w:bookmarkStart w:id="274" w:name="_Toc41472595"/>
      <w:r>
        <w:rPr>
          <w:sz w:val="24"/>
          <w:szCs w:val="24"/>
        </w:rPr>
        <w:t>straipsnis.</w:t>
      </w:r>
      <w:proofErr w:type="gramEnd"/>
      <w:r>
        <w:rPr>
          <w:sz w:val="24"/>
          <w:szCs w:val="24"/>
        </w:rPr>
        <w:t xml:space="preserve"> Prekių priėmimas</w:t>
      </w:r>
      <w:bookmarkEnd w:id="264"/>
      <w:bookmarkEnd w:id="265"/>
      <w:bookmarkEnd w:id="266"/>
      <w:bookmarkEnd w:id="267"/>
      <w:bookmarkEnd w:id="268"/>
      <w:bookmarkEnd w:id="269"/>
      <w:bookmarkEnd w:id="270"/>
      <w:bookmarkEnd w:id="271"/>
      <w:bookmarkEnd w:id="272"/>
      <w:bookmarkEnd w:id="273"/>
      <w:bookmarkEnd w:id="274"/>
    </w:p>
    <w:p w:rsidR="00EE486C" w:rsidRDefault="00EE486C" w:rsidP="00EE486C">
      <w:pPr>
        <w:rPr>
          <w:lang w:val="lt-LT" w:eastAsia="lt-LT"/>
        </w:rPr>
      </w:pPr>
    </w:p>
    <w:p w:rsidR="00EE486C" w:rsidRDefault="00EE486C" w:rsidP="00422B12">
      <w:pPr>
        <w:pStyle w:val="Header"/>
        <w:keepNext/>
        <w:numPr>
          <w:ilvl w:val="1"/>
          <w:numId w:val="27"/>
        </w:numPr>
        <w:tabs>
          <w:tab w:val="left" w:pos="480"/>
        </w:tabs>
        <w:spacing w:after="0"/>
        <w:ind w:left="567" w:hanging="567"/>
        <w:rPr>
          <w:rFonts w:eastAsia="Calibri"/>
          <w:szCs w:val="24"/>
          <w:lang w:val="lt-LT"/>
        </w:rPr>
      </w:pPr>
      <w:r>
        <w:rPr>
          <w:rFonts w:eastAsia="Calibri"/>
          <w:szCs w:val="24"/>
          <w:lang w:val="lt-LT"/>
        </w:rPr>
        <w:t xml:space="preserve">Perkančioji organizacija pasirašo dokumentus, jei prekės atitinka sutarties reikalavimus, yra tinkamai pristatytos ir įvykdyti kiti sutartiniai įsipareigojimai. </w:t>
      </w:r>
    </w:p>
    <w:p w:rsidR="00EE486C" w:rsidRDefault="00EE486C" w:rsidP="00EE486C">
      <w:pPr>
        <w:pStyle w:val="Heading5"/>
        <w:ind w:left="720"/>
        <w:rPr>
          <w:sz w:val="24"/>
          <w:szCs w:val="24"/>
          <w:lang w:val="lt-LT"/>
        </w:rPr>
      </w:pPr>
    </w:p>
    <w:p w:rsidR="00EE486C" w:rsidRDefault="00EE486C" w:rsidP="00EE486C">
      <w:pPr>
        <w:pStyle w:val="Heading5"/>
        <w:ind w:left="720"/>
        <w:jc w:val="center"/>
        <w:rPr>
          <w:sz w:val="24"/>
          <w:szCs w:val="24"/>
        </w:rPr>
      </w:pPr>
      <w:proofErr w:type="gramStart"/>
      <w:r>
        <w:rPr>
          <w:sz w:val="24"/>
          <w:szCs w:val="24"/>
        </w:rPr>
        <w:t xml:space="preserve">24 </w:t>
      </w:r>
      <w:bookmarkStart w:id="275" w:name="_Toc78082505"/>
      <w:bookmarkStart w:id="276" w:name="_Toc74365816"/>
      <w:bookmarkStart w:id="277" w:name="_Toc74360067"/>
      <w:bookmarkStart w:id="278" w:name="_Toc74128706"/>
      <w:bookmarkStart w:id="279" w:name="_Toc74126012"/>
      <w:bookmarkStart w:id="280" w:name="_Toc74125867"/>
      <w:bookmarkStart w:id="281" w:name="_Toc74118069"/>
      <w:bookmarkStart w:id="282" w:name="_Toc74027132"/>
      <w:bookmarkStart w:id="283" w:name="_Toc74025747"/>
      <w:bookmarkStart w:id="284" w:name="_Toc40688590"/>
      <w:bookmarkStart w:id="285" w:name="_Toc41472596"/>
      <w:r>
        <w:rPr>
          <w:sz w:val="24"/>
          <w:szCs w:val="24"/>
        </w:rPr>
        <w:t>straipsnis.</w:t>
      </w:r>
      <w:proofErr w:type="gramEnd"/>
      <w:r>
        <w:rPr>
          <w:sz w:val="24"/>
          <w:szCs w:val="24"/>
        </w:rPr>
        <w:t xml:space="preserve"> Garantiniai įsipareigojimai</w:t>
      </w:r>
      <w:bookmarkEnd w:id="275"/>
      <w:bookmarkEnd w:id="276"/>
      <w:bookmarkEnd w:id="277"/>
      <w:bookmarkEnd w:id="278"/>
      <w:bookmarkEnd w:id="279"/>
      <w:bookmarkEnd w:id="280"/>
      <w:bookmarkEnd w:id="281"/>
      <w:bookmarkEnd w:id="282"/>
      <w:bookmarkEnd w:id="283"/>
      <w:bookmarkEnd w:id="284"/>
      <w:bookmarkEnd w:id="285"/>
    </w:p>
    <w:p w:rsidR="00EE486C" w:rsidRDefault="00EE486C" w:rsidP="00EE486C"/>
    <w:p w:rsidR="00EE486C" w:rsidRDefault="00EE486C" w:rsidP="00422B12">
      <w:pPr>
        <w:widowControl w:val="0"/>
        <w:numPr>
          <w:ilvl w:val="1"/>
          <w:numId w:val="28"/>
        </w:numPr>
        <w:tabs>
          <w:tab w:val="num" w:pos="1440"/>
        </w:tabs>
        <w:ind w:left="720" w:hanging="720"/>
        <w:jc w:val="both"/>
      </w:pPr>
      <w:r>
        <w:t xml:space="preserve">Jei sutartyje nenumatyta kitaip, tiekėjas privalo garantuoti, kad pristatytos prekės yra naujos, nenaudotos. Tiekėjas taip pat garantuoja, kad visos pristatytos prekės yra be defektų, sąlygotų darbo, </w:t>
      </w:r>
      <w:proofErr w:type="gramStart"/>
      <w:r>
        <w:t>medžiagų</w:t>
      </w:r>
      <w:proofErr w:type="gramEnd"/>
      <w:r>
        <w:t xml:space="preserve"> ar pristatymo kokybės. Ši garantija galioja tiek, kiek numatyta sutartyje.</w:t>
      </w:r>
    </w:p>
    <w:p w:rsidR="00EE486C" w:rsidRDefault="00EE486C" w:rsidP="00422B12">
      <w:pPr>
        <w:widowControl w:val="0"/>
        <w:numPr>
          <w:ilvl w:val="1"/>
          <w:numId w:val="28"/>
        </w:numPr>
        <w:tabs>
          <w:tab w:val="num" w:pos="1440"/>
        </w:tabs>
        <w:ind w:left="720" w:hanging="720"/>
        <w:jc w:val="both"/>
        <w:rPr>
          <w:lang w:val="pt-BR"/>
        </w:rPr>
      </w:pPr>
      <w:r>
        <w:rPr>
          <w:lang w:val="pt-BR"/>
        </w:rPr>
        <w:t xml:space="preserve">Tiekėjas privalo pašalinti visus garantinio laikotarpio metu pastebėtus defektus, kurie: </w:t>
      </w:r>
    </w:p>
    <w:p w:rsidR="00EE486C" w:rsidRDefault="00EE486C" w:rsidP="00422B12">
      <w:pPr>
        <w:widowControl w:val="0"/>
        <w:numPr>
          <w:ilvl w:val="0"/>
          <w:numId w:val="29"/>
        </w:numPr>
        <w:tabs>
          <w:tab w:val="left" w:pos="709"/>
        </w:tabs>
        <w:ind w:left="1637"/>
        <w:jc w:val="both"/>
        <w:rPr>
          <w:lang w:val="pt-BR"/>
        </w:rPr>
      </w:pPr>
      <w:r>
        <w:rPr>
          <w:lang w:val="pt-BR"/>
        </w:rPr>
        <w:t>atsirado dėl to, kad buvo naudojamos medžiagos su defektais, dėl prastos tiekėjo darbo kokybės, dėl reikalavimų neatitinkančių pristatymo sąlygų;</w:t>
      </w:r>
    </w:p>
    <w:p w:rsidR="00EE486C" w:rsidRDefault="00EE486C" w:rsidP="00422B12">
      <w:pPr>
        <w:widowControl w:val="0"/>
        <w:numPr>
          <w:ilvl w:val="0"/>
          <w:numId w:val="29"/>
        </w:numPr>
        <w:tabs>
          <w:tab w:val="left" w:pos="709"/>
        </w:tabs>
        <w:ind w:left="1637"/>
        <w:jc w:val="both"/>
        <w:rPr>
          <w:lang w:val="pt-BR"/>
        </w:rPr>
      </w:pPr>
      <w:r>
        <w:rPr>
          <w:lang w:val="pt-BR"/>
        </w:rPr>
        <w:t>atsirado dėl kokių nors tiekėjo veiksmų ar neveikimo garantinio laikotarpio metu;</w:t>
      </w:r>
    </w:p>
    <w:p w:rsidR="00EE486C" w:rsidRDefault="00EE486C" w:rsidP="00422B12">
      <w:pPr>
        <w:widowControl w:val="0"/>
        <w:numPr>
          <w:ilvl w:val="0"/>
          <w:numId w:val="29"/>
        </w:numPr>
        <w:ind w:left="1637"/>
        <w:jc w:val="both"/>
        <w:rPr>
          <w:lang w:val="pt-BR"/>
        </w:rPr>
      </w:pPr>
      <w:r>
        <w:rPr>
          <w:lang w:val="pt-BR"/>
        </w:rPr>
        <w:t>buvo pastebėti perkančiajai organizacijai tikrinant ar eksploatuojant prekes.</w:t>
      </w:r>
    </w:p>
    <w:p w:rsidR="00EE486C" w:rsidRDefault="00EE486C" w:rsidP="00422B12">
      <w:pPr>
        <w:widowControl w:val="0"/>
        <w:numPr>
          <w:ilvl w:val="1"/>
          <w:numId w:val="28"/>
        </w:numPr>
        <w:tabs>
          <w:tab w:val="num" w:pos="1440"/>
        </w:tabs>
        <w:ind w:left="720" w:hanging="720"/>
        <w:jc w:val="both"/>
        <w:rPr>
          <w:lang w:val="pt-BR"/>
        </w:rPr>
      </w:pPr>
      <w:r>
        <w:rPr>
          <w:lang w:val="pt-BR"/>
        </w:rPr>
        <w:t>Tiekėjas privalo kuo greičiau pašalinti defektus savo sąskaita. Garantinis laikotarpis visoms pakeistoms ar sutaisytoms dalims vėl įsigalioja nuo dienos, kai buvo atliktas perkančiajai organizacijai priimtinas pakeitimas. Jei sutartyje numatytas dalinis prekių priėmimas, garantinis laikotarpis pratęsiamas tik toms prekėms, kurios buvo keičiamos ar taisomos.</w:t>
      </w:r>
    </w:p>
    <w:p w:rsidR="00EE486C" w:rsidRDefault="00EE486C" w:rsidP="00422B12">
      <w:pPr>
        <w:widowControl w:val="0"/>
        <w:numPr>
          <w:ilvl w:val="1"/>
          <w:numId w:val="28"/>
        </w:numPr>
        <w:tabs>
          <w:tab w:val="num" w:pos="1440"/>
        </w:tabs>
        <w:ind w:left="720" w:hanging="720"/>
        <w:jc w:val="both"/>
        <w:rPr>
          <w:lang w:val="pt-BR"/>
        </w:rPr>
      </w:pPr>
      <w:r>
        <w:rPr>
          <w:lang w:val="pt-BR"/>
        </w:rPr>
        <w:t xml:space="preserve">Jei defektai išaiškėja garantinio laikotarpio metu, perkančioji organizacija raštu įspėja apie tai tiekėją. Jei tiekėjas nepašalina defekto ar gedimo per įspėjime nurodytą laikotarpį, </w:t>
      </w:r>
      <w:r>
        <w:rPr>
          <w:lang w:val="pt-BR"/>
        </w:rPr>
        <w:lastRenderedPageBreak/>
        <w:t>perkančioji organizacija turi teisę pati pašalinti defektą arba pasamdyti kitus asmenis, kad atliktų šį darbą tiekėjo atsakomybe ir jo sąskaita. Tokiu atveju perkančiosios organizacijos patirtos išlaidos išskaičiuojamos iš tiekėjui mokėtinų sumų.</w:t>
      </w:r>
    </w:p>
    <w:p w:rsidR="00EE486C" w:rsidRDefault="00EE486C" w:rsidP="00422B12">
      <w:pPr>
        <w:widowControl w:val="0"/>
        <w:numPr>
          <w:ilvl w:val="1"/>
          <w:numId w:val="28"/>
        </w:numPr>
        <w:tabs>
          <w:tab w:val="num" w:pos="1440"/>
        </w:tabs>
        <w:ind w:left="720" w:hanging="720"/>
        <w:jc w:val="both"/>
      </w:pPr>
      <w:r>
        <w:rPr>
          <w:lang w:val="pt-BR"/>
        </w:rPr>
        <w:t xml:space="preserve">Ypatingos skubos atvejais, kai su tiekėju negalima iš karto susisiekti arba kai susiekti pavyksta, bet tiekėjas negali imtis nurodytų priemonių, perkančioji organizacija gali atlikti darbus tiekėjo sąskaita. </w:t>
      </w:r>
      <w:r>
        <w:t xml:space="preserve">Perkančioji organizacija kuo greičiau informuoja tiekėją apie atliktus darbus. </w:t>
      </w:r>
    </w:p>
    <w:p w:rsidR="00EE486C" w:rsidRDefault="00EE486C" w:rsidP="00422B12">
      <w:pPr>
        <w:widowControl w:val="0"/>
        <w:numPr>
          <w:ilvl w:val="1"/>
          <w:numId w:val="28"/>
        </w:numPr>
        <w:tabs>
          <w:tab w:val="num" w:pos="1440"/>
        </w:tabs>
        <w:ind w:left="720" w:hanging="720"/>
        <w:jc w:val="both"/>
      </w:pPr>
      <w:r>
        <w:t xml:space="preserve">Jei garantinio laikotarpio trukmė nenurodyta techninėse specifikacijose, o prekei pagal </w:t>
      </w:r>
      <w:proofErr w:type="gramStart"/>
      <w:r>
        <w:t>jos</w:t>
      </w:r>
      <w:proofErr w:type="gramEnd"/>
      <w:r>
        <w:t xml:space="preserve"> savybes turi būti taikoma garantija, tuomet ji yra 2 (du) metai. Garantinis laikotarpis pradedamas skaičiuoti nuo sąskaitos-faktūros pasirašymo dienos, o jei buvo sustabdytas, atnaujinamas pagal šio straipsnio 3 dalies nuostatas. </w:t>
      </w:r>
    </w:p>
    <w:p w:rsidR="00EE486C" w:rsidRDefault="00EE486C" w:rsidP="00EE486C">
      <w:pPr>
        <w:widowControl w:val="0"/>
        <w:tabs>
          <w:tab w:val="num" w:pos="1440"/>
        </w:tabs>
        <w:jc w:val="both"/>
      </w:pPr>
    </w:p>
    <w:p w:rsidR="00EE486C" w:rsidRDefault="00EE486C" w:rsidP="00EE486C">
      <w:pPr>
        <w:pStyle w:val="Heading5"/>
        <w:ind w:left="720"/>
        <w:jc w:val="center"/>
        <w:rPr>
          <w:sz w:val="24"/>
          <w:szCs w:val="24"/>
        </w:rPr>
      </w:pPr>
      <w:proofErr w:type="gramStart"/>
      <w:r>
        <w:rPr>
          <w:sz w:val="24"/>
          <w:szCs w:val="24"/>
        </w:rPr>
        <w:t xml:space="preserve">25 </w:t>
      </w:r>
      <w:bookmarkStart w:id="286" w:name="_Toc78082507"/>
      <w:bookmarkStart w:id="287" w:name="_Toc74365818"/>
      <w:bookmarkStart w:id="288" w:name="_Toc74360069"/>
      <w:bookmarkStart w:id="289" w:name="_Toc74128708"/>
      <w:bookmarkStart w:id="290" w:name="_Toc74126014"/>
      <w:bookmarkStart w:id="291" w:name="_Toc74125869"/>
      <w:bookmarkStart w:id="292" w:name="_Toc74118071"/>
      <w:bookmarkStart w:id="293" w:name="_Toc74027134"/>
      <w:bookmarkStart w:id="294" w:name="_Toc74025749"/>
      <w:bookmarkStart w:id="295" w:name="_Toc40688592"/>
      <w:bookmarkStart w:id="296" w:name="_Toc41472600"/>
      <w:r>
        <w:rPr>
          <w:sz w:val="24"/>
          <w:szCs w:val="24"/>
        </w:rPr>
        <w:t>straipsnis.</w:t>
      </w:r>
      <w:proofErr w:type="gramEnd"/>
      <w:r>
        <w:rPr>
          <w:sz w:val="24"/>
          <w:szCs w:val="24"/>
        </w:rPr>
        <w:t xml:space="preserve"> Sutarties pažeidimas</w:t>
      </w:r>
      <w:bookmarkEnd w:id="286"/>
      <w:bookmarkEnd w:id="287"/>
      <w:bookmarkEnd w:id="288"/>
      <w:bookmarkEnd w:id="289"/>
      <w:bookmarkEnd w:id="290"/>
      <w:bookmarkEnd w:id="291"/>
      <w:bookmarkEnd w:id="292"/>
      <w:bookmarkEnd w:id="293"/>
      <w:bookmarkEnd w:id="294"/>
      <w:bookmarkEnd w:id="295"/>
      <w:bookmarkEnd w:id="296"/>
    </w:p>
    <w:p w:rsidR="00EE486C" w:rsidRDefault="00EE486C" w:rsidP="00EE486C"/>
    <w:p w:rsidR="00EE486C" w:rsidRDefault="00EE486C" w:rsidP="00EE486C">
      <w:pPr>
        <w:widowControl w:val="0"/>
        <w:ind w:left="709" w:hanging="709"/>
        <w:jc w:val="both"/>
      </w:pPr>
      <w:r>
        <w:rPr>
          <w:b/>
        </w:rPr>
        <w:t>25.1.</w:t>
      </w:r>
      <w:r>
        <w:tab/>
        <w:t>Jei kuri nors sutarties šalis nevykdo kokių nors savo įsipareigojimų pagal sutartį, ji pažeidžia sutartį.</w:t>
      </w:r>
    </w:p>
    <w:p w:rsidR="00EE486C" w:rsidRDefault="00EE486C" w:rsidP="00EE486C">
      <w:pPr>
        <w:widowControl w:val="0"/>
        <w:ind w:left="709" w:hanging="709"/>
        <w:jc w:val="both"/>
      </w:pPr>
      <w:r>
        <w:rPr>
          <w:b/>
        </w:rPr>
        <w:t>25.2.</w:t>
      </w:r>
      <w:r>
        <w:tab/>
        <w:t xml:space="preserve">Vienai sutarties šaliai pažeidus sutartį, kita šalis (nukentėjusioji) turi </w:t>
      </w:r>
      <w:proofErr w:type="gramStart"/>
      <w:r>
        <w:t>teisę :</w:t>
      </w:r>
      <w:proofErr w:type="gramEnd"/>
    </w:p>
    <w:p w:rsidR="00EE486C" w:rsidRDefault="00EE486C" w:rsidP="00422B12">
      <w:pPr>
        <w:widowControl w:val="0"/>
        <w:numPr>
          <w:ilvl w:val="0"/>
          <w:numId w:val="30"/>
        </w:numPr>
        <w:tabs>
          <w:tab w:val="left" w:pos="851"/>
        </w:tabs>
        <w:ind w:left="1683" w:hanging="748"/>
        <w:jc w:val="both"/>
      </w:pPr>
      <w:r>
        <w:rPr>
          <w:bCs/>
        </w:rPr>
        <w:t>reikalauti kitos šalies vykdyti sutartinius įsipareigojimus,</w:t>
      </w:r>
    </w:p>
    <w:p w:rsidR="00EE486C" w:rsidRDefault="00EE486C" w:rsidP="00422B12">
      <w:pPr>
        <w:widowControl w:val="0"/>
        <w:numPr>
          <w:ilvl w:val="0"/>
          <w:numId w:val="30"/>
        </w:numPr>
        <w:tabs>
          <w:tab w:val="left" w:pos="851"/>
        </w:tabs>
        <w:ind w:left="1683" w:hanging="748"/>
        <w:jc w:val="both"/>
      </w:pPr>
      <w:r>
        <w:t>reikalauti atlyginti nuostolius,</w:t>
      </w:r>
    </w:p>
    <w:p w:rsidR="00EE486C" w:rsidRDefault="00EE486C" w:rsidP="00422B12">
      <w:pPr>
        <w:widowControl w:val="0"/>
        <w:numPr>
          <w:ilvl w:val="0"/>
          <w:numId w:val="30"/>
        </w:numPr>
        <w:tabs>
          <w:tab w:val="left" w:pos="851"/>
        </w:tabs>
        <w:ind w:left="1683" w:hanging="748"/>
        <w:jc w:val="both"/>
        <w:rPr>
          <w:bCs/>
        </w:rPr>
      </w:pPr>
      <w:r>
        <w:rPr>
          <w:bCs/>
        </w:rPr>
        <w:t xml:space="preserve">reikalauti sumokėti baudą, nustatytą šio straipsnio 3 dalyje ir/ar </w:t>
      </w:r>
    </w:p>
    <w:p w:rsidR="00EE486C" w:rsidRDefault="00EE486C" w:rsidP="00422B12">
      <w:pPr>
        <w:widowControl w:val="0"/>
        <w:numPr>
          <w:ilvl w:val="0"/>
          <w:numId w:val="30"/>
        </w:numPr>
        <w:tabs>
          <w:tab w:val="left" w:pos="851"/>
        </w:tabs>
        <w:ind w:left="1683" w:hanging="748"/>
        <w:jc w:val="both"/>
        <w:rPr>
          <w:bCs/>
        </w:rPr>
      </w:pPr>
      <w:r>
        <w:rPr>
          <w:bCs/>
        </w:rPr>
        <w:t>nutraukti sutartį;</w:t>
      </w:r>
    </w:p>
    <w:p w:rsidR="00EE486C" w:rsidRDefault="00EE486C" w:rsidP="00422B12">
      <w:pPr>
        <w:widowControl w:val="0"/>
        <w:numPr>
          <w:ilvl w:val="0"/>
          <w:numId w:val="30"/>
        </w:numPr>
        <w:tabs>
          <w:tab w:val="left" w:pos="851"/>
        </w:tabs>
        <w:ind w:left="1683" w:hanging="748"/>
        <w:jc w:val="both"/>
      </w:pPr>
      <w:proofErr w:type="gramStart"/>
      <w:r>
        <w:t>taikyti</w:t>
      </w:r>
      <w:proofErr w:type="gramEnd"/>
      <w:r>
        <w:t xml:space="preserve"> kitus Lietuvos Respublikos teisės aktų nustatytus teisių gynimo būdus.</w:t>
      </w:r>
    </w:p>
    <w:p w:rsidR="00EE486C" w:rsidRDefault="00EE486C" w:rsidP="00EE486C">
      <w:pPr>
        <w:jc w:val="both"/>
      </w:pPr>
    </w:p>
    <w:p w:rsidR="00EE486C" w:rsidRDefault="00EE486C" w:rsidP="00EE486C">
      <w:pPr>
        <w:pStyle w:val="Heading5"/>
        <w:ind w:left="720"/>
        <w:jc w:val="center"/>
        <w:rPr>
          <w:sz w:val="24"/>
          <w:szCs w:val="24"/>
        </w:rPr>
      </w:pPr>
      <w:proofErr w:type="gramStart"/>
      <w:r>
        <w:rPr>
          <w:sz w:val="24"/>
          <w:szCs w:val="24"/>
        </w:rPr>
        <w:t xml:space="preserve">26 </w:t>
      </w:r>
      <w:bookmarkStart w:id="297" w:name="_Toc78082508"/>
      <w:bookmarkStart w:id="298" w:name="_Toc74365819"/>
      <w:bookmarkStart w:id="299" w:name="_Toc74360070"/>
      <w:bookmarkStart w:id="300" w:name="_Toc74128709"/>
      <w:bookmarkStart w:id="301" w:name="_Toc74126015"/>
      <w:bookmarkStart w:id="302" w:name="_Toc74125870"/>
      <w:bookmarkStart w:id="303" w:name="_Toc74118072"/>
      <w:bookmarkStart w:id="304" w:name="_Toc74027135"/>
      <w:bookmarkStart w:id="305" w:name="_Toc74025750"/>
      <w:bookmarkStart w:id="306" w:name="_Toc40688593"/>
      <w:bookmarkStart w:id="307" w:name="_Toc41472601"/>
      <w:r>
        <w:rPr>
          <w:sz w:val="24"/>
          <w:szCs w:val="24"/>
        </w:rPr>
        <w:t>straipsnis.</w:t>
      </w:r>
      <w:proofErr w:type="gramEnd"/>
      <w:r>
        <w:rPr>
          <w:sz w:val="24"/>
          <w:szCs w:val="24"/>
        </w:rPr>
        <w:t xml:space="preserve"> Sutarties nutraukimas perkančiosios organizacijos iniciatyva</w:t>
      </w:r>
      <w:bookmarkEnd w:id="297"/>
      <w:bookmarkEnd w:id="298"/>
      <w:bookmarkEnd w:id="299"/>
      <w:bookmarkEnd w:id="300"/>
      <w:bookmarkEnd w:id="301"/>
      <w:bookmarkEnd w:id="302"/>
      <w:bookmarkEnd w:id="303"/>
      <w:bookmarkEnd w:id="304"/>
      <w:bookmarkEnd w:id="305"/>
      <w:bookmarkEnd w:id="306"/>
      <w:bookmarkEnd w:id="307"/>
    </w:p>
    <w:p w:rsidR="00EE486C" w:rsidRDefault="00EE486C" w:rsidP="00EE486C">
      <w:pPr>
        <w:rPr>
          <w:lang w:val="pt-BR"/>
        </w:rPr>
      </w:pPr>
    </w:p>
    <w:p w:rsidR="00EE486C" w:rsidRDefault="00EE486C" w:rsidP="00EE486C">
      <w:pPr>
        <w:widowControl w:val="0"/>
        <w:tabs>
          <w:tab w:val="num" w:pos="1851"/>
        </w:tabs>
        <w:jc w:val="both"/>
        <w:rPr>
          <w:lang w:val="pt-BR"/>
        </w:rPr>
      </w:pPr>
      <w:r>
        <w:rPr>
          <w:b/>
          <w:bCs/>
          <w:lang w:val="pt-BR"/>
        </w:rPr>
        <w:t xml:space="preserve">26.1.     </w:t>
      </w:r>
      <w:r>
        <w:rPr>
          <w:lang w:val="pt-BR"/>
        </w:rPr>
        <w:t>Perkančioji organizacija, įspėjusi tiekėją prieš 14 dienų, gali nutraukti sutartį šiais atvejais:</w:t>
      </w:r>
    </w:p>
    <w:p w:rsidR="00EE486C" w:rsidRDefault="00EE486C" w:rsidP="00422B12">
      <w:pPr>
        <w:numPr>
          <w:ilvl w:val="0"/>
          <w:numId w:val="31"/>
        </w:numPr>
        <w:ind w:left="1683" w:hanging="748"/>
        <w:jc w:val="both"/>
        <w:rPr>
          <w:lang w:val="pt-BR"/>
        </w:rPr>
      </w:pPr>
      <w:r>
        <w:rPr>
          <w:lang w:val="pt-BR"/>
        </w:rPr>
        <w:t xml:space="preserve">kai tiekėjas nevykdo savo įsipareigojimų pagal sutartį; </w:t>
      </w:r>
    </w:p>
    <w:p w:rsidR="00EE486C" w:rsidRDefault="00EE486C" w:rsidP="00422B12">
      <w:pPr>
        <w:numPr>
          <w:ilvl w:val="0"/>
          <w:numId w:val="31"/>
        </w:numPr>
        <w:ind w:left="709" w:firstLine="284"/>
        <w:jc w:val="both"/>
        <w:rPr>
          <w:lang w:val="pt-BR"/>
        </w:rPr>
      </w:pPr>
      <w:r>
        <w:rPr>
          <w:lang w:val="pt-BR"/>
        </w:rPr>
        <w:t>kai tiekėjas per pagrįstai nustatytą laikotarpį neįvykdo perkančiosios organizacijos nurodymo ištaisyti netinkamai įvykdytus arba neįvykdytus sutartinius įsipareigojimus;</w:t>
      </w:r>
    </w:p>
    <w:p w:rsidR="00EE486C" w:rsidRDefault="00EE486C" w:rsidP="00422B12">
      <w:pPr>
        <w:numPr>
          <w:ilvl w:val="0"/>
          <w:numId w:val="31"/>
        </w:numPr>
        <w:ind w:left="1683" w:hanging="748"/>
        <w:jc w:val="both"/>
        <w:rPr>
          <w:lang w:val="pt-BR"/>
        </w:rPr>
      </w:pPr>
      <w:r>
        <w:rPr>
          <w:lang w:val="pt-BR"/>
        </w:rPr>
        <w:t xml:space="preserve">kai tiekėjas perleidžia sutartį be perkančiosios organizacijos leidimo; </w:t>
      </w:r>
    </w:p>
    <w:p w:rsidR="00EE486C" w:rsidRDefault="00EE486C" w:rsidP="00422B12">
      <w:pPr>
        <w:numPr>
          <w:ilvl w:val="0"/>
          <w:numId w:val="31"/>
        </w:numPr>
        <w:ind w:left="709" w:firstLine="226"/>
        <w:jc w:val="both"/>
        <w:rPr>
          <w:lang w:val="pt-BR"/>
        </w:rPr>
      </w:pPr>
      <w:r>
        <w:rPr>
          <w:lang w:val="pt-BR"/>
        </w:rPr>
        <w:t xml:space="preserve">kai tiekėjas bankrutuoja arba yra likviduojamas, sustabdo ūkinę veiklą arba įstatymuose ir kituose teisės aktuose numatyta tvarka susidaro analogiška situacija; </w:t>
      </w:r>
    </w:p>
    <w:p w:rsidR="00EE486C" w:rsidRDefault="00EE486C" w:rsidP="00422B12">
      <w:pPr>
        <w:numPr>
          <w:ilvl w:val="0"/>
          <w:numId w:val="31"/>
        </w:numPr>
        <w:ind w:left="709" w:firstLine="226"/>
        <w:jc w:val="both"/>
        <w:rPr>
          <w:lang w:val="pt-BR"/>
        </w:rPr>
      </w:pPr>
      <w:r>
        <w:rPr>
          <w:lang w:val="pt-BR"/>
        </w:rPr>
        <w:t xml:space="preserve">kai tiekėjas galutiniu kompetentingos institucijos arba teismo sprendimu pripažintas kaltu dėl profesinės etikos pažeidimo;  </w:t>
      </w:r>
    </w:p>
    <w:p w:rsidR="00EE486C" w:rsidRDefault="00EE486C" w:rsidP="00422B12">
      <w:pPr>
        <w:numPr>
          <w:ilvl w:val="0"/>
          <w:numId w:val="31"/>
        </w:numPr>
        <w:ind w:left="709" w:firstLine="284"/>
        <w:jc w:val="both"/>
        <w:rPr>
          <w:lang w:val="pt-BR"/>
        </w:rPr>
      </w:pPr>
      <w:r>
        <w:rPr>
          <w:lang w:val="pt-BR"/>
        </w:rPr>
        <w:t xml:space="preserve">kai tiekėjas galutiniu teismo sprendimu pripažintas kaltu dėl sukčiavimo, korupcijos, ar kitų panašaus pobūdžio veikų padarymo; </w:t>
      </w:r>
    </w:p>
    <w:p w:rsidR="00EE486C" w:rsidRDefault="00EE486C" w:rsidP="00422B12">
      <w:pPr>
        <w:numPr>
          <w:ilvl w:val="0"/>
          <w:numId w:val="31"/>
        </w:numPr>
        <w:ind w:left="709" w:firstLine="284"/>
        <w:jc w:val="both"/>
        <w:rPr>
          <w:lang w:val="pt-BR"/>
        </w:rPr>
      </w:pPr>
      <w:r>
        <w:rPr>
          <w:lang w:val="pt-BR"/>
        </w:rPr>
        <w:t>kai tiekėjas, dalyvavęs kitame iš nacionalinio ar Europos Sąjungos lėšų finansuojamame pirkimo konkurse ar subsidijų gavimo konkurse, padarė rimtą sutarties pažeidimą dėl sutartinių prievolių nevykdymo;</w:t>
      </w:r>
    </w:p>
    <w:p w:rsidR="00EE486C" w:rsidRDefault="00EE486C" w:rsidP="00422B12">
      <w:pPr>
        <w:numPr>
          <w:ilvl w:val="0"/>
          <w:numId w:val="31"/>
        </w:numPr>
        <w:ind w:left="709" w:firstLine="226"/>
        <w:jc w:val="both"/>
        <w:rPr>
          <w:lang w:val="pt-BR"/>
        </w:rPr>
      </w:pPr>
      <w:r>
        <w:rPr>
          <w:lang w:val="pt-BR"/>
        </w:rPr>
        <w:t xml:space="preserve">kai keičiasi tiekėjo organizacinė struktūra – juridinis statusas, pobūdis ar valdymo struktūra ir tai gali turėti įtakos tinkamam sutarties įvykdymui, išskyrus atvejus, kai dėl šių pasikeitimų keičiama sutartis; </w:t>
      </w:r>
    </w:p>
    <w:p w:rsidR="00EE486C" w:rsidRDefault="00EE486C" w:rsidP="00422B12">
      <w:pPr>
        <w:numPr>
          <w:ilvl w:val="0"/>
          <w:numId w:val="31"/>
        </w:numPr>
        <w:tabs>
          <w:tab w:val="num" w:pos="2244"/>
        </w:tabs>
        <w:ind w:left="1683" w:hanging="748"/>
        <w:jc w:val="both"/>
        <w:rPr>
          <w:lang w:val="pt-BR"/>
        </w:rPr>
      </w:pPr>
      <w:r>
        <w:rPr>
          <w:lang w:val="pt-BR"/>
        </w:rPr>
        <w:t xml:space="preserve">dėl kitokio pobūdžio neveiksnumo, trukdančio vykdyti sutartį; </w:t>
      </w:r>
    </w:p>
    <w:p w:rsidR="00EE486C" w:rsidRDefault="00EE486C" w:rsidP="00422B12">
      <w:pPr>
        <w:numPr>
          <w:ilvl w:val="0"/>
          <w:numId w:val="31"/>
        </w:numPr>
        <w:tabs>
          <w:tab w:val="num" w:pos="2244"/>
        </w:tabs>
        <w:ind w:left="709" w:firstLine="226"/>
        <w:jc w:val="both"/>
        <w:rPr>
          <w:lang w:val="lt-LT"/>
        </w:rPr>
      </w:pPr>
      <w:r>
        <w:rPr>
          <w:lang w:val="lt-LT"/>
        </w:rPr>
        <w:t>jeigu perkančioji organizacija netenka funkcijų, kuriomas atlikti buvo sudaryta ši pirkimo sutartis;</w:t>
      </w:r>
    </w:p>
    <w:p w:rsidR="00EE486C" w:rsidRDefault="00EE486C" w:rsidP="00EE486C">
      <w:pPr>
        <w:widowControl w:val="0"/>
        <w:tabs>
          <w:tab w:val="num" w:pos="1851"/>
        </w:tabs>
        <w:ind w:left="567" w:hanging="748"/>
        <w:jc w:val="both"/>
        <w:rPr>
          <w:lang w:val="lt-LT"/>
        </w:rPr>
      </w:pPr>
      <w:r>
        <w:rPr>
          <w:b/>
          <w:bCs/>
          <w:lang w:val="lt-LT"/>
        </w:rPr>
        <w:t xml:space="preserve">26.2.   </w:t>
      </w:r>
      <w:r>
        <w:rPr>
          <w:lang w:val="lt-LT"/>
        </w:rPr>
        <w:t>Jei sutartis nutraukiama perkančiosios organizacijos iniciatyva, nuostoliai ar išlaidos išieškomi išskaičiuojant juos iš tiekėjui mokėtinų sumų.</w:t>
      </w:r>
    </w:p>
    <w:p w:rsidR="00EE486C" w:rsidRDefault="00EE486C" w:rsidP="00EE486C">
      <w:pPr>
        <w:widowControl w:val="0"/>
        <w:tabs>
          <w:tab w:val="num" w:pos="1851"/>
        </w:tabs>
        <w:ind w:left="748" w:hanging="748"/>
        <w:jc w:val="both"/>
        <w:rPr>
          <w:lang w:val="lt-LT"/>
        </w:rPr>
      </w:pPr>
    </w:p>
    <w:p w:rsidR="00EE486C" w:rsidRDefault="00EE486C" w:rsidP="00EE486C">
      <w:pPr>
        <w:pStyle w:val="Heading5"/>
        <w:ind w:left="720"/>
        <w:jc w:val="center"/>
        <w:rPr>
          <w:sz w:val="24"/>
          <w:szCs w:val="24"/>
          <w:lang w:val="lt-LT"/>
        </w:rPr>
      </w:pPr>
      <w:r>
        <w:rPr>
          <w:sz w:val="24"/>
          <w:szCs w:val="24"/>
          <w:lang w:val="lt-LT"/>
        </w:rPr>
        <w:lastRenderedPageBreak/>
        <w:t xml:space="preserve">27 </w:t>
      </w:r>
      <w:bookmarkStart w:id="308" w:name="_Toc78082509"/>
      <w:bookmarkStart w:id="309" w:name="_Toc74365820"/>
      <w:bookmarkStart w:id="310" w:name="_Toc74360071"/>
      <w:bookmarkStart w:id="311" w:name="_Toc74128710"/>
      <w:bookmarkStart w:id="312" w:name="_Toc74126016"/>
      <w:bookmarkStart w:id="313" w:name="_Toc74125871"/>
      <w:bookmarkStart w:id="314" w:name="_Toc74118073"/>
      <w:bookmarkStart w:id="315" w:name="_Toc74027136"/>
      <w:bookmarkStart w:id="316" w:name="_Toc74025751"/>
      <w:bookmarkStart w:id="317" w:name="_Toc40688594"/>
      <w:bookmarkStart w:id="318" w:name="_Toc41472602"/>
      <w:r>
        <w:rPr>
          <w:sz w:val="24"/>
          <w:szCs w:val="24"/>
          <w:lang w:val="lt-LT"/>
        </w:rPr>
        <w:t>straipsnis. Sutarties nutraukimas tiekėjo iniciatyva</w:t>
      </w:r>
      <w:bookmarkEnd w:id="308"/>
      <w:bookmarkEnd w:id="309"/>
      <w:bookmarkEnd w:id="310"/>
      <w:bookmarkEnd w:id="311"/>
      <w:bookmarkEnd w:id="312"/>
      <w:bookmarkEnd w:id="313"/>
      <w:bookmarkEnd w:id="314"/>
      <w:bookmarkEnd w:id="315"/>
      <w:bookmarkEnd w:id="316"/>
      <w:bookmarkEnd w:id="317"/>
      <w:bookmarkEnd w:id="318"/>
    </w:p>
    <w:p w:rsidR="00EE486C" w:rsidRDefault="00EE486C" w:rsidP="00EE486C">
      <w:pPr>
        <w:rPr>
          <w:lang w:val="lt-LT"/>
        </w:rPr>
      </w:pPr>
    </w:p>
    <w:p w:rsidR="00EE486C" w:rsidRDefault="00EE486C" w:rsidP="00422B12">
      <w:pPr>
        <w:pStyle w:val="ListParagraph"/>
        <w:widowControl w:val="0"/>
        <w:numPr>
          <w:ilvl w:val="1"/>
          <w:numId w:val="32"/>
        </w:numPr>
        <w:jc w:val="both"/>
        <w:rPr>
          <w:lang w:val="lt-LT"/>
        </w:rPr>
      </w:pPr>
      <w:r>
        <w:rPr>
          <w:lang w:val="lt-LT"/>
        </w:rPr>
        <w:t xml:space="preserve"> Tiekėjas, prieš 14 dienų įspėjęs perkančiąją organizaciją, gali nutraukti sutartį, jei:</w:t>
      </w:r>
    </w:p>
    <w:p w:rsidR="00EE486C" w:rsidRDefault="00EE486C" w:rsidP="00422B12">
      <w:pPr>
        <w:pStyle w:val="ListParagraph"/>
        <w:widowControl w:val="0"/>
        <w:numPr>
          <w:ilvl w:val="2"/>
          <w:numId w:val="32"/>
        </w:numPr>
        <w:tabs>
          <w:tab w:val="left" w:pos="1134"/>
        </w:tabs>
        <w:ind w:hanging="294"/>
        <w:jc w:val="both"/>
        <w:rPr>
          <w:lang w:val="lt-LT"/>
        </w:rPr>
      </w:pPr>
      <w:r>
        <w:rPr>
          <w:lang w:val="lt-LT"/>
        </w:rPr>
        <w:t>perkančioji organizacija nevykdo savo sutartinių įsipareigojimų;</w:t>
      </w:r>
    </w:p>
    <w:p w:rsidR="00EE486C" w:rsidRDefault="00EE486C" w:rsidP="00663F47">
      <w:pPr>
        <w:pStyle w:val="ListParagraph"/>
        <w:widowControl w:val="0"/>
        <w:ind w:left="1134" w:hanging="708"/>
        <w:jc w:val="both"/>
        <w:rPr>
          <w:lang w:val="lt-LT"/>
        </w:rPr>
      </w:pPr>
      <w:r>
        <w:rPr>
          <w:b/>
          <w:lang w:val="lt-LT"/>
        </w:rPr>
        <w:t xml:space="preserve">27.1.2 </w:t>
      </w:r>
      <w:r>
        <w:rPr>
          <w:lang w:val="lt-LT"/>
        </w:rPr>
        <w:t xml:space="preserve"> perkančioji organizacija stabdo prekių ar jų dalies pristatymą daugiau kaip 180 dienų dėl sutartyje nenurodytų ir ne dėl tiekėjo kaltės atsiradusių priežasčių.</w:t>
      </w:r>
    </w:p>
    <w:p w:rsidR="00EE486C" w:rsidRDefault="00EE486C" w:rsidP="00EE486C">
      <w:pPr>
        <w:widowControl w:val="0"/>
        <w:ind w:left="748"/>
        <w:jc w:val="both"/>
        <w:rPr>
          <w:lang w:val="lt-LT"/>
        </w:rPr>
      </w:pPr>
    </w:p>
    <w:p w:rsidR="00EE486C" w:rsidRDefault="00EE486C" w:rsidP="00EE486C">
      <w:pPr>
        <w:pStyle w:val="Heading5"/>
        <w:ind w:left="720"/>
        <w:jc w:val="center"/>
        <w:rPr>
          <w:sz w:val="24"/>
          <w:szCs w:val="24"/>
          <w:lang w:val="lt-LT"/>
        </w:rPr>
      </w:pPr>
      <w:bookmarkStart w:id="319" w:name="_Toc78082510"/>
      <w:bookmarkStart w:id="320" w:name="_Toc74365821"/>
      <w:bookmarkStart w:id="321" w:name="_Toc74360072"/>
      <w:bookmarkStart w:id="322" w:name="_Toc74128711"/>
      <w:bookmarkStart w:id="323" w:name="_Toc74126017"/>
      <w:bookmarkStart w:id="324" w:name="_Toc74125872"/>
      <w:bookmarkStart w:id="325" w:name="_Toc74118074"/>
      <w:bookmarkStart w:id="326" w:name="_Toc74027137"/>
      <w:bookmarkStart w:id="327" w:name="_Toc74025752"/>
      <w:bookmarkStart w:id="328" w:name="_Toc40688595"/>
      <w:bookmarkStart w:id="329" w:name="_Toc41472603"/>
      <w:r>
        <w:rPr>
          <w:sz w:val="24"/>
          <w:szCs w:val="24"/>
          <w:lang w:val="lt-LT"/>
        </w:rPr>
        <w:t>28 straipsnis. Nenugalima jėga</w:t>
      </w:r>
      <w:bookmarkEnd w:id="319"/>
      <w:bookmarkEnd w:id="320"/>
      <w:bookmarkEnd w:id="321"/>
      <w:bookmarkEnd w:id="322"/>
      <w:bookmarkEnd w:id="323"/>
      <w:bookmarkEnd w:id="324"/>
      <w:bookmarkEnd w:id="325"/>
      <w:bookmarkEnd w:id="326"/>
      <w:bookmarkEnd w:id="327"/>
      <w:bookmarkEnd w:id="328"/>
    </w:p>
    <w:p w:rsidR="00EE486C" w:rsidRDefault="00EE486C" w:rsidP="00EE486C">
      <w:pPr>
        <w:rPr>
          <w:lang w:val="lt-LT"/>
        </w:rPr>
      </w:pPr>
    </w:p>
    <w:bookmarkEnd w:id="329"/>
    <w:p w:rsidR="00EE486C" w:rsidRDefault="00EE486C" w:rsidP="00EE486C">
      <w:pPr>
        <w:ind w:left="748" w:hanging="748"/>
        <w:jc w:val="both"/>
        <w:rPr>
          <w:lang w:val="lt-LT"/>
        </w:rPr>
      </w:pPr>
      <w:r>
        <w:rPr>
          <w:b/>
          <w:lang w:val="lt-LT"/>
        </w:rPr>
        <w:t>28.1.</w:t>
      </w:r>
      <w:r>
        <w:rPr>
          <w:lang w:val="lt-LT"/>
        </w:rPr>
        <w:tab/>
        <w:t>Nei viena sutarties šalis nėra laikoma pažeidusia sutartį arba nevykdančia savo įsipareigojimų pagal ją, jei įsipareigojimus vykdyti jai trukdo nenugalimos jėgos (force majeure) aplinkybės, atsiradusios po konkurso nugalėtojo paskelbimo ar po sutarties įsigaliojimo dienos.</w:t>
      </w:r>
    </w:p>
    <w:p w:rsidR="00EE486C" w:rsidRDefault="00EE486C" w:rsidP="00EE486C">
      <w:pPr>
        <w:widowControl w:val="0"/>
        <w:ind w:left="720" w:hanging="720"/>
        <w:jc w:val="both"/>
        <w:rPr>
          <w:lang w:val="lt-LT"/>
        </w:rPr>
      </w:pPr>
      <w:r>
        <w:rPr>
          <w:b/>
          <w:lang w:val="lt-LT"/>
        </w:rPr>
        <w:t>28.2.</w:t>
      </w:r>
      <w:r>
        <w:rPr>
          <w:lang w:val="lt-LT"/>
        </w:rPr>
        <w:tab/>
        <w:t>Šiame straipsnyje sąvoka nenugalima jėga (</w:t>
      </w:r>
      <w:r>
        <w:rPr>
          <w:i/>
          <w:iCs/>
          <w:lang w:val="lt-LT"/>
        </w:rPr>
        <w:t>force majeure</w:t>
      </w:r>
      <w:r>
        <w:rPr>
          <w:lang w:val="lt-LT"/>
        </w:rPr>
        <w:t>) reiškia:</w:t>
      </w:r>
    </w:p>
    <w:p w:rsidR="00EE486C" w:rsidRDefault="00EE486C" w:rsidP="00422B12">
      <w:pPr>
        <w:numPr>
          <w:ilvl w:val="0"/>
          <w:numId w:val="33"/>
        </w:numPr>
        <w:ind w:left="709" w:firstLine="284"/>
        <w:jc w:val="both"/>
        <w:rPr>
          <w:lang w:val="pt-BR"/>
        </w:rPr>
      </w:pPr>
      <w:r>
        <w:rPr>
          <w:lang w:val="pt-BR"/>
        </w:rPr>
        <w:t>karas (paskelbtas ar nepaskelbtas), pilietinis karas, maištai ir revoliucijos, piratavimas, sabotažas;</w:t>
      </w:r>
    </w:p>
    <w:p w:rsidR="00EE486C" w:rsidRDefault="00EE486C" w:rsidP="00422B12">
      <w:pPr>
        <w:numPr>
          <w:ilvl w:val="0"/>
          <w:numId w:val="33"/>
        </w:numPr>
        <w:ind w:left="709" w:firstLine="284"/>
        <w:jc w:val="both"/>
        <w:rPr>
          <w:lang w:val="pt-BR"/>
        </w:rPr>
      </w:pPr>
      <w:r>
        <w:rPr>
          <w:lang w:val="pt-BR"/>
        </w:rPr>
        <w:t>stichinės nelaimės: smarkios audros, ciklonai, žemės drebėjimai, jūrų ar upių potvyniai, žaibai;</w:t>
      </w:r>
    </w:p>
    <w:p w:rsidR="00EE486C" w:rsidRDefault="00EE486C" w:rsidP="00422B12">
      <w:pPr>
        <w:numPr>
          <w:ilvl w:val="0"/>
          <w:numId w:val="33"/>
        </w:numPr>
        <w:ind w:left="709" w:firstLine="284"/>
        <w:jc w:val="both"/>
        <w:rPr>
          <w:lang w:val="pt-BR"/>
        </w:rPr>
      </w:pPr>
      <w:r>
        <w:rPr>
          <w:lang w:val="pt-BR"/>
        </w:rPr>
        <w:t>sprogimai, gaisrai, mašinų, gamybinių pastatų ir kurių nors (arba visų) vidaus komunikacijų sunaikinimas;</w:t>
      </w:r>
    </w:p>
    <w:p w:rsidR="00EE486C" w:rsidRDefault="00EE486C" w:rsidP="00422B12">
      <w:pPr>
        <w:numPr>
          <w:ilvl w:val="0"/>
          <w:numId w:val="33"/>
        </w:numPr>
        <w:ind w:left="709" w:firstLine="226"/>
        <w:jc w:val="both"/>
        <w:rPr>
          <w:lang w:val="pt-BR"/>
        </w:rPr>
      </w:pPr>
      <w:r>
        <w:rPr>
          <w:lang w:val="pt-BR"/>
        </w:rPr>
        <w:t>boikotai, streikai, lokautai, nespartus darbas kaip streiko forma, gamybinių ar administracinių pastatų užėmimas bei darbo sustabdymas šalies, prašančios atleisti nuo įsipareigojimų, įmonėje;</w:t>
      </w:r>
    </w:p>
    <w:p w:rsidR="00EE486C" w:rsidRDefault="00EE486C" w:rsidP="00422B12">
      <w:pPr>
        <w:numPr>
          <w:ilvl w:val="0"/>
          <w:numId w:val="33"/>
        </w:numPr>
        <w:tabs>
          <w:tab w:val="num" w:pos="1683"/>
        </w:tabs>
        <w:ind w:left="1683" w:hanging="748"/>
        <w:jc w:val="both"/>
        <w:rPr>
          <w:lang w:val="pt-BR"/>
        </w:rPr>
      </w:pPr>
      <w:r>
        <w:rPr>
          <w:lang w:val="pt-BR"/>
        </w:rPr>
        <w:t>teisėti ar neteisėti valstybės valdymo institucijų veiksmai;</w:t>
      </w:r>
    </w:p>
    <w:p w:rsidR="00EE486C" w:rsidRDefault="00EE486C" w:rsidP="00422B12">
      <w:pPr>
        <w:numPr>
          <w:ilvl w:val="0"/>
          <w:numId w:val="33"/>
        </w:numPr>
        <w:tabs>
          <w:tab w:val="num" w:pos="1683"/>
        </w:tabs>
        <w:ind w:left="1683" w:hanging="748"/>
        <w:jc w:val="both"/>
      </w:pPr>
      <w:proofErr w:type="gramStart"/>
      <w:r>
        <w:t>kitos</w:t>
      </w:r>
      <w:proofErr w:type="gramEnd"/>
      <w:r>
        <w:t xml:space="preserve"> nenugalimos jėgos.</w:t>
      </w:r>
    </w:p>
    <w:p w:rsidR="00EE486C" w:rsidRDefault="00EE486C" w:rsidP="00EE486C">
      <w:pPr>
        <w:widowControl w:val="0"/>
        <w:ind w:left="720" w:hanging="720"/>
        <w:jc w:val="both"/>
      </w:pPr>
      <w:r>
        <w:rPr>
          <w:b/>
        </w:rPr>
        <w:t>28.3.</w:t>
      </w:r>
      <w:r>
        <w:tab/>
        <w:t>Jei kuri nors sutarties šalis mano, kad atsirado nenugalimos jėgos (</w:t>
      </w:r>
      <w:r>
        <w:rPr>
          <w:i/>
        </w:rPr>
        <w:t>force majeure</w:t>
      </w:r>
      <w:r>
        <w:t xml:space="preserve">) aplinkybės, dėl kurių ji negali vykdyti savo įsipareigojimų, ji nedelsdama informuoja apie tai kitą šalį, pranešdama apie aplinkybių pobūdį, galimą trukmę ir tikėtiną poveikį. </w:t>
      </w:r>
      <w:proofErr w:type="gramStart"/>
      <w:r>
        <w:t>Jei perkančioji organizacija raštu nenurodo kitaip, tiekėjas toliau vykdo savo įsipareigojimus pagal sutartį tiek, kiek įmanoma, ir ieško alternatyvių būdų savo įsipareigojimams, kurių vykdyti nenugalimos jėgos (</w:t>
      </w:r>
      <w:r>
        <w:rPr>
          <w:i/>
        </w:rPr>
        <w:t>force majeure)</w:t>
      </w:r>
      <w:r>
        <w:t xml:space="preserve"> aplinkybės netrukdo, vykdyti.</w:t>
      </w:r>
      <w:proofErr w:type="gramEnd"/>
      <w:r>
        <w:t xml:space="preserve"> </w:t>
      </w:r>
    </w:p>
    <w:p w:rsidR="00EE486C" w:rsidRDefault="00EE486C" w:rsidP="00EE486C">
      <w:pPr>
        <w:widowControl w:val="0"/>
        <w:ind w:left="720" w:hanging="720"/>
        <w:jc w:val="both"/>
      </w:pPr>
      <w:r>
        <w:rPr>
          <w:b/>
        </w:rPr>
        <w:t>28.4.</w:t>
      </w:r>
      <w:r>
        <w:rPr>
          <w:b/>
        </w:rPr>
        <w:tab/>
      </w:r>
      <w:r>
        <w:t xml:space="preserve">Tiekėjas nenaudoja alternatyvių būdų, </w:t>
      </w:r>
      <w:proofErr w:type="gramStart"/>
      <w:r>
        <w:t>dėl</w:t>
      </w:r>
      <w:proofErr w:type="gramEnd"/>
      <w:r>
        <w:t xml:space="preserve"> kurių gali atsirasti papildomų išlaidų, jei perkančioji organizacija nenurodo jam to daryti.</w:t>
      </w:r>
    </w:p>
    <w:p w:rsidR="00EE486C" w:rsidRDefault="00EE486C" w:rsidP="00EE486C">
      <w:pPr>
        <w:widowControl w:val="0"/>
        <w:ind w:left="720" w:hanging="720"/>
        <w:jc w:val="both"/>
      </w:pPr>
      <w:r>
        <w:rPr>
          <w:b/>
        </w:rPr>
        <w:t>28.5.</w:t>
      </w:r>
      <w:r>
        <w:tab/>
        <w:t xml:space="preserve">Jei, vykdydamas perkančiosios organizacijos nurodymus arba naudodamas alternatyvius būdus pagal šio straipsnio 4 </w:t>
      </w:r>
      <w:proofErr w:type="gramStart"/>
      <w:r>
        <w:t>dalį</w:t>
      </w:r>
      <w:proofErr w:type="gramEnd"/>
      <w:r>
        <w:t>, tiekėjas patiria papildomų išlaidų, jas turi atlyginti perkančioji organizacija.</w:t>
      </w:r>
    </w:p>
    <w:p w:rsidR="00EE486C" w:rsidRDefault="00EE486C" w:rsidP="00422B12">
      <w:pPr>
        <w:widowControl w:val="0"/>
        <w:numPr>
          <w:ilvl w:val="1"/>
          <w:numId w:val="34"/>
        </w:numPr>
        <w:ind w:left="709" w:hanging="709"/>
        <w:jc w:val="both"/>
      </w:pPr>
      <w:r>
        <w:t>Jei nenugalimos jėgos (</w:t>
      </w:r>
      <w:r>
        <w:rPr>
          <w:i/>
        </w:rPr>
        <w:t>force majeure)</w:t>
      </w:r>
      <w:r>
        <w:t xml:space="preserve"> aplinkybės trunka ilgiau kaip 180 dienų, tuomet, nepaisant sutarties įvykdymo termino pratęsimo, kuris dėl minėtųjų aplinkybių gali būti tiekėjui suteiktas, bet kuri sutarties šalis turi teisę nutraukti sutartį įspėdama apie tai kitą šalį prieš 30 dienų. Jei pasibaigus šiam 30 dienų laikotarpiui nenugalimos jėgos (</w:t>
      </w:r>
      <w:r>
        <w:rPr>
          <w:i/>
        </w:rPr>
        <w:t>force majeure)</w:t>
      </w:r>
      <w:r>
        <w:t xml:space="preserve"> aplinkybės </w:t>
      </w:r>
      <w:proofErr w:type="gramStart"/>
      <w:r>
        <w:t>vis</w:t>
      </w:r>
      <w:proofErr w:type="gramEnd"/>
      <w:r>
        <w:t xml:space="preserve"> dar yra, sutartis nutraukiama ir pagal sutarties sąlygas šalys atleidžiamos nuo tolesnio sutarties vykdymo.</w:t>
      </w:r>
    </w:p>
    <w:p w:rsidR="00EE486C" w:rsidRDefault="00EE486C" w:rsidP="00EE486C">
      <w:pPr>
        <w:widowControl w:val="0"/>
        <w:jc w:val="both"/>
      </w:pPr>
    </w:p>
    <w:p w:rsidR="00EE486C" w:rsidRDefault="00EE486C" w:rsidP="00EE486C">
      <w:pPr>
        <w:pStyle w:val="Heading5"/>
        <w:ind w:left="720"/>
        <w:jc w:val="center"/>
        <w:rPr>
          <w:sz w:val="24"/>
          <w:szCs w:val="24"/>
        </w:rPr>
      </w:pPr>
      <w:proofErr w:type="gramStart"/>
      <w:r>
        <w:rPr>
          <w:sz w:val="24"/>
          <w:szCs w:val="24"/>
        </w:rPr>
        <w:t xml:space="preserve">29 </w:t>
      </w:r>
      <w:bookmarkStart w:id="330" w:name="_Toc78082511"/>
      <w:bookmarkStart w:id="331" w:name="_Toc74365822"/>
      <w:bookmarkStart w:id="332" w:name="_Toc74360073"/>
      <w:bookmarkStart w:id="333" w:name="_Toc74128712"/>
      <w:bookmarkStart w:id="334" w:name="_Toc74126018"/>
      <w:bookmarkStart w:id="335" w:name="_Toc74125873"/>
      <w:bookmarkStart w:id="336" w:name="_Toc74118075"/>
      <w:bookmarkStart w:id="337" w:name="_Toc74027138"/>
      <w:bookmarkStart w:id="338" w:name="_Toc74025753"/>
      <w:bookmarkStart w:id="339" w:name="_Toc40688596"/>
      <w:bookmarkStart w:id="340" w:name="_Toc41472604"/>
      <w:r>
        <w:rPr>
          <w:sz w:val="24"/>
          <w:szCs w:val="24"/>
        </w:rPr>
        <w:t>straipsnis.</w:t>
      </w:r>
      <w:proofErr w:type="gramEnd"/>
      <w:r>
        <w:rPr>
          <w:sz w:val="24"/>
          <w:szCs w:val="24"/>
        </w:rPr>
        <w:t xml:space="preserve"> Mirtis</w:t>
      </w:r>
      <w:bookmarkEnd w:id="330"/>
      <w:bookmarkEnd w:id="331"/>
      <w:bookmarkEnd w:id="332"/>
      <w:bookmarkEnd w:id="333"/>
      <w:bookmarkEnd w:id="334"/>
      <w:bookmarkEnd w:id="335"/>
      <w:bookmarkEnd w:id="336"/>
      <w:bookmarkEnd w:id="337"/>
      <w:bookmarkEnd w:id="338"/>
      <w:bookmarkEnd w:id="339"/>
      <w:bookmarkEnd w:id="340"/>
    </w:p>
    <w:p w:rsidR="00EE486C" w:rsidRDefault="00EE486C" w:rsidP="00EE486C"/>
    <w:p w:rsidR="00EE486C" w:rsidRDefault="00EE486C" w:rsidP="00EE486C">
      <w:pPr>
        <w:widowControl w:val="0"/>
        <w:ind w:left="709" w:hanging="709"/>
        <w:jc w:val="both"/>
      </w:pPr>
      <w:r>
        <w:rPr>
          <w:b/>
        </w:rPr>
        <w:t>29.1.</w:t>
      </w:r>
      <w:r>
        <w:tab/>
        <w:t xml:space="preserve">Jei tiekėjas yra fizinis asmuo, tiekėjo mirties atveju sutartis automatiškai nutraukiama. </w:t>
      </w:r>
      <w:proofErr w:type="gramStart"/>
      <w:r>
        <w:t>Tačiau jei tiekėjo įpėdiniai ar paveldėtojai norėtų tęsti sutartį, perkančioji organizacija privalo išnagrinėti jų pasiūlymus.</w:t>
      </w:r>
      <w:proofErr w:type="gramEnd"/>
      <w:r>
        <w:t xml:space="preserve"> </w:t>
      </w:r>
      <w:proofErr w:type="gramStart"/>
      <w:r>
        <w:t>Apie savo sprendimą perkančioji organizacija suinteresuotiems asmenims praneša per 30 dienų nuo pasiūlymo gavimo.</w:t>
      </w:r>
      <w:proofErr w:type="gramEnd"/>
    </w:p>
    <w:p w:rsidR="00EE486C" w:rsidRDefault="00EE486C" w:rsidP="00EE486C">
      <w:pPr>
        <w:widowControl w:val="0"/>
        <w:ind w:left="709" w:hanging="709"/>
        <w:jc w:val="both"/>
      </w:pPr>
      <w:r>
        <w:rPr>
          <w:b/>
        </w:rPr>
        <w:lastRenderedPageBreak/>
        <w:t>29.2.</w:t>
      </w:r>
      <w:r>
        <w:tab/>
        <w:t xml:space="preserve">Jei tiekėjas yra keli fiziniai asmenys, vieno iš jų mirties atveju perkančioji organizacija priima sprendimą, ar sutartį nutraukti ar leisti </w:t>
      </w:r>
      <w:proofErr w:type="gramStart"/>
      <w:r>
        <w:t>ją</w:t>
      </w:r>
      <w:proofErr w:type="gramEnd"/>
      <w:r>
        <w:t xml:space="preserve"> toliau vykdyti likusiems asmenims ir mirusiojo asmens įpėdiniams ar paveldėtojams.</w:t>
      </w:r>
    </w:p>
    <w:p w:rsidR="00EE486C" w:rsidRDefault="00EE486C" w:rsidP="00EE486C">
      <w:pPr>
        <w:widowControl w:val="0"/>
        <w:ind w:left="709" w:hanging="709"/>
        <w:jc w:val="both"/>
      </w:pPr>
      <w:r>
        <w:rPr>
          <w:b/>
        </w:rPr>
        <w:t>29.3.</w:t>
      </w:r>
      <w:r>
        <w:tab/>
        <w:t xml:space="preserve">Šio straipsnio 1 ir 2 dalyse numatytais atvejais asmenys, norintys tęsti sutarties vykdymą praneša apie </w:t>
      </w:r>
      <w:proofErr w:type="gramStart"/>
      <w:r>
        <w:t>tai</w:t>
      </w:r>
      <w:proofErr w:type="gramEnd"/>
      <w:r>
        <w:t xml:space="preserve"> perkančiajai organizacijai per 15 dienų nuo mirties dienos.</w:t>
      </w:r>
    </w:p>
    <w:p w:rsidR="00EE486C" w:rsidRDefault="00EE486C" w:rsidP="00422B12">
      <w:pPr>
        <w:widowControl w:val="0"/>
        <w:numPr>
          <w:ilvl w:val="1"/>
          <w:numId w:val="35"/>
        </w:numPr>
        <w:ind w:left="709" w:hanging="709"/>
        <w:jc w:val="both"/>
      </w:pPr>
      <w:r>
        <w:t>Tokie asmenys yra visi kartu ir kiekvienas atskirai atsakingi už tinkamą sutarties vykdymą tiek pat kiek ankstesnis tiekėjas. Tęsiamai sutarčiai taikomos 9 straipsnyje išdėstytos sutarties vykdymo garantijos pateikimo taisyklės.</w:t>
      </w:r>
    </w:p>
    <w:p w:rsidR="00EE486C" w:rsidRDefault="00EE486C" w:rsidP="00EE486C">
      <w:pPr>
        <w:widowControl w:val="0"/>
        <w:ind w:left="709" w:hanging="709"/>
        <w:jc w:val="both"/>
      </w:pPr>
    </w:p>
    <w:p w:rsidR="00EE486C" w:rsidRDefault="00EE486C" w:rsidP="00EE486C">
      <w:pPr>
        <w:pStyle w:val="Heading5"/>
        <w:ind w:left="720"/>
        <w:jc w:val="center"/>
        <w:rPr>
          <w:sz w:val="24"/>
          <w:szCs w:val="24"/>
        </w:rPr>
      </w:pPr>
      <w:proofErr w:type="gramStart"/>
      <w:r>
        <w:rPr>
          <w:sz w:val="24"/>
          <w:szCs w:val="24"/>
        </w:rPr>
        <w:t xml:space="preserve">30 </w:t>
      </w:r>
      <w:bookmarkStart w:id="341" w:name="_Toc78082512"/>
      <w:bookmarkStart w:id="342" w:name="_Toc74365823"/>
      <w:bookmarkStart w:id="343" w:name="_Toc74360074"/>
      <w:bookmarkStart w:id="344" w:name="_Toc74128713"/>
      <w:bookmarkStart w:id="345" w:name="_Toc74126019"/>
      <w:bookmarkStart w:id="346" w:name="_Toc74125874"/>
      <w:bookmarkStart w:id="347" w:name="_Toc74118076"/>
      <w:bookmarkStart w:id="348" w:name="_Toc74027139"/>
      <w:bookmarkStart w:id="349" w:name="_Toc74025754"/>
      <w:bookmarkStart w:id="350" w:name="_Toc40688597"/>
      <w:bookmarkStart w:id="351" w:name="_Toc41472606"/>
      <w:r>
        <w:rPr>
          <w:sz w:val="24"/>
          <w:szCs w:val="24"/>
        </w:rPr>
        <w:t>straipsnis.</w:t>
      </w:r>
      <w:proofErr w:type="gramEnd"/>
      <w:r>
        <w:rPr>
          <w:sz w:val="24"/>
          <w:szCs w:val="24"/>
        </w:rPr>
        <w:t xml:space="preserve"> Ginčų sprendimas</w:t>
      </w:r>
      <w:bookmarkEnd w:id="341"/>
      <w:bookmarkEnd w:id="342"/>
      <w:bookmarkEnd w:id="343"/>
      <w:bookmarkEnd w:id="344"/>
      <w:bookmarkEnd w:id="345"/>
      <w:bookmarkEnd w:id="346"/>
      <w:bookmarkEnd w:id="347"/>
      <w:bookmarkEnd w:id="348"/>
      <w:bookmarkEnd w:id="349"/>
      <w:bookmarkEnd w:id="350"/>
      <w:bookmarkEnd w:id="351"/>
    </w:p>
    <w:p w:rsidR="00EE486C" w:rsidRDefault="00EE486C" w:rsidP="00EE486C"/>
    <w:p w:rsidR="00EE486C" w:rsidRDefault="00EE486C" w:rsidP="00EE486C">
      <w:pPr>
        <w:jc w:val="both"/>
      </w:pPr>
      <w:r>
        <w:rPr>
          <w:b/>
          <w:bCs/>
        </w:rPr>
        <w:t xml:space="preserve">30.1.     </w:t>
      </w:r>
      <w:r>
        <w:t>Ginčai tarp sutarties šalių gali būti sprendžiami derybomis arba teisme.</w:t>
      </w:r>
    </w:p>
    <w:p w:rsidR="00EE486C" w:rsidRDefault="00EE486C" w:rsidP="00EE486C">
      <w:pPr>
        <w:ind w:left="748" w:hanging="748"/>
        <w:jc w:val="both"/>
      </w:pPr>
      <w:r>
        <w:rPr>
          <w:b/>
          <w:bCs/>
        </w:rPr>
        <w:t xml:space="preserve">30.2.    </w:t>
      </w:r>
      <w:r>
        <w:t xml:space="preserve">Sutarties šalys visus ginčus stengiasi išspręsti derybomis. </w:t>
      </w:r>
      <w:proofErr w:type="gramStart"/>
      <w:r>
        <w:t>Kilus ginčui sutarties šalys raštu išdėsto savo nuomonę kitai šaliai ir pasiūlo ginčo sprendimą.</w:t>
      </w:r>
      <w:proofErr w:type="gramEnd"/>
      <w:r>
        <w:t xml:space="preserve"> </w:t>
      </w:r>
      <w:proofErr w:type="gramStart"/>
      <w:r>
        <w:t>Gavusi pasiūlymą ginčą spręsti derybomis, šalis privalo į jį atsakyti per 30 dienų.</w:t>
      </w:r>
      <w:proofErr w:type="gramEnd"/>
      <w:r>
        <w:t xml:space="preserve"> </w:t>
      </w:r>
      <w:proofErr w:type="gramStart"/>
      <w:r>
        <w:t>Ginčas turi būti išspręstas per ne ilgesnį nei 60 dienų terminą nuo derybų pradžios.</w:t>
      </w:r>
      <w:proofErr w:type="gramEnd"/>
      <w:r>
        <w:t xml:space="preserve"> Jei ginčo išspręsti derybomis nepavyksta arba jei kuri nors šalis laiku neatsako į pasiūlymą ginčą spręsti derybomis, kita šalis turi teisę, įspėdama apie </w:t>
      </w:r>
      <w:proofErr w:type="gramStart"/>
      <w:r>
        <w:t>tai</w:t>
      </w:r>
      <w:proofErr w:type="gramEnd"/>
      <w:r>
        <w:t xml:space="preserve"> kitą šalį, pereiti prie kito ginčų sprendimo procedūros etapo. </w:t>
      </w:r>
    </w:p>
    <w:p w:rsidR="00EE486C" w:rsidRDefault="00EE486C" w:rsidP="00EE486C">
      <w:pPr>
        <w:ind w:left="748" w:hanging="748"/>
        <w:jc w:val="both"/>
      </w:pPr>
      <w:r>
        <w:rPr>
          <w:b/>
          <w:bCs/>
        </w:rPr>
        <w:t>30.3.</w:t>
      </w:r>
      <w:r>
        <w:t xml:space="preserve">    Visi ginčai, kylantys </w:t>
      </w:r>
      <w:proofErr w:type="gramStart"/>
      <w:r>
        <w:t>dėl</w:t>
      </w:r>
      <w:proofErr w:type="gramEnd"/>
      <w:r>
        <w:t xml:space="preserve"> šios sutarties ar su ja susiję, nepavykus jų išspręsti kitais būdais, numatytais šio straipsnio 2 dalyje, bet kurios iš Šalių iniciatyva gali būti perduoti spręsti teismui, taikant Lietuvos Respublikos teisę.</w:t>
      </w:r>
    </w:p>
    <w:p w:rsidR="00EE486C" w:rsidRDefault="00EE486C" w:rsidP="00EE486C">
      <w:pPr>
        <w:ind w:left="705"/>
        <w:jc w:val="both"/>
      </w:pPr>
      <w:bookmarkStart w:id="352" w:name="_Toc78082513"/>
      <w:bookmarkStart w:id="353" w:name="_Toc74365824"/>
      <w:bookmarkStart w:id="354" w:name="_Toc74360075"/>
      <w:bookmarkStart w:id="355" w:name="_Toc74128714"/>
      <w:bookmarkStart w:id="356" w:name="_Toc74126020"/>
      <w:bookmarkStart w:id="357" w:name="_Toc74125875"/>
      <w:bookmarkStart w:id="358" w:name="_Toc74118077"/>
      <w:bookmarkStart w:id="359" w:name="_Toc74027140"/>
      <w:bookmarkStart w:id="360" w:name="_Toc74025755"/>
      <w:bookmarkStart w:id="361" w:name="_Toc40688598"/>
      <w:bookmarkStart w:id="362" w:name="_Toc41472609"/>
    </w:p>
    <w:p w:rsidR="00EE486C" w:rsidRDefault="00EE486C" w:rsidP="00EE486C">
      <w:pPr>
        <w:pStyle w:val="Heading5"/>
        <w:ind w:left="1713" w:hanging="1008"/>
        <w:jc w:val="center"/>
        <w:rPr>
          <w:sz w:val="24"/>
          <w:szCs w:val="24"/>
        </w:rPr>
      </w:pPr>
      <w:proofErr w:type="gramStart"/>
      <w:r>
        <w:rPr>
          <w:sz w:val="24"/>
          <w:szCs w:val="24"/>
        </w:rPr>
        <w:t>31 straipsnis.</w:t>
      </w:r>
      <w:proofErr w:type="gramEnd"/>
      <w:r>
        <w:rPr>
          <w:sz w:val="24"/>
          <w:szCs w:val="24"/>
        </w:rPr>
        <w:t xml:space="preserve"> Etik</w:t>
      </w:r>
      <w:bookmarkEnd w:id="352"/>
      <w:bookmarkEnd w:id="353"/>
      <w:bookmarkEnd w:id="354"/>
      <w:bookmarkEnd w:id="355"/>
      <w:bookmarkEnd w:id="356"/>
      <w:bookmarkEnd w:id="357"/>
      <w:bookmarkEnd w:id="358"/>
      <w:bookmarkEnd w:id="359"/>
      <w:bookmarkEnd w:id="360"/>
      <w:bookmarkEnd w:id="361"/>
      <w:bookmarkEnd w:id="362"/>
      <w:r>
        <w:rPr>
          <w:sz w:val="24"/>
          <w:szCs w:val="24"/>
        </w:rPr>
        <w:t>a</w:t>
      </w:r>
    </w:p>
    <w:p w:rsidR="00EE486C" w:rsidRDefault="00EE486C" w:rsidP="00EE486C"/>
    <w:p w:rsidR="00EE486C" w:rsidRDefault="00EE486C" w:rsidP="00EE486C">
      <w:pPr>
        <w:keepLines/>
        <w:ind w:left="748" w:hanging="748"/>
        <w:jc w:val="both"/>
      </w:pPr>
      <w:r>
        <w:rPr>
          <w:b/>
          <w:bCs/>
        </w:rPr>
        <w:t xml:space="preserve">31.1.   </w:t>
      </w:r>
      <w:r>
        <w:t xml:space="preserve">Teikdamas kandidatūrą ar pasiūlymą, kandidatas arba konkurso dalyvis pareiškia, kad nėra susijęs su jokiu galimu interesų konfliktu ir kad nėra konkrečiai susijęs su jokiu kitu konkurso dalyviu. Jei tokios aplinkybės atsirastų sutarties vykdymo metu, tiekėjas turi nedelsdamas apie </w:t>
      </w:r>
      <w:proofErr w:type="gramStart"/>
      <w:r>
        <w:t>tai</w:t>
      </w:r>
      <w:proofErr w:type="gramEnd"/>
      <w:r>
        <w:t xml:space="preserve"> informuoti perkančiąją organizaciją.</w:t>
      </w:r>
    </w:p>
    <w:p w:rsidR="00EE486C" w:rsidRDefault="00EE486C" w:rsidP="00EE486C">
      <w:pPr>
        <w:keepLines/>
        <w:ind w:left="748" w:hanging="748"/>
        <w:jc w:val="both"/>
      </w:pPr>
      <w:r>
        <w:rPr>
          <w:b/>
          <w:bCs/>
        </w:rPr>
        <w:t xml:space="preserve">31.2.   </w:t>
      </w:r>
      <w:r>
        <w:t xml:space="preserve">Tiekėjas ir </w:t>
      </w:r>
      <w:proofErr w:type="gramStart"/>
      <w:r>
        <w:t>jo</w:t>
      </w:r>
      <w:proofErr w:type="gramEnd"/>
      <w:r>
        <w:t xml:space="preserve"> darbuotojai per visą sutarties vykdymo laikotarpį privalo išlaikyti profesinį konfidencialumą.</w:t>
      </w:r>
    </w:p>
    <w:p w:rsidR="00EE486C" w:rsidRDefault="00EE486C" w:rsidP="00EE486C">
      <w:pPr>
        <w:keepLines/>
        <w:ind w:left="709" w:hanging="709"/>
        <w:jc w:val="both"/>
      </w:pPr>
      <w:r>
        <w:rPr>
          <w:b/>
          <w:bCs/>
        </w:rPr>
        <w:t>31.3</w:t>
      </w:r>
      <w:proofErr w:type="gramStart"/>
      <w:r>
        <w:rPr>
          <w:b/>
          <w:bCs/>
        </w:rPr>
        <w:t>.</w:t>
      </w:r>
      <w:r>
        <w:t xml:space="preserve">  Perkančioji</w:t>
      </w:r>
      <w:proofErr w:type="gramEnd"/>
      <w:r>
        <w:t xml:space="preserve"> organizacija turi teisę laikinai sustabdyti ar anuliuoti finansavimą, jei bet kuriame sutarties vykdymo etape nustatomi korupcijos atvejai. </w:t>
      </w:r>
      <w:proofErr w:type="gramStart"/>
      <w:r>
        <w:t>Šiame kontekste „korupcija” reiškia kyšio, dovanos, piniginės dovanos ar komisinių siūlymą asmeniui kaip paskatą ar atlyginimą už kokį nors veiksmą ar neveikimą, susijusį su sutarties įgyvendinimu.</w:t>
      </w:r>
      <w:proofErr w:type="gramEnd"/>
      <w:r>
        <w:t xml:space="preserve"> </w:t>
      </w:r>
    </w:p>
    <w:p w:rsidR="00EE486C" w:rsidRDefault="00EE486C" w:rsidP="00EE486C">
      <w:pPr>
        <w:keepLines/>
        <w:ind w:left="748" w:hanging="748"/>
        <w:jc w:val="both"/>
      </w:pPr>
      <w:r>
        <w:rPr>
          <w:b/>
          <w:bCs/>
        </w:rPr>
        <w:t>31.4.</w:t>
      </w:r>
      <w:r>
        <w:t xml:space="preserve">    Paaiškėjus, kad sutarties vykdymas sąlygoja kokias nors neįprastas komercines išlaidas, visi pasiūlymai atmetami arba sutartys nutraukiamos. </w:t>
      </w:r>
    </w:p>
    <w:p w:rsidR="00EE486C" w:rsidRDefault="00EE486C" w:rsidP="00EE486C">
      <w:pPr>
        <w:keepLines/>
        <w:ind w:left="748" w:hanging="748"/>
        <w:jc w:val="both"/>
      </w:pPr>
      <w:r>
        <w:rPr>
          <w:b/>
          <w:bCs/>
        </w:rPr>
        <w:t>31.5.</w:t>
      </w:r>
      <w:r>
        <w:t xml:space="preserve">   Minėtosios nenumatytos komercinės išlaidos yra komisiniai, nepaminėti pagrindinėje sutartyje ar gaunami pagal kitą sutartį, susijusią su pagrindine sutartimi ir sudaryta pagal visus reikalavimus, komisiniai, sumokėti ne už kurias nors faktiškai suteiktas teisėtas paslaugas, komisiniai, pervesti į lengvatinių mokesčių zonas, komisiniai, sumokėti  neaiškiam gavėjui, ir komisiniai, sumokėti bendrovei, kuri akivaizdžiai yra fiktyvi bendrovė.</w:t>
      </w:r>
    </w:p>
    <w:p w:rsidR="00EE486C" w:rsidRDefault="00EE486C" w:rsidP="00422B12">
      <w:pPr>
        <w:keepLines/>
        <w:numPr>
          <w:ilvl w:val="1"/>
          <w:numId w:val="36"/>
        </w:numPr>
        <w:tabs>
          <w:tab w:val="num" w:pos="900"/>
        </w:tabs>
        <w:ind w:left="709" w:hanging="709"/>
        <w:jc w:val="both"/>
      </w:pPr>
      <w:r>
        <w:t xml:space="preserve"> Tiekėjas įsipareigoja, perkančiajai organizacijai pareikalavus, pateikti patvirtinamuosius dokumentus, susijusius su sutarties vykdymo sąlygomis. Perkančioji organizacija gali tikrinti bet kokius su sutartimi susijusius dokumentus ar atlikti patikrinimus vietoje, kurie, </w:t>
      </w:r>
      <w:proofErr w:type="gramStart"/>
      <w:r>
        <w:t>jos</w:t>
      </w:r>
      <w:proofErr w:type="gramEnd"/>
      <w:r>
        <w:t xml:space="preserve"> manymu, yra būtini, siekiant rasti įkalčių dėl įtariamų nenumatytų komercinių išlaidų.</w:t>
      </w:r>
    </w:p>
    <w:p w:rsidR="00EE486C" w:rsidRDefault="00EE486C" w:rsidP="00EE486C">
      <w:pPr>
        <w:pStyle w:val="BodyText"/>
        <w:rPr>
          <w:szCs w:val="24"/>
        </w:rPr>
      </w:pPr>
    </w:p>
    <w:p w:rsidR="00EE486C" w:rsidRDefault="00EE486C" w:rsidP="00EE486C">
      <w:pPr>
        <w:pStyle w:val="BodyText"/>
        <w:jc w:val="center"/>
        <w:rPr>
          <w:bCs/>
          <w:szCs w:val="24"/>
        </w:rPr>
      </w:pPr>
      <w:r>
        <w:rPr>
          <w:bCs/>
          <w:szCs w:val="24"/>
        </w:rPr>
        <w:t>32 straipsnis Šalių pareiškimai ir garantijos</w:t>
      </w:r>
    </w:p>
    <w:p w:rsidR="00EE486C" w:rsidRDefault="00EE486C" w:rsidP="00EE486C">
      <w:pPr>
        <w:pStyle w:val="BodyText"/>
        <w:ind w:firstLine="720"/>
        <w:rPr>
          <w:szCs w:val="24"/>
        </w:rPr>
      </w:pPr>
    </w:p>
    <w:p w:rsidR="00EE486C" w:rsidRDefault="00EE486C" w:rsidP="00EE486C">
      <w:pPr>
        <w:pStyle w:val="BodyText"/>
        <w:jc w:val="both"/>
        <w:rPr>
          <w:b w:val="0"/>
          <w:szCs w:val="24"/>
          <w:lang w:val="lt-LT"/>
        </w:rPr>
      </w:pPr>
      <w:r>
        <w:rPr>
          <w:szCs w:val="24"/>
        </w:rPr>
        <w:t>32.1.</w:t>
      </w:r>
      <w:r>
        <w:rPr>
          <w:b w:val="0"/>
          <w:szCs w:val="24"/>
        </w:rPr>
        <w:t xml:space="preserve">   </w:t>
      </w:r>
      <w:r>
        <w:rPr>
          <w:b w:val="0"/>
          <w:szCs w:val="24"/>
          <w:lang w:val="lt-LT"/>
        </w:rPr>
        <w:t xml:space="preserve"> Kiekviena iš Šalių pareiškia ir garantuoja kitai Šaliai, kad:</w:t>
      </w:r>
    </w:p>
    <w:p w:rsidR="00EE486C" w:rsidRDefault="00EE486C" w:rsidP="00EE486C">
      <w:pPr>
        <w:pStyle w:val="BodyText"/>
        <w:ind w:firstLine="426"/>
        <w:jc w:val="both"/>
        <w:rPr>
          <w:b w:val="0"/>
          <w:szCs w:val="24"/>
          <w:lang w:val="lt-LT"/>
        </w:rPr>
      </w:pPr>
      <w:r>
        <w:rPr>
          <w:szCs w:val="24"/>
          <w:lang w:val="lt-LT"/>
        </w:rPr>
        <w:lastRenderedPageBreak/>
        <w:t>32.1.1.</w:t>
      </w:r>
      <w:r>
        <w:rPr>
          <w:b w:val="0"/>
          <w:szCs w:val="24"/>
          <w:lang w:val="lt-LT"/>
        </w:rPr>
        <w:t xml:space="preserve"> Šalis yra tinkamai įsteigta ir teisėtai veikia pagal Lietuvos Respublikos įstatymus;</w:t>
      </w:r>
    </w:p>
    <w:p w:rsidR="00EE486C" w:rsidRDefault="00EE486C" w:rsidP="00EE486C">
      <w:pPr>
        <w:pStyle w:val="BodyText"/>
        <w:ind w:left="1134" w:hanging="708"/>
        <w:jc w:val="both"/>
        <w:rPr>
          <w:b w:val="0"/>
          <w:szCs w:val="24"/>
          <w:lang w:val="lt-LT"/>
        </w:rPr>
      </w:pPr>
      <w:r>
        <w:rPr>
          <w:szCs w:val="24"/>
          <w:lang w:val="lt-LT"/>
        </w:rPr>
        <w:t>32.1.2.</w:t>
      </w:r>
      <w:r>
        <w:rPr>
          <w:b w:val="0"/>
          <w:szCs w:val="24"/>
          <w:lang w:val="lt-LT"/>
        </w:rPr>
        <w:t xml:space="preserve"> Šalis atliko visus teisinius veiksmus, būtinus, kad Sutartis būtų tinkamai sudaryta ir galiotų, ir turi visus teisės aktais numatytus leidimus, licencijas, darbuotojus, reikalingus Prekėms tiekti;</w:t>
      </w:r>
    </w:p>
    <w:p w:rsidR="00EE486C" w:rsidRDefault="00EE486C" w:rsidP="00EE486C">
      <w:pPr>
        <w:pStyle w:val="BodyText"/>
        <w:ind w:left="1134" w:hanging="708"/>
        <w:jc w:val="both"/>
        <w:rPr>
          <w:b w:val="0"/>
          <w:szCs w:val="24"/>
          <w:lang w:val="lt-LT"/>
        </w:rPr>
      </w:pPr>
      <w:r>
        <w:rPr>
          <w:szCs w:val="24"/>
          <w:lang w:val="lt-LT"/>
        </w:rPr>
        <w:t>32.1.3.</w:t>
      </w:r>
      <w:r>
        <w:rPr>
          <w:b w:val="0"/>
          <w:szCs w:val="24"/>
          <w:lang w:val="lt-LT"/>
        </w:rPr>
        <w:t xml:space="preserve"> Sudarydama Sutartį, Šalis neviršija savo kompetencijos ir nepažeidžia ją saistančių įstatymų, kitų privalomų teisės aktų, taisyklių, statutų, teismo sprendimų, įstatų, nuostatų, potvarkių, įsipareigojimų ir susitarimų;</w:t>
      </w:r>
    </w:p>
    <w:p w:rsidR="00EE486C" w:rsidRDefault="00EE486C" w:rsidP="00EE486C">
      <w:pPr>
        <w:pStyle w:val="BodyText"/>
        <w:ind w:left="1134" w:hanging="708"/>
        <w:jc w:val="both"/>
        <w:rPr>
          <w:b w:val="0"/>
          <w:szCs w:val="24"/>
          <w:lang w:val="lt-LT"/>
        </w:rPr>
      </w:pPr>
      <w:r>
        <w:rPr>
          <w:szCs w:val="24"/>
          <w:lang w:val="lt-LT"/>
        </w:rPr>
        <w:t>32.1.4.</w:t>
      </w:r>
      <w:r>
        <w:rPr>
          <w:b w:val="0"/>
          <w:szCs w:val="24"/>
          <w:lang w:val="lt-LT"/>
        </w:rPr>
        <w:t xml:space="preserve"> ši Sutartis yra Šaliai galiojantis, teisinis ir ją saistantis įsipareigojimas, kurio vykdymo galima pareikalauti pagal Sutarties sąlygas.</w:t>
      </w:r>
    </w:p>
    <w:p w:rsidR="00EE486C" w:rsidRDefault="00EE486C" w:rsidP="00EE486C">
      <w:pPr>
        <w:ind w:firstLine="720"/>
        <w:rPr>
          <w:lang w:val="lt-LT"/>
        </w:rPr>
      </w:pPr>
    </w:p>
    <w:p w:rsidR="00EE486C" w:rsidRDefault="00EE486C" w:rsidP="00EE486C">
      <w:pPr>
        <w:pStyle w:val="BodyText"/>
        <w:jc w:val="center"/>
        <w:rPr>
          <w:bCs/>
          <w:szCs w:val="24"/>
          <w:lang w:val="lt-LT"/>
        </w:rPr>
      </w:pPr>
      <w:r>
        <w:rPr>
          <w:bCs/>
          <w:szCs w:val="24"/>
          <w:lang w:val="lt-LT"/>
        </w:rPr>
        <w:t>33 straipsnis. Šalių atsakomybė</w:t>
      </w:r>
    </w:p>
    <w:p w:rsidR="00EE486C" w:rsidRDefault="00EE486C" w:rsidP="00EE486C">
      <w:pPr>
        <w:pStyle w:val="BodyText"/>
        <w:ind w:firstLine="720"/>
        <w:jc w:val="both"/>
        <w:rPr>
          <w:szCs w:val="24"/>
          <w:lang w:val="lt-LT"/>
        </w:rPr>
      </w:pPr>
    </w:p>
    <w:p w:rsidR="00EE486C" w:rsidRDefault="00EE486C" w:rsidP="00EE486C">
      <w:pPr>
        <w:pStyle w:val="BodyText"/>
        <w:ind w:left="709" w:hanging="709"/>
        <w:jc w:val="both"/>
        <w:rPr>
          <w:b w:val="0"/>
          <w:szCs w:val="24"/>
          <w:lang w:val="lt-LT"/>
        </w:rPr>
      </w:pPr>
      <w:r>
        <w:rPr>
          <w:szCs w:val="24"/>
          <w:lang w:val="lt-LT"/>
        </w:rPr>
        <w:t>33.1.</w:t>
      </w:r>
      <w:r>
        <w:rPr>
          <w:b w:val="0"/>
          <w:szCs w:val="24"/>
          <w:lang w:val="lt-LT"/>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EE486C" w:rsidRDefault="00EE486C" w:rsidP="00EE486C">
      <w:pPr>
        <w:ind w:left="709" w:hanging="709"/>
        <w:jc w:val="both"/>
        <w:rPr>
          <w:lang w:val="lt-LT"/>
        </w:rPr>
      </w:pPr>
      <w:r>
        <w:rPr>
          <w:b/>
          <w:lang w:val="lt-LT"/>
        </w:rPr>
        <w:t>33.2.</w:t>
      </w:r>
      <w:r>
        <w:rPr>
          <w:lang w:val="lt-LT"/>
        </w:rPr>
        <w:t xml:space="preserve"> baudos sumokėjimas neatleidžia Šalių nuo pareigos vykdyti šioje Sutartyje prisiimtus įsipareigojimus.</w:t>
      </w:r>
    </w:p>
    <w:p w:rsidR="00EE486C" w:rsidRDefault="00EE486C" w:rsidP="00EE486C">
      <w:pPr>
        <w:ind w:firstLine="720"/>
        <w:rPr>
          <w:lang w:val="lt-LT"/>
        </w:rPr>
      </w:pPr>
    </w:p>
    <w:p w:rsidR="00EE486C" w:rsidRDefault="00EE486C" w:rsidP="00EE486C">
      <w:pPr>
        <w:pStyle w:val="BodyText"/>
        <w:jc w:val="center"/>
        <w:rPr>
          <w:bCs/>
          <w:szCs w:val="24"/>
          <w:lang w:val="lt-LT"/>
        </w:rPr>
      </w:pPr>
      <w:r>
        <w:rPr>
          <w:bCs/>
          <w:szCs w:val="24"/>
          <w:lang w:val="lt-LT"/>
        </w:rPr>
        <w:t>34 straipsnis. Konfidencialumo įsipareigojimai</w:t>
      </w:r>
    </w:p>
    <w:p w:rsidR="00EE486C" w:rsidRDefault="00EE486C" w:rsidP="00EE486C">
      <w:pPr>
        <w:pStyle w:val="BodyText"/>
        <w:jc w:val="both"/>
        <w:rPr>
          <w:szCs w:val="24"/>
          <w:lang w:val="lt-LT"/>
        </w:rPr>
      </w:pPr>
    </w:p>
    <w:p w:rsidR="00EE486C" w:rsidRDefault="00EE486C" w:rsidP="00EE486C">
      <w:pPr>
        <w:pStyle w:val="BodyText"/>
        <w:ind w:left="709" w:hanging="709"/>
        <w:jc w:val="both"/>
        <w:rPr>
          <w:b w:val="0"/>
          <w:szCs w:val="24"/>
          <w:lang w:val="lt-LT"/>
        </w:rPr>
      </w:pPr>
      <w:r>
        <w:rPr>
          <w:szCs w:val="24"/>
          <w:lang w:val="lt-LT"/>
        </w:rPr>
        <w:t>34.1.</w:t>
      </w:r>
      <w:r>
        <w:rPr>
          <w:b w:val="0"/>
          <w:szCs w:val="24"/>
          <w:lang w:val="lt-LT"/>
        </w:rPr>
        <w:t xml:space="preserve">  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perkančiąją organizaciją atskleidimas, jei perkančioji organizacija  pažeidžia mokėjimo terminus ir informacijos apie Tiekėją atskleidimas, jei Tiekėjas pažeidžia Prekių tiekimo terminus.</w:t>
      </w:r>
    </w:p>
    <w:p w:rsidR="008058BC" w:rsidRDefault="008058BC" w:rsidP="008058BC">
      <w:pPr>
        <w:ind w:firstLine="720"/>
        <w:rPr>
          <w:lang w:val="lt-LT"/>
        </w:rPr>
      </w:pPr>
    </w:p>
    <w:p w:rsidR="008058BC" w:rsidRDefault="008058BC" w:rsidP="008058BC">
      <w:pPr>
        <w:shd w:val="clear" w:color="auto" w:fill="FFFFFF"/>
        <w:jc w:val="center"/>
        <w:rPr>
          <w:lang w:val="lt-LT"/>
        </w:rPr>
      </w:pPr>
    </w:p>
    <w:p w:rsidR="008058BC" w:rsidRDefault="008058BC" w:rsidP="00FD16BD">
      <w:pPr>
        <w:rPr>
          <w:b/>
          <w:caps/>
          <w:sz w:val="36"/>
          <w:szCs w:val="36"/>
          <w:lang w:val="lt-LT"/>
        </w:rPr>
      </w:pPr>
    </w:p>
    <w:p w:rsidR="00FD16BD" w:rsidRDefault="00FD16BD" w:rsidP="00FD16BD">
      <w:pPr>
        <w:rPr>
          <w:b/>
          <w:caps/>
          <w:sz w:val="36"/>
          <w:szCs w:val="36"/>
          <w:lang w:val="lt-LT"/>
        </w:rPr>
      </w:pPr>
    </w:p>
    <w:p w:rsidR="00ED68CE" w:rsidRDefault="00ED68CE" w:rsidP="00FD16BD">
      <w:pPr>
        <w:rPr>
          <w:b/>
          <w:caps/>
          <w:sz w:val="36"/>
          <w:szCs w:val="36"/>
          <w:lang w:val="lt-LT"/>
        </w:rPr>
      </w:pPr>
    </w:p>
    <w:p w:rsidR="00ED68CE" w:rsidRDefault="00ED68CE" w:rsidP="00FD16BD">
      <w:pPr>
        <w:rPr>
          <w:b/>
          <w:caps/>
          <w:sz w:val="36"/>
          <w:szCs w:val="36"/>
          <w:lang w:val="lt-LT"/>
        </w:rPr>
      </w:pPr>
    </w:p>
    <w:p w:rsidR="00ED68CE" w:rsidRDefault="00ED68CE" w:rsidP="00FD16BD">
      <w:pPr>
        <w:rPr>
          <w:b/>
          <w:caps/>
          <w:sz w:val="36"/>
          <w:szCs w:val="36"/>
          <w:lang w:val="lt-LT"/>
        </w:rPr>
      </w:pPr>
    </w:p>
    <w:p w:rsidR="00ED68CE" w:rsidRDefault="00ED68CE" w:rsidP="00FD16BD">
      <w:pPr>
        <w:rPr>
          <w:b/>
          <w:caps/>
          <w:sz w:val="36"/>
          <w:szCs w:val="36"/>
          <w:lang w:val="lt-LT"/>
        </w:rPr>
      </w:pPr>
    </w:p>
    <w:p w:rsidR="00ED68CE" w:rsidRDefault="00ED68CE" w:rsidP="00FD16BD">
      <w:pPr>
        <w:rPr>
          <w:b/>
          <w:caps/>
          <w:sz w:val="36"/>
          <w:szCs w:val="36"/>
          <w:lang w:val="lt-LT"/>
        </w:rPr>
      </w:pPr>
    </w:p>
    <w:p w:rsidR="00ED68CE" w:rsidRDefault="00ED68CE" w:rsidP="00FD16BD">
      <w:pPr>
        <w:rPr>
          <w:b/>
          <w:caps/>
          <w:sz w:val="36"/>
          <w:szCs w:val="36"/>
          <w:lang w:val="lt-LT"/>
        </w:rPr>
      </w:pPr>
    </w:p>
    <w:p w:rsidR="003B30F7" w:rsidRDefault="003B30F7" w:rsidP="00FD16BD">
      <w:pPr>
        <w:rPr>
          <w:b/>
          <w:caps/>
          <w:sz w:val="36"/>
          <w:szCs w:val="36"/>
          <w:lang w:val="lt-LT"/>
        </w:rPr>
      </w:pPr>
    </w:p>
    <w:p w:rsidR="00EE486C" w:rsidRDefault="00EE486C" w:rsidP="00FD16BD">
      <w:pPr>
        <w:rPr>
          <w:b/>
          <w:caps/>
          <w:sz w:val="36"/>
          <w:szCs w:val="36"/>
          <w:lang w:val="lt-LT"/>
        </w:rPr>
      </w:pPr>
    </w:p>
    <w:p w:rsidR="00EE486C" w:rsidRDefault="00EE486C" w:rsidP="00FD16BD">
      <w:pPr>
        <w:rPr>
          <w:b/>
          <w:caps/>
          <w:sz w:val="36"/>
          <w:szCs w:val="36"/>
          <w:lang w:val="lt-LT"/>
        </w:rPr>
      </w:pPr>
    </w:p>
    <w:p w:rsidR="008058BC" w:rsidRDefault="008058BC" w:rsidP="008058BC">
      <w:pPr>
        <w:jc w:val="center"/>
        <w:rPr>
          <w:b/>
          <w:caps/>
          <w:sz w:val="36"/>
          <w:szCs w:val="36"/>
          <w:lang w:val="lt-LT"/>
        </w:rPr>
      </w:pPr>
    </w:p>
    <w:p w:rsidR="008058BC" w:rsidRDefault="008058BC" w:rsidP="008058BC">
      <w:pPr>
        <w:jc w:val="center"/>
        <w:rPr>
          <w:b/>
          <w:caps/>
          <w:sz w:val="36"/>
          <w:szCs w:val="36"/>
          <w:lang w:val="lt-LT"/>
        </w:rPr>
      </w:pPr>
      <w:r w:rsidRPr="009F738B">
        <w:rPr>
          <w:b/>
          <w:caps/>
          <w:sz w:val="36"/>
          <w:szCs w:val="36"/>
          <w:lang w:val="lt-LT"/>
        </w:rPr>
        <w:lastRenderedPageBreak/>
        <w:t>TECHNINĖ</w:t>
      </w:r>
      <w:r>
        <w:rPr>
          <w:b/>
          <w:caps/>
          <w:sz w:val="36"/>
          <w:szCs w:val="36"/>
          <w:lang w:val="lt-LT"/>
        </w:rPr>
        <w:t>S SPECIFIKACIJOS</w:t>
      </w:r>
    </w:p>
    <w:p w:rsidR="008058BC" w:rsidRDefault="008058BC" w:rsidP="008058BC">
      <w:pPr>
        <w:rPr>
          <w:b/>
          <w:lang w:val="lt-LT"/>
        </w:rPr>
      </w:pPr>
    </w:p>
    <w:p w:rsidR="0045627A" w:rsidRDefault="0045627A" w:rsidP="0045627A">
      <w:pPr>
        <w:rPr>
          <w:lang w:val="lt-LT" w:eastAsia="lt-LT"/>
        </w:rPr>
      </w:pPr>
      <w:r w:rsidRPr="00E81AE9">
        <w:rPr>
          <w:b/>
          <w:lang w:val="fr-FR"/>
        </w:rPr>
        <w:t>Dalis 8. CHEMINIAI REAGENTAI (fiksanaliai, tirpalai, indikatoriai).</w:t>
      </w:r>
    </w:p>
    <w:p w:rsidR="0045627A" w:rsidRDefault="0045627A" w:rsidP="0045627A">
      <w:pPr>
        <w:rPr>
          <w:lang w:val="lt-LT" w:eastAsia="lt-LT"/>
        </w:rPr>
      </w:pPr>
    </w:p>
    <w:p w:rsidR="0045627A" w:rsidRPr="00CB7F26" w:rsidRDefault="0045627A" w:rsidP="0045627A">
      <w:pPr>
        <w:rPr>
          <w:lang w:val="lt-LT"/>
        </w:rPr>
      </w:pPr>
      <w:r>
        <w:rPr>
          <w:b/>
          <w:lang w:val="lt-LT"/>
        </w:rPr>
        <w:t>8</w:t>
      </w:r>
      <w:r w:rsidRPr="00CB7F26">
        <w:rPr>
          <w:b/>
          <w:lang w:val="lt-LT"/>
        </w:rPr>
        <w:t>.</w:t>
      </w:r>
      <w:r>
        <w:rPr>
          <w:b/>
          <w:lang w:val="lt-LT"/>
        </w:rPr>
        <w:t>1</w:t>
      </w:r>
      <w:r w:rsidRPr="00CB7F26">
        <w:rPr>
          <w:b/>
          <w:lang w:val="lt-LT"/>
        </w:rPr>
        <w:t>.</w:t>
      </w:r>
      <w:r w:rsidRPr="00CB7F26">
        <w:rPr>
          <w:b/>
          <w:bCs/>
          <w:lang w:val="lt-LT"/>
        </w:rPr>
        <w:t xml:space="preserve"> Natrio ok</w:t>
      </w:r>
      <w:r>
        <w:rPr>
          <w:b/>
          <w:bCs/>
          <w:lang w:val="lt-LT"/>
        </w:rPr>
        <w:t>salato</w:t>
      </w:r>
      <w:r w:rsidRPr="00CB7F26">
        <w:rPr>
          <w:b/>
          <w:bCs/>
          <w:lang w:val="lt-LT"/>
        </w:rPr>
        <w:t xml:space="preserve"> fiksanalis</w:t>
      </w:r>
      <w:r>
        <w:rPr>
          <w:b/>
          <w:bCs/>
          <w:lang w:val="lt-LT"/>
        </w:rPr>
        <w:t xml:space="preserve"> C</w:t>
      </w:r>
      <w:r w:rsidRPr="0074628B">
        <w:rPr>
          <w:b/>
          <w:bCs/>
          <w:vertAlign w:val="subscript"/>
          <w:lang w:val="lt-LT"/>
        </w:rPr>
        <w:t>2</w:t>
      </w:r>
      <w:r>
        <w:rPr>
          <w:b/>
          <w:bCs/>
          <w:lang w:val="lt-LT"/>
        </w:rPr>
        <w:t>Na</w:t>
      </w:r>
      <w:r w:rsidRPr="0074628B">
        <w:rPr>
          <w:b/>
          <w:bCs/>
          <w:vertAlign w:val="subscript"/>
          <w:lang w:val="lt-LT"/>
        </w:rPr>
        <w:t>2</w:t>
      </w:r>
      <w:r>
        <w:rPr>
          <w:b/>
          <w:bCs/>
          <w:lang w:val="lt-LT"/>
        </w:rPr>
        <w:t>O</w:t>
      </w:r>
      <w:r w:rsidRPr="0074628B">
        <w:rPr>
          <w:b/>
          <w:bCs/>
          <w:vertAlign w:val="subscript"/>
          <w:lang w:val="lt-LT"/>
        </w:rPr>
        <w:t>4</w:t>
      </w:r>
      <w:r>
        <w:rPr>
          <w:b/>
          <w:bCs/>
          <w:lang w:val="lt-LT"/>
        </w:rPr>
        <w:t>.</w:t>
      </w:r>
      <w:r w:rsidRPr="00CB7F26">
        <w:rPr>
          <w:b/>
          <w:bCs/>
          <w:lang w:val="lt-LT"/>
        </w:rPr>
        <w:t xml:space="preserve"> </w:t>
      </w:r>
      <w:r w:rsidRPr="00CB7F26">
        <w:rPr>
          <w:lang w:val="lt-LT"/>
        </w:rPr>
        <w:t>Cas.Nr.[</w:t>
      </w:r>
      <w:r>
        <w:rPr>
          <w:lang w:val="lt-LT"/>
        </w:rPr>
        <w:t>62</w:t>
      </w:r>
      <w:r w:rsidRPr="00CB7F26">
        <w:rPr>
          <w:lang w:val="lt-LT"/>
        </w:rPr>
        <w:t>-</w:t>
      </w:r>
      <w:r>
        <w:rPr>
          <w:lang w:val="lt-LT"/>
        </w:rPr>
        <w:t>76</w:t>
      </w:r>
      <w:r w:rsidRPr="00CB7F26">
        <w:rPr>
          <w:lang w:val="lt-LT"/>
        </w:rPr>
        <w:t>-</w:t>
      </w:r>
      <w:r>
        <w:rPr>
          <w:lang w:val="lt-LT"/>
        </w:rPr>
        <w:t>0</w:t>
      </w:r>
      <w:r w:rsidRPr="00CB7F26">
        <w:rPr>
          <w:lang w:val="lt-LT"/>
        </w:rPr>
        <w:t>]</w:t>
      </w:r>
      <w:r>
        <w:rPr>
          <w:lang w:val="lt-LT"/>
        </w:rPr>
        <w:t>, naudojamas</w:t>
      </w:r>
      <w:r w:rsidRPr="00CB7F26">
        <w:rPr>
          <w:lang w:val="lt-LT"/>
        </w:rPr>
        <w:t xml:space="preserve"> tirpalų gamybai</w:t>
      </w:r>
      <w:r>
        <w:rPr>
          <w:lang w:val="lt-LT"/>
        </w:rPr>
        <w:t>.</w:t>
      </w:r>
      <w:r w:rsidRPr="00CB7F26">
        <w:rPr>
          <w:lang w:val="lt-LT"/>
        </w:rPr>
        <w:t xml:space="preserve"> </w:t>
      </w:r>
    </w:p>
    <w:p w:rsidR="0045627A" w:rsidRPr="00CB7F26" w:rsidRDefault="0045627A" w:rsidP="0045627A">
      <w:pPr>
        <w:rPr>
          <w:b/>
          <w:lang w:val="lt-LT"/>
        </w:rPr>
      </w:pPr>
    </w:p>
    <w:p w:rsidR="0045627A" w:rsidRPr="00CB7F26" w:rsidRDefault="0045627A" w:rsidP="0045627A">
      <w:pPr>
        <w:rPr>
          <w:b/>
          <w:lang w:val="lt-LT"/>
        </w:rPr>
      </w:pPr>
      <w:r w:rsidRPr="00CB7F26">
        <w:rPr>
          <w:b/>
          <w:lang w:val="lt-LT"/>
        </w:rPr>
        <w:t>Minimalūs reikalavimai:</w:t>
      </w:r>
    </w:p>
    <w:p w:rsidR="0045627A" w:rsidRPr="00CB7F26" w:rsidRDefault="0045627A" w:rsidP="0045627A">
      <w:pPr>
        <w:numPr>
          <w:ilvl w:val="0"/>
          <w:numId w:val="37"/>
        </w:numPr>
        <w:rPr>
          <w:b/>
          <w:bCs/>
          <w:lang w:val="lt-LT"/>
        </w:rPr>
      </w:pPr>
      <w:r w:rsidRPr="00CB7F26">
        <w:rPr>
          <w:lang w:val="lt-LT"/>
        </w:rPr>
        <w:t>0,</w:t>
      </w:r>
      <w:r>
        <w:rPr>
          <w:lang w:val="lt-LT"/>
        </w:rPr>
        <w:t xml:space="preserve">05 mol/l </w:t>
      </w:r>
      <w:r>
        <w:rPr>
          <w:rFonts w:ascii="Arial" w:hAnsi="Arial" w:cs="Arial"/>
          <w:lang w:val="lt-LT"/>
        </w:rPr>
        <w:t>±</w:t>
      </w:r>
      <w:r>
        <w:rPr>
          <w:lang w:val="lt-LT"/>
        </w:rPr>
        <w:t xml:space="preserve"> 0,2 % fiksanali</w:t>
      </w:r>
      <w:r w:rsidRPr="00CB7F26">
        <w:rPr>
          <w:lang w:val="lt-LT"/>
        </w:rPr>
        <w:t>s</w:t>
      </w:r>
      <w:r>
        <w:rPr>
          <w:lang w:val="lt-LT"/>
        </w:rPr>
        <w:t>.</w:t>
      </w:r>
    </w:p>
    <w:p w:rsidR="0045627A" w:rsidRPr="004C23CE" w:rsidRDefault="0045627A" w:rsidP="0045627A">
      <w:pPr>
        <w:numPr>
          <w:ilvl w:val="0"/>
          <w:numId w:val="37"/>
        </w:numPr>
        <w:rPr>
          <w:b/>
          <w:bCs/>
          <w:lang w:val="lt-LT"/>
        </w:rPr>
      </w:pPr>
      <w:r w:rsidRPr="00CB7F26">
        <w:rPr>
          <w:bCs/>
          <w:lang w:val="lt-LT"/>
        </w:rPr>
        <w:t>Įpakavimas:</w:t>
      </w:r>
      <w:r w:rsidRPr="00CB7F26">
        <w:rPr>
          <w:b/>
          <w:bCs/>
          <w:lang w:val="lt-LT"/>
        </w:rPr>
        <w:t xml:space="preserve"> </w:t>
      </w:r>
      <w:r w:rsidRPr="00CB7F26">
        <w:rPr>
          <w:bCs/>
          <w:lang w:val="lt-LT"/>
        </w:rPr>
        <w:t>1</w:t>
      </w:r>
      <w:r>
        <w:rPr>
          <w:bCs/>
          <w:lang w:val="lt-LT"/>
        </w:rPr>
        <w:t xml:space="preserve"> </w:t>
      </w:r>
      <w:r w:rsidRPr="00CB7F26">
        <w:rPr>
          <w:lang w:val="lt-LT"/>
        </w:rPr>
        <w:t>vnt.</w:t>
      </w:r>
    </w:p>
    <w:p w:rsidR="0045627A" w:rsidRPr="00E14ABB" w:rsidRDefault="0045627A" w:rsidP="0045627A">
      <w:pPr>
        <w:numPr>
          <w:ilvl w:val="0"/>
          <w:numId w:val="37"/>
        </w:numPr>
        <w:jc w:val="both"/>
        <w:rPr>
          <w:lang w:val="lt-LT"/>
        </w:rPr>
      </w:pPr>
      <w:r>
        <w:rPr>
          <w:lang w:val="lt-LT"/>
        </w:rPr>
        <w:t>K</w:t>
      </w:r>
      <w:r w:rsidRPr="00E14ABB">
        <w:rPr>
          <w:lang w:val="lt-LT"/>
        </w:rPr>
        <w:t>okybės sertifikat</w:t>
      </w:r>
      <w:r>
        <w:rPr>
          <w:lang w:val="lt-LT"/>
        </w:rPr>
        <w:t>o, saugos duomenų lapų pateikimas.</w:t>
      </w:r>
    </w:p>
    <w:p w:rsidR="0045627A" w:rsidRDefault="0045627A" w:rsidP="0045627A">
      <w:pPr>
        <w:numPr>
          <w:ilvl w:val="0"/>
          <w:numId w:val="37"/>
        </w:numPr>
        <w:rPr>
          <w:lang w:val="lt-LT"/>
        </w:rPr>
      </w:pPr>
      <w:r w:rsidRPr="00CB7F26">
        <w:rPr>
          <w:bCs/>
          <w:lang w:val="lt-LT"/>
        </w:rPr>
        <w:t>Galiojimo laikas:</w:t>
      </w:r>
      <w:r w:rsidRPr="00CB7F26">
        <w:rPr>
          <w:lang w:val="lt-LT"/>
        </w:rPr>
        <w:t xml:space="preserve"> </w:t>
      </w:r>
      <w:r w:rsidRPr="00CB7F26">
        <w:rPr>
          <w:bCs/>
          <w:lang w:val="lt-LT"/>
        </w:rPr>
        <w:t>ne mažiau</w:t>
      </w:r>
      <w:r w:rsidRPr="00CB7F26">
        <w:rPr>
          <w:lang w:val="lt-LT"/>
        </w:rPr>
        <w:t xml:space="preserve"> 3 metai</w:t>
      </w:r>
      <w:r>
        <w:rPr>
          <w:lang w:val="lt-LT"/>
        </w:rPr>
        <w:t>.</w:t>
      </w:r>
    </w:p>
    <w:p w:rsidR="0045627A" w:rsidRPr="00CB7F26" w:rsidRDefault="0045627A" w:rsidP="0045627A">
      <w:pPr>
        <w:numPr>
          <w:ilvl w:val="0"/>
          <w:numId w:val="37"/>
        </w:numPr>
        <w:jc w:val="both"/>
        <w:rPr>
          <w:lang w:val="lt-LT"/>
        </w:rPr>
      </w:pPr>
      <w:r w:rsidRPr="00436485">
        <w:rPr>
          <w:lang w:val="lt-LT"/>
        </w:rPr>
        <w:t xml:space="preserve">Būtina nurodyti gamintojo katalogo pavadinimą, katalogo numerį, </w:t>
      </w:r>
      <w:r>
        <w:rPr>
          <w:lang w:val="lt-LT"/>
        </w:rPr>
        <w:t>puslapį</w:t>
      </w:r>
      <w:r w:rsidRPr="00436485">
        <w:rPr>
          <w:lang w:val="lt-LT"/>
        </w:rPr>
        <w:t xml:space="preserve"> ir pateikti katalogą</w:t>
      </w:r>
    </w:p>
    <w:p w:rsidR="0045627A" w:rsidRPr="00E81AE9" w:rsidRDefault="0045627A" w:rsidP="0045627A">
      <w:pPr>
        <w:numPr>
          <w:ilvl w:val="0"/>
          <w:numId w:val="1"/>
        </w:numPr>
        <w:rPr>
          <w:lang w:val="lt-LT"/>
        </w:rPr>
      </w:pPr>
      <w:r w:rsidRPr="00CB7F26">
        <w:rPr>
          <w:lang w:val="lt-LT"/>
        </w:rPr>
        <w:t>Medžiagos pristat</w:t>
      </w:r>
      <w:r w:rsidRPr="00E81AE9">
        <w:rPr>
          <w:lang w:val="lt-LT"/>
        </w:rPr>
        <w:t>ymas ne vėliau kaip per 1 mėnesį nuo užsakymo pateikimo datos.</w:t>
      </w:r>
    </w:p>
    <w:p w:rsidR="0045627A" w:rsidRPr="00E81AE9" w:rsidRDefault="0045627A" w:rsidP="0045627A">
      <w:pPr>
        <w:rPr>
          <w:b/>
          <w:lang w:val="lt-LT"/>
        </w:rPr>
      </w:pPr>
    </w:p>
    <w:p w:rsidR="0045627A" w:rsidRPr="00E81AE9" w:rsidRDefault="0045627A" w:rsidP="0045627A">
      <w:pPr>
        <w:rPr>
          <w:lang w:val="lt-LT"/>
        </w:rPr>
      </w:pPr>
      <w:r w:rsidRPr="00E81AE9">
        <w:rPr>
          <w:b/>
          <w:lang w:val="lt-LT"/>
        </w:rPr>
        <w:t>Kiekis: 15 vnt.</w:t>
      </w:r>
    </w:p>
    <w:p w:rsidR="0045627A" w:rsidRDefault="0045627A" w:rsidP="0045627A">
      <w:pPr>
        <w:rPr>
          <w:lang w:val="lt-LT" w:eastAsia="lt-LT"/>
        </w:rPr>
      </w:pPr>
    </w:p>
    <w:p w:rsidR="0045627A" w:rsidRPr="000631AC" w:rsidRDefault="0045627A" w:rsidP="0045627A">
      <w:pPr>
        <w:rPr>
          <w:lang w:val="lt-LT"/>
        </w:rPr>
      </w:pPr>
      <w:r>
        <w:rPr>
          <w:b/>
          <w:lang w:val="lt-LT"/>
        </w:rPr>
        <w:t>8</w:t>
      </w:r>
      <w:r w:rsidRPr="000631AC">
        <w:rPr>
          <w:b/>
          <w:lang w:val="lt-LT"/>
        </w:rPr>
        <w:t>.</w:t>
      </w:r>
      <w:r>
        <w:rPr>
          <w:b/>
          <w:lang w:val="lt-LT"/>
        </w:rPr>
        <w:t>2</w:t>
      </w:r>
      <w:r w:rsidRPr="000631AC">
        <w:rPr>
          <w:b/>
          <w:lang w:val="lt-LT"/>
        </w:rPr>
        <w:t>. Sidabro nitrato fiksanalis  0,1M.</w:t>
      </w:r>
      <w:r w:rsidRPr="000631AC">
        <w:rPr>
          <w:lang w:val="lt-LT"/>
        </w:rPr>
        <w:t xml:space="preserve"> Cas.Nr.[7761-88-8] maisto produktų ir pašarų tyrimams.</w:t>
      </w:r>
    </w:p>
    <w:p w:rsidR="0045627A" w:rsidRPr="000631AC" w:rsidRDefault="0045627A" w:rsidP="0045627A">
      <w:pPr>
        <w:rPr>
          <w:b/>
          <w:lang w:val="lt-LT"/>
        </w:rPr>
      </w:pPr>
      <w:r w:rsidRPr="000631AC">
        <w:rPr>
          <w:b/>
          <w:lang w:val="lt-LT"/>
        </w:rPr>
        <w:t>`</w:t>
      </w:r>
    </w:p>
    <w:p w:rsidR="0045627A" w:rsidRPr="000631AC" w:rsidRDefault="0045627A" w:rsidP="0045627A">
      <w:pPr>
        <w:rPr>
          <w:b/>
          <w:lang w:val="lt-LT"/>
        </w:rPr>
      </w:pPr>
      <w:r w:rsidRPr="000631AC">
        <w:rPr>
          <w:b/>
          <w:lang w:val="lt-LT"/>
        </w:rPr>
        <w:t xml:space="preserve">Minimalūs reikalavimai: </w:t>
      </w:r>
    </w:p>
    <w:p w:rsidR="0045627A" w:rsidRPr="000631AC" w:rsidRDefault="0045627A" w:rsidP="0045627A">
      <w:pPr>
        <w:numPr>
          <w:ilvl w:val="0"/>
          <w:numId w:val="39"/>
        </w:numPr>
        <w:rPr>
          <w:lang w:val="lt-LT"/>
        </w:rPr>
      </w:pPr>
      <w:r w:rsidRPr="000631AC">
        <w:rPr>
          <w:lang w:val="lt-LT"/>
        </w:rPr>
        <w:t>16,988g AgNO</w:t>
      </w:r>
      <w:r w:rsidRPr="000631AC">
        <w:rPr>
          <w:vertAlign w:val="subscript"/>
          <w:lang w:val="lt-LT"/>
        </w:rPr>
        <w:t>3</w:t>
      </w:r>
      <w:r w:rsidRPr="000631AC">
        <w:rPr>
          <w:lang w:val="lt-LT"/>
        </w:rPr>
        <w:t>/l</w:t>
      </w:r>
    </w:p>
    <w:p w:rsidR="0045627A" w:rsidRPr="000631AC" w:rsidRDefault="0045627A" w:rsidP="0045627A">
      <w:pPr>
        <w:numPr>
          <w:ilvl w:val="0"/>
          <w:numId w:val="39"/>
        </w:numPr>
        <w:rPr>
          <w:lang w:val="lt-LT"/>
        </w:rPr>
      </w:pPr>
      <w:r w:rsidRPr="000631AC">
        <w:rPr>
          <w:lang w:val="lt-LT"/>
        </w:rPr>
        <w:t>Įpakavimas: 1</w:t>
      </w:r>
      <w:r>
        <w:rPr>
          <w:lang w:val="lt-LT"/>
        </w:rPr>
        <w:t xml:space="preserve"> </w:t>
      </w:r>
      <w:r w:rsidRPr="000631AC">
        <w:rPr>
          <w:lang w:val="lt-LT"/>
        </w:rPr>
        <w:t>vnt.</w:t>
      </w:r>
    </w:p>
    <w:p w:rsidR="0045627A" w:rsidRDefault="0045627A" w:rsidP="0045627A">
      <w:pPr>
        <w:pStyle w:val="Heading1"/>
        <w:keepLines w:val="0"/>
        <w:numPr>
          <w:ilvl w:val="0"/>
          <w:numId w:val="39"/>
        </w:numPr>
        <w:spacing w:before="0"/>
        <w:rPr>
          <w:b w:val="0"/>
          <w:sz w:val="24"/>
          <w:szCs w:val="24"/>
          <w:lang w:val="lt-LT"/>
        </w:rPr>
      </w:pPr>
      <w:r w:rsidRPr="000631AC">
        <w:rPr>
          <w:b w:val="0"/>
          <w:sz w:val="24"/>
          <w:szCs w:val="24"/>
          <w:lang w:val="lt-LT"/>
        </w:rPr>
        <w:t xml:space="preserve">Galiojimo laikas: </w:t>
      </w:r>
      <w:r w:rsidRPr="000631AC">
        <w:rPr>
          <w:b w:val="0"/>
          <w:bCs w:val="0"/>
          <w:sz w:val="24"/>
          <w:szCs w:val="24"/>
          <w:lang w:val="lt-LT"/>
        </w:rPr>
        <w:t>ne mažiau 3</w:t>
      </w:r>
      <w:r w:rsidRPr="000631AC">
        <w:rPr>
          <w:b w:val="0"/>
          <w:sz w:val="24"/>
          <w:szCs w:val="24"/>
          <w:lang w:val="lt-LT"/>
        </w:rPr>
        <w:t xml:space="preserve"> metai</w:t>
      </w:r>
      <w:r>
        <w:rPr>
          <w:b w:val="0"/>
          <w:sz w:val="24"/>
          <w:szCs w:val="24"/>
          <w:lang w:val="lt-LT"/>
        </w:rPr>
        <w:t>.</w:t>
      </w:r>
    </w:p>
    <w:p w:rsidR="0045627A" w:rsidRPr="00F90590" w:rsidRDefault="0045627A" w:rsidP="0045627A">
      <w:pPr>
        <w:numPr>
          <w:ilvl w:val="0"/>
          <w:numId w:val="39"/>
        </w:numPr>
        <w:jc w:val="both"/>
        <w:rPr>
          <w:b/>
          <w:lang w:val="lt-LT"/>
        </w:rPr>
      </w:pPr>
      <w:r w:rsidRPr="00F90590">
        <w:rPr>
          <w:lang w:val="lt-LT"/>
        </w:rPr>
        <w:t>Būtina nurodyti gamintojo katalogo pavadinimą ir katalogo numerį</w:t>
      </w:r>
      <w:r>
        <w:rPr>
          <w:lang w:val="lt-LT"/>
        </w:rPr>
        <w:t>, puslapį</w:t>
      </w:r>
      <w:r w:rsidRPr="00F90590">
        <w:rPr>
          <w:lang w:val="lt-LT"/>
        </w:rPr>
        <w:t xml:space="preserve"> ir pateikti katalogą</w:t>
      </w:r>
      <w:r>
        <w:rPr>
          <w:lang w:val="lt-LT"/>
        </w:rPr>
        <w:t>.</w:t>
      </w:r>
    </w:p>
    <w:p w:rsidR="0045627A" w:rsidRPr="00E81AE9" w:rsidRDefault="0045627A" w:rsidP="0045627A">
      <w:pPr>
        <w:numPr>
          <w:ilvl w:val="0"/>
          <w:numId w:val="39"/>
        </w:numPr>
        <w:rPr>
          <w:lang w:val="lt-LT"/>
        </w:rPr>
      </w:pPr>
      <w:r w:rsidRPr="000631AC">
        <w:rPr>
          <w:lang w:val="lt-LT"/>
        </w:rPr>
        <w:t>Medžiagos pristatymas ne vėlia</w:t>
      </w:r>
      <w:r w:rsidRPr="00E81AE9">
        <w:rPr>
          <w:lang w:val="lt-LT"/>
        </w:rPr>
        <w:t>u kaip per 1 mėnesį nuo užsakymo pateikimo datos.</w:t>
      </w:r>
    </w:p>
    <w:p w:rsidR="0045627A" w:rsidRPr="00E81AE9" w:rsidRDefault="0045627A" w:rsidP="0045627A">
      <w:pPr>
        <w:rPr>
          <w:b/>
          <w:lang w:val="lt-LT"/>
        </w:rPr>
      </w:pPr>
    </w:p>
    <w:p w:rsidR="0045627A" w:rsidRPr="00BD547D" w:rsidRDefault="0045627A" w:rsidP="0045627A">
      <w:r w:rsidRPr="00BD547D">
        <w:rPr>
          <w:b/>
        </w:rPr>
        <w:t xml:space="preserve">Kiekis: </w:t>
      </w:r>
      <w:r>
        <w:rPr>
          <w:b/>
        </w:rPr>
        <w:t>90 vnt.</w:t>
      </w:r>
    </w:p>
    <w:p w:rsidR="0045627A" w:rsidRDefault="0045627A" w:rsidP="0045627A">
      <w:pPr>
        <w:rPr>
          <w:lang w:val="lt-LT" w:eastAsia="lt-LT"/>
        </w:rPr>
      </w:pPr>
    </w:p>
    <w:p w:rsidR="0045627A" w:rsidRDefault="0045627A" w:rsidP="0045627A">
      <w:pPr>
        <w:suppressAutoHyphens/>
        <w:spacing w:line="100" w:lineRule="atLeast"/>
        <w:jc w:val="both"/>
        <w:rPr>
          <w:lang w:val="lt-LT"/>
        </w:rPr>
      </w:pPr>
      <w:r>
        <w:rPr>
          <w:b/>
          <w:lang w:val="lt-LT"/>
        </w:rPr>
        <w:t>8</w:t>
      </w:r>
      <w:r w:rsidRPr="004A2E9D">
        <w:rPr>
          <w:b/>
          <w:lang w:val="lt-LT"/>
        </w:rPr>
        <w:t>.</w:t>
      </w:r>
      <w:r>
        <w:rPr>
          <w:b/>
          <w:lang w:val="lt-LT"/>
        </w:rPr>
        <w:t>3</w:t>
      </w:r>
      <w:r w:rsidRPr="004A2E9D">
        <w:rPr>
          <w:b/>
          <w:lang w:val="lt-LT"/>
        </w:rPr>
        <w:t xml:space="preserve">. </w:t>
      </w:r>
      <w:r>
        <w:rPr>
          <w:b/>
          <w:lang w:val="lt-LT"/>
        </w:rPr>
        <w:t>Natrio hidroksido fiksanalis NaOH</w:t>
      </w:r>
      <w:r>
        <w:rPr>
          <w:b/>
          <w:vertAlign w:val="subscript"/>
          <w:lang w:val="lt-LT"/>
        </w:rPr>
        <w:t xml:space="preserve"> </w:t>
      </w:r>
      <w:r>
        <w:rPr>
          <w:b/>
          <w:lang w:val="lt-LT"/>
        </w:rPr>
        <w:t xml:space="preserve">. Cas.[79-33-4], </w:t>
      </w:r>
      <w:r>
        <w:rPr>
          <w:lang w:val="lt-LT"/>
        </w:rPr>
        <w:t>naudojamas alkoholio tyrimams.</w:t>
      </w:r>
    </w:p>
    <w:p w:rsidR="0045627A" w:rsidRPr="00E81AE9" w:rsidRDefault="0045627A" w:rsidP="0045627A">
      <w:pPr>
        <w:jc w:val="both"/>
        <w:rPr>
          <w:lang w:val="lt-LT"/>
        </w:rPr>
      </w:pPr>
    </w:p>
    <w:p w:rsidR="0045627A" w:rsidRDefault="0045627A" w:rsidP="0045627A">
      <w:pPr>
        <w:pStyle w:val="ListParagraph"/>
        <w:ind w:left="0"/>
        <w:rPr>
          <w:b/>
          <w:lang w:val="lt-LT"/>
        </w:rPr>
      </w:pPr>
      <w:r>
        <w:rPr>
          <w:b/>
          <w:lang w:val="lt-LT"/>
        </w:rPr>
        <w:t>Minimalūs reikalavimai:</w:t>
      </w:r>
    </w:p>
    <w:p w:rsidR="0045627A" w:rsidRDefault="0045627A" w:rsidP="0045627A">
      <w:pPr>
        <w:numPr>
          <w:ilvl w:val="0"/>
          <w:numId w:val="10"/>
        </w:numPr>
        <w:suppressAutoHyphens/>
        <w:spacing w:line="100" w:lineRule="atLeast"/>
        <w:jc w:val="both"/>
        <w:rPr>
          <w:lang w:val="lt-LT"/>
        </w:rPr>
      </w:pPr>
      <w:r>
        <w:rPr>
          <w:rFonts w:eastAsia="Symbol" w:cs="Symbol"/>
          <w:lang w:val="lt-LT"/>
        </w:rPr>
        <w:t xml:space="preserve">c(NaOH) </w:t>
      </w:r>
      <w:r>
        <w:rPr>
          <w:rFonts w:eastAsia="Symbol" w:cs="Symbol"/>
        </w:rPr>
        <w:t>=</w:t>
      </w:r>
      <w:r>
        <w:rPr>
          <w:rFonts w:eastAsia="Symbol" w:cs="Symbol"/>
          <w:lang w:val="lt-LT"/>
        </w:rPr>
        <w:t xml:space="preserve"> 1 mol/l</w:t>
      </w:r>
      <w:r>
        <w:rPr>
          <w:lang w:val="lt-LT"/>
        </w:rPr>
        <w:t>, ACS, Reag. Ph Eur arba lygiavertis standartas.</w:t>
      </w:r>
    </w:p>
    <w:p w:rsidR="0045627A" w:rsidRDefault="0045627A" w:rsidP="0045627A">
      <w:pPr>
        <w:numPr>
          <w:ilvl w:val="0"/>
          <w:numId w:val="10"/>
        </w:numPr>
        <w:suppressAutoHyphens/>
        <w:spacing w:line="100" w:lineRule="atLeast"/>
        <w:jc w:val="both"/>
        <w:rPr>
          <w:rFonts w:ascii="Symbol" w:eastAsia="Symbol" w:hAnsi="Symbol" w:cs="Symbol"/>
          <w:lang w:val="lt-LT"/>
        </w:rPr>
      </w:pPr>
      <w:r>
        <w:rPr>
          <w:rFonts w:ascii="Symbol" w:eastAsia="Symbol" w:hAnsi="Symbol" w:cs="Symbol"/>
          <w:lang w:val="lt-LT"/>
        </w:rPr>
        <w:t></w:t>
      </w:r>
      <w:r>
        <w:rPr>
          <w:rFonts w:ascii="Symbol" w:eastAsia="Symbol" w:hAnsi="Symbol" w:cs="Symbol"/>
          <w:lang w:val="lt-LT"/>
        </w:rPr>
        <w:t></w:t>
      </w:r>
      <w:r>
        <w:rPr>
          <w:rFonts w:eastAsia="Symbol"/>
          <w:lang w:val="lt-LT"/>
        </w:rPr>
        <w:t>l tirpalo pagaminti.</w:t>
      </w:r>
    </w:p>
    <w:p w:rsidR="0045627A" w:rsidRDefault="0045627A" w:rsidP="0045627A">
      <w:pPr>
        <w:numPr>
          <w:ilvl w:val="0"/>
          <w:numId w:val="10"/>
        </w:numPr>
        <w:suppressAutoHyphens/>
        <w:spacing w:line="100" w:lineRule="atLeast"/>
        <w:jc w:val="both"/>
        <w:rPr>
          <w:lang w:val="lt-LT"/>
        </w:rPr>
      </w:pPr>
      <w:r>
        <w:rPr>
          <w:lang w:val="lt-LT"/>
        </w:rPr>
        <w:t>Įpakavimas: ne daugiau kaip 1 vnt.</w:t>
      </w:r>
    </w:p>
    <w:p w:rsidR="0045627A" w:rsidRDefault="0045627A" w:rsidP="0045627A">
      <w:pPr>
        <w:numPr>
          <w:ilvl w:val="0"/>
          <w:numId w:val="10"/>
        </w:numPr>
        <w:suppressAutoHyphens/>
        <w:spacing w:line="100" w:lineRule="atLeast"/>
        <w:jc w:val="both"/>
        <w:rPr>
          <w:lang w:val="lt-LT"/>
        </w:rPr>
      </w:pPr>
      <w:r>
        <w:rPr>
          <w:lang w:val="lt-LT"/>
        </w:rPr>
        <w:t>Kokybės sertifikato, saugos duomenų lapų pateikimas.</w:t>
      </w:r>
    </w:p>
    <w:p w:rsidR="0045627A" w:rsidRDefault="0045627A" w:rsidP="0045627A">
      <w:pPr>
        <w:numPr>
          <w:ilvl w:val="0"/>
          <w:numId w:val="10"/>
        </w:numPr>
        <w:suppressAutoHyphens/>
        <w:spacing w:line="100" w:lineRule="atLeast"/>
        <w:jc w:val="both"/>
        <w:rPr>
          <w:lang w:val="lt-LT"/>
        </w:rPr>
      </w:pPr>
      <w:r>
        <w:rPr>
          <w:lang w:val="lt-LT"/>
        </w:rPr>
        <w:t>Galiojimo laikas: ne mažiau 3 metai.</w:t>
      </w:r>
    </w:p>
    <w:p w:rsidR="0045627A" w:rsidRDefault="0045627A" w:rsidP="0045627A">
      <w:pPr>
        <w:numPr>
          <w:ilvl w:val="0"/>
          <w:numId w:val="10"/>
        </w:numPr>
        <w:suppressAutoHyphens/>
        <w:spacing w:line="100" w:lineRule="atLeast"/>
        <w:jc w:val="both"/>
        <w:rPr>
          <w:lang w:val="lt-LT"/>
        </w:rPr>
      </w:pPr>
      <w:r>
        <w:rPr>
          <w:lang w:val="lt-LT"/>
        </w:rPr>
        <w:t>Būtina nurodyti gamintojo katalogo pavadinimą ir katalogo numerį, puslapį ir pateikti katalogą.</w:t>
      </w:r>
    </w:p>
    <w:p w:rsidR="0045627A" w:rsidRDefault="0045627A" w:rsidP="0045627A">
      <w:pPr>
        <w:numPr>
          <w:ilvl w:val="0"/>
          <w:numId w:val="10"/>
        </w:numPr>
        <w:suppressAutoHyphens/>
        <w:spacing w:line="100" w:lineRule="atLeast"/>
        <w:jc w:val="both"/>
        <w:rPr>
          <w:lang w:val="lt-LT"/>
        </w:rPr>
      </w:pPr>
      <w:r>
        <w:rPr>
          <w:lang w:val="lt-LT"/>
        </w:rPr>
        <w:t>Medžiagos pristatymas ne vėliau kaip per 1 mėnesį nuo užsakymo pateikimo datos.</w:t>
      </w:r>
    </w:p>
    <w:p w:rsidR="0045627A" w:rsidRDefault="0045627A" w:rsidP="0045627A">
      <w:pPr>
        <w:rPr>
          <w:b/>
          <w:lang w:val="lt-LT"/>
        </w:rPr>
      </w:pPr>
    </w:p>
    <w:p w:rsidR="0045627A" w:rsidRDefault="0045627A" w:rsidP="0045627A">
      <w:pPr>
        <w:jc w:val="both"/>
        <w:rPr>
          <w:b/>
          <w:lang w:val="lt-LT"/>
        </w:rPr>
      </w:pPr>
      <w:r>
        <w:rPr>
          <w:b/>
          <w:lang w:val="lt-LT"/>
        </w:rPr>
        <w:t>Kiekis: 4 vnt.</w:t>
      </w:r>
    </w:p>
    <w:p w:rsidR="0045627A" w:rsidRDefault="0045627A" w:rsidP="0045627A">
      <w:pPr>
        <w:rPr>
          <w:b/>
          <w:lang w:val="lt-LT"/>
        </w:rPr>
      </w:pPr>
    </w:p>
    <w:p w:rsidR="0045627A" w:rsidRPr="00F202DB" w:rsidRDefault="0045627A" w:rsidP="0045627A">
      <w:pPr>
        <w:rPr>
          <w:lang w:val="lt-LT"/>
        </w:rPr>
      </w:pPr>
      <w:r>
        <w:rPr>
          <w:b/>
          <w:lang w:val="lt-LT"/>
        </w:rPr>
        <w:t>8.4. Standartinis druskos rūgšties 0,5 mol/l (0,5N)</w:t>
      </w:r>
      <w:r w:rsidRPr="00351A7C">
        <w:rPr>
          <w:lang w:val="lt-LT"/>
        </w:rPr>
        <w:t xml:space="preserve"> </w:t>
      </w:r>
      <w:r w:rsidRPr="006166D5">
        <w:rPr>
          <w:b/>
          <w:bCs/>
          <w:lang w:val="lt-LT"/>
        </w:rPr>
        <w:t>tirpalas</w:t>
      </w:r>
      <w:r>
        <w:rPr>
          <w:b/>
          <w:bCs/>
          <w:lang w:val="lt-LT"/>
        </w:rPr>
        <w:t>,</w:t>
      </w:r>
      <w:r>
        <w:rPr>
          <w:lang w:val="lt-LT"/>
        </w:rPr>
        <w:t xml:space="preserve"> </w:t>
      </w:r>
      <w:r w:rsidRPr="00E81AE9">
        <w:rPr>
          <w:lang w:val="lt-LT"/>
        </w:rPr>
        <w:t>maisto produktų ir pašarų tyrimams.</w:t>
      </w:r>
    </w:p>
    <w:p w:rsidR="0045627A" w:rsidRDefault="0045627A" w:rsidP="0045627A">
      <w:pPr>
        <w:rPr>
          <w:color w:val="FF0000"/>
          <w:lang w:val="lt-LT"/>
        </w:rPr>
      </w:pPr>
    </w:p>
    <w:p w:rsidR="0045627A" w:rsidRDefault="0045627A" w:rsidP="0045627A">
      <w:pPr>
        <w:rPr>
          <w:b/>
          <w:lang w:val="lt-LT"/>
        </w:rPr>
      </w:pPr>
      <w:r w:rsidRPr="00E14ABB">
        <w:rPr>
          <w:b/>
          <w:lang w:val="lt-LT"/>
        </w:rPr>
        <w:t>Minimalūs reikalavimai:</w:t>
      </w:r>
    </w:p>
    <w:p w:rsidR="0045627A" w:rsidRPr="00B66706" w:rsidRDefault="0045627A" w:rsidP="0045627A">
      <w:pPr>
        <w:numPr>
          <w:ilvl w:val="0"/>
          <w:numId w:val="3"/>
        </w:numPr>
        <w:jc w:val="both"/>
        <w:rPr>
          <w:lang w:val="lt-LT"/>
        </w:rPr>
      </w:pPr>
      <w:r>
        <w:rPr>
          <w:lang w:val="lt-LT"/>
        </w:rPr>
        <w:t xml:space="preserve">0,5 mol/l </w:t>
      </w:r>
      <w:r>
        <w:rPr>
          <w:rFonts w:ascii="Arial" w:hAnsi="Arial" w:cs="Arial"/>
          <w:lang w:val="lt-LT"/>
        </w:rPr>
        <w:t>±</w:t>
      </w:r>
      <w:r>
        <w:rPr>
          <w:lang w:val="lt-LT"/>
        </w:rPr>
        <w:t xml:space="preserve"> 0,2 </w:t>
      </w:r>
      <w:r>
        <w:t>%.</w:t>
      </w:r>
    </w:p>
    <w:p w:rsidR="0045627A" w:rsidRDefault="0045627A" w:rsidP="0045627A">
      <w:pPr>
        <w:numPr>
          <w:ilvl w:val="0"/>
          <w:numId w:val="3"/>
        </w:numPr>
        <w:jc w:val="both"/>
        <w:rPr>
          <w:lang w:val="lt-LT"/>
        </w:rPr>
      </w:pPr>
      <w:r w:rsidRPr="000B2E15">
        <w:rPr>
          <w:lang w:val="lt-LT"/>
        </w:rPr>
        <w:lastRenderedPageBreak/>
        <w:t xml:space="preserve">Įpakavimas: </w:t>
      </w:r>
      <w:r>
        <w:rPr>
          <w:lang w:val="lt-LT"/>
        </w:rPr>
        <w:t>ne daugiau kaip 1 L.</w:t>
      </w:r>
    </w:p>
    <w:p w:rsidR="0045627A" w:rsidRPr="00E14ABB" w:rsidRDefault="0045627A" w:rsidP="0045627A">
      <w:pPr>
        <w:numPr>
          <w:ilvl w:val="0"/>
          <w:numId w:val="3"/>
        </w:numPr>
        <w:jc w:val="both"/>
        <w:rPr>
          <w:lang w:val="lt-LT"/>
        </w:rPr>
      </w:pPr>
      <w:r>
        <w:rPr>
          <w:lang w:val="lt-LT"/>
        </w:rPr>
        <w:t>K</w:t>
      </w:r>
      <w:r w:rsidRPr="00E14ABB">
        <w:rPr>
          <w:lang w:val="lt-LT"/>
        </w:rPr>
        <w:t>okybės sertifikat</w:t>
      </w:r>
      <w:r>
        <w:rPr>
          <w:lang w:val="lt-LT"/>
        </w:rPr>
        <w:t>o, saugos duomenų lapų pateikimas.</w:t>
      </w:r>
    </w:p>
    <w:p w:rsidR="0045627A" w:rsidRDefault="0045627A" w:rsidP="0045627A">
      <w:pPr>
        <w:numPr>
          <w:ilvl w:val="0"/>
          <w:numId w:val="3"/>
        </w:numPr>
        <w:jc w:val="both"/>
        <w:rPr>
          <w:lang w:val="lt-LT"/>
        </w:rPr>
      </w:pPr>
      <w:r w:rsidRPr="00E14ABB">
        <w:rPr>
          <w:lang w:val="lt-LT"/>
        </w:rPr>
        <w:t>Galiojimo laikas: ne mažiau 3 metai.</w:t>
      </w:r>
    </w:p>
    <w:p w:rsidR="0045627A" w:rsidRPr="00F90590" w:rsidRDefault="0045627A" w:rsidP="0045627A">
      <w:pPr>
        <w:numPr>
          <w:ilvl w:val="0"/>
          <w:numId w:val="3"/>
        </w:numPr>
        <w:jc w:val="both"/>
        <w:rPr>
          <w:b/>
          <w:lang w:val="lt-LT"/>
        </w:rPr>
      </w:pPr>
      <w:r w:rsidRPr="00F90590">
        <w:rPr>
          <w:lang w:val="lt-LT"/>
        </w:rPr>
        <w:t>Būtina nurodyti gamintojo katalogo pavadinimą ir katalogo numerį</w:t>
      </w:r>
      <w:r>
        <w:rPr>
          <w:lang w:val="lt-LT"/>
        </w:rPr>
        <w:t>, puslapį</w:t>
      </w:r>
      <w:r w:rsidRPr="00F90590">
        <w:rPr>
          <w:lang w:val="lt-LT"/>
        </w:rPr>
        <w:t xml:space="preserve"> ir pateikti katalogą</w:t>
      </w:r>
      <w:r>
        <w:rPr>
          <w:lang w:val="lt-LT"/>
        </w:rPr>
        <w:t>.</w:t>
      </w:r>
    </w:p>
    <w:p w:rsidR="0045627A" w:rsidRDefault="0045627A" w:rsidP="0045627A">
      <w:pPr>
        <w:numPr>
          <w:ilvl w:val="0"/>
          <w:numId w:val="3"/>
        </w:numPr>
        <w:jc w:val="both"/>
        <w:rPr>
          <w:lang w:val="lt-LT"/>
        </w:rPr>
      </w:pPr>
      <w:r w:rsidRPr="00E14ABB">
        <w:rPr>
          <w:lang w:val="lt-LT"/>
        </w:rPr>
        <w:t>Medžiagos pristatymas</w:t>
      </w:r>
      <w:r>
        <w:rPr>
          <w:lang w:val="lt-LT"/>
        </w:rPr>
        <w:t xml:space="preserve"> </w:t>
      </w:r>
      <w:r w:rsidRPr="00E14ABB">
        <w:rPr>
          <w:lang w:val="lt-LT"/>
        </w:rPr>
        <w:t>ne vėliau kaip per 1 mėnesį nuo užsakymo pateikimo datos</w:t>
      </w:r>
      <w:r>
        <w:rPr>
          <w:lang w:val="lt-LT"/>
        </w:rPr>
        <w:t>.</w:t>
      </w:r>
    </w:p>
    <w:p w:rsidR="0045627A" w:rsidRDefault="0045627A" w:rsidP="0045627A">
      <w:pPr>
        <w:rPr>
          <w:b/>
          <w:lang w:val="lt-LT"/>
        </w:rPr>
      </w:pPr>
    </w:p>
    <w:p w:rsidR="0045627A" w:rsidRDefault="0045627A" w:rsidP="0045627A">
      <w:pPr>
        <w:rPr>
          <w:b/>
          <w:lang w:val="lt-LT"/>
        </w:rPr>
      </w:pPr>
      <w:r w:rsidRPr="00E14ABB">
        <w:rPr>
          <w:b/>
          <w:lang w:val="lt-LT"/>
        </w:rPr>
        <w:t>Kiekis:</w:t>
      </w:r>
      <w:r>
        <w:rPr>
          <w:b/>
          <w:lang w:val="lt-LT"/>
        </w:rPr>
        <w:t xml:space="preserve"> 4 L</w:t>
      </w:r>
    </w:p>
    <w:p w:rsidR="0045627A" w:rsidRDefault="0045627A" w:rsidP="0045627A">
      <w:pPr>
        <w:rPr>
          <w:lang w:val="lt-LT" w:eastAsia="lt-LT"/>
        </w:rPr>
      </w:pPr>
    </w:p>
    <w:p w:rsidR="0045627A" w:rsidRPr="00E81AE9" w:rsidRDefault="0045627A" w:rsidP="0045627A">
      <w:pPr>
        <w:rPr>
          <w:b/>
          <w:bCs/>
          <w:lang w:val="lt-LT"/>
        </w:rPr>
      </w:pPr>
      <w:r w:rsidRPr="00E81AE9">
        <w:rPr>
          <w:b/>
          <w:lang w:val="lt-LT"/>
        </w:rPr>
        <w:t>8.5.</w:t>
      </w:r>
      <w:r w:rsidRPr="00E81AE9">
        <w:rPr>
          <w:b/>
          <w:bCs/>
          <w:lang w:val="lt-LT"/>
        </w:rPr>
        <w:t xml:space="preserve"> Standartinis kalio hidroksido tirpalas etanolyje 0,1 N,</w:t>
      </w:r>
      <w:r w:rsidRPr="00E81AE9">
        <w:rPr>
          <w:lang w:val="lt-LT"/>
        </w:rPr>
        <w:t xml:space="preserve"> naudojamas pašarų tyrimams. </w:t>
      </w:r>
    </w:p>
    <w:p w:rsidR="0045627A" w:rsidRPr="00E81AE9" w:rsidRDefault="0045627A" w:rsidP="0045627A">
      <w:pPr>
        <w:rPr>
          <w:b/>
          <w:lang w:val="lt-LT"/>
        </w:rPr>
      </w:pPr>
    </w:p>
    <w:p w:rsidR="0045627A" w:rsidRDefault="0045627A" w:rsidP="0045627A">
      <w:pPr>
        <w:rPr>
          <w:b/>
        </w:rPr>
      </w:pPr>
      <w:r>
        <w:rPr>
          <w:b/>
        </w:rPr>
        <w:t>Minimalūs reikalavimai:</w:t>
      </w:r>
    </w:p>
    <w:p w:rsidR="0045627A" w:rsidRDefault="0045627A" w:rsidP="0045627A">
      <w:pPr>
        <w:numPr>
          <w:ilvl w:val="0"/>
          <w:numId w:val="2"/>
        </w:numPr>
      </w:pPr>
      <w:r>
        <w:t>0,1 mol/l ± 0,2 %</w:t>
      </w:r>
    </w:p>
    <w:p w:rsidR="0045627A" w:rsidRDefault="0045627A" w:rsidP="0045627A">
      <w:pPr>
        <w:numPr>
          <w:ilvl w:val="0"/>
          <w:numId w:val="2"/>
        </w:numPr>
        <w:jc w:val="both"/>
        <w:rPr>
          <w:lang w:val="lt-LT"/>
        </w:rPr>
      </w:pPr>
      <w:r>
        <w:rPr>
          <w:bCs/>
        </w:rPr>
        <w:t>Įpakavimas:</w:t>
      </w:r>
      <w:r>
        <w:t xml:space="preserve"> </w:t>
      </w:r>
      <w:r>
        <w:rPr>
          <w:lang w:val="lt-LT"/>
        </w:rPr>
        <w:t>ne daugiau kaip 1 L.</w:t>
      </w:r>
    </w:p>
    <w:p w:rsidR="0045627A" w:rsidRPr="00E14ABB" w:rsidRDefault="0045627A" w:rsidP="0045627A">
      <w:pPr>
        <w:numPr>
          <w:ilvl w:val="0"/>
          <w:numId w:val="2"/>
        </w:numPr>
        <w:rPr>
          <w:lang w:val="lt-LT"/>
        </w:rPr>
      </w:pPr>
      <w:r>
        <w:rPr>
          <w:lang w:val="lt-LT"/>
        </w:rPr>
        <w:t>K</w:t>
      </w:r>
      <w:r w:rsidRPr="00E14ABB">
        <w:rPr>
          <w:lang w:val="lt-LT"/>
        </w:rPr>
        <w:t>okybės sertifikat</w:t>
      </w:r>
      <w:r>
        <w:rPr>
          <w:lang w:val="lt-LT"/>
        </w:rPr>
        <w:t>o, saugos duomenų lapų pateikimas.</w:t>
      </w:r>
    </w:p>
    <w:p w:rsidR="0045627A" w:rsidRPr="00E81AE9" w:rsidRDefault="0045627A" w:rsidP="0045627A">
      <w:pPr>
        <w:numPr>
          <w:ilvl w:val="0"/>
          <w:numId w:val="1"/>
        </w:numPr>
        <w:rPr>
          <w:lang w:val="fr-FR"/>
        </w:rPr>
      </w:pPr>
      <w:r w:rsidRPr="00E81AE9">
        <w:rPr>
          <w:bCs/>
          <w:lang w:val="fr-FR"/>
        </w:rPr>
        <w:t>Galiojimo laikas:</w:t>
      </w:r>
      <w:r w:rsidRPr="00E81AE9">
        <w:rPr>
          <w:lang w:val="fr-FR"/>
        </w:rPr>
        <w:t xml:space="preserve"> </w:t>
      </w:r>
      <w:r w:rsidRPr="00E81AE9">
        <w:rPr>
          <w:bCs/>
          <w:lang w:val="fr-FR"/>
        </w:rPr>
        <w:t>ne mažiau 3 metai.</w:t>
      </w:r>
    </w:p>
    <w:p w:rsidR="0045627A" w:rsidRPr="00E81AE9" w:rsidRDefault="0045627A" w:rsidP="0045627A">
      <w:pPr>
        <w:numPr>
          <w:ilvl w:val="0"/>
          <w:numId w:val="1"/>
        </w:numPr>
        <w:jc w:val="both"/>
        <w:rPr>
          <w:lang w:val="fr-FR"/>
        </w:rPr>
      </w:pPr>
      <w:r w:rsidRPr="00E81AE9">
        <w:rPr>
          <w:lang w:val="fr-FR"/>
        </w:rPr>
        <w:t>Būtina nurodyti gamintojo katalogo pavadinimą, katalogo numerį,</w:t>
      </w:r>
      <w:r w:rsidRPr="00436485">
        <w:rPr>
          <w:lang w:val="lt-LT"/>
        </w:rPr>
        <w:t xml:space="preserve"> </w:t>
      </w:r>
      <w:r>
        <w:rPr>
          <w:lang w:val="lt-LT"/>
        </w:rPr>
        <w:t>puslapį</w:t>
      </w:r>
      <w:r w:rsidRPr="00E81AE9">
        <w:rPr>
          <w:lang w:val="fr-FR"/>
        </w:rPr>
        <w:t xml:space="preserve"> ir pateikti katalogą</w:t>
      </w:r>
    </w:p>
    <w:p w:rsidR="0045627A" w:rsidRPr="00E81AE9" w:rsidRDefault="0045627A" w:rsidP="0045627A">
      <w:pPr>
        <w:numPr>
          <w:ilvl w:val="0"/>
          <w:numId w:val="1"/>
        </w:numPr>
        <w:rPr>
          <w:lang w:val="fr-FR"/>
        </w:rPr>
      </w:pPr>
      <w:r w:rsidRPr="00E81AE9">
        <w:rPr>
          <w:lang w:val="fr-FR"/>
        </w:rPr>
        <w:t>Medžiagos pristatymas ne vėliau kaip per 1 mėnesį nuo užsakymo pateikimo datos.</w:t>
      </w:r>
    </w:p>
    <w:p w:rsidR="0045627A" w:rsidRPr="00E81AE9" w:rsidRDefault="0045627A" w:rsidP="0045627A">
      <w:pPr>
        <w:rPr>
          <w:b/>
          <w:lang w:val="fr-FR"/>
        </w:rPr>
      </w:pPr>
    </w:p>
    <w:p w:rsidR="0045627A" w:rsidRPr="00E81AE9" w:rsidRDefault="0045627A" w:rsidP="0045627A">
      <w:pPr>
        <w:rPr>
          <w:lang w:val="fr-FR"/>
        </w:rPr>
      </w:pPr>
      <w:r w:rsidRPr="00E81AE9">
        <w:rPr>
          <w:b/>
          <w:lang w:val="fr-FR"/>
        </w:rPr>
        <w:t>Kiekis: 7 L</w:t>
      </w:r>
    </w:p>
    <w:p w:rsidR="0045627A" w:rsidRPr="00E81AE9" w:rsidRDefault="0045627A" w:rsidP="0045627A">
      <w:pPr>
        <w:rPr>
          <w:lang w:val="fr-FR" w:eastAsia="lt-LT"/>
        </w:rPr>
      </w:pPr>
    </w:p>
    <w:p w:rsidR="0045627A" w:rsidRPr="00F202DB" w:rsidRDefault="0045627A" w:rsidP="0045627A">
      <w:pPr>
        <w:rPr>
          <w:lang w:val="lt-LT"/>
        </w:rPr>
      </w:pPr>
      <w:r>
        <w:rPr>
          <w:b/>
          <w:lang w:val="lt-LT"/>
        </w:rPr>
        <w:t>8</w:t>
      </w:r>
      <w:r w:rsidRPr="004A2E9D">
        <w:rPr>
          <w:b/>
          <w:lang w:val="lt-LT"/>
        </w:rPr>
        <w:t>.</w:t>
      </w:r>
      <w:r>
        <w:rPr>
          <w:b/>
          <w:lang w:val="lt-LT"/>
        </w:rPr>
        <w:t>6</w:t>
      </w:r>
      <w:r w:rsidRPr="004A2E9D">
        <w:rPr>
          <w:b/>
          <w:lang w:val="lt-LT"/>
        </w:rPr>
        <w:t xml:space="preserve">. </w:t>
      </w:r>
      <w:r>
        <w:rPr>
          <w:b/>
          <w:lang w:val="lt-LT"/>
        </w:rPr>
        <w:t>Kalio chlorido standartinis tirpalas 3 mol/l,</w:t>
      </w:r>
      <w:r w:rsidRPr="00351A7C">
        <w:rPr>
          <w:lang w:val="lt-LT"/>
        </w:rPr>
        <w:t xml:space="preserve"> </w:t>
      </w:r>
      <w:r>
        <w:rPr>
          <w:bCs/>
          <w:lang w:val="lt-LT"/>
        </w:rPr>
        <w:t>n</w:t>
      </w:r>
      <w:r w:rsidRPr="000B2E15">
        <w:rPr>
          <w:lang w:val="lt-LT"/>
        </w:rPr>
        <w:t>audojam</w:t>
      </w:r>
      <w:r>
        <w:rPr>
          <w:lang w:val="lt-LT"/>
        </w:rPr>
        <w:t>as</w:t>
      </w:r>
      <w:r w:rsidRPr="000B2E15">
        <w:rPr>
          <w:lang w:val="lt-LT"/>
        </w:rPr>
        <w:t xml:space="preserve"> </w:t>
      </w:r>
      <w:r>
        <w:rPr>
          <w:lang w:val="lt-LT"/>
        </w:rPr>
        <w:t>pH-metro elektrodui užpildyti</w:t>
      </w:r>
      <w:r w:rsidRPr="00F202DB">
        <w:rPr>
          <w:lang w:val="lt-LT"/>
        </w:rPr>
        <w:t xml:space="preserve">. </w:t>
      </w:r>
    </w:p>
    <w:p w:rsidR="0045627A" w:rsidRDefault="0045627A" w:rsidP="0045627A">
      <w:pPr>
        <w:rPr>
          <w:color w:val="FF0000"/>
          <w:lang w:val="lt-LT"/>
        </w:rPr>
      </w:pPr>
    </w:p>
    <w:p w:rsidR="0045627A" w:rsidRPr="00830664" w:rsidRDefault="0045627A" w:rsidP="0045627A">
      <w:pPr>
        <w:rPr>
          <w:b/>
          <w:lang w:val="lt-LT"/>
        </w:rPr>
      </w:pPr>
      <w:r w:rsidRPr="00E14ABB">
        <w:rPr>
          <w:b/>
          <w:lang w:val="lt-LT"/>
        </w:rPr>
        <w:t>Minimalūs reikalavimai:</w:t>
      </w:r>
    </w:p>
    <w:p w:rsidR="0045627A" w:rsidRDefault="0045627A" w:rsidP="0045627A">
      <w:pPr>
        <w:numPr>
          <w:ilvl w:val="0"/>
          <w:numId w:val="3"/>
        </w:numPr>
        <w:rPr>
          <w:lang w:val="lt-LT"/>
        </w:rPr>
      </w:pPr>
      <w:r>
        <w:rPr>
          <w:lang w:val="lt-LT"/>
        </w:rPr>
        <w:t>Grynumas 3 mol/l</w:t>
      </w:r>
      <w:r w:rsidRPr="000B2E15">
        <w:rPr>
          <w:lang w:val="lt-LT"/>
        </w:rPr>
        <w:t xml:space="preserve">. </w:t>
      </w:r>
    </w:p>
    <w:p w:rsidR="0045627A" w:rsidRDefault="0045627A" w:rsidP="0045627A">
      <w:pPr>
        <w:numPr>
          <w:ilvl w:val="0"/>
          <w:numId w:val="3"/>
        </w:numPr>
        <w:jc w:val="both"/>
        <w:rPr>
          <w:lang w:val="lt-LT"/>
        </w:rPr>
      </w:pPr>
      <w:r w:rsidRPr="000B2E15">
        <w:rPr>
          <w:lang w:val="lt-LT"/>
        </w:rPr>
        <w:t xml:space="preserve">Įpakavimas: </w:t>
      </w:r>
      <w:r>
        <w:rPr>
          <w:lang w:val="lt-LT"/>
        </w:rPr>
        <w:t>ne daugiau kaip 250 ml.</w:t>
      </w:r>
    </w:p>
    <w:p w:rsidR="0045627A" w:rsidRPr="00E14ABB" w:rsidRDefault="0045627A" w:rsidP="0045627A">
      <w:pPr>
        <w:numPr>
          <w:ilvl w:val="0"/>
          <w:numId w:val="3"/>
        </w:numPr>
        <w:jc w:val="both"/>
        <w:rPr>
          <w:lang w:val="lt-LT"/>
        </w:rPr>
      </w:pPr>
      <w:r>
        <w:rPr>
          <w:lang w:val="lt-LT"/>
        </w:rPr>
        <w:t>K</w:t>
      </w:r>
      <w:r w:rsidRPr="00E14ABB">
        <w:rPr>
          <w:lang w:val="lt-LT"/>
        </w:rPr>
        <w:t>okybės sertifikat</w:t>
      </w:r>
      <w:r>
        <w:rPr>
          <w:lang w:val="lt-LT"/>
        </w:rPr>
        <w:t>o, saugos duomenų lapų pateikimas.</w:t>
      </w:r>
    </w:p>
    <w:p w:rsidR="0045627A" w:rsidRDefault="0045627A" w:rsidP="0045627A">
      <w:pPr>
        <w:numPr>
          <w:ilvl w:val="0"/>
          <w:numId w:val="3"/>
        </w:numPr>
        <w:jc w:val="both"/>
        <w:rPr>
          <w:lang w:val="lt-LT"/>
        </w:rPr>
      </w:pPr>
      <w:r w:rsidRPr="00E14ABB">
        <w:rPr>
          <w:lang w:val="lt-LT"/>
        </w:rPr>
        <w:t>Galiojimo laikas: ne mažiau 3 metai.</w:t>
      </w:r>
    </w:p>
    <w:p w:rsidR="0045627A" w:rsidRPr="00F90590" w:rsidRDefault="0045627A" w:rsidP="0045627A">
      <w:pPr>
        <w:numPr>
          <w:ilvl w:val="0"/>
          <w:numId w:val="3"/>
        </w:numPr>
        <w:jc w:val="both"/>
        <w:rPr>
          <w:b/>
          <w:lang w:val="lt-LT"/>
        </w:rPr>
      </w:pPr>
      <w:r w:rsidRPr="00F90590">
        <w:rPr>
          <w:lang w:val="lt-LT"/>
        </w:rPr>
        <w:t>Būtina nurodyti gamintojo katalogo pavadinimą ir katalogo numerį</w:t>
      </w:r>
      <w:r>
        <w:rPr>
          <w:lang w:val="lt-LT"/>
        </w:rPr>
        <w:t>, puslapį</w:t>
      </w:r>
      <w:r w:rsidRPr="00F90590">
        <w:rPr>
          <w:lang w:val="lt-LT"/>
        </w:rPr>
        <w:t xml:space="preserve"> ir pateikti katalogą</w:t>
      </w:r>
      <w:r>
        <w:rPr>
          <w:lang w:val="lt-LT"/>
        </w:rPr>
        <w:t>.</w:t>
      </w:r>
    </w:p>
    <w:p w:rsidR="0045627A" w:rsidRDefault="0045627A" w:rsidP="0045627A">
      <w:pPr>
        <w:numPr>
          <w:ilvl w:val="0"/>
          <w:numId w:val="3"/>
        </w:numPr>
        <w:jc w:val="both"/>
        <w:rPr>
          <w:lang w:val="lt-LT"/>
        </w:rPr>
      </w:pPr>
      <w:r w:rsidRPr="00E14ABB">
        <w:rPr>
          <w:lang w:val="lt-LT"/>
        </w:rPr>
        <w:t>Medžiagos pristatymas</w:t>
      </w:r>
      <w:r>
        <w:rPr>
          <w:lang w:val="lt-LT"/>
        </w:rPr>
        <w:t xml:space="preserve"> </w:t>
      </w:r>
      <w:r w:rsidRPr="00E14ABB">
        <w:rPr>
          <w:lang w:val="lt-LT"/>
        </w:rPr>
        <w:t>ne vėliau kaip per 1 mėnesį nuo užsakymo pateikimo datos</w:t>
      </w:r>
      <w:r>
        <w:rPr>
          <w:lang w:val="lt-LT"/>
        </w:rPr>
        <w:t>.</w:t>
      </w:r>
    </w:p>
    <w:p w:rsidR="0045627A" w:rsidRDefault="0045627A" w:rsidP="0045627A">
      <w:pPr>
        <w:rPr>
          <w:b/>
          <w:lang w:val="lt-LT"/>
        </w:rPr>
      </w:pPr>
    </w:p>
    <w:p w:rsidR="0045627A" w:rsidRDefault="0045627A" w:rsidP="0045627A">
      <w:pPr>
        <w:rPr>
          <w:b/>
          <w:lang w:val="lt-LT"/>
        </w:rPr>
      </w:pPr>
      <w:r w:rsidRPr="00E14ABB">
        <w:rPr>
          <w:b/>
          <w:lang w:val="lt-LT"/>
        </w:rPr>
        <w:t>Kiekis:</w:t>
      </w:r>
      <w:r>
        <w:rPr>
          <w:b/>
          <w:lang w:val="lt-LT"/>
        </w:rPr>
        <w:t xml:space="preserve"> 7 L</w:t>
      </w:r>
    </w:p>
    <w:p w:rsidR="0045627A" w:rsidRDefault="0045627A" w:rsidP="0045627A">
      <w:pPr>
        <w:rPr>
          <w:lang w:val="lt-LT" w:eastAsia="lt-LT"/>
        </w:rPr>
      </w:pPr>
    </w:p>
    <w:p w:rsidR="0045627A" w:rsidRPr="00F202DB" w:rsidRDefault="0045627A" w:rsidP="0045627A">
      <w:pPr>
        <w:rPr>
          <w:lang w:val="lt-LT"/>
        </w:rPr>
      </w:pPr>
      <w:r>
        <w:rPr>
          <w:b/>
          <w:lang w:val="lt-LT"/>
        </w:rPr>
        <w:t xml:space="preserve">8.7. Amonio hidroksido tirpalas 25 </w:t>
      </w:r>
      <w:r w:rsidRPr="00980CE0">
        <w:rPr>
          <w:b/>
          <w:lang w:val="lt-LT"/>
        </w:rPr>
        <w:t>%</w:t>
      </w:r>
      <w:r w:rsidRPr="00171494">
        <w:rPr>
          <w:bCs/>
          <w:lang w:val="lt-LT"/>
        </w:rPr>
        <w:t>,</w:t>
      </w:r>
      <w:r w:rsidRPr="00351A7C">
        <w:rPr>
          <w:lang w:val="lt-LT"/>
        </w:rPr>
        <w:t xml:space="preserve"> </w:t>
      </w:r>
      <w:r>
        <w:rPr>
          <w:bCs/>
          <w:lang w:val="lt-LT"/>
        </w:rPr>
        <w:t>n</w:t>
      </w:r>
      <w:r w:rsidRPr="000B2E15">
        <w:rPr>
          <w:lang w:val="lt-LT"/>
        </w:rPr>
        <w:t>audojama</w:t>
      </w:r>
      <w:r>
        <w:rPr>
          <w:lang w:val="lt-LT"/>
        </w:rPr>
        <w:t>s</w:t>
      </w:r>
      <w:r w:rsidRPr="000B2E15">
        <w:rPr>
          <w:lang w:val="lt-LT"/>
        </w:rPr>
        <w:t xml:space="preserve"> </w:t>
      </w:r>
      <w:r>
        <w:rPr>
          <w:lang w:val="lt-LT"/>
        </w:rPr>
        <w:t>kalcio ir magnio nustatymui vandenyje</w:t>
      </w:r>
      <w:r w:rsidRPr="00F202DB">
        <w:rPr>
          <w:lang w:val="lt-LT"/>
        </w:rPr>
        <w:t xml:space="preserve">. </w:t>
      </w:r>
    </w:p>
    <w:p w:rsidR="0045627A" w:rsidRDefault="0045627A" w:rsidP="0045627A">
      <w:pPr>
        <w:rPr>
          <w:color w:val="FF0000"/>
          <w:lang w:val="lt-LT"/>
        </w:rPr>
      </w:pPr>
    </w:p>
    <w:p w:rsidR="0045627A" w:rsidRPr="00830664" w:rsidRDefault="0045627A" w:rsidP="0045627A">
      <w:pPr>
        <w:rPr>
          <w:b/>
          <w:lang w:val="lt-LT"/>
        </w:rPr>
      </w:pPr>
      <w:r w:rsidRPr="00E14ABB">
        <w:rPr>
          <w:b/>
          <w:lang w:val="lt-LT"/>
        </w:rPr>
        <w:t>Minimalūs reikalavimai:</w:t>
      </w:r>
    </w:p>
    <w:p w:rsidR="0045627A" w:rsidRDefault="0045627A" w:rsidP="0045627A">
      <w:pPr>
        <w:numPr>
          <w:ilvl w:val="0"/>
          <w:numId w:val="3"/>
        </w:numPr>
        <w:jc w:val="both"/>
        <w:rPr>
          <w:lang w:val="lt-LT"/>
        </w:rPr>
      </w:pPr>
      <w:r>
        <w:rPr>
          <w:lang w:val="lt-LT"/>
        </w:rPr>
        <w:t>Grynumas 25 %.</w:t>
      </w:r>
    </w:p>
    <w:p w:rsidR="0045627A" w:rsidRDefault="0045627A" w:rsidP="0045627A">
      <w:pPr>
        <w:numPr>
          <w:ilvl w:val="0"/>
          <w:numId w:val="3"/>
        </w:numPr>
        <w:jc w:val="both"/>
        <w:rPr>
          <w:lang w:val="lt-LT"/>
        </w:rPr>
      </w:pPr>
      <w:r>
        <w:rPr>
          <w:lang w:val="lt-LT"/>
        </w:rPr>
        <w:t>Chloridai ≤ 0,00005 %, fosfatai ≤ 0,00005 %, sulfatai ≤ 0,0002 %, sulfidai ≤ 0,00002 %, auksas ≤ 0,00001 %, sidabras ≤ 0,000002 %,</w:t>
      </w:r>
      <w:r w:rsidRPr="004A1873">
        <w:rPr>
          <w:lang w:val="lt-LT"/>
        </w:rPr>
        <w:t xml:space="preserve"> </w:t>
      </w:r>
      <w:r>
        <w:rPr>
          <w:lang w:val="lt-LT"/>
        </w:rPr>
        <w:t>kalis ≤ 0,00005 %.</w:t>
      </w:r>
    </w:p>
    <w:p w:rsidR="0045627A" w:rsidRDefault="0045627A" w:rsidP="0045627A">
      <w:pPr>
        <w:numPr>
          <w:ilvl w:val="0"/>
          <w:numId w:val="3"/>
        </w:numPr>
        <w:jc w:val="both"/>
        <w:rPr>
          <w:lang w:val="lt-LT"/>
        </w:rPr>
      </w:pPr>
      <w:r w:rsidRPr="000B2E15">
        <w:rPr>
          <w:lang w:val="lt-LT"/>
        </w:rPr>
        <w:t xml:space="preserve">Įpakavimas: </w:t>
      </w:r>
      <w:r>
        <w:rPr>
          <w:lang w:val="lt-LT"/>
        </w:rPr>
        <w:t>ne daugiau kaip 1 L.</w:t>
      </w:r>
    </w:p>
    <w:p w:rsidR="0045627A" w:rsidRPr="00E14ABB" w:rsidRDefault="0045627A" w:rsidP="0045627A">
      <w:pPr>
        <w:numPr>
          <w:ilvl w:val="0"/>
          <w:numId w:val="3"/>
        </w:numPr>
        <w:jc w:val="both"/>
        <w:rPr>
          <w:lang w:val="lt-LT"/>
        </w:rPr>
      </w:pPr>
      <w:r>
        <w:rPr>
          <w:lang w:val="lt-LT"/>
        </w:rPr>
        <w:t>K</w:t>
      </w:r>
      <w:r w:rsidRPr="00E14ABB">
        <w:rPr>
          <w:lang w:val="lt-LT"/>
        </w:rPr>
        <w:t>okybės sertifikat</w:t>
      </w:r>
      <w:r>
        <w:rPr>
          <w:lang w:val="lt-LT"/>
        </w:rPr>
        <w:t>o, saugos duomenų lapų pateikimas.</w:t>
      </w:r>
    </w:p>
    <w:p w:rsidR="0045627A" w:rsidRDefault="0045627A" w:rsidP="0045627A">
      <w:pPr>
        <w:numPr>
          <w:ilvl w:val="0"/>
          <w:numId w:val="3"/>
        </w:numPr>
        <w:jc w:val="both"/>
        <w:rPr>
          <w:lang w:val="lt-LT"/>
        </w:rPr>
      </w:pPr>
      <w:r w:rsidRPr="00E14ABB">
        <w:rPr>
          <w:lang w:val="lt-LT"/>
        </w:rPr>
        <w:t>Galiojimo laikas: ne mažiau 3 metai.</w:t>
      </w:r>
    </w:p>
    <w:p w:rsidR="0045627A" w:rsidRPr="00F90590" w:rsidRDefault="0045627A" w:rsidP="0045627A">
      <w:pPr>
        <w:numPr>
          <w:ilvl w:val="0"/>
          <w:numId w:val="3"/>
        </w:numPr>
        <w:jc w:val="both"/>
        <w:rPr>
          <w:b/>
          <w:lang w:val="lt-LT"/>
        </w:rPr>
      </w:pPr>
      <w:r w:rsidRPr="00F90590">
        <w:rPr>
          <w:lang w:val="lt-LT"/>
        </w:rPr>
        <w:t>Būtina nurodyti gamintojo katalogo pavadinimą ir katalogo numerį</w:t>
      </w:r>
      <w:r>
        <w:rPr>
          <w:lang w:val="lt-LT"/>
        </w:rPr>
        <w:t>, puslapį</w:t>
      </w:r>
      <w:r w:rsidRPr="00F90590">
        <w:rPr>
          <w:lang w:val="lt-LT"/>
        </w:rPr>
        <w:t xml:space="preserve"> ir pateikti katalogą</w:t>
      </w:r>
      <w:r>
        <w:rPr>
          <w:lang w:val="lt-LT"/>
        </w:rPr>
        <w:t>.</w:t>
      </w:r>
    </w:p>
    <w:p w:rsidR="0045627A" w:rsidRDefault="0045627A" w:rsidP="0045627A">
      <w:pPr>
        <w:numPr>
          <w:ilvl w:val="0"/>
          <w:numId w:val="3"/>
        </w:numPr>
        <w:jc w:val="both"/>
        <w:rPr>
          <w:lang w:val="lt-LT"/>
        </w:rPr>
      </w:pPr>
      <w:r w:rsidRPr="00E14ABB">
        <w:rPr>
          <w:lang w:val="lt-LT"/>
        </w:rPr>
        <w:t>Medžiagos pristatymas</w:t>
      </w:r>
      <w:r>
        <w:rPr>
          <w:lang w:val="lt-LT"/>
        </w:rPr>
        <w:t xml:space="preserve"> </w:t>
      </w:r>
      <w:r w:rsidRPr="00E14ABB">
        <w:rPr>
          <w:lang w:val="lt-LT"/>
        </w:rPr>
        <w:t>ne vėliau kaip per 1 mėnesį nuo užsakymo pateikimo datos</w:t>
      </w:r>
      <w:r>
        <w:rPr>
          <w:lang w:val="lt-LT"/>
        </w:rPr>
        <w:t>.</w:t>
      </w:r>
    </w:p>
    <w:p w:rsidR="0045627A" w:rsidRDefault="0045627A" w:rsidP="0045627A">
      <w:pPr>
        <w:rPr>
          <w:b/>
          <w:lang w:val="lt-LT"/>
        </w:rPr>
      </w:pPr>
    </w:p>
    <w:p w:rsidR="0045627A" w:rsidRDefault="0045627A" w:rsidP="0045627A">
      <w:pPr>
        <w:rPr>
          <w:b/>
          <w:lang w:val="lt-LT"/>
        </w:rPr>
      </w:pPr>
      <w:r w:rsidRPr="00E14ABB">
        <w:rPr>
          <w:b/>
          <w:lang w:val="lt-LT"/>
        </w:rPr>
        <w:t>Kiekis:</w:t>
      </w:r>
      <w:r>
        <w:rPr>
          <w:b/>
          <w:lang w:val="lt-LT"/>
        </w:rPr>
        <w:t xml:space="preserve"> 90 L</w:t>
      </w:r>
    </w:p>
    <w:p w:rsidR="0045627A" w:rsidRDefault="0045627A" w:rsidP="0045627A">
      <w:pPr>
        <w:rPr>
          <w:lang w:val="lt-LT" w:eastAsia="lt-LT"/>
        </w:rPr>
      </w:pPr>
    </w:p>
    <w:p w:rsidR="0045627A" w:rsidRDefault="0045627A" w:rsidP="0045627A">
      <w:pPr>
        <w:rPr>
          <w:lang w:val="lt-LT"/>
        </w:rPr>
      </w:pPr>
      <w:r>
        <w:rPr>
          <w:b/>
          <w:lang w:val="lt-LT"/>
        </w:rPr>
        <w:t xml:space="preserve">8.8. Amonio hidroksido tirpalas </w:t>
      </w:r>
      <w:r w:rsidRPr="00EF2FD9">
        <w:rPr>
          <w:b/>
          <w:lang w:val="lt-LT"/>
        </w:rPr>
        <w:t>32 %</w:t>
      </w:r>
      <w:r>
        <w:rPr>
          <w:b/>
          <w:lang w:val="lt-LT"/>
        </w:rPr>
        <w:t>.</w:t>
      </w:r>
      <w:r w:rsidRPr="00351A7C">
        <w:rPr>
          <w:lang w:val="lt-LT"/>
        </w:rPr>
        <w:t xml:space="preserve"> </w:t>
      </w:r>
      <w:r w:rsidRPr="000B2E15">
        <w:rPr>
          <w:lang w:val="lt-LT"/>
        </w:rPr>
        <w:t>Ca</w:t>
      </w:r>
      <w:r w:rsidRPr="000B2E15">
        <w:rPr>
          <w:bCs/>
          <w:lang w:val="lt-LT"/>
        </w:rPr>
        <w:t>s.Nr.[</w:t>
      </w:r>
      <w:r>
        <w:rPr>
          <w:bCs/>
          <w:lang w:val="lt-LT"/>
        </w:rPr>
        <w:t>12168-30-8</w:t>
      </w:r>
      <w:r w:rsidRPr="000B2E15">
        <w:rPr>
          <w:bCs/>
          <w:lang w:val="lt-LT"/>
        </w:rPr>
        <w:t>]</w:t>
      </w:r>
      <w:r>
        <w:rPr>
          <w:bCs/>
          <w:lang w:val="lt-LT"/>
        </w:rPr>
        <w:t>, n</w:t>
      </w:r>
      <w:r w:rsidRPr="000B2E15">
        <w:rPr>
          <w:lang w:val="lt-LT"/>
        </w:rPr>
        <w:t>audojama</w:t>
      </w:r>
      <w:r>
        <w:rPr>
          <w:lang w:val="lt-LT"/>
        </w:rPr>
        <w:t>s</w:t>
      </w:r>
      <w:r w:rsidRPr="000B2E15">
        <w:rPr>
          <w:lang w:val="lt-LT"/>
        </w:rPr>
        <w:t xml:space="preserve"> </w:t>
      </w:r>
      <w:r>
        <w:rPr>
          <w:lang w:val="lt-LT"/>
        </w:rPr>
        <w:t xml:space="preserve">vandens ir alkoholio tyrimams. </w:t>
      </w:r>
    </w:p>
    <w:p w:rsidR="0045627A" w:rsidRDefault="0045627A" w:rsidP="0045627A">
      <w:pPr>
        <w:rPr>
          <w:lang w:val="lt-LT"/>
        </w:rPr>
      </w:pPr>
    </w:p>
    <w:p w:rsidR="0045627A" w:rsidRPr="00830664" w:rsidRDefault="0045627A" w:rsidP="0045627A">
      <w:pPr>
        <w:rPr>
          <w:b/>
          <w:lang w:val="lt-LT"/>
        </w:rPr>
      </w:pPr>
      <w:r w:rsidRPr="00E14ABB">
        <w:rPr>
          <w:b/>
          <w:lang w:val="lt-LT"/>
        </w:rPr>
        <w:t>Minimalūs reikalavimai:</w:t>
      </w:r>
    </w:p>
    <w:p w:rsidR="0045627A" w:rsidRDefault="0045627A" w:rsidP="0045627A">
      <w:pPr>
        <w:numPr>
          <w:ilvl w:val="0"/>
          <w:numId w:val="3"/>
        </w:numPr>
        <w:jc w:val="both"/>
        <w:rPr>
          <w:lang w:val="lt-LT"/>
        </w:rPr>
      </w:pPr>
      <w:r>
        <w:rPr>
          <w:lang w:val="lt-LT"/>
        </w:rPr>
        <w:t>Grynumas 32 %,</w:t>
      </w:r>
      <w:r w:rsidRPr="00422A26">
        <w:rPr>
          <w:lang w:val="lt-LT"/>
        </w:rPr>
        <w:t xml:space="preserve"> </w:t>
      </w:r>
      <w:r>
        <w:rPr>
          <w:lang w:val="lt-LT"/>
        </w:rPr>
        <w:t>švarus analizei</w:t>
      </w:r>
      <w:r w:rsidRPr="000B2E15">
        <w:rPr>
          <w:lang w:val="lt-LT"/>
        </w:rPr>
        <w:t xml:space="preserve">. </w:t>
      </w:r>
    </w:p>
    <w:p w:rsidR="0045627A" w:rsidRDefault="0045627A" w:rsidP="0045627A">
      <w:pPr>
        <w:numPr>
          <w:ilvl w:val="0"/>
          <w:numId w:val="3"/>
        </w:numPr>
        <w:jc w:val="both"/>
        <w:rPr>
          <w:lang w:val="lt-LT"/>
        </w:rPr>
      </w:pPr>
      <w:r>
        <w:rPr>
          <w:lang w:val="lt-LT"/>
        </w:rPr>
        <w:t>Chloridai ≤ 0,002 %, sulfatai ≤ 0,003 %, sunkieji metalai ≤ 0,0001 %, geležis ≤ 0,0005 %.</w:t>
      </w:r>
    </w:p>
    <w:p w:rsidR="0045627A" w:rsidRDefault="0045627A" w:rsidP="0045627A">
      <w:pPr>
        <w:numPr>
          <w:ilvl w:val="0"/>
          <w:numId w:val="3"/>
        </w:numPr>
        <w:jc w:val="both"/>
        <w:rPr>
          <w:lang w:val="lt-LT"/>
        </w:rPr>
      </w:pPr>
      <w:r w:rsidRPr="000B2E15">
        <w:rPr>
          <w:lang w:val="lt-LT"/>
        </w:rPr>
        <w:t xml:space="preserve">Įpakavimas: </w:t>
      </w:r>
      <w:r>
        <w:rPr>
          <w:lang w:val="lt-LT"/>
        </w:rPr>
        <w:t>ne daugiau kaip 2,5 L.</w:t>
      </w:r>
    </w:p>
    <w:p w:rsidR="0045627A" w:rsidRPr="00E14ABB" w:rsidRDefault="0045627A" w:rsidP="0045627A">
      <w:pPr>
        <w:numPr>
          <w:ilvl w:val="0"/>
          <w:numId w:val="3"/>
        </w:numPr>
        <w:jc w:val="both"/>
        <w:rPr>
          <w:lang w:val="lt-LT"/>
        </w:rPr>
      </w:pPr>
      <w:r>
        <w:rPr>
          <w:lang w:val="lt-LT"/>
        </w:rPr>
        <w:t>K</w:t>
      </w:r>
      <w:r w:rsidRPr="00E14ABB">
        <w:rPr>
          <w:lang w:val="lt-LT"/>
        </w:rPr>
        <w:t>okybės sertifikat</w:t>
      </w:r>
      <w:r>
        <w:rPr>
          <w:lang w:val="lt-LT"/>
        </w:rPr>
        <w:t>o, saugos duomenų lapų pateikimas.</w:t>
      </w:r>
    </w:p>
    <w:p w:rsidR="0045627A" w:rsidRDefault="0045627A" w:rsidP="0045627A">
      <w:pPr>
        <w:numPr>
          <w:ilvl w:val="0"/>
          <w:numId w:val="3"/>
        </w:numPr>
        <w:jc w:val="both"/>
        <w:rPr>
          <w:lang w:val="lt-LT"/>
        </w:rPr>
      </w:pPr>
      <w:r w:rsidRPr="00E14ABB">
        <w:rPr>
          <w:lang w:val="lt-LT"/>
        </w:rPr>
        <w:t>Galiojimo laikas: ne mažiau 3 metai.</w:t>
      </w:r>
    </w:p>
    <w:p w:rsidR="0045627A" w:rsidRPr="00F90590" w:rsidRDefault="0045627A" w:rsidP="0045627A">
      <w:pPr>
        <w:numPr>
          <w:ilvl w:val="0"/>
          <w:numId w:val="3"/>
        </w:numPr>
        <w:jc w:val="both"/>
        <w:rPr>
          <w:b/>
          <w:lang w:val="lt-LT"/>
        </w:rPr>
      </w:pPr>
      <w:r w:rsidRPr="00F90590">
        <w:rPr>
          <w:lang w:val="lt-LT"/>
        </w:rPr>
        <w:t>Būtina nurodyti gamintojo katalogo pavadinimą ir katalogo numerį</w:t>
      </w:r>
      <w:r>
        <w:rPr>
          <w:lang w:val="lt-LT"/>
        </w:rPr>
        <w:t>, puslapį</w:t>
      </w:r>
      <w:r w:rsidRPr="00F90590">
        <w:rPr>
          <w:lang w:val="lt-LT"/>
        </w:rPr>
        <w:t xml:space="preserve"> ir pateikti katalogą</w:t>
      </w:r>
      <w:r>
        <w:rPr>
          <w:lang w:val="lt-LT"/>
        </w:rPr>
        <w:t>.</w:t>
      </w:r>
    </w:p>
    <w:p w:rsidR="0045627A" w:rsidRDefault="0045627A" w:rsidP="0045627A">
      <w:pPr>
        <w:numPr>
          <w:ilvl w:val="0"/>
          <w:numId w:val="3"/>
        </w:numPr>
        <w:jc w:val="both"/>
        <w:rPr>
          <w:lang w:val="lt-LT"/>
        </w:rPr>
      </w:pPr>
      <w:r w:rsidRPr="00E14ABB">
        <w:rPr>
          <w:lang w:val="lt-LT"/>
        </w:rPr>
        <w:t>Medžiagos pristatymas</w:t>
      </w:r>
      <w:r>
        <w:rPr>
          <w:lang w:val="lt-LT"/>
        </w:rPr>
        <w:t xml:space="preserve"> </w:t>
      </w:r>
      <w:r w:rsidRPr="00E14ABB">
        <w:rPr>
          <w:lang w:val="lt-LT"/>
        </w:rPr>
        <w:t>ne vėliau kaip per 1 mėnesį nuo užsakymo pateikimo datos</w:t>
      </w:r>
      <w:r>
        <w:rPr>
          <w:lang w:val="lt-LT"/>
        </w:rPr>
        <w:t>.</w:t>
      </w:r>
    </w:p>
    <w:p w:rsidR="0045627A" w:rsidRDefault="0045627A" w:rsidP="0045627A">
      <w:pPr>
        <w:rPr>
          <w:b/>
          <w:lang w:val="lt-LT"/>
        </w:rPr>
      </w:pPr>
    </w:p>
    <w:p w:rsidR="0045627A" w:rsidRDefault="0045627A" w:rsidP="0045627A">
      <w:pPr>
        <w:rPr>
          <w:b/>
          <w:lang w:val="lt-LT"/>
        </w:rPr>
      </w:pPr>
      <w:r w:rsidRPr="00E14ABB">
        <w:rPr>
          <w:b/>
          <w:lang w:val="lt-LT"/>
        </w:rPr>
        <w:t>Kiekis:</w:t>
      </w:r>
      <w:r>
        <w:rPr>
          <w:b/>
          <w:lang w:val="lt-LT"/>
        </w:rPr>
        <w:t xml:space="preserve"> 30 L</w:t>
      </w:r>
    </w:p>
    <w:p w:rsidR="0045627A" w:rsidRDefault="0045627A" w:rsidP="0045627A">
      <w:pPr>
        <w:rPr>
          <w:lang w:val="lt-LT" w:eastAsia="lt-LT"/>
        </w:rPr>
      </w:pPr>
    </w:p>
    <w:p w:rsidR="0045627A" w:rsidRPr="00F202DB" w:rsidRDefault="0045627A" w:rsidP="0045627A">
      <w:pPr>
        <w:rPr>
          <w:lang w:val="lt-LT"/>
        </w:rPr>
      </w:pPr>
      <w:r>
        <w:rPr>
          <w:b/>
          <w:lang w:val="lt-LT"/>
        </w:rPr>
        <w:t>8</w:t>
      </w:r>
      <w:r w:rsidRPr="00F04ACC">
        <w:rPr>
          <w:b/>
          <w:lang w:val="lt-LT"/>
        </w:rPr>
        <w:t>.</w:t>
      </w:r>
      <w:r>
        <w:rPr>
          <w:b/>
          <w:lang w:val="lt-LT"/>
        </w:rPr>
        <w:t>9</w:t>
      </w:r>
      <w:r w:rsidRPr="00F04ACC">
        <w:rPr>
          <w:b/>
          <w:lang w:val="lt-LT"/>
        </w:rPr>
        <w:t>. Boro rūgšti</w:t>
      </w:r>
      <w:r>
        <w:rPr>
          <w:b/>
          <w:lang w:val="lt-LT"/>
        </w:rPr>
        <w:t xml:space="preserve">es tirpalas 4 </w:t>
      </w:r>
      <w:r w:rsidRPr="00C3207B">
        <w:rPr>
          <w:b/>
          <w:lang w:val="lt-LT"/>
        </w:rPr>
        <w:t>%</w:t>
      </w:r>
      <w:r>
        <w:rPr>
          <w:b/>
          <w:lang w:val="lt-LT"/>
        </w:rPr>
        <w:t>,</w:t>
      </w:r>
      <w:r>
        <w:rPr>
          <w:bCs/>
          <w:lang w:val="lt-LT"/>
        </w:rPr>
        <w:t xml:space="preserve"> </w:t>
      </w:r>
      <w:r w:rsidRPr="00F04ACC">
        <w:rPr>
          <w:bCs/>
          <w:lang w:val="lt-LT"/>
        </w:rPr>
        <w:t>n</w:t>
      </w:r>
      <w:r w:rsidRPr="00F04ACC">
        <w:rPr>
          <w:lang w:val="lt-LT"/>
        </w:rPr>
        <w:t>audojama baltymų nustatymui mėsoje,</w:t>
      </w:r>
      <w:r>
        <w:rPr>
          <w:lang w:val="lt-LT"/>
        </w:rPr>
        <w:t xml:space="preserve"> pašaruose.</w:t>
      </w:r>
      <w:r w:rsidRPr="00F202DB">
        <w:rPr>
          <w:lang w:val="lt-LT"/>
        </w:rPr>
        <w:t xml:space="preserve"> </w:t>
      </w:r>
    </w:p>
    <w:p w:rsidR="0045627A" w:rsidRDefault="0045627A" w:rsidP="0045627A">
      <w:pPr>
        <w:ind w:firstLine="720"/>
        <w:rPr>
          <w:color w:val="FF0000"/>
          <w:lang w:val="lt-LT"/>
        </w:rPr>
      </w:pPr>
    </w:p>
    <w:p w:rsidR="0045627A" w:rsidRPr="00830664" w:rsidRDefault="0045627A" w:rsidP="0045627A">
      <w:pPr>
        <w:rPr>
          <w:b/>
          <w:lang w:val="lt-LT"/>
        </w:rPr>
      </w:pPr>
      <w:r w:rsidRPr="00E14ABB">
        <w:rPr>
          <w:b/>
          <w:lang w:val="lt-LT"/>
        </w:rPr>
        <w:t>Minimalūs reikalavimai:</w:t>
      </w:r>
    </w:p>
    <w:p w:rsidR="0045627A" w:rsidRDefault="0045627A" w:rsidP="0045627A">
      <w:pPr>
        <w:numPr>
          <w:ilvl w:val="0"/>
          <w:numId w:val="3"/>
        </w:numPr>
        <w:rPr>
          <w:lang w:val="lt-LT"/>
        </w:rPr>
      </w:pPr>
      <w:r>
        <w:rPr>
          <w:lang w:val="lt-LT"/>
        </w:rPr>
        <w:t>Grynumas 4 %, švarus analizei.</w:t>
      </w:r>
    </w:p>
    <w:p w:rsidR="0045627A" w:rsidRDefault="0045627A" w:rsidP="0045627A">
      <w:pPr>
        <w:numPr>
          <w:ilvl w:val="0"/>
          <w:numId w:val="3"/>
        </w:numPr>
        <w:jc w:val="both"/>
        <w:rPr>
          <w:lang w:val="lt-LT"/>
        </w:rPr>
      </w:pPr>
      <w:r w:rsidRPr="000B2E15">
        <w:rPr>
          <w:lang w:val="lt-LT"/>
        </w:rPr>
        <w:t xml:space="preserve">Įpakavimas: </w:t>
      </w:r>
      <w:r>
        <w:rPr>
          <w:lang w:val="lt-LT"/>
        </w:rPr>
        <w:t>ne daugiau kaip 5 L.</w:t>
      </w:r>
    </w:p>
    <w:p w:rsidR="0045627A" w:rsidRDefault="0045627A" w:rsidP="0045627A">
      <w:pPr>
        <w:numPr>
          <w:ilvl w:val="0"/>
          <w:numId w:val="3"/>
        </w:numPr>
        <w:jc w:val="both"/>
        <w:rPr>
          <w:lang w:val="lt-LT"/>
        </w:rPr>
      </w:pPr>
      <w:r>
        <w:rPr>
          <w:lang w:val="lt-LT"/>
        </w:rPr>
        <w:t>K</w:t>
      </w:r>
      <w:r w:rsidRPr="00E14ABB">
        <w:rPr>
          <w:lang w:val="lt-LT"/>
        </w:rPr>
        <w:t>okybės sertifikat</w:t>
      </w:r>
      <w:r>
        <w:rPr>
          <w:lang w:val="lt-LT"/>
        </w:rPr>
        <w:t>o, saugos duomenų lapų pateikimas.</w:t>
      </w:r>
    </w:p>
    <w:p w:rsidR="0045627A" w:rsidRDefault="0045627A" w:rsidP="0045627A">
      <w:pPr>
        <w:numPr>
          <w:ilvl w:val="0"/>
          <w:numId w:val="3"/>
        </w:numPr>
        <w:jc w:val="both"/>
        <w:rPr>
          <w:lang w:val="lt-LT"/>
        </w:rPr>
      </w:pPr>
      <w:r w:rsidRPr="00E14ABB">
        <w:rPr>
          <w:lang w:val="lt-LT"/>
        </w:rPr>
        <w:t>Galiojimo laikas: ne mažiau 3 metai.</w:t>
      </w:r>
    </w:p>
    <w:p w:rsidR="0045627A" w:rsidRPr="00F90590" w:rsidRDefault="0045627A" w:rsidP="0045627A">
      <w:pPr>
        <w:numPr>
          <w:ilvl w:val="0"/>
          <w:numId w:val="3"/>
        </w:numPr>
        <w:jc w:val="both"/>
        <w:rPr>
          <w:b/>
          <w:lang w:val="lt-LT"/>
        </w:rPr>
      </w:pPr>
      <w:r w:rsidRPr="00F90590">
        <w:rPr>
          <w:lang w:val="lt-LT"/>
        </w:rPr>
        <w:t>Būtina nurodyti gamintojo katalogo pavadinimą ir katalogo numerį</w:t>
      </w:r>
      <w:r>
        <w:rPr>
          <w:lang w:val="lt-LT"/>
        </w:rPr>
        <w:t>, puslapį</w:t>
      </w:r>
      <w:r w:rsidRPr="00F90590">
        <w:rPr>
          <w:lang w:val="lt-LT"/>
        </w:rPr>
        <w:t xml:space="preserve"> ir pateikti katalogą</w:t>
      </w:r>
      <w:r>
        <w:rPr>
          <w:lang w:val="lt-LT"/>
        </w:rPr>
        <w:t>.</w:t>
      </w:r>
    </w:p>
    <w:p w:rsidR="0045627A" w:rsidRDefault="0045627A" w:rsidP="0045627A">
      <w:pPr>
        <w:numPr>
          <w:ilvl w:val="0"/>
          <w:numId w:val="3"/>
        </w:numPr>
        <w:jc w:val="both"/>
        <w:rPr>
          <w:lang w:val="lt-LT"/>
        </w:rPr>
      </w:pPr>
      <w:r w:rsidRPr="00E14ABB">
        <w:rPr>
          <w:lang w:val="lt-LT"/>
        </w:rPr>
        <w:t>Medžiagos pristatymas</w:t>
      </w:r>
      <w:r>
        <w:rPr>
          <w:lang w:val="lt-LT"/>
        </w:rPr>
        <w:t xml:space="preserve"> </w:t>
      </w:r>
      <w:r w:rsidRPr="00E14ABB">
        <w:rPr>
          <w:lang w:val="lt-LT"/>
        </w:rPr>
        <w:t>ne vėliau kaip per 1 mėnesį nuo užsakymo pateikimo datos</w:t>
      </w:r>
      <w:r>
        <w:rPr>
          <w:lang w:val="lt-LT"/>
        </w:rPr>
        <w:t>.</w:t>
      </w:r>
    </w:p>
    <w:p w:rsidR="0045627A" w:rsidRDefault="0045627A" w:rsidP="0045627A">
      <w:pPr>
        <w:rPr>
          <w:b/>
          <w:lang w:val="lt-LT"/>
        </w:rPr>
      </w:pPr>
    </w:p>
    <w:p w:rsidR="0045627A" w:rsidRDefault="0045627A" w:rsidP="0045627A">
      <w:pPr>
        <w:rPr>
          <w:b/>
          <w:lang w:val="lt-LT"/>
        </w:rPr>
      </w:pPr>
      <w:r w:rsidRPr="00E14ABB">
        <w:rPr>
          <w:b/>
          <w:lang w:val="lt-LT"/>
        </w:rPr>
        <w:t>Kiekis:</w:t>
      </w:r>
      <w:r>
        <w:rPr>
          <w:b/>
          <w:lang w:val="lt-LT"/>
        </w:rPr>
        <w:t xml:space="preserve"> 60 L</w:t>
      </w:r>
    </w:p>
    <w:p w:rsidR="0045627A" w:rsidRDefault="0045627A" w:rsidP="0045627A">
      <w:pPr>
        <w:rPr>
          <w:lang w:val="lt-LT" w:eastAsia="lt-LT"/>
        </w:rPr>
      </w:pPr>
    </w:p>
    <w:p w:rsidR="0045627A" w:rsidRDefault="0045627A" w:rsidP="0045627A">
      <w:pPr>
        <w:rPr>
          <w:lang w:val="lt-LT"/>
        </w:rPr>
      </w:pPr>
      <w:r>
        <w:rPr>
          <w:b/>
          <w:lang w:val="lt-LT"/>
        </w:rPr>
        <w:t>8</w:t>
      </w:r>
      <w:r w:rsidRPr="004A2E9D">
        <w:rPr>
          <w:b/>
          <w:lang w:val="lt-LT"/>
        </w:rPr>
        <w:t>.</w:t>
      </w:r>
      <w:r>
        <w:rPr>
          <w:b/>
          <w:lang w:val="lt-LT"/>
        </w:rPr>
        <w:t>10</w:t>
      </w:r>
      <w:r w:rsidRPr="004A2E9D">
        <w:rPr>
          <w:b/>
          <w:lang w:val="lt-LT"/>
        </w:rPr>
        <w:t xml:space="preserve">. </w:t>
      </w:r>
      <w:r>
        <w:rPr>
          <w:b/>
          <w:lang w:val="lt-LT"/>
        </w:rPr>
        <w:t>Dimetilamino tirpalas (CH</w:t>
      </w:r>
      <w:r w:rsidRPr="00123149">
        <w:rPr>
          <w:b/>
          <w:vertAlign w:val="subscript"/>
          <w:lang w:val="lt-LT"/>
        </w:rPr>
        <w:t>3</w:t>
      </w:r>
      <w:r>
        <w:rPr>
          <w:b/>
          <w:lang w:val="lt-LT"/>
        </w:rPr>
        <w:t>)</w:t>
      </w:r>
      <w:r w:rsidRPr="00123149">
        <w:rPr>
          <w:b/>
          <w:vertAlign w:val="subscript"/>
          <w:lang w:val="lt-LT"/>
        </w:rPr>
        <w:t>2</w:t>
      </w:r>
      <w:r>
        <w:rPr>
          <w:b/>
          <w:lang w:val="lt-LT"/>
        </w:rPr>
        <w:t>NH.</w:t>
      </w:r>
      <w:r w:rsidRPr="00351A7C">
        <w:rPr>
          <w:lang w:val="lt-LT"/>
        </w:rPr>
        <w:t xml:space="preserve"> </w:t>
      </w:r>
      <w:r w:rsidRPr="000B2E15">
        <w:rPr>
          <w:lang w:val="lt-LT"/>
        </w:rPr>
        <w:t>Ca</w:t>
      </w:r>
      <w:r w:rsidRPr="000B2E15">
        <w:rPr>
          <w:bCs/>
          <w:lang w:val="lt-LT"/>
        </w:rPr>
        <w:t>s.Nr.[</w:t>
      </w:r>
      <w:r>
        <w:rPr>
          <w:bCs/>
          <w:lang w:val="lt-LT"/>
        </w:rPr>
        <w:t>124-40-3</w:t>
      </w:r>
      <w:r w:rsidRPr="000B2E15">
        <w:rPr>
          <w:bCs/>
          <w:lang w:val="lt-LT"/>
        </w:rPr>
        <w:t>]</w:t>
      </w:r>
      <w:r>
        <w:rPr>
          <w:bCs/>
          <w:lang w:val="lt-LT"/>
        </w:rPr>
        <w:t>, n</w:t>
      </w:r>
      <w:r w:rsidRPr="000B2E15">
        <w:rPr>
          <w:lang w:val="lt-LT"/>
        </w:rPr>
        <w:t>audojama</w:t>
      </w:r>
      <w:r>
        <w:rPr>
          <w:lang w:val="lt-LT"/>
        </w:rPr>
        <w:t>s</w:t>
      </w:r>
      <w:r w:rsidRPr="000B2E15">
        <w:rPr>
          <w:lang w:val="lt-LT"/>
        </w:rPr>
        <w:t xml:space="preserve"> </w:t>
      </w:r>
      <w:r>
        <w:rPr>
          <w:lang w:val="lt-LT"/>
        </w:rPr>
        <w:t>skysčių ir dujų chromotografijos metodams.</w:t>
      </w:r>
    </w:p>
    <w:p w:rsidR="0045627A" w:rsidRDefault="0045627A" w:rsidP="0045627A">
      <w:pPr>
        <w:rPr>
          <w:lang w:val="lt-LT"/>
        </w:rPr>
      </w:pPr>
    </w:p>
    <w:p w:rsidR="0045627A" w:rsidRPr="00830664" w:rsidRDefault="0045627A" w:rsidP="0045627A">
      <w:pPr>
        <w:rPr>
          <w:b/>
          <w:lang w:val="lt-LT"/>
        </w:rPr>
      </w:pPr>
      <w:r w:rsidRPr="00E14ABB">
        <w:rPr>
          <w:b/>
          <w:lang w:val="lt-LT"/>
        </w:rPr>
        <w:t>Minimalūs reikalavimai:</w:t>
      </w:r>
    </w:p>
    <w:p w:rsidR="0045627A" w:rsidRDefault="0045627A" w:rsidP="0045627A">
      <w:pPr>
        <w:numPr>
          <w:ilvl w:val="0"/>
          <w:numId w:val="3"/>
        </w:numPr>
        <w:rPr>
          <w:lang w:val="lt-LT"/>
        </w:rPr>
      </w:pPr>
      <w:r>
        <w:rPr>
          <w:lang w:val="lt-LT"/>
        </w:rPr>
        <w:t>40 % dimetilamino tirpalas vandenyje.</w:t>
      </w:r>
    </w:p>
    <w:p w:rsidR="0045627A" w:rsidRDefault="0045627A" w:rsidP="0045627A">
      <w:pPr>
        <w:numPr>
          <w:ilvl w:val="0"/>
          <w:numId w:val="3"/>
        </w:numPr>
        <w:jc w:val="both"/>
        <w:rPr>
          <w:lang w:val="lt-LT"/>
        </w:rPr>
      </w:pPr>
      <w:r w:rsidRPr="000B2E15">
        <w:rPr>
          <w:lang w:val="lt-LT"/>
        </w:rPr>
        <w:t xml:space="preserve">Įpakavimas: </w:t>
      </w:r>
      <w:r>
        <w:rPr>
          <w:lang w:val="lt-LT"/>
        </w:rPr>
        <w:t>ne daugiau kaip 250 ml.</w:t>
      </w:r>
    </w:p>
    <w:p w:rsidR="0045627A" w:rsidRPr="00E14ABB" w:rsidRDefault="0045627A" w:rsidP="0045627A">
      <w:pPr>
        <w:numPr>
          <w:ilvl w:val="0"/>
          <w:numId w:val="3"/>
        </w:numPr>
        <w:jc w:val="both"/>
        <w:rPr>
          <w:lang w:val="lt-LT"/>
        </w:rPr>
      </w:pPr>
      <w:r>
        <w:rPr>
          <w:lang w:val="lt-LT"/>
        </w:rPr>
        <w:t>K</w:t>
      </w:r>
      <w:r w:rsidRPr="00E14ABB">
        <w:rPr>
          <w:lang w:val="lt-LT"/>
        </w:rPr>
        <w:t>okybės sertifikat</w:t>
      </w:r>
      <w:r>
        <w:rPr>
          <w:lang w:val="lt-LT"/>
        </w:rPr>
        <w:t>o, saugos duomenų lapų pateikimas.</w:t>
      </w:r>
    </w:p>
    <w:p w:rsidR="0045627A" w:rsidRDefault="0045627A" w:rsidP="0045627A">
      <w:pPr>
        <w:numPr>
          <w:ilvl w:val="0"/>
          <w:numId w:val="3"/>
        </w:numPr>
        <w:jc w:val="both"/>
        <w:rPr>
          <w:lang w:val="lt-LT"/>
        </w:rPr>
      </w:pPr>
      <w:r w:rsidRPr="00E14ABB">
        <w:rPr>
          <w:lang w:val="lt-LT"/>
        </w:rPr>
        <w:t xml:space="preserve">Galiojimo laikas: ne mažiau </w:t>
      </w:r>
      <w:r>
        <w:rPr>
          <w:lang w:val="lt-LT"/>
        </w:rPr>
        <w:t>4</w:t>
      </w:r>
      <w:r w:rsidRPr="00E14ABB">
        <w:rPr>
          <w:lang w:val="lt-LT"/>
        </w:rPr>
        <w:t xml:space="preserve"> metai.</w:t>
      </w:r>
    </w:p>
    <w:p w:rsidR="0045627A" w:rsidRPr="001E51D3" w:rsidRDefault="0045627A" w:rsidP="0045627A">
      <w:pPr>
        <w:numPr>
          <w:ilvl w:val="0"/>
          <w:numId w:val="3"/>
        </w:numPr>
        <w:jc w:val="both"/>
        <w:rPr>
          <w:lang w:val="lt-LT"/>
        </w:rPr>
      </w:pPr>
      <w:r w:rsidRPr="001E51D3">
        <w:rPr>
          <w:lang w:val="lt-LT"/>
        </w:rPr>
        <w:t>Būtina nurodyti gamintojo katalogo pavadinimą, katalogo numerį,</w:t>
      </w:r>
      <w:r w:rsidRPr="00436485">
        <w:rPr>
          <w:lang w:val="lt-LT"/>
        </w:rPr>
        <w:t xml:space="preserve"> </w:t>
      </w:r>
      <w:r>
        <w:rPr>
          <w:lang w:val="lt-LT"/>
        </w:rPr>
        <w:t>puslapį</w:t>
      </w:r>
      <w:r w:rsidRPr="001E51D3">
        <w:rPr>
          <w:lang w:val="lt-LT"/>
        </w:rPr>
        <w:t xml:space="preserve"> ir pateikti katalogą</w:t>
      </w:r>
      <w:r>
        <w:rPr>
          <w:lang w:val="lt-LT"/>
        </w:rPr>
        <w:t>.</w:t>
      </w:r>
    </w:p>
    <w:p w:rsidR="0045627A" w:rsidRDefault="0045627A" w:rsidP="0045627A">
      <w:pPr>
        <w:numPr>
          <w:ilvl w:val="0"/>
          <w:numId w:val="3"/>
        </w:numPr>
        <w:jc w:val="both"/>
        <w:rPr>
          <w:lang w:val="lt-LT"/>
        </w:rPr>
      </w:pPr>
      <w:r w:rsidRPr="00E14ABB">
        <w:rPr>
          <w:lang w:val="lt-LT"/>
        </w:rPr>
        <w:t>Medžiagos pristatymas</w:t>
      </w:r>
      <w:r>
        <w:rPr>
          <w:lang w:val="lt-LT"/>
        </w:rPr>
        <w:t xml:space="preserve"> </w:t>
      </w:r>
      <w:r w:rsidRPr="00E14ABB">
        <w:rPr>
          <w:lang w:val="lt-LT"/>
        </w:rPr>
        <w:t>ne vėliau kaip per 1 mėnesį nuo užsakymo pateikimo datos</w:t>
      </w:r>
      <w:r>
        <w:rPr>
          <w:lang w:val="lt-LT"/>
        </w:rPr>
        <w:t>.</w:t>
      </w:r>
    </w:p>
    <w:p w:rsidR="0045627A" w:rsidRDefault="0045627A" w:rsidP="0045627A">
      <w:pPr>
        <w:rPr>
          <w:b/>
          <w:lang w:val="lt-LT"/>
        </w:rPr>
      </w:pPr>
    </w:p>
    <w:p w:rsidR="0045627A" w:rsidRDefault="0045627A" w:rsidP="0045627A">
      <w:pPr>
        <w:rPr>
          <w:b/>
          <w:lang w:val="lt-LT"/>
        </w:rPr>
      </w:pPr>
      <w:r w:rsidRPr="00E14ABB">
        <w:rPr>
          <w:b/>
          <w:lang w:val="lt-LT"/>
        </w:rPr>
        <w:t>Kiekis:</w:t>
      </w:r>
      <w:r>
        <w:rPr>
          <w:b/>
          <w:lang w:val="lt-LT"/>
        </w:rPr>
        <w:t xml:space="preserve"> 500 ml</w:t>
      </w:r>
    </w:p>
    <w:p w:rsidR="0045627A" w:rsidRDefault="0045627A" w:rsidP="0045627A">
      <w:pPr>
        <w:rPr>
          <w:lang w:val="lt-LT" w:eastAsia="lt-LT"/>
        </w:rPr>
      </w:pPr>
    </w:p>
    <w:p w:rsidR="0045627A" w:rsidRDefault="0045627A" w:rsidP="0045627A">
      <w:pPr>
        <w:rPr>
          <w:lang w:val="lt-LT"/>
        </w:rPr>
      </w:pPr>
      <w:r>
        <w:rPr>
          <w:b/>
          <w:lang w:val="lt-LT"/>
        </w:rPr>
        <w:t>8</w:t>
      </w:r>
      <w:r w:rsidRPr="000B2E15">
        <w:rPr>
          <w:b/>
          <w:lang w:val="lt-LT"/>
        </w:rPr>
        <w:t>.</w:t>
      </w:r>
      <w:r>
        <w:rPr>
          <w:b/>
          <w:lang w:val="lt-LT"/>
        </w:rPr>
        <w:t xml:space="preserve">11. </w:t>
      </w:r>
      <w:r w:rsidRPr="00D327E2">
        <w:rPr>
          <w:b/>
          <w:lang w:val="lt-LT"/>
        </w:rPr>
        <w:t>Wijs tirpalas</w:t>
      </w:r>
      <w:r>
        <w:rPr>
          <w:b/>
          <w:lang w:val="lt-LT"/>
        </w:rPr>
        <w:t xml:space="preserve"> ICl</w:t>
      </w:r>
      <w:r>
        <w:rPr>
          <w:bCs/>
          <w:lang w:val="lt-LT"/>
        </w:rPr>
        <w:t xml:space="preserve">. </w:t>
      </w:r>
      <w:r w:rsidRPr="000B2E15">
        <w:rPr>
          <w:lang w:val="lt-LT"/>
        </w:rPr>
        <w:t>Ca</w:t>
      </w:r>
      <w:r w:rsidRPr="000B2E15">
        <w:rPr>
          <w:bCs/>
          <w:lang w:val="lt-LT"/>
        </w:rPr>
        <w:t>s.Nr.[</w:t>
      </w:r>
      <w:r>
        <w:rPr>
          <w:bCs/>
          <w:lang w:val="lt-LT"/>
        </w:rPr>
        <w:t>7790-99-0</w:t>
      </w:r>
      <w:r w:rsidRPr="000B2E15">
        <w:rPr>
          <w:bCs/>
          <w:lang w:val="lt-LT"/>
        </w:rPr>
        <w:t>],</w:t>
      </w:r>
      <w:r>
        <w:rPr>
          <w:bCs/>
          <w:lang w:val="lt-LT"/>
        </w:rPr>
        <w:t xml:space="preserve"> jodo skaičiui nustatymui, </w:t>
      </w:r>
      <w:r w:rsidRPr="000B2E15">
        <w:rPr>
          <w:lang w:val="lt-LT"/>
        </w:rPr>
        <w:t>naudojamas maisto produkt</w:t>
      </w:r>
      <w:r>
        <w:rPr>
          <w:lang w:val="lt-LT"/>
        </w:rPr>
        <w:t>ų ir pašarų tyrimams.</w:t>
      </w:r>
    </w:p>
    <w:p w:rsidR="0045627A" w:rsidRDefault="0045627A" w:rsidP="0045627A">
      <w:pPr>
        <w:rPr>
          <w:lang w:val="lt-LT"/>
        </w:rPr>
      </w:pPr>
    </w:p>
    <w:p w:rsidR="0045627A" w:rsidRPr="00830664" w:rsidRDefault="0045627A" w:rsidP="0045627A">
      <w:pPr>
        <w:rPr>
          <w:b/>
          <w:lang w:val="lt-LT"/>
        </w:rPr>
      </w:pPr>
      <w:r w:rsidRPr="00E14ABB">
        <w:rPr>
          <w:b/>
          <w:lang w:val="lt-LT"/>
        </w:rPr>
        <w:lastRenderedPageBreak/>
        <w:t>Minimalūs reikalavimai:</w:t>
      </w:r>
    </w:p>
    <w:p w:rsidR="0045627A" w:rsidRDefault="0045627A" w:rsidP="0045627A">
      <w:pPr>
        <w:numPr>
          <w:ilvl w:val="0"/>
          <w:numId w:val="6"/>
        </w:numPr>
        <w:jc w:val="both"/>
        <w:rPr>
          <w:lang w:val="lt-LT"/>
        </w:rPr>
      </w:pPr>
      <w:r w:rsidRPr="007B4B48">
        <w:rPr>
          <w:lang w:val="lt-LT"/>
        </w:rPr>
        <w:t>c(JCl)</w:t>
      </w:r>
      <w:r>
        <w:rPr>
          <w:lang w:val="lt-LT"/>
        </w:rPr>
        <w:t>=0,1 mol/l.</w:t>
      </w:r>
      <w:r w:rsidRPr="000B2E15">
        <w:rPr>
          <w:lang w:val="lt-LT"/>
        </w:rPr>
        <w:t xml:space="preserve"> </w:t>
      </w:r>
    </w:p>
    <w:p w:rsidR="0045627A" w:rsidRDefault="0045627A" w:rsidP="0045627A">
      <w:pPr>
        <w:numPr>
          <w:ilvl w:val="0"/>
          <w:numId w:val="6"/>
        </w:numPr>
        <w:jc w:val="both"/>
        <w:rPr>
          <w:lang w:val="lt-LT"/>
        </w:rPr>
      </w:pPr>
      <w:r w:rsidRPr="000B2E15">
        <w:rPr>
          <w:lang w:val="lt-LT"/>
        </w:rPr>
        <w:t xml:space="preserve">Įpakavimas: </w:t>
      </w:r>
      <w:r>
        <w:rPr>
          <w:lang w:val="lt-LT"/>
        </w:rPr>
        <w:t>ne daugiau kaip 1 L.</w:t>
      </w:r>
    </w:p>
    <w:p w:rsidR="0045627A" w:rsidRPr="00E14ABB" w:rsidRDefault="0045627A" w:rsidP="0045627A">
      <w:pPr>
        <w:numPr>
          <w:ilvl w:val="0"/>
          <w:numId w:val="6"/>
        </w:numPr>
        <w:jc w:val="both"/>
        <w:rPr>
          <w:lang w:val="lt-LT"/>
        </w:rPr>
      </w:pPr>
      <w:r>
        <w:rPr>
          <w:lang w:val="lt-LT"/>
        </w:rPr>
        <w:t>K</w:t>
      </w:r>
      <w:r w:rsidRPr="00E14ABB">
        <w:rPr>
          <w:lang w:val="lt-LT"/>
        </w:rPr>
        <w:t>okybės sertifikat</w:t>
      </w:r>
      <w:r>
        <w:rPr>
          <w:lang w:val="lt-LT"/>
        </w:rPr>
        <w:t>o, saugos duomenų lapų pateikimas.</w:t>
      </w:r>
    </w:p>
    <w:p w:rsidR="0045627A" w:rsidRPr="00F90590" w:rsidRDefault="0045627A" w:rsidP="0045627A">
      <w:pPr>
        <w:numPr>
          <w:ilvl w:val="0"/>
          <w:numId w:val="6"/>
        </w:numPr>
        <w:jc w:val="both"/>
        <w:rPr>
          <w:b/>
          <w:lang w:val="lt-LT"/>
        </w:rPr>
      </w:pPr>
      <w:r w:rsidRPr="00E14ABB">
        <w:rPr>
          <w:lang w:val="lt-LT"/>
        </w:rPr>
        <w:t>Galiojimo laikas: ne mažiau 3 metai.</w:t>
      </w:r>
    </w:p>
    <w:p w:rsidR="0045627A" w:rsidRPr="00F90590" w:rsidRDefault="0045627A" w:rsidP="0045627A">
      <w:pPr>
        <w:numPr>
          <w:ilvl w:val="0"/>
          <w:numId w:val="6"/>
        </w:numPr>
        <w:jc w:val="both"/>
        <w:rPr>
          <w:b/>
          <w:lang w:val="lt-LT"/>
        </w:rPr>
      </w:pPr>
      <w:r w:rsidRPr="00F90590">
        <w:rPr>
          <w:lang w:val="lt-LT"/>
        </w:rPr>
        <w:t>Būtina nurodyti gamintojo katalogo pavadinimą ir katalogo numerį</w:t>
      </w:r>
      <w:r>
        <w:rPr>
          <w:lang w:val="lt-LT"/>
        </w:rPr>
        <w:t>, puslapį</w:t>
      </w:r>
      <w:r w:rsidRPr="00F90590">
        <w:rPr>
          <w:lang w:val="lt-LT"/>
        </w:rPr>
        <w:t xml:space="preserve"> ir pateikti katalogą</w:t>
      </w:r>
      <w:r>
        <w:rPr>
          <w:lang w:val="lt-LT"/>
        </w:rPr>
        <w:t>.</w:t>
      </w:r>
    </w:p>
    <w:p w:rsidR="0045627A" w:rsidRDefault="0045627A" w:rsidP="0045627A">
      <w:pPr>
        <w:numPr>
          <w:ilvl w:val="0"/>
          <w:numId w:val="6"/>
        </w:numPr>
        <w:jc w:val="both"/>
        <w:rPr>
          <w:lang w:val="lt-LT"/>
        </w:rPr>
      </w:pPr>
      <w:r w:rsidRPr="00E14ABB">
        <w:rPr>
          <w:lang w:val="lt-LT"/>
        </w:rPr>
        <w:t>Medžiagos pristatymas ne vėliau kaip per 1 mėnesį nuo užsakymo pateikimo datos.</w:t>
      </w:r>
    </w:p>
    <w:p w:rsidR="0045627A" w:rsidRDefault="0045627A" w:rsidP="0045627A">
      <w:pPr>
        <w:rPr>
          <w:b/>
          <w:lang w:val="lt-LT"/>
        </w:rPr>
      </w:pPr>
    </w:p>
    <w:p w:rsidR="0045627A" w:rsidRDefault="0045627A" w:rsidP="0045627A">
      <w:pPr>
        <w:rPr>
          <w:b/>
          <w:lang w:val="lt-LT"/>
        </w:rPr>
      </w:pPr>
      <w:r w:rsidRPr="00E14ABB">
        <w:rPr>
          <w:b/>
          <w:lang w:val="lt-LT"/>
        </w:rPr>
        <w:t>Kiekis:</w:t>
      </w:r>
      <w:r>
        <w:rPr>
          <w:b/>
          <w:lang w:val="lt-LT"/>
        </w:rPr>
        <w:t xml:space="preserve"> 10 L</w:t>
      </w:r>
    </w:p>
    <w:p w:rsidR="0045627A" w:rsidRDefault="0045627A" w:rsidP="0045627A">
      <w:pPr>
        <w:rPr>
          <w:b/>
          <w:lang w:val="lt-LT"/>
        </w:rPr>
      </w:pPr>
    </w:p>
    <w:p w:rsidR="0045627A" w:rsidRPr="00DA682C" w:rsidRDefault="0045627A" w:rsidP="0045627A">
      <w:pPr>
        <w:suppressAutoHyphens/>
        <w:spacing w:line="100" w:lineRule="atLeast"/>
        <w:rPr>
          <w:lang w:val="lt-LT"/>
        </w:rPr>
      </w:pPr>
      <w:r w:rsidRPr="00DA682C">
        <w:rPr>
          <w:b/>
          <w:lang w:val="lt-LT"/>
        </w:rPr>
        <w:t>8.1</w:t>
      </w:r>
      <w:r>
        <w:rPr>
          <w:b/>
          <w:lang w:val="lt-LT"/>
        </w:rPr>
        <w:t>2</w:t>
      </w:r>
      <w:r w:rsidRPr="00DA682C">
        <w:rPr>
          <w:b/>
          <w:lang w:val="lt-LT"/>
        </w:rPr>
        <w:t>. Metilo oranžinis C</w:t>
      </w:r>
      <w:r w:rsidRPr="00DA682C">
        <w:rPr>
          <w:b/>
          <w:vertAlign w:val="subscript"/>
          <w:lang w:val="lt-LT"/>
        </w:rPr>
        <w:t>14</w:t>
      </w:r>
      <w:r w:rsidRPr="00DA682C">
        <w:rPr>
          <w:b/>
          <w:lang w:val="lt-LT"/>
        </w:rPr>
        <w:t>H</w:t>
      </w:r>
      <w:r w:rsidRPr="00DA682C">
        <w:rPr>
          <w:b/>
          <w:vertAlign w:val="subscript"/>
          <w:lang w:val="lt-LT"/>
        </w:rPr>
        <w:t>14</w:t>
      </w:r>
      <w:r w:rsidRPr="00DA682C">
        <w:rPr>
          <w:b/>
          <w:lang w:val="lt-LT"/>
        </w:rPr>
        <w:t>N</w:t>
      </w:r>
      <w:r w:rsidRPr="00DA682C">
        <w:rPr>
          <w:b/>
          <w:vertAlign w:val="subscript"/>
          <w:lang w:val="lt-LT"/>
        </w:rPr>
        <w:t>3</w:t>
      </w:r>
      <w:r w:rsidRPr="00DA682C">
        <w:rPr>
          <w:b/>
          <w:lang w:val="lt-LT"/>
        </w:rPr>
        <w:t>NaO</w:t>
      </w:r>
      <w:r w:rsidRPr="00DA682C">
        <w:rPr>
          <w:b/>
          <w:vertAlign w:val="subscript"/>
          <w:lang w:val="lt-LT"/>
        </w:rPr>
        <w:t>3</w:t>
      </w:r>
      <w:r w:rsidRPr="00DA682C">
        <w:rPr>
          <w:b/>
          <w:lang w:val="lt-LT"/>
        </w:rPr>
        <w:t xml:space="preserve">S. Cas.[547-58-0], </w:t>
      </w:r>
      <w:r w:rsidRPr="00DA682C">
        <w:rPr>
          <w:lang w:val="lt-LT"/>
        </w:rPr>
        <w:t>naudojamas vandens ir alkoholio tyrimams.</w:t>
      </w:r>
    </w:p>
    <w:p w:rsidR="0045627A" w:rsidRPr="00DA682C" w:rsidRDefault="0045627A" w:rsidP="0045627A"/>
    <w:p w:rsidR="0045627A" w:rsidRPr="00DA682C" w:rsidRDefault="0045627A" w:rsidP="0045627A">
      <w:pPr>
        <w:pStyle w:val="ListParagraph"/>
        <w:ind w:left="0"/>
        <w:rPr>
          <w:b/>
          <w:lang w:val="lt-LT"/>
        </w:rPr>
      </w:pPr>
      <w:r w:rsidRPr="00DA682C">
        <w:rPr>
          <w:b/>
          <w:lang w:val="lt-LT"/>
        </w:rPr>
        <w:t>Minimalūs reikalavimai:</w:t>
      </w:r>
    </w:p>
    <w:p w:rsidR="0045627A" w:rsidRPr="00DA682C" w:rsidRDefault="0045627A" w:rsidP="0045627A">
      <w:pPr>
        <w:numPr>
          <w:ilvl w:val="0"/>
          <w:numId w:val="38"/>
        </w:numPr>
        <w:suppressAutoHyphens/>
        <w:spacing w:line="100" w:lineRule="atLeast"/>
        <w:rPr>
          <w:lang w:val="lt-LT"/>
        </w:rPr>
      </w:pPr>
      <w:r w:rsidRPr="00DA682C">
        <w:rPr>
          <w:rFonts w:eastAsia="Symbol"/>
          <w:lang w:val="lt-LT"/>
        </w:rPr>
        <w:t>Indikatorius</w:t>
      </w:r>
      <w:r w:rsidRPr="00DA682C">
        <w:rPr>
          <w:lang w:val="lt-LT"/>
        </w:rPr>
        <w:t>, ACS, Reag. Ph Eur arba lygiavertis standartas.</w:t>
      </w:r>
    </w:p>
    <w:p w:rsidR="0045627A" w:rsidRPr="00DA682C" w:rsidRDefault="0045627A" w:rsidP="0045627A">
      <w:pPr>
        <w:pStyle w:val="BodyText"/>
        <w:numPr>
          <w:ilvl w:val="0"/>
          <w:numId w:val="38"/>
        </w:numPr>
        <w:suppressAutoHyphens/>
        <w:spacing w:line="100" w:lineRule="atLeast"/>
        <w:rPr>
          <w:rFonts w:eastAsia="Symbol"/>
          <w:b w:val="0"/>
          <w:szCs w:val="24"/>
        </w:rPr>
      </w:pPr>
      <w:proofErr w:type="gramStart"/>
      <w:r w:rsidRPr="00DA682C">
        <w:rPr>
          <w:rFonts w:eastAsia="Symbol"/>
          <w:b w:val="0"/>
          <w:szCs w:val="24"/>
        </w:rPr>
        <w:t>pH</w:t>
      </w:r>
      <w:proofErr w:type="gramEnd"/>
      <w:r w:rsidRPr="00DA682C">
        <w:rPr>
          <w:rFonts w:eastAsia="Symbol"/>
          <w:b w:val="0"/>
          <w:szCs w:val="24"/>
        </w:rPr>
        <w:t xml:space="preserve"> ribos 3,1 – 4,4; nuostoliai džiovinant </w:t>
      </w:r>
      <w:r w:rsidRPr="00DA682C">
        <w:rPr>
          <w:b w:val="0"/>
          <w:szCs w:val="24"/>
        </w:rPr>
        <w:t xml:space="preserve">≤ 5 </w:t>
      </w:r>
      <w:r w:rsidRPr="00E81AE9">
        <w:rPr>
          <w:b w:val="0"/>
          <w:szCs w:val="24"/>
          <w:lang w:val="fr-FR"/>
        </w:rPr>
        <w:t>%</w:t>
      </w:r>
      <w:r w:rsidRPr="00DA682C">
        <w:rPr>
          <w:b w:val="0"/>
          <w:szCs w:val="24"/>
        </w:rPr>
        <w:t xml:space="preserve"> (prie 110ºC).</w:t>
      </w:r>
    </w:p>
    <w:p w:rsidR="0045627A" w:rsidRPr="00DA682C" w:rsidRDefault="0045627A" w:rsidP="0045627A">
      <w:pPr>
        <w:numPr>
          <w:ilvl w:val="0"/>
          <w:numId w:val="38"/>
        </w:numPr>
        <w:suppressAutoHyphens/>
        <w:spacing w:line="100" w:lineRule="atLeast"/>
        <w:rPr>
          <w:lang w:val="lt-LT"/>
        </w:rPr>
      </w:pPr>
      <w:r w:rsidRPr="00DA682C">
        <w:rPr>
          <w:lang w:val="lt-LT"/>
        </w:rPr>
        <w:t>Įpakavimas: ne daugiau kaip 25 g.</w:t>
      </w:r>
    </w:p>
    <w:p w:rsidR="0045627A" w:rsidRPr="00DA682C" w:rsidRDefault="0045627A" w:rsidP="0045627A">
      <w:pPr>
        <w:numPr>
          <w:ilvl w:val="0"/>
          <w:numId w:val="38"/>
        </w:numPr>
        <w:suppressAutoHyphens/>
        <w:spacing w:line="100" w:lineRule="atLeast"/>
        <w:rPr>
          <w:lang w:val="lt-LT"/>
        </w:rPr>
      </w:pPr>
      <w:r w:rsidRPr="00DA682C">
        <w:rPr>
          <w:lang w:val="lt-LT"/>
        </w:rPr>
        <w:t>Kokybės sertifikato, saugos duomenų lapų pateikimas.</w:t>
      </w:r>
    </w:p>
    <w:p w:rsidR="0045627A" w:rsidRPr="00DA682C" w:rsidRDefault="0045627A" w:rsidP="0045627A">
      <w:pPr>
        <w:numPr>
          <w:ilvl w:val="0"/>
          <w:numId w:val="38"/>
        </w:numPr>
        <w:suppressAutoHyphens/>
        <w:spacing w:line="100" w:lineRule="atLeast"/>
        <w:rPr>
          <w:lang w:val="lt-LT"/>
        </w:rPr>
      </w:pPr>
      <w:r w:rsidRPr="00DA682C">
        <w:rPr>
          <w:lang w:val="lt-LT"/>
        </w:rPr>
        <w:t>Galiojimo laikas: ne mažiau 3 metai.</w:t>
      </w:r>
    </w:p>
    <w:p w:rsidR="0045627A" w:rsidRPr="00DA682C" w:rsidRDefault="0045627A" w:rsidP="0045627A">
      <w:pPr>
        <w:numPr>
          <w:ilvl w:val="0"/>
          <w:numId w:val="38"/>
        </w:numPr>
        <w:suppressAutoHyphens/>
        <w:spacing w:line="100" w:lineRule="atLeast"/>
        <w:rPr>
          <w:lang w:val="lt-LT"/>
        </w:rPr>
      </w:pPr>
      <w:r w:rsidRPr="00DA682C">
        <w:rPr>
          <w:lang w:val="lt-LT"/>
        </w:rPr>
        <w:t>Būtina nurodyti gamintojo katalogo pavadinimą ir katalogo numerį, puslapį ir pateikti katalogą.</w:t>
      </w:r>
    </w:p>
    <w:p w:rsidR="0045627A" w:rsidRPr="00DA682C" w:rsidRDefault="0045627A" w:rsidP="0045627A">
      <w:pPr>
        <w:numPr>
          <w:ilvl w:val="0"/>
          <w:numId w:val="38"/>
        </w:numPr>
        <w:suppressAutoHyphens/>
        <w:spacing w:line="100" w:lineRule="atLeast"/>
        <w:rPr>
          <w:lang w:val="lt-LT"/>
        </w:rPr>
      </w:pPr>
      <w:r w:rsidRPr="00DA682C">
        <w:rPr>
          <w:lang w:val="lt-LT"/>
        </w:rPr>
        <w:t>Medžiagos pristatymas ne vėliau kaip per 1 mėnesį nuo užsakymo pateikimo datos.</w:t>
      </w:r>
    </w:p>
    <w:p w:rsidR="0045627A" w:rsidRPr="00DA682C" w:rsidRDefault="0045627A" w:rsidP="0045627A">
      <w:pPr>
        <w:rPr>
          <w:b/>
          <w:lang w:val="lt-LT"/>
        </w:rPr>
      </w:pPr>
    </w:p>
    <w:p w:rsidR="0045627A" w:rsidRDefault="0045627A" w:rsidP="0045627A">
      <w:pPr>
        <w:rPr>
          <w:b/>
          <w:lang w:val="lt-LT"/>
        </w:rPr>
      </w:pPr>
      <w:r w:rsidRPr="00DA682C">
        <w:rPr>
          <w:b/>
          <w:lang w:val="lt-LT"/>
        </w:rPr>
        <w:t>Kiekis: 100 g</w:t>
      </w:r>
    </w:p>
    <w:p w:rsidR="001B67AE" w:rsidRDefault="001B67AE" w:rsidP="001B67AE"/>
    <w:p w:rsidR="00EF4B37" w:rsidRDefault="00EF4B37" w:rsidP="001B67AE"/>
    <w:p w:rsidR="00EF4B37" w:rsidRDefault="00EF4B37" w:rsidP="001B67AE"/>
    <w:p w:rsidR="00EF4B37" w:rsidRDefault="00EF4B37" w:rsidP="001B67AE"/>
    <w:p w:rsidR="00EF4B37" w:rsidRDefault="00EF4B37" w:rsidP="001B67AE"/>
    <w:p w:rsidR="00EF4B37" w:rsidRDefault="00EF4B37" w:rsidP="001B67AE"/>
    <w:p w:rsidR="00EF4B37" w:rsidRDefault="00EF4B37" w:rsidP="001B67AE"/>
    <w:p w:rsidR="00EF4B37" w:rsidRDefault="00EF4B37" w:rsidP="001B67AE"/>
    <w:p w:rsidR="00EF4B37" w:rsidRDefault="00EF4B37" w:rsidP="001B67AE"/>
    <w:p w:rsidR="00EF4B37" w:rsidRDefault="00EF4B37" w:rsidP="001B67AE"/>
    <w:p w:rsidR="00EF4B37" w:rsidRDefault="00EF4B37" w:rsidP="001B67AE"/>
    <w:p w:rsidR="00EF4B37" w:rsidRDefault="00EF4B37" w:rsidP="001B67AE"/>
    <w:p w:rsidR="00EF4B37" w:rsidRDefault="00EF4B37" w:rsidP="001B67AE"/>
    <w:p w:rsidR="00EF4B37" w:rsidRDefault="00EF4B37" w:rsidP="001B67AE"/>
    <w:p w:rsidR="00EF4B37" w:rsidRDefault="00EF4B37" w:rsidP="001B67AE"/>
    <w:p w:rsidR="00EF4B37" w:rsidRDefault="00EF4B37" w:rsidP="001B67AE"/>
    <w:p w:rsidR="00EF4B37" w:rsidRDefault="00EF4B37" w:rsidP="001B67AE"/>
    <w:p w:rsidR="00EF4B37" w:rsidRDefault="00EF4B37" w:rsidP="001B67AE"/>
    <w:p w:rsidR="00EF4B37" w:rsidRDefault="00EF4B37" w:rsidP="001B67AE"/>
    <w:p w:rsidR="00EF4B37" w:rsidRDefault="00EF4B37" w:rsidP="001B67AE"/>
    <w:p w:rsidR="00EF4B37" w:rsidRDefault="00EF4B37" w:rsidP="001B67AE"/>
    <w:p w:rsidR="00EF4B37" w:rsidRDefault="00EF4B37" w:rsidP="001B67AE"/>
    <w:p w:rsidR="00EF4B37" w:rsidRDefault="00EF4B37" w:rsidP="001B67AE"/>
    <w:p w:rsidR="00EF4B37" w:rsidRDefault="00EF4B37" w:rsidP="00EF4B37">
      <w:pPr>
        <w:autoSpaceDE w:val="0"/>
        <w:autoSpaceDN w:val="0"/>
        <w:adjustRightInd w:val="0"/>
        <w:rPr>
          <w:rFonts w:ascii="Calibri-BoldItalic" w:eastAsiaTheme="minorHAnsi" w:hAnsi="Calibri-BoldItalic" w:cs="Calibri-BoldItalic"/>
          <w:b/>
          <w:bCs/>
          <w:i/>
          <w:iCs/>
          <w:color w:val="3366FF"/>
          <w:sz w:val="22"/>
          <w:szCs w:val="22"/>
        </w:rPr>
      </w:pPr>
      <w:r>
        <w:rPr>
          <w:b/>
          <w:bCs/>
          <w:noProof/>
        </w:rPr>
        <w:lastRenderedPageBreak/>
        <w:drawing>
          <wp:inline distT="0" distB="0" distL="0" distR="0">
            <wp:extent cx="1399540" cy="120840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399540" cy="1208405"/>
                    </a:xfrm>
                    <a:prstGeom prst="rect">
                      <a:avLst/>
                    </a:prstGeom>
                    <a:noFill/>
                    <a:ln w="9525">
                      <a:noFill/>
                      <a:miter lim="800000"/>
                      <a:headEnd/>
                      <a:tailEnd/>
                    </a:ln>
                  </pic:spPr>
                </pic:pic>
              </a:graphicData>
            </a:graphic>
          </wp:inline>
        </w:drawing>
      </w:r>
      <w:r>
        <w:rPr>
          <w:rFonts w:ascii="Calibri-BoldItalic" w:eastAsiaTheme="minorHAnsi" w:hAnsi="Calibri-BoldItalic" w:cs="Calibri-BoldItalic"/>
          <w:b/>
          <w:bCs/>
          <w:i/>
          <w:iCs/>
          <w:color w:val="3366FF"/>
          <w:sz w:val="22"/>
          <w:szCs w:val="22"/>
        </w:rPr>
        <w:t>Laboratorijos įranga, cheminiai reagentai, darbo saugos priemonės, dujų analizatoriai</w:t>
      </w:r>
    </w:p>
    <w:p w:rsidR="00EF4B37" w:rsidRDefault="00EF4B37" w:rsidP="00EF4B37">
      <w:pPr>
        <w:rPr>
          <w:b/>
          <w:bCs/>
        </w:rPr>
      </w:pPr>
      <w:r>
        <w:rPr>
          <w:rFonts w:ascii="TimesNewRomanPSMT" w:eastAsia="TimesNewRomanPSMT" w:hAnsi="Calibri-BoldItalic" w:cs="TimesNewRomanPSMT"/>
          <w:color w:val="000000"/>
          <w:sz w:val="20"/>
          <w:szCs w:val="20"/>
        </w:rPr>
        <w:t>------------------------------------------------------------------------------------------------</w:t>
      </w:r>
    </w:p>
    <w:p w:rsidR="00EF4B37" w:rsidRDefault="00EF4B37" w:rsidP="00EF4B37">
      <w:pPr>
        <w:rPr>
          <w:b/>
          <w:bCs/>
        </w:rPr>
      </w:pPr>
    </w:p>
    <w:p w:rsidR="00EF4B37" w:rsidRDefault="00EF4B37" w:rsidP="00EF4B37">
      <w:pPr>
        <w:rPr>
          <w:b/>
          <w:bCs/>
        </w:rPr>
      </w:pPr>
    </w:p>
    <w:p w:rsidR="00EF4B37" w:rsidRPr="000C0B01" w:rsidRDefault="00EF4B37" w:rsidP="00EF4B37">
      <w:pPr>
        <w:rPr>
          <w:b/>
          <w:bCs/>
        </w:rPr>
      </w:pPr>
      <w:r w:rsidRPr="000C0B01">
        <w:rPr>
          <w:b/>
          <w:bCs/>
        </w:rPr>
        <w:t>Nacionaliniam maisto ir veterinarijos rizikos vertinimo institutui</w:t>
      </w:r>
    </w:p>
    <w:p w:rsidR="00EF4B37" w:rsidRPr="00131469" w:rsidRDefault="00EF4B37" w:rsidP="00EF4B37">
      <w:pPr>
        <w:jc w:val="center"/>
        <w:rPr>
          <w:b/>
        </w:rPr>
      </w:pPr>
    </w:p>
    <w:p w:rsidR="00EF4B37" w:rsidRPr="00131469" w:rsidRDefault="00EF4B37" w:rsidP="00EF4B37">
      <w:pPr>
        <w:jc w:val="center"/>
        <w:rPr>
          <w:b/>
        </w:rPr>
      </w:pPr>
    </w:p>
    <w:p w:rsidR="00EF4B37" w:rsidRPr="00131469" w:rsidRDefault="00EF4B37" w:rsidP="00EF4B37">
      <w:pPr>
        <w:jc w:val="center"/>
        <w:rPr>
          <w:b/>
        </w:rPr>
      </w:pPr>
      <w:r w:rsidRPr="00131469">
        <w:rPr>
          <w:b/>
        </w:rPr>
        <w:t>PASIŪLYMAS</w:t>
      </w:r>
    </w:p>
    <w:p w:rsidR="00EF4B37" w:rsidRPr="00256E20" w:rsidRDefault="00EF4B37" w:rsidP="00EF4B37">
      <w:pPr>
        <w:jc w:val="center"/>
        <w:rPr>
          <w:b/>
          <w:lang w:val="lt-LT"/>
        </w:rPr>
      </w:pPr>
      <w:r w:rsidRPr="00256E20">
        <w:rPr>
          <w:b/>
        </w:rPr>
        <w:t xml:space="preserve">DĖL </w:t>
      </w:r>
      <w:r w:rsidRPr="00256E20">
        <w:rPr>
          <w:b/>
          <w:caps/>
          <w:lang w:val="lt-LT"/>
        </w:rPr>
        <w:t>Cheminiams tyrimams naudojamų CHEMINIŲ REAGENTŲ, DIAGNOSTINIŲ RIKINIŲ, KOLONĖLIŲ, stiklo, PLASTIKO ir kitų gaminių pirkimO</w:t>
      </w:r>
    </w:p>
    <w:p w:rsidR="00EF4B37" w:rsidRPr="00256E20" w:rsidRDefault="00EF4B37" w:rsidP="00EF4B37">
      <w:pPr>
        <w:jc w:val="center"/>
        <w:rPr>
          <w:lang w:val="lt-LT"/>
        </w:rPr>
      </w:pPr>
    </w:p>
    <w:p w:rsidR="00EF4B37" w:rsidRPr="001D402D" w:rsidRDefault="00EF4B37" w:rsidP="00EF4B37">
      <w:pPr>
        <w:autoSpaceDE w:val="0"/>
        <w:autoSpaceDN w:val="0"/>
        <w:adjustRightInd w:val="0"/>
        <w:jc w:val="center"/>
        <w:rPr>
          <w:rFonts w:eastAsia="TimesNewRomanPSMT"/>
          <w:u w:val="single"/>
        </w:rPr>
      </w:pPr>
      <w:r w:rsidRPr="001D402D">
        <w:rPr>
          <w:rFonts w:eastAsia="TimesNewRomanPSMT"/>
          <w:u w:val="single"/>
        </w:rPr>
        <w:t>2016 02 08</w:t>
      </w:r>
      <w:r>
        <w:rPr>
          <w:rFonts w:eastAsia="TimesNewRomanPSMT"/>
          <w:u w:val="single"/>
        </w:rPr>
        <w:t xml:space="preserve"> </w:t>
      </w:r>
      <w:r w:rsidRPr="001D402D">
        <w:rPr>
          <w:rFonts w:eastAsia="TimesNewRomanPSMT"/>
          <w:u w:val="single"/>
        </w:rPr>
        <w:t>Nr.</w:t>
      </w:r>
      <w:r>
        <w:rPr>
          <w:rFonts w:eastAsia="TimesNewRomanPSMT"/>
          <w:u w:val="single"/>
        </w:rPr>
        <w:t xml:space="preserve"> </w:t>
      </w:r>
      <w:r w:rsidRPr="001D402D">
        <w:rPr>
          <w:rFonts w:eastAsia="TimesNewRomanPSMT"/>
          <w:u w:val="single"/>
        </w:rPr>
        <w:t>IG-20160208-1</w:t>
      </w:r>
    </w:p>
    <w:p w:rsidR="00EF4B37" w:rsidRDefault="00EF4B37" w:rsidP="00EF4B37">
      <w:pPr>
        <w:jc w:val="center"/>
        <w:rPr>
          <w:rFonts w:eastAsia="TimesNewRomanPSMT"/>
        </w:rPr>
      </w:pPr>
      <w:r w:rsidRPr="001D402D">
        <w:rPr>
          <w:rFonts w:eastAsia="TimesNewRomanPSMT"/>
        </w:rPr>
        <w:t>Vilnius</w:t>
      </w:r>
    </w:p>
    <w:p w:rsidR="00EF4B37" w:rsidRPr="001D402D" w:rsidRDefault="00EF4B37" w:rsidP="00EF4B37">
      <w:pPr>
        <w:jc w:val="cente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8"/>
        <w:gridCol w:w="4797"/>
      </w:tblGrid>
      <w:tr w:rsidR="00EF4B37" w:rsidRPr="00131469" w:rsidTr="00502E8C">
        <w:tc>
          <w:tcPr>
            <w:tcW w:w="5058" w:type="dxa"/>
            <w:tcBorders>
              <w:top w:val="single" w:sz="4" w:space="0" w:color="auto"/>
              <w:left w:val="single" w:sz="4" w:space="0" w:color="auto"/>
              <w:bottom w:val="single" w:sz="4" w:space="0" w:color="auto"/>
              <w:right w:val="single" w:sz="4" w:space="0" w:color="auto"/>
            </w:tcBorders>
          </w:tcPr>
          <w:p w:rsidR="00EF4B37" w:rsidRPr="001D402D" w:rsidRDefault="00EF4B37" w:rsidP="00502E8C">
            <w:pPr>
              <w:autoSpaceDE w:val="0"/>
              <w:autoSpaceDN w:val="0"/>
              <w:adjustRightInd w:val="0"/>
              <w:rPr>
                <w:rFonts w:eastAsia="TimesNewRomanPSMT"/>
                <w:i/>
                <w:iCs/>
              </w:rPr>
            </w:pPr>
            <w:r w:rsidRPr="001D402D">
              <w:rPr>
                <w:rFonts w:eastAsia="TimesNewRomanPSMT"/>
              </w:rPr>
              <w:t xml:space="preserve">Tiekėjo pavadinimas </w:t>
            </w:r>
            <w:r w:rsidRPr="001D402D">
              <w:rPr>
                <w:rFonts w:eastAsia="TimesNewRomanPSMT"/>
                <w:i/>
                <w:iCs/>
              </w:rPr>
              <w:t>/ Jeigu dalyvauja ūkio subjektų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rsidR="00EF4B37" w:rsidRPr="001D402D" w:rsidRDefault="00EF4B37" w:rsidP="00502E8C">
            <w:pPr>
              <w:autoSpaceDE w:val="0"/>
              <w:autoSpaceDN w:val="0"/>
              <w:adjustRightInd w:val="0"/>
              <w:rPr>
                <w:rFonts w:eastAsia="TimesNewRomanPSMT"/>
                <w:i/>
                <w:iCs/>
              </w:rPr>
            </w:pPr>
            <w:r w:rsidRPr="001D402D">
              <w:rPr>
                <w:rFonts w:eastAsia="TimesNewRomanPSMT"/>
              </w:rPr>
              <w:t>O.Žuravliovo įmonė „Avsista“</w:t>
            </w:r>
          </w:p>
        </w:tc>
      </w:tr>
      <w:tr w:rsidR="00EF4B37" w:rsidRPr="00131469" w:rsidTr="00502E8C">
        <w:tc>
          <w:tcPr>
            <w:tcW w:w="5058" w:type="dxa"/>
            <w:tcBorders>
              <w:top w:val="single" w:sz="4" w:space="0" w:color="auto"/>
              <w:left w:val="single" w:sz="4" w:space="0" w:color="auto"/>
              <w:bottom w:val="single" w:sz="4" w:space="0" w:color="auto"/>
              <w:right w:val="single" w:sz="4" w:space="0" w:color="auto"/>
            </w:tcBorders>
          </w:tcPr>
          <w:p w:rsidR="00EF4B37" w:rsidRPr="001D402D" w:rsidRDefault="00EF4B37" w:rsidP="00502E8C">
            <w:pPr>
              <w:autoSpaceDE w:val="0"/>
              <w:autoSpaceDN w:val="0"/>
              <w:adjustRightInd w:val="0"/>
              <w:rPr>
                <w:rFonts w:eastAsia="TimesNewRomanPSMT"/>
                <w:i/>
                <w:iCs/>
              </w:rPr>
            </w:pPr>
            <w:r w:rsidRPr="001D402D">
              <w:rPr>
                <w:rFonts w:eastAsia="TimesNewRomanPSMT"/>
              </w:rPr>
              <w:t xml:space="preserve">Tiekėjo adresas </w:t>
            </w:r>
            <w:r w:rsidRPr="001D402D">
              <w:rPr>
                <w:rFonts w:eastAsia="TimesNewRomanPSMT"/>
                <w:i/>
                <w:iCs/>
              </w:rPr>
              <w:t xml:space="preserve">//Jeigu dalyvauja ūkio subjektų subjektų grupė, surašomi visi dalyvių </w:t>
            </w:r>
            <w:r>
              <w:rPr>
                <w:rFonts w:eastAsia="TimesNewRomanPSMT"/>
                <w:i/>
                <w:iCs/>
              </w:rPr>
              <w:t>adresai</w:t>
            </w:r>
          </w:p>
        </w:tc>
        <w:tc>
          <w:tcPr>
            <w:tcW w:w="4797" w:type="dxa"/>
            <w:tcBorders>
              <w:top w:val="single" w:sz="4" w:space="0" w:color="auto"/>
              <w:left w:val="single" w:sz="4" w:space="0" w:color="auto"/>
              <w:bottom w:val="single" w:sz="4" w:space="0" w:color="auto"/>
              <w:right w:val="single" w:sz="4" w:space="0" w:color="auto"/>
            </w:tcBorders>
          </w:tcPr>
          <w:p w:rsidR="00EF4B37" w:rsidRPr="001D402D" w:rsidRDefault="00EF4B37" w:rsidP="00502E8C">
            <w:pPr>
              <w:autoSpaceDE w:val="0"/>
              <w:autoSpaceDN w:val="0"/>
              <w:adjustRightInd w:val="0"/>
              <w:rPr>
                <w:rFonts w:eastAsia="TimesNewRomanPSMT"/>
              </w:rPr>
            </w:pPr>
            <w:r w:rsidRPr="001D402D">
              <w:rPr>
                <w:rFonts w:eastAsia="TimesNewRomanPSMT"/>
              </w:rPr>
              <w:t>Pramonės g.18 Karlų km., LT-30270 Visaginas</w:t>
            </w:r>
          </w:p>
        </w:tc>
      </w:tr>
      <w:tr w:rsidR="00EF4B37" w:rsidRPr="00131469" w:rsidTr="00502E8C">
        <w:tc>
          <w:tcPr>
            <w:tcW w:w="5058" w:type="dxa"/>
            <w:tcBorders>
              <w:top w:val="single" w:sz="4" w:space="0" w:color="auto"/>
              <w:left w:val="single" w:sz="4" w:space="0" w:color="auto"/>
              <w:bottom w:val="single" w:sz="4" w:space="0" w:color="auto"/>
              <w:right w:val="single" w:sz="4" w:space="0" w:color="auto"/>
            </w:tcBorders>
          </w:tcPr>
          <w:p w:rsidR="00EF4B37" w:rsidRPr="001D402D" w:rsidRDefault="00EF4B37" w:rsidP="00502E8C">
            <w:pPr>
              <w:autoSpaceDE w:val="0"/>
              <w:autoSpaceDN w:val="0"/>
              <w:adjustRightInd w:val="0"/>
              <w:rPr>
                <w:rFonts w:eastAsia="TimesNewRomanPSMT"/>
                <w:i/>
                <w:iCs/>
              </w:rPr>
            </w:pPr>
            <w:r w:rsidRPr="001D402D">
              <w:rPr>
                <w:rFonts w:eastAsia="TimesNewRomanPSMT"/>
              </w:rPr>
              <w:t>Asmens, pasirašiusio pasiūlymą saugiu</w:t>
            </w:r>
            <w:r>
              <w:rPr>
                <w:rFonts w:eastAsia="TimesNewRomanPSMT"/>
              </w:rPr>
              <w:t xml:space="preserve"> </w:t>
            </w:r>
            <w:r w:rsidRPr="001D402D">
              <w:rPr>
                <w:rFonts w:eastAsia="TimesNewRomanPSMT"/>
              </w:rPr>
              <w:t>elektroniniu parašu, vardas, pavardė, pareigos</w:t>
            </w:r>
          </w:p>
        </w:tc>
        <w:tc>
          <w:tcPr>
            <w:tcW w:w="4797" w:type="dxa"/>
            <w:tcBorders>
              <w:top w:val="single" w:sz="4" w:space="0" w:color="auto"/>
              <w:left w:val="single" w:sz="4" w:space="0" w:color="auto"/>
              <w:bottom w:val="single" w:sz="4" w:space="0" w:color="auto"/>
              <w:right w:val="single" w:sz="4" w:space="0" w:color="auto"/>
            </w:tcBorders>
          </w:tcPr>
          <w:p w:rsidR="00EF4B37" w:rsidRPr="001D402D" w:rsidRDefault="00EF4B37" w:rsidP="00502E8C">
            <w:pPr>
              <w:autoSpaceDE w:val="0"/>
              <w:autoSpaceDN w:val="0"/>
              <w:adjustRightInd w:val="0"/>
              <w:rPr>
                <w:rFonts w:eastAsia="TimesNewRomanPSMT"/>
                <w:i/>
                <w:iCs/>
              </w:rPr>
            </w:pPr>
            <w:r w:rsidRPr="001D402D">
              <w:rPr>
                <w:rFonts w:eastAsia="TimesNewRomanPSMT"/>
              </w:rPr>
              <w:t>Direktorius Oleg Žuravliov</w:t>
            </w:r>
          </w:p>
        </w:tc>
      </w:tr>
      <w:tr w:rsidR="00EF4B37" w:rsidRPr="00131469" w:rsidTr="00502E8C">
        <w:tc>
          <w:tcPr>
            <w:tcW w:w="5058" w:type="dxa"/>
            <w:tcBorders>
              <w:top w:val="single" w:sz="4" w:space="0" w:color="auto"/>
              <w:left w:val="single" w:sz="4" w:space="0" w:color="auto"/>
              <w:bottom w:val="single" w:sz="4" w:space="0" w:color="auto"/>
              <w:right w:val="single" w:sz="4" w:space="0" w:color="auto"/>
            </w:tcBorders>
          </w:tcPr>
          <w:p w:rsidR="00EF4B37" w:rsidRPr="001D402D" w:rsidRDefault="00EF4B37" w:rsidP="00502E8C">
            <w:pPr>
              <w:autoSpaceDE w:val="0"/>
              <w:autoSpaceDN w:val="0"/>
              <w:adjustRightInd w:val="0"/>
              <w:rPr>
                <w:rFonts w:eastAsia="TimesNewRomanPSMT"/>
              </w:rPr>
            </w:pPr>
            <w:r w:rsidRPr="001D402D">
              <w:rPr>
                <w:rFonts w:eastAsia="TimesNewRomanPSMT"/>
              </w:rPr>
              <w:t>Telefono numeris</w:t>
            </w:r>
          </w:p>
        </w:tc>
        <w:tc>
          <w:tcPr>
            <w:tcW w:w="4797" w:type="dxa"/>
            <w:tcBorders>
              <w:top w:val="single" w:sz="4" w:space="0" w:color="auto"/>
              <w:left w:val="single" w:sz="4" w:space="0" w:color="auto"/>
              <w:bottom w:val="single" w:sz="4" w:space="0" w:color="auto"/>
              <w:right w:val="single" w:sz="4" w:space="0" w:color="auto"/>
            </w:tcBorders>
          </w:tcPr>
          <w:p w:rsidR="00EF4B37" w:rsidRPr="001D402D" w:rsidRDefault="00EF4B37" w:rsidP="00502E8C">
            <w:pPr>
              <w:autoSpaceDE w:val="0"/>
              <w:autoSpaceDN w:val="0"/>
              <w:adjustRightInd w:val="0"/>
              <w:rPr>
                <w:rFonts w:eastAsia="TimesNewRomanPSMT"/>
              </w:rPr>
            </w:pPr>
            <w:r w:rsidRPr="001D402D">
              <w:rPr>
                <w:rFonts w:eastAsia="TimesNewRomanPSMT"/>
              </w:rPr>
              <w:t>8 (5) 20737300</w:t>
            </w:r>
          </w:p>
        </w:tc>
      </w:tr>
      <w:tr w:rsidR="00EF4B37" w:rsidRPr="00131469" w:rsidTr="00502E8C">
        <w:tc>
          <w:tcPr>
            <w:tcW w:w="5058" w:type="dxa"/>
            <w:tcBorders>
              <w:top w:val="single" w:sz="4" w:space="0" w:color="auto"/>
              <w:left w:val="single" w:sz="4" w:space="0" w:color="auto"/>
              <w:bottom w:val="single" w:sz="4" w:space="0" w:color="auto"/>
              <w:right w:val="single" w:sz="4" w:space="0" w:color="auto"/>
            </w:tcBorders>
          </w:tcPr>
          <w:p w:rsidR="00EF4B37" w:rsidRPr="001D402D" w:rsidRDefault="00EF4B37" w:rsidP="00502E8C">
            <w:pPr>
              <w:autoSpaceDE w:val="0"/>
              <w:autoSpaceDN w:val="0"/>
              <w:adjustRightInd w:val="0"/>
              <w:rPr>
                <w:rFonts w:eastAsia="TimesNewRomanPSMT"/>
              </w:rPr>
            </w:pPr>
            <w:r w:rsidRPr="001D402D">
              <w:rPr>
                <w:rFonts w:eastAsia="TimesNewRomanPSMT"/>
              </w:rPr>
              <w:t>Fakso numeris</w:t>
            </w:r>
          </w:p>
        </w:tc>
        <w:tc>
          <w:tcPr>
            <w:tcW w:w="4797" w:type="dxa"/>
            <w:tcBorders>
              <w:top w:val="single" w:sz="4" w:space="0" w:color="auto"/>
              <w:left w:val="single" w:sz="4" w:space="0" w:color="auto"/>
              <w:bottom w:val="single" w:sz="4" w:space="0" w:color="auto"/>
              <w:right w:val="single" w:sz="4" w:space="0" w:color="auto"/>
            </w:tcBorders>
          </w:tcPr>
          <w:p w:rsidR="00EF4B37" w:rsidRPr="001D402D" w:rsidRDefault="00EF4B37" w:rsidP="00502E8C">
            <w:pPr>
              <w:autoSpaceDE w:val="0"/>
              <w:autoSpaceDN w:val="0"/>
              <w:adjustRightInd w:val="0"/>
              <w:rPr>
                <w:rFonts w:eastAsia="TimesNewRomanPSMT"/>
              </w:rPr>
            </w:pPr>
            <w:r w:rsidRPr="001D402D">
              <w:rPr>
                <w:rFonts w:eastAsia="TimesNewRomanPSMT"/>
              </w:rPr>
              <w:t>8 (5) 2032824</w:t>
            </w:r>
          </w:p>
        </w:tc>
      </w:tr>
      <w:tr w:rsidR="00EF4B37" w:rsidRPr="00131469" w:rsidTr="00502E8C">
        <w:tc>
          <w:tcPr>
            <w:tcW w:w="5058" w:type="dxa"/>
            <w:tcBorders>
              <w:top w:val="single" w:sz="4" w:space="0" w:color="auto"/>
              <w:left w:val="single" w:sz="4" w:space="0" w:color="auto"/>
              <w:bottom w:val="single" w:sz="4" w:space="0" w:color="auto"/>
              <w:right w:val="single" w:sz="4" w:space="0" w:color="auto"/>
            </w:tcBorders>
          </w:tcPr>
          <w:p w:rsidR="00EF4B37" w:rsidRPr="00D4489E" w:rsidRDefault="00EF4B37" w:rsidP="00502E8C">
            <w:pPr>
              <w:autoSpaceDE w:val="0"/>
              <w:autoSpaceDN w:val="0"/>
              <w:adjustRightInd w:val="0"/>
              <w:rPr>
                <w:rFonts w:eastAsia="TimesNewRomanPSMT"/>
              </w:rPr>
            </w:pPr>
            <w:r w:rsidRPr="00D4489E">
              <w:rPr>
                <w:rFonts w:eastAsia="TimesNewRomanPSMT"/>
              </w:rPr>
              <w:t>El. pašto adresas</w:t>
            </w:r>
          </w:p>
        </w:tc>
        <w:tc>
          <w:tcPr>
            <w:tcW w:w="4797" w:type="dxa"/>
            <w:tcBorders>
              <w:top w:val="single" w:sz="4" w:space="0" w:color="auto"/>
              <w:left w:val="single" w:sz="4" w:space="0" w:color="auto"/>
              <w:bottom w:val="single" w:sz="4" w:space="0" w:color="auto"/>
              <w:right w:val="single" w:sz="4" w:space="0" w:color="auto"/>
            </w:tcBorders>
          </w:tcPr>
          <w:p w:rsidR="00EF4B37" w:rsidRPr="00D4489E" w:rsidRDefault="00EF4B37" w:rsidP="00502E8C">
            <w:pPr>
              <w:autoSpaceDE w:val="0"/>
              <w:autoSpaceDN w:val="0"/>
              <w:adjustRightInd w:val="0"/>
              <w:rPr>
                <w:rFonts w:eastAsia="TimesNewRomanPSMT"/>
              </w:rPr>
            </w:pPr>
            <w:r w:rsidRPr="00D4489E">
              <w:rPr>
                <w:rFonts w:eastAsia="TimesNewRomanPSMT"/>
              </w:rPr>
              <w:t>info@avsista.lt</w:t>
            </w:r>
          </w:p>
        </w:tc>
      </w:tr>
    </w:tbl>
    <w:p w:rsidR="00EF4B37" w:rsidRPr="00131469" w:rsidRDefault="00EF4B37" w:rsidP="00EF4B37">
      <w:pPr>
        <w:jc w:val="both"/>
        <w:rPr>
          <w:i/>
        </w:rPr>
      </w:pPr>
    </w:p>
    <w:p w:rsidR="00EF4B37" w:rsidRPr="00991A32" w:rsidRDefault="00EF4B37" w:rsidP="00EF4B37">
      <w:pPr>
        <w:jc w:val="both"/>
        <w:rPr>
          <w:spacing w:val="-4"/>
        </w:rPr>
      </w:pPr>
      <w:r w:rsidRPr="00991A32">
        <w:rPr>
          <w:i/>
          <w:spacing w:val="-4"/>
        </w:rPr>
        <w:t>/Pastaba. Pildoma, jei tiekėjas ketina pasitelkti subrangovą (-us), subtiekėją (-us)</w:t>
      </w:r>
      <w:r w:rsidRPr="00991A32">
        <w:rPr>
          <w:i/>
          <w:strike/>
          <w:spacing w:val="-4"/>
        </w:rPr>
        <w:t>,</w:t>
      </w:r>
      <w:r w:rsidRPr="00991A32">
        <w:rPr>
          <w:i/>
          <w:spacing w:val="-4"/>
        </w:rPr>
        <w:t xml:space="preserve"> ar subteikėją (-us)/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8"/>
        <w:gridCol w:w="4797"/>
      </w:tblGrid>
      <w:tr w:rsidR="00EF4B37" w:rsidRPr="00131469" w:rsidTr="00502E8C">
        <w:tc>
          <w:tcPr>
            <w:tcW w:w="5058" w:type="dxa"/>
            <w:tcBorders>
              <w:top w:val="single" w:sz="4" w:space="0" w:color="auto"/>
              <w:left w:val="single" w:sz="4" w:space="0" w:color="auto"/>
              <w:bottom w:val="single" w:sz="4" w:space="0" w:color="auto"/>
              <w:right w:val="single" w:sz="4" w:space="0" w:color="auto"/>
            </w:tcBorders>
          </w:tcPr>
          <w:p w:rsidR="00EF4B37" w:rsidRPr="00131469" w:rsidRDefault="00EF4B37" w:rsidP="00502E8C">
            <w:pPr>
              <w:rPr>
                <w:i/>
              </w:rPr>
            </w:pPr>
            <w:r w:rsidRPr="00991A32">
              <w:rPr>
                <w:spacing w:val="-4"/>
              </w:rPr>
              <w:t>Subrangovo (-ų), subtiekėjo (-ų) ar subteikėjo  (</w:t>
            </w:r>
            <w:r w:rsidRPr="00991A32">
              <w:rPr>
                <w:spacing w:val="-4"/>
              </w:rPr>
              <w:noBreakHyphen/>
              <w:t>ų)</w:t>
            </w:r>
            <w:r w:rsidRPr="00131469">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EF4B37" w:rsidRPr="00131469" w:rsidRDefault="00EF4B37" w:rsidP="00502E8C">
            <w:pPr>
              <w:jc w:val="both"/>
            </w:pPr>
          </w:p>
        </w:tc>
      </w:tr>
      <w:tr w:rsidR="00EF4B37" w:rsidRPr="00131469" w:rsidTr="00502E8C">
        <w:tc>
          <w:tcPr>
            <w:tcW w:w="5058" w:type="dxa"/>
            <w:tcBorders>
              <w:top w:val="single" w:sz="4" w:space="0" w:color="auto"/>
              <w:left w:val="single" w:sz="4" w:space="0" w:color="auto"/>
              <w:bottom w:val="single" w:sz="4" w:space="0" w:color="auto"/>
              <w:right w:val="single" w:sz="4" w:space="0" w:color="auto"/>
            </w:tcBorders>
          </w:tcPr>
          <w:p w:rsidR="00EF4B37" w:rsidRPr="00131469" w:rsidRDefault="00EF4B37" w:rsidP="00502E8C">
            <w:r w:rsidRPr="00991A32">
              <w:rPr>
                <w:spacing w:val="-4"/>
              </w:rPr>
              <w:t>Subrangovo (-ų), subtiekėjo (-ų) ar subteikėjo  (</w:t>
            </w:r>
            <w:r w:rsidRPr="00991A32">
              <w:rPr>
                <w:spacing w:val="-4"/>
              </w:rPr>
              <w:noBreakHyphen/>
              <w:t>ų)</w:t>
            </w:r>
            <w:r w:rsidRPr="00131469">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EF4B37" w:rsidRPr="00131469" w:rsidRDefault="00EF4B37" w:rsidP="00502E8C">
            <w:pPr>
              <w:jc w:val="both"/>
            </w:pPr>
          </w:p>
        </w:tc>
      </w:tr>
      <w:tr w:rsidR="00EF4B37" w:rsidRPr="00131469" w:rsidTr="00502E8C">
        <w:tc>
          <w:tcPr>
            <w:tcW w:w="5058" w:type="dxa"/>
            <w:tcBorders>
              <w:top w:val="single" w:sz="4" w:space="0" w:color="auto"/>
              <w:left w:val="single" w:sz="4" w:space="0" w:color="auto"/>
              <w:bottom w:val="single" w:sz="4" w:space="0" w:color="auto"/>
              <w:right w:val="single" w:sz="4" w:space="0" w:color="auto"/>
            </w:tcBorders>
          </w:tcPr>
          <w:p w:rsidR="00EF4B37" w:rsidRPr="00131469" w:rsidRDefault="00EF4B37" w:rsidP="00502E8C">
            <w:r w:rsidRPr="00131469">
              <w:t>Įsipareigojimų dalis (procentais),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rsidR="00EF4B37" w:rsidRPr="00131469" w:rsidRDefault="00EF4B37" w:rsidP="00502E8C">
            <w:pPr>
              <w:jc w:val="both"/>
            </w:pPr>
          </w:p>
        </w:tc>
      </w:tr>
    </w:tbl>
    <w:p w:rsidR="00EF4B37" w:rsidRPr="001D402D" w:rsidRDefault="00EF4B37" w:rsidP="00EF4B37">
      <w:pPr>
        <w:autoSpaceDE w:val="0"/>
        <w:autoSpaceDN w:val="0"/>
        <w:adjustRightInd w:val="0"/>
        <w:rPr>
          <w:rFonts w:eastAsia="TimesNewRomanPSMT"/>
          <w:color w:val="000000"/>
        </w:rPr>
      </w:pPr>
      <w:r w:rsidRPr="001D402D">
        <w:rPr>
          <w:rFonts w:eastAsia="TimesNewRomanPSMT"/>
          <w:color w:val="000000"/>
        </w:rPr>
        <w:t>1. Šiuo pasiūlymu pažymime, kad sutinkame su visomis pirkimo sąlygomis,</w:t>
      </w:r>
    </w:p>
    <w:p w:rsidR="00EF4B37" w:rsidRPr="001D402D" w:rsidRDefault="00EF4B37" w:rsidP="00EF4B37">
      <w:pPr>
        <w:autoSpaceDE w:val="0"/>
        <w:autoSpaceDN w:val="0"/>
        <w:adjustRightInd w:val="0"/>
        <w:rPr>
          <w:rFonts w:eastAsia="TimesNewRomanPSMT"/>
          <w:color w:val="000000"/>
        </w:rPr>
      </w:pPr>
      <w:proofErr w:type="gramStart"/>
      <w:r w:rsidRPr="001D402D">
        <w:rPr>
          <w:rFonts w:eastAsia="TimesNewRomanPSMT"/>
          <w:color w:val="000000"/>
        </w:rPr>
        <w:t>nustatytomis</w:t>
      </w:r>
      <w:proofErr w:type="gramEnd"/>
      <w:r w:rsidRPr="001D402D">
        <w:rPr>
          <w:rFonts w:eastAsia="TimesNewRomanPSMT"/>
          <w:color w:val="000000"/>
        </w:rPr>
        <w:t>:</w:t>
      </w:r>
    </w:p>
    <w:p w:rsidR="00EF4B37" w:rsidRPr="001D402D" w:rsidRDefault="00EF4B37" w:rsidP="00EF4B37">
      <w:pPr>
        <w:autoSpaceDE w:val="0"/>
        <w:autoSpaceDN w:val="0"/>
        <w:adjustRightInd w:val="0"/>
        <w:rPr>
          <w:rFonts w:eastAsia="TimesNewRomanPSMT"/>
          <w:color w:val="000000"/>
        </w:rPr>
      </w:pPr>
      <w:r w:rsidRPr="001D402D">
        <w:rPr>
          <w:rFonts w:eastAsia="TimesNewRomanPSMT"/>
          <w:color w:val="000000"/>
        </w:rPr>
        <w:t xml:space="preserve">1) </w:t>
      </w:r>
      <w:proofErr w:type="gramStart"/>
      <w:r w:rsidRPr="001D402D">
        <w:rPr>
          <w:rFonts w:eastAsia="TimesNewRomanPSMT"/>
          <w:color w:val="000000"/>
        </w:rPr>
        <w:t>atviro</w:t>
      </w:r>
      <w:proofErr w:type="gramEnd"/>
      <w:r w:rsidRPr="001D402D">
        <w:rPr>
          <w:rFonts w:eastAsia="TimesNewRomanPSMT"/>
          <w:color w:val="000000"/>
        </w:rPr>
        <w:t xml:space="preserve"> konkurso skelbime, paskelbtame Viešųjų pirkimų įstatymo nustatyta</w:t>
      </w:r>
    </w:p>
    <w:p w:rsidR="00EF4B37" w:rsidRPr="001D402D" w:rsidRDefault="00EF4B37" w:rsidP="00EF4B37">
      <w:pPr>
        <w:autoSpaceDE w:val="0"/>
        <w:autoSpaceDN w:val="0"/>
        <w:adjustRightInd w:val="0"/>
        <w:rPr>
          <w:rFonts w:eastAsia="TimesNewRomanPSMT"/>
          <w:color w:val="000000"/>
        </w:rPr>
      </w:pPr>
      <w:proofErr w:type="gramStart"/>
      <w:r w:rsidRPr="001D402D">
        <w:rPr>
          <w:rFonts w:eastAsia="TimesNewRomanPSMT"/>
          <w:color w:val="000000"/>
        </w:rPr>
        <w:t>tvarka</w:t>
      </w:r>
      <w:proofErr w:type="gramEnd"/>
      <w:r w:rsidRPr="001D402D">
        <w:rPr>
          <w:rFonts w:eastAsia="TimesNewRomanPSMT"/>
          <w:color w:val="000000"/>
        </w:rPr>
        <w:t xml:space="preserve"> 2015</w:t>
      </w:r>
      <w:r>
        <w:rPr>
          <w:rFonts w:eastAsia="TimesNewRomanPSMT"/>
          <w:color w:val="000000"/>
        </w:rPr>
        <w:t xml:space="preserve"> m. </w:t>
      </w:r>
      <w:r w:rsidRPr="001D402D">
        <w:rPr>
          <w:rFonts w:eastAsia="TimesNewRomanPSMT"/>
          <w:color w:val="000000"/>
        </w:rPr>
        <w:t xml:space="preserve"> </w:t>
      </w:r>
      <w:proofErr w:type="gramStart"/>
      <w:r w:rsidRPr="001D402D">
        <w:rPr>
          <w:rFonts w:eastAsia="TimesNewRomanPSMT"/>
          <w:color w:val="000000"/>
        </w:rPr>
        <w:t>gruodžio</w:t>
      </w:r>
      <w:proofErr w:type="gramEnd"/>
      <w:r w:rsidRPr="001D402D">
        <w:rPr>
          <w:rFonts w:eastAsia="TimesNewRomanPSMT"/>
          <w:color w:val="000000"/>
        </w:rPr>
        <w:t xml:space="preserve"> 25 d. „Informaciniai pranešimai“ Nr. 102, 2015-12-22 Centrinėje viešųjų</w:t>
      </w:r>
    </w:p>
    <w:p w:rsidR="00EF4B37" w:rsidRPr="001D402D" w:rsidRDefault="00EF4B37" w:rsidP="00EF4B37">
      <w:pPr>
        <w:autoSpaceDE w:val="0"/>
        <w:autoSpaceDN w:val="0"/>
        <w:adjustRightInd w:val="0"/>
        <w:rPr>
          <w:rFonts w:eastAsia="TimesNewRomanPSMT"/>
          <w:color w:val="0000FF"/>
        </w:rPr>
      </w:pPr>
      <w:proofErr w:type="gramStart"/>
      <w:r w:rsidRPr="001D402D">
        <w:rPr>
          <w:rFonts w:eastAsia="TimesNewRomanPSMT"/>
          <w:color w:val="000000"/>
        </w:rPr>
        <w:t>pirkimų</w:t>
      </w:r>
      <w:proofErr w:type="gramEnd"/>
      <w:r w:rsidRPr="001D402D">
        <w:rPr>
          <w:rFonts w:eastAsia="TimesNewRomanPSMT"/>
          <w:color w:val="000000"/>
        </w:rPr>
        <w:t xml:space="preserve"> informacinėje sistemoje ir interneto tinklalapyje </w:t>
      </w:r>
      <w:r w:rsidRPr="001D402D">
        <w:rPr>
          <w:rFonts w:eastAsia="TimesNewRomanPSMT"/>
          <w:color w:val="0000FF"/>
        </w:rPr>
        <w:t>www.nmvrvi.lt</w:t>
      </w:r>
    </w:p>
    <w:p w:rsidR="00EF4B37" w:rsidRPr="001D402D" w:rsidRDefault="00EF4B37" w:rsidP="00EF4B37">
      <w:pPr>
        <w:autoSpaceDE w:val="0"/>
        <w:autoSpaceDN w:val="0"/>
        <w:adjustRightInd w:val="0"/>
        <w:rPr>
          <w:rFonts w:eastAsia="TimesNewRomanPSMT"/>
          <w:color w:val="000000"/>
        </w:rPr>
      </w:pPr>
      <w:r w:rsidRPr="001D402D">
        <w:rPr>
          <w:rFonts w:eastAsia="TimesNewRomanPSMT"/>
          <w:color w:val="000000"/>
        </w:rPr>
        <w:t xml:space="preserve">2) </w:t>
      </w:r>
      <w:proofErr w:type="gramStart"/>
      <w:r w:rsidRPr="001D402D">
        <w:rPr>
          <w:rFonts w:eastAsia="TimesNewRomanPSMT"/>
          <w:color w:val="000000"/>
        </w:rPr>
        <w:t>kituose</w:t>
      </w:r>
      <w:proofErr w:type="gramEnd"/>
      <w:r w:rsidRPr="001D402D">
        <w:rPr>
          <w:rFonts w:eastAsia="TimesNewRomanPSMT"/>
          <w:color w:val="000000"/>
        </w:rPr>
        <w:t xml:space="preserve"> pirkimo dokumentuose (jų paaiškinimuose, papildymuose).</w:t>
      </w:r>
    </w:p>
    <w:p w:rsidR="00EF4B37" w:rsidRPr="001D402D" w:rsidRDefault="00EF4B37" w:rsidP="00EF4B37">
      <w:pPr>
        <w:autoSpaceDE w:val="0"/>
        <w:autoSpaceDN w:val="0"/>
        <w:adjustRightInd w:val="0"/>
        <w:rPr>
          <w:rFonts w:eastAsia="TimesNewRomanPSMT"/>
          <w:color w:val="000000"/>
        </w:rPr>
      </w:pPr>
      <w:r w:rsidRPr="001D402D">
        <w:rPr>
          <w:rFonts w:eastAsia="TimesNewRomanPSMT"/>
          <w:color w:val="000000"/>
        </w:rPr>
        <w:t>2. Pasirašydamas CVP IS priemonėmis pateiktą pasiūlymą saugiu elektroniniu parašu,</w:t>
      </w:r>
    </w:p>
    <w:p w:rsidR="00EF4B37" w:rsidRPr="001D402D" w:rsidRDefault="00EF4B37" w:rsidP="00EF4B37">
      <w:pPr>
        <w:autoSpaceDE w:val="0"/>
        <w:autoSpaceDN w:val="0"/>
        <w:adjustRightInd w:val="0"/>
        <w:rPr>
          <w:rFonts w:eastAsia="TimesNewRomanPSMT"/>
          <w:color w:val="000000"/>
        </w:rPr>
      </w:pPr>
      <w:proofErr w:type="gramStart"/>
      <w:r w:rsidRPr="001D402D">
        <w:rPr>
          <w:rFonts w:eastAsia="TimesNewRomanPSMT"/>
          <w:color w:val="000000"/>
        </w:rPr>
        <w:lastRenderedPageBreak/>
        <w:t>patvirtinu</w:t>
      </w:r>
      <w:proofErr w:type="gramEnd"/>
      <w:r w:rsidRPr="001D402D">
        <w:rPr>
          <w:rFonts w:eastAsia="TimesNewRomanPSMT"/>
          <w:color w:val="000000"/>
        </w:rPr>
        <w:t>, kad dokumentų skaitmeninės kopijos ir elektroninėmis priemonėmis pateikti duomenys</w:t>
      </w:r>
    </w:p>
    <w:p w:rsidR="00EF4B37" w:rsidRPr="001D402D" w:rsidRDefault="00EF4B37" w:rsidP="00EF4B37">
      <w:pPr>
        <w:autoSpaceDE w:val="0"/>
        <w:autoSpaceDN w:val="0"/>
        <w:adjustRightInd w:val="0"/>
        <w:rPr>
          <w:rFonts w:eastAsia="TimesNewRomanPSMT"/>
          <w:color w:val="000000"/>
        </w:rPr>
      </w:pPr>
      <w:proofErr w:type="gramStart"/>
      <w:r w:rsidRPr="001D402D">
        <w:rPr>
          <w:rFonts w:eastAsia="TimesNewRomanPSMT"/>
          <w:color w:val="000000"/>
        </w:rPr>
        <w:t>yra</w:t>
      </w:r>
      <w:proofErr w:type="gramEnd"/>
      <w:r w:rsidRPr="001D402D">
        <w:rPr>
          <w:rFonts w:eastAsia="TimesNewRomanPSMT"/>
          <w:color w:val="000000"/>
        </w:rPr>
        <w:t xml:space="preserve"> tikri.</w:t>
      </w:r>
    </w:p>
    <w:p w:rsidR="00EF4B37" w:rsidRPr="001D402D" w:rsidRDefault="00EF4B37" w:rsidP="00EF4B37">
      <w:pPr>
        <w:autoSpaceDE w:val="0"/>
        <w:autoSpaceDN w:val="0"/>
        <w:adjustRightInd w:val="0"/>
        <w:rPr>
          <w:rFonts w:eastAsia="TimesNewRomanPSMT"/>
          <w:color w:val="000000"/>
        </w:rPr>
      </w:pPr>
      <w:r w:rsidRPr="001D402D">
        <w:rPr>
          <w:rFonts w:eastAsia="TimesNewRomanPSMT"/>
          <w:color w:val="000000"/>
        </w:rPr>
        <w:t>3. Pasiūlyme pateiktos prekės turi atitikti Techninėje specifikacijoje nurodytus</w:t>
      </w:r>
    </w:p>
    <w:p w:rsidR="00EF4B37" w:rsidRPr="001D402D" w:rsidRDefault="00EF4B37" w:rsidP="00EF4B37">
      <w:pPr>
        <w:autoSpaceDE w:val="0"/>
        <w:autoSpaceDN w:val="0"/>
        <w:adjustRightInd w:val="0"/>
        <w:rPr>
          <w:rFonts w:eastAsia="TimesNewRomanPSMT"/>
          <w:color w:val="000000"/>
        </w:rPr>
      </w:pPr>
      <w:proofErr w:type="gramStart"/>
      <w:r w:rsidRPr="001D402D">
        <w:rPr>
          <w:rFonts w:eastAsia="TimesNewRomanPSMT"/>
          <w:color w:val="000000"/>
        </w:rPr>
        <w:t>reikalavimus</w:t>
      </w:r>
      <w:proofErr w:type="gramEnd"/>
      <w:r w:rsidRPr="001D402D">
        <w:rPr>
          <w:rFonts w:eastAsia="TimesNewRomanPSMT"/>
          <w:color w:val="000000"/>
        </w:rPr>
        <w:t>.</w:t>
      </w:r>
    </w:p>
    <w:p w:rsidR="00EF4B37" w:rsidRDefault="00EF4B37" w:rsidP="00EF4B37">
      <w:pPr>
        <w:rPr>
          <w:rFonts w:eastAsia="TimesNewRomanPSMT"/>
          <w:color w:val="000000"/>
        </w:rPr>
      </w:pPr>
      <w:r w:rsidRPr="001D402D">
        <w:rPr>
          <w:rFonts w:eastAsia="TimesNewRomanPSMT"/>
          <w:color w:val="000000"/>
        </w:rPr>
        <w:t xml:space="preserve">Mes siūlome </w:t>
      </w:r>
      <w:r w:rsidRPr="001D402D">
        <w:rPr>
          <w:rFonts w:eastAsia="TimesNewRomanPSMT"/>
          <w:i/>
          <w:iCs/>
          <w:color w:val="000000"/>
        </w:rPr>
        <w:t>šias prekes</w:t>
      </w:r>
      <w:r w:rsidRPr="001D402D">
        <w:rPr>
          <w:rFonts w:eastAsia="TimesNewRomanPSMT"/>
          <w:color w:val="000000"/>
        </w:rPr>
        <w:t>:</w:t>
      </w:r>
    </w:p>
    <w:p w:rsidR="00EF4B37" w:rsidRDefault="00EF4B37" w:rsidP="00EF4B37">
      <w:pPr>
        <w:rPr>
          <w:b/>
        </w:rPr>
      </w:pPr>
    </w:p>
    <w:p w:rsidR="00EF4B37" w:rsidRPr="003E3C3F" w:rsidRDefault="00EF4B37" w:rsidP="00EF4B37">
      <w:pPr>
        <w:tabs>
          <w:tab w:val="left" w:pos="4380"/>
        </w:tabs>
        <w:rPr>
          <w:b/>
          <w:lang w:val="fr-FR"/>
        </w:rPr>
      </w:pPr>
      <w:r>
        <w:rPr>
          <w:rFonts w:ascii="TimesNewRomanPS-BoldMT" w:eastAsiaTheme="minorHAnsi" w:hAnsi="TimesNewRomanPS-BoldMT" w:cs="TimesNewRomanPS-BoldMT"/>
          <w:b/>
          <w:bCs/>
        </w:rPr>
        <w:t>Dalis 8. CHEMINIAI REAGENTAI (Fiksanaliai, tirpalai, indikatoriai).</w:t>
      </w:r>
    </w:p>
    <w:tbl>
      <w:tblPr>
        <w:tblW w:w="9678" w:type="dxa"/>
        <w:tblInd w:w="-165" w:type="dxa"/>
        <w:tblCellMar>
          <w:left w:w="0" w:type="dxa"/>
          <w:right w:w="0" w:type="dxa"/>
        </w:tblCellMar>
        <w:tblLook w:val="04A0"/>
      </w:tblPr>
      <w:tblGrid>
        <w:gridCol w:w="865"/>
        <w:gridCol w:w="3520"/>
        <w:gridCol w:w="740"/>
        <w:gridCol w:w="840"/>
        <w:gridCol w:w="840"/>
        <w:gridCol w:w="860"/>
        <w:gridCol w:w="1020"/>
        <w:gridCol w:w="993"/>
      </w:tblGrid>
      <w:tr w:rsidR="00EF4B37" w:rsidTr="00502E8C">
        <w:trPr>
          <w:trHeight w:val="762"/>
        </w:trPr>
        <w:tc>
          <w:tcPr>
            <w:tcW w:w="8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b/>
                <w:bCs/>
                <w:sz w:val="16"/>
                <w:szCs w:val="20"/>
                <w:lang w:val="lt-LT"/>
              </w:rPr>
            </w:pPr>
            <w:r>
              <w:rPr>
                <w:b/>
                <w:bCs/>
                <w:sz w:val="16"/>
                <w:szCs w:val="20"/>
                <w:lang w:val="lt-LT"/>
              </w:rPr>
              <w:t>Eil. Nr.</w:t>
            </w:r>
          </w:p>
        </w:tc>
        <w:tc>
          <w:tcPr>
            <w:tcW w:w="35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b/>
                <w:bCs/>
                <w:sz w:val="16"/>
                <w:szCs w:val="20"/>
                <w:lang w:val="lt-LT"/>
              </w:rPr>
            </w:pPr>
            <w:r>
              <w:rPr>
                <w:b/>
                <w:bCs/>
                <w:sz w:val="16"/>
                <w:szCs w:val="20"/>
                <w:lang w:val="lt-LT"/>
              </w:rPr>
              <w:t>Prekių pavadinimas</w:t>
            </w:r>
          </w:p>
        </w:tc>
        <w:tc>
          <w:tcPr>
            <w:tcW w:w="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b/>
                <w:bCs/>
                <w:sz w:val="16"/>
                <w:szCs w:val="20"/>
                <w:lang w:val="lt-LT"/>
              </w:rPr>
            </w:pPr>
            <w:r>
              <w:rPr>
                <w:b/>
                <w:bCs/>
                <w:sz w:val="16"/>
                <w:szCs w:val="20"/>
                <w:lang w:val="lt-LT"/>
              </w:rPr>
              <w:t>Kiekis*</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b/>
                <w:bCs/>
                <w:sz w:val="16"/>
                <w:szCs w:val="20"/>
                <w:lang w:val="lt-LT"/>
              </w:rPr>
            </w:pPr>
            <w:r>
              <w:rPr>
                <w:b/>
                <w:bCs/>
                <w:sz w:val="16"/>
                <w:szCs w:val="20"/>
                <w:lang w:val="lt-LT"/>
              </w:rPr>
              <w:t xml:space="preserve">Mato vnt. </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b/>
                <w:bCs/>
                <w:sz w:val="16"/>
                <w:szCs w:val="20"/>
                <w:lang w:val="lt-LT"/>
              </w:rPr>
            </w:pPr>
            <w:r>
              <w:rPr>
                <w:b/>
                <w:bCs/>
                <w:sz w:val="16"/>
                <w:szCs w:val="20"/>
                <w:lang w:val="lt-LT"/>
              </w:rPr>
              <w:t>Vieneto kaina, EUR (be PVM)</w:t>
            </w:r>
          </w:p>
        </w:tc>
        <w:tc>
          <w:tcPr>
            <w:tcW w:w="8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b/>
                <w:bCs/>
                <w:sz w:val="16"/>
                <w:szCs w:val="20"/>
                <w:lang w:val="lt-LT"/>
              </w:rPr>
            </w:pPr>
            <w:r>
              <w:rPr>
                <w:b/>
                <w:bCs/>
                <w:sz w:val="16"/>
                <w:szCs w:val="20"/>
                <w:lang w:val="lt-LT"/>
              </w:rPr>
              <w:t>Vieneto kaina, EUR (su PVM)</w:t>
            </w:r>
          </w:p>
        </w:tc>
        <w:tc>
          <w:tcPr>
            <w:tcW w:w="1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b/>
                <w:bCs/>
                <w:sz w:val="16"/>
                <w:szCs w:val="20"/>
                <w:lang w:val="lt-LT"/>
              </w:rPr>
            </w:pPr>
            <w:r>
              <w:rPr>
                <w:b/>
                <w:bCs/>
                <w:sz w:val="16"/>
                <w:szCs w:val="20"/>
                <w:lang w:val="lt-LT"/>
              </w:rPr>
              <w:t>Kaina be PVM, EUR</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b/>
                <w:bCs/>
                <w:sz w:val="16"/>
                <w:szCs w:val="20"/>
                <w:lang w:val="lt-LT"/>
              </w:rPr>
            </w:pPr>
            <w:r>
              <w:rPr>
                <w:b/>
                <w:bCs/>
                <w:sz w:val="16"/>
                <w:szCs w:val="20"/>
                <w:lang w:val="lt-LT"/>
              </w:rPr>
              <w:t>Kaina su PVM, EUR</w:t>
            </w:r>
          </w:p>
        </w:tc>
      </w:tr>
      <w:tr w:rsidR="00EF4B37" w:rsidTr="00502E8C">
        <w:trPr>
          <w:trHeight w:val="473"/>
        </w:trPr>
        <w:tc>
          <w:tcPr>
            <w:tcW w:w="8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8.1</w:t>
            </w:r>
          </w:p>
        </w:tc>
        <w:tc>
          <w:tcPr>
            <w:tcW w:w="3520"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EF4B37" w:rsidRPr="008265F4" w:rsidRDefault="00EF4B37" w:rsidP="00502E8C">
            <w:pPr>
              <w:autoSpaceDE w:val="0"/>
              <w:autoSpaceDN w:val="0"/>
              <w:adjustRightInd w:val="0"/>
              <w:rPr>
                <w:rFonts w:eastAsiaTheme="minorHAnsi"/>
                <w:b/>
                <w:bCs/>
                <w:sz w:val="20"/>
                <w:szCs w:val="20"/>
              </w:rPr>
            </w:pPr>
            <w:r w:rsidRPr="008265F4">
              <w:rPr>
                <w:rFonts w:eastAsiaTheme="minorHAnsi"/>
                <w:b/>
                <w:bCs/>
                <w:sz w:val="20"/>
                <w:szCs w:val="20"/>
              </w:rPr>
              <w:t>Natrio oksalato fiksanalis C2Na2O4.</w:t>
            </w:r>
          </w:p>
          <w:p w:rsidR="00EF4B37" w:rsidRPr="008265F4" w:rsidRDefault="00EF4B37" w:rsidP="00502E8C">
            <w:pPr>
              <w:pStyle w:val="Header"/>
              <w:widowControl/>
              <w:tabs>
                <w:tab w:val="left" w:pos="1296"/>
              </w:tabs>
              <w:spacing w:after="0"/>
              <w:jc w:val="left"/>
              <w:rPr>
                <w:szCs w:val="22"/>
              </w:rPr>
            </w:pPr>
            <w:r w:rsidRPr="008265F4">
              <w:rPr>
                <w:rFonts w:eastAsia="TimesNewRomanPSMT"/>
                <w:sz w:val="20"/>
              </w:rPr>
              <w:t>Cas.Nr.[62-76-0], naudojamas tirpalų gamybai</w:t>
            </w:r>
          </w:p>
        </w:tc>
        <w:tc>
          <w:tcPr>
            <w:tcW w:w="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 xml:space="preserve">15 </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vnt</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Pr="00B0006E" w:rsidRDefault="00EF4B37" w:rsidP="00502E8C">
            <w:pPr>
              <w:jc w:val="center"/>
              <w:rPr>
                <w:rFonts w:eastAsia="Arial Unicode MS"/>
                <w:sz w:val="20"/>
                <w:szCs w:val="20"/>
                <w:lang w:val="lt-LT"/>
              </w:rPr>
            </w:pPr>
          </w:p>
        </w:tc>
        <w:tc>
          <w:tcPr>
            <w:tcW w:w="8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Pr="00B0006E" w:rsidRDefault="00EF4B37" w:rsidP="00502E8C">
            <w:pPr>
              <w:jc w:val="center"/>
              <w:rPr>
                <w:rFonts w:eastAsia="Arial Unicode MS"/>
                <w:sz w:val="20"/>
                <w:szCs w:val="20"/>
                <w:lang w:val="lt-LT"/>
              </w:rPr>
            </w:pPr>
          </w:p>
        </w:tc>
        <w:tc>
          <w:tcPr>
            <w:tcW w:w="1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Pr="00B0006E" w:rsidRDefault="00EF4B37" w:rsidP="00502E8C">
            <w:pPr>
              <w:jc w:val="center"/>
              <w:rPr>
                <w:rFonts w:eastAsia="Arial Unicode MS"/>
                <w:sz w:val="20"/>
                <w:szCs w:val="20"/>
                <w:lang w:val="lt-LT"/>
              </w:rPr>
            </w:pP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Pr="00B0006E" w:rsidRDefault="00EF4B37" w:rsidP="00502E8C">
            <w:pPr>
              <w:jc w:val="center"/>
              <w:rPr>
                <w:rFonts w:eastAsia="Arial Unicode MS"/>
                <w:sz w:val="20"/>
                <w:szCs w:val="20"/>
                <w:lang w:val="lt-LT"/>
              </w:rPr>
            </w:pPr>
          </w:p>
        </w:tc>
      </w:tr>
      <w:tr w:rsidR="00EF4B37" w:rsidTr="00502E8C">
        <w:trPr>
          <w:trHeight w:val="473"/>
        </w:trPr>
        <w:tc>
          <w:tcPr>
            <w:tcW w:w="8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sz w:val="20"/>
                <w:szCs w:val="20"/>
                <w:lang w:val="lt-LT"/>
              </w:rPr>
            </w:pPr>
            <w:r>
              <w:rPr>
                <w:sz w:val="20"/>
                <w:szCs w:val="20"/>
                <w:lang w:val="lt-LT"/>
              </w:rPr>
              <w:t>8.2</w:t>
            </w:r>
          </w:p>
        </w:tc>
        <w:tc>
          <w:tcPr>
            <w:tcW w:w="3520"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EF4B37" w:rsidRPr="008265F4" w:rsidRDefault="00EF4B37" w:rsidP="00502E8C">
            <w:pPr>
              <w:autoSpaceDE w:val="0"/>
              <w:autoSpaceDN w:val="0"/>
              <w:adjustRightInd w:val="0"/>
              <w:rPr>
                <w:rFonts w:eastAsiaTheme="minorHAnsi"/>
                <w:b/>
                <w:bCs/>
                <w:sz w:val="20"/>
                <w:szCs w:val="20"/>
              </w:rPr>
            </w:pPr>
            <w:r w:rsidRPr="008265F4">
              <w:rPr>
                <w:rFonts w:eastAsiaTheme="minorHAnsi"/>
                <w:b/>
                <w:bCs/>
                <w:sz w:val="20"/>
                <w:szCs w:val="20"/>
              </w:rPr>
              <w:t>Sidabro nitrato fiksanalis 0,1M.</w:t>
            </w:r>
          </w:p>
          <w:p w:rsidR="00EF4B37" w:rsidRPr="008265F4" w:rsidRDefault="00EF4B37" w:rsidP="00502E8C">
            <w:pPr>
              <w:autoSpaceDE w:val="0"/>
              <w:autoSpaceDN w:val="0"/>
              <w:adjustRightInd w:val="0"/>
              <w:rPr>
                <w:rFonts w:eastAsia="TimesNewRomanPSMT"/>
                <w:sz w:val="20"/>
                <w:szCs w:val="20"/>
              </w:rPr>
            </w:pPr>
            <w:r w:rsidRPr="008265F4">
              <w:rPr>
                <w:rFonts w:eastAsia="TimesNewRomanPSMT"/>
                <w:sz w:val="20"/>
                <w:szCs w:val="20"/>
              </w:rPr>
              <w:t>Cas.Nr.[7761-88-8] maisto produktų ir pašarų</w:t>
            </w:r>
          </w:p>
          <w:p w:rsidR="00EF4B37" w:rsidRPr="008265F4" w:rsidRDefault="00EF4B37" w:rsidP="00502E8C">
            <w:pPr>
              <w:pStyle w:val="Header"/>
              <w:widowControl/>
              <w:tabs>
                <w:tab w:val="left" w:pos="1296"/>
              </w:tabs>
              <w:spacing w:after="0"/>
              <w:jc w:val="left"/>
              <w:rPr>
                <w:b/>
                <w:sz w:val="20"/>
              </w:rPr>
            </w:pPr>
            <w:proofErr w:type="gramStart"/>
            <w:r w:rsidRPr="008265F4">
              <w:rPr>
                <w:rFonts w:eastAsia="TimesNewRomanPSMT"/>
                <w:sz w:val="20"/>
              </w:rPr>
              <w:t>tyrimams</w:t>
            </w:r>
            <w:proofErr w:type="gramEnd"/>
            <w:r w:rsidRPr="008265F4">
              <w:rPr>
                <w:rFonts w:eastAsia="TimesNewRomanPSMT"/>
                <w:sz w:val="20"/>
              </w:rPr>
              <w:t>.</w:t>
            </w:r>
          </w:p>
        </w:tc>
        <w:tc>
          <w:tcPr>
            <w:tcW w:w="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90</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vnt.</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8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1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r>
      <w:tr w:rsidR="00EF4B37" w:rsidTr="00502E8C">
        <w:trPr>
          <w:trHeight w:val="473"/>
        </w:trPr>
        <w:tc>
          <w:tcPr>
            <w:tcW w:w="8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sz w:val="20"/>
                <w:szCs w:val="20"/>
                <w:lang w:val="lt-LT"/>
              </w:rPr>
            </w:pPr>
            <w:r>
              <w:rPr>
                <w:sz w:val="20"/>
                <w:szCs w:val="20"/>
                <w:lang w:val="lt-LT"/>
              </w:rPr>
              <w:t>8.3</w:t>
            </w:r>
          </w:p>
        </w:tc>
        <w:tc>
          <w:tcPr>
            <w:tcW w:w="3520"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EF4B37" w:rsidRPr="008265F4" w:rsidRDefault="00EF4B37" w:rsidP="00502E8C">
            <w:pPr>
              <w:autoSpaceDE w:val="0"/>
              <w:autoSpaceDN w:val="0"/>
              <w:adjustRightInd w:val="0"/>
              <w:rPr>
                <w:rFonts w:eastAsiaTheme="minorHAnsi"/>
                <w:b/>
                <w:bCs/>
                <w:sz w:val="20"/>
                <w:szCs w:val="20"/>
              </w:rPr>
            </w:pPr>
            <w:r w:rsidRPr="008265F4">
              <w:rPr>
                <w:rFonts w:eastAsiaTheme="minorHAnsi"/>
                <w:b/>
                <w:bCs/>
                <w:sz w:val="20"/>
                <w:szCs w:val="20"/>
              </w:rPr>
              <w:t xml:space="preserve">Natrio hidroksido fiksanalis </w:t>
            </w:r>
            <w:proofErr w:type="gramStart"/>
            <w:r w:rsidRPr="008265F4">
              <w:rPr>
                <w:rFonts w:eastAsiaTheme="minorHAnsi"/>
                <w:b/>
                <w:bCs/>
                <w:sz w:val="20"/>
                <w:szCs w:val="20"/>
              </w:rPr>
              <w:t>NaOH .</w:t>
            </w:r>
            <w:proofErr w:type="gramEnd"/>
            <w:r w:rsidRPr="008265F4">
              <w:rPr>
                <w:rFonts w:eastAsiaTheme="minorHAnsi"/>
                <w:b/>
                <w:bCs/>
                <w:sz w:val="20"/>
                <w:szCs w:val="20"/>
              </w:rPr>
              <w:t xml:space="preserve"> Cas.[79-</w:t>
            </w:r>
          </w:p>
          <w:p w:rsidR="00EF4B37" w:rsidRPr="008265F4" w:rsidRDefault="00EF4B37" w:rsidP="00502E8C">
            <w:pPr>
              <w:pStyle w:val="Header"/>
              <w:widowControl/>
              <w:tabs>
                <w:tab w:val="left" w:pos="1296"/>
              </w:tabs>
              <w:spacing w:after="0"/>
              <w:jc w:val="left"/>
              <w:rPr>
                <w:b/>
                <w:sz w:val="20"/>
              </w:rPr>
            </w:pPr>
            <w:r w:rsidRPr="008265F4">
              <w:rPr>
                <w:rFonts w:eastAsiaTheme="minorHAnsi"/>
                <w:b/>
                <w:bCs/>
                <w:sz w:val="20"/>
              </w:rPr>
              <w:t xml:space="preserve">33-4], </w:t>
            </w:r>
            <w:r w:rsidRPr="008265F4">
              <w:rPr>
                <w:rFonts w:eastAsia="TimesNewRomanPSMT"/>
                <w:sz w:val="20"/>
              </w:rPr>
              <w:t>naudojamas alkoholio tyrimams.</w:t>
            </w:r>
          </w:p>
        </w:tc>
        <w:tc>
          <w:tcPr>
            <w:tcW w:w="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4</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vnt.</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8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1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r>
      <w:tr w:rsidR="00EF4B37" w:rsidTr="00502E8C">
        <w:trPr>
          <w:trHeight w:val="473"/>
        </w:trPr>
        <w:tc>
          <w:tcPr>
            <w:tcW w:w="8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sz w:val="20"/>
                <w:szCs w:val="20"/>
                <w:lang w:val="lt-LT"/>
              </w:rPr>
            </w:pPr>
            <w:r>
              <w:rPr>
                <w:sz w:val="20"/>
                <w:szCs w:val="20"/>
                <w:lang w:val="lt-LT"/>
              </w:rPr>
              <w:t>8.4</w:t>
            </w:r>
          </w:p>
        </w:tc>
        <w:tc>
          <w:tcPr>
            <w:tcW w:w="3520"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EF4B37" w:rsidRPr="008265F4" w:rsidRDefault="00EF4B37" w:rsidP="00502E8C">
            <w:pPr>
              <w:autoSpaceDE w:val="0"/>
              <w:autoSpaceDN w:val="0"/>
              <w:adjustRightInd w:val="0"/>
              <w:rPr>
                <w:rFonts w:eastAsiaTheme="minorHAnsi"/>
                <w:b/>
                <w:bCs/>
                <w:sz w:val="20"/>
                <w:szCs w:val="20"/>
              </w:rPr>
            </w:pPr>
            <w:r w:rsidRPr="008265F4">
              <w:rPr>
                <w:rFonts w:eastAsiaTheme="minorHAnsi"/>
                <w:b/>
                <w:bCs/>
                <w:sz w:val="20"/>
                <w:szCs w:val="20"/>
              </w:rPr>
              <w:t>Standartinis druskos rūgšties 0,5 mol/l (0,5N)</w:t>
            </w:r>
          </w:p>
          <w:p w:rsidR="00EF4B37" w:rsidRPr="008265F4" w:rsidRDefault="00EF4B37" w:rsidP="00502E8C">
            <w:pPr>
              <w:pStyle w:val="Header"/>
              <w:widowControl/>
              <w:tabs>
                <w:tab w:val="left" w:pos="1296"/>
              </w:tabs>
              <w:spacing w:after="0"/>
              <w:jc w:val="left"/>
              <w:rPr>
                <w:b/>
                <w:bCs/>
                <w:sz w:val="20"/>
              </w:rPr>
            </w:pPr>
            <w:proofErr w:type="gramStart"/>
            <w:r w:rsidRPr="008265F4">
              <w:rPr>
                <w:rFonts w:eastAsiaTheme="minorHAnsi"/>
                <w:b/>
                <w:bCs/>
                <w:sz w:val="20"/>
              </w:rPr>
              <w:t>tirpalas</w:t>
            </w:r>
            <w:proofErr w:type="gramEnd"/>
            <w:r w:rsidRPr="008265F4">
              <w:rPr>
                <w:rFonts w:eastAsiaTheme="minorHAnsi"/>
                <w:b/>
                <w:bCs/>
                <w:sz w:val="20"/>
              </w:rPr>
              <w:t xml:space="preserve">, </w:t>
            </w:r>
            <w:r w:rsidRPr="008265F4">
              <w:rPr>
                <w:rFonts w:eastAsia="TimesNewRomanPSMT"/>
                <w:sz w:val="20"/>
              </w:rPr>
              <w:t>maisto produktų ir pašarų tyrimams.</w:t>
            </w:r>
          </w:p>
        </w:tc>
        <w:tc>
          <w:tcPr>
            <w:tcW w:w="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4</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L</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8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1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r>
      <w:tr w:rsidR="00EF4B37" w:rsidTr="00502E8C">
        <w:trPr>
          <w:trHeight w:val="473"/>
        </w:trPr>
        <w:tc>
          <w:tcPr>
            <w:tcW w:w="8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sz w:val="20"/>
                <w:szCs w:val="20"/>
                <w:lang w:val="lt-LT"/>
              </w:rPr>
            </w:pPr>
            <w:r>
              <w:rPr>
                <w:sz w:val="20"/>
                <w:szCs w:val="20"/>
                <w:lang w:val="lt-LT"/>
              </w:rPr>
              <w:t>8.5</w:t>
            </w:r>
          </w:p>
        </w:tc>
        <w:tc>
          <w:tcPr>
            <w:tcW w:w="3520"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EF4B37" w:rsidRPr="008265F4" w:rsidRDefault="00EF4B37" w:rsidP="00502E8C">
            <w:pPr>
              <w:autoSpaceDE w:val="0"/>
              <w:autoSpaceDN w:val="0"/>
              <w:adjustRightInd w:val="0"/>
              <w:rPr>
                <w:rFonts w:eastAsiaTheme="minorHAnsi"/>
                <w:b/>
                <w:bCs/>
                <w:sz w:val="20"/>
                <w:szCs w:val="20"/>
              </w:rPr>
            </w:pPr>
            <w:r w:rsidRPr="008265F4">
              <w:rPr>
                <w:rFonts w:eastAsiaTheme="minorHAnsi"/>
                <w:b/>
                <w:bCs/>
                <w:sz w:val="20"/>
                <w:szCs w:val="20"/>
              </w:rPr>
              <w:t>Standartinis kalio hidroksido tirpalas</w:t>
            </w:r>
          </w:p>
          <w:p w:rsidR="00EF4B37" w:rsidRPr="008265F4" w:rsidRDefault="00EF4B37" w:rsidP="00502E8C">
            <w:pPr>
              <w:pStyle w:val="Header"/>
              <w:widowControl/>
              <w:tabs>
                <w:tab w:val="left" w:pos="1296"/>
              </w:tabs>
              <w:spacing w:after="0"/>
              <w:jc w:val="left"/>
              <w:rPr>
                <w:b/>
                <w:bCs/>
                <w:sz w:val="20"/>
              </w:rPr>
            </w:pPr>
            <w:proofErr w:type="gramStart"/>
            <w:r w:rsidRPr="008265F4">
              <w:rPr>
                <w:rFonts w:eastAsiaTheme="minorHAnsi"/>
                <w:b/>
                <w:bCs/>
                <w:sz w:val="20"/>
              </w:rPr>
              <w:t>etanolyje</w:t>
            </w:r>
            <w:proofErr w:type="gramEnd"/>
            <w:r w:rsidRPr="008265F4">
              <w:rPr>
                <w:rFonts w:eastAsiaTheme="minorHAnsi"/>
                <w:b/>
                <w:bCs/>
                <w:sz w:val="20"/>
              </w:rPr>
              <w:t xml:space="preserve"> 0,1 N, </w:t>
            </w:r>
            <w:r w:rsidRPr="008265F4">
              <w:rPr>
                <w:rFonts w:eastAsia="TimesNewRomanPSMT"/>
                <w:sz w:val="20"/>
              </w:rPr>
              <w:t>naudojamas pašarų tyrimams.</w:t>
            </w:r>
          </w:p>
        </w:tc>
        <w:tc>
          <w:tcPr>
            <w:tcW w:w="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7</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L</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8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1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r>
      <w:tr w:rsidR="00EF4B37" w:rsidTr="00502E8C">
        <w:trPr>
          <w:trHeight w:val="473"/>
        </w:trPr>
        <w:tc>
          <w:tcPr>
            <w:tcW w:w="8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sz w:val="20"/>
                <w:szCs w:val="20"/>
                <w:lang w:val="lt-LT"/>
              </w:rPr>
            </w:pPr>
            <w:r>
              <w:rPr>
                <w:sz w:val="20"/>
                <w:szCs w:val="20"/>
                <w:lang w:val="lt-LT"/>
              </w:rPr>
              <w:t>8.6</w:t>
            </w:r>
          </w:p>
        </w:tc>
        <w:tc>
          <w:tcPr>
            <w:tcW w:w="3520"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EF4B37" w:rsidRPr="008265F4" w:rsidRDefault="00EF4B37" w:rsidP="00502E8C">
            <w:pPr>
              <w:autoSpaceDE w:val="0"/>
              <w:autoSpaceDN w:val="0"/>
              <w:adjustRightInd w:val="0"/>
              <w:rPr>
                <w:rFonts w:eastAsiaTheme="minorHAnsi"/>
                <w:b/>
                <w:bCs/>
                <w:sz w:val="20"/>
                <w:szCs w:val="20"/>
              </w:rPr>
            </w:pPr>
            <w:r w:rsidRPr="008265F4">
              <w:rPr>
                <w:rFonts w:eastAsiaTheme="minorHAnsi"/>
                <w:b/>
                <w:bCs/>
                <w:sz w:val="20"/>
                <w:szCs w:val="20"/>
              </w:rPr>
              <w:t>Kalio chlorido standartinis tirpalas 3 mol/l,</w:t>
            </w:r>
          </w:p>
          <w:p w:rsidR="00EF4B37" w:rsidRPr="008265F4" w:rsidRDefault="00EF4B37" w:rsidP="00502E8C">
            <w:pPr>
              <w:pStyle w:val="Header"/>
              <w:widowControl/>
              <w:tabs>
                <w:tab w:val="left" w:pos="1296"/>
              </w:tabs>
              <w:spacing w:after="0"/>
              <w:jc w:val="left"/>
              <w:rPr>
                <w:b/>
                <w:bCs/>
                <w:sz w:val="20"/>
              </w:rPr>
            </w:pPr>
            <w:proofErr w:type="gramStart"/>
            <w:r w:rsidRPr="008265F4">
              <w:rPr>
                <w:rFonts w:eastAsia="TimesNewRomanPSMT"/>
                <w:sz w:val="20"/>
              </w:rPr>
              <w:t>naudojamas</w:t>
            </w:r>
            <w:proofErr w:type="gramEnd"/>
            <w:r w:rsidRPr="008265F4">
              <w:rPr>
                <w:rFonts w:eastAsia="TimesNewRomanPSMT"/>
                <w:sz w:val="20"/>
              </w:rPr>
              <w:t xml:space="preserve"> pH-metro elektrodui užpildyti.</w:t>
            </w:r>
          </w:p>
        </w:tc>
        <w:tc>
          <w:tcPr>
            <w:tcW w:w="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7</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L</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8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1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r>
      <w:tr w:rsidR="00EF4B37" w:rsidTr="00502E8C">
        <w:trPr>
          <w:trHeight w:val="473"/>
        </w:trPr>
        <w:tc>
          <w:tcPr>
            <w:tcW w:w="8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sz w:val="20"/>
                <w:szCs w:val="20"/>
                <w:lang w:val="lt-LT"/>
              </w:rPr>
            </w:pPr>
            <w:r>
              <w:rPr>
                <w:sz w:val="20"/>
                <w:szCs w:val="20"/>
                <w:lang w:val="lt-LT"/>
              </w:rPr>
              <w:t>8.7</w:t>
            </w:r>
          </w:p>
        </w:tc>
        <w:tc>
          <w:tcPr>
            <w:tcW w:w="3520"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EF4B37" w:rsidRPr="008265F4" w:rsidRDefault="00EF4B37" w:rsidP="00502E8C">
            <w:pPr>
              <w:autoSpaceDE w:val="0"/>
              <w:autoSpaceDN w:val="0"/>
              <w:adjustRightInd w:val="0"/>
              <w:rPr>
                <w:rFonts w:eastAsia="TimesNewRomanPSMT"/>
                <w:sz w:val="20"/>
                <w:szCs w:val="20"/>
              </w:rPr>
            </w:pPr>
            <w:r w:rsidRPr="008265F4">
              <w:rPr>
                <w:rFonts w:eastAsiaTheme="minorHAnsi"/>
                <w:b/>
                <w:bCs/>
                <w:sz w:val="20"/>
                <w:szCs w:val="20"/>
              </w:rPr>
              <w:t>Amonio hidroksido tirpalas 25 %</w:t>
            </w:r>
            <w:r w:rsidRPr="008265F4">
              <w:rPr>
                <w:rFonts w:eastAsia="TimesNewRomanPSMT"/>
                <w:sz w:val="20"/>
                <w:szCs w:val="20"/>
              </w:rPr>
              <w:t>,</w:t>
            </w:r>
          </w:p>
          <w:p w:rsidR="00EF4B37" w:rsidRPr="008265F4" w:rsidRDefault="00EF4B37" w:rsidP="00502E8C">
            <w:pPr>
              <w:autoSpaceDE w:val="0"/>
              <w:autoSpaceDN w:val="0"/>
              <w:adjustRightInd w:val="0"/>
              <w:rPr>
                <w:rFonts w:eastAsia="TimesNewRomanPSMT"/>
                <w:sz w:val="20"/>
                <w:szCs w:val="20"/>
              </w:rPr>
            </w:pPr>
            <w:r w:rsidRPr="008265F4">
              <w:rPr>
                <w:rFonts w:eastAsia="TimesNewRomanPSMT"/>
                <w:sz w:val="20"/>
                <w:szCs w:val="20"/>
              </w:rPr>
              <w:t>naudojamas kalcio ir magnio nustatymui</w:t>
            </w:r>
          </w:p>
          <w:p w:rsidR="00EF4B37" w:rsidRPr="008265F4" w:rsidRDefault="00EF4B37" w:rsidP="00502E8C">
            <w:pPr>
              <w:pStyle w:val="Header"/>
              <w:widowControl/>
              <w:tabs>
                <w:tab w:val="left" w:pos="1296"/>
              </w:tabs>
              <w:spacing w:after="0"/>
              <w:jc w:val="left"/>
              <w:rPr>
                <w:b/>
                <w:bCs/>
                <w:sz w:val="20"/>
              </w:rPr>
            </w:pPr>
            <w:proofErr w:type="gramStart"/>
            <w:r w:rsidRPr="008265F4">
              <w:rPr>
                <w:rFonts w:eastAsia="TimesNewRomanPSMT"/>
                <w:sz w:val="20"/>
              </w:rPr>
              <w:t>vandenyje</w:t>
            </w:r>
            <w:proofErr w:type="gramEnd"/>
            <w:r w:rsidRPr="008265F4">
              <w:rPr>
                <w:rFonts w:eastAsia="TimesNewRomanPSMT"/>
                <w:sz w:val="20"/>
              </w:rPr>
              <w:t>.</w:t>
            </w:r>
          </w:p>
        </w:tc>
        <w:tc>
          <w:tcPr>
            <w:tcW w:w="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90</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L</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8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1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r>
      <w:tr w:rsidR="00EF4B37" w:rsidTr="00502E8C">
        <w:trPr>
          <w:trHeight w:val="473"/>
        </w:trPr>
        <w:tc>
          <w:tcPr>
            <w:tcW w:w="8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sz w:val="20"/>
                <w:szCs w:val="20"/>
                <w:lang w:val="lt-LT"/>
              </w:rPr>
            </w:pPr>
            <w:r>
              <w:rPr>
                <w:sz w:val="20"/>
                <w:szCs w:val="20"/>
                <w:lang w:val="lt-LT"/>
              </w:rPr>
              <w:t>8.8</w:t>
            </w:r>
          </w:p>
        </w:tc>
        <w:tc>
          <w:tcPr>
            <w:tcW w:w="3520"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EF4B37" w:rsidRPr="008265F4" w:rsidRDefault="00EF4B37" w:rsidP="00502E8C">
            <w:pPr>
              <w:autoSpaceDE w:val="0"/>
              <w:autoSpaceDN w:val="0"/>
              <w:adjustRightInd w:val="0"/>
              <w:rPr>
                <w:rFonts w:eastAsiaTheme="minorHAnsi"/>
                <w:b/>
                <w:bCs/>
                <w:sz w:val="20"/>
                <w:szCs w:val="20"/>
              </w:rPr>
            </w:pPr>
            <w:r w:rsidRPr="008265F4">
              <w:rPr>
                <w:rFonts w:eastAsiaTheme="minorHAnsi"/>
                <w:b/>
                <w:bCs/>
                <w:sz w:val="20"/>
                <w:szCs w:val="20"/>
              </w:rPr>
              <w:t>Amonio hidroksido tirpalas 32 %.</w:t>
            </w:r>
          </w:p>
          <w:p w:rsidR="00EF4B37" w:rsidRPr="008265F4" w:rsidRDefault="00EF4B37" w:rsidP="00502E8C">
            <w:pPr>
              <w:autoSpaceDE w:val="0"/>
              <w:autoSpaceDN w:val="0"/>
              <w:adjustRightInd w:val="0"/>
              <w:rPr>
                <w:rFonts w:eastAsia="TimesNewRomanPSMT"/>
                <w:sz w:val="20"/>
                <w:szCs w:val="20"/>
              </w:rPr>
            </w:pPr>
            <w:r w:rsidRPr="008265F4">
              <w:rPr>
                <w:rFonts w:eastAsia="TimesNewRomanPSMT"/>
                <w:sz w:val="20"/>
                <w:szCs w:val="20"/>
              </w:rPr>
              <w:t>Cas.Nr.[12168-30-8], naudojamas vandens ir</w:t>
            </w:r>
          </w:p>
          <w:p w:rsidR="00EF4B37" w:rsidRPr="008265F4" w:rsidRDefault="00EF4B37" w:rsidP="00502E8C">
            <w:pPr>
              <w:pStyle w:val="Header"/>
              <w:widowControl/>
              <w:tabs>
                <w:tab w:val="left" w:pos="1296"/>
              </w:tabs>
              <w:spacing w:after="0"/>
              <w:jc w:val="left"/>
              <w:rPr>
                <w:b/>
                <w:bCs/>
                <w:sz w:val="20"/>
              </w:rPr>
            </w:pPr>
            <w:proofErr w:type="gramStart"/>
            <w:r w:rsidRPr="008265F4">
              <w:rPr>
                <w:rFonts w:eastAsia="TimesNewRomanPSMT"/>
                <w:sz w:val="20"/>
              </w:rPr>
              <w:t>alkoholio</w:t>
            </w:r>
            <w:proofErr w:type="gramEnd"/>
            <w:r w:rsidRPr="008265F4">
              <w:rPr>
                <w:rFonts w:eastAsia="TimesNewRomanPSMT"/>
                <w:sz w:val="20"/>
              </w:rPr>
              <w:t xml:space="preserve"> tyrimams.</w:t>
            </w:r>
          </w:p>
        </w:tc>
        <w:tc>
          <w:tcPr>
            <w:tcW w:w="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30</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L</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8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1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r>
      <w:tr w:rsidR="00EF4B37" w:rsidTr="00502E8C">
        <w:trPr>
          <w:trHeight w:val="473"/>
        </w:trPr>
        <w:tc>
          <w:tcPr>
            <w:tcW w:w="8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sz w:val="20"/>
                <w:szCs w:val="20"/>
                <w:lang w:val="lt-LT"/>
              </w:rPr>
            </w:pPr>
            <w:r>
              <w:rPr>
                <w:sz w:val="20"/>
                <w:szCs w:val="20"/>
                <w:lang w:val="lt-LT"/>
              </w:rPr>
              <w:t>8.9</w:t>
            </w:r>
          </w:p>
        </w:tc>
        <w:tc>
          <w:tcPr>
            <w:tcW w:w="3520"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EF4B37" w:rsidRPr="008265F4" w:rsidRDefault="00EF4B37" w:rsidP="00502E8C">
            <w:pPr>
              <w:autoSpaceDE w:val="0"/>
              <w:autoSpaceDN w:val="0"/>
              <w:adjustRightInd w:val="0"/>
              <w:rPr>
                <w:rFonts w:eastAsia="TimesNewRomanPSMT"/>
                <w:sz w:val="20"/>
                <w:szCs w:val="20"/>
              </w:rPr>
            </w:pPr>
            <w:r w:rsidRPr="008265F4">
              <w:rPr>
                <w:rFonts w:eastAsiaTheme="minorHAnsi"/>
                <w:b/>
                <w:bCs/>
                <w:sz w:val="20"/>
                <w:szCs w:val="20"/>
              </w:rPr>
              <w:t xml:space="preserve">Boro rūgšties tirpalas 4 %, </w:t>
            </w:r>
            <w:r w:rsidRPr="008265F4">
              <w:rPr>
                <w:rFonts w:eastAsia="TimesNewRomanPSMT"/>
                <w:sz w:val="20"/>
                <w:szCs w:val="20"/>
              </w:rPr>
              <w:t>naudojama</w:t>
            </w:r>
          </w:p>
          <w:p w:rsidR="00EF4B37" w:rsidRPr="008265F4" w:rsidRDefault="00EF4B37" w:rsidP="00502E8C">
            <w:pPr>
              <w:pStyle w:val="Header"/>
              <w:widowControl/>
              <w:tabs>
                <w:tab w:val="left" w:pos="1296"/>
              </w:tabs>
              <w:spacing w:after="0"/>
              <w:jc w:val="left"/>
              <w:rPr>
                <w:b/>
                <w:bCs/>
                <w:sz w:val="20"/>
              </w:rPr>
            </w:pPr>
            <w:proofErr w:type="gramStart"/>
            <w:r w:rsidRPr="008265F4">
              <w:rPr>
                <w:rFonts w:eastAsia="TimesNewRomanPSMT"/>
                <w:sz w:val="20"/>
              </w:rPr>
              <w:t>baltymų</w:t>
            </w:r>
            <w:proofErr w:type="gramEnd"/>
            <w:r w:rsidRPr="008265F4">
              <w:rPr>
                <w:rFonts w:eastAsia="TimesNewRomanPSMT"/>
                <w:sz w:val="20"/>
              </w:rPr>
              <w:t xml:space="preserve"> nustatymui mėsoje, pašaruose.</w:t>
            </w:r>
          </w:p>
        </w:tc>
        <w:tc>
          <w:tcPr>
            <w:tcW w:w="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60</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L</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8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1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r>
      <w:tr w:rsidR="00EF4B37" w:rsidTr="00502E8C">
        <w:trPr>
          <w:trHeight w:val="473"/>
        </w:trPr>
        <w:tc>
          <w:tcPr>
            <w:tcW w:w="8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sz w:val="20"/>
                <w:szCs w:val="20"/>
                <w:lang w:val="lt-LT"/>
              </w:rPr>
            </w:pPr>
            <w:r>
              <w:rPr>
                <w:sz w:val="20"/>
                <w:szCs w:val="20"/>
                <w:lang w:val="lt-LT"/>
              </w:rPr>
              <w:t>8.10</w:t>
            </w:r>
          </w:p>
        </w:tc>
        <w:tc>
          <w:tcPr>
            <w:tcW w:w="3520"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EF4B37" w:rsidRPr="008265F4" w:rsidRDefault="00EF4B37" w:rsidP="00502E8C">
            <w:pPr>
              <w:autoSpaceDE w:val="0"/>
              <w:autoSpaceDN w:val="0"/>
              <w:adjustRightInd w:val="0"/>
              <w:rPr>
                <w:rFonts w:eastAsiaTheme="minorHAnsi"/>
                <w:b/>
                <w:bCs/>
                <w:sz w:val="20"/>
                <w:szCs w:val="20"/>
              </w:rPr>
            </w:pPr>
            <w:r w:rsidRPr="008265F4">
              <w:rPr>
                <w:rFonts w:eastAsiaTheme="minorHAnsi"/>
                <w:b/>
                <w:bCs/>
                <w:sz w:val="20"/>
                <w:szCs w:val="20"/>
              </w:rPr>
              <w:t>Dimetilamino tirpalas (CH3)2NH.</w:t>
            </w:r>
          </w:p>
          <w:p w:rsidR="00EF4B37" w:rsidRPr="008265F4" w:rsidRDefault="00EF4B37" w:rsidP="00502E8C">
            <w:pPr>
              <w:autoSpaceDE w:val="0"/>
              <w:autoSpaceDN w:val="0"/>
              <w:adjustRightInd w:val="0"/>
              <w:rPr>
                <w:rFonts w:eastAsia="TimesNewRomanPSMT"/>
                <w:sz w:val="20"/>
                <w:szCs w:val="20"/>
              </w:rPr>
            </w:pPr>
            <w:r w:rsidRPr="008265F4">
              <w:rPr>
                <w:rFonts w:eastAsia="TimesNewRomanPSMT"/>
                <w:sz w:val="20"/>
                <w:szCs w:val="20"/>
              </w:rPr>
              <w:t>Cas.Nr.[124-40-3], naudojamas skysčių ir dujų</w:t>
            </w:r>
          </w:p>
          <w:p w:rsidR="00EF4B37" w:rsidRPr="008265F4" w:rsidRDefault="00EF4B37" w:rsidP="00502E8C">
            <w:pPr>
              <w:pStyle w:val="Header"/>
              <w:widowControl/>
              <w:tabs>
                <w:tab w:val="left" w:pos="1296"/>
              </w:tabs>
              <w:spacing w:after="0"/>
              <w:jc w:val="left"/>
              <w:rPr>
                <w:b/>
                <w:bCs/>
                <w:sz w:val="20"/>
              </w:rPr>
            </w:pPr>
            <w:proofErr w:type="gramStart"/>
            <w:r w:rsidRPr="008265F4">
              <w:rPr>
                <w:rFonts w:eastAsia="TimesNewRomanPSMT"/>
                <w:sz w:val="20"/>
              </w:rPr>
              <w:t>chromotografijos</w:t>
            </w:r>
            <w:proofErr w:type="gramEnd"/>
            <w:r w:rsidRPr="008265F4">
              <w:rPr>
                <w:rFonts w:eastAsia="TimesNewRomanPSMT"/>
                <w:sz w:val="20"/>
              </w:rPr>
              <w:t xml:space="preserve"> metodams.</w:t>
            </w:r>
          </w:p>
        </w:tc>
        <w:tc>
          <w:tcPr>
            <w:tcW w:w="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500</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ml</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8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1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r>
      <w:tr w:rsidR="00EF4B37" w:rsidTr="00502E8C">
        <w:trPr>
          <w:trHeight w:val="473"/>
        </w:trPr>
        <w:tc>
          <w:tcPr>
            <w:tcW w:w="8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sz w:val="20"/>
                <w:szCs w:val="20"/>
                <w:lang w:val="lt-LT"/>
              </w:rPr>
            </w:pPr>
            <w:r>
              <w:rPr>
                <w:sz w:val="20"/>
                <w:szCs w:val="20"/>
                <w:lang w:val="lt-LT"/>
              </w:rPr>
              <w:t>8.11</w:t>
            </w:r>
          </w:p>
        </w:tc>
        <w:tc>
          <w:tcPr>
            <w:tcW w:w="3520"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EF4B37" w:rsidRPr="008265F4" w:rsidRDefault="00EF4B37" w:rsidP="00502E8C">
            <w:pPr>
              <w:autoSpaceDE w:val="0"/>
              <w:autoSpaceDN w:val="0"/>
              <w:adjustRightInd w:val="0"/>
              <w:rPr>
                <w:rFonts w:eastAsia="TimesNewRomanPSMT"/>
                <w:sz w:val="20"/>
                <w:szCs w:val="20"/>
              </w:rPr>
            </w:pPr>
            <w:r w:rsidRPr="008265F4">
              <w:rPr>
                <w:rFonts w:eastAsiaTheme="minorHAnsi"/>
                <w:b/>
                <w:bCs/>
                <w:sz w:val="20"/>
                <w:szCs w:val="20"/>
              </w:rPr>
              <w:t>Wijs tirpalas ICl</w:t>
            </w:r>
            <w:r w:rsidRPr="008265F4">
              <w:rPr>
                <w:rFonts w:eastAsia="TimesNewRomanPSMT"/>
                <w:sz w:val="20"/>
                <w:szCs w:val="20"/>
              </w:rPr>
              <w:t>. Cas.Nr.[7790-99-0], jodo</w:t>
            </w:r>
          </w:p>
          <w:p w:rsidR="00EF4B37" w:rsidRPr="008265F4" w:rsidRDefault="00EF4B37" w:rsidP="00502E8C">
            <w:pPr>
              <w:autoSpaceDE w:val="0"/>
              <w:autoSpaceDN w:val="0"/>
              <w:adjustRightInd w:val="0"/>
              <w:rPr>
                <w:rFonts w:eastAsia="TimesNewRomanPSMT"/>
                <w:sz w:val="20"/>
                <w:szCs w:val="20"/>
              </w:rPr>
            </w:pPr>
            <w:r w:rsidRPr="008265F4">
              <w:rPr>
                <w:rFonts w:eastAsia="TimesNewRomanPSMT"/>
                <w:sz w:val="20"/>
                <w:szCs w:val="20"/>
              </w:rPr>
              <w:t>skaičiui nustatymui, naudojamas maisto</w:t>
            </w:r>
          </w:p>
          <w:p w:rsidR="00EF4B37" w:rsidRPr="008265F4" w:rsidRDefault="00EF4B37" w:rsidP="00502E8C">
            <w:pPr>
              <w:pStyle w:val="Header"/>
              <w:widowControl/>
              <w:tabs>
                <w:tab w:val="left" w:pos="1296"/>
              </w:tabs>
              <w:spacing w:after="0"/>
              <w:jc w:val="left"/>
              <w:rPr>
                <w:b/>
                <w:bCs/>
                <w:sz w:val="20"/>
              </w:rPr>
            </w:pPr>
            <w:proofErr w:type="gramStart"/>
            <w:r w:rsidRPr="008265F4">
              <w:rPr>
                <w:rFonts w:eastAsia="TimesNewRomanPSMT"/>
                <w:sz w:val="20"/>
              </w:rPr>
              <w:t>produktų</w:t>
            </w:r>
            <w:proofErr w:type="gramEnd"/>
            <w:r w:rsidRPr="008265F4">
              <w:rPr>
                <w:rFonts w:eastAsia="TimesNewRomanPSMT"/>
                <w:sz w:val="20"/>
              </w:rPr>
              <w:t xml:space="preserve"> ir pašarų tyrimams.</w:t>
            </w:r>
          </w:p>
        </w:tc>
        <w:tc>
          <w:tcPr>
            <w:tcW w:w="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10</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L</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8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1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r>
      <w:tr w:rsidR="00EF4B37" w:rsidTr="00502E8C">
        <w:trPr>
          <w:trHeight w:val="473"/>
        </w:trPr>
        <w:tc>
          <w:tcPr>
            <w:tcW w:w="8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sz w:val="20"/>
                <w:szCs w:val="20"/>
                <w:lang w:val="lt-LT"/>
              </w:rPr>
            </w:pPr>
            <w:r>
              <w:rPr>
                <w:sz w:val="20"/>
                <w:szCs w:val="20"/>
                <w:lang w:val="lt-LT"/>
              </w:rPr>
              <w:t>8.12</w:t>
            </w:r>
          </w:p>
        </w:tc>
        <w:tc>
          <w:tcPr>
            <w:tcW w:w="3520"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EF4B37" w:rsidRPr="008265F4" w:rsidRDefault="00EF4B37" w:rsidP="00502E8C">
            <w:pPr>
              <w:autoSpaceDE w:val="0"/>
              <w:autoSpaceDN w:val="0"/>
              <w:adjustRightInd w:val="0"/>
              <w:rPr>
                <w:rFonts w:eastAsiaTheme="minorHAnsi"/>
                <w:b/>
                <w:bCs/>
                <w:sz w:val="20"/>
                <w:szCs w:val="20"/>
              </w:rPr>
            </w:pPr>
            <w:r w:rsidRPr="008265F4">
              <w:rPr>
                <w:rFonts w:eastAsiaTheme="minorHAnsi"/>
                <w:b/>
                <w:bCs/>
                <w:sz w:val="20"/>
                <w:szCs w:val="20"/>
              </w:rPr>
              <w:t>Metilo oranžinis C14H14N3NaO3S. Cas.[547-</w:t>
            </w:r>
          </w:p>
          <w:p w:rsidR="00EF4B37" w:rsidRPr="008265F4" w:rsidRDefault="00EF4B37" w:rsidP="00502E8C">
            <w:pPr>
              <w:autoSpaceDE w:val="0"/>
              <w:autoSpaceDN w:val="0"/>
              <w:adjustRightInd w:val="0"/>
              <w:rPr>
                <w:rFonts w:eastAsia="TimesNewRomanPSMT"/>
                <w:sz w:val="20"/>
                <w:szCs w:val="20"/>
              </w:rPr>
            </w:pPr>
            <w:r w:rsidRPr="008265F4">
              <w:rPr>
                <w:rFonts w:eastAsiaTheme="minorHAnsi"/>
                <w:b/>
                <w:bCs/>
                <w:sz w:val="20"/>
                <w:szCs w:val="20"/>
              </w:rPr>
              <w:t xml:space="preserve">58-0], </w:t>
            </w:r>
            <w:r w:rsidRPr="008265F4">
              <w:rPr>
                <w:rFonts w:eastAsia="TimesNewRomanPSMT"/>
                <w:sz w:val="20"/>
                <w:szCs w:val="20"/>
              </w:rPr>
              <w:t>naudojamas vandens ir alkoholio</w:t>
            </w:r>
          </w:p>
          <w:p w:rsidR="00EF4B37" w:rsidRPr="008265F4" w:rsidRDefault="00EF4B37" w:rsidP="00502E8C">
            <w:pPr>
              <w:pStyle w:val="Header"/>
              <w:widowControl/>
              <w:tabs>
                <w:tab w:val="left" w:pos="1296"/>
              </w:tabs>
              <w:spacing w:after="0"/>
              <w:jc w:val="left"/>
              <w:rPr>
                <w:b/>
                <w:bCs/>
                <w:sz w:val="20"/>
              </w:rPr>
            </w:pPr>
            <w:proofErr w:type="gramStart"/>
            <w:r w:rsidRPr="008265F4">
              <w:rPr>
                <w:rFonts w:eastAsia="TimesNewRomanPSMT"/>
                <w:sz w:val="20"/>
              </w:rPr>
              <w:t>tyrimams</w:t>
            </w:r>
            <w:proofErr w:type="gramEnd"/>
            <w:r w:rsidRPr="008265F4">
              <w:rPr>
                <w:rFonts w:eastAsia="TimesNewRomanPSMT"/>
                <w:sz w:val="20"/>
              </w:rPr>
              <w:t>.</w:t>
            </w:r>
          </w:p>
        </w:tc>
        <w:tc>
          <w:tcPr>
            <w:tcW w:w="7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100</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F4B37" w:rsidRDefault="00EF4B37" w:rsidP="00502E8C">
            <w:pPr>
              <w:jc w:val="center"/>
              <w:rPr>
                <w:rFonts w:eastAsia="Arial Unicode MS"/>
                <w:sz w:val="20"/>
                <w:szCs w:val="20"/>
                <w:lang w:val="lt-LT"/>
              </w:rPr>
            </w:pPr>
            <w:r>
              <w:rPr>
                <w:rFonts w:eastAsia="Arial Unicode MS"/>
                <w:sz w:val="20"/>
                <w:szCs w:val="20"/>
                <w:lang w:val="lt-LT"/>
              </w:rPr>
              <w:t>g</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8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1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8B6712" w:rsidRDefault="00EF4B37" w:rsidP="00502E8C">
            <w:pPr>
              <w:jc w:val="center"/>
              <w:rPr>
                <w:sz w:val="20"/>
                <w:szCs w:val="20"/>
                <w:lang w:val="lt-LT"/>
              </w:rPr>
            </w:pPr>
          </w:p>
        </w:tc>
      </w:tr>
      <w:tr w:rsidR="00EF4B37" w:rsidRPr="00B0006E" w:rsidTr="00502E8C">
        <w:trPr>
          <w:trHeight w:val="221"/>
        </w:trPr>
        <w:tc>
          <w:tcPr>
            <w:tcW w:w="7665"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F4B37" w:rsidRPr="00B0006E" w:rsidRDefault="00EF4B37" w:rsidP="00502E8C">
            <w:pPr>
              <w:jc w:val="right"/>
              <w:rPr>
                <w:lang w:val="lt-LT"/>
              </w:rPr>
            </w:pPr>
            <w:r w:rsidRPr="00B0006E">
              <w:rPr>
                <w:b/>
                <w:bCs/>
                <w:sz w:val="22"/>
                <w:szCs w:val="22"/>
              </w:rPr>
              <w:t>IŠ VISO (bendra pasiūlymo kaina):</w:t>
            </w:r>
          </w:p>
        </w:tc>
        <w:tc>
          <w:tcPr>
            <w:tcW w:w="1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B0006E" w:rsidRDefault="00EF4B37" w:rsidP="00502E8C">
            <w:pPr>
              <w:jc w:val="center"/>
              <w:rPr>
                <w:b/>
                <w:lang w:val="lt-LT"/>
              </w:rPr>
            </w:pP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F4B37" w:rsidRPr="00B0006E" w:rsidRDefault="00EF4B37" w:rsidP="00502E8C">
            <w:pPr>
              <w:jc w:val="center"/>
              <w:rPr>
                <w:b/>
                <w:lang w:val="lt-LT"/>
              </w:rPr>
            </w:pPr>
            <w:r>
              <w:rPr>
                <w:b/>
                <w:sz w:val="22"/>
                <w:szCs w:val="22"/>
                <w:lang w:val="lt-LT"/>
              </w:rPr>
              <w:t>3809.90</w:t>
            </w:r>
          </w:p>
        </w:tc>
      </w:tr>
    </w:tbl>
    <w:p w:rsidR="00EF4B37" w:rsidRDefault="00EF4B37" w:rsidP="00EF4B37">
      <w:pPr>
        <w:jc w:val="both"/>
        <w:rPr>
          <w:i/>
          <w:lang w:val="pt-BR"/>
        </w:rPr>
      </w:pPr>
    </w:p>
    <w:p w:rsidR="00EF4B37" w:rsidRPr="002137AB" w:rsidRDefault="00EF4B37" w:rsidP="00EF4B37">
      <w:pPr>
        <w:ind w:firstLine="720"/>
        <w:jc w:val="both"/>
        <w:rPr>
          <w:i/>
          <w:lang w:val="pt-BR"/>
        </w:rPr>
      </w:pPr>
      <w:r w:rsidRPr="008E0A98">
        <w:rPr>
          <w:i/>
          <w:lang w:val="pt-BR"/>
        </w:rPr>
        <w:t>/Pastaba. Lentelės 1–4 skiltis pildo pe</w:t>
      </w:r>
      <w:r w:rsidRPr="002137AB">
        <w:rPr>
          <w:i/>
          <w:lang w:val="pt-BR"/>
        </w:rPr>
        <w:t>rkančioji organizacija./</w:t>
      </w:r>
    </w:p>
    <w:p w:rsidR="00EF4B37" w:rsidRDefault="00EF4B37" w:rsidP="00EF4B37">
      <w:pPr>
        <w:ind w:firstLine="720"/>
        <w:jc w:val="both"/>
        <w:rPr>
          <w:lang w:val="pt-BR"/>
        </w:rPr>
      </w:pPr>
    </w:p>
    <w:p w:rsidR="00EF4B37" w:rsidRDefault="00EF4B37" w:rsidP="00EF4B37">
      <w:pPr>
        <w:ind w:firstLine="720"/>
        <w:jc w:val="both"/>
        <w:rPr>
          <w:lang w:val="pt-BR"/>
        </w:rPr>
      </w:pPr>
      <w:r w:rsidRPr="003E3C3F">
        <w:rPr>
          <w:lang w:val="pt-BR"/>
        </w:rPr>
        <w:t xml:space="preserve">*Numatomas prekių kiekis yra preliminarus. Perkančioji organizacija neįsipareigoja nupirkti viso nurodyto prekių kiekio. </w:t>
      </w:r>
      <w:r>
        <w:rPr>
          <w:lang w:val="pt-BR"/>
        </w:rPr>
        <w:t xml:space="preserve">Priklausomai nuo Perkančiosios organizacijos poreikio, gali būti nupirktas didesnis, nei nurodytas prekių kiekis. Perkančioji </w:t>
      </w:r>
      <w:r>
        <w:rPr>
          <w:iCs/>
          <w:lang w:val="pt-BR"/>
        </w:rPr>
        <w:t>organizacija atsiskaitys su tiekėju</w:t>
      </w:r>
      <w:r>
        <w:rPr>
          <w:lang w:val="pt-BR"/>
        </w:rPr>
        <w:t xml:space="preserve"> pagal pasiūlyme pateiktą prekės įkainį. Šių papildomų prekių vertė negali viršyti 20 procentų bendros visų pirkimo dalių vertės.</w:t>
      </w:r>
    </w:p>
    <w:p w:rsidR="00EF4B37" w:rsidRPr="008E0A98" w:rsidRDefault="00EF4B37" w:rsidP="00EF4B37">
      <w:pPr>
        <w:ind w:firstLine="720"/>
        <w:jc w:val="both"/>
        <w:rPr>
          <w:lang w:val="pt-BR"/>
        </w:rPr>
      </w:pPr>
    </w:p>
    <w:p w:rsidR="00EF4B37" w:rsidRPr="008A52FF" w:rsidRDefault="00EF4B37" w:rsidP="00EF4B37">
      <w:pPr>
        <w:ind w:firstLine="720"/>
        <w:jc w:val="both"/>
        <w:rPr>
          <w:lang w:val="lt-LT"/>
        </w:rPr>
      </w:pPr>
      <w:r w:rsidRPr="008A52FF">
        <w:rPr>
          <w:lang w:val="lt-LT"/>
        </w:rPr>
        <w:t>Tais atvejais, kai pagal galiojančius teisės aktus tiekėjui nereikia mokėti PVM, jis lentelės 6 ir 8 skilčių nepildo ir nurodo priežastis, dėl kurių PVM nemokamas:</w:t>
      </w:r>
    </w:p>
    <w:p w:rsidR="00EF4B37" w:rsidRPr="007B5B29" w:rsidRDefault="00EF4B37" w:rsidP="00EF4B37">
      <w:pPr>
        <w:jc w:val="both"/>
        <w:rPr>
          <w:lang w:val="lt-LT"/>
        </w:rPr>
      </w:pPr>
      <w:r w:rsidRPr="007B5B29">
        <w:rPr>
          <w:lang w:val="lt-LT"/>
        </w:rPr>
        <w:t>_________________________________________________________________</w:t>
      </w:r>
      <w:r>
        <w:rPr>
          <w:lang w:val="lt-LT"/>
        </w:rPr>
        <w:t>______________</w:t>
      </w:r>
      <w:r w:rsidRPr="007B5B29">
        <w:rPr>
          <w:lang w:val="lt-LT"/>
        </w:rPr>
        <w:t>.</w:t>
      </w:r>
    </w:p>
    <w:p w:rsidR="00EF4B37" w:rsidRPr="007B5B29" w:rsidRDefault="00EF4B37" w:rsidP="00EF4B37">
      <w:pPr>
        <w:ind w:firstLine="720"/>
        <w:jc w:val="both"/>
        <w:rPr>
          <w:lang w:val="lt-LT"/>
        </w:rPr>
      </w:pPr>
    </w:p>
    <w:p w:rsidR="00EF4B37" w:rsidRDefault="00EF4B37" w:rsidP="00EF4B37">
      <w:pPr>
        <w:ind w:firstLine="720"/>
        <w:jc w:val="both"/>
        <w:rPr>
          <w:lang w:val="lt-LT"/>
        </w:rPr>
      </w:pPr>
      <w:r w:rsidRPr="007C2F38">
        <w:rPr>
          <w:lang w:val="lt-LT"/>
        </w:rPr>
        <w:t>Siūlomos prekės  visiškai atitinka pirkimo dokumentuose nurodytus reikalavimus ir jų savybės tokios:</w:t>
      </w:r>
    </w:p>
    <w:p w:rsidR="00EF4B37" w:rsidRDefault="00EF4B37" w:rsidP="00EF4B37">
      <w:pPr>
        <w:jc w:val="both"/>
        <w:rPr>
          <w:lang w:val="lt-LT"/>
        </w:rPr>
      </w:pPr>
    </w:p>
    <w:p w:rsidR="00EF4B37" w:rsidRPr="003E3C3F" w:rsidRDefault="00EF4B37" w:rsidP="00EF4B37">
      <w:pPr>
        <w:tabs>
          <w:tab w:val="left" w:pos="4380"/>
        </w:tabs>
        <w:rPr>
          <w:b/>
          <w:lang w:val="fr-FR"/>
        </w:rPr>
      </w:pPr>
      <w:r>
        <w:rPr>
          <w:rFonts w:ascii="TimesNewRomanPS-BoldMT" w:eastAsiaTheme="minorHAnsi" w:hAnsi="TimesNewRomanPS-BoldMT" w:cs="TimesNewRomanPS-BoldMT"/>
          <w:b/>
          <w:bCs/>
        </w:rPr>
        <w:t>Dalis 8. CHEMINIAI REAGENTAI (Fiksanaliai, tirpalai, indikatoriai).</w:t>
      </w:r>
    </w:p>
    <w:p w:rsidR="00EF4B37" w:rsidRPr="008265F4" w:rsidRDefault="00EF4B37" w:rsidP="00EF4B37">
      <w:pPr>
        <w:rPr>
          <w:lang w:val="fr-FR"/>
        </w:rPr>
      </w:pPr>
    </w:p>
    <w:tbl>
      <w:tblPr>
        <w:tblW w:w="10915" w:type="dxa"/>
        <w:tblInd w:w="-10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96"/>
        <w:gridCol w:w="4974"/>
        <w:gridCol w:w="5245"/>
      </w:tblGrid>
      <w:tr w:rsidR="00EF4B37" w:rsidRPr="007C2F38" w:rsidTr="00502E8C">
        <w:tc>
          <w:tcPr>
            <w:tcW w:w="696" w:type="dxa"/>
            <w:tcBorders>
              <w:top w:val="single" w:sz="2" w:space="0" w:color="auto"/>
              <w:left w:val="single" w:sz="2" w:space="0" w:color="auto"/>
              <w:bottom w:val="single" w:sz="2" w:space="0" w:color="auto"/>
              <w:right w:val="single" w:sz="2" w:space="0" w:color="auto"/>
            </w:tcBorders>
            <w:vAlign w:val="center"/>
            <w:hideMark/>
          </w:tcPr>
          <w:p w:rsidR="00EF4B37" w:rsidRPr="007C2F38" w:rsidRDefault="00EF4B37" w:rsidP="00502E8C">
            <w:pPr>
              <w:jc w:val="center"/>
              <w:rPr>
                <w:bCs/>
                <w:lang w:val="lt-LT"/>
              </w:rPr>
            </w:pPr>
            <w:r w:rsidRPr="007C2F38">
              <w:rPr>
                <w:bCs/>
                <w:sz w:val="22"/>
                <w:szCs w:val="22"/>
                <w:lang w:val="lt-LT"/>
              </w:rPr>
              <w:t>Eil. Nr.</w:t>
            </w:r>
          </w:p>
        </w:tc>
        <w:tc>
          <w:tcPr>
            <w:tcW w:w="4974" w:type="dxa"/>
            <w:tcBorders>
              <w:top w:val="single" w:sz="2" w:space="0" w:color="auto"/>
              <w:left w:val="single" w:sz="2" w:space="0" w:color="auto"/>
              <w:bottom w:val="single" w:sz="2" w:space="0" w:color="auto"/>
              <w:right w:val="single" w:sz="2" w:space="0" w:color="auto"/>
            </w:tcBorders>
            <w:vAlign w:val="center"/>
            <w:hideMark/>
          </w:tcPr>
          <w:p w:rsidR="00EF4B37" w:rsidRPr="007C2F38" w:rsidRDefault="00EF4B37" w:rsidP="00502E8C">
            <w:pPr>
              <w:keepNext/>
              <w:tabs>
                <w:tab w:val="left" w:pos="252"/>
              </w:tabs>
              <w:ind w:left="72"/>
              <w:jc w:val="center"/>
              <w:outlineLvl w:val="0"/>
            </w:pPr>
            <w:r w:rsidRPr="007C2F38">
              <w:rPr>
                <w:sz w:val="22"/>
                <w:szCs w:val="22"/>
              </w:rPr>
              <w:t>Prekių techniniai rodikliai</w:t>
            </w:r>
          </w:p>
        </w:tc>
        <w:tc>
          <w:tcPr>
            <w:tcW w:w="5245" w:type="dxa"/>
            <w:tcBorders>
              <w:top w:val="single" w:sz="2" w:space="0" w:color="auto"/>
              <w:left w:val="single" w:sz="2" w:space="0" w:color="auto"/>
              <w:bottom w:val="single" w:sz="2" w:space="0" w:color="auto"/>
              <w:right w:val="single" w:sz="2" w:space="0" w:color="auto"/>
            </w:tcBorders>
            <w:vAlign w:val="center"/>
            <w:hideMark/>
          </w:tcPr>
          <w:p w:rsidR="00EF4B37" w:rsidRPr="007C2F38" w:rsidRDefault="00EF4B37" w:rsidP="00502E8C">
            <w:pPr>
              <w:rPr>
                <w:bCs/>
                <w:lang w:val="lt-LT"/>
              </w:rPr>
            </w:pPr>
            <w:r w:rsidRPr="007C2F38">
              <w:rPr>
                <w:bCs/>
                <w:sz w:val="22"/>
                <w:szCs w:val="22"/>
                <w:lang w:val="lt-LT"/>
              </w:rPr>
              <w:t>Rodiklių reikšmės</w:t>
            </w:r>
          </w:p>
        </w:tc>
      </w:tr>
      <w:tr w:rsidR="00EF4B37" w:rsidRPr="007C2F38" w:rsidTr="00502E8C">
        <w:tc>
          <w:tcPr>
            <w:tcW w:w="696" w:type="dxa"/>
            <w:tcBorders>
              <w:top w:val="single" w:sz="2" w:space="0" w:color="auto"/>
              <w:left w:val="single" w:sz="2" w:space="0" w:color="auto"/>
              <w:bottom w:val="single" w:sz="2" w:space="0" w:color="auto"/>
              <w:right w:val="single" w:sz="2" w:space="0" w:color="auto"/>
            </w:tcBorders>
            <w:hideMark/>
          </w:tcPr>
          <w:p w:rsidR="00EF4B37" w:rsidRPr="007C2F38" w:rsidRDefault="00EF4B37" w:rsidP="00502E8C">
            <w:pPr>
              <w:jc w:val="center"/>
              <w:rPr>
                <w:b/>
                <w:bCs/>
                <w:lang w:val="lt-LT"/>
              </w:rPr>
            </w:pPr>
            <w:r w:rsidRPr="007C2F38">
              <w:rPr>
                <w:b/>
                <w:bCs/>
                <w:sz w:val="22"/>
                <w:szCs w:val="22"/>
                <w:lang w:val="lt-LT"/>
              </w:rPr>
              <w:t>1</w:t>
            </w:r>
          </w:p>
        </w:tc>
        <w:tc>
          <w:tcPr>
            <w:tcW w:w="4974" w:type="dxa"/>
            <w:tcBorders>
              <w:top w:val="single" w:sz="2" w:space="0" w:color="auto"/>
              <w:left w:val="single" w:sz="2" w:space="0" w:color="auto"/>
              <w:bottom w:val="single" w:sz="2" w:space="0" w:color="auto"/>
              <w:right w:val="single" w:sz="2" w:space="0" w:color="auto"/>
            </w:tcBorders>
            <w:hideMark/>
          </w:tcPr>
          <w:p w:rsidR="00EF4B37" w:rsidRPr="007C2F38" w:rsidRDefault="00EF4B37" w:rsidP="00502E8C">
            <w:pPr>
              <w:jc w:val="center"/>
              <w:rPr>
                <w:b/>
                <w:bCs/>
                <w:lang w:val="lt-LT"/>
              </w:rPr>
            </w:pPr>
            <w:r w:rsidRPr="007C2F38">
              <w:rPr>
                <w:b/>
                <w:bCs/>
                <w:sz w:val="22"/>
                <w:szCs w:val="22"/>
                <w:lang w:val="lt-LT"/>
              </w:rPr>
              <w:t>2</w:t>
            </w:r>
          </w:p>
        </w:tc>
        <w:tc>
          <w:tcPr>
            <w:tcW w:w="5245" w:type="dxa"/>
            <w:tcBorders>
              <w:top w:val="single" w:sz="2" w:space="0" w:color="auto"/>
              <w:left w:val="single" w:sz="2" w:space="0" w:color="auto"/>
              <w:bottom w:val="single" w:sz="2" w:space="0" w:color="auto"/>
              <w:right w:val="single" w:sz="2" w:space="0" w:color="auto"/>
            </w:tcBorders>
            <w:hideMark/>
          </w:tcPr>
          <w:p w:rsidR="00EF4B37" w:rsidRPr="007C2F38" w:rsidRDefault="00EF4B37" w:rsidP="00502E8C">
            <w:pPr>
              <w:rPr>
                <w:bCs/>
                <w:lang w:val="lt-LT"/>
              </w:rPr>
            </w:pPr>
            <w:r w:rsidRPr="007C2F38">
              <w:rPr>
                <w:bCs/>
                <w:sz w:val="22"/>
                <w:szCs w:val="22"/>
                <w:lang w:val="lt-LT"/>
              </w:rPr>
              <w:t>3</w:t>
            </w:r>
          </w:p>
        </w:tc>
      </w:tr>
      <w:tr w:rsidR="00EF4B37" w:rsidRPr="007C2F38" w:rsidTr="00502E8C">
        <w:tc>
          <w:tcPr>
            <w:tcW w:w="696" w:type="dxa"/>
            <w:tcBorders>
              <w:top w:val="single" w:sz="2" w:space="0" w:color="auto"/>
              <w:left w:val="single" w:sz="2" w:space="0" w:color="auto"/>
              <w:bottom w:val="single" w:sz="2" w:space="0" w:color="auto"/>
              <w:right w:val="single" w:sz="2" w:space="0" w:color="auto"/>
            </w:tcBorders>
            <w:hideMark/>
          </w:tcPr>
          <w:p w:rsidR="00EF4B37" w:rsidRPr="007C2F38" w:rsidRDefault="00EF4B37" w:rsidP="00502E8C">
            <w:pPr>
              <w:jc w:val="center"/>
              <w:rPr>
                <w:lang w:val="lt-LT"/>
              </w:rPr>
            </w:pPr>
            <w:r>
              <w:rPr>
                <w:sz w:val="22"/>
                <w:szCs w:val="22"/>
                <w:lang w:val="lt-LT"/>
              </w:rPr>
              <w:t>8</w:t>
            </w:r>
            <w:r w:rsidRPr="007C2F38">
              <w:rPr>
                <w:sz w:val="22"/>
                <w:szCs w:val="22"/>
                <w:lang w:val="lt-LT"/>
              </w:rPr>
              <w:t>.1.</w:t>
            </w:r>
          </w:p>
        </w:tc>
        <w:tc>
          <w:tcPr>
            <w:tcW w:w="4974" w:type="dxa"/>
            <w:tcBorders>
              <w:top w:val="single" w:sz="2" w:space="0" w:color="auto"/>
              <w:left w:val="single" w:sz="2" w:space="0" w:color="auto"/>
              <w:bottom w:val="single" w:sz="2" w:space="0" w:color="auto"/>
              <w:right w:val="single" w:sz="2" w:space="0" w:color="auto"/>
            </w:tcBorders>
          </w:tcPr>
          <w:p w:rsidR="00EF4B37" w:rsidRDefault="00EF4B37" w:rsidP="00502E8C">
            <w:pPr>
              <w:rPr>
                <w:lang w:val="lt-LT"/>
              </w:rPr>
            </w:pPr>
            <w:r>
              <w:rPr>
                <w:b/>
                <w:bCs/>
                <w:lang w:val="lt-LT"/>
              </w:rPr>
              <w:t>Natrio oksalato fiksanalis C</w:t>
            </w:r>
            <w:r>
              <w:rPr>
                <w:b/>
                <w:bCs/>
                <w:vertAlign w:val="subscript"/>
                <w:lang w:val="lt-LT"/>
              </w:rPr>
              <w:t>2</w:t>
            </w:r>
            <w:r>
              <w:rPr>
                <w:b/>
                <w:bCs/>
                <w:lang w:val="lt-LT"/>
              </w:rPr>
              <w:t>Na</w:t>
            </w:r>
            <w:r>
              <w:rPr>
                <w:b/>
                <w:bCs/>
                <w:vertAlign w:val="subscript"/>
                <w:lang w:val="lt-LT"/>
              </w:rPr>
              <w:t>2</w:t>
            </w:r>
            <w:r>
              <w:rPr>
                <w:b/>
                <w:bCs/>
                <w:lang w:val="lt-LT"/>
              </w:rPr>
              <w:t>O</w:t>
            </w:r>
            <w:r>
              <w:rPr>
                <w:b/>
                <w:bCs/>
                <w:vertAlign w:val="subscript"/>
                <w:lang w:val="lt-LT"/>
              </w:rPr>
              <w:t>4</w:t>
            </w:r>
            <w:r>
              <w:rPr>
                <w:b/>
                <w:bCs/>
                <w:lang w:val="lt-LT"/>
              </w:rPr>
              <w:t xml:space="preserve">. </w:t>
            </w:r>
            <w:r>
              <w:rPr>
                <w:lang w:val="lt-LT"/>
              </w:rPr>
              <w:t xml:space="preserve">Cas.Nr.[62-76-0], naudojamas tirpalų gamybai. </w:t>
            </w:r>
          </w:p>
          <w:p w:rsidR="00EF4B37" w:rsidRDefault="00EF4B37" w:rsidP="00502E8C">
            <w:pPr>
              <w:rPr>
                <w:b/>
                <w:lang w:val="lt-LT"/>
              </w:rPr>
            </w:pPr>
          </w:p>
          <w:p w:rsidR="00EF4B37" w:rsidRDefault="00EF4B37" w:rsidP="00502E8C">
            <w:pPr>
              <w:rPr>
                <w:b/>
                <w:lang w:val="lt-LT"/>
              </w:rPr>
            </w:pPr>
            <w:r>
              <w:rPr>
                <w:b/>
                <w:lang w:val="lt-LT"/>
              </w:rPr>
              <w:t>Minimalūs reikalavimai:</w:t>
            </w:r>
          </w:p>
          <w:p w:rsidR="00EF4B37" w:rsidRDefault="00EF4B37" w:rsidP="00EF4B37">
            <w:pPr>
              <w:numPr>
                <w:ilvl w:val="0"/>
                <w:numId w:val="37"/>
              </w:numPr>
              <w:rPr>
                <w:b/>
                <w:bCs/>
                <w:lang w:val="lt-LT"/>
              </w:rPr>
            </w:pPr>
            <w:r>
              <w:rPr>
                <w:lang w:val="lt-LT"/>
              </w:rPr>
              <w:t xml:space="preserve">0,05 mol/l </w:t>
            </w:r>
            <w:r>
              <w:rPr>
                <w:rFonts w:ascii="Arial" w:hAnsi="Arial" w:cs="Arial"/>
                <w:lang w:val="lt-LT"/>
              </w:rPr>
              <w:t>±</w:t>
            </w:r>
            <w:r>
              <w:rPr>
                <w:lang w:val="lt-LT"/>
              </w:rPr>
              <w:t xml:space="preserve"> 0,2 % fiksanalis.</w:t>
            </w:r>
          </w:p>
          <w:p w:rsidR="00EF4B37" w:rsidRDefault="00EF4B37" w:rsidP="00EF4B37">
            <w:pPr>
              <w:numPr>
                <w:ilvl w:val="0"/>
                <w:numId w:val="37"/>
              </w:numPr>
              <w:rPr>
                <w:b/>
                <w:bCs/>
                <w:lang w:val="lt-LT"/>
              </w:rPr>
            </w:pPr>
            <w:r>
              <w:rPr>
                <w:bCs/>
                <w:lang w:val="lt-LT"/>
              </w:rPr>
              <w:t>Įpakavimas:</w:t>
            </w:r>
            <w:r>
              <w:rPr>
                <w:b/>
                <w:bCs/>
                <w:lang w:val="lt-LT"/>
              </w:rPr>
              <w:t xml:space="preserve"> </w:t>
            </w:r>
            <w:r>
              <w:rPr>
                <w:bCs/>
                <w:lang w:val="lt-LT"/>
              </w:rPr>
              <w:t xml:space="preserve">1 </w:t>
            </w:r>
            <w:r>
              <w:rPr>
                <w:lang w:val="lt-LT"/>
              </w:rPr>
              <w:t>vnt.</w:t>
            </w:r>
          </w:p>
          <w:p w:rsidR="00EF4B37" w:rsidRDefault="00EF4B37" w:rsidP="00EF4B37">
            <w:pPr>
              <w:numPr>
                <w:ilvl w:val="0"/>
                <w:numId w:val="37"/>
              </w:numPr>
              <w:jc w:val="both"/>
              <w:rPr>
                <w:lang w:val="lt-LT"/>
              </w:rPr>
            </w:pPr>
            <w:r>
              <w:rPr>
                <w:lang w:val="lt-LT"/>
              </w:rPr>
              <w:t>Kokybės sertifikato, saugos duomenų lapų pateikimas.</w:t>
            </w:r>
          </w:p>
          <w:p w:rsidR="00EF4B37" w:rsidRDefault="00EF4B37" w:rsidP="00EF4B37">
            <w:pPr>
              <w:numPr>
                <w:ilvl w:val="0"/>
                <w:numId w:val="37"/>
              </w:numPr>
              <w:rPr>
                <w:lang w:val="lt-LT"/>
              </w:rPr>
            </w:pPr>
            <w:r>
              <w:rPr>
                <w:bCs/>
                <w:lang w:val="lt-LT"/>
              </w:rPr>
              <w:t>Galiojimo laikas:</w:t>
            </w:r>
            <w:r>
              <w:rPr>
                <w:lang w:val="lt-LT"/>
              </w:rPr>
              <w:t xml:space="preserve"> </w:t>
            </w:r>
            <w:r>
              <w:rPr>
                <w:bCs/>
                <w:lang w:val="lt-LT"/>
              </w:rPr>
              <w:t>ne mažiau</w:t>
            </w:r>
            <w:r>
              <w:rPr>
                <w:lang w:val="lt-LT"/>
              </w:rPr>
              <w:t xml:space="preserve"> 3 metai.</w:t>
            </w:r>
          </w:p>
          <w:p w:rsidR="00EF4B37" w:rsidRDefault="00EF4B37" w:rsidP="00EF4B37">
            <w:pPr>
              <w:numPr>
                <w:ilvl w:val="0"/>
                <w:numId w:val="37"/>
              </w:numPr>
              <w:jc w:val="both"/>
              <w:rPr>
                <w:lang w:val="lt-LT"/>
              </w:rPr>
            </w:pPr>
            <w:r>
              <w:rPr>
                <w:lang w:val="lt-LT"/>
              </w:rPr>
              <w:t>Būtina nurodyti gamintojo katalogo pavadinimą, katalogo numerį, puslapį ir pateikti katalogą</w:t>
            </w:r>
          </w:p>
          <w:p w:rsidR="00EF4B37" w:rsidRPr="006A0441" w:rsidRDefault="00EF4B37" w:rsidP="00EF4B37">
            <w:pPr>
              <w:numPr>
                <w:ilvl w:val="0"/>
                <w:numId w:val="1"/>
              </w:numPr>
              <w:rPr>
                <w:lang w:val="lt-LT"/>
              </w:rPr>
            </w:pPr>
            <w:r>
              <w:rPr>
                <w:lang w:val="lt-LT"/>
              </w:rPr>
              <w:t>Medžiagos pristat</w:t>
            </w:r>
            <w:r w:rsidRPr="00D04C38">
              <w:rPr>
                <w:lang w:val="lt-LT"/>
              </w:rPr>
              <w:t>ymas ne vėliau kaip per 1 mėnesį nuo užsakymo pateikimo datos.</w:t>
            </w:r>
          </w:p>
          <w:p w:rsidR="00EF4B37" w:rsidRDefault="00EF4B37" w:rsidP="00502E8C">
            <w:pPr>
              <w:rPr>
                <w:b/>
                <w:bCs/>
                <w:lang w:val="lt-LT"/>
              </w:rPr>
            </w:pPr>
            <w:r>
              <w:rPr>
                <w:b/>
              </w:rPr>
              <w:t>Kiekis: 15 vnt</w:t>
            </w:r>
          </w:p>
        </w:tc>
        <w:tc>
          <w:tcPr>
            <w:tcW w:w="5245" w:type="dxa"/>
            <w:tcBorders>
              <w:top w:val="single" w:sz="2" w:space="0" w:color="auto"/>
              <w:left w:val="single" w:sz="2" w:space="0" w:color="auto"/>
              <w:bottom w:val="single" w:sz="2" w:space="0" w:color="auto"/>
              <w:right w:val="single" w:sz="2" w:space="0" w:color="auto"/>
            </w:tcBorders>
          </w:tcPr>
          <w:p w:rsidR="00EF4B37" w:rsidRPr="003A6D6A" w:rsidRDefault="00EF4B37" w:rsidP="00502E8C">
            <w:pPr>
              <w:autoSpaceDE w:val="0"/>
              <w:autoSpaceDN w:val="0"/>
              <w:adjustRightInd w:val="0"/>
              <w:jc w:val="center"/>
              <w:rPr>
                <w:rFonts w:eastAsia="TimesNewRomanPSMT"/>
                <w:sz w:val="20"/>
                <w:szCs w:val="20"/>
              </w:rPr>
            </w:pPr>
          </w:p>
        </w:tc>
      </w:tr>
      <w:tr w:rsidR="00EF4B37" w:rsidRPr="007C2F38" w:rsidTr="00502E8C">
        <w:tc>
          <w:tcPr>
            <w:tcW w:w="696" w:type="dxa"/>
            <w:tcBorders>
              <w:top w:val="single" w:sz="2" w:space="0" w:color="auto"/>
              <w:left w:val="single" w:sz="2" w:space="0" w:color="auto"/>
              <w:bottom w:val="single" w:sz="2" w:space="0" w:color="auto"/>
              <w:right w:val="single" w:sz="2" w:space="0" w:color="auto"/>
            </w:tcBorders>
            <w:hideMark/>
          </w:tcPr>
          <w:p w:rsidR="00EF4B37" w:rsidRPr="007C2F38" w:rsidRDefault="00EF4B37" w:rsidP="00502E8C">
            <w:pPr>
              <w:jc w:val="center"/>
              <w:rPr>
                <w:lang w:val="lt-LT"/>
              </w:rPr>
            </w:pPr>
            <w:r>
              <w:rPr>
                <w:sz w:val="22"/>
                <w:szCs w:val="22"/>
                <w:lang w:val="lt-LT"/>
              </w:rPr>
              <w:t>8</w:t>
            </w:r>
            <w:r w:rsidRPr="007C2F38">
              <w:rPr>
                <w:sz w:val="22"/>
                <w:szCs w:val="22"/>
                <w:lang w:val="lt-LT"/>
              </w:rPr>
              <w:t>.2.</w:t>
            </w:r>
          </w:p>
        </w:tc>
        <w:tc>
          <w:tcPr>
            <w:tcW w:w="4974" w:type="dxa"/>
            <w:tcBorders>
              <w:top w:val="single" w:sz="2" w:space="0" w:color="auto"/>
              <w:left w:val="single" w:sz="2" w:space="0" w:color="auto"/>
              <w:bottom w:val="single" w:sz="2" w:space="0" w:color="auto"/>
              <w:right w:val="single" w:sz="2" w:space="0" w:color="auto"/>
            </w:tcBorders>
          </w:tcPr>
          <w:p w:rsidR="00EF4B37" w:rsidRDefault="00EF4B37" w:rsidP="00502E8C">
            <w:pPr>
              <w:rPr>
                <w:lang w:val="lt-LT"/>
              </w:rPr>
            </w:pPr>
            <w:r>
              <w:rPr>
                <w:b/>
                <w:lang w:val="lt-LT"/>
              </w:rPr>
              <w:t>Sidabro nitrato fiksanalis  0,1M.</w:t>
            </w:r>
            <w:r>
              <w:rPr>
                <w:lang w:val="lt-LT"/>
              </w:rPr>
              <w:t xml:space="preserve"> Cas.Nr.[7761-88-8] maisto produktų ir pašarų tyrimams.</w:t>
            </w:r>
          </w:p>
          <w:p w:rsidR="00EF4B37" w:rsidRDefault="00EF4B37" w:rsidP="00502E8C">
            <w:pPr>
              <w:rPr>
                <w:b/>
                <w:lang w:val="lt-LT"/>
              </w:rPr>
            </w:pPr>
            <w:r>
              <w:rPr>
                <w:b/>
                <w:lang w:val="lt-LT"/>
              </w:rPr>
              <w:t>`</w:t>
            </w:r>
          </w:p>
          <w:p w:rsidR="00EF4B37" w:rsidRDefault="00EF4B37" w:rsidP="00502E8C">
            <w:pPr>
              <w:rPr>
                <w:b/>
                <w:lang w:val="lt-LT"/>
              </w:rPr>
            </w:pPr>
            <w:r>
              <w:rPr>
                <w:b/>
                <w:lang w:val="lt-LT"/>
              </w:rPr>
              <w:t xml:space="preserve">Minimalūs reikalavimai: </w:t>
            </w:r>
          </w:p>
          <w:p w:rsidR="00EF4B37" w:rsidRDefault="00EF4B37" w:rsidP="00EF4B37">
            <w:pPr>
              <w:numPr>
                <w:ilvl w:val="0"/>
                <w:numId w:val="39"/>
              </w:numPr>
              <w:rPr>
                <w:lang w:val="lt-LT"/>
              </w:rPr>
            </w:pPr>
            <w:r>
              <w:rPr>
                <w:lang w:val="lt-LT"/>
              </w:rPr>
              <w:t>16,988g AgNO</w:t>
            </w:r>
            <w:r>
              <w:rPr>
                <w:vertAlign w:val="subscript"/>
                <w:lang w:val="lt-LT"/>
              </w:rPr>
              <w:t>3</w:t>
            </w:r>
            <w:r>
              <w:rPr>
                <w:lang w:val="lt-LT"/>
              </w:rPr>
              <w:t>/l</w:t>
            </w:r>
          </w:p>
          <w:p w:rsidR="00EF4B37" w:rsidRDefault="00EF4B37" w:rsidP="00EF4B37">
            <w:pPr>
              <w:numPr>
                <w:ilvl w:val="0"/>
                <w:numId w:val="39"/>
              </w:numPr>
              <w:rPr>
                <w:lang w:val="lt-LT"/>
              </w:rPr>
            </w:pPr>
            <w:r>
              <w:rPr>
                <w:lang w:val="lt-LT"/>
              </w:rPr>
              <w:t>Įpakavimas: 1 vnt.</w:t>
            </w:r>
          </w:p>
          <w:p w:rsidR="00EF4B37" w:rsidRDefault="00EF4B37" w:rsidP="00EF4B37">
            <w:pPr>
              <w:pStyle w:val="Heading1"/>
              <w:keepLines w:val="0"/>
              <w:numPr>
                <w:ilvl w:val="0"/>
                <w:numId w:val="39"/>
              </w:numPr>
              <w:spacing w:before="0"/>
              <w:rPr>
                <w:b w:val="0"/>
                <w:sz w:val="24"/>
                <w:szCs w:val="24"/>
                <w:lang w:val="lt-LT"/>
              </w:rPr>
            </w:pPr>
            <w:r>
              <w:rPr>
                <w:b w:val="0"/>
                <w:sz w:val="24"/>
                <w:szCs w:val="24"/>
              </w:rPr>
              <w:t>Galiojimo laikas: ne mažiau 3 metai.</w:t>
            </w:r>
          </w:p>
          <w:p w:rsidR="00EF4B37" w:rsidRDefault="00EF4B37" w:rsidP="00EF4B37">
            <w:pPr>
              <w:numPr>
                <w:ilvl w:val="0"/>
                <w:numId w:val="39"/>
              </w:numPr>
              <w:jc w:val="both"/>
              <w:rPr>
                <w:b/>
                <w:lang w:val="lt-LT"/>
              </w:rPr>
            </w:pPr>
            <w:r>
              <w:rPr>
                <w:lang w:val="lt-LT"/>
              </w:rPr>
              <w:t>Būtina nurodyti gamintojo katalogo pavadinimą ir katalogo numerį, puslapį ir pateikti katalogą.</w:t>
            </w:r>
          </w:p>
          <w:p w:rsidR="00EF4B37" w:rsidRPr="006A0441" w:rsidRDefault="00EF4B37" w:rsidP="00EF4B37">
            <w:pPr>
              <w:numPr>
                <w:ilvl w:val="0"/>
                <w:numId w:val="39"/>
              </w:numPr>
              <w:rPr>
                <w:lang w:val="lt-LT"/>
              </w:rPr>
            </w:pPr>
            <w:r>
              <w:rPr>
                <w:lang w:val="lt-LT"/>
              </w:rPr>
              <w:t>Medžiagos pristatymas ne vėlia</w:t>
            </w:r>
            <w:r w:rsidRPr="00D04C38">
              <w:rPr>
                <w:lang w:val="lt-LT"/>
              </w:rPr>
              <w:t>u kaip per 1 mėnesį nuo užsakymo pateikimo datos.</w:t>
            </w:r>
          </w:p>
          <w:p w:rsidR="00EF4B37" w:rsidRDefault="00EF4B37" w:rsidP="00502E8C">
            <w:pPr>
              <w:rPr>
                <w:b/>
                <w:bCs/>
                <w:lang w:val="lt-LT"/>
              </w:rPr>
            </w:pPr>
            <w:r>
              <w:rPr>
                <w:b/>
              </w:rPr>
              <w:t>Kiekis: 90 vnt</w:t>
            </w:r>
          </w:p>
        </w:tc>
        <w:tc>
          <w:tcPr>
            <w:tcW w:w="5245" w:type="dxa"/>
            <w:tcBorders>
              <w:top w:val="single" w:sz="2" w:space="0" w:color="auto"/>
              <w:left w:val="single" w:sz="2" w:space="0" w:color="auto"/>
              <w:bottom w:val="single" w:sz="2" w:space="0" w:color="auto"/>
              <w:right w:val="single" w:sz="2" w:space="0" w:color="auto"/>
            </w:tcBorders>
          </w:tcPr>
          <w:p w:rsidR="00EF4B37" w:rsidRPr="007C2F38" w:rsidRDefault="00EF4B37" w:rsidP="00502E8C">
            <w:pPr>
              <w:jc w:val="center"/>
              <w:rPr>
                <w:bCs/>
                <w:lang w:val="lt-LT"/>
              </w:rPr>
            </w:pPr>
          </w:p>
        </w:tc>
      </w:tr>
      <w:tr w:rsidR="00EF4B37" w:rsidRPr="007C2F38" w:rsidTr="00502E8C">
        <w:tc>
          <w:tcPr>
            <w:tcW w:w="696" w:type="dxa"/>
            <w:tcBorders>
              <w:top w:val="single" w:sz="2" w:space="0" w:color="auto"/>
              <w:left w:val="single" w:sz="2" w:space="0" w:color="auto"/>
              <w:bottom w:val="single" w:sz="2" w:space="0" w:color="auto"/>
              <w:right w:val="single" w:sz="2" w:space="0" w:color="auto"/>
            </w:tcBorders>
            <w:hideMark/>
          </w:tcPr>
          <w:p w:rsidR="00EF4B37" w:rsidRPr="007C2F38" w:rsidRDefault="00EF4B37" w:rsidP="00502E8C">
            <w:pPr>
              <w:jc w:val="center"/>
              <w:rPr>
                <w:lang w:val="lt-LT"/>
              </w:rPr>
            </w:pPr>
            <w:r>
              <w:rPr>
                <w:sz w:val="22"/>
                <w:szCs w:val="22"/>
                <w:lang w:val="lt-LT"/>
              </w:rPr>
              <w:t>8</w:t>
            </w:r>
            <w:r w:rsidRPr="007C2F38">
              <w:rPr>
                <w:sz w:val="22"/>
                <w:szCs w:val="22"/>
                <w:lang w:val="lt-LT"/>
              </w:rPr>
              <w:t>.3.</w:t>
            </w:r>
          </w:p>
        </w:tc>
        <w:tc>
          <w:tcPr>
            <w:tcW w:w="4974" w:type="dxa"/>
            <w:tcBorders>
              <w:top w:val="single" w:sz="2" w:space="0" w:color="auto"/>
              <w:left w:val="single" w:sz="2" w:space="0" w:color="auto"/>
              <w:bottom w:val="single" w:sz="2" w:space="0" w:color="auto"/>
              <w:right w:val="single" w:sz="2" w:space="0" w:color="auto"/>
            </w:tcBorders>
          </w:tcPr>
          <w:p w:rsidR="00EF4B37" w:rsidRDefault="00EF4B37" w:rsidP="00502E8C">
            <w:pPr>
              <w:suppressAutoHyphens/>
              <w:spacing w:line="100" w:lineRule="atLeast"/>
              <w:jc w:val="both"/>
              <w:rPr>
                <w:lang w:val="lt-LT"/>
              </w:rPr>
            </w:pPr>
            <w:r>
              <w:rPr>
                <w:b/>
                <w:lang w:val="lt-LT"/>
              </w:rPr>
              <w:t>Natrio hidroksido fiksanalis NaOH</w:t>
            </w:r>
            <w:r>
              <w:rPr>
                <w:b/>
                <w:vertAlign w:val="subscript"/>
                <w:lang w:val="lt-LT"/>
              </w:rPr>
              <w:t xml:space="preserve"> </w:t>
            </w:r>
            <w:r>
              <w:rPr>
                <w:b/>
                <w:lang w:val="lt-LT"/>
              </w:rPr>
              <w:t>. Cas.[79-</w:t>
            </w:r>
            <w:r>
              <w:rPr>
                <w:b/>
                <w:lang w:val="lt-LT"/>
              </w:rPr>
              <w:lastRenderedPageBreak/>
              <w:t xml:space="preserve">33-4], </w:t>
            </w:r>
            <w:r>
              <w:rPr>
                <w:lang w:val="lt-LT"/>
              </w:rPr>
              <w:t>naudojamas alkoholio tyrimams.</w:t>
            </w:r>
          </w:p>
          <w:p w:rsidR="00EF4B37" w:rsidRPr="00D04C38" w:rsidRDefault="00EF4B37" w:rsidP="00502E8C">
            <w:pPr>
              <w:jc w:val="both"/>
              <w:rPr>
                <w:lang w:val="lt-LT"/>
              </w:rPr>
            </w:pPr>
          </w:p>
          <w:p w:rsidR="00EF4B37" w:rsidRDefault="00EF4B37" w:rsidP="00502E8C">
            <w:pPr>
              <w:pStyle w:val="ListParagraph"/>
              <w:ind w:left="0"/>
              <w:rPr>
                <w:b/>
                <w:lang w:val="lt-LT"/>
              </w:rPr>
            </w:pPr>
            <w:r>
              <w:rPr>
                <w:b/>
                <w:lang w:val="lt-LT"/>
              </w:rPr>
              <w:t>Minimalūs reikalavimai:</w:t>
            </w:r>
          </w:p>
          <w:p w:rsidR="00EF4B37" w:rsidRDefault="00EF4B37" w:rsidP="00EF4B37">
            <w:pPr>
              <w:numPr>
                <w:ilvl w:val="0"/>
                <w:numId w:val="10"/>
              </w:numPr>
              <w:suppressAutoHyphens/>
              <w:spacing w:line="100" w:lineRule="atLeast"/>
              <w:jc w:val="both"/>
              <w:rPr>
                <w:lang w:val="lt-LT"/>
              </w:rPr>
            </w:pPr>
            <w:r>
              <w:rPr>
                <w:rFonts w:eastAsia="Symbol" w:cs="Symbol"/>
                <w:lang w:val="lt-LT"/>
              </w:rPr>
              <w:t xml:space="preserve">c(NaOH) </w:t>
            </w:r>
            <w:r>
              <w:rPr>
                <w:rFonts w:eastAsia="Symbol" w:cs="Symbol"/>
              </w:rPr>
              <w:t>=</w:t>
            </w:r>
            <w:r>
              <w:rPr>
                <w:rFonts w:eastAsia="Symbol" w:cs="Symbol"/>
                <w:lang w:val="lt-LT"/>
              </w:rPr>
              <w:t xml:space="preserve"> 1 mol/l</w:t>
            </w:r>
            <w:r>
              <w:rPr>
                <w:lang w:val="lt-LT"/>
              </w:rPr>
              <w:t>, ACS, Reag. Ph Eur arba lygiavertis standartas.</w:t>
            </w:r>
          </w:p>
          <w:p w:rsidR="00EF4B37" w:rsidRDefault="00EF4B37" w:rsidP="00EF4B37">
            <w:pPr>
              <w:numPr>
                <w:ilvl w:val="0"/>
                <w:numId w:val="10"/>
              </w:numPr>
              <w:suppressAutoHyphens/>
              <w:spacing w:line="100" w:lineRule="atLeast"/>
              <w:jc w:val="both"/>
              <w:rPr>
                <w:rFonts w:ascii="Symbol" w:eastAsia="Symbol" w:hAnsi="Symbol" w:cs="Symbol"/>
                <w:lang w:val="lt-LT"/>
              </w:rPr>
            </w:pPr>
            <w:r>
              <w:rPr>
                <w:rFonts w:ascii="Symbol" w:eastAsia="Symbol" w:hAnsi="Symbol" w:cs="Symbol"/>
                <w:lang w:val="lt-LT"/>
              </w:rPr>
              <w:t></w:t>
            </w:r>
            <w:r>
              <w:rPr>
                <w:rFonts w:ascii="Symbol" w:eastAsia="Symbol" w:hAnsi="Symbol" w:cs="Symbol"/>
                <w:lang w:val="lt-LT"/>
              </w:rPr>
              <w:t></w:t>
            </w:r>
            <w:r>
              <w:rPr>
                <w:rFonts w:eastAsia="Symbol"/>
                <w:lang w:val="lt-LT"/>
              </w:rPr>
              <w:t>l tirpalo pagaminti.</w:t>
            </w:r>
          </w:p>
          <w:p w:rsidR="00EF4B37" w:rsidRDefault="00EF4B37" w:rsidP="00EF4B37">
            <w:pPr>
              <w:numPr>
                <w:ilvl w:val="0"/>
                <w:numId w:val="10"/>
              </w:numPr>
              <w:suppressAutoHyphens/>
              <w:spacing w:line="100" w:lineRule="atLeast"/>
              <w:jc w:val="both"/>
              <w:rPr>
                <w:lang w:val="lt-LT"/>
              </w:rPr>
            </w:pPr>
            <w:r>
              <w:rPr>
                <w:lang w:val="lt-LT"/>
              </w:rPr>
              <w:t>Įpakavimas: ne daugiau kaip 1 vnt.</w:t>
            </w:r>
          </w:p>
          <w:p w:rsidR="00EF4B37" w:rsidRDefault="00EF4B37" w:rsidP="00EF4B37">
            <w:pPr>
              <w:numPr>
                <w:ilvl w:val="0"/>
                <w:numId w:val="10"/>
              </w:numPr>
              <w:suppressAutoHyphens/>
              <w:spacing w:line="100" w:lineRule="atLeast"/>
              <w:jc w:val="both"/>
              <w:rPr>
                <w:lang w:val="lt-LT"/>
              </w:rPr>
            </w:pPr>
            <w:r>
              <w:rPr>
                <w:lang w:val="lt-LT"/>
              </w:rPr>
              <w:t>Kokybės sertifikato, saugos duomenų lapų pateikimas.</w:t>
            </w:r>
          </w:p>
          <w:p w:rsidR="00EF4B37" w:rsidRDefault="00EF4B37" w:rsidP="00EF4B37">
            <w:pPr>
              <w:numPr>
                <w:ilvl w:val="0"/>
                <w:numId w:val="10"/>
              </w:numPr>
              <w:suppressAutoHyphens/>
              <w:spacing w:line="100" w:lineRule="atLeast"/>
              <w:jc w:val="both"/>
              <w:rPr>
                <w:lang w:val="lt-LT"/>
              </w:rPr>
            </w:pPr>
            <w:r>
              <w:rPr>
                <w:lang w:val="lt-LT"/>
              </w:rPr>
              <w:t>Galiojimo laikas: ne mažiau 3 metai.</w:t>
            </w:r>
          </w:p>
          <w:p w:rsidR="00EF4B37" w:rsidRDefault="00EF4B37" w:rsidP="00EF4B37">
            <w:pPr>
              <w:numPr>
                <w:ilvl w:val="0"/>
                <w:numId w:val="10"/>
              </w:numPr>
              <w:suppressAutoHyphens/>
              <w:spacing w:line="100" w:lineRule="atLeast"/>
              <w:jc w:val="both"/>
              <w:rPr>
                <w:lang w:val="lt-LT"/>
              </w:rPr>
            </w:pPr>
            <w:r>
              <w:rPr>
                <w:lang w:val="lt-LT"/>
              </w:rPr>
              <w:t>Būtina nurodyti gamintojo katalogo pavadinimą ir katalogo numerį, puslapį ir pateikti katalogą.</w:t>
            </w:r>
          </w:p>
          <w:p w:rsidR="00EF4B37" w:rsidRPr="006A0441" w:rsidRDefault="00EF4B37" w:rsidP="00EF4B37">
            <w:pPr>
              <w:numPr>
                <w:ilvl w:val="0"/>
                <w:numId w:val="10"/>
              </w:numPr>
              <w:suppressAutoHyphens/>
              <w:spacing w:line="100" w:lineRule="atLeast"/>
              <w:jc w:val="both"/>
              <w:rPr>
                <w:lang w:val="lt-LT"/>
              </w:rPr>
            </w:pPr>
            <w:r>
              <w:rPr>
                <w:lang w:val="lt-LT"/>
              </w:rPr>
              <w:t>Medžiagos pristatymas ne vėliau kaip per 1 mėnesį nuo užsakymo pateikimo datos.</w:t>
            </w:r>
          </w:p>
          <w:p w:rsidR="00EF4B37" w:rsidRDefault="00EF4B37" w:rsidP="00502E8C">
            <w:pPr>
              <w:jc w:val="both"/>
              <w:rPr>
                <w:b/>
                <w:lang w:val="lt-LT"/>
              </w:rPr>
            </w:pPr>
            <w:r>
              <w:rPr>
                <w:b/>
                <w:lang w:val="lt-LT"/>
              </w:rPr>
              <w:t>Kiekis: 4 vnt.</w:t>
            </w:r>
          </w:p>
        </w:tc>
        <w:tc>
          <w:tcPr>
            <w:tcW w:w="5245" w:type="dxa"/>
            <w:tcBorders>
              <w:top w:val="single" w:sz="2" w:space="0" w:color="auto"/>
              <w:left w:val="single" w:sz="2" w:space="0" w:color="auto"/>
              <w:bottom w:val="single" w:sz="2" w:space="0" w:color="auto"/>
              <w:right w:val="single" w:sz="2" w:space="0" w:color="auto"/>
            </w:tcBorders>
          </w:tcPr>
          <w:p w:rsidR="00EF4B37" w:rsidRPr="003A6D6A" w:rsidRDefault="00EF4B37" w:rsidP="00502E8C">
            <w:pPr>
              <w:jc w:val="center"/>
              <w:rPr>
                <w:bCs/>
                <w:lang w:val="lt-LT"/>
              </w:rPr>
            </w:pPr>
          </w:p>
        </w:tc>
      </w:tr>
      <w:tr w:rsidR="00EF4B37" w:rsidRPr="007C2F38" w:rsidTr="00502E8C">
        <w:tc>
          <w:tcPr>
            <w:tcW w:w="696" w:type="dxa"/>
            <w:tcBorders>
              <w:top w:val="single" w:sz="2" w:space="0" w:color="auto"/>
              <w:left w:val="single" w:sz="2" w:space="0" w:color="auto"/>
              <w:bottom w:val="single" w:sz="2" w:space="0" w:color="auto"/>
              <w:right w:val="single" w:sz="2" w:space="0" w:color="auto"/>
            </w:tcBorders>
            <w:hideMark/>
          </w:tcPr>
          <w:p w:rsidR="00EF4B37" w:rsidRDefault="00EF4B37" w:rsidP="00502E8C">
            <w:pPr>
              <w:jc w:val="center"/>
              <w:rPr>
                <w:lang w:val="lt-LT"/>
              </w:rPr>
            </w:pPr>
            <w:r>
              <w:rPr>
                <w:sz w:val="22"/>
                <w:szCs w:val="22"/>
                <w:lang w:val="lt-LT"/>
              </w:rPr>
              <w:lastRenderedPageBreak/>
              <w:t>8.4</w:t>
            </w:r>
          </w:p>
        </w:tc>
        <w:tc>
          <w:tcPr>
            <w:tcW w:w="4974" w:type="dxa"/>
            <w:tcBorders>
              <w:top w:val="single" w:sz="2" w:space="0" w:color="auto"/>
              <w:left w:val="single" w:sz="2" w:space="0" w:color="auto"/>
              <w:bottom w:val="single" w:sz="2" w:space="0" w:color="auto"/>
              <w:right w:val="single" w:sz="2" w:space="0" w:color="auto"/>
            </w:tcBorders>
          </w:tcPr>
          <w:p w:rsidR="00EF4B37" w:rsidRDefault="00EF4B37" w:rsidP="00502E8C">
            <w:pPr>
              <w:rPr>
                <w:lang w:val="lt-LT"/>
              </w:rPr>
            </w:pPr>
            <w:r>
              <w:rPr>
                <w:b/>
                <w:lang w:val="lt-LT"/>
              </w:rPr>
              <w:t>Standartinis druskos rūgšties 0,5 mol/l (0,5N)</w:t>
            </w:r>
            <w:r>
              <w:rPr>
                <w:lang w:val="lt-LT"/>
              </w:rPr>
              <w:t xml:space="preserve"> </w:t>
            </w:r>
            <w:r>
              <w:rPr>
                <w:b/>
                <w:bCs/>
                <w:lang w:val="lt-LT"/>
              </w:rPr>
              <w:t>tirpalas,</w:t>
            </w:r>
            <w:r>
              <w:rPr>
                <w:lang w:val="lt-LT"/>
              </w:rPr>
              <w:t xml:space="preserve"> </w:t>
            </w:r>
            <w:r w:rsidRPr="00D04C38">
              <w:rPr>
                <w:lang w:val="lt-LT"/>
              </w:rPr>
              <w:t>maisto produktų ir pašarų tyrimams.</w:t>
            </w:r>
          </w:p>
          <w:p w:rsidR="00EF4B37" w:rsidRDefault="00EF4B37" w:rsidP="00502E8C">
            <w:pPr>
              <w:rPr>
                <w:color w:val="FF0000"/>
                <w:lang w:val="lt-LT"/>
              </w:rPr>
            </w:pPr>
          </w:p>
          <w:p w:rsidR="00EF4B37" w:rsidRDefault="00EF4B37" w:rsidP="00502E8C">
            <w:pPr>
              <w:rPr>
                <w:b/>
                <w:lang w:val="lt-LT"/>
              </w:rPr>
            </w:pPr>
            <w:r>
              <w:rPr>
                <w:b/>
                <w:lang w:val="lt-LT"/>
              </w:rPr>
              <w:t>Minimalūs reikalavimai:</w:t>
            </w:r>
          </w:p>
          <w:p w:rsidR="00EF4B37" w:rsidRDefault="00EF4B37" w:rsidP="00EF4B37">
            <w:pPr>
              <w:numPr>
                <w:ilvl w:val="0"/>
                <w:numId w:val="3"/>
              </w:numPr>
              <w:jc w:val="both"/>
              <w:rPr>
                <w:lang w:val="lt-LT"/>
              </w:rPr>
            </w:pPr>
            <w:r>
              <w:rPr>
                <w:lang w:val="lt-LT"/>
              </w:rPr>
              <w:t xml:space="preserve">0,5 mol/l </w:t>
            </w:r>
            <w:r>
              <w:rPr>
                <w:rFonts w:ascii="Arial" w:hAnsi="Arial" w:cs="Arial"/>
                <w:lang w:val="lt-LT"/>
              </w:rPr>
              <w:t>±</w:t>
            </w:r>
            <w:r>
              <w:rPr>
                <w:lang w:val="lt-LT"/>
              </w:rPr>
              <w:t xml:space="preserve"> 0,2 </w:t>
            </w:r>
            <w:r>
              <w:t>%.</w:t>
            </w:r>
          </w:p>
          <w:p w:rsidR="00EF4B37" w:rsidRDefault="00EF4B37" w:rsidP="00EF4B37">
            <w:pPr>
              <w:numPr>
                <w:ilvl w:val="0"/>
                <w:numId w:val="3"/>
              </w:numPr>
              <w:jc w:val="both"/>
              <w:rPr>
                <w:lang w:val="lt-LT"/>
              </w:rPr>
            </w:pPr>
            <w:r>
              <w:rPr>
                <w:lang w:val="lt-LT"/>
              </w:rPr>
              <w:t>Įpakavimas: ne daugiau kaip 1 L.</w:t>
            </w:r>
          </w:p>
          <w:p w:rsidR="00EF4B37" w:rsidRDefault="00EF4B37" w:rsidP="00EF4B37">
            <w:pPr>
              <w:numPr>
                <w:ilvl w:val="0"/>
                <w:numId w:val="3"/>
              </w:numPr>
              <w:jc w:val="both"/>
              <w:rPr>
                <w:lang w:val="lt-LT"/>
              </w:rPr>
            </w:pPr>
            <w:r>
              <w:rPr>
                <w:lang w:val="lt-LT"/>
              </w:rPr>
              <w:t>Kokybės sertifikato, saugos duomenų lapų pateikimas.</w:t>
            </w:r>
          </w:p>
          <w:p w:rsidR="00EF4B37" w:rsidRDefault="00EF4B37" w:rsidP="00EF4B37">
            <w:pPr>
              <w:numPr>
                <w:ilvl w:val="0"/>
                <w:numId w:val="3"/>
              </w:numPr>
              <w:jc w:val="both"/>
              <w:rPr>
                <w:lang w:val="lt-LT"/>
              </w:rPr>
            </w:pPr>
            <w:r>
              <w:rPr>
                <w:lang w:val="lt-LT"/>
              </w:rPr>
              <w:t>Galiojimo laikas: ne mažiau 3 metai.</w:t>
            </w:r>
          </w:p>
          <w:p w:rsidR="00EF4B37" w:rsidRDefault="00EF4B37" w:rsidP="00EF4B37">
            <w:pPr>
              <w:numPr>
                <w:ilvl w:val="0"/>
                <w:numId w:val="3"/>
              </w:numPr>
              <w:jc w:val="both"/>
              <w:rPr>
                <w:b/>
                <w:lang w:val="lt-LT"/>
              </w:rPr>
            </w:pPr>
            <w:r>
              <w:rPr>
                <w:lang w:val="lt-LT"/>
              </w:rPr>
              <w:t>Būtina nurodyti gamintojo katalogo pavadinimą ir katalogo numerį, puslapį ir pateikti katalogą.</w:t>
            </w:r>
          </w:p>
          <w:p w:rsidR="00EF4B37" w:rsidRPr="006A0441" w:rsidRDefault="00EF4B37" w:rsidP="00EF4B37">
            <w:pPr>
              <w:numPr>
                <w:ilvl w:val="0"/>
                <w:numId w:val="3"/>
              </w:numPr>
              <w:jc w:val="both"/>
              <w:rPr>
                <w:lang w:val="lt-LT"/>
              </w:rPr>
            </w:pPr>
            <w:r>
              <w:rPr>
                <w:lang w:val="lt-LT"/>
              </w:rPr>
              <w:t>Medžiagos pristatymas ne vėliau kaip per 1 mėnesį nuo užsakymo pateikimo datos.</w:t>
            </w:r>
          </w:p>
          <w:p w:rsidR="00EF4B37" w:rsidRDefault="00EF4B37" w:rsidP="00502E8C">
            <w:pPr>
              <w:rPr>
                <w:b/>
                <w:bCs/>
                <w:lang w:val="lt-LT"/>
              </w:rPr>
            </w:pPr>
            <w:r>
              <w:rPr>
                <w:b/>
                <w:lang w:val="lt-LT"/>
              </w:rPr>
              <w:t>Kiekis: 4 L</w:t>
            </w:r>
          </w:p>
        </w:tc>
        <w:tc>
          <w:tcPr>
            <w:tcW w:w="5245" w:type="dxa"/>
            <w:tcBorders>
              <w:top w:val="single" w:sz="2" w:space="0" w:color="auto"/>
              <w:left w:val="single" w:sz="2" w:space="0" w:color="auto"/>
              <w:bottom w:val="single" w:sz="2" w:space="0" w:color="auto"/>
              <w:right w:val="single" w:sz="2" w:space="0" w:color="auto"/>
            </w:tcBorders>
          </w:tcPr>
          <w:p w:rsidR="00EF4B37" w:rsidRPr="00FA2960" w:rsidRDefault="00EF4B37" w:rsidP="00502E8C">
            <w:pPr>
              <w:jc w:val="center"/>
              <w:rPr>
                <w:b/>
                <w:bCs/>
                <w:lang w:val="lt-LT"/>
              </w:rPr>
            </w:pPr>
          </w:p>
        </w:tc>
      </w:tr>
      <w:tr w:rsidR="00EF4B37" w:rsidRPr="007C2F38" w:rsidTr="00502E8C">
        <w:tc>
          <w:tcPr>
            <w:tcW w:w="696" w:type="dxa"/>
            <w:tcBorders>
              <w:top w:val="single" w:sz="2" w:space="0" w:color="auto"/>
              <w:left w:val="single" w:sz="2" w:space="0" w:color="auto"/>
              <w:bottom w:val="single" w:sz="2" w:space="0" w:color="auto"/>
              <w:right w:val="single" w:sz="2" w:space="0" w:color="auto"/>
            </w:tcBorders>
            <w:hideMark/>
          </w:tcPr>
          <w:p w:rsidR="00EF4B37" w:rsidRDefault="00EF4B37" w:rsidP="00502E8C">
            <w:pPr>
              <w:jc w:val="center"/>
              <w:rPr>
                <w:lang w:val="lt-LT"/>
              </w:rPr>
            </w:pPr>
            <w:r>
              <w:rPr>
                <w:sz w:val="22"/>
                <w:szCs w:val="22"/>
                <w:lang w:val="lt-LT"/>
              </w:rPr>
              <w:t>8.5</w:t>
            </w:r>
          </w:p>
        </w:tc>
        <w:tc>
          <w:tcPr>
            <w:tcW w:w="4974" w:type="dxa"/>
            <w:tcBorders>
              <w:top w:val="single" w:sz="2" w:space="0" w:color="auto"/>
              <w:left w:val="single" w:sz="2" w:space="0" w:color="auto"/>
              <w:bottom w:val="single" w:sz="2" w:space="0" w:color="auto"/>
              <w:right w:val="single" w:sz="2" w:space="0" w:color="auto"/>
            </w:tcBorders>
          </w:tcPr>
          <w:p w:rsidR="00EF4B37" w:rsidRPr="00D04C38" w:rsidRDefault="00EF4B37" w:rsidP="00502E8C">
            <w:pPr>
              <w:rPr>
                <w:b/>
                <w:bCs/>
                <w:lang w:val="lt-LT"/>
              </w:rPr>
            </w:pPr>
            <w:r w:rsidRPr="00D04C38">
              <w:rPr>
                <w:b/>
                <w:bCs/>
                <w:lang w:val="lt-LT"/>
              </w:rPr>
              <w:t>Standartinis kalio hidroksido tirpalas etanolyje 0,1 N,</w:t>
            </w:r>
            <w:r w:rsidRPr="00D04C38">
              <w:rPr>
                <w:lang w:val="lt-LT"/>
              </w:rPr>
              <w:t xml:space="preserve"> naudojamas pašarų tyrimams. </w:t>
            </w:r>
          </w:p>
          <w:p w:rsidR="00EF4B37" w:rsidRPr="00D04C38" w:rsidRDefault="00EF4B37" w:rsidP="00502E8C">
            <w:pPr>
              <w:rPr>
                <w:b/>
                <w:lang w:val="lt-LT"/>
              </w:rPr>
            </w:pPr>
          </w:p>
          <w:p w:rsidR="00EF4B37" w:rsidRDefault="00EF4B37" w:rsidP="00502E8C">
            <w:pPr>
              <w:rPr>
                <w:b/>
              </w:rPr>
            </w:pPr>
            <w:r>
              <w:rPr>
                <w:b/>
              </w:rPr>
              <w:t>Minimalūs reikalavimai:</w:t>
            </w:r>
          </w:p>
          <w:p w:rsidR="00EF4B37" w:rsidRDefault="00EF4B37" w:rsidP="00EF4B37">
            <w:pPr>
              <w:numPr>
                <w:ilvl w:val="0"/>
                <w:numId w:val="2"/>
              </w:numPr>
            </w:pPr>
            <w:r>
              <w:t>0,1 mol/l ± 0,2 %</w:t>
            </w:r>
          </w:p>
          <w:p w:rsidR="00EF4B37" w:rsidRDefault="00EF4B37" w:rsidP="00EF4B37">
            <w:pPr>
              <w:numPr>
                <w:ilvl w:val="0"/>
                <w:numId w:val="2"/>
              </w:numPr>
              <w:jc w:val="both"/>
              <w:rPr>
                <w:lang w:val="lt-LT"/>
              </w:rPr>
            </w:pPr>
            <w:r>
              <w:rPr>
                <w:bCs/>
              </w:rPr>
              <w:t>Įpakavimas:</w:t>
            </w:r>
            <w:r>
              <w:t xml:space="preserve"> </w:t>
            </w:r>
            <w:r>
              <w:rPr>
                <w:lang w:val="lt-LT"/>
              </w:rPr>
              <w:t>ne daugiau kaip 1 L.</w:t>
            </w:r>
          </w:p>
          <w:p w:rsidR="00EF4B37" w:rsidRDefault="00EF4B37" w:rsidP="00EF4B37">
            <w:pPr>
              <w:numPr>
                <w:ilvl w:val="0"/>
                <w:numId w:val="2"/>
              </w:numPr>
              <w:rPr>
                <w:lang w:val="lt-LT"/>
              </w:rPr>
            </w:pPr>
            <w:r>
              <w:rPr>
                <w:lang w:val="lt-LT"/>
              </w:rPr>
              <w:t>Kokybės sertifikato, saugos duomenų lapų pateikimas.</w:t>
            </w:r>
          </w:p>
          <w:p w:rsidR="00EF4B37" w:rsidRPr="00D04C38" w:rsidRDefault="00EF4B37" w:rsidP="00EF4B37">
            <w:pPr>
              <w:numPr>
                <w:ilvl w:val="0"/>
                <w:numId w:val="1"/>
              </w:numPr>
              <w:rPr>
                <w:lang w:val="fr-FR"/>
              </w:rPr>
            </w:pPr>
            <w:r w:rsidRPr="00D04C38">
              <w:rPr>
                <w:bCs/>
                <w:lang w:val="fr-FR"/>
              </w:rPr>
              <w:t>Galiojimo laikas:</w:t>
            </w:r>
            <w:r w:rsidRPr="00D04C38">
              <w:rPr>
                <w:lang w:val="fr-FR"/>
              </w:rPr>
              <w:t xml:space="preserve"> </w:t>
            </w:r>
            <w:r w:rsidRPr="00D04C38">
              <w:rPr>
                <w:bCs/>
                <w:lang w:val="fr-FR"/>
              </w:rPr>
              <w:t>ne mažiau 3 metai.</w:t>
            </w:r>
          </w:p>
          <w:p w:rsidR="00EF4B37" w:rsidRPr="00D04C38" w:rsidRDefault="00EF4B37" w:rsidP="00EF4B37">
            <w:pPr>
              <w:numPr>
                <w:ilvl w:val="0"/>
                <w:numId w:val="1"/>
              </w:numPr>
              <w:jc w:val="both"/>
              <w:rPr>
                <w:lang w:val="fr-FR"/>
              </w:rPr>
            </w:pPr>
            <w:r w:rsidRPr="00D04C38">
              <w:rPr>
                <w:lang w:val="fr-FR"/>
              </w:rPr>
              <w:t>Būtina nurodyti gamintojo katalogo pavadinimą, katalogo numerį,</w:t>
            </w:r>
            <w:r>
              <w:rPr>
                <w:lang w:val="lt-LT"/>
              </w:rPr>
              <w:t xml:space="preserve"> puslapį</w:t>
            </w:r>
            <w:r w:rsidRPr="00D04C38">
              <w:rPr>
                <w:lang w:val="fr-FR"/>
              </w:rPr>
              <w:t xml:space="preserve"> ir pateikti katalogą</w:t>
            </w:r>
          </w:p>
          <w:p w:rsidR="00EF4B37" w:rsidRPr="006A0441" w:rsidRDefault="00EF4B37" w:rsidP="00EF4B37">
            <w:pPr>
              <w:numPr>
                <w:ilvl w:val="0"/>
                <w:numId w:val="1"/>
              </w:numPr>
              <w:rPr>
                <w:lang w:val="fr-FR"/>
              </w:rPr>
            </w:pPr>
            <w:r w:rsidRPr="00D04C38">
              <w:rPr>
                <w:lang w:val="fr-FR"/>
              </w:rPr>
              <w:t>Medžiagos pristatymas ne vėliau kaip per 1 mėnesį nuo užsakymo pateikimo datos.</w:t>
            </w:r>
          </w:p>
          <w:p w:rsidR="00EF4B37" w:rsidRDefault="00EF4B37" w:rsidP="00502E8C">
            <w:pPr>
              <w:rPr>
                <w:b/>
                <w:bCs/>
                <w:lang w:val="lt-LT"/>
              </w:rPr>
            </w:pPr>
            <w:r>
              <w:rPr>
                <w:b/>
              </w:rPr>
              <w:t>Kiekis: 7 L</w:t>
            </w:r>
          </w:p>
        </w:tc>
        <w:tc>
          <w:tcPr>
            <w:tcW w:w="5245" w:type="dxa"/>
            <w:tcBorders>
              <w:top w:val="single" w:sz="2" w:space="0" w:color="auto"/>
              <w:left w:val="single" w:sz="2" w:space="0" w:color="auto"/>
              <w:bottom w:val="single" w:sz="2" w:space="0" w:color="auto"/>
              <w:right w:val="single" w:sz="2" w:space="0" w:color="auto"/>
            </w:tcBorders>
          </w:tcPr>
          <w:p w:rsidR="00EF4B37" w:rsidRPr="007C2F38" w:rsidRDefault="00EF4B37" w:rsidP="00502E8C">
            <w:pPr>
              <w:jc w:val="center"/>
              <w:rPr>
                <w:b/>
                <w:bCs/>
                <w:lang w:val="lt-LT"/>
              </w:rPr>
            </w:pPr>
          </w:p>
        </w:tc>
      </w:tr>
      <w:tr w:rsidR="00EF4B37" w:rsidRPr="007C2F38" w:rsidTr="00502E8C">
        <w:tc>
          <w:tcPr>
            <w:tcW w:w="696" w:type="dxa"/>
            <w:tcBorders>
              <w:top w:val="single" w:sz="2" w:space="0" w:color="auto"/>
              <w:left w:val="single" w:sz="2" w:space="0" w:color="auto"/>
              <w:bottom w:val="single" w:sz="2" w:space="0" w:color="auto"/>
              <w:right w:val="single" w:sz="2" w:space="0" w:color="auto"/>
            </w:tcBorders>
            <w:hideMark/>
          </w:tcPr>
          <w:p w:rsidR="00EF4B37" w:rsidRDefault="00EF4B37" w:rsidP="00502E8C">
            <w:pPr>
              <w:jc w:val="center"/>
              <w:rPr>
                <w:lang w:val="lt-LT"/>
              </w:rPr>
            </w:pPr>
            <w:r>
              <w:rPr>
                <w:sz w:val="22"/>
                <w:szCs w:val="22"/>
                <w:lang w:val="lt-LT"/>
              </w:rPr>
              <w:t>8.6</w:t>
            </w:r>
          </w:p>
        </w:tc>
        <w:tc>
          <w:tcPr>
            <w:tcW w:w="4974" w:type="dxa"/>
            <w:tcBorders>
              <w:top w:val="single" w:sz="2" w:space="0" w:color="auto"/>
              <w:left w:val="single" w:sz="2" w:space="0" w:color="auto"/>
              <w:bottom w:val="single" w:sz="2" w:space="0" w:color="auto"/>
              <w:right w:val="single" w:sz="2" w:space="0" w:color="auto"/>
            </w:tcBorders>
          </w:tcPr>
          <w:p w:rsidR="00EF4B37" w:rsidRDefault="00EF4B37" w:rsidP="00502E8C">
            <w:pPr>
              <w:rPr>
                <w:lang w:val="lt-LT"/>
              </w:rPr>
            </w:pPr>
            <w:r>
              <w:rPr>
                <w:b/>
                <w:lang w:val="lt-LT"/>
              </w:rPr>
              <w:t>Kalio chlorido standartinis tirpalas 3 mol/l,</w:t>
            </w:r>
            <w:r>
              <w:rPr>
                <w:lang w:val="lt-LT"/>
              </w:rPr>
              <w:t xml:space="preserve"> </w:t>
            </w:r>
            <w:r>
              <w:rPr>
                <w:bCs/>
                <w:lang w:val="lt-LT"/>
              </w:rPr>
              <w:lastRenderedPageBreak/>
              <w:t>n</w:t>
            </w:r>
            <w:r>
              <w:rPr>
                <w:lang w:val="lt-LT"/>
              </w:rPr>
              <w:t xml:space="preserve">audojamas pH-metro elektrodui užpildyti. </w:t>
            </w:r>
          </w:p>
          <w:p w:rsidR="00EF4B37" w:rsidRDefault="00EF4B37" w:rsidP="00502E8C">
            <w:pPr>
              <w:rPr>
                <w:color w:val="FF0000"/>
                <w:lang w:val="lt-LT"/>
              </w:rPr>
            </w:pPr>
          </w:p>
          <w:p w:rsidR="00EF4B37" w:rsidRDefault="00EF4B37" w:rsidP="00502E8C">
            <w:pPr>
              <w:rPr>
                <w:lang w:val="lt-LT"/>
              </w:rPr>
            </w:pPr>
            <w:r>
              <w:rPr>
                <w:b/>
                <w:lang w:val="lt-LT"/>
              </w:rPr>
              <w:t>Minimalūs reikalavimai:</w:t>
            </w:r>
          </w:p>
          <w:p w:rsidR="00EF4B37" w:rsidRDefault="00EF4B37" w:rsidP="00EF4B37">
            <w:pPr>
              <w:numPr>
                <w:ilvl w:val="0"/>
                <w:numId w:val="3"/>
              </w:numPr>
              <w:rPr>
                <w:lang w:val="lt-LT"/>
              </w:rPr>
            </w:pPr>
            <w:r>
              <w:rPr>
                <w:lang w:val="lt-LT"/>
              </w:rPr>
              <w:t xml:space="preserve">Grynumas 3 mol/l. </w:t>
            </w:r>
          </w:p>
          <w:p w:rsidR="00EF4B37" w:rsidRDefault="00EF4B37" w:rsidP="00EF4B37">
            <w:pPr>
              <w:numPr>
                <w:ilvl w:val="0"/>
                <w:numId w:val="3"/>
              </w:numPr>
              <w:jc w:val="both"/>
              <w:rPr>
                <w:lang w:val="lt-LT"/>
              </w:rPr>
            </w:pPr>
            <w:r>
              <w:rPr>
                <w:lang w:val="lt-LT"/>
              </w:rPr>
              <w:t>Įpakavimas: ne daugiau kaip 250 ml.</w:t>
            </w:r>
          </w:p>
          <w:p w:rsidR="00EF4B37" w:rsidRDefault="00EF4B37" w:rsidP="00EF4B37">
            <w:pPr>
              <w:numPr>
                <w:ilvl w:val="0"/>
                <w:numId w:val="3"/>
              </w:numPr>
              <w:jc w:val="both"/>
              <w:rPr>
                <w:lang w:val="lt-LT"/>
              </w:rPr>
            </w:pPr>
            <w:r>
              <w:rPr>
                <w:lang w:val="lt-LT"/>
              </w:rPr>
              <w:t>Kokybės sertifikato, saugos duomenų lapų pateikimas.</w:t>
            </w:r>
          </w:p>
          <w:p w:rsidR="00EF4B37" w:rsidRDefault="00EF4B37" w:rsidP="00EF4B37">
            <w:pPr>
              <w:numPr>
                <w:ilvl w:val="0"/>
                <w:numId w:val="3"/>
              </w:numPr>
              <w:jc w:val="both"/>
              <w:rPr>
                <w:lang w:val="lt-LT"/>
              </w:rPr>
            </w:pPr>
            <w:r>
              <w:rPr>
                <w:lang w:val="lt-LT"/>
              </w:rPr>
              <w:t>Galiojimo laikas: ne mažiau 3 metai.</w:t>
            </w:r>
          </w:p>
          <w:p w:rsidR="00EF4B37" w:rsidRDefault="00EF4B37" w:rsidP="00EF4B37">
            <w:pPr>
              <w:numPr>
                <w:ilvl w:val="0"/>
                <w:numId w:val="3"/>
              </w:numPr>
              <w:jc w:val="both"/>
              <w:rPr>
                <w:b/>
                <w:lang w:val="lt-LT"/>
              </w:rPr>
            </w:pPr>
            <w:r>
              <w:rPr>
                <w:lang w:val="lt-LT"/>
              </w:rPr>
              <w:t>Būtina nurodyti gamintojo katalogo pavadinimą ir katalogo numerį, puslapį ir pateikti katalogą.</w:t>
            </w:r>
          </w:p>
          <w:p w:rsidR="00EF4B37" w:rsidRPr="006A0441" w:rsidRDefault="00EF4B37" w:rsidP="00EF4B37">
            <w:pPr>
              <w:numPr>
                <w:ilvl w:val="0"/>
                <w:numId w:val="3"/>
              </w:numPr>
              <w:jc w:val="both"/>
              <w:rPr>
                <w:lang w:val="lt-LT"/>
              </w:rPr>
            </w:pPr>
            <w:r>
              <w:rPr>
                <w:lang w:val="lt-LT"/>
              </w:rPr>
              <w:t>Medžiagos pristatymas ne vėliau kaip per 1 mėnesį nuo užsakymo pateikimo datos.</w:t>
            </w:r>
          </w:p>
          <w:p w:rsidR="00EF4B37" w:rsidRDefault="00EF4B37" w:rsidP="00502E8C">
            <w:pPr>
              <w:rPr>
                <w:b/>
                <w:bCs/>
                <w:lang w:val="lt-LT"/>
              </w:rPr>
            </w:pPr>
            <w:r>
              <w:rPr>
                <w:b/>
                <w:lang w:val="lt-LT"/>
              </w:rPr>
              <w:t>Kiekis: 7 L</w:t>
            </w:r>
          </w:p>
        </w:tc>
        <w:tc>
          <w:tcPr>
            <w:tcW w:w="5245" w:type="dxa"/>
            <w:tcBorders>
              <w:top w:val="single" w:sz="2" w:space="0" w:color="auto"/>
              <w:left w:val="single" w:sz="2" w:space="0" w:color="auto"/>
              <w:bottom w:val="single" w:sz="2" w:space="0" w:color="auto"/>
              <w:right w:val="single" w:sz="2" w:space="0" w:color="auto"/>
            </w:tcBorders>
          </w:tcPr>
          <w:p w:rsidR="00EF4B37" w:rsidRPr="007C2F38" w:rsidRDefault="00EF4B37" w:rsidP="00502E8C">
            <w:pPr>
              <w:jc w:val="center"/>
              <w:rPr>
                <w:b/>
                <w:bCs/>
                <w:lang w:val="lt-LT"/>
              </w:rPr>
            </w:pPr>
          </w:p>
        </w:tc>
      </w:tr>
      <w:tr w:rsidR="00EF4B37" w:rsidRPr="007C2F38" w:rsidTr="00502E8C">
        <w:tc>
          <w:tcPr>
            <w:tcW w:w="696" w:type="dxa"/>
            <w:tcBorders>
              <w:top w:val="single" w:sz="2" w:space="0" w:color="auto"/>
              <w:left w:val="single" w:sz="2" w:space="0" w:color="auto"/>
              <w:bottom w:val="single" w:sz="2" w:space="0" w:color="auto"/>
              <w:right w:val="single" w:sz="2" w:space="0" w:color="auto"/>
            </w:tcBorders>
            <w:hideMark/>
          </w:tcPr>
          <w:p w:rsidR="00EF4B37" w:rsidRDefault="00EF4B37" w:rsidP="00502E8C">
            <w:pPr>
              <w:jc w:val="center"/>
              <w:rPr>
                <w:lang w:val="lt-LT"/>
              </w:rPr>
            </w:pPr>
            <w:r>
              <w:rPr>
                <w:sz w:val="22"/>
                <w:szCs w:val="22"/>
                <w:lang w:val="lt-LT"/>
              </w:rPr>
              <w:lastRenderedPageBreak/>
              <w:t>8.7</w:t>
            </w:r>
          </w:p>
        </w:tc>
        <w:tc>
          <w:tcPr>
            <w:tcW w:w="4974" w:type="dxa"/>
            <w:tcBorders>
              <w:top w:val="single" w:sz="2" w:space="0" w:color="auto"/>
              <w:left w:val="single" w:sz="2" w:space="0" w:color="auto"/>
              <w:bottom w:val="single" w:sz="2" w:space="0" w:color="auto"/>
              <w:right w:val="single" w:sz="2" w:space="0" w:color="auto"/>
            </w:tcBorders>
          </w:tcPr>
          <w:p w:rsidR="00EF4B37" w:rsidRDefault="00EF4B37" w:rsidP="00502E8C">
            <w:pPr>
              <w:rPr>
                <w:lang w:val="lt-LT"/>
              </w:rPr>
            </w:pPr>
            <w:r>
              <w:rPr>
                <w:b/>
                <w:lang w:val="lt-LT"/>
              </w:rPr>
              <w:t>Amonio hidroksido tirpalas 25 %</w:t>
            </w:r>
            <w:r>
              <w:rPr>
                <w:bCs/>
                <w:lang w:val="lt-LT"/>
              </w:rPr>
              <w:t>,</w:t>
            </w:r>
            <w:r>
              <w:rPr>
                <w:lang w:val="lt-LT"/>
              </w:rPr>
              <w:t xml:space="preserve"> </w:t>
            </w:r>
            <w:r>
              <w:rPr>
                <w:bCs/>
                <w:lang w:val="lt-LT"/>
              </w:rPr>
              <w:t>n</w:t>
            </w:r>
            <w:r>
              <w:rPr>
                <w:lang w:val="lt-LT"/>
              </w:rPr>
              <w:t xml:space="preserve">audojamas kalcio ir magnio nustatymui vandenyje. </w:t>
            </w:r>
          </w:p>
          <w:p w:rsidR="00EF4B37" w:rsidRDefault="00EF4B37" w:rsidP="00502E8C">
            <w:pPr>
              <w:rPr>
                <w:color w:val="FF0000"/>
                <w:lang w:val="lt-LT"/>
              </w:rPr>
            </w:pPr>
          </w:p>
          <w:p w:rsidR="00EF4B37" w:rsidRDefault="00EF4B37" w:rsidP="00502E8C">
            <w:pPr>
              <w:rPr>
                <w:lang w:val="lt-LT"/>
              </w:rPr>
            </w:pPr>
            <w:r>
              <w:rPr>
                <w:b/>
                <w:lang w:val="lt-LT"/>
              </w:rPr>
              <w:t>Minimalūs reikalavimai:</w:t>
            </w:r>
          </w:p>
          <w:p w:rsidR="00EF4B37" w:rsidRDefault="00EF4B37" w:rsidP="00EF4B37">
            <w:pPr>
              <w:numPr>
                <w:ilvl w:val="0"/>
                <w:numId w:val="3"/>
              </w:numPr>
              <w:jc w:val="both"/>
              <w:rPr>
                <w:lang w:val="lt-LT"/>
              </w:rPr>
            </w:pPr>
            <w:r>
              <w:rPr>
                <w:lang w:val="lt-LT"/>
              </w:rPr>
              <w:t>Grynumas 25 %.</w:t>
            </w:r>
          </w:p>
          <w:p w:rsidR="00EF4B37" w:rsidRDefault="00EF4B37" w:rsidP="00EF4B37">
            <w:pPr>
              <w:numPr>
                <w:ilvl w:val="0"/>
                <w:numId w:val="3"/>
              </w:numPr>
              <w:jc w:val="both"/>
              <w:rPr>
                <w:lang w:val="lt-LT"/>
              </w:rPr>
            </w:pPr>
            <w:r>
              <w:rPr>
                <w:lang w:val="lt-LT"/>
              </w:rPr>
              <w:t>Chloridai ≤ 0,00005 %, fosfatai ≤ 0,00005 %, sulfatai ≤ 0,0002 %, sulfidai ≤ 0,00002 %, auksas ≤ 0,00001 %, sidabras ≤ 0,000002 %, kalis ≤ 0,00005 %.</w:t>
            </w:r>
          </w:p>
          <w:p w:rsidR="00EF4B37" w:rsidRDefault="00EF4B37" w:rsidP="00EF4B37">
            <w:pPr>
              <w:numPr>
                <w:ilvl w:val="0"/>
                <w:numId w:val="3"/>
              </w:numPr>
              <w:jc w:val="both"/>
              <w:rPr>
                <w:lang w:val="lt-LT"/>
              </w:rPr>
            </w:pPr>
            <w:r>
              <w:rPr>
                <w:lang w:val="lt-LT"/>
              </w:rPr>
              <w:t>Įpakavimas: ne daugiau kaip 1 L.</w:t>
            </w:r>
          </w:p>
          <w:p w:rsidR="00EF4B37" w:rsidRDefault="00EF4B37" w:rsidP="00EF4B37">
            <w:pPr>
              <w:numPr>
                <w:ilvl w:val="0"/>
                <w:numId w:val="3"/>
              </w:numPr>
              <w:jc w:val="both"/>
              <w:rPr>
                <w:lang w:val="lt-LT"/>
              </w:rPr>
            </w:pPr>
            <w:r>
              <w:rPr>
                <w:lang w:val="lt-LT"/>
              </w:rPr>
              <w:t>Kokybės sertifikato, saugos duomenų lapų pateikimas.</w:t>
            </w:r>
          </w:p>
          <w:p w:rsidR="00EF4B37" w:rsidRDefault="00EF4B37" w:rsidP="00EF4B37">
            <w:pPr>
              <w:numPr>
                <w:ilvl w:val="0"/>
                <w:numId w:val="3"/>
              </w:numPr>
              <w:jc w:val="both"/>
              <w:rPr>
                <w:lang w:val="lt-LT"/>
              </w:rPr>
            </w:pPr>
            <w:r>
              <w:rPr>
                <w:lang w:val="lt-LT"/>
              </w:rPr>
              <w:t>Galiojimo laikas: ne mažiau 3 metai.</w:t>
            </w:r>
          </w:p>
          <w:p w:rsidR="00EF4B37" w:rsidRDefault="00EF4B37" w:rsidP="00EF4B37">
            <w:pPr>
              <w:numPr>
                <w:ilvl w:val="0"/>
                <w:numId w:val="3"/>
              </w:numPr>
              <w:jc w:val="both"/>
              <w:rPr>
                <w:b/>
                <w:lang w:val="lt-LT"/>
              </w:rPr>
            </w:pPr>
            <w:r>
              <w:rPr>
                <w:lang w:val="lt-LT"/>
              </w:rPr>
              <w:t>Būtina nurodyti gamintojo katalogo pavadinimą ir katalogo numerį, puslapį ir pateikti katalogą.</w:t>
            </w:r>
          </w:p>
          <w:p w:rsidR="00EF4B37" w:rsidRPr="006A0441" w:rsidRDefault="00EF4B37" w:rsidP="00EF4B37">
            <w:pPr>
              <w:numPr>
                <w:ilvl w:val="0"/>
                <w:numId w:val="3"/>
              </w:numPr>
              <w:jc w:val="both"/>
              <w:rPr>
                <w:lang w:val="lt-LT"/>
              </w:rPr>
            </w:pPr>
            <w:r>
              <w:rPr>
                <w:lang w:val="lt-LT"/>
              </w:rPr>
              <w:t>Medžiagos pristatymas ne vėliau kaip per 1 mėnesį nuo užsakymo pateikimo datos.</w:t>
            </w:r>
          </w:p>
          <w:p w:rsidR="00EF4B37" w:rsidRDefault="00EF4B37" w:rsidP="00502E8C">
            <w:pPr>
              <w:rPr>
                <w:b/>
                <w:bCs/>
                <w:lang w:val="lt-LT"/>
              </w:rPr>
            </w:pPr>
            <w:r>
              <w:rPr>
                <w:b/>
                <w:lang w:val="lt-LT"/>
              </w:rPr>
              <w:t>Kiekis: 90 L</w:t>
            </w:r>
          </w:p>
        </w:tc>
        <w:tc>
          <w:tcPr>
            <w:tcW w:w="5245" w:type="dxa"/>
            <w:tcBorders>
              <w:top w:val="single" w:sz="2" w:space="0" w:color="auto"/>
              <w:left w:val="single" w:sz="2" w:space="0" w:color="auto"/>
              <w:bottom w:val="single" w:sz="2" w:space="0" w:color="auto"/>
              <w:right w:val="single" w:sz="2" w:space="0" w:color="auto"/>
            </w:tcBorders>
          </w:tcPr>
          <w:p w:rsidR="00EF4B37" w:rsidRPr="007C2F38" w:rsidRDefault="00EF4B37" w:rsidP="00502E8C">
            <w:pPr>
              <w:jc w:val="center"/>
              <w:rPr>
                <w:b/>
                <w:bCs/>
                <w:lang w:val="lt-LT"/>
              </w:rPr>
            </w:pPr>
          </w:p>
        </w:tc>
      </w:tr>
      <w:tr w:rsidR="00EF4B37" w:rsidRPr="007C2F38" w:rsidTr="00502E8C">
        <w:tc>
          <w:tcPr>
            <w:tcW w:w="696" w:type="dxa"/>
            <w:tcBorders>
              <w:top w:val="single" w:sz="2" w:space="0" w:color="auto"/>
              <w:left w:val="single" w:sz="2" w:space="0" w:color="auto"/>
              <w:bottom w:val="single" w:sz="2" w:space="0" w:color="auto"/>
              <w:right w:val="single" w:sz="2" w:space="0" w:color="auto"/>
            </w:tcBorders>
            <w:hideMark/>
          </w:tcPr>
          <w:p w:rsidR="00EF4B37" w:rsidRDefault="00EF4B37" w:rsidP="00502E8C">
            <w:pPr>
              <w:jc w:val="center"/>
              <w:rPr>
                <w:lang w:val="lt-LT"/>
              </w:rPr>
            </w:pPr>
            <w:r>
              <w:rPr>
                <w:sz w:val="22"/>
                <w:szCs w:val="22"/>
                <w:lang w:val="lt-LT"/>
              </w:rPr>
              <w:t>8.8</w:t>
            </w:r>
          </w:p>
        </w:tc>
        <w:tc>
          <w:tcPr>
            <w:tcW w:w="4974" w:type="dxa"/>
            <w:tcBorders>
              <w:top w:val="single" w:sz="2" w:space="0" w:color="auto"/>
              <w:left w:val="single" w:sz="2" w:space="0" w:color="auto"/>
              <w:bottom w:val="single" w:sz="2" w:space="0" w:color="auto"/>
              <w:right w:val="single" w:sz="2" w:space="0" w:color="auto"/>
            </w:tcBorders>
          </w:tcPr>
          <w:p w:rsidR="00EF4B37" w:rsidRDefault="00EF4B37" w:rsidP="00502E8C">
            <w:pPr>
              <w:rPr>
                <w:lang w:val="lt-LT"/>
              </w:rPr>
            </w:pPr>
            <w:r>
              <w:rPr>
                <w:b/>
                <w:lang w:val="lt-LT"/>
              </w:rPr>
              <w:t>Amonio hidroksido tirpalas 32 %.</w:t>
            </w:r>
            <w:r>
              <w:rPr>
                <w:lang w:val="lt-LT"/>
              </w:rPr>
              <w:t xml:space="preserve"> Ca</w:t>
            </w:r>
            <w:r>
              <w:rPr>
                <w:bCs/>
                <w:lang w:val="lt-LT"/>
              </w:rPr>
              <w:t>s.Nr.[12168-30-8], n</w:t>
            </w:r>
            <w:r>
              <w:rPr>
                <w:lang w:val="lt-LT"/>
              </w:rPr>
              <w:t xml:space="preserve">audojamas vandens ir alkoholio tyrimams. </w:t>
            </w:r>
          </w:p>
          <w:p w:rsidR="00EF4B37" w:rsidRDefault="00EF4B37" w:rsidP="00502E8C">
            <w:pPr>
              <w:rPr>
                <w:lang w:val="lt-LT"/>
              </w:rPr>
            </w:pPr>
          </w:p>
          <w:p w:rsidR="00EF4B37" w:rsidRDefault="00EF4B37" w:rsidP="00502E8C">
            <w:pPr>
              <w:rPr>
                <w:lang w:val="lt-LT"/>
              </w:rPr>
            </w:pPr>
            <w:r>
              <w:rPr>
                <w:b/>
                <w:lang w:val="lt-LT"/>
              </w:rPr>
              <w:t>Minimalūs reikalavimai:</w:t>
            </w:r>
          </w:p>
          <w:p w:rsidR="00EF4B37" w:rsidRDefault="00EF4B37" w:rsidP="00EF4B37">
            <w:pPr>
              <w:numPr>
                <w:ilvl w:val="0"/>
                <w:numId w:val="3"/>
              </w:numPr>
              <w:jc w:val="both"/>
              <w:rPr>
                <w:lang w:val="lt-LT"/>
              </w:rPr>
            </w:pPr>
            <w:r>
              <w:rPr>
                <w:lang w:val="lt-LT"/>
              </w:rPr>
              <w:t xml:space="preserve">Grynumas 32 %, švarus analizei. </w:t>
            </w:r>
          </w:p>
          <w:p w:rsidR="00EF4B37" w:rsidRDefault="00EF4B37" w:rsidP="00EF4B37">
            <w:pPr>
              <w:numPr>
                <w:ilvl w:val="0"/>
                <w:numId w:val="3"/>
              </w:numPr>
              <w:jc w:val="both"/>
              <w:rPr>
                <w:lang w:val="lt-LT"/>
              </w:rPr>
            </w:pPr>
            <w:r>
              <w:rPr>
                <w:lang w:val="lt-LT"/>
              </w:rPr>
              <w:t>Chloridai ≤ 0,002 %, sulfatai ≤ 0,003 %, sunkieji metalai ≤ 0,0001 %, geležis ≤ 0,0005 %.</w:t>
            </w:r>
          </w:p>
          <w:p w:rsidR="00EF4B37" w:rsidRDefault="00EF4B37" w:rsidP="00EF4B37">
            <w:pPr>
              <w:numPr>
                <w:ilvl w:val="0"/>
                <w:numId w:val="3"/>
              </w:numPr>
              <w:jc w:val="both"/>
              <w:rPr>
                <w:lang w:val="lt-LT"/>
              </w:rPr>
            </w:pPr>
            <w:r>
              <w:rPr>
                <w:lang w:val="lt-LT"/>
              </w:rPr>
              <w:t>Įpakavimas: ne daugiau kaip 2,5 L.</w:t>
            </w:r>
          </w:p>
          <w:p w:rsidR="00EF4B37" w:rsidRDefault="00EF4B37" w:rsidP="00EF4B37">
            <w:pPr>
              <w:numPr>
                <w:ilvl w:val="0"/>
                <w:numId w:val="3"/>
              </w:numPr>
              <w:jc w:val="both"/>
              <w:rPr>
                <w:lang w:val="lt-LT"/>
              </w:rPr>
            </w:pPr>
            <w:r>
              <w:rPr>
                <w:lang w:val="lt-LT"/>
              </w:rPr>
              <w:t>Kokybės sertifikato, saugos duomenų lapų pateikimas.</w:t>
            </w:r>
          </w:p>
          <w:p w:rsidR="00EF4B37" w:rsidRDefault="00EF4B37" w:rsidP="00EF4B37">
            <w:pPr>
              <w:numPr>
                <w:ilvl w:val="0"/>
                <w:numId w:val="3"/>
              </w:numPr>
              <w:jc w:val="both"/>
              <w:rPr>
                <w:lang w:val="lt-LT"/>
              </w:rPr>
            </w:pPr>
            <w:r>
              <w:rPr>
                <w:lang w:val="lt-LT"/>
              </w:rPr>
              <w:t>Galiojimo laikas: ne mažiau 3 metai.</w:t>
            </w:r>
          </w:p>
          <w:p w:rsidR="00EF4B37" w:rsidRDefault="00EF4B37" w:rsidP="00EF4B37">
            <w:pPr>
              <w:numPr>
                <w:ilvl w:val="0"/>
                <w:numId w:val="3"/>
              </w:numPr>
              <w:jc w:val="both"/>
              <w:rPr>
                <w:b/>
                <w:lang w:val="lt-LT"/>
              </w:rPr>
            </w:pPr>
            <w:r>
              <w:rPr>
                <w:lang w:val="lt-LT"/>
              </w:rPr>
              <w:lastRenderedPageBreak/>
              <w:t>Būtina nurodyti gamintojo katalogo pavadinimą ir katalogo numerį, puslapį ir pateikti katalogą.</w:t>
            </w:r>
          </w:p>
          <w:p w:rsidR="00EF4B37" w:rsidRPr="006A0441" w:rsidRDefault="00EF4B37" w:rsidP="00EF4B37">
            <w:pPr>
              <w:numPr>
                <w:ilvl w:val="0"/>
                <w:numId w:val="3"/>
              </w:numPr>
              <w:jc w:val="both"/>
              <w:rPr>
                <w:lang w:val="lt-LT"/>
              </w:rPr>
            </w:pPr>
            <w:r>
              <w:rPr>
                <w:lang w:val="lt-LT"/>
              </w:rPr>
              <w:t>Medžiagos pristatymas ne vėliau kaip per 1 mėnesį nuo užsakymo pateikimo datos.</w:t>
            </w:r>
          </w:p>
          <w:p w:rsidR="00EF4B37" w:rsidRDefault="00EF4B37" w:rsidP="00502E8C">
            <w:pPr>
              <w:rPr>
                <w:b/>
                <w:bCs/>
                <w:lang w:val="lt-LT"/>
              </w:rPr>
            </w:pPr>
            <w:r>
              <w:rPr>
                <w:b/>
                <w:lang w:val="lt-LT"/>
              </w:rPr>
              <w:t>Kiekis: 30 L</w:t>
            </w:r>
          </w:p>
        </w:tc>
        <w:tc>
          <w:tcPr>
            <w:tcW w:w="5245" w:type="dxa"/>
            <w:tcBorders>
              <w:top w:val="single" w:sz="2" w:space="0" w:color="auto"/>
              <w:left w:val="single" w:sz="2" w:space="0" w:color="auto"/>
              <w:bottom w:val="single" w:sz="2" w:space="0" w:color="auto"/>
              <w:right w:val="single" w:sz="2" w:space="0" w:color="auto"/>
            </w:tcBorders>
          </w:tcPr>
          <w:p w:rsidR="00EF4B37" w:rsidRPr="00FA2960" w:rsidRDefault="00EF4B37" w:rsidP="00502E8C">
            <w:pPr>
              <w:jc w:val="center"/>
              <w:rPr>
                <w:b/>
                <w:bCs/>
                <w:lang w:val="lt-LT"/>
              </w:rPr>
            </w:pPr>
          </w:p>
        </w:tc>
      </w:tr>
      <w:tr w:rsidR="00EF4B37" w:rsidRPr="007C2F38" w:rsidTr="00502E8C">
        <w:tc>
          <w:tcPr>
            <w:tcW w:w="696" w:type="dxa"/>
            <w:tcBorders>
              <w:top w:val="single" w:sz="2" w:space="0" w:color="auto"/>
              <w:left w:val="single" w:sz="2" w:space="0" w:color="auto"/>
              <w:bottom w:val="single" w:sz="2" w:space="0" w:color="auto"/>
              <w:right w:val="single" w:sz="2" w:space="0" w:color="auto"/>
            </w:tcBorders>
            <w:hideMark/>
          </w:tcPr>
          <w:p w:rsidR="00EF4B37" w:rsidRDefault="00EF4B37" w:rsidP="00502E8C">
            <w:pPr>
              <w:jc w:val="center"/>
              <w:rPr>
                <w:lang w:val="lt-LT"/>
              </w:rPr>
            </w:pPr>
            <w:r>
              <w:rPr>
                <w:sz w:val="22"/>
                <w:szCs w:val="22"/>
                <w:lang w:val="lt-LT"/>
              </w:rPr>
              <w:lastRenderedPageBreak/>
              <w:t>8.9</w:t>
            </w:r>
          </w:p>
        </w:tc>
        <w:tc>
          <w:tcPr>
            <w:tcW w:w="4974" w:type="dxa"/>
            <w:tcBorders>
              <w:top w:val="single" w:sz="2" w:space="0" w:color="auto"/>
              <w:left w:val="single" w:sz="2" w:space="0" w:color="auto"/>
              <w:bottom w:val="single" w:sz="2" w:space="0" w:color="auto"/>
              <w:right w:val="single" w:sz="2" w:space="0" w:color="auto"/>
            </w:tcBorders>
          </w:tcPr>
          <w:p w:rsidR="00EF4B37" w:rsidRDefault="00EF4B37" w:rsidP="00502E8C">
            <w:pPr>
              <w:rPr>
                <w:lang w:val="lt-LT"/>
              </w:rPr>
            </w:pPr>
            <w:r>
              <w:rPr>
                <w:b/>
                <w:lang w:val="lt-LT"/>
              </w:rPr>
              <w:t>Boro rūgšties tirpalas 4 %,</w:t>
            </w:r>
            <w:r>
              <w:rPr>
                <w:bCs/>
                <w:lang w:val="lt-LT"/>
              </w:rPr>
              <w:t xml:space="preserve"> n</w:t>
            </w:r>
            <w:r>
              <w:rPr>
                <w:lang w:val="lt-LT"/>
              </w:rPr>
              <w:t xml:space="preserve">audojama baltymų nustatymui mėsoje, pašaruose. </w:t>
            </w:r>
          </w:p>
          <w:p w:rsidR="00EF4B37" w:rsidRDefault="00EF4B37" w:rsidP="00502E8C">
            <w:pPr>
              <w:ind w:firstLine="720"/>
              <w:rPr>
                <w:color w:val="FF0000"/>
                <w:lang w:val="lt-LT"/>
              </w:rPr>
            </w:pPr>
          </w:p>
          <w:p w:rsidR="00EF4B37" w:rsidRDefault="00EF4B37" w:rsidP="00502E8C">
            <w:pPr>
              <w:rPr>
                <w:lang w:val="lt-LT"/>
              </w:rPr>
            </w:pPr>
            <w:r>
              <w:rPr>
                <w:b/>
                <w:lang w:val="lt-LT"/>
              </w:rPr>
              <w:t>Minimalūs reikalavimai:</w:t>
            </w:r>
          </w:p>
          <w:p w:rsidR="00EF4B37" w:rsidRDefault="00EF4B37" w:rsidP="00EF4B37">
            <w:pPr>
              <w:numPr>
                <w:ilvl w:val="0"/>
                <w:numId w:val="3"/>
              </w:numPr>
              <w:rPr>
                <w:lang w:val="lt-LT"/>
              </w:rPr>
            </w:pPr>
            <w:r>
              <w:rPr>
                <w:lang w:val="lt-LT"/>
              </w:rPr>
              <w:t>Grynumas 4 %, švarus analizei.</w:t>
            </w:r>
          </w:p>
          <w:p w:rsidR="00EF4B37" w:rsidRDefault="00EF4B37" w:rsidP="00EF4B37">
            <w:pPr>
              <w:numPr>
                <w:ilvl w:val="0"/>
                <w:numId w:val="3"/>
              </w:numPr>
              <w:jc w:val="both"/>
              <w:rPr>
                <w:lang w:val="lt-LT"/>
              </w:rPr>
            </w:pPr>
            <w:r>
              <w:rPr>
                <w:lang w:val="lt-LT"/>
              </w:rPr>
              <w:t>Įpakavimas: ne daugiau kaip 5 L.</w:t>
            </w:r>
          </w:p>
          <w:p w:rsidR="00EF4B37" w:rsidRDefault="00EF4B37" w:rsidP="00EF4B37">
            <w:pPr>
              <w:numPr>
                <w:ilvl w:val="0"/>
                <w:numId w:val="3"/>
              </w:numPr>
              <w:jc w:val="both"/>
              <w:rPr>
                <w:lang w:val="lt-LT"/>
              </w:rPr>
            </w:pPr>
            <w:r>
              <w:rPr>
                <w:lang w:val="lt-LT"/>
              </w:rPr>
              <w:t>Kokybės sertifikato, saugos duomenų lapų pateikimas.</w:t>
            </w:r>
          </w:p>
          <w:p w:rsidR="00EF4B37" w:rsidRDefault="00EF4B37" w:rsidP="00EF4B37">
            <w:pPr>
              <w:numPr>
                <w:ilvl w:val="0"/>
                <w:numId w:val="3"/>
              </w:numPr>
              <w:jc w:val="both"/>
              <w:rPr>
                <w:lang w:val="lt-LT"/>
              </w:rPr>
            </w:pPr>
            <w:r>
              <w:rPr>
                <w:lang w:val="lt-LT"/>
              </w:rPr>
              <w:t>Galiojimo laikas: ne mažiau 3 metai.</w:t>
            </w:r>
          </w:p>
          <w:p w:rsidR="00EF4B37" w:rsidRDefault="00EF4B37" w:rsidP="00EF4B37">
            <w:pPr>
              <w:numPr>
                <w:ilvl w:val="0"/>
                <w:numId w:val="3"/>
              </w:numPr>
              <w:jc w:val="both"/>
              <w:rPr>
                <w:b/>
                <w:lang w:val="lt-LT"/>
              </w:rPr>
            </w:pPr>
            <w:r>
              <w:rPr>
                <w:lang w:val="lt-LT"/>
              </w:rPr>
              <w:t>Būtina nurodyti gamintojo katalogo pavadinimą ir katalogo numerį, puslapį ir pateikti katalogą.</w:t>
            </w:r>
          </w:p>
          <w:p w:rsidR="00EF4B37" w:rsidRPr="006A0441" w:rsidRDefault="00EF4B37" w:rsidP="00EF4B37">
            <w:pPr>
              <w:numPr>
                <w:ilvl w:val="0"/>
                <w:numId w:val="3"/>
              </w:numPr>
              <w:jc w:val="both"/>
              <w:rPr>
                <w:lang w:val="lt-LT"/>
              </w:rPr>
            </w:pPr>
            <w:r>
              <w:rPr>
                <w:lang w:val="lt-LT"/>
              </w:rPr>
              <w:t>Medžiagos pristatymas ne vėliau kaip per 1 mėnesį nuo užsakymo pateikimo datos.</w:t>
            </w:r>
          </w:p>
          <w:p w:rsidR="00EF4B37" w:rsidRDefault="00EF4B37" w:rsidP="00502E8C">
            <w:pPr>
              <w:rPr>
                <w:b/>
                <w:bCs/>
                <w:lang w:val="lt-LT"/>
              </w:rPr>
            </w:pPr>
            <w:r>
              <w:rPr>
                <w:b/>
                <w:lang w:val="lt-LT"/>
              </w:rPr>
              <w:t>Kiekis: 60 L</w:t>
            </w:r>
          </w:p>
        </w:tc>
        <w:tc>
          <w:tcPr>
            <w:tcW w:w="5245" w:type="dxa"/>
            <w:tcBorders>
              <w:top w:val="single" w:sz="2" w:space="0" w:color="auto"/>
              <w:left w:val="single" w:sz="2" w:space="0" w:color="auto"/>
              <w:bottom w:val="single" w:sz="2" w:space="0" w:color="auto"/>
              <w:right w:val="single" w:sz="2" w:space="0" w:color="auto"/>
            </w:tcBorders>
          </w:tcPr>
          <w:p w:rsidR="00EF4B37" w:rsidRPr="007C2F38" w:rsidRDefault="00EF4B37" w:rsidP="00502E8C">
            <w:pPr>
              <w:jc w:val="center"/>
              <w:rPr>
                <w:b/>
                <w:bCs/>
                <w:lang w:val="lt-LT"/>
              </w:rPr>
            </w:pPr>
          </w:p>
        </w:tc>
      </w:tr>
      <w:tr w:rsidR="00EF4B37" w:rsidRPr="007C2F38" w:rsidTr="00502E8C">
        <w:tc>
          <w:tcPr>
            <w:tcW w:w="696" w:type="dxa"/>
            <w:tcBorders>
              <w:top w:val="single" w:sz="2" w:space="0" w:color="auto"/>
              <w:left w:val="single" w:sz="2" w:space="0" w:color="auto"/>
              <w:bottom w:val="single" w:sz="2" w:space="0" w:color="auto"/>
              <w:right w:val="single" w:sz="2" w:space="0" w:color="auto"/>
            </w:tcBorders>
            <w:hideMark/>
          </w:tcPr>
          <w:p w:rsidR="00EF4B37" w:rsidRDefault="00EF4B37" w:rsidP="00502E8C">
            <w:pPr>
              <w:jc w:val="center"/>
              <w:rPr>
                <w:lang w:val="lt-LT"/>
              </w:rPr>
            </w:pPr>
            <w:r>
              <w:rPr>
                <w:sz w:val="22"/>
                <w:szCs w:val="22"/>
                <w:lang w:val="lt-LT"/>
              </w:rPr>
              <w:t>8.10</w:t>
            </w:r>
          </w:p>
        </w:tc>
        <w:tc>
          <w:tcPr>
            <w:tcW w:w="4974" w:type="dxa"/>
            <w:tcBorders>
              <w:top w:val="single" w:sz="2" w:space="0" w:color="auto"/>
              <w:left w:val="single" w:sz="2" w:space="0" w:color="auto"/>
              <w:bottom w:val="single" w:sz="2" w:space="0" w:color="auto"/>
              <w:right w:val="single" w:sz="2" w:space="0" w:color="auto"/>
            </w:tcBorders>
          </w:tcPr>
          <w:p w:rsidR="00EF4B37" w:rsidRDefault="00EF4B37" w:rsidP="00502E8C">
            <w:pPr>
              <w:rPr>
                <w:lang w:val="lt-LT"/>
              </w:rPr>
            </w:pPr>
            <w:r>
              <w:rPr>
                <w:b/>
                <w:lang w:val="lt-LT"/>
              </w:rPr>
              <w:t>Dimetilamino tirpalas (CH</w:t>
            </w:r>
            <w:r>
              <w:rPr>
                <w:b/>
                <w:vertAlign w:val="subscript"/>
                <w:lang w:val="lt-LT"/>
              </w:rPr>
              <w:t>3</w:t>
            </w:r>
            <w:r>
              <w:rPr>
                <w:b/>
                <w:lang w:val="lt-LT"/>
              </w:rPr>
              <w:t>)</w:t>
            </w:r>
            <w:r>
              <w:rPr>
                <w:b/>
                <w:vertAlign w:val="subscript"/>
                <w:lang w:val="lt-LT"/>
              </w:rPr>
              <w:t>2</w:t>
            </w:r>
            <w:r>
              <w:rPr>
                <w:b/>
                <w:lang w:val="lt-LT"/>
              </w:rPr>
              <w:t>NH.</w:t>
            </w:r>
            <w:r>
              <w:rPr>
                <w:lang w:val="lt-LT"/>
              </w:rPr>
              <w:t xml:space="preserve"> Ca</w:t>
            </w:r>
            <w:r>
              <w:rPr>
                <w:bCs/>
                <w:lang w:val="lt-LT"/>
              </w:rPr>
              <w:t>s.Nr.[124-40-3], n</w:t>
            </w:r>
            <w:r>
              <w:rPr>
                <w:lang w:val="lt-LT"/>
              </w:rPr>
              <w:t>audojamas skysčių ir dujų chromotografijos metodams.</w:t>
            </w:r>
          </w:p>
          <w:p w:rsidR="00EF4B37" w:rsidRDefault="00EF4B37" w:rsidP="00502E8C">
            <w:pPr>
              <w:rPr>
                <w:lang w:val="lt-LT"/>
              </w:rPr>
            </w:pPr>
          </w:p>
          <w:p w:rsidR="00EF4B37" w:rsidRDefault="00EF4B37" w:rsidP="00502E8C">
            <w:pPr>
              <w:rPr>
                <w:lang w:val="lt-LT"/>
              </w:rPr>
            </w:pPr>
            <w:r>
              <w:rPr>
                <w:b/>
                <w:lang w:val="lt-LT"/>
              </w:rPr>
              <w:t>Minimalūs reikalavimai:</w:t>
            </w:r>
          </w:p>
          <w:p w:rsidR="00EF4B37" w:rsidRDefault="00EF4B37" w:rsidP="00EF4B37">
            <w:pPr>
              <w:numPr>
                <w:ilvl w:val="0"/>
                <w:numId w:val="3"/>
              </w:numPr>
              <w:rPr>
                <w:lang w:val="lt-LT"/>
              </w:rPr>
            </w:pPr>
            <w:r>
              <w:rPr>
                <w:lang w:val="lt-LT"/>
              </w:rPr>
              <w:t>40 % dimetilamino tirpalas vandenyje.</w:t>
            </w:r>
          </w:p>
          <w:p w:rsidR="00EF4B37" w:rsidRDefault="00EF4B37" w:rsidP="00EF4B37">
            <w:pPr>
              <w:numPr>
                <w:ilvl w:val="0"/>
                <w:numId w:val="3"/>
              </w:numPr>
              <w:jc w:val="both"/>
              <w:rPr>
                <w:lang w:val="lt-LT"/>
              </w:rPr>
            </w:pPr>
            <w:r>
              <w:rPr>
                <w:lang w:val="lt-LT"/>
              </w:rPr>
              <w:t>Įpakavimas: ne daugiau kaip 250 ml.</w:t>
            </w:r>
          </w:p>
          <w:p w:rsidR="00EF4B37" w:rsidRDefault="00EF4B37" w:rsidP="00EF4B37">
            <w:pPr>
              <w:numPr>
                <w:ilvl w:val="0"/>
                <w:numId w:val="3"/>
              </w:numPr>
              <w:jc w:val="both"/>
              <w:rPr>
                <w:lang w:val="lt-LT"/>
              </w:rPr>
            </w:pPr>
            <w:r>
              <w:rPr>
                <w:lang w:val="lt-LT"/>
              </w:rPr>
              <w:t>Kokybės sertifikato, saugos duomenų lapų pateikimas.</w:t>
            </w:r>
          </w:p>
          <w:p w:rsidR="00EF4B37" w:rsidRDefault="00EF4B37" w:rsidP="00EF4B37">
            <w:pPr>
              <w:numPr>
                <w:ilvl w:val="0"/>
                <w:numId w:val="3"/>
              </w:numPr>
              <w:jc w:val="both"/>
              <w:rPr>
                <w:lang w:val="lt-LT"/>
              </w:rPr>
            </w:pPr>
            <w:r>
              <w:rPr>
                <w:lang w:val="lt-LT"/>
              </w:rPr>
              <w:t>Galiojimo laikas: ne mažiau 4 metai.</w:t>
            </w:r>
          </w:p>
          <w:p w:rsidR="00EF4B37" w:rsidRDefault="00EF4B37" w:rsidP="00EF4B37">
            <w:pPr>
              <w:numPr>
                <w:ilvl w:val="0"/>
                <w:numId w:val="3"/>
              </w:numPr>
              <w:jc w:val="both"/>
              <w:rPr>
                <w:lang w:val="lt-LT"/>
              </w:rPr>
            </w:pPr>
            <w:r>
              <w:rPr>
                <w:lang w:val="lt-LT"/>
              </w:rPr>
              <w:t>Būtina nurodyti gamintojo katalogo pavadinimą, katalogo numerį, puslapį ir pateikti katalogą.</w:t>
            </w:r>
          </w:p>
          <w:p w:rsidR="00EF4B37" w:rsidRPr="006A0441" w:rsidRDefault="00EF4B37" w:rsidP="00EF4B37">
            <w:pPr>
              <w:numPr>
                <w:ilvl w:val="0"/>
                <w:numId w:val="3"/>
              </w:numPr>
              <w:jc w:val="both"/>
              <w:rPr>
                <w:lang w:val="lt-LT"/>
              </w:rPr>
            </w:pPr>
            <w:r>
              <w:rPr>
                <w:lang w:val="lt-LT"/>
              </w:rPr>
              <w:t>Medžiagos pristatymas ne vėliau kaip per 1 mėnesį nuo užsakymo pateikimo datos.</w:t>
            </w:r>
          </w:p>
          <w:p w:rsidR="00EF4B37" w:rsidRDefault="00EF4B37" w:rsidP="00502E8C">
            <w:pPr>
              <w:rPr>
                <w:b/>
                <w:bCs/>
                <w:lang w:val="lt-LT"/>
              </w:rPr>
            </w:pPr>
            <w:r>
              <w:rPr>
                <w:b/>
                <w:lang w:val="lt-LT"/>
              </w:rPr>
              <w:t>Kiekis: 500 ml</w:t>
            </w:r>
          </w:p>
        </w:tc>
        <w:tc>
          <w:tcPr>
            <w:tcW w:w="5245" w:type="dxa"/>
            <w:tcBorders>
              <w:top w:val="single" w:sz="2" w:space="0" w:color="auto"/>
              <w:left w:val="single" w:sz="2" w:space="0" w:color="auto"/>
              <w:bottom w:val="single" w:sz="2" w:space="0" w:color="auto"/>
              <w:right w:val="single" w:sz="2" w:space="0" w:color="auto"/>
            </w:tcBorders>
          </w:tcPr>
          <w:p w:rsidR="00EF4B37" w:rsidRPr="007C2F38" w:rsidRDefault="00EF4B37" w:rsidP="00502E8C">
            <w:pPr>
              <w:jc w:val="center"/>
              <w:rPr>
                <w:b/>
                <w:bCs/>
                <w:lang w:val="lt-LT"/>
              </w:rPr>
            </w:pPr>
          </w:p>
        </w:tc>
      </w:tr>
      <w:tr w:rsidR="00EF4B37" w:rsidRPr="007C2F38" w:rsidTr="00502E8C">
        <w:tc>
          <w:tcPr>
            <w:tcW w:w="696" w:type="dxa"/>
            <w:tcBorders>
              <w:top w:val="single" w:sz="2" w:space="0" w:color="auto"/>
              <w:left w:val="single" w:sz="2" w:space="0" w:color="auto"/>
              <w:bottom w:val="single" w:sz="2" w:space="0" w:color="auto"/>
              <w:right w:val="single" w:sz="2" w:space="0" w:color="auto"/>
            </w:tcBorders>
            <w:hideMark/>
          </w:tcPr>
          <w:p w:rsidR="00EF4B37" w:rsidRDefault="00EF4B37" w:rsidP="00502E8C">
            <w:pPr>
              <w:jc w:val="center"/>
              <w:rPr>
                <w:lang w:val="lt-LT"/>
              </w:rPr>
            </w:pPr>
            <w:r>
              <w:rPr>
                <w:sz w:val="22"/>
                <w:szCs w:val="22"/>
                <w:lang w:val="lt-LT"/>
              </w:rPr>
              <w:t>8.11</w:t>
            </w:r>
          </w:p>
        </w:tc>
        <w:tc>
          <w:tcPr>
            <w:tcW w:w="4974" w:type="dxa"/>
            <w:tcBorders>
              <w:top w:val="single" w:sz="2" w:space="0" w:color="auto"/>
              <w:left w:val="single" w:sz="2" w:space="0" w:color="auto"/>
              <w:bottom w:val="single" w:sz="2" w:space="0" w:color="auto"/>
              <w:right w:val="single" w:sz="2" w:space="0" w:color="auto"/>
            </w:tcBorders>
          </w:tcPr>
          <w:p w:rsidR="00EF4B37" w:rsidRDefault="00EF4B37" w:rsidP="00502E8C">
            <w:pPr>
              <w:rPr>
                <w:lang w:val="lt-LT"/>
              </w:rPr>
            </w:pPr>
            <w:r>
              <w:rPr>
                <w:b/>
                <w:lang w:val="lt-LT"/>
              </w:rPr>
              <w:t>Wijs tirpalas ICl</w:t>
            </w:r>
            <w:r>
              <w:rPr>
                <w:bCs/>
                <w:lang w:val="lt-LT"/>
              </w:rPr>
              <w:t xml:space="preserve">. </w:t>
            </w:r>
            <w:r>
              <w:rPr>
                <w:lang w:val="lt-LT"/>
              </w:rPr>
              <w:t>Ca</w:t>
            </w:r>
            <w:r>
              <w:rPr>
                <w:bCs/>
                <w:lang w:val="lt-LT"/>
              </w:rPr>
              <w:t xml:space="preserve">s.Nr.[7790-99-0], jodo skaičiui nustatymui, </w:t>
            </w:r>
            <w:r>
              <w:rPr>
                <w:lang w:val="lt-LT"/>
              </w:rPr>
              <w:t>naudojamas maisto produktų ir pašarų tyrimams.</w:t>
            </w:r>
          </w:p>
          <w:p w:rsidR="00EF4B37" w:rsidRDefault="00EF4B37" w:rsidP="00502E8C">
            <w:pPr>
              <w:rPr>
                <w:lang w:val="lt-LT"/>
              </w:rPr>
            </w:pPr>
          </w:p>
          <w:p w:rsidR="00EF4B37" w:rsidRDefault="00EF4B37" w:rsidP="00502E8C">
            <w:pPr>
              <w:rPr>
                <w:lang w:val="lt-LT"/>
              </w:rPr>
            </w:pPr>
            <w:r>
              <w:rPr>
                <w:b/>
                <w:lang w:val="lt-LT"/>
              </w:rPr>
              <w:t>Minimalūs reikalavimai:</w:t>
            </w:r>
          </w:p>
          <w:p w:rsidR="00EF4B37" w:rsidRDefault="00EF4B37" w:rsidP="00EF4B37">
            <w:pPr>
              <w:numPr>
                <w:ilvl w:val="0"/>
                <w:numId w:val="6"/>
              </w:numPr>
              <w:jc w:val="both"/>
              <w:rPr>
                <w:lang w:val="lt-LT"/>
              </w:rPr>
            </w:pPr>
            <w:r>
              <w:rPr>
                <w:lang w:val="lt-LT"/>
              </w:rPr>
              <w:t xml:space="preserve">c(JCl)=0,1 mol/l. </w:t>
            </w:r>
          </w:p>
          <w:p w:rsidR="00EF4B37" w:rsidRDefault="00EF4B37" w:rsidP="00EF4B37">
            <w:pPr>
              <w:numPr>
                <w:ilvl w:val="0"/>
                <w:numId w:val="6"/>
              </w:numPr>
              <w:jc w:val="both"/>
              <w:rPr>
                <w:lang w:val="lt-LT"/>
              </w:rPr>
            </w:pPr>
            <w:r>
              <w:rPr>
                <w:lang w:val="lt-LT"/>
              </w:rPr>
              <w:t>Įpakavimas: ne daugiau kaip 1 L.</w:t>
            </w:r>
          </w:p>
          <w:p w:rsidR="00EF4B37" w:rsidRDefault="00EF4B37" w:rsidP="00EF4B37">
            <w:pPr>
              <w:numPr>
                <w:ilvl w:val="0"/>
                <w:numId w:val="6"/>
              </w:numPr>
              <w:jc w:val="both"/>
              <w:rPr>
                <w:lang w:val="lt-LT"/>
              </w:rPr>
            </w:pPr>
            <w:r>
              <w:rPr>
                <w:lang w:val="lt-LT"/>
              </w:rPr>
              <w:t>Kokybės sertifikato, saugos duomenų lapų pateikimas.</w:t>
            </w:r>
          </w:p>
          <w:p w:rsidR="00EF4B37" w:rsidRDefault="00EF4B37" w:rsidP="00EF4B37">
            <w:pPr>
              <w:numPr>
                <w:ilvl w:val="0"/>
                <w:numId w:val="6"/>
              </w:numPr>
              <w:jc w:val="both"/>
              <w:rPr>
                <w:b/>
                <w:lang w:val="lt-LT"/>
              </w:rPr>
            </w:pPr>
            <w:r>
              <w:rPr>
                <w:lang w:val="lt-LT"/>
              </w:rPr>
              <w:t>Galiojimo laikas: ne mažiau 3 metai.</w:t>
            </w:r>
          </w:p>
          <w:p w:rsidR="00EF4B37" w:rsidRDefault="00EF4B37" w:rsidP="00EF4B37">
            <w:pPr>
              <w:numPr>
                <w:ilvl w:val="0"/>
                <w:numId w:val="6"/>
              </w:numPr>
              <w:jc w:val="both"/>
              <w:rPr>
                <w:b/>
                <w:lang w:val="lt-LT"/>
              </w:rPr>
            </w:pPr>
            <w:r>
              <w:rPr>
                <w:lang w:val="lt-LT"/>
              </w:rPr>
              <w:lastRenderedPageBreak/>
              <w:t>Būtina nurodyti gamintojo katalogo pavadinimą ir katalogo numerį, puslapį ir pateikti katalogą.</w:t>
            </w:r>
          </w:p>
          <w:p w:rsidR="00EF4B37" w:rsidRPr="006A0441" w:rsidRDefault="00EF4B37" w:rsidP="00EF4B37">
            <w:pPr>
              <w:numPr>
                <w:ilvl w:val="0"/>
                <w:numId w:val="6"/>
              </w:numPr>
              <w:jc w:val="both"/>
              <w:rPr>
                <w:lang w:val="lt-LT"/>
              </w:rPr>
            </w:pPr>
            <w:r>
              <w:rPr>
                <w:lang w:val="lt-LT"/>
              </w:rPr>
              <w:t>Medžiagos pristatymas ne vėliau kaip per 1 mėnesį nuo užsakymo pateikimo datos.</w:t>
            </w:r>
          </w:p>
          <w:p w:rsidR="00EF4B37" w:rsidRDefault="00EF4B37" w:rsidP="00502E8C">
            <w:pPr>
              <w:rPr>
                <w:b/>
                <w:bCs/>
                <w:lang w:val="lt-LT"/>
              </w:rPr>
            </w:pPr>
            <w:r>
              <w:rPr>
                <w:b/>
                <w:lang w:val="lt-LT"/>
              </w:rPr>
              <w:t>Kiekis: 10 L</w:t>
            </w:r>
          </w:p>
        </w:tc>
        <w:tc>
          <w:tcPr>
            <w:tcW w:w="5245" w:type="dxa"/>
            <w:tcBorders>
              <w:top w:val="single" w:sz="2" w:space="0" w:color="auto"/>
              <w:left w:val="single" w:sz="2" w:space="0" w:color="auto"/>
              <w:bottom w:val="single" w:sz="2" w:space="0" w:color="auto"/>
              <w:right w:val="single" w:sz="2" w:space="0" w:color="auto"/>
            </w:tcBorders>
          </w:tcPr>
          <w:p w:rsidR="00EF4B37" w:rsidRPr="006A0441" w:rsidRDefault="00EF4B37" w:rsidP="00502E8C">
            <w:pPr>
              <w:autoSpaceDE w:val="0"/>
              <w:autoSpaceDN w:val="0"/>
              <w:adjustRightInd w:val="0"/>
              <w:jc w:val="center"/>
              <w:rPr>
                <w:rFonts w:eastAsia="TimesNewRomanPSMT"/>
              </w:rPr>
            </w:pPr>
          </w:p>
        </w:tc>
      </w:tr>
      <w:tr w:rsidR="00EF4B37" w:rsidRPr="007C2F38" w:rsidTr="00502E8C">
        <w:tc>
          <w:tcPr>
            <w:tcW w:w="696" w:type="dxa"/>
            <w:tcBorders>
              <w:top w:val="single" w:sz="2" w:space="0" w:color="auto"/>
              <w:left w:val="single" w:sz="2" w:space="0" w:color="auto"/>
              <w:bottom w:val="single" w:sz="2" w:space="0" w:color="auto"/>
              <w:right w:val="single" w:sz="2" w:space="0" w:color="auto"/>
            </w:tcBorders>
            <w:hideMark/>
          </w:tcPr>
          <w:p w:rsidR="00EF4B37" w:rsidRDefault="00EF4B37" w:rsidP="00502E8C">
            <w:pPr>
              <w:jc w:val="center"/>
              <w:rPr>
                <w:lang w:val="lt-LT"/>
              </w:rPr>
            </w:pPr>
            <w:r>
              <w:rPr>
                <w:sz w:val="22"/>
                <w:szCs w:val="22"/>
                <w:lang w:val="lt-LT"/>
              </w:rPr>
              <w:lastRenderedPageBreak/>
              <w:t>8.12</w:t>
            </w:r>
          </w:p>
        </w:tc>
        <w:tc>
          <w:tcPr>
            <w:tcW w:w="4974" w:type="dxa"/>
            <w:tcBorders>
              <w:top w:val="single" w:sz="2" w:space="0" w:color="auto"/>
              <w:left w:val="single" w:sz="2" w:space="0" w:color="auto"/>
              <w:bottom w:val="single" w:sz="2" w:space="0" w:color="auto"/>
              <w:right w:val="single" w:sz="2" w:space="0" w:color="auto"/>
            </w:tcBorders>
          </w:tcPr>
          <w:p w:rsidR="00EF4B37" w:rsidRDefault="00EF4B37" w:rsidP="00502E8C">
            <w:pPr>
              <w:suppressAutoHyphens/>
              <w:spacing w:line="100" w:lineRule="atLeast"/>
              <w:rPr>
                <w:lang w:val="lt-LT"/>
              </w:rPr>
            </w:pPr>
            <w:r>
              <w:rPr>
                <w:b/>
                <w:lang w:val="lt-LT"/>
              </w:rPr>
              <w:t>Metilo oranžinis C</w:t>
            </w:r>
            <w:r>
              <w:rPr>
                <w:b/>
                <w:vertAlign w:val="subscript"/>
                <w:lang w:val="lt-LT"/>
              </w:rPr>
              <w:t>14</w:t>
            </w:r>
            <w:r>
              <w:rPr>
                <w:b/>
                <w:lang w:val="lt-LT"/>
              </w:rPr>
              <w:t>H</w:t>
            </w:r>
            <w:r>
              <w:rPr>
                <w:b/>
                <w:vertAlign w:val="subscript"/>
                <w:lang w:val="lt-LT"/>
              </w:rPr>
              <w:t>14</w:t>
            </w:r>
            <w:r>
              <w:rPr>
                <w:b/>
                <w:lang w:val="lt-LT"/>
              </w:rPr>
              <w:t>N</w:t>
            </w:r>
            <w:r>
              <w:rPr>
                <w:b/>
                <w:vertAlign w:val="subscript"/>
                <w:lang w:val="lt-LT"/>
              </w:rPr>
              <w:t>3</w:t>
            </w:r>
            <w:r>
              <w:rPr>
                <w:b/>
                <w:lang w:val="lt-LT"/>
              </w:rPr>
              <w:t>NaO</w:t>
            </w:r>
            <w:r>
              <w:rPr>
                <w:b/>
                <w:vertAlign w:val="subscript"/>
                <w:lang w:val="lt-LT"/>
              </w:rPr>
              <w:t>3</w:t>
            </w:r>
            <w:r>
              <w:rPr>
                <w:b/>
                <w:lang w:val="lt-LT"/>
              </w:rPr>
              <w:t xml:space="preserve">S. Cas.[547-58-0], </w:t>
            </w:r>
            <w:r>
              <w:rPr>
                <w:lang w:val="lt-LT"/>
              </w:rPr>
              <w:t>naudojamas vandens ir alkoholio tyrimams.</w:t>
            </w:r>
          </w:p>
          <w:p w:rsidR="00EF4B37" w:rsidRPr="00D04C38" w:rsidRDefault="00EF4B37" w:rsidP="00502E8C">
            <w:pPr>
              <w:rPr>
                <w:lang w:val="lt-LT"/>
              </w:rPr>
            </w:pPr>
          </w:p>
          <w:p w:rsidR="00EF4B37" w:rsidRDefault="00EF4B37" w:rsidP="00502E8C">
            <w:pPr>
              <w:pStyle w:val="ListParagraph"/>
              <w:ind w:left="0"/>
              <w:rPr>
                <w:b/>
                <w:lang w:val="lt-LT"/>
              </w:rPr>
            </w:pPr>
            <w:r>
              <w:rPr>
                <w:b/>
                <w:lang w:val="lt-LT"/>
              </w:rPr>
              <w:t>Minimalūs reikalavimai:</w:t>
            </w:r>
          </w:p>
          <w:p w:rsidR="00EF4B37" w:rsidRDefault="00EF4B37" w:rsidP="00EF4B37">
            <w:pPr>
              <w:numPr>
                <w:ilvl w:val="0"/>
                <w:numId w:val="38"/>
              </w:numPr>
              <w:suppressAutoHyphens/>
              <w:spacing w:line="100" w:lineRule="atLeast"/>
              <w:rPr>
                <w:lang w:val="lt-LT"/>
              </w:rPr>
            </w:pPr>
            <w:r>
              <w:rPr>
                <w:rFonts w:eastAsia="Symbol"/>
                <w:lang w:val="lt-LT"/>
              </w:rPr>
              <w:t>Indikatorius</w:t>
            </w:r>
            <w:r>
              <w:rPr>
                <w:lang w:val="lt-LT"/>
              </w:rPr>
              <w:t>, ACS, Reag. Ph Eur arba lygiavertis standartas.</w:t>
            </w:r>
          </w:p>
          <w:p w:rsidR="00EF4B37" w:rsidRDefault="00EF4B37" w:rsidP="00EF4B37">
            <w:pPr>
              <w:pStyle w:val="BodyText"/>
              <w:numPr>
                <w:ilvl w:val="0"/>
                <w:numId w:val="38"/>
              </w:numPr>
              <w:suppressAutoHyphens/>
              <w:spacing w:line="100" w:lineRule="atLeast"/>
              <w:rPr>
                <w:rFonts w:eastAsia="Symbol"/>
                <w:b w:val="0"/>
                <w:szCs w:val="24"/>
                <w:lang w:val="lt-LT"/>
              </w:rPr>
            </w:pPr>
            <w:proofErr w:type="gramStart"/>
            <w:r>
              <w:rPr>
                <w:rFonts w:eastAsia="Symbol"/>
                <w:b w:val="0"/>
                <w:szCs w:val="24"/>
              </w:rPr>
              <w:t>pH</w:t>
            </w:r>
            <w:proofErr w:type="gramEnd"/>
            <w:r>
              <w:rPr>
                <w:rFonts w:eastAsia="Symbol"/>
                <w:b w:val="0"/>
                <w:szCs w:val="24"/>
              </w:rPr>
              <w:t xml:space="preserve"> ribos 3,1 – 4,4; nuostoliai džiovinant </w:t>
            </w:r>
            <w:r>
              <w:rPr>
                <w:b w:val="0"/>
                <w:szCs w:val="24"/>
              </w:rPr>
              <w:t xml:space="preserve">≤ 5 </w:t>
            </w:r>
            <w:r w:rsidRPr="00D04C38">
              <w:rPr>
                <w:b w:val="0"/>
                <w:szCs w:val="24"/>
                <w:lang w:val="fr-FR"/>
              </w:rPr>
              <w:t>%</w:t>
            </w:r>
            <w:r>
              <w:rPr>
                <w:b w:val="0"/>
                <w:szCs w:val="24"/>
              </w:rPr>
              <w:t xml:space="preserve"> (prie 110ºC).</w:t>
            </w:r>
          </w:p>
          <w:p w:rsidR="00EF4B37" w:rsidRDefault="00EF4B37" w:rsidP="00EF4B37">
            <w:pPr>
              <w:numPr>
                <w:ilvl w:val="0"/>
                <w:numId w:val="38"/>
              </w:numPr>
              <w:suppressAutoHyphens/>
              <w:spacing w:line="100" w:lineRule="atLeast"/>
              <w:rPr>
                <w:lang w:val="lt-LT"/>
              </w:rPr>
            </w:pPr>
            <w:r>
              <w:rPr>
                <w:lang w:val="lt-LT"/>
              </w:rPr>
              <w:t>Įpakavimas: ne daugiau kaip 25 g.</w:t>
            </w:r>
          </w:p>
          <w:p w:rsidR="00EF4B37" w:rsidRDefault="00EF4B37" w:rsidP="00EF4B37">
            <w:pPr>
              <w:numPr>
                <w:ilvl w:val="0"/>
                <w:numId w:val="38"/>
              </w:numPr>
              <w:suppressAutoHyphens/>
              <w:spacing w:line="100" w:lineRule="atLeast"/>
              <w:rPr>
                <w:lang w:val="lt-LT"/>
              </w:rPr>
            </w:pPr>
            <w:r>
              <w:rPr>
                <w:lang w:val="lt-LT"/>
              </w:rPr>
              <w:t>Kokybės sertifikato, saugos duomenų lapų pateikimas.</w:t>
            </w:r>
          </w:p>
          <w:p w:rsidR="00EF4B37" w:rsidRDefault="00EF4B37" w:rsidP="00EF4B37">
            <w:pPr>
              <w:numPr>
                <w:ilvl w:val="0"/>
                <w:numId w:val="38"/>
              </w:numPr>
              <w:suppressAutoHyphens/>
              <w:spacing w:line="100" w:lineRule="atLeast"/>
              <w:rPr>
                <w:lang w:val="lt-LT"/>
              </w:rPr>
            </w:pPr>
            <w:r>
              <w:rPr>
                <w:lang w:val="lt-LT"/>
              </w:rPr>
              <w:t>Galiojimo laikas: ne mažiau 3 metai.</w:t>
            </w:r>
          </w:p>
          <w:p w:rsidR="00EF4B37" w:rsidRDefault="00EF4B37" w:rsidP="00EF4B37">
            <w:pPr>
              <w:numPr>
                <w:ilvl w:val="0"/>
                <w:numId w:val="38"/>
              </w:numPr>
              <w:suppressAutoHyphens/>
              <w:spacing w:line="100" w:lineRule="atLeast"/>
              <w:rPr>
                <w:lang w:val="lt-LT"/>
              </w:rPr>
            </w:pPr>
            <w:r>
              <w:rPr>
                <w:lang w:val="lt-LT"/>
              </w:rPr>
              <w:t>Būtina nurodyti gamintojo katalogo pavadinimą ir katalogo numerį, puslapį ir pateikti katalogą.</w:t>
            </w:r>
          </w:p>
          <w:p w:rsidR="00EF4B37" w:rsidRPr="006A0441" w:rsidRDefault="00EF4B37" w:rsidP="00EF4B37">
            <w:pPr>
              <w:numPr>
                <w:ilvl w:val="0"/>
                <w:numId w:val="38"/>
              </w:numPr>
              <w:suppressAutoHyphens/>
              <w:spacing w:line="100" w:lineRule="atLeast"/>
              <w:rPr>
                <w:lang w:val="lt-LT"/>
              </w:rPr>
            </w:pPr>
            <w:r>
              <w:rPr>
                <w:lang w:val="lt-LT"/>
              </w:rPr>
              <w:t>Medžiagos pristatymas ne vėliau kaip per 1 mėnesį nuo užsakymo pateikimo datos.</w:t>
            </w:r>
          </w:p>
          <w:p w:rsidR="00EF4B37" w:rsidRDefault="00EF4B37" w:rsidP="00502E8C">
            <w:pPr>
              <w:rPr>
                <w:b/>
                <w:lang w:val="lt-LT"/>
              </w:rPr>
            </w:pPr>
            <w:r>
              <w:rPr>
                <w:b/>
                <w:lang w:val="lt-LT"/>
              </w:rPr>
              <w:t>Kiekis: 100 g</w:t>
            </w:r>
          </w:p>
        </w:tc>
        <w:tc>
          <w:tcPr>
            <w:tcW w:w="5245" w:type="dxa"/>
            <w:tcBorders>
              <w:top w:val="single" w:sz="2" w:space="0" w:color="auto"/>
              <w:left w:val="single" w:sz="2" w:space="0" w:color="auto"/>
              <w:bottom w:val="single" w:sz="2" w:space="0" w:color="auto"/>
              <w:right w:val="single" w:sz="2" w:space="0" w:color="auto"/>
            </w:tcBorders>
          </w:tcPr>
          <w:p w:rsidR="00EF4B37" w:rsidRPr="007C2F38" w:rsidRDefault="00EF4B37" w:rsidP="00502E8C">
            <w:pPr>
              <w:jc w:val="center"/>
              <w:rPr>
                <w:b/>
                <w:bCs/>
                <w:lang w:val="lt-LT"/>
              </w:rPr>
            </w:pPr>
          </w:p>
        </w:tc>
      </w:tr>
    </w:tbl>
    <w:p w:rsidR="00EF4B37" w:rsidRPr="007C2F38" w:rsidRDefault="00EF4B37" w:rsidP="00EF4B37">
      <w:pPr>
        <w:ind w:firstLine="720"/>
        <w:jc w:val="both"/>
        <w:rPr>
          <w:i/>
          <w:lang w:val="lt-LT"/>
        </w:rPr>
      </w:pPr>
    </w:p>
    <w:p w:rsidR="00EF4B37" w:rsidRPr="007C2F38" w:rsidRDefault="00EF4B37" w:rsidP="00EF4B37">
      <w:pPr>
        <w:ind w:firstLine="720"/>
        <w:jc w:val="both"/>
        <w:rPr>
          <w:i/>
        </w:rPr>
      </w:pPr>
      <w:r w:rsidRPr="007C2F38">
        <w:rPr>
          <w:i/>
        </w:rPr>
        <w:t>/Pastaba. Lentelės 1–2 skiltis pildo perkančioji organizacija</w:t>
      </w:r>
      <w:proofErr w:type="gramStart"/>
      <w:r w:rsidRPr="007C2F38">
        <w:rPr>
          <w:i/>
        </w:rPr>
        <w:t>./</w:t>
      </w:r>
      <w:proofErr w:type="gramEnd"/>
    </w:p>
    <w:p w:rsidR="00EF4B37" w:rsidRPr="007C2F38" w:rsidRDefault="00EF4B37" w:rsidP="00EF4B37">
      <w:pPr>
        <w:ind w:firstLine="720"/>
        <w:jc w:val="both"/>
        <w:rPr>
          <w:lang w:val="fr-FR"/>
        </w:rPr>
      </w:pPr>
      <w:r w:rsidRPr="007C2F38">
        <w:rPr>
          <w:lang w:val="fr-FR"/>
        </w:rPr>
        <w:t>Kartu su pasiūlymu pateikiami šie dokumentai:</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5103"/>
        <w:gridCol w:w="3686"/>
      </w:tblGrid>
      <w:tr w:rsidR="00EF4B37" w:rsidRPr="007C2F38" w:rsidTr="00502E8C">
        <w:trPr>
          <w:trHeight w:val="302"/>
        </w:trPr>
        <w:tc>
          <w:tcPr>
            <w:tcW w:w="1276" w:type="dxa"/>
            <w:tcBorders>
              <w:top w:val="single" w:sz="4" w:space="0" w:color="auto"/>
              <w:left w:val="single" w:sz="4" w:space="0" w:color="auto"/>
              <w:bottom w:val="single" w:sz="4" w:space="0" w:color="auto"/>
              <w:right w:val="single" w:sz="4" w:space="0" w:color="auto"/>
            </w:tcBorders>
          </w:tcPr>
          <w:p w:rsidR="00EF4B37" w:rsidRPr="007C2F38" w:rsidRDefault="00EF4B37" w:rsidP="00502E8C">
            <w:pPr>
              <w:jc w:val="center"/>
            </w:pPr>
            <w:r w:rsidRPr="007C2F38">
              <w:t>Eil.Nr.</w:t>
            </w:r>
          </w:p>
        </w:tc>
        <w:tc>
          <w:tcPr>
            <w:tcW w:w="5103" w:type="dxa"/>
            <w:tcBorders>
              <w:top w:val="single" w:sz="4" w:space="0" w:color="auto"/>
              <w:left w:val="single" w:sz="4" w:space="0" w:color="auto"/>
              <w:bottom w:val="single" w:sz="4" w:space="0" w:color="auto"/>
              <w:right w:val="single" w:sz="4" w:space="0" w:color="auto"/>
            </w:tcBorders>
          </w:tcPr>
          <w:p w:rsidR="00EF4B37" w:rsidRPr="007C2F38" w:rsidRDefault="00EF4B37" w:rsidP="00502E8C">
            <w:pPr>
              <w:jc w:val="center"/>
            </w:pPr>
            <w:r w:rsidRPr="007C2F38">
              <w:t>Pateiktų dokumentų pavadinimas</w:t>
            </w:r>
          </w:p>
        </w:tc>
        <w:tc>
          <w:tcPr>
            <w:tcW w:w="3686" w:type="dxa"/>
            <w:tcBorders>
              <w:top w:val="single" w:sz="4" w:space="0" w:color="auto"/>
              <w:left w:val="single" w:sz="4" w:space="0" w:color="auto"/>
              <w:bottom w:val="single" w:sz="4" w:space="0" w:color="auto"/>
              <w:right w:val="single" w:sz="4" w:space="0" w:color="auto"/>
            </w:tcBorders>
          </w:tcPr>
          <w:p w:rsidR="00EF4B37" w:rsidRPr="007C2F38" w:rsidRDefault="00EF4B37" w:rsidP="00502E8C">
            <w:pPr>
              <w:jc w:val="center"/>
            </w:pPr>
            <w:r w:rsidRPr="007C2F38">
              <w:t>Dokumento puslapių skaičius</w:t>
            </w:r>
          </w:p>
        </w:tc>
      </w:tr>
      <w:tr w:rsidR="00EF4B37" w:rsidRPr="007C2F38" w:rsidTr="00502E8C">
        <w:tc>
          <w:tcPr>
            <w:tcW w:w="1276" w:type="dxa"/>
            <w:tcBorders>
              <w:top w:val="single" w:sz="4" w:space="0" w:color="auto"/>
              <w:left w:val="single" w:sz="4" w:space="0" w:color="auto"/>
              <w:bottom w:val="single" w:sz="4" w:space="0" w:color="auto"/>
              <w:right w:val="single" w:sz="4" w:space="0" w:color="auto"/>
            </w:tcBorders>
          </w:tcPr>
          <w:p w:rsidR="00EF4B37" w:rsidRPr="007C2F38" w:rsidRDefault="00EF4B37" w:rsidP="00502E8C">
            <w:pPr>
              <w:ind w:right="-108"/>
              <w:jc w:val="both"/>
            </w:pPr>
            <w:r>
              <w:t>1</w:t>
            </w:r>
          </w:p>
        </w:tc>
        <w:tc>
          <w:tcPr>
            <w:tcW w:w="5103" w:type="dxa"/>
            <w:tcBorders>
              <w:top w:val="single" w:sz="4" w:space="0" w:color="auto"/>
              <w:left w:val="single" w:sz="4" w:space="0" w:color="auto"/>
              <w:bottom w:val="single" w:sz="4" w:space="0" w:color="auto"/>
              <w:right w:val="single" w:sz="4" w:space="0" w:color="auto"/>
            </w:tcBorders>
          </w:tcPr>
          <w:p w:rsidR="00EF4B37" w:rsidRPr="00D509EB" w:rsidRDefault="00EF4B37" w:rsidP="00502E8C">
            <w:pPr>
              <w:autoSpaceDE w:val="0"/>
              <w:autoSpaceDN w:val="0"/>
              <w:adjustRightInd w:val="0"/>
              <w:rPr>
                <w:rFonts w:eastAsia="TimesNewRomanPSMT"/>
              </w:rPr>
            </w:pPr>
            <w:r w:rsidRPr="00D509EB">
              <w:rPr>
                <w:rFonts w:eastAsia="TimesNewRomanPSMT"/>
              </w:rPr>
              <w:t>Pažymos kopija, patvirtinanti jungtinius kompetentingų</w:t>
            </w:r>
          </w:p>
          <w:p w:rsidR="00EF4B37" w:rsidRPr="00D509EB" w:rsidRDefault="00EF4B37" w:rsidP="00502E8C">
            <w:pPr>
              <w:autoSpaceDE w:val="0"/>
              <w:autoSpaceDN w:val="0"/>
              <w:adjustRightInd w:val="0"/>
              <w:rPr>
                <w:rFonts w:eastAsia="TimesNewRomanPSMT"/>
              </w:rPr>
            </w:pPr>
            <w:r w:rsidRPr="00D509EB">
              <w:rPr>
                <w:rFonts w:eastAsia="TimesNewRomanPSMT"/>
              </w:rPr>
              <w:t>institucijų tvarkomus duomenis apie viešųjų pirkimų procedūroje</w:t>
            </w:r>
          </w:p>
          <w:p w:rsidR="00EF4B37" w:rsidRPr="00D509EB" w:rsidRDefault="00EF4B37" w:rsidP="00502E8C">
            <w:pPr>
              <w:spacing w:after="100" w:afterAutospacing="1"/>
              <w:jc w:val="both"/>
            </w:pPr>
            <w:r w:rsidRPr="00D509EB">
              <w:rPr>
                <w:rFonts w:eastAsia="TimesNewRomanPSMT"/>
              </w:rPr>
              <w:t>dalyvaujantį tiekėją (juridinį asmenį)</w:t>
            </w:r>
          </w:p>
        </w:tc>
        <w:tc>
          <w:tcPr>
            <w:tcW w:w="3686" w:type="dxa"/>
            <w:tcBorders>
              <w:top w:val="single" w:sz="4" w:space="0" w:color="auto"/>
              <w:left w:val="single" w:sz="4" w:space="0" w:color="auto"/>
              <w:bottom w:val="single" w:sz="4" w:space="0" w:color="auto"/>
              <w:right w:val="single" w:sz="4" w:space="0" w:color="auto"/>
            </w:tcBorders>
          </w:tcPr>
          <w:p w:rsidR="00EF4B37" w:rsidRPr="007C2F38" w:rsidRDefault="00EF4B37" w:rsidP="00502E8C">
            <w:pPr>
              <w:jc w:val="center"/>
            </w:pPr>
            <w:r>
              <w:t>2</w:t>
            </w:r>
          </w:p>
        </w:tc>
      </w:tr>
      <w:tr w:rsidR="00EF4B37" w:rsidRPr="007C2F38" w:rsidTr="00502E8C">
        <w:tc>
          <w:tcPr>
            <w:tcW w:w="1276" w:type="dxa"/>
            <w:tcBorders>
              <w:top w:val="single" w:sz="4" w:space="0" w:color="auto"/>
              <w:left w:val="single" w:sz="4" w:space="0" w:color="auto"/>
              <w:bottom w:val="single" w:sz="4" w:space="0" w:color="auto"/>
              <w:right w:val="single" w:sz="4" w:space="0" w:color="auto"/>
            </w:tcBorders>
          </w:tcPr>
          <w:p w:rsidR="00EF4B37" w:rsidRPr="007C2F38" w:rsidRDefault="00EF4B37" w:rsidP="00502E8C">
            <w:pPr>
              <w:ind w:right="-108"/>
              <w:jc w:val="both"/>
            </w:pPr>
            <w:r>
              <w:t>2</w:t>
            </w:r>
          </w:p>
        </w:tc>
        <w:tc>
          <w:tcPr>
            <w:tcW w:w="5103" w:type="dxa"/>
            <w:tcBorders>
              <w:top w:val="single" w:sz="4" w:space="0" w:color="auto"/>
              <w:left w:val="single" w:sz="4" w:space="0" w:color="auto"/>
              <w:bottom w:val="single" w:sz="4" w:space="0" w:color="auto"/>
              <w:right w:val="single" w:sz="4" w:space="0" w:color="auto"/>
            </w:tcBorders>
          </w:tcPr>
          <w:p w:rsidR="00EF4B37" w:rsidRPr="00D509EB" w:rsidRDefault="00EF4B37" w:rsidP="00502E8C">
            <w:pPr>
              <w:jc w:val="both"/>
            </w:pPr>
            <w:r w:rsidRPr="00D509EB">
              <w:rPr>
                <w:rFonts w:eastAsia="TimesNewRomanPSMT"/>
              </w:rPr>
              <w:t>Pažyma VRM</w:t>
            </w:r>
          </w:p>
        </w:tc>
        <w:tc>
          <w:tcPr>
            <w:tcW w:w="3686" w:type="dxa"/>
            <w:tcBorders>
              <w:top w:val="single" w:sz="4" w:space="0" w:color="auto"/>
              <w:left w:val="single" w:sz="4" w:space="0" w:color="auto"/>
              <w:bottom w:val="single" w:sz="4" w:space="0" w:color="auto"/>
              <w:right w:val="single" w:sz="4" w:space="0" w:color="auto"/>
            </w:tcBorders>
          </w:tcPr>
          <w:p w:rsidR="00EF4B37" w:rsidRDefault="00EF4B37" w:rsidP="00502E8C">
            <w:pPr>
              <w:jc w:val="center"/>
            </w:pPr>
            <w:r>
              <w:t>1</w:t>
            </w:r>
          </w:p>
        </w:tc>
      </w:tr>
      <w:tr w:rsidR="00EF4B37" w:rsidRPr="007C2F38" w:rsidTr="00502E8C">
        <w:tc>
          <w:tcPr>
            <w:tcW w:w="1276" w:type="dxa"/>
            <w:tcBorders>
              <w:top w:val="single" w:sz="4" w:space="0" w:color="auto"/>
              <w:left w:val="single" w:sz="4" w:space="0" w:color="auto"/>
              <w:bottom w:val="single" w:sz="4" w:space="0" w:color="auto"/>
              <w:right w:val="single" w:sz="4" w:space="0" w:color="auto"/>
            </w:tcBorders>
          </w:tcPr>
          <w:p w:rsidR="00EF4B37" w:rsidRDefault="00EF4B37" w:rsidP="00502E8C">
            <w:pPr>
              <w:ind w:right="-108"/>
              <w:jc w:val="both"/>
            </w:pPr>
            <w:r>
              <w:t>3</w:t>
            </w:r>
          </w:p>
        </w:tc>
        <w:tc>
          <w:tcPr>
            <w:tcW w:w="5103" w:type="dxa"/>
            <w:tcBorders>
              <w:top w:val="single" w:sz="4" w:space="0" w:color="auto"/>
              <w:left w:val="single" w:sz="4" w:space="0" w:color="auto"/>
              <w:bottom w:val="single" w:sz="4" w:space="0" w:color="auto"/>
              <w:right w:val="single" w:sz="4" w:space="0" w:color="auto"/>
            </w:tcBorders>
          </w:tcPr>
          <w:p w:rsidR="00EF4B37" w:rsidRPr="00D509EB" w:rsidRDefault="00EF4B37" w:rsidP="00502E8C">
            <w:pPr>
              <w:jc w:val="both"/>
            </w:pPr>
            <w:r w:rsidRPr="00D509EB">
              <w:rPr>
                <w:rFonts w:eastAsia="TimesNewRomanPSMT"/>
              </w:rPr>
              <w:t>Tiekėjo deklaracija</w:t>
            </w:r>
          </w:p>
        </w:tc>
        <w:tc>
          <w:tcPr>
            <w:tcW w:w="3686" w:type="dxa"/>
            <w:tcBorders>
              <w:top w:val="single" w:sz="4" w:space="0" w:color="auto"/>
              <w:left w:val="single" w:sz="4" w:space="0" w:color="auto"/>
              <w:bottom w:val="single" w:sz="4" w:space="0" w:color="auto"/>
              <w:right w:val="single" w:sz="4" w:space="0" w:color="auto"/>
            </w:tcBorders>
          </w:tcPr>
          <w:p w:rsidR="00EF4B37" w:rsidRPr="007C2F38" w:rsidRDefault="00EF4B37" w:rsidP="00502E8C">
            <w:pPr>
              <w:jc w:val="center"/>
            </w:pPr>
            <w:r>
              <w:t>1</w:t>
            </w:r>
          </w:p>
        </w:tc>
      </w:tr>
      <w:tr w:rsidR="00EF4B37" w:rsidRPr="007C2F38" w:rsidTr="00502E8C">
        <w:tc>
          <w:tcPr>
            <w:tcW w:w="1276" w:type="dxa"/>
            <w:tcBorders>
              <w:top w:val="single" w:sz="4" w:space="0" w:color="auto"/>
              <w:left w:val="single" w:sz="4" w:space="0" w:color="auto"/>
              <w:bottom w:val="single" w:sz="4" w:space="0" w:color="auto"/>
              <w:right w:val="single" w:sz="4" w:space="0" w:color="auto"/>
            </w:tcBorders>
          </w:tcPr>
          <w:p w:rsidR="00EF4B37" w:rsidRDefault="00EF4B37" w:rsidP="00502E8C">
            <w:pPr>
              <w:ind w:right="-108"/>
              <w:jc w:val="both"/>
            </w:pPr>
            <w:r>
              <w:t>4</w:t>
            </w:r>
          </w:p>
        </w:tc>
        <w:tc>
          <w:tcPr>
            <w:tcW w:w="5103" w:type="dxa"/>
            <w:tcBorders>
              <w:top w:val="single" w:sz="4" w:space="0" w:color="auto"/>
              <w:left w:val="single" w:sz="4" w:space="0" w:color="auto"/>
              <w:bottom w:val="single" w:sz="4" w:space="0" w:color="auto"/>
              <w:right w:val="single" w:sz="4" w:space="0" w:color="auto"/>
            </w:tcBorders>
          </w:tcPr>
          <w:p w:rsidR="00EF4B37" w:rsidRPr="00D509EB" w:rsidRDefault="00EF4B37" w:rsidP="00502E8C">
            <w:pPr>
              <w:jc w:val="both"/>
            </w:pPr>
            <w:r w:rsidRPr="00D509EB">
              <w:rPr>
                <w:rFonts w:eastAsia="TimesNewRomanPSMT"/>
              </w:rPr>
              <w:t>Įmonės nuostatų kopija</w:t>
            </w:r>
          </w:p>
        </w:tc>
        <w:tc>
          <w:tcPr>
            <w:tcW w:w="3686" w:type="dxa"/>
            <w:tcBorders>
              <w:top w:val="single" w:sz="4" w:space="0" w:color="auto"/>
              <w:left w:val="single" w:sz="4" w:space="0" w:color="auto"/>
              <w:bottom w:val="single" w:sz="4" w:space="0" w:color="auto"/>
              <w:right w:val="single" w:sz="4" w:space="0" w:color="auto"/>
            </w:tcBorders>
          </w:tcPr>
          <w:p w:rsidR="00EF4B37" w:rsidRPr="007C2F38" w:rsidRDefault="00EF4B37" w:rsidP="00502E8C">
            <w:pPr>
              <w:jc w:val="center"/>
            </w:pPr>
            <w:r>
              <w:t>2</w:t>
            </w:r>
          </w:p>
        </w:tc>
      </w:tr>
      <w:tr w:rsidR="00EF4B37" w:rsidRPr="007C2F38" w:rsidTr="00502E8C">
        <w:tc>
          <w:tcPr>
            <w:tcW w:w="1276" w:type="dxa"/>
            <w:tcBorders>
              <w:top w:val="single" w:sz="4" w:space="0" w:color="auto"/>
              <w:left w:val="single" w:sz="4" w:space="0" w:color="auto"/>
              <w:bottom w:val="single" w:sz="4" w:space="0" w:color="auto"/>
              <w:right w:val="single" w:sz="4" w:space="0" w:color="auto"/>
            </w:tcBorders>
          </w:tcPr>
          <w:p w:rsidR="00EF4B37" w:rsidRDefault="00EF4B37" w:rsidP="00502E8C">
            <w:pPr>
              <w:ind w:right="-108"/>
              <w:jc w:val="both"/>
            </w:pPr>
            <w:r>
              <w:t>5</w:t>
            </w:r>
          </w:p>
        </w:tc>
        <w:tc>
          <w:tcPr>
            <w:tcW w:w="5103" w:type="dxa"/>
            <w:tcBorders>
              <w:top w:val="single" w:sz="4" w:space="0" w:color="auto"/>
              <w:left w:val="single" w:sz="4" w:space="0" w:color="auto"/>
              <w:bottom w:val="single" w:sz="4" w:space="0" w:color="auto"/>
              <w:right w:val="single" w:sz="4" w:space="0" w:color="auto"/>
            </w:tcBorders>
          </w:tcPr>
          <w:p w:rsidR="00EF4B37" w:rsidRPr="00D509EB" w:rsidRDefault="00EF4B37" w:rsidP="00502E8C">
            <w:pPr>
              <w:jc w:val="both"/>
            </w:pPr>
            <w:r w:rsidRPr="00D509EB">
              <w:rPr>
                <w:rFonts w:eastAsia="TimesNewRomanPSMT"/>
              </w:rPr>
              <w:t>Įmonės nuostalių kopija</w:t>
            </w:r>
          </w:p>
        </w:tc>
        <w:tc>
          <w:tcPr>
            <w:tcW w:w="3686" w:type="dxa"/>
            <w:tcBorders>
              <w:top w:val="single" w:sz="4" w:space="0" w:color="auto"/>
              <w:left w:val="single" w:sz="4" w:space="0" w:color="auto"/>
              <w:bottom w:val="single" w:sz="4" w:space="0" w:color="auto"/>
              <w:right w:val="single" w:sz="4" w:space="0" w:color="auto"/>
            </w:tcBorders>
          </w:tcPr>
          <w:p w:rsidR="00EF4B37" w:rsidRPr="007C2F38" w:rsidRDefault="00EF4B37" w:rsidP="00502E8C">
            <w:pPr>
              <w:jc w:val="center"/>
            </w:pPr>
            <w:r>
              <w:t>3</w:t>
            </w:r>
          </w:p>
        </w:tc>
      </w:tr>
      <w:tr w:rsidR="00EF4B37" w:rsidRPr="007C2F38" w:rsidTr="00502E8C">
        <w:tc>
          <w:tcPr>
            <w:tcW w:w="1276" w:type="dxa"/>
            <w:tcBorders>
              <w:top w:val="single" w:sz="4" w:space="0" w:color="auto"/>
              <w:left w:val="single" w:sz="4" w:space="0" w:color="auto"/>
              <w:bottom w:val="single" w:sz="4" w:space="0" w:color="auto"/>
              <w:right w:val="single" w:sz="4" w:space="0" w:color="auto"/>
            </w:tcBorders>
          </w:tcPr>
          <w:p w:rsidR="00EF4B37" w:rsidRDefault="00EF4B37" w:rsidP="00502E8C">
            <w:pPr>
              <w:ind w:right="-108"/>
              <w:jc w:val="both"/>
            </w:pPr>
            <w:r>
              <w:t>6</w:t>
            </w:r>
          </w:p>
        </w:tc>
        <w:tc>
          <w:tcPr>
            <w:tcW w:w="5103" w:type="dxa"/>
            <w:tcBorders>
              <w:top w:val="single" w:sz="4" w:space="0" w:color="auto"/>
              <w:left w:val="single" w:sz="4" w:space="0" w:color="auto"/>
              <w:bottom w:val="single" w:sz="4" w:space="0" w:color="auto"/>
              <w:right w:val="single" w:sz="4" w:space="0" w:color="auto"/>
            </w:tcBorders>
          </w:tcPr>
          <w:p w:rsidR="00EF4B37" w:rsidRPr="00D509EB" w:rsidRDefault="00EF4B37" w:rsidP="00502E8C">
            <w:pPr>
              <w:jc w:val="both"/>
              <w:rPr>
                <w:rFonts w:eastAsia="TimesNewRomanPSMT"/>
              </w:rPr>
            </w:pPr>
            <w:r w:rsidRPr="00D509EB">
              <w:rPr>
                <w:rFonts w:eastAsia="TimesNewRomanPSMT"/>
              </w:rPr>
              <w:t>Sutarčių sąrašas</w:t>
            </w:r>
          </w:p>
        </w:tc>
        <w:tc>
          <w:tcPr>
            <w:tcW w:w="3686" w:type="dxa"/>
            <w:tcBorders>
              <w:top w:val="single" w:sz="4" w:space="0" w:color="auto"/>
              <w:left w:val="single" w:sz="4" w:space="0" w:color="auto"/>
              <w:bottom w:val="single" w:sz="4" w:space="0" w:color="auto"/>
              <w:right w:val="single" w:sz="4" w:space="0" w:color="auto"/>
            </w:tcBorders>
          </w:tcPr>
          <w:p w:rsidR="00EF4B37" w:rsidRPr="007C2F38" w:rsidRDefault="00EF4B37" w:rsidP="00502E8C">
            <w:pPr>
              <w:jc w:val="center"/>
            </w:pPr>
            <w:r>
              <w:t>1</w:t>
            </w:r>
          </w:p>
        </w:tc>
      </w:tr>
      <w:tr w:rsidR="00EF4B37" w:rsidRPr="007C2F38" w:rsidTr="00502E8C">
        <w:tc>
          <w:tcPr>
            <w:tcW w:w="1276" w:type="dxa"/>
            <w:tcBorders>
              <w:top w:val="single" w:sz="4" w:space="0" w:color="auto"/>
              <w:left w:val="single" w:sz="4" w:space="0" w:color="auto"/>
              <w:bottom w:val="single" w:sz="4" w:space="0" w:color="auto"/>
              <w:right w:val="single" w:sz="4" w:space="0" w:color="auto"/>
            </w:tcBorders>
          </w:tcPr>
          <w:p w:rsidR="00EF4B37" w:rsidRDefault="00EF4B37" w:rsidP="00502E8C">
            <w:pPr>
              <w:ind w:right="-108"/>
              <w:jc w:val="both"/>
            </w:pPr>
            <w:r>
              <w:t>7</w:t>
            </w:r>
          </w:p>
        </w:tc>
        <w:tc>
          <w:tcPr>
            <w:tcW w:w="5103" w:type="dxa"/>
            <w:tcBorders>
              <w:top w:val="single" w:sz="4" w:space="0" w:color="auto"/>
              <w:left w:val="single" w:sz="4" w:space="0" w:color="auto"/>
              <w:bottom w:val="single" w:sz="4" w:space="0" w:color="auto"/>
              <w:right w:val="single" w:sz="4" w:space="0" w:color="auto"/>
            </w:tcBorders>
          </w:tcPr>
          <w:p w:rsidR="00EF4B37" w:rsidRPr="00D509EB" w:rsidRDefault="00EF4B37" w:rsidP="00502E8C">
            <w:pPr>
              <w:jc w:val="both"/>
              <w:rPr>
                <w:rFonts w:eastAsia="TimesNewRomanPSMT"/>
              </w:rPr>
            </w:pPr>
            <w:r w:rsidRPr="00D509EB">
              <w:rPr>
                <w:rFonts w:eastAsia="TimesNewRomanPSMT"/>
              </w:rPr>
              <w:t>Pažymos dėl sutarčių įvykdymo</w:t>
            </w:r>
          </w:p>
        </w:tc>
        <w:tc>
          <w:tcPr>
            <w:tcW w:w="3686" w:type="dxa"/>
            <w:tcBorders>
              <w:top w:val="single" w:sz="4" w:space="0" w:color="auto"/>
              <w:left w:val="single" w:sz="4" w:space="0" w:color="auto"/>
              <w:bottom w:val="single" w:sz="4" w:space="0" w:color="auto"/>
              <w:right w:val="single" w:sz="4" w:space="0" w:color="auto"/>
            </w:tcBorders>
          </w:tcPr>
          <w:p w:rsidR="00EF4B37" w:rsidRPr="007C2F38" w:rsidRDefault="00EF4B37" w:rsidP="00502E8C">
            <w:pPr>
              <w:jc w:val="center"/>
            </w:pPr>
            <w:r>
              <w:t>4</w:t>
            </w:r>
          </w:p>
        </w:tc>
      </w:tr>
      <w:tr w:rsidR="00EF4B37" w:rsidRPr="007C2F38" w:rsidTr="00502E8C">
        <w:tc>
          <w:tcPr>
            <w:tcW w:w="1276" w:type="dxa"/>
            <w:tcBorders>
              <w:top w:val="single" w:sz="4" w:space="0" w:color="auto"/>
              <w:left w:val="single" w:sz="4" w:space="0" w:color="auto"/>
              <w:bottom w:val="single" w:sz="4" w:space="0" w:color="auto"/>
              <w:right w:val="single" w:sz="4" w:space="0" w:color="auto"/>
            </w:tcBorders>
          </w:tcPr>
          <w:p w:rsidR="00EF4B37" w:rsidRDefault="00EF4B37" w:rsidP="00502E8C">
            <w:pPr>
              <w:ind w:right="-108"/>
              <w:jc w:val="both"/>
            </w:pPr>
            <w:r>
              <w:t>8</w:t>
            </w:r>
          </w:p>
        </w:tc>
        <w:tc>
          <w:tcPr>
            <w:tcW w:w="5103" w:type="dxa"/>
            <w:tcBorders>
              <w:top w:val="single" w:sz="4" w:space="0" w:color="auto"/>
              <w:left w:val="single" w:sz="4" w:space="0" w:color="auto"/>
              <w:bottom w:val="single" w:sz="4" w:space="0" w:color="auto"/>
              <w:right w:val="single" w:sz="4" w:space="0" w:color="auto"/>
            </w:tcBorders>
          </w:tcPr>
          <w:p w:rsidR="00EF4B37" w:rsidRPr="00D509EB" w:rsidRDefault="00EF4B37" w:rsidP="00502E8C">
            <w:pPr>
              <w:jc w:val="both"/>
              <w:rPr>
                <w:rFonts w:eastAsia="TimesNewRomanPSMT"/>
              </w:rPr>
            </w:pPr>
            <w:r w:rsidRPr="00D509EB">
              <w:rPr>
                <w:rFonts w:eastAsia="TimesNewRomanPSMT"/>
              </w:rPr>
              <w:t>Sertifikatai</w:t>
            </w:r>
          </w:p>
        </w:tc>
        <w:tc>
          <w:tcPr>
            <w:tcW w:w="3686" w:type="dxa"/>
            <w:tcBorders>
              <w:top w:val="single" w:sz="4" w:space="0" w:color="auto"/>
              <w:left w:val="single" w:sz="4" w:space="0" w:color="auto"/>
              <w:bottom w:val="single" w:sz="4" w:space="0" w:color="auto"/>
              <w:right w:val="single" w:sz="4" w:space="0" w:color="auto"/>
            </w:tcBorders>
          </w:tcPr>
          <w:p w:rsidR="00EF4B37" w:rsidRPr="007C2F38" w:rsidRDefault="00EF4B37" w:rsidP="00502E8C">
            <w:pPr>
              <w:jc w:val="center"/>
            </w:pPr>
            <w:r>
              <w:t>2</w:t>
            </w:r>
          </w:p>
        </w:tc>
      </w:tr>
    </w:tbl>
    <w:p w:rsidR="00EF4B37" w:rsidRDefault="00EF4B37" w:rsidP="00EF4B37">
      <w:pPr>
        <w:ind w:firstLine="851"/>
        <w:jc w:val="both"/>
        <w:rPr>
          <w:sz w:val="20"/>
          <w:szCs w:val="20"/>
        </w:rPr>
      </w:pPr>
    </w:p>
    <w:p w:rsidR="00EF4B37" w:rsidRPr="00D4489E" w:rsidRDefault="00EF4B37" w:rsidP="00EF4B37">
      <w:pPr>
        <w:autoSpaceDE w:val="0"/>
        <w:autoSpaceDN w:val="0"/>
        <w:adjustRightInd w:val="0"/>
        <w:rPr>
          <w:rFonts w:eastAsia="TimesNewRomanPSMT"/>
          <w:u w:val="single"/>
        </w:rPr>
      </w:pPr>
      <w:r w:rsidRPr="00D4489E">
        <w:rPr>
          <w:rFonts w:eastAsia="TimesNewRomanPSMT"/>
          <w:u w:val="single"/>
        </w:rPr>
        <w:t xml:space="preserve">Direktorius   </w:t>
      </w:r>
      <w:r>
        <w:rPr>
          <w:rFonts w:eastAsia="TimesNewRomanPSMT"/>
        </w:rPr>
        <w:t xml:space="preserve">                                                    ___________                   </w:t>
      </w:r>
      <w:r w:rsidRPr="00D4489E">
        <w:rPr>
          <w:rFonts w:eastAsia="TimesNewRomanPSMT"/>
        </w:rPr>
        <w:t xml:space="preserve"> </w:t>
      </w:r>
      <w:r w:rsidRPr="00D4489E">
        <w:rPr>
          <w:rFonts w:eastAsia="TimesNewRomanPSMT"/>
          <w:u w:val="single"/>
        </w:rPr>
        <w:t>Oleg Žuravliov</w:t>
      </w:r>
    </w:p>
    <w:p w:rsidR="00EF4B37" w:rsidRDefault="00EF4B37" w:rsidP="00EF4B37">
      <w:pPr>
        <w:autoSpaceDE w:val="0"/>
        <w:autoSpaceDN w:val="0"/>
        <w:adjustRightInd w:val="0"/>
        <w:rPr>
          <w:rFonts w:eastAsia="TimesNewRomanPSMT"/>
          <w:sz w:val="18"/>
          <w:szCs w:val="18"/>
        </w:rPr>
      </w:pPr>
      <w:r w:rsidRPr="00D4489E">
        <w:rPr>
          <w:rFonts w:eastAsia="TimesNewRomanPSMT"/>
          <w:sz w:val="18"/>
          <w:szCs w:val="18"/>
        </w:rPr>
        <w:t xml:space="preserve">(Tiekėjo arba </w:t>
      </w:r>
      <w:proofErr w:type="gramStart"/>
      <w:r w:rsidRPr="00D4489E">
        <w:rPr>
          <w:rFonts w:eastAsia="TimesNewRomanPSMT"/>
          <w:sz w:val="18"/>
          <w:szCs w:val="18"/>
        </w:rPr>
        <w:t>jo</w:t>
      </w:r>
      <w:proofErr w:type="gramEnd"/>
      <w:r w:rsidRPr="00D4489E">
        <w:rPr>
          <w:rFonts w:eastAsia="TimesNewRomanPSMT"/>
          <w:sz w:val="18"/>
          <w:szCs w:val="18"/>
        </w:rPr>
        <w:t xml:space="preserve"> įgalioto </w:t>
      </w:r>
    </w:p>
    <w:p w:rsidR="00EF4B37" w:rsidRPr="00D4489E" w:rsidRDefault="00EF4B37" w:rsidP="00EF4B37">
      <w:pPr>
        <w:autoSpaceDE w:val="0"/>
        <w:autoSpaceDN w:val="0"/>
        <w:adjustRightInd w:val="0"/>
        <w:rPr>
          <w:rFonts w:eastAsia="TimesNewRomanPSMT"/>
        </w:rPr>
      </w:pPr>
      <w:proofErr w:type="gramStart"/>
      <w:r w:rsidRPr="00D4489E">
        <w:rPr>
          <w:rFonts w:eastAsia="TimesNewRomanPSMT"/>
          <w:sz w:val="18"/>
          <w:szCs w:val="18"/>
        </w:rPr>
        <w:t>asmens</w:t>
      </w:r>
      <w:proofErr w:type="gramEnd"/>
      <w:r w:rsidRPr="00D4489E">
        <w:rPr>
          <w:rFonts w:eastAsia="TimesNewRomanPSMT"/>
          <w:sz w:val="18"/>
          <w:szCs w:val="18"/>
        </w:rPr>
        <w:t xml:space="preserve"> pareigų pavadinimas*)</w:t>
      </w:r>
      <w:r>
        <w:rPr>
          <w:rFonts w:eastAsia="TimesNewRomanPSMT"/>
          <w:sz w:val="18"/>
          <w:szCs w:val="18"/>
        </w:rPr>
        <w:t xml:space="preserve">                                                     </w:t>
      </w:r>
      <w:r w:rsidRPr="00D4489E">
        <w:rPr>
          <w:rFonts w:eastAsia="TimesNewRomanPSMT"/>
          <w:sz w:val="18"/>
          <w:szCs w:val="18"/>
        </w:rPr>
        <w:t>(Parašas*)</w:t>
      </w:r>
      <w:r>
        <w:rPr>
          <w:rFonts w:eastAsia="TimesNewRomanPSMT"/>
          <w:sz w:val="18"/>
          <w:szCs w:val="18"/>
        </w:rPr>
        <w:t xml:space="preserve">                          </w:t>
      </w:r>
      <w:r w:rsidRPr="00D4489E">
        <w:rPr>
          <w:rFonts w:eastAsia="TimesNewRomanPSMT"/>
          <w:sz w:val="18"/>
          <w:szCs w:val="18"/>
        </w:rPr>
        <w:t xml:space="preserve"> </w:t>
      </w:r>
      <w:r>
        <w:rPr>
          <w:rFonts w:eastAsia="TimesNewRomanPSMT"/>
          <w:sz w:val="18"/>
          <w:szCs w:val="18"/>
        </w:rPr>
        <w:t xml:space="preserve">         </w:t>
      </w:r>
      <w:r w:rsidRPr="00D4489E">
        <w:rPr>
          <w:rFonts w:eastAsia="TimesNewRomanPSMT"/>
          <w:sz w:val="18"/>
          <w:szCs w:val="18"/>
        </w:rPr>
        <w:t>(Vardas ir pavardė*)</w:t>
      </w:r>
    </w:p>
    <w:p w:rsidR="00EF4B37" w:rsidRDefault="00EF4B37" w:rsidP="00EF4B37">
      <w:pPr>
        <w:autoSpaceDE w:val="0"/>
        <w:autoSpaceDN w:val="0"/>
        <w:adjustRightInd w:val="0"/>
        <w:rPr>
          <w:rFonts w:eastAsia="TimesNewRomanPSMT"/>
        </w:rPr>
      </w:pPr>
    </w:p>
    <w:p w:rsidR="00EF4B37" w:rsidRDefault="00EF4B37" w:rsidP="00EF4B37">
      <w:pPr>
        <w:autoSpaceDE w:val="0"/>
        <w:autoSpaceDN w:val="0"/>
        <w:adjustRightInd w:val="0"/>
        <w:rPr>
          <w:rFonts w:eastAsia="TimesNewRomanPSMT"/>
        </w:rPr>
      </w:pPr>
    </w:p>
    <w:p w:rsidR="00EF4B37" w:rsidRDefault="00EF4B37" w:rsidP="00EF4B37">
      <w:pPr>
        <w:autoSpaceDE w:val="0"/>
        <w:autoSpaceDN w:val="0"/>
        <w:adjustRightInd w:val="0"/>
        <w:rPr>
          <w:rFonts w:eastAsia="TimesNewRomanPSMT"/>
        </w:rPr>
      </w:pPr>
    </w:p>
    <w:sectPr w:rsidR="00EF4B37" w:rsidSect="00ED68CE">
      <w:footerReference w:type="default" r:id="rId11"/>
      <w:pgSz w:w="12240" w:h="15840"/>
      <w:pgMar w:top="993"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8C9" w:rsidRDefault="004E18C9" w:rsidP="008468B4">
      <w:r>
        <w:separator/>
      </w:r>
    </w:p>
  </w:endnote>
  <w:endnote w:type="continuationSeparator" w:id="0">
    <w:p w:rsidR="004E18C9" w:rsidRDefault="004E18C9" w:rsidP="008468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BoldItalic">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01003"/>
      <w:docPartObj>
        <w:docPartGallery w:val="Page Numbers (Bottom of Page)"/>
        <w:docPartUnique/>
      </w:docPartObj>
    </w:sdtPr>
    <w:sdtContent>
      <w:p w:rsidR="008468B4" w:rsidRDefault="00035DB9">
        <w:pPr>
          <w:pStyle w:val="Footer"/>
          <w:jc w:val="right"/>
        </w:pPr>
        <w:fldSimple w:instr=" PAGE   \* MERGEFORMAT ">
          <w:r w:rsidR="00AE47C4">
            <w:rPr>
              <w:noProof/>
            </w:rPr>
            <w:t>25</w:t>
          </w:r>
        </w:fldSimple>
      </w:p>
    </w:sdtContent>
  </w:sdt>
  <w:p w:rsidR="008468B4" w:rsidRDefault="008468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8C9" w:rsidRDefault="004E18C9" w:rsidP="008468B4">
      <w:r>
        <w:separator/>
      </w:r>
    </w:p>
  </w:footnote>
  <w:footnote w:type="continuationSeparator" w:id="0">
    <w:p w:rsidR="004E18C9" w:rsidRDefault="004E18C9" w:rsidP="008468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3"/>
    <w:multiLevelType w:val="multilevel"/>
    <w:tmpl w:val="00000003"/>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4"/>
    <w:multiLevelType w:val="multilevel"/>
    <w:tmpl w:val="00000004"/>
    <w:name w:val="WWNum7"/>
    <w:lvl w:ilvl="0">
      <w:start w:val="1"/>
      <w:numFmt w:val="bullet"/>
      <w:lvlText w:val=""/>
      <w:lvlJc w:val="left"/>
      <w:pPr>
        <w:tabs>
          <w:tab w:val="num" w:pos="720"/>
        </w:tabs>
        <w:ind w:left="72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olor w:val="00000A"/>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5"/>
    <w:multiLevelType w:val="multilevel"/>
    <w:tmpl w:val="00000005"/>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21B0187"/>
    <w:multiLevelType w:val="multilevel"/>
    <w:tmpl w:val="6C2E9B2C"/>
    <w:lvl w:ilvl="0">
      <w:start w:val="1"/>
      <w:numFmt w:val="decimal"/>
      <w:lvlText w:val="%1."/>
      <w:lvlJc w:val="left"/>
      <w:pPr>
        <w:tabs>
          <w:tab w:val="num" w:pos="480"/>
        </w:tabs>
        <w:ind w:left="480" w:hanging="480"/>
      </w:pPr>
      <w:rPr>
        <w:rFonts w:hint="default"/>
        <w:b/>
      </w:rPr>
    </w:lvl>
    <w:lvl w:ilvl="1">
      <w:start w:val="1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0AF224DF"/>
    <w:multiLevelType w:val="multilevel"/>
    <w:tmpl w:val="8788D36A"/>
    <w:lvl w:ilvl="0">
      <w:start w:val="28"/>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nsid w:val="0DAF3623"/>
    <w:multiLevelType w:val="multilevel"/>
    <w:tmpl w:val="5A64199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bCs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14274C22"/>
    <w:multiLevelType w:val="hybridMultilevel"/>
    <w:tmpl w:val="D6FE5A4A"/>
    <w:lvl w:ilvl="0" w:tplc="9244C53C">
      <w:start w:val="1"/>
      <w:numFmt w:val="lowerLetter"/>
      <w:lvlText w:val="%1)"/>
      <w:lvlJc w:val="left"/>
      <w:pPr>
        <w:tabs>
          <w:tab w:val="num" w:pos="1571"/>
        </w:tabs>
        <w:ind w:left="1571" w:hanging="360"/>
      </w:pPr>
      <w:rPr>
        <w:rFonts w:hint="default"/>
      </w:rPr>
    </w:lvl>
    <w:lvl w:ilvl="1" w:tplc="04090019">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8">
    <w:nsid w:val="1B136865"/>
    <w:multiLevelType w:val="hybridMultilevel"/>
    <w:tmpl w:val="50901EFA"/>
    <w:lvl w:ilvl="0" w:tplc="9244C53C">
      <w:start w:val="1"/>
      <w:numFmt w:val="lowerLetter"/>
      <w:lvlText w:val="%1)"/>
      <w:lvlJc w:val="left"/>
      <w:pPr>
        <w:tabs>
          <w:tab w:val="num" w:pos="1656"/>
        </w:tabs>
        <w:ind w:left="1656" w:hanging="360"/>
      </w:pPr>
      <w:rPr>
        <w:rFonts w:hint="default"/>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9">
    <w:nsid w:val="1D6900C1"/>
    <w:multiLevelType w:val="multilevel"/>
    <w:tmpl w:val="000000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OpenSymbol" w:hAnsi="OpenSymbol" w:cs="OpenSymbol"/>
        <w:sz w:val="22"/>
        <w:szCs w:val="22"/>
      </w:rPr>
    </w:lvl>
    <w:lvl w:ilvl="2">
      <w:start w:val="1"/>
      <w:numFmt w:val="bullet"/>
      <w:lvlText w:val="▪"/>
      <w:lvlJc w:val="left"/>
      <w:pPr>
        <w:tabs>
          <w:tab w:val="num" w:pos="1800"/>
        </w:tabs>
        <w:ind w:left="1800" w:hanging="360"/>
      </w:pPr>
      <w:rPr>
        <w:rFonts w:ascii="OpenSymbol" w:hAnsi="OpenSymbol" w:cs="OpenSymbol"/>
        <w:sz w:val="22"/>
        <w:szCs w:val="22"/>
      </w:rPr>
    </w:lvl>
    <w:lvl w:ilvl="3">
      <w:start w:val="1"/>
      <w:numFmt w:val="bullet"/>
      <w:lvlText w:val=""/>
      <w:lvlJc w:val="left"/>
      <w:pPr>
        <w:tabs>
          <w:tab w:val="num" w:pos="2160"/>
        </w:tabs>
        <w:ind w:left="2160" w:hanging="360"/>
      </w:pPr>
      <w:rPr>
        <w:rFonts w:ascii="Symbol" w:hAnsi="Symbol" w:cs="OpenSymbol"/>
        <w:sz w:val="22"/>
        <w:szCs w:val="22"/>
      </w:rPr>
    </w:lvl>
    <w:lvl w:ilvl="4">
      <w:start w:val="1"/>
      <w:numFmt w:val="bullet"/>
      <w:lvlText w:val="◦"/>
      <w:lvlJc w:val="left"/>
      <w:pPr>
        <w:tabs>
          <w:tab w:val="num" w:pos="2520"/>
        </w:tabs>
        <w:ind w:left="2520" w:hanging="360"/>
      </w:pPr>
      <w:rPr>
        <w:rFonts w:ascii="OpenSymbol" w:hAnsi="OpenSymbol" w:cs="OpenSymbol"/>
        <w:sz w:val="22"/>
        <w:szCs w:val="22"/>
      </w:rPr>
    </w:lvl>
    <w:lvl w:ilvl="5">
      <w:start w:val="1"/>
      <w:numFmt w:val="bullet"/>
      <w:lvlText w:val="▪"/>
      <w:lvlJc w:val="left"/>
      <w:pPr>
        <w:tabs>
          <w:tab w:val="num" w:pos="2880"/>
        </w:tabs>
        <w:ind w:left="2880" w:hanging="360"/>
      </w:pPr>
      <w:rPr>
        <w:rFonts w:ascii="OpenSymbol" w:hAnsi="OpenSymbol" w:cs="OpenSymbol"/>
        <w:sz w:val="22"/>
        <w:szCs w:val="22"/>
      </w:rPr>
    </w:lvl>
    <w:lvl w:ilvl="6">
      <w:start w:val="1"/>
      <w:numFmt w:val="bullet"/>
      <w:lvlText w:val=""/>
      <w:lvlJc w:val="left"/>
      <w:pPr>
        <w:tabs>
          <w:tab w:val="num" w:pos="3240"/>
        </w:tabs>
        <w:ind w:left="3240" w:hanging="360"/>
      </w:pPr>
      <w:rPr>
        <w:rFonts w:ascii="Symbol" w:hAnsi="Symbol" w:cs="OpenSymbol"/>
        <w:sz w:val="22"/>
        <w:szCs w:val="22"/>
      </w:rPr>
    </w:lvl>
    <w:lvl w:ilvl="7">
      <w:start w:val="1"/>
      <w:numFmt w:val="bullet"/>
      <w:lvlText w:val="◦"/>
      <w:lvlJc w:val="left"/>
      <w:pPr>
        <w:tabs>
          <w:tab w:val="num" w:pos="3600"/>
        </w:tabs>
        <w:ind w:left="3600" w:hanging="360"/>
      </w:pPr>
      <w:rPr>
        <w:rFonts w:ascii="OpenSymbol" w:hAnsi="OpenSymbol" w:cs="OpenSymbol"/>
        <w:sz w:val="22"/>
        <w:szCs w:val="22"/>
      </w:rPr>
    </w:lvl>
    <w:lvl w:ilvl="8">
      <w:start w:val="1"/>
      <w:numFmt w:val="bullet"/>
      <w:lvlText w:val="▪"/>
      <w:lvlJc w:val="left"/>
      <w:pPr>
        <w:tabs>
          <w:tab w:val="num" w:pos="3960"/>
        </w:tabs>
        <w:ind w:left="3960" w:hanging="360"/>
      </w:pPr>
      <w:rPr>
        <w:rFonts w:ascii="OpenSymbol" w:hAnsi="OpenSymbol" w:cs="OpenSymbol"/>
        <w:sz w:val="22"/>
        <w:szCs w:val="22"/>
      </w:rPr>
    </w:lvl>
  </w:abstractNum>
  <w:abstractNum w:abstractNumId="10">
    <w:nsid w:val="1F8A331A"/>
    <w:multiLevelType w:val="multilevel"/>
    <w:tmpl w:val="67000432"/>
    <w:lvl w:ilvl="0">
      <w:start w:val="29"/>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nsid w:val="20371961"/>
    <w:multiLevelType w:val="hybridMultilevel"/>
    <w:tmpl w:val="2EA86A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381391"/>
    <w:multiLevelType w:val="multilevel"/>
    <w:tmpl w:val="000000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OpenSymbol" w:hAnsi="OpenSymbol" w:cs="OpenSymbol"/>
        <w:sz w:val="22"/>
        <w:szCs w:val="22"/>
      </w:rPr>
    </w:lvl>
    <w:lvl w:ilvl="2">
      <w:start w:val="1"/>
      <w:numFmt w:val="bullet"/>
      <w:lvlText w:val="▪"/>
      <w:lvlJc w:val="left"/>
      <w:pPr>
        <w:tabs>
          <w:tab w:val="num" w:pos="1800"/>
        </w:tabs>
        <w:ind w:left="1800" w:hanging="360"/>
      </w:pPr>
      <w:rPr>
        <w:rFonts w:ascii="OpenSymbol" w:hAnsi="OpenSymbol" w:cs="OpenSymbol"/>
        <w:sz w:val="22"/>
        <w:szCs w:val="22"/>
      </w:rPr>
    </w:lvl>
    <w:lvl w:ilvl="3">
      <w:start w:val="1"/>
      <w:numFmt w:val="bullet"/>
      <w:lvlText w:val=""/>
      <w:lvlJc w:val="left"/>
      <w:pPr>
        <w:tabs>
          <w:tab w:val="num" w:pos="2160"/>
        </w:tabs>
        <w:ind w:left="2160" w:hanging="360"/>
      </w:pPr>
      <w:rPr>
        <w:rFonts w:ascii="Symbol" w:hAnsi="Symbol" w:cs="OpenSymbol"/>
        <w:sz w:val="22"/>
        <w:szCs w:val="22"/>
      </w:rPr>
    </w:lvl>
    <w:lvl w:ilvl="4">
      <w:start w:val="1"/>
      <w:numFmt w:val="bullet"/>
      <w:lvlText w:val="◦"/>
      <w:lvlJc w:val="left"/>
      <w:pPr>
        <w:tabs>
          <w:tab w:val="num" w:pos="2520"/>
        </w:tabs>
        <w:ind w:left="2520" w:hanging="360"/>
      </w:pPr>
      <w:rPr>
        <w:rFonts w:ascii="OpenSymbol" w:hAnsi="OpenSymbol" w:cs="OpenSymbol"/>
        <w:sz w:val="22"/>
        <w:szCs w:val="22"/>
      </w:rPr>
    </w:lvl>
    <w:lvl w:ilvl="5">
      <w:start w:val="1"/>
      <w:numFmt w:val="bullet"/>
      <w:lvlText w:val="▪"/>
      <w:lvlJc w:val="left"/>
      <w:pPr>
        <w:tabs>
          <w:tab w:val="num" w:pos="2880"/>
        </w:tabs>
        <w:ind w:left="2880" w:hanging="360"/>
      </w:pPr>
      <w:rPr>
        <w:rFonts w:ascii="OpenSymbol" w:hAnsi="OpenSymbol" w:cs="OpenSymbol"/>
        <w:sz w:val="22"/>
        <w:szCs w:val="22"/>
      </w:rPr>
    </w:lvl>
    <w:lvl w:ilvl="6">
      <w:start w:val="1"/>
      <w:numFmt w:val="bullet"/>
      <w:lvlText w:val=""/>
      <w:lvlJc w:val="left"/>
      <w:pPr>
        <w:tabs>
          <w:tab w:val="num" w:pos="3240"/>
        </w:tabs>
        <w:ind w:left="3240" w:hanging="360"/>
      </w:pPr>
      <w:rPr>
        <w:rFonts w:ascii="Symbol" w:hAnsi="Symbol" w:cs="OpenSymbol"/>
        <w:sz w:val="22"/>
        <w:szCs w:val="22"/>
      </w:rPr>
    </w:lvl>
    <w:lvl w:ilvl="7">
      <w:start w:val="1"/>
      <w:numFmt w:val="bullet"/>
      <w:lvlText w:val="◦"/>
      <w:lvlJc w:val="left"/>
      <w:pPr>
        <w:tabs>
          <w:tab w:val="num" w:pos="3600"/>
        </w:tabs>
        <w:ind w:left="3600" w:hanging="360"/>
      </w:pPr>
      <w:rPr>
        <w:rFonts w:ascii="OpenSymbol" w:hAnsi="OpenSymbol" w:cs="OpenSymbol"/>
        <w:sz w:val="22"/>
        <w:szCs w:val="22"/>
      </w:rPr>
    </w:lvl>
    <w:lvl w:ilvl="8">
      <w:start w:val="1"/>
      <w:numFmt w:val="bullet"/>
      <w:lvlText w:val="▪"/>
      <w:lvlJc w:val="left"/>
      <w:pPr>
        <w:tabs>
          <w:tab w:val="num" w:pos="3960"/>
        </w:tabs>
        <w:ind w:left="3960" w:hanging="360"/>
      </w:pPr>
      <w:rPr>
        <w:rFonts w:ascii="OpenSymbol" w:hAnsi="OpenSymbol" w:cs="OpenSymbol"/>
        <w:sz w:val="22"/>
        <w:szCs w:val="22"/>
      </w:rPr>
    </w:lvl>
  </w:abstractNum>
  <w:abstractNum w:abstractNumId="14">
    <w:nsid w:val="2AA119EC"/>
    <w:multiLevelType w:val="multilevel"/>
    <w:tmpl w:val="70CCD73A"/>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nsid w:val="365D412F"/>
    <w:multiLevelType w:val="hybridMultilevel"/>
    <w:tmpl w:val="C64E2474"/>
    <w:lvl w:ilvl="0" w:tplc="04270001">
      <w:start w:val="1"/>
      <w:numFmt w:val="lowerLetter"/>
      <w:lvlText w:val="%1)"/>
      <w:lvlJc w:val="left"/>
      <w:pPr>
        <w:tabs>
          <w:tab w:val="num" w:pos="2160"/>
        </w:tabs>
        <w:ind w:left="2160" w:hanging="360"/>
      </w:pPr>
      <w:rPr>
        <w:rFonts w:hint="default"/>
      </w:rPr>
    </w:lvl>
    <w:lvl w:ilvl="1" w:tplc="04270003" w:tentative="1">
      <w:start w:val="1"/>
      <w:numFmt w:val="lowerLetter"/>
      <w:lvlText w:val="%2."/>
      <w:lvlJc w:val="left"/>
      <w:pPr>
        <w:tabs>
          <w:tab w:val="num" w:pos="2880"/>
        </w:tabs>
        <w:ind w:left="2880" w:hanging="360"/>
      </w:pPr>
    </w:lvl>
    <w:lvl w:ilvl="2" w:tplc="04270005" w:tentative="1">
      <w:start w:val="1"/>
      <w:numFmt w:val="lowerRoman"/>
      <w:lvlText w:val="%3."/>
      <w:lvlJc w:val="right"/>
      <w:pPr>
        <w:tabs>
          <w:tab w:val="num" w:pos="3600"/>
        </w:tabs>
        <w:ind w:left="3600" w:hanging="180"/>
      </w:pPr>
    </w:lvl>
    <w:lvl w:ilvl="3" w:tplc="04270001" w:tentative="1">
      <w:start w:val="1"/>
      <w:numFmt w:val="decimal"/>
      <w:lvlText w:val="%4."/>
      <w:lvlJc w:val="left"/>
      <w:pPr>
        <w:tabs>
          <w:tab w:val="num" w:pos="4320"/>
        </w:tabs>
        <w:ind w:left="4320" w:hanging="360"/>
      </w:pPr>
    </w:lvl>
    <w:lvl w:ilvl="4" w:tplc="04270003" w:tentative="1">
      <w:start w:val="1"/>
      <w:numFmt w:val="lowerLetter"/>
      <w:lvlText w:val="%5."/>
      <w:lvlJc w:val="left"/>
      <w:pPr>
        <w:tabs>
          <w:tab w:val="num" w:pos="5040"/>
        </w:tabs>
        <w:ind w:left="5040" w:hanging="360"/>
      </w:pPr>
    </w:lvl>
    <w:lvl w:ilvl="5" w:tplc="04270005" w:tentative="1">
      <w:start w:val="1"/>
      <w:numFmt w:val="lowerRoman"/>
      <w:lvlText w:val="%6."/>
      <w:lvlJc w:val="right"/>
      <w:pPr>
        <w:tabs>
          <w:tab w:val="num" w:pos="5760"/>
        </w:tabs>
        <w:ind w:left="5760" w:hanging="180"/>
      </w:pPr>
    </w:lvl>
    <w:lvl w:ilvl="6" w:tplc="04270001" w:tentative="1">
      <w:start w:val="1"/>
      <w:numFmt w:val="decimal"/>
      <w:lvlText w:val="%7."/>
      <w:lvlJc w:val="left"/>
      <w:pPr>
        <w:tabs>
          <w:tab w:val="num" w:pos="6480"/>
        </w:tabs>
        <w:ind w:left="6480" w:hanging="360"/>
      </w:pPr>
    </w:lvl>
    <w:lvl w:ilvl="7" w:tplc="04270003" w:tentative="1">
      <w:start w:val="1"/>
      <w:numFmt w:val="lowerLetter"/>
      <w:lvlText w:val="%8."/>
      <w:lvlJc w:val="left"/>
      <w:pPr>
        <w:tabs>
          <w:tab w:val="num" w:pos="7200"/>
        </w:tabs>
        <w:ind w:left="7200" w:hanging="360"/>
      </w:pPr>
    </w:lvl>
    <w:lvl w:ilvl="8" w:tplc="04270005" w:tentative="1">
      <w:start w:val="1"/>
      <w:numFmt w:val="lowerRoman"/>
      <w:lvlText w:val="%9."/>
      <w:lvlJc w:val="right"/>
      <w:pPr>
        <w:tabs>
          <w:tab w:val="num" w:pos="7920"/>
        </w:tabs>
        <w:ind w:left="7920" w:hanging="180"/>
      </w:pPr>
    </w:lvl>
  </w:abstractNum>
  <w:abstractNum w:abstractNumId="16">
    <w:nsid w:val="39842CBF"/>
    <w:multiLevelType w:val="hybridMultilevel"/>
    <w:tmpl w:val="8ACC4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ahoma"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ahoma" w:hint="default"/>
      </w:rPr>
    </w:lvl>
    <w:lvl w:ilvl="8" w:tplc="04090005">
      <w:start w:val="1"/>
      <w:numFmt w:val="bullet"/>
      <w:lvlText w:val=""/>
      <w:lvlJc w:val="left"/>
      <w:pPr>
        <w:ind w:left="6480" w:hanging="360"/>
      </w:pPr>
      <w:rPr>
        <w:rFonts w:ascii="Wingdings" w:hAnsi="Wingdings" w:hint="default"/>
      </w:rPr>
    </w:lvl>
  </w:abstractNum>
  <w:abstractNum w:abstractNumId="17">
    <w:nsid w:val="3B5A1946"/>
    <w:multiLevelType w:val="multilevel"/>
    <w:tmpl w:val="8C3A21D2"/>
    <w:lvl w:ilvl="0">
      <w:start w:val="2"/>
      <w:numFmt w:val="decimal"/>
      <w:lvlText w:val="%1"/>
      <w:lvlJc w:val="left"/>
      <w:pPr>
        <w:tabs>
          <w:tab w:val="num" w:pos="750"/>
        </w:tabs>
        <w:ind w:left="750" w:hanging="750"/>
      </w:pPr>
      <w:rPr>
        <w:rFonts w:hint="default"/>
        <w:b/>
      </w:rPr>
    </w:lvl>
    <w:lvl w:ilvl="1">
      <w:start w:val="2"/>
      <w:numFmt w:val="decimal"/>
      <w:lvlText w:val="%1.%2"/>
      <w:lvlJc w:val="left"/>
      <w:pPr>
        <w:tabs>
          <w:tab w:val="num" w:pos="750"/>
        </w:tabs>
        <w:ind w:left="750" w:hanging="750"/>
      </w:pPr>
      <w:rPr>
        <w:rFonts w:hint="default"/>
        <w:b/>
      </w:rPr>
    </w:lvl>
    <w:lvl w:ilvl="2">
      <w:start w:val="1"/>
      <w:numFmt w:val="decimalZero"/>
      <w:lvlText w:val="%1.%2.%3"/>
      <w:lvlJc w:val="left"/>
      <w:pPr>
        <w:tabs>
          <w:tab w:val="num" w:pos="750"/>
        </w:tabs>
        <w:ind w:left="750" w:hanging="750"/>
      </w:pPr>
      <w:rPr>
        <w:rFonts w:hint="default"/>
        <w:b/>
      </w:rPr>
    </w:lvl>
    <w:lvl w:ilvl="3">
      <w:start w:val="1"/>
      <w:numFmt w:val="decimal"/>
      <w:lvlText w:val="%1.%2.%3.%4"/>
      <w:lvlJc w:val="left"/>
      <w:pPr>
        <w:tabs>
          <w:tab w:val="num" w:pos="750"/>
        </w:tabs>
        <w:ind w:left="750" w:hanging="75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8">
    <w:nsid w:val="3CD87572"/>
    <w:multiLevelType w:val="hybridMultilevel"/>
    <w:tmpl w:val="60E6EE02"/>
    <w:lvl w:ilvl="0" w:tplc="D12AF6D6">
      <w:start w:val="1"/>
      <w:numFmt w:val="lowerLetter"/>
      <w:lvlText w:val="%1)"/>
      <w:lvlJc w:val="left"/>
      <w:pPr>
        <w:tabs>
          <w:tab w:val="num" w:pos="1429"/>
        </w:tabs>
        <w:ind w:left="1429" w:hanging="720"/>
      </w:pPr>
      <w:rPr>
        <w:rFonts w:hint="default"/>
      </w:rPr>
    </w:lvl>
    <w:lvl w:ilvl="1" w:tplc="04090001">
      <w:start w:val="1"/>
      <w:numFmt w:val="lowerLetter"/>
      <w:lvlText w:val="%2."/>
      <w:lvlJc w:val="left"/>
      <w:pPr>
        <w:tabs>
          <w:tab w:val="num" w:pos="1789"/>
        </w:tabs>
        <w:ind w:left="1789" w:hanging="360"/>
      </w:pPr>
    </w:lvl>
    <w:lvl w:ilvl="2" w:tplc="04090001">
      <w:start w:val="1"/>
      <w:numFmt w:val="lowerRoman"/>
      <w:lvlText w:val="%3."/>
      <w:lvlJc w:val="right"/>
      <w:pPr>
        <w:tabs>
          <w:tab w:val="num" w:pos="2509"/>
        </w:tabs>
        <w:ind w:left="2509" w:hanging="180"/>
      </w:pPr>
    </w:lvl>
    <w:lvl w:ilvl="3" w:tplc="0409000F">
      <w:start w:val="4"/>
      <w:numFmt w:val="upperRoman"/>
      <w:lvlText w:val="%4."/>
      <w:lvlJc w:val="left"/>
      <w:pPr>
        <w:tabs>
          <w:tab w:val="num" w:pos="3589"/>
        </w:tabs>
        <w:ind w:left="3589" w:hanging="720"/>
      </w:pPr>
      <w:rPr>
        <w:rFonts w:hint="default"/>
      </w:r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3D360F71"/>
    <w:multiLevelType w:val="hybridMultilevel"/>
    <w:tmpl w:val="265E2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E697615"/>
    <w:multiLevelType w:val="hybridMultilevel"/>
    <w:tmpl w:val="8D4620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3F22332F"/>
    <w:multiLevelType w:val="multilevel"/>
    <w:tmpl w:val="BEFE8CAA"/>
    <w:lvl w:ilvl="0">
      <w:start w:val="14"/>
      <w:numFmt w:val="decimal"/>
      <w:lvlText w:val="%1"/>
      <w:lvlJc w:val="left"/>
      <w:pPr>
        <w:tabs>
          <w:tab w:val="num" w:pos="750"/>
        </w:tabs>
        <w:ind w:left="750" w:hanging="750"/>
      </w:pPr>
      <w:rPr>
        <w:rFonts w:hint="default"/>
        <w:b/>
      </w:rPr>
    </w:lvl>
    <w:lvl w:ilvl="1">
      <w:start w:val="1"/>
      <w:numFmt w:val="decimal"/>
      <w:lvlText w:val="%1.%2"/>
      <w:lvlJc w:val="left"/>
      <w:pPr>
        <w:tabs>
          <w:tab w:val="num" w:pos="750"/>
        </w:tabs>
        <w:ind w:left="750" w:hanging="750"/>
      </w:pPr>
      <w:rPr>
        <w:rFonts w:hint="default"/>
        <w:b/>
      </w:rPr>
    </w:lvl>
    <w:lvl w:ilvl="2">
      <w:start w:val="1"/>
      <w:numFmt w:val="decimal"/>
      <w:lvlText w:val="%1.%2.%3"/>
      <w:lvlJc w:val="left"/>
      <w:pPr>
        <w:tabs>
          <w:tab w:val="num" w:pos="750"/>
        </w:tabs>
        <w:ind w:left="750" w:hanging="750"/>
      </w:pPr>
      <w:rPr>
        <w:rFonts w:hint="default"/>
        <w:b/>
      </w:rPr>
    </w:lvl>
    <w:lvl w:ilvl="3">
      <w:start w:val="1"/>
      <w:numFmt w:val="decimal"/>
      <w:lvlText w:val="%1.%2.%3.%4"/>
      <w:lvlJc w:val="left"/>
      <w:pPr>
        <w:tabs>
          <w:tab w:val="num" w:pos="750"/>
        </w:tabs>
        <w:ind w:left="750" w:hanging="75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3FA851D0"/>
    <w:multiLevelType w:val="multilevel"/>
    <w:tmpl w:val="8F8A1B5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2C96034"/>
    <w:multiLevelType w:val="multilevel"/>
    <w:tmpl w:val="65ACCE42"/>
    <w:lvl w:ilvl="0">
      <w:start w:val="24"/>
      <w:numFmt w:val="decimal"/>
      <w:lvlText w:val="%1"/>
      <w:lvlJc w:val="left"/>
      <w:pPr>
        <w:tabs>
          <w:tab w:val="num" w:pos="1290"/>
        </w:tabs>
        <w:ind w:left="1290" w:hanging="1290"/>
      </w:pPr>
      <w:rPr>
        <w:rFonts w:hint="default"/>
        <w:b/>
      </w:rPr>
    </w:lvl>
    <w:lvl w:ilvl="1">
      <w:start w:val="1"/>
      <w:numFmt w:val="decimal"/>
      <w:lvlText w:val="%1.%2"/>
      <w:lvlJc w:val="left"/>
      <w:pPr>
        <w:tabs>
          <w:tab w:val="num" w:pos="1290"/>
        </w:tabs>
        <w:ind w:left="1290" w:hanging="1290"/>
      </w:pPr>
      <w:rPr>
        <w:rFonts w:hint="default"/>
        <w:b/>
      </w:rPr>
    </w:lvl>
    <w:lvl w:ilvl="2">
      <w:start w:val="1"/>
      <w:numFmt w:val="decimal"/>
      <w:lvlText w:val="%1.%2.%3"/>
      <w:lvlJc w:val="left"/>
      <w:pPr>
        <w:tabs>
          <w:tab w:val="num" w:pos="1290"/>
        </w:tabs>
        <w:ind w:left="1290" w:hanging="1290"/>
      </w:pPr>
      <w:rPr>
        <w:rFonts w:hint="default"/>
        <w:b/>
      </w:rPr>
    </w:lvl>
    <w:lvl w:ilvl="3">
      <w:start w:val="1"/>
      <w:numFmt w:val="decimal"/>
      <w:lvlText w:val="%1.%2.%3.%4"/>
      <w:lvlJc w:val="left"/>
      <w:pPr>
        <w:tabs>
          <w:tab w:val="num" w:pos="1290"/>
        </w:tabs>
        <w:ind w:left="1290" w:hanging="1290"/>
      </w:pPr>
      <w:rPr>
        <w:rFonts w:hint="default"/>
        <w:b/>
      </w:rPr>
    </w:lvl>
    <w:lvl w:ilvl="4">
      <w:start w:val="1"/>
      <w:numFmt w:val="decimal"/>
      <w:lvlText w:val="%1.%2.%3.%4.%5"/>
      <w:lvlJc w:val="left"/>
      <w:pPr>
        <w:tabs>
          <w:tab w:val="num" w:pos="1290"/>
        </w:tabs>
        <w:ind w:left="1290" w:hanging="1290"/>
      </w:pPr>
      <w:rPr>
        <w:rFonts w:hint="default"/>
        <w:b/>
      </w:rPr>
    </w:lvl>
    <w:lvl w:ilvl="5">
      <w:start w:val="1"/>
      <w:numFmt w:val="decimal"/>
      <w:lvlText w:val="%1.%2.%3.%4.%5.%6"/>
      <w:lvlJc w:val="left"/>
      <w:pPr>
        <w:tabs>
          <w:tab w:val="num" w:pos="1290"/>
        </w:tabs>
        <w:ind w:left="1290" w:hanging="129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nsid w:val="4A6C5C37"/>
    <w:multiLevelType w:val="multilevel"/>
    <w:tmpl w:val="5AD03D72"/>
    <w:lvl w:ilvl="0">
      <w:start w:val="31"/>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45F773D"/>
    <w:multiLevelType w:val="hybridMultilevel"/>
    <w:tmpl w:val="236C3B02"/>
    <w:lvl w:ilvl="0" w:tplc="619C1A74">
      <w:start w:val="1"/>
      <w:numFmt w:val="bullet"/>
      <w:lvlText w:val=""/>
      <w:lvlJc w:val="left"/>
      <w:pPr>
        <w:tabs>
          <w:tab w:val="num" w:pos="720"/>
        </w:tabs>
        <w:ind w:left="720" w:hanging="360"/>
      </w:pPr>
      <w:rPr>
        <w:rFonts w:ascii="Symbol" w:hAnsi="Symbol" w:hint="default"/>
        <w:color w:val="auto"/>
      </w:rPr>
    </w:lvl>
    <w:lvl w:ilvl="1" w:tplc="EA626F4E">
      <w:start w:val="1"/>
      <w:numFmt w:val="bullet"/>
      <w:lvlText w:val=""/>
      <w:lvlJc w:val="left"/>
      <w:pPr>
        <w:tabs>
          <w:tab w:val="num" w:pos="1440"/>
        </w:tabs>
        <w:ind w:left="1440" w:hanging="360"/>
      </w:pPr>
      <w:rPr>
        <w:rFonts w:ascii="Symbol" w:hAnsi="Symbol" w:hint="default"/>
        <w:b/>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nsid w:val="54EF1986"/>
    <w:multiLevelType w:val="hybridMultilevel"/>
    <w:tmpl w:val="3BA4537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nsid w:val="573E1C21"/>
    <w:multiLevelType w:val="hybridMultilevel"/>
    <w:tmpl w:val="CE807CC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nsid w:val="580F029C"/>
    <w:multiLevelType w:val="multilevel"/>
    <w:tmpl w:val="1B0E6256"/>
    <w:lvl w:ilvl="0">
      <w:start w:val="3"/>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nsid w:val="5AD26DEF"/>
    <w:multiLevelType w:val="multilevel"/>
    <w:tmpl w:val="8C9A5EF6"/>
    <w:lvl w:ilvl="0">
      <w:start w:val="21"/>
      <w:numFmt w:val="decimal"/>
      <w:lvlText w:val="%1"/>
      <w:lvlJc w:val="left"/>
      <w:pPr>
        <w:tabs>
          <w:tab w:val="num" w:pos="1290"/>
        </w:tabs>
        <w:ind w:left="1290" w:hanging="1290"/>
      </w:pPr>
      <w:rPr>
        <w:rFonts w:hint="default"/>
        <w:b/>
      </w:rPr>
    </w:lvl>
    <w:lvl w:ilvl="1">
      <w:start w:val="2"/>
      <w:numFmt w:val="decimal"/>
      <w:lvlText w:val="%1.%2"/>
      <w:lvlJc w:val="left"/>
      <w:pPr>
        <w:tabs>
          <w:tab w:val="num" w:pos="1290"/>
        </w:tabs>
        <w:ind w:left="1290" w:hanging="1290"/>
      </w:pPr>
      <w:rPr>
        <w:rFonts w:hint="default"/>
        <w:b/>
      </w:rPr>
    </w:lvl>
    <w:lvl w:ilvl="2">
      <w:start w:val="1"/>
      <w:numFmt w:val="decimal"/>
      <w:lvlText w:val="%1.%2.%3"/>
      <w:lvlJc w:val="left"/>
      <w:pPr>
        <w:tabs>
          <w:tab w:val="num" w:pos="1290"/>
        </w:tabs>
        <w:ind w:left="1290" w:hanging="1290"/>
      </w:pPr>
      <w:rPr>
        <w:rFonts w:hint="default"/>
        <w:b/>
      </w:rPr>
    </w:lvl>
    <w:lvl w:ilvl="3">
      <w:start w:val="1"/>
      <w:numFmt w:val="decimal"/>
      <w:lvlText w:val="%1.%2.%3.%4"/>
      <w:lvlJc w:val="left"/>
      <w:pPr>
        <w:tabs>
          <w:tab w:val="num" w:pos="1290"/>
        </w:tabs>
        <w:ind w:left="1290" w:hanging="1290"/>
      </w:pPr>
      <w:rPr>
        <w:rFonts w:hint="default"/>
        <w:b/>
      </w:rPr>
    </w:lvl>
    <w:lvl w:ilvl="4">
      <w:start w:val="1"/>
      <w:numFmt w:val="decimal"/>
      <w:lvlText w:val="%1.%2.%3.%4.%5"/>
      <w:lvlJc w:val="left"/>
      <w:pPr>
        <w:tabs>
          <w:tab w:val="num" w:pos="1290"/>
        </w:tabs>
        <w:ind w:left="1290" w:hanging="1290"/>
      </w:pPr>
      <w:rPr>
        <w:rFonts w:hint="default"/>
        <w:b/>
      </w:rPr>
    </w:lvl>
    <w:lvl w:ilvl="5">
      <w:start w:val="1"/>
      <w:numFmt w:val="decimal"/>
      <w:lvlText w:val="%1.%2.%3.%4.%5.%6"/>
      <w:lvlJc w:val="left"/>
      <w:pPr>
        <w:tabs>
          <w:tab w:val="num" w:pos="1290"/>
        </w:tabs>
        <w:ind w:left="1290" w:hanging="129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nsid w:val="69967669"/>
    <w:multiLevelType w:val="hybridMultilevel"/>
    <w:tmpl w:val="D04EF07C"/>
    <w:lvl w:ilvl="0" w:tplc="337A23F2">
      <w:start w:val="1"/>
      <w:numFmt w:val="lowerLetter"/>
      <w:lvlText w:val="%1)"/>
      <w:lvlJc w:val="left"/>
      <w:pPr>
        <w:tabs>
          <w:tab w:val="num" w:pos="1425"/>
        </w:tabs>
        <w:ind w:left="1425" w:hanging="360"/>
      </w:pPr>
    </w:lvl>
    <w:lvl w:ilvl="1" w:tplc="04090003" w:tentative="1">
      <w:start w:val="1"/>
      <w:numFmt w:val="lowerLetter"/>
      <w:lvlText w:val="%2."/>
      <w:lvlJc w:val="left"/>
      <w:pPr>
        <w:tabs>
          <w:tab w:val="num" w:pos="2145"/>
        </w:tabs>
        <w:ind w:left="2145" w:hanging="360"/>
      </w:pPr>
    </w:lvl>
    <w:lvl w:ilvl="2" w:tplc="04090005" w:tentative="1">
      <w:start w:val="1"/>
      <w:numFmt w:val="lowerRoman"/>
      <w:lvlText w:val="%3."/>
      <w:lvlJc w:val="right"/>
      <w:pPr>
        <w:tabs>
          <w:tab w:val="num" w:pos="2865"/>
        </w:tabs>
        <w:ind w:left="2865" w:hanging="180"/>
      </w:pPr>
    </w:lvl>
    <w:lvl w:ilvl="3" w:tplc="04090001" w:tentative="1">
      <w:start w:val="1"/>
      <w:numFmt w:val="decimal"/>
      <w:lvlText w:val="%4."/>
      <w:lvlJc w:val="left"/>
      <w:pPr>
        <w:tabs>
          <w:tab w:val="num" w:pos="3585"/>
        </w:tabs>
        <w:ind w:left="3585" w:hanging="360"/>
      </w:pPr>
    </w:lvl>
    <w:lvl w:ilvl="4" w:tplc="04090003" w:tentative="1">
      <w:start w:val="1"/>
      <w:numFmt w:val="lowerLetter"/>
      <w:lvlText w:val="%5."/>
      <w:lvlJc w:val="left"/>
      <w:pPr>
        <w:tabs>
          <w:tab w:val="num" w:pos="4305"/>
        </w:tabs>
        <w:ind w:left="4305" w:hanging="360"/>
      </w:pPr>
    </w:lvl>
    <w:lvl w:ilvl="5" w:tplc="04090005" w:tentative="1">
      <w:start w:val="1"/>
      <w:numFmt w:val="lowerRoman"/>
      <w:lvlText w:val="%6."/>
      <w:lvlJc w:val="right"/>
      <w:pPr>
        <w:tabs>
          <w:tab w:val="num" w:pos="5025"/>
        </w:tabs>
        <w:ind w:left="5025" w:hanging="180"/>
      </w:pPr>
    </w:lvl>
    <w:lvl w:ilvl="6" w:tplc="04090001" w:tentative="1">
      <w:start w:val="1"/>
      <w:numFmt w:val="decimal"/>
      <w:lvlText w:val="%7."/>
      <w:lvlJc w:val="left"/>
      <w:pPr>
        <w:tabs>
          <w:tab w:val="num" w:pos="5745"/>
        </w:tabs>
        <w:ind w:left="5745" w:hanging="360"/>
      </w:pPr>
    </w:lvl>
    <w:lvl w:ilvl="7" w:tplc="04090003" w:tentative="1">
      <w:start w:val="1"/>
      <w:numFmt w:val="lowerLetter"/>
      <w:lvlText w:val="%8."/>
      <w:lvlJc w:val="left"/>
      <w:pPr>
        <w:tabs>
          <w:tab w:val="num" w:pos="6465"/>
        </w:tabs>
        <w:ind w:left="6465" w:hanging="360"/>
      </w:pPr>
    </w:lvl>
    <w:lvl w:ilvl="8" w:tplc="04090005" w:tentative="1">
      <w:start w:val="1"/>
      <w:numFmt w:val="lowerRoman"/>
      <w:lvlText w:val="%9."/>
      <w:lvlJc w:val="right"/>
      <w:pPr>
        <w:tabs>
          <w:tab w:val="num" w:pos="7185"/>
        </w:tabs>
        <w:ind w:left="7185" w:hanging="180"/>
      </w:pPr>
    </w:lvl>
  </w:abstractNum>
  <w:abstractNum w:abstractNumId="31">
    <w:nsid w:val="69A22EB3"/>
    <w:multiLevelType w:val="multilevel"/>
    <w:tmpl w:val="973433C8"/>
    <w:lvl w:ilvl="0">
      <w:start w:val="27"/>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nsid w:val="6A7C6ADE"/>
    <w:multiLevelType w:val="hybridMultilevel"/>
    <w:tmpl w:val="6C9295AE"/>
    <w:lvl w:ilvl="0" w:tplc="6C103916">
      <w:start w:val="1"/>
      <w:numFmt w:val="upperRoman"/>
      <w:lvlText w:val="%1."/>
      <w:lvlJc w:val="left"/>
      <w:pPr>
        <w:tabs>
          <w:tab w:val="num" w:pos="284"/>
        </w:tabs>
        <w:ind w:left="284" w:hanging="720"/>
      </w:pPr>
      <w:rPr>
        <w:rFonts w:hint="default"/>
      </w:rPr>
    </w:lvl>
    <w:lvl w:ilvl="1" w:tplc="04090019">
      <w:start w:val="1"/>
      <w:numFmt w:val="lowerLetter"/>
      <w:lvlText w:val="%2."/>
      <w:lvlJc w:val="left"/>
      <w:pPr>
        <w:tabs>
          <w:tab w:val="num" w:pos="644"/>
        </w:tabs>
        <w:ind w:left="644" w:hanging="360"/>
      </w:pPr>
    </w:lvl>
    <w:lvl w:ilvl="2" w:tplc="BFE667C2">
      <w:start w:val="7"/>
      <w:numFmt w:val="decimal"/>
      <w:lvlText w:val="%3"/>
      <w:lvlJc w:val="left"/>
      <w:pPr>
        <w:tabs>
          <w:tab w:val="num" w:pos="1544"/>
        </w:tabs>
        <w:ind w:left="1544" w:hanging="360"/>
      </w:pPr>
      <w:rPr>
        <w:rFonts w:hint="default"/>
      </w:rPr>
    </w:lvl>
    <w:lvl w:ilvl="3" w:tplc="0409000F" w:tentative="1">
      <w:start w:val="1"/>
      <w:numFmt w:val="decimal"/>
      <w:lvlText w:val="%4."/>
      <w:lvlJc w:val="left"/>
      <w:pPr>
        <w:tabs>
          <w:tab w:val="num" w:pos="2084"/>
        </w:tabs>
        <w:ind w:left="2084" w:hanging="360"/>
      </w:pPr>
    </w:lvl>
    <w:lvl w:ilvl="4" w:tplc="04090019" w:tentative="1">
      <w:start w:val="1"/>
      <w:numFmt w:val="lowerLetter"/>
      <w:lvlText w:val="%5."/>
      <w:lvlJc w:val="left"/>
      <w:pPr>
        <w:tabs>
          <w:tab w:val="num" w:pos="2804"/>
        </w:tabs>
        <w:ind w:left="2804" w:hanging="360"/>
      </w:pPr>
    </w:lvl>
    <w:lvl w:ilvl="5" w:tplc="0409001B" w:tentative="1">
      <w:start w:val="1"/>
      <w:numFmt w:val="lowerRoman"/>
      <w:lvlText w:val="%6."/>
      <w:lvlJc w:val="right"/>
      <w:pPr>
        <w:tabs>
          <w:tab w:val="num" w:pos="3524"/>
        </w:tabs>
        <w:ind w:left="3524" w:hanging="180"/>
      </w:pPr>
    </w:lvl>
    <w:lvl w:ilvl="6" w:tplc="0409000F" w:tentative="1">
      <w:start w:val="1"/>
      <w:numFmt w:val="decimal"/>
      <w:lvlText w:val="%7."/>
      <w:lvlJc w:val="left"/>
      <w:pPr>
        <w:tabs>
          <w:tab w:val="num" w:pos="4244"/>
        </w:tabs>
        <w:ind w:left="4244" w:hanging="360"/>
      </w:pPr>
    </w:lvl>
    <w:lvl w:ilvl="7" w:tplc="04090019" w:tentative="1">
      <w:start w:val="1"/>
      <w:numFmt w:val="lowerLetter"/>
      <w:lvlText w:val="%8."/>
      <w:lvlJc w:val="left"/>
      <w:pPr>
        <w:tabs>
          <w:tab w:val="num" w:pos="4964"/>
        </w:tabs>
        <w:ind w:left="4964" w:hanging="360"/>
      </w:pPr>
    </w:lvl>
    <w:lvl w:ilvl="8" w:tplc="0409001B" w:tentative="1">
      <w:start w:val="1"/>
      <w:numFmt w:val="lowerRoman"/>
      <w:lvlText w:val="%9."/>
      <w:lvlJc w:val="right"/>
      <w:pPr>
        <w:tabs>
          <w:tab w:val="num" w:pos="5684"/>
        </w:tabs>
        <w:ind w:left="5684" w:hanging="180"/>
      </w:pPr>
    </w:lvl>
  </w:abstractNum>
  <w:abstractNum w:abstractNumId="33">
    <w:nsid w:val="6DB63EF0"/>
    <w:multiLevelType w:val="hybridMultilevel"/>
    <w:tmpl w:val="D804A378"/>
    <w:lvl w:ilvl="0" w:tplc="ED0C995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E5B5A33"/>
    <w:multiLevelType w:val="multilevel"/>
    <w:tmpl w:val="E0DC1482"/>
    <w:lvl w:ilvl="0">
      <w:start w:val="23"/>
      <w:numFmt w:val="decimal"/>
      <w:lvlText w:val="%1"/>
      <w:lvlJc w:val="left"/>
      <w:pPr>
        <w:tabs>
          <w:tab w:val="num" w:pos="1290"/>
        </w:tabs>
        <w:ind w:left="1290" w:hanging="1290"/>
      </w:pPr>
      <w:rPr>
        <w:rFonts w:hint="default"/>
        <w:b/>
      </w:rPr>
    </w:lvl>
    <w:lvl w:ilvl="1">
      <w:start w:val="1"/>
      <w:numFmt w:val="decimal"/>
      <w:lvlText w:val="%1.%2"/>
      <w:lvlJc w:val="left"/>
      <w:pPr>
        <w:tabs>
          <w:tab w:val="num" w:pos="1290"/>
        </w:tabs>
        <w:ind w:left="1290" w:hanging="1290"/>
      </w:pPr>
      <w:rPr>
        <w:rFonts w:hint="default"/>
        <w:b/>
      </w:rPr>
    </w:lvl>
    <w:lvl w:ilvl="2">
      <w:start w:val="1"/>
      <w:numFmt w:val="decimal"/>
      <w:lvlText w:val="%1.%2.%3"/>
      <w:lvlJc w:val="left"/>
      <w:pPr>
        <w:tabs>
          <w:tab w:val="num" w:pos="1290"/>
        </w:tabs>
        <w:ind w:left="1290" w:hanging="1290"/>
      </w:pPr>
      <w:rPr>
        <w:rFonts w:hint="default"/>
        <w:b/>
      </w:rPr>
    </w:lvl>
    <w:lvl w:ilvl="3">
      <w:start w:val="1"/>
      <w:numFmt w:val="decimal"/>
      <w:lvlText w:val="%1.%2.%3.%4"/>
      <w:lvlJc w:val="left"/>
      <w:pPr>
        <w:tabs>
          <w:tab w:val="num" w:pos="1290"/>
        </w:tabs>
        <w:ind w:left="1290" w:hanging="1290"/>
      </w:pPr>
      <w:rPr>
        <w:rFonts w:hint="default"/>
        <w:b/>
      </w:rPr>
    </w:lvl>
    <w:lvl w:ilvl="4">
      <w:start w:val="1"/>
      <w:numFmt w:val="decimal"/>
      <w:lvlText w:val="%1.%2.%3.%4.%5"/>
      <w:lvlJc w:val="left"/>
      <w:pPr>
        <w:tabs>
          <w:tab w:val="num" w:pos="1290"/>
        </w:tabs>
        <w:ind w:left="1290" w:hanging="1290"/>
      </w:pPr>
      <w:rPr>
        <w:rFonts w:hint="default"/>
        <w:b/>
      </w:rPr>
    </w:lvl>
    <w:lvl w:ilvl="5">
      <w:start w:val="1"/>
      <w:numFmt w:val="decimal"/>
      <w:lvlText w:val="%1.%2.%3.%4.%5.%6"/>
      <w:lvlJc w:val="left"/>
      <w:pPr>
        <w:tabs>
          <w:tab w:val="num" w:pos="1290"/>
        </w:tabs>
        <w:ind w:left="1290" w:hanging="129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nsid w:val="6F5F6C78"/>
    <w:multiLevelType w:val="multilevel"/>
    <w:tmpl w:val="06844D46"/>
    <w:lvl w:ilvl="0">
      <w:start w:val="1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6">
    <w:nsid w:val="73665151"/>
    <w:multiLevelType w:val="hybridMultilevel"/>
    <w:tmpl w:val="C5EED466"/>
    <w:lvl w:ilvl="0" w:tplc="86029AE4">
      <w:start w:val="10"/>
      <w:numFmt w:val="decimal"/>
      <w:lvlText w:val="%1"/>
      <w:lvlJc w:val="left"/>
      <w:pPr>
        <w:tabs>
          <w:tab w:val="num" w:pos="1108"/>
        </w:tabs>
        <w:ind w:left="1108" w:hanging="360"/>
      </w:pPr>
      <w:rPr>
        <w:rFonts w:hint="default"/>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37">
    <w:nsid w:val="74C9249A"/>
    <w:multiLevelType w:val="multilevel"/>
    <w:tmpl w:val="D9621DBE"/>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4FE039D"/>
    <w:multiLevelType w:val="hybridMultilevel"/>
    <w:tmpl w:val="AF82AEB2"/>
    <w:lvl w:ilvl="0" w:tplc="7E1670EE">
      <w:start w:val="1"/>
      <w:numFmt w:val="lowerLetter"/>
      <w:lvlText w:val="%1)"/>
      <w:lvlJc w:val="left"/>
      <w:pPr>
        <w:tabs>
          <w:tab w:val="num" w:pos="1656"/>
        </w:tabs>
        <w:ind w:left="1656" w:hanging="360"/>
      </w:pPr>
      <w:rPr>
        <w:rFonts w:ascii="Times New Roman" w:hAnsi="Times New Roman" w:cs="Times New Roman" w:hint="default"/>
        <w:b w:val="0"/>
        <w:i w:val="0"/>
        <w:sz w:val="24"/>
        <w:szCs w:val="24"/>
      </w:rPr>
    </w:lvl>
    <w:lvl w:ilvl="1" w:tplc="04090003">
      <w:start w:val="1"/>
      <w:numFmt w:val="upperRoman"/>
      <w:lvlText w:val="%2."/>
      <w:lvlJc w:val="left"/>
      <w:pPr>
        <w:tabs>
          <w:tab w:val="num" w:pos="1800"/>
        </w:tabs>
        <w:ind w:left="1800" w:hanging="720"/>
      </w:pPr>
      <w:rPr>
        <w:rFonts w:hint="default"/>
        <w:sz w:val="24"/>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nsid w:val="76806006"/>
    <w:multiLevelType w:val="hybridMultilevel"/>
    <w:tmpl w:val="39387DA0"/>
    <w:lvl w:ilvl="0" w:tplc="04270001">
      <w:start w:val="1"/>
      <w:numFmt w:val="lowerLetter"/>
      <w:lvlText w:val="%1)"/>
      <w:lvlJc w:val="left"/>
      <w:pPr>
        <w:tabs>
          <w:tab w:val="num" w:pos="1440"/>
        </w:tabs>
        <w:ind w:left="1440" w:hanging="360"/>
      </w:pPr>
    </w:lvl>
    <w:lvl w:ilvl="1" w:tplc="04270003" w:tentative="1">
      <w:start w:val="1"/>
      <w:numFmt w:val="lowerLetter"/>
      <w:lvlText w:val="%2."/>
      <w:lvlJc w:val="left"/>
      <w:pPr>
        <w:tabs>
          <w:tab w:val="num" w:pos="2160"/>
        </w:tabs>
        <w:ind w:left="2160" w:hanging="360"/>
      </w:pPr>
    </w:lvl>
    <w:lvl w:ilvl="2" w:tplc="04270005" w:tentative="1">
      <w:start w:val="1"/>
      <w:numFmt w:val="lowerRoman"/>
      <w:lvlText w:val="%3."/>
      <w:lvlJc w:val="right"/>
      <w:pPr>
        <w:tabs>
          <w:tab w:val="num" w:pos="2880"/>
        </w:tabs>
        <w:ind w:left="2880" w:hanging="180"/>
      </w:pPr>
    </w:lvl>
    <w:lvl w:ilvl="3" w:tplc="04270001" w:tentative="1">
      <w:start w:val="1"/>
      <w:numFmt w:val="decimal"/>
      <w:lvlText w:val="%4."/>
      <w:lvlJc w:val="left"/>
      <w:pPr>
        <w:tabs>
          <w:tab w:val="num" w:pos="3600"/>
        </w:tabs>
        <w:ind w:left="3600" w:hanging="360"/>
      </w:pPr>
    </w:lvl>
    <w:lvl w:ilvl="4" w:tplc="04270003" w:tentative="1">
      <w:start w:val="1"/>
      <w:numFmt w:val="lowerLetter"/>
      <w:lvlText w:val="%5."/>
      <w:lvlJc w:val="left"/>
      <w:pPr>
        <w:tabs>
          <w:tab w:val="num" w:pos="4320"/>
        </w:tabs>
        <w:ind w:left="4320" w:hanging="360"/>
      </w:pPr>
    </w:lvl>
    <w:lvl w:ilvl="5" w:tplc="04270005" w:tentative="1">
      <w:start w:val="1"/>
      <w:numFmt w:val="lowerRoman"/>
      <w:lvlText w:val="%6."/>
      <w:lvlJc w:val="right"/>
      <w:pPr>
        <w:tabs>
          <w:tab w:val="num" w:pos="5040"/>
        </w:tabs>
        <w:ind w:left="5040" w:hanging="180"/>
      </w:pPr>
    </w:lvl>
    <w:lvl w:ilvl="6" w:tplc="04270001" w:tentative="1">
      <w:start w:val="1"/>
      <w:numFmt w:val="decimal"/>
      <w:lvlText w:val="%7."/>
      <w:lvlJc w:val="left"/>
      <w:pPr>
        <w:tabs>
          <w:tab w:val="num" w:pos="5760"/>
        </w:tabs>
        <w:ind w:left="5760" w:hanging="360"/>
      </w:pPr>
    </w:lvl>
    <w:lvl w:ilvl="7" w:tplc="04270003" w:tentative="1">
      <w:start w:val="1"/>
      <w:numFmt w:val="lowerLetter"/>
      <w:lvlText w:val="%8."/>
      <w:lvlJc w:val="left"/>
      <w:pPr>
        <w:tabs>
          <w:tab w:val="num" w:pos="6480"/>
        </w:tabs>
        <w:ind w:left="6480" w:hanging="360"/>
      </w:pPr>
    </w:lvl>
    <w:lvl w:ilvl="8" w:tplc="04270005" w:tentative="1">
      <w:start w:val="1"/>
      <w:numFmt w:val="lowerRoman"/>
      <w:lvlText w:val="%9."/>
      <w:lvlJc w:val="right"/>
      <w:pPr>
        <w:tabs>
          <w:tab w:val="num" w:pos="7200"/>
        </w:tabs>
        <w:ind w:left="7200" w:hanging="180"/>
      </w:pPr>
    </w:lvl>
  </w:abstractNum>
  <w:abstractNum w:abstractNumId="40">
    <w:nsid w:val="7CCE4DDF"/>
    <w:multiLevelType w:val="multilevel"/>
    <w:tmpl w:val="59BE2E88"/>
    <w:lvl w:ilvl="0">
      <w:start w:val="22"/>
      <w:numFmt w:val="decimal"/>
      <w:lvlText w:val="%1"/>
      <w:lvlJc w:val="left"/>
      <w:pPr>
        <w:tabs>
          <w:tab w:val="num" w:pos="1290"/>
        </w:tabs>
        <w:ind w:left="1290" w:hanging="1290"/>
      </w:pPr>
      <w:rPr>
        <w:rFonts w:hint="default"/>
        <w:b/>
      </w:rPr>
    </w:lvl>
    <w:lvl w:ilvl="1">
      <w:start w:val="1"/>
      <w:numFmt w:val="decimal"/>
      <w:lvlText w:val="%1.%2"/>
      <w:lvlJc w:val="left"/>
      <w:pPr>
        <w:tabs>
          <w:tab w:val="num" w:pos="1290"/>
        </w:tabs>
        <w:ind w:left="1290" w:hanging="1290"/>
      </w:pPr>
      <w:rPr>
        <w:rFonts w:hint="default"/>
        <w:b/>
      </w:rPr>
    </w:lvl>
    <w:lvl w:ilvl="2">
      <w:start w:val="1"/>
      <w:numFmt w:val="decimal"/>
      <w:lvlText w:val="%1.%2.%3"/>
      <w:lvlJc w:val="left"/>
      <w:pPr>
        <w:tabs>
          <w:tab w:val="num" w:pos="1290"/>
        </w:tabs>
        <w:ind w:left="1290" w:hanging="1290"/>
      </w:pPr>
      <w:rPr>
        <w:rFonts w:hint="default"/>
        <w:b/>
      </w:rPr>
    </w:lvl>
    <w:lvl w:ilvl="3">
      <w:start w:val="1"/>
      <w:numFmt w:val="decimal"/>
      <w:lvlText w:val="%1.%2.%3.%4"/>
      <w:lvlJc w:val="left"/>
      <w:pPr>
        <w:tabs>
          <w:tab w:val="num" w:pos="1290"/>
        </w:tabs>
        <w:ind w:left="1290" w:hanging="1290"/>
      </w:pPr>
      <w:rPr>
        <w:rFonts w:hint="default"/>
        <w:b/>
      </w:rPr>
    </w:lvl>
    <w:lvl w:ilvl="4">
      <w:start w:val="1"/>
      <w:numFmt w:val="decimal"/>
      <w:lvlText w:val="%1.%2.%3.%4.%5"/>
      <w:lvlJc w:val="left"/>
      <w:pPr>
        <w:tabs>
          <w:tab w:val="num" w:pos="1290"/>
        </w:tabs>
        <w:ind w:left="1290" w:hanging="1290"/>
      </w:pPr>
      <w:rPr>
        <w:rFonts w:hint="default"/>
        <w:b/>
      </w:rPr>
    </w:lvl>
    <w:lvl w:ilvl="5">
      <w:start w:val="1"/>
      <w:numFmt w:val="decimal"/>
      <w:lvlText w:val="%1.%2.%3.%4.%5.%6"/>
      <w:lvlJc w:val="left"/>
      <w:pPr>
        <w:tabs>
          <w:tab w:val="num" w:pos="1290"/>
        </w:tabs>
        <w:ind w:left="1290" w:hanging="129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1"/>
  </w:num>
  <w:num w:numId="2">
    <w:abstractNumId w:val="20"/>
  </w:num>
  <w:num w:numId="3">
    <w:abstractNumId w:val="33"/>
  </w:num>
  <w:num w:numId="4">
    <w:abstractNumId w:val="12"/>
  </w:num>
  <w:num w:numId="5">
    <w:abstractNumId w:val="37"/>
  </w:num>
  <w:num w:numId="6">
    <w:abstractNumId w:val="25"/>
  </w:num>
  <w:num w:numId="7">
    <w:abstractNumId w:val="14"/>
  </w:num>
  <w:num w:numId="8">
    <w:abstractNumId w:val="4"/>
  </w:num>
  <w:num w:numId="9">
    <w:abstractNumId w:val="9"/>
  </w:num>
  <w:num w:numId="10">
    <w:abstractNumId w:val="13"/>
  </w:num>
  <w:num w:numId="11">
    <w:abstractNumId w:val="16"/>
  </w:num>
  <w:num w:numId="12">
    <w:abstractNumId w:val="0"/>
  </w:num>
  <w:num w:numId="13">
    <w:abstractNumId w:val="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2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2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2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3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9"/>
  </w:num>
  <w:num w:numId="39">
    <w:abstractNumId w:val="26"/>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20"/>
  <w:displayHorizontalDrawingGridEvery w:val="2"/>
  <w:characterSpacingControl w:val="doNotCompress"/>
  <w:hdrShapeDefaults>
    <o:shapedefaults v:ext="edit" spidmax="52226"/>
  </w:hdrShapeDefaults>
  <w:footnotePr>
    <w:footnote w:id="-1"/>
    <w:footnote w:id="0"/>
  </w:footnotePr>
  <w:endnotePr>
    <w:endnote w:id="-1"/>
    <w:endnote w:id="0"/>
  </w:endnotePr>
  <w:compat/>
  <w:rsids>
    <w:rsidRoot w:val="008058BC"/>
    <w:rsid w:val="00010C24"/>
    <w:rsid w:val="00017D9F"/>
    <w:rsid w:val="00021BF5"/>
    <w:rsid w:val="00022116"/>
    <w:rsid w:val="00035DB9"/>
    <w:rsid w:val="00060B6F"/>
    <w:rsid w:val="00071773"/>
    <w:rsid w:val="00085F98"/>
    <w:rsid w:val="000C3CF2"/>
    <w:rsid w:val="00131454"/>
    <w:rsid w:val="001A099F"/>
    <w:rsid w:val="001B67AE"/>
    <w:rsid w:val="001C2F3F"/>
    <w:rsid w:val="002A72D2"/>
    <w:rsid w:val="002D0A79"/>
    <w:rsid w:val="00305B11"/>
    <w:rsid w:val="003140D4"/>
    <w:rsid w:val="0035669F"/>
    <w:rsid w:val="00362E7A"/>
    <w:rsid w:val="003925FE"/>
    <w:rsid w:val="003A4CBD"/>
    <w:rsid w:val="003B30F7"/>
    <w:rsid w:val="003C7337"/>
    <w:rsid w:val="00422B12"/>
    <w:rsid w:val="00445856"/>
    <w:rsid w:val="0045627A"/>
    <w:rsid w:val="004A43F2"/>
    <w:rsid w:val="004B4FF9"/>
    <w:rsid w:val="004C2D7D"/>
    <w:rsid w:val="004E18C9"/>
    <w:rsid w:val="00544831"/>
    <w:rsid w:val="00561526"/>
    <w:rsid w:val="00632F72"/>
    <w:rsid w:val="00663F47"/>
    <w:rsid w:val="007238E0"/>
    <w:rsid w:val="00724499"/>
    <w:rsid w:val="00745DF6"/>
    <w:rsid w:val="007F4E5B"/>
    <w:rsid w:val="008058BC"/>
    <w:rsid w:val="008168D2"/>
    <w:rsid w:val="008468B4"/>
    <w:rsid w:val="00850BDB"/>
    <w:rsid w:val="008A061F"/>
    <w:rsid w:val="008A51F2"/>
    <w:rsid w:val="008B5B56"/>
    <w:rsid w:val="00912E29"/>
    <w:rsid w:val="0092479B"/>
    <w:rsid w:val="0093321E"/>
    <w:rsid w:val="009A04CA"/>
    <w:rsid w:val="009E29D6"/>
    <w:rsid w:val="00A04816"/>
    <w:rsid w:val="00A214C7"/>
    <w:rsid w:val="00A40950"/>
    <w:rsid w:val="00A522CB"/>
    <w:rsid w:val="00A85DF9"/>
    <w:rsid w:val="00AE47C4"/>
    <w:rsid w:val="00B14E48"/>
    <w:rsid w:val="00B72A6C"/>
    <w:rsid w:val="00B82A84"/>
    <w:rsid w:val="00B9685A"/>
    <w:rsid w:val="00BC09A5"/>
    <w:rsid w:val="00C345A6"/>
    <w:rsid w:val="00C64633"/>
    <w:rsid w:val="00C941E0"/>
    <w:rsid w:val="00D259A0"/>
    <w:rsid w:val="00D3735E"/>
    <w:rsid w:val="00D3764F"/>
    <w:rsid w:val="00D60B02"/>
    <w:rsid w:val="00D92336"/>
    <w:rsid w:val="00DF53AD"/>
    <w:rsid w:val="00ED68CE"/>
    <w:rsid w:val="00EE486C"/>
    <w:rsid w:val="00EF4B37"/>
    <w:rsid w:val="00F034CF"/>
    <w:rsid w:val="00F90AC0"/>
    <w:rsid w:val="00FD16BD"/>
    <w:rsid w:val="00FD3332"/>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8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562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 Char"/>
    <w:basedOn w:val="Normal"/>
    <w:next w:val="Normal"/>
    <w:link w:val="Heading2Char"/>
    <w:qFormat/>
    <w:rsid w:val="008058BC"/>
    <w:pPr>
      <w:keepNext/>
      <w:jc w:val="center"/>
      <w:outlineLvl w:val="1"/>
    </w:pPr>
    <w:rPr>
      <w:b/>
      <w:sz w:val="20"/>
    </w:rPr>
  </w:style>
  <w:style w:type="paragraph" w:styleId="Heading3">
    <w:name w:val="heading 3"/>
    <w:basedOn w:val="Normal"/>
    <w:next w:val="NormalIndent"/>
    <w:link w:val="Heading3Char"/>
    <w:qFormat/>
    <w:rsid w:val="008058BC"/>
    <w:pPr>
      <w:ind w:left="360"/>
      <w:outlineLvl w:val="2"/>
    </w:pPr>
    <w:rPr>
      <w:b/>
      <w:szCs w:val="20"/>
      <w:lang w:val="en-GB"/>
    </w:rPr>
  </w:style>
  <w:style w:type="paragraph" w:styleId="Heading5">
    <w:name w:val="heading 5"/>
    <w:basedOn w:val="Normal"/>
    <w:next w:val="Normal"/>
    <w:link w:val="Heading5Char"/>
    <w:qFormat/>
    <w:rsid w:val="008058BC"/>
    <w:pPr>
      <w:keepNext/>
      <w:outlineLvl w:val="4"/>
    </w:pPr>
    <w:rPr>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058BC"/>
    <w:pPr>
      <w:ind w:left="720"/>
      <w:contextualSpacing/>
    </w:pPr>
  </w:style>
  <w:style w:type="character" w:customStyle="1" w:styleId="Heading2Char">
    <w:name w:val="Heading 2 Char"/>
    <w:aliases w:val=" Char Char"/>
    <w:basedOn w:val="DefaultParagraphFont"/>
    <w:link w:val="Heading2"/>
    <w:rsid w:val="008058BC"/>
    <w:rPr>
      <w:rFonts w:ascii="Times New Roman" w:eastAsia="Times New Roman" w:hAnsi="Times New Roman" w:cs="Times New Roman"/>
      <w:b/>
      <w:sz w:val="20"/>
      <w:szCs w:val="24"/>
    </w:rPr>
  </w:style>
  <w:style w:type="character" w:customStyle="1" w:styleId="Heading3Char">
    <w:name w:val="Heading 3 Char"/>
    <w:basedOn w:val="DefaultParagraphFont"/>
    <w:link w:val="Heading3"/>
    <w:rsid w:val="008058BC"/>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8058BC"/>
    <w:rPr>
      <w:rFonts w:ascii="Times New Roman" w:eastAsia="Times New Roman" w:hAnsi="Times New Roman" w:cs="Times New Roman"/>
      <w:b/>
      <w:sz w:val="40"/>
      <w:szCs w:val="20"/>
    </w:rPr>
  </w:style>
  <w:style w:type="paragraph" w:styleId="BodyText">
    <w:name w:val="Body Text"/>
    <w:basedOn w:val="Normal"/>
    <w:link w:val="BodyTextChar"/>
    <w:rsid w:val="008058BC"/>
    <w:rPr>
      <w:b/>
      <w:iCs/>
      <w:szCs w:val="22"/>
    </w:rPr>
  </w:style>
  <w:style w:type="character" w:customStyle="1" w:styleId="BodyTextChar">
    <w:name w:val="Body Text Char"/>
    <w:basedOn w:val="DefaultParagraphFont"/>
    <w:link w:val="BodyText"/>
    <w:rsid w:val="008058BC"/>
    <w:rPr>
      <w:rFonts w:ascii="Times New Roman" w:eastAsia="Times New Roman" w:hAnsi="Times New Roman" w:cs="Times New Roman"/>
      <w:b/>
      <w:iCs/>
      <w:sz w:val="24"/>
    </w:rPr>
  </w:style>
  <w:style w:type="character" w:styleId="Hyperlink">
    <w:name w:val="Hyperlink"/>
    <w:rsid w:val="008058BC"/>
    <w:rPr>
      <w:color w:val="0000FF"/>
      <w:u w:val="single"/>
    </w:rPr>
  </w:style>
  <w:style w:type="paragraph" w:styleId="BodyTextIndent2">
    <w:name w:val="Body Text Indent 2"/>
    <w:basedOn w:val="Normal"/>
    <w:link w:val="BodyTextIndent2Char"/>
    <w:rsid w:val="008058BC"/>
    <w:pPr>
      <w:ind w:left="720"/>
    </w:pPr>
    <w:rPr>
      <w:i/>
      <w:szCs w:val="20"/>
    </w:rPr>
  </w:style>
  <w:style w:type="character" w:customStyle="1" w:styleId="BodyTextIndent2Char">
    <w:name w:val="Body Text Indent 2 Char"/>
    <w:basedOn w:val="DefaultParagraphFont"/>
    <w:link w:val="BodyTextIndent2"/>
    <w:rsid w:val="008058BC"/>
    <w:rPr>
      <w:rFonts w:ascii="Times New Roman" w:eastAsia="Times New Roman" w:hAnsi="Times New Roman" w:cs="Times New Roman"/>
      <w:i/>
      <w:sz w:val="24"/>
      <w:szCs w:val="20"/>
    </w:rPr>
  </w:style>
  <w:style w:type="paragraph" w:styleId="Header">
    <w:name w:val="header"/>
    <w:basedOn w:val="Normal"/>
    <w:link w:val="HeaderChar"/>
    <w:rsid w:val="008058BC"/>
    <w:pPr>
      <w:widowControl w:val="0"/>
      <w:tabs>
        <w:tab w:val="center" w:pos="4153"/>
        <w:tab w:val="right" w:pos="8306"/>
      </w:tabs>
      <w:spacing w:after="20"/>
      <w:jc w:val="both"/>
    </w:pPr>
    <w:rPr>
      <w:szCs w:val="20"/>
    </w:rPr>
  </w:style>
  <w:style w:type="character" w:customStyle="1" w:styleId="HeaderChar">
    <w:name w:val="Header Char"/>
    <w:basedOn w:val="DefaultParagraphFont"/>
    <w:link w:val="Header"/>
    <w:rsid w:val="008058BC"/>
    <w:rPr>
      <w:rFonts w:ascii="Times New Roman" w:eastAsia="Times New Roman" w:hAnsi="Times New Roman" w:cs="Times New Roman"/>
      <w:sz w:val="24"/>
      <w:szCs w:val="20"/>
    </w:rPr>
  </w:style>
  <w:style w:type="paragraph" w:styleId="BodyTextIndent3">
    <w:name w:val="Body Text Indent 3"/>
    <w:basedOn w:val="Normal"/>
    <w:link w:val="BodyTextIndent3Char"/>
    <w:rsid w:val="008058BC"/>
    <w:pPr>
      <w:spacing w:after="120"/>
      <w:ind w:left="283"/>
    </w:pPr>
    <w:rPr>
      <w:sz w:val="16"/>
      <w:szCs w:val="16"/>
    </w:rPr>
  </w:style>
  <w:style w:type="character" w:customStyle="1" w:styleId="BodyTextIndent3Char">
    <w:name w:val="Body Text Indent 3 Char"/>
    <w:basedOn w:val="DefaultParagraphFont"/>
    <w:link w:val="BodyTextIndent3"/>
    <w:rsid w:val="008058BC"/>
    <w:rPr>
      <w:rFonts w:ascii="Times New Roman" w:eastAsia="Times New Roman" w:hAnsi="Times New Roman" w:cs="Times New Roman"/>
      <w:sz w:val="16"/>
      <w:szCs w:val="16"/>
    </w:rPr>
  </w:style>
  <w:style w:type="paragraph" w:customStyle="1" w:styleId="4Arial12pt">
    <w:name w:val="Стиль Заголовок 4 + Arial 12 pt курсив"/>
    <w:basedOn w:val="Heading5"/>
    <w:rsid w:val="008058BC"/>
    <w:pPr>
      <w:keepNext w:val="0"/>
      <w:spacing w:before="240" w:after="60"/>
    </w:pPr>
    <w:rPr>
      <w:rFonts w:ascii="Arial" w:hAnsi="Arial"/>
      <w:bCs/>
      <w:snapToGrid w:val="0"/>
      <w:sz w:val="24"/>
      <w:szCs w:val="26"/>
      <w:lang w:val="sv-SE"/>
    </w:rPr>
  </w:style>
  <w:style w:type="paragraph" w:styleId="TOC1">
    <w:name w:val="toc 1"/>
    <w:basedOn w:val="Normal"/>
    <w:next w:val="Normal"/>
    <w:autoRedefine/>
    <w:rsid w:val="008058BC"/>
    <w:rPr>
      <w:szCs w:val="20"/>
      <w:lang w:val="lt-LT" w:eastAsia="lt-LT"/>
    </w:rPr>
  </w:style>
  <w:style w:type="paragraph" w:customStyle="1" w:styleId="Default">
    <w:name w:val="Default"/>
    <w:rsid w:val="008058BC"/>
    <w:pPr>
      <w:autoSpaceDE w:val="0"/>
      <w:autoSpaceDN w:val="0"/>
      <w:adjustRightInd w:val="0"/>
      <w:spacing w:after="0" w:line="240" w:lineRule="auto"/>
    </w:pPr>
    <w:rPr>
      <w:rFonts w:ascii="Arial" w:eastAsia="Times New Roman" w:hAnsi="Arial" w:cs="Arial"/>
      <w:color w:val="000000"/>
      <w:sz w:val="24"/>
      <w:szCs w:val="24"/>
      <w:lang w:val="lt-LT" w:eastAsia="lt-LT"/>
    </w:rPr>
  </w:style>
  <w:style w:type="paragraph" w:styleId="NormalIndent">
    <w:name w:val="Normal Indent"/>
    <w:basedOn w:val="Normal"/>
    <w:uiPriority w:val="99"/>
    <w:semiHidden/>
    <w:unhideWhenUsed/>
    <w:rsid w:val="008058BC"/>
    <w:pPr>
      <w:ind w:left="720"/>
    </w:pPr>
  </w:style>
  <w:style w:type="paragraph" w:styleId="Footer">
    <w:name w:val="footer"/>
    <w:basedOn w:val="Normal"/>
    <w:link w:val="FooterChar"/>
    <w:uiPriority w:val="99"/>
    <w:unhideWhenUsed/>
    <w:rsid w:val="008468B4"/>
    <w:pPr>
      <w:tabs>
        <w:tab w:val="center" w:pos="4680"/>
        <w:tab w:val="right" w:pos="9360"/>
      </w:tabs>
    </w:pPr>
  </w:style>
  <w:style w:type="character" w:customStyle="1" w:styleId="FooterChar">
    <w:name w:val="Footer Char"/>
    <w:basedOn w:val="DefaultParagraphFont"/>
    <w:link w:val="Footer"/>
    <w:uiPriority w:val="99"/>
    <w:rsid w:val="008468B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5627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F4B37"/>
    <w:rPr>
      <w:rFonts w:ascii="Tahoma" w:hAnsi="Tahoma" w:cs="Tahoma"/>
      <w:sz w:val="16"/>
      <w:szCs w:val="16"/>
    </w:rPr>
  </w:style>
  <w:style w:type="character" w:customStyle="1" w:styleId="BalloonTextChar">
    <w:name w:val="Balloon Text Char"/>
    <w:basedOn w:val="DefaultParagraphFont"/>
    <w:link w:val="BalloonText"/>
    <w:uiPriority w:val="99"/>
    <w:semiHidden/>
    <w:rsid w:val="00EF4B3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15026">
      <w:bodyDiv w:val="1"/>
      <w:marLeft w:val="0"/>
      <w:marRight w:val="0"/>
      <w:marTop w:val="0"/>
      <w:marBottom w:val="0"/>
      <w:divBdr>
        <w:top w:val="none" w:sz="0" w:space="0" w:color="auto"/>
        <w:left w:val="none" w:sz="0" w:space="0" w:color="auto"/>
        <w:bottom w:val="none" w:sz="0" w:space="0" w:color="auto"/>
        <w:right w:val="none" w:sz="0" w:space="0" w:color="auto"/>
      </w:divBdr>
    </w:div>
    <w:div w:id="84686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r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mvrvi@ve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tar.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8408</Words>
  <Characters>47930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NMVRVI</Company>
  <LinksUpToDate>false</LinksUpToDate>
  <CharactersWithSpaces>56226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AgneA</dc:creator>
  <cp:keywords/>
  <dc:description/>
  <cp:lastModifiedBy>AgneA</cp:lastModifiedBy>
  <cp:revision>3</cp:revision>
  <cp:lastPrinted>2016-05-10T07:36:00Z</cp:lastPrinted>
  <dcterms:created xsi:type="dcterms:W3CDTF">2016-05-16T06:19:00Z</dcterms:created>
  <dcterms:modified xsi:type="dcterms:W3CDTF">2016-05-17T07:44:00Z</dcterms:modified>
</cp:coreProperties>
</file>