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B2B54" w14:textId="12D4959C" w:rsidR="00E33E46" w:rsidRDefault="00241CE0" w:rsidP="00A72BEC">
      <w:pPr>
        <w:tabs>
          <w:tab w:val="left" w:pos="1701"/>
        </w:tabs>
        <w:spacing w:line="240" w:lineRule="auto"/>
        <w:contextualSpacing/>
        <w:jc w:val="both"/>
      </w:pPr>
      <w:bookmarkStart w:id="0" w:name="_Toc323992502"/>
      <w:bookmarkStart w:id="1" w:name="_GoBack"/>
      <w:bookmarkEnd w:id="1"/>
      <w:r>
        <w:tab/>
      </w:r>
      <w:r w:rsidR="00E33E46">
        <w:tab/>
      </w:r>
      <w:r w:rsidR="00E33E46">
        <w:tab/>
      </w:r>
      <w:r w:rsidR="00E33E46">
        <w:tab/>
      </w:r>
      <w:r w:rsidR="00A72BEC">
        <w:t xml:space="preserve">                                        </w:t>
      </w:r>
      <w:r w:rsidR="009E79CC">
        <w:t xml:space="preserve"> </w:t>
      </w:r>
      <w:r w:rsidR="00A72BEC">
        <w:t xml:space="preserve">  Priedas Nr. 1</w:t>
      </w:r>
    </w:p>
    <w:p w14:paraId="413EE129" w14:textId="4F1279B9" w:rsidR="009E79CC" w:rsidRDefault="009E79CC" w:rsidP="00A72BEC">
      <w:pPr>
        <w:tabs>
          <w:tab w:val="left" w:pos="1701"/>
        </w:tabs>
        <w:spacing w:line="240" w:lineRule="auto"/>
        <w:contextualSpacing/>
        <w:jc w:val="both"/>
      </w:pPr>
      <w:r>
        <w:t xml:space="preserve">                                                                                                                                 Pirkimo dalis I</w:t>
      </w:r>
    </w:p>
    <w:p w14:paraId="4CD9FB46" w14:textId="77777777" w:rsidR="00E33E46" w:rsidRDefault="00E33E46" w:rsidP="00E33E46">
      <w:pPr>
        <w:rPr>
          <w:b/>
        </w:rPr>
      </w:pPr>
      <w:r>
        <w:rPr>
          <w:lang w:val="es-ES"/>
        </w:rPr>
        <w:tab/>
      </w:r>
      <w:r>
        <w:rPr>
          <w:lang w:val="es-ES"/>
        </w:rPr>
        <w:tab/>
      </w:r>
      <w:r>
        <w:rPr>
          <w:lang w:val="es-ES"/>
        </w:rPr>
        <w:tab/>
      </w:r>
      <w:r>
        <w:rPr>
          <w:lang w:val="es-ES"/>
        </w:rPr>
        <w:tab/>
      </w:r>
    </w:p>
    <w:p w14:paraId="281ABC88" w14:textId="77777777" w:rsidR="00B010C8" w:rsidRDefault="00B010C8" w:rsidP="00DF3B6D">
      <w:pPr>
        <w:spacing w:after="0" w:line="240" w:lineRule="auto"/>
        <w:jc w:val="center"/>
        <w:rPr>
          <w:rFonts w:eastAsia="Times New Roman"/>
          <w:b/>
          <w:szCs w:val="24"/>
        </w:rPr>
      </w:pPr>
    </w:p>
    <w:p w14:paraId="5DF74422" w14:textId="77777777" w:rsidR="00E059E2" w:rsidRPr="00312EC0" w:rsidRDefault="00272D1F" w:rsidP="00DF3B6D">
      <w:pPr>
        <w:spacing w:after="0" w:line="240" w:lineRule="auto"/>
        <w:jc w:val="center"/>
        <w:rPr>
          <w:rFonts w:eastAsia="Times New Roman"/>
          <w:b/>
          <w:szCs w:val="24"/>
        </w:rPr>
      </w:pPr>
      <w:r w:rsidRPr="00312EC0">
        <w:rPr>
          <w:rFonts w:eastAsia="Times New Roman"/>
          <w:b/>
          <w:szCs w:val="24"/>
        </w:rPr>
        <w:t>B TIPO GREITOSIOS PAGALBOS AUTOMOBILI</w:t>
      </w:r>
      <w:r w:rsidR="0005187E">
        <w:rPr>
          <w:rFonts w:eastAsia="Times New Roman"/>
          <w:b/>
          <w:szCs w:val="24"/>
        </w:rPr>
        <w:t>O</w:t>
      </w:r>
    </w:p>
    <w:p w14:paraId="71FDB27A" w14:textId="77777777" w:rsidR="0005187E" w:rsidRDefault="00850F0B" w:rsidP="0005187E">
      <w:pPr>
        <w:spacing w:after="0" w:line="240" w:lineRule="auto"/>
        <w:jc w:val="center"/>
        <w:rPr>
          <w:rFonts w:eastAsia="Times New Roman"/>
          <w:b/>
          <w:szCs w:val="24"/>
        </w:rPr>
      </w:pPr>
      <w:r w:rsidRPr="00312EC0">
        <w:rPr>
          <w:rFonts w:eastAsia="Times New Roman"/>
          <w:b/>
          <w:szCs w:val="24"/>
        </w:rPr>
        <w:t>BE IŠORĖS SKIRIAMŲJŲ ŽENKLŲ</w:t>
      </w:r>
      <w:r w:rsidR="0005187E" w:rsidRPr="0005187E">
        <w:rPr>
          <w:rFonts w:eastAsia="Times New Roman"/>
          <w:b/>
          <w:szCs w:val="24"/>
        </w:rPr>
        <w:t xml:space="preserve"> </w:t>
      </w:r>
      <w:r w:rsidR="0005187E" w:rsidRPr="00312EC0">
        <w:rPr>
          <w:rFonts w:eastAsia="Times New Roman"/>
          <w:b/>
          <w:szCs w:val="24"/>
        </w:rPr>
        <w:t>TECHNINĖ SPECIFIKACIJA</w:t>
      </w:r>
    </w:p>
    <w:p w14:paraId="2CB4E244" w14:textId="77777777" w:rsidR="00241CE0" w:rsidRDefault="00241CE0" w:rsidP="0005187E">
      <w:pPr>
        <w:spacing w:after="0" w:line="240" w:lineRule="auto"/>
        <w:jc w:val="center"/>
        <w:rPr>
          <w:rFonts w:eastAsia="Times New Roman"/>
          <w:b/>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355"/>
      </w:tblGrid>
      <w:tr w:rsidR="006B3C4A" w:rsidRPr="00312EC0" w14:paraId="507D7FFF" w14:textId="77777777" w:rsidTr="008308A2">
        <w:trPr>
          <w:trHeight w:val="603"/>
        </w:trPr>
        <w:tc>
          <w:tcPr>
            <w:tcW w:w="851" w:type="dxa"/>
          </w:tcPr>
          <w:p w14:paraId="32590C91" w14:textId="77777777" w:rsidR="006B3C4A" w:rsidRPr="008658CF" w:rsidRDefault="006B3C4A" w:rsidP="008658CF">
            <w:pPr>
              <w:spacing w:after="0" w:line="240" w:lineRule="auto"/>
              <w:jc w:val="center"/>
              <w:rPr>
                <w:b/>
                <w:szCs w:val="24"/>
              </w:rPr>
            </w:pPr>
            <w:r w:rsidRPr="008658CF">
              <w:rPr>
                <w:b/>
                <w:szCs w:val="24"/>
              </w:rPr>
              <w:t>Eil</w:t>
            </w:r>
            <w:r w:rsidR="008658CF">
              <w:rPr>
                <w:b/>
                <w:szCs w:val="24"/>
              </w:rPr>
              <w:t>.</w:t>
            </w:r>
            <w:r w:rsidRPr="008658CF">
              <w:rPr>
                <w:b/>
                <w:szCs w:val="24"/>
              </w:rPr>
              <w:t xml:space="preserve"> </w:t>
            </w:r>
            <w:r w:rsidR="008658CF">
              <w:rPr>
                <w:b/>
                <w:szCs w:val="24"/>
              </w:rPr>
              <w:t>N</w:t>
            </w:r>
            <w:r w:rsidRPr="008658CF">
              <w:rPr>
                <w:b/>
                <w:szCs w:val="24"/>
              </w:rPr>
              <w:t>r.</w:t>
            </w:r>
          </w:p>
        </w:tc>
        <w:tc>
          <w:tcPr>
            <w:tcW w:w="9355" w:type="dxa"/>
          </w:tcPr>
          <w:p w14:paraId="1D43E38E" w14:textId="77777777" w:rsidR="006B3C4A" w:rsidRPr="008658CF" w:rsidRDefault="006B3C4A" w:rsidP="00DF3B6D">
            <w:pPr>
              <w:spacing w:after="0" w:line="240" w:lineRule="auto"/>
              <w:jc w:val="center"/>
              <w:rPr>
                <w:b/>
                <w:szCs w:val="24"/>
                <w:u w:val="single"/>
              </w:rPr>
            </w:pPr>
            <w:r w:rsidRPr="008658CF">
              <w:rPr>
                <w:b/>
                <w:szCs w:val="24"/>
              </w:rPr>
              <w:t>Greitosios medicinos pagalbos automobilio techninės sąlygos:</w:t>
            </w:r>
          </w:p>
        </w:tc>
      </w:tr>
      <w:tr w:rsidR="006B3C4A" w:rsidRPr="00312EC0" w14:paraId="125F3BB5" w14:textId="77777777" w:rsidTr="008308A2">
        <w:tc>
          <w:tcPr>
            <w:tcW w:w="851" w:type="dxa"/>
          </w:tcPr>
          <w:p w14:paraId="79A4496D" w14:textId="77777777" w:rsidR="006B3C4A" w:rsidRPr="006C2A2A" w:rsidRDefault="006C2A2A" w:rsidP="006C2A2A">
            <w:pPr>
              <w:spacing w:after="0" w:line="240" w:lineRule="auto"/>
              <w:ind w:left="176" w:hanging="142"/>
              <w:jc w:val="center"/>
              <w:rPr>
                <w:szCs w:val="24"/>
              </w:rPr>
            </w:pPr>
            <w:r w:rsidRPr="006C2A2A">
              <w:rPr>
                <w:szCs w:val="24"/>
              </w:rPr>
              <w:t>1.</w:t>
            </w:r>
          </w:p>
        </w:tc>
        <w:tc>
          <w:tcPr>
            <w:tcW w:w="9355" w:type="dxa"/>
          </w:tcPr>
          <w:p w14:paraId="2EA1DB1A" w14:textId="77777777" w:rsidR="006B3C4A" w:rsidRPr="00312EC0" w:rsidRDefault="006B3C4A" w:rsidP="008658CF">
            <w:pPr>
              <w:spacing w:after="0" w:line="240" w:lineRule="auto"/>
              <w:rPr>
                <w:b/>
                <w:szCs w:val="24"/>
              </w:rPr>
            </w:pPr>
            <w:r w:rsidRPr="00312EC0">
              <w:rPr>
                <w:b/>
                <w:szCs w:val="24"/>
              </w:rPr>
              <w:t>Bendra informacija:</w:t>
            </w:r>
          </w:p>
        </w:tc>
      </w:tr>
      <w:tr w:rsidR="006B3C4A" w:rsidRPr="00312EC0" w14:paraId="677018BD" w14:textId="77777777" w:rsidTr="008308A2">
        <w:tc>
          <w:tcPr>
            <w:tcW w:w="851" w:type="dxa"/>
          </w:tcPr>
          <w:p w14:paraId="6A823843" w14:textId="77777777" w:rsidR="006B3C4A" w:rsidRPr="006C2A2A" w:rsidRDefault="006C2A2A" w:rsidP="006C2A2A">
            <w:pPr>
              <w:spacing w:after="0" w:line="240" w:lineRule="auto"/>
              <w:ind w:left="176" w:hanging="176"/>
              <w:jc w:val="center"/>
              <w:rPr>
                <w:szCs w:val="24"/>
              </w:rPr>
            </w:pPr>
            <w:r>
              <w:rPr>
                <w:szCs w:val="24"/>
              </w:rPr>
              <w:t>1.1.</w:t>
            </w:r>
          </w:p>
        </w:tc>
        <w:tc>
          <w:tcPr>
            <w:tcW w:w="9355" w:type="dxa"/>
          </w:tcPr>
          <w:p w14:paraId="20B5544F" w14:textId="77777777" w:rsidR="006B3C4A" w:rsidRPr="00312EC0" w:rsidRDefault="006B3C4A" w:rsidP="00B22B57">
            <w:pPr>
              <w:spacing w:after="0" w:line="240" w:lineRule="auto"/>
              <w:jc w:val="both"/>
              <w:rPr>
                <w:szCs w:val="24"/>
              </w:rPr>
            </w:pPr>
            <w:r w:rsidRPr="00312EC0">
              <w:rPr>
                <w:szCs w:val="24"/>
              </w:rPr>
              <w:t xml:space="preserve">Automobilis turi būti naujas, neeksploatuotas, </w:t>
            </w:r>
            <w:r w:rsidR="002C602B">
              <w:rPr>
                <w:szCs w:val="24"/>
              </w:rPr>
              <w:t>ne senesnis kaip 1 m. gamybos nuo prekių sutarties įsigaliojimo d</w:t>
            </w:r>
            <w:r w:rsidR="004C6629">
              <w:rPr>
                <w:szCs w:val="24"/>
              </w:rPr>
              <w:t>atos</w:t>
            </w:r>
            <w:r w:rsidR="002C602B">
              <w:rPr>
                <w:szCs w:val="24"/>
              </w:rPr>
              <w:t>.</w:t>
            </w:r>
          </w:p>
        </w:tc>
      </w:tr>
      <w:tr w:rsidR="006B3C4A" w:rsidRPr="00312EC0" w14:paraId="028FD713" w14:textId="77777777" w:rsidTr="008308A2">
        <w:tc>
          <w:tcPr>
            <w:tcW w:w="851" w:type="dxa"/>
          </w:tcPr>
          <w:p w14:paraId="5271F3C9" w14:textId="77777777" w:rsidR="006B3C4A" w:rsidRPr="006C2A2A" w:rsidRDefault="006C2A2A" w:rsidP="006C2A2A">
            <w:pPr>
              <w:spacing w:after="0" w:line="240" w:lineRule="auto"/>
              <w:ind w:left="176" w:hanging="176"/>
              <w:jc w:val="center"/>
              <w:rPr>
                <w:szCs w:val="24"/>
              </w:rPr>
            </w:pPr>
            <w:r>
              <w:rPr>
                <w:szCs w:val="24"/>
              </w:rPr>
              <w:t>1.2.</w:t>
            </w:r>
          </w:p>
        </w:tc>
        <w:tc>
          <w:tcPr>
            <w:tcW w:w="9355" w:type="dxa"/>
          </w:tcPr>
          <w:p w14:paraId="78A239C9" w14:textId="77777777" w:rsidR="006B3C4A" w:rsidRPr="00312EC0" w:rsidRDefault="006B3C4A" w:rsidP="004D496F">
            <w:pPr>
              <w:spacing w:after="0" w:line="240" w:lineRule="auto"/>
              <w:jc w:val="both"/>
              <w:rPr>
                <w:szCs w:val="24"/>
              </w:rPr>
            </w:pPr>
            <w:r w:rsidRPr="00312EC0">
              <w:rPr>
                <w:szCs w:val="24"/>
              </w:rPr>
              <w:t xml:space="preserve">Mažiausiai 3 metų greitosios medicinos pagalbos </w:t>
            </w:r>
            <w:r w:rsidR="004D496F">
              <w:rPr>
                <w:szCs w:val="24"/>
              </w:rPr>
              <w:t>automobilio su įranga garantija.</w:t>
            </w:r>
          </w:p>
        </w:tc>
      </w:tr>
      <w:tr w:rsidR="006B3C4A" w:rsidRPr="00312EC0" w14:paraId="77E908D5" w14:textId="77777777" w:rsidTr="008308A2">
        <w:tc>
          <w:tcPr>
            <w:tcW w:w="851" w:type="dxa"/>
          </w:tcPr>
          <w:p w14:paraId="146240C2" w14:textId="77777777" w:rsidR="006B3C4A" w:rsidRPr="006C2A2A" w:rsidRDefault="006C2A2A" w:rsidP="006C2A2A">
            <w:pPr>
              <w:spacing w:after="0" w:line="240" w:lineRule="auto"/>
              <w:ind w:left="176" w:hanging="176"/>
              <w:jc w:val="center"/>
              <w:rPr>
                <w:snapToGrid w:val="0"/>
                <w:szCs w:val="24"/>
              </w:rPr>
            </w:pPr>
            <w:r>
              <w:rPr>
                <w:snapToGrid w:val="0"/>
                <w:szCs w:val="24"/>
              </w:rPr>
              <w:t>2.</w:t>
            </w:r>
          </w:p>
        </w:tc>
        <w:tc>
          <w:tcPr>
            <w:tcW w:w="9355" w:type="dxa"/>
          </w:tcPr>
          <w:p w14:paraId="185B0C06" w14:textId="77777777" w:rsidR="006B3C4A" w:rsidRPr="00312EC0" w:rsidRDefault="006B3C4A" w:rsidP="008658CF">
            <w:pPr>
              <w:spacing w:after="0" w:line="240" w:lineRule="auto"/>
              <w:jc w:val="both"/>
              <w:rPr>
                <w:szCs w:val="24"/>
              </w:rPr>
            </w:pPr>
            <w:r w:rsidRPr="00312EC0">
              <w:rPr>
                <w:b/>
                <w:snapToGrid w:val="0"/>
                <w:szCs w:val="24"/>
              </w:rPr>
              <w:t>Siūlomo greitosios medicinos pagalbos automobilio techninė dokumentacija, kuri turi būti pateikta konkursui:</w:t>
            </w:r>
          </w:p>
        </w:tc>
      </w:tr>
      <w:tr w:rsidR="006B3C4A" w:rsidRPr="00312EC0" w14:paraId="53733B88" w14:textId="77777777" w:rsidTr="008308A2">
        <w:tc>
          <w:tcPr>
            <w:tcW w:w="851" w:type="dxa"/>
          </w:tcPr>
          <w:p w14:paraId="4204DE99" w14:textId="77777777" w:rsidR="006B3C4A" w:rsidRPr="006C2A2A" w:rsidRDefault="006C2A2A" w:rsidP="006C2A2A">
            <w:pPr>
              <w:spacing w:after="0" w:line="240" w:lineRule="auto"/>
              <w:ind w:left="176" w:hanging="176"/>
              <w:jc w:val="center"/>
              <w:rPr>
                <w:szCs w:val="24"/>
              </w:rPr>
            </w:pPr>
            <w:r>
              <w:rPr>
                <w:szCs w:val="24"/>
              </w:rPr>
              <w:t>2.1.</w:t>
            </w:r>
          </w:p>
        </w:tc>
        <w:tc>
          <w:tcPr>
            <w:tcW w:w="9355" w:type="dxa"/>
          </w:tcPr>
          <w:p w14:paraId="4FDC59F0" w14:textId="77777777" w:rsidR="006B3C4A" w:rsidRPr="00312EC0" w:rsidRDefault="006B3C4A" w:rsidP="008658CF">
            <w:pPr>
              <w:spacing w:after="0" w:line="240" w:lineRule="auto"/>
              <w:jc w:val="both"/>
              <w:rPr>
                <w:szCs w:val="24"/>
              </w:rPr>
            </w:pPr>
            <w:r w:rsidRPr="00312EC0">
              <w:rPr>
                <w:szCs w:val="24"/>
              </w:rPr>
              <w:t>Turi būti pateikiami siūlomo greitosios medicinos pagalbos automobilio brėžiniai su visais specifikacijoje reikalaujamais matmenimis. Brėžiniuose turi būti pateiktas paciento skyriaus įrengimo išdėstymas, įrangos išdėstymas, sėdynės, neštuvai, neštuvų pagrindas.</w:t>
            </w:r>
          </w:p>
        </w:tc>
      </w:tr>
      <w:tr w:rsidR="006B3C4A" w:rsidRPr="00312EC0" w14:paraId="4B755BEE" w14:textId="77777777" w:rsidTr="008308A2">
        <w:tc>
          <w:tcPr>
            <w:tcW w:w="851" w:type="dxa"/>
          </w:tcPr>
          <w:p w14:paraId="06BFA71A" w14:textId="77777777" w:rsidR="006B3C4A" w:rsidRPr="006C2A2A" w:rsidRDefault="006C2A2A" w:rsidP="006C2A2A">
            <w:pPr>
              <w:spacing w:after="0" w:line="240" w:lineRule="auto"/>
              <w:ind w:left="176" w:hanging="176"/>
              <w:jc w:val="center"/>
              <w:rPr>
                <w:szCs w:val="24"/>
              </w:rPr>
            </w:pPr>
            <w:r>
              <w:rPr>
                <w:szCs w:val="24"/>
              </w:rPr>
              <w:t>2.2.</w:t>
            </w:r>
          </w:p>
        </w:tc>
        <w:tc>
          <w:tcPr>
            <w:tcW w:w="9355" w:type="dxa"/>
          </w:tcPr>
          <w:p w14:paraId="017A49FF" w14:textId="77777777" w:rsidR="006B3C4A" w:rsidRPr="00312EC0" w:rsidRDefault="006B3C4A" w:rsidP="008658CF">
            <w:pPr>
              <w:spacing w:after="0" w:line="240" w:lineRule="auto"/>
              <w:jc w:val="both"/>
              <w:rPr>
                <w:color w:val="FF0000"/>
                <w:szCs w:val="24"/>
              </w:rPr>
            </w:pPr>
            <w:r w:rsidRPr="00312EC0">
              <w:rPr>
                <w:szCs w:val="24"/>
              </w:rPr>
              <w:t>Greitosios medicinos pagalbos automobilio tipas arba kategorija M1-AF-SC. Kartu su automobiliais p</w:t>
            </w:r>
            <w:r w:rsidRPr="00312EC0">
              <w:rPr>
                <w:bCs/>
                <w:szCs w:val="24"/>
              </w:rPr>
              <w:t xml:space="preserve">ateikti </w:t>
            </w:r>
            <w:r w:rsidRPr="00312EC0">
              <w:rPr>
                <w:szCs w:val="24"/>
              </w:rPr>
              <w:t>Europos Bendrijos tipo patvirtinimo sertifikatą (skaitmenines dokumentų kopijas).</w:t>
            </w:r>
          </w:p>
        </w:tc>
      </w:tr>
      <w:tr w:rsidR="006B3C4A" w:rsidRPr="00312EC0" w14:paraId="3495A79F" w14:textId="77777777" w:rsidTr="008308A2">
        <w:tc>
          <w:tcPr>
            <w:tcW w:w="851" w:type="dxa"/>
          </w:tcPr>
          <w:p w14:paraId="70549E50" w14:textId="77777777" w:rsidR="006B3C4A" w:rsidRPr="006C2A2A" w:rsidRDefault="006C2A2A" w:rsidP="006C2A2A">
            <w:pPr>
              <w:spacing w:after="0" w:line="240" w:lineRule="auto"/>
              <w:ind w:left="176" w:hanging="176"/>
              <w:jc w:val="center"/>
              <w:rPr>
                <w:szCs w:val="24"/>
              </w:rPr>
            </w:pPr>
            <w:r>
              <w:rPr>
                <w:szCs w:val="24"/>
              </w:rPr>
              <w:t>2.3.</w:t>
            </w:r>
          </w:p>
        </w:tc>
        <w:tc>
          <w:tcPr>
            <w:tcW w:w="9355" w:type="dxa"/>
          </w:tcPr>
          <w:p w14:paraId="794A5B18" w14:textId="77777777" w:rsidR="006B3C4A" w:rsidRPr="002C78EA" w:rsidRDefault="006B3C4A" w:rsidP="008658CF">
            <w:pPr>
              <w:spacing w:after="0" w:line="240" w:lineRule="auto"/>
              <w:jc w:val="both"/>
              <w:rPr>
                <w:color w:val="FF0000"/>
                <w:szCs w:val="24"/>
              </w:rPr>
            </w:pPr>
            <w:r w:rsidRPr="002C78EA">
              <w:rPr>
                <w:bCs/>
                <w:szCs w:val="24"/>
              </w:rPr>
              <w:t xml:space="preserve">Siūlomas greitosios medicinos pagalbos automobilis turi atitikti </w:t>
            </w:r>
            <w:r w:rsidR="00BF1418" w:rsidRPr="002C78EA">
              <w:rPr>
                <w:bCs/>
                <w:szCs w:val="24"/>
              </w:rPr>
              <w:t xml:space="preserve">LST </w:t>
            </w:r>
            <w:r w:rsidRPr="002C78EA">
              <w:rPr>
                <w:bCs/>
                <w:szCs w:val="24"/>
              </w:rPr>
              <w:t>EN 1789 standarto reikalavimus</w:t>
            </w:r>
            <w:r w:rsidR="000B1D52" w:rsidRPr="002C78EA">
              <w:rPr>
                <w:bCs/>
                <w:szCs w:val="24"/>
              </w:rPr>
              <w:t xml:space="preserve"> arba lygiavertis</w:t>
            </w:r>
            <w:r w:rsidR="00BF1418" w:rsidRPr="002C78EA">
              <w:rPr>
                <w:bCs/>
                <w:szCs w:val="24"/>
              </w:rPr>
              <w:t>,</w:t>
            </w:r>
            <w:r w:rsidR="00B60232" w:rsidRPr="002C78EA">
              <w:rPr>
                <w:bCs/>
                <w:szCs w:val="24"/>
              </w:rPr>
              <w:t xml:space="preserve"> </w:t>
            </w:r>
            <w:r w:rsidR="00B60232" w:rsidRPr="002C78EA">
              <w:rPr>
                <w:szCs w:val="24"/>
              </w:rPr>
              <w:t>išskyrus</w:t>
            </w:r>
            <w:r w:rsidR="00BF1418" w:rsidRPr="002C78EA">
              <w:rPr>
                <w:szCs w:val="24"/>
              </w:rPr>
              <w:t xml:space="preserve"> šį </w:t>
            </w:r>
            <w:r w:rsidR="00B60232" w:rsidRPr="002C78EA">
              <w:rPr>
                <w:szCs w:val="24"/>
              </w:rPr>
              <w:t>masės rezerv</w:t>
            </w:r>
            <w:r w:rsidR="00BF1418" w:rsidRPr="002C78EA">
              <w:rPr>
                <w:szCs w:val="24"/>
              </w:rPr>
              <w:t>o reikalavimą – B tipui 225 kg,</w:t>
            </w:r>
            <w:r w:rsidR="00BF1418" w:rsidRPr="002C78EA">
              <w:rPr>
                <w:b/>
                <w:szCs w:val="24"/>
              </w:rPr>
              <w:t xml:space="preserve"> </w:t>
            </w:r>
            <w:r w:rsidRPr="002C78EA">
              <w:rPr>
                <w:bCs/>
                <w:szCs w:val="24"/>
              </w:rPr>
              <w:t xml:space="preserve"> pateikti atitikimą įrodančius dokumentus kartu su automobiliais </w:t>
            </w:r>
            <w:r w:rsidRPr="002C78EA">
              <w:rPr>
                <w:szCs w:val="24"/>
              </w:rPr>
              <w:t>(skaitmenines dokumentų kopijas).</w:t>
            </w:r>
          </w:p>
        </w:tc>
      </w:tr>
      <w:tr w:rsidR="006B3C4A" w:rsidRPr="00312EC0" w14:paraId="20E30C71" w14:textId="77777777" w:rsidTr="008308A2">
        <w:trPr>
          <w:trHeight w:val="275"/>
        </w:trPr>
        <w:tc>
          <w:tcPr>
            <w:tcW w:w="851" w:type="dxa"/>
          </w:tcPr>
          <w:p w14:paraId="6C4C5AFF" w14:textId="77777777" w:rsidR="006B3C4A" w:rsidRPr="006C2A2A" w:rsidRDefault="006C2A2A" w:rsidP="006C2A2A">
            <w:pPr>
              <w:spacing w:after="0" w:line="240" w:lineRule="auto"/>
              <w:ind w:left="176" w:hanging="176"/>
              <w:jc w:val="center"/>
              <w:rPr>
                <w:snapToGrid w:val="0"/>
                <w:szCs w:val="24"/>
              </w:rPr>
            </w:pPr>
            <w:r w:rsidRPr="006C2A2A">
              <w:rPr>
                <w:snapToGrid w:val="0"/>
                <w:szCs w:val="24"/>
              </w:rPr>
              <w:t>3.</w:t>
            </w:r>
          </w:p>
        </w:tc>
        <w:tc>
          <w:tcPr>
            <w:tcW w:w="9355" w:type="dxa"/>
          </w:tcPr>
          <w:p w14:paraId="484BD97B" w14:textId="77777777" w:rsidR="006B3C4A" w:rsidRPr="002C78EA" w:rsidRDefault="006B3C4A" w:rsidP="008658CF">
            <w:pPr>
              <w:spacing w:after="0" w:line="240" w:lineRule="auto"/>
              <w:rPr>
                <w:snapToGrid w:val="0"/>
                <w:szCs w:val="24"/>
              </w:rPr>
            </w:pPr>
            <w:r w:rsidRPr="002C78EA">
              <w:rPr>
                <w:b/>
                <w:snapToGrid w:val="0"/>
                <w:szCs w:val="24"/>
              </w:rPr>
              <w:t>Kėbulas:</w:t>
            </w:r>
          </w:p>
        </w:tc>
      </w:tr>
      <w:tr w:rsidR="006B3C4A" w:rsidRPr="00312EC0" w14:paraId="172810FD" w14:textId="77777777" w:rsidTr="008308A2">
        <w:tc>
          <w:tcPr>
            <w:tcW w:w="851" w:type="dxa"/>
          </w:tcPr>
          <w:p w14:paraId="41610CD7" w14:textId="77777777" w:rsidR="006B3C4A" w:rsidRPr="006C2A2A" w:rsidRDefault="006C2A2A" w:rsidP="006C2A2A">
            <w:pPr>
              <w:spacing w:after="0" w:line="240" w:lineRule="auto"/>
              <w:ind w:left="176" w:hanging="176"/>
              <w:jc w:val="center"/>
              <w:rPr>
                <w:szCs w:val="24"/>
              </w:rPr>
            </w:pPr>
            <w:r w:rsidRPr="006C2A2A">
              <w:rPr>
                <w:szCs w:val="24"/>
              </w:rPr>
              <w:t>3.1.</w:t>
            </w:r>
          </w:p>
        </w:tc>
        <w:tc>
          <w:tcPr>
            <w:tcW w:w="9355" w:type="dxa"/>
          </w:tcPr>
          <w:p w14:paraId="43365A04" w14:textId="77777777" w:rsidR="006B3C4A" w:rsidRPr="002C78EA" w:rsidRDefault="006B3C4A" w:rsidP="00DF3B6D">
            <w:pPr>
              <w:spacing w:after="0" w:line="240" w:lineRule="auto"/>
              <w:rPr>
                <w:szCs w:val="24"/>
              </w:rPr>
            </w:pPr>
            <w:r w:rsidRPr="002C78EA">
              <w:rPr>
                <w:szCs w:val="24"/>
              </w:rPr>
              <w:t>Balta kėbulo spalva.</w:t>
            </w:r>
          </w:p>
        </w:tc>
      </w:tr>
      <w:tr w:rsidR="006C2A2A" w:rsidRPr="00312EC0" w14:paraId="6A20A743" w14:textId="77777777" w:rsidTr="008308A2">
        <w:tc>
          <w:tcPr>
            <w:tcW w:w="851" w:type="dxa"/>
          </w:tcPr>
          <w:p w14:paraId="772082F6" w14:textId="77777777" w:rsidR="006C2A2A" w:rsidRPr="006C2A2A" w:rsidRDefault="006C2A2A" w:rsidP="006C2A2A">
            <w:pPr>
              <w:spacing w:after="0" w:line="240" w:lineRule="auto"/>
              <w:ind w:left="176" w:hanging="176"/>
              <w:jc w:val="center"/>
              <w:rPr>
                <w:szCs w:val="24"/>
              </w:rPr>
            </w:pPr>
            <w:r w:rsidRPr="006C2A2A">
              <w:rPr>
                <w:szCs w:val="24"/>
              </w:rPr>
              <w:t>3.2.</w:t>
            </w:r>
          </w:p>
        </w:tc>
        <w:tc>
          <w:tcPr>
            <w:tcW w:w="9355" w:type="dxa"/>
          </w:tcPr>
          <w:p w14:paraId="354D1B64" w14:textId="77777777" w:rsidR="006C2A2A" w:rsidRPr="002C78EA" w:rsidRDefault="006C2A2A" w:rsidP="006C2A2A">
            <w:pPr>
              <w:spacing w:after="0" w:line="240" w:lineRule="auto"/>
              <w:rPr>
                <w:szCs w:val="24"/>
              </w:rPr>
            </w:pPr>
            <w:r w:rsidRPr="002C78EA">
              <w:rPr>
                <w:szCs w:val="24"/>
              </w:rPr>
              <w:t>Slankiojančios durys paciento skyriaus dešinėje pusėje.</w:t>
            </w:r>
            <w:r w:rsidR="007E01CA" w:rsidRPr="002C78EA">
              <w:rPr>
                <w:szCs w:val="24"/>
              </w:rPr>
              <w:t xml:space="preserve"> Jei duryse bus langas, turi būti uždegtas nepermatoma plėvele ir užuolaida iš vidaus, kad šviesa nepraeitų iš vidaus į lauką.</w:t>
            </w:r>
          </w:p>
        </w:tc>
      </w:tr>
      <w:tr w:rsidR="006C2A2A" w:rsidRPr="00312EC0" w14:paraId="6CA3D31E" w14:textId="77777777" w:rsidTr="008308A2">
        <w:tc>
          <w:tcPr>
            <w:tcW w:w="851" w:type="dxa"/>
          </w:tcPr>
          <w:p w14:paraId="01BDB0AD" w14:textId="77777777" w:rsidR="006C2A2A" w:rsidRPr="006C2A2A" w:rsidRDefault="006C2A2A" w:rsidP="006C2A2A">
            <w:pPr>
              <w:spacing w:after="0" w:line="240" w:lineRule="auto"/>
              <w:ind w:left="176" w:hanging="176"/>
              <w:jc w:val="center"/>
              <w:rPr>
                <w:szCs w:val="24"/>
              </w:rPr>
            </w:pPr>
            <w:r w:rsidRPr="006C2A2A">
              <w:rPr>
                <w:szCs w:val="24"/>
              </w:rPr>
              <w:t>3.3.</w:t>
            </w:r>
          </w:p>
        </w:tc>
        <w:tc>
          <w:tcPr>
            <w:tcW w:w="9355" w:type="dxa"/>
          </w:tcPr>
          <w:p w14:paraId="652F8F92" w14:textId="77777777" w:rsidR="006C2A2A" w:rsidRPr="002C78EA" w:rsidRDefault="006C2A2A" w:rsidP="006C2A2A">
            <w:pPr>
              <w:spacing w:after="0" w:line="240" w:lineRule="auto"/>
              <w:rPr>
                <w:szCs w:val="24"/>
              </w:rPr>
            </w:pPr>
            <w:r w:rsidRPr="002C78EA">
              <w:rPr>
                <w:szCs w:val="24"/>
              </w:rPr>
              <w:t xml:space="preserve">Slankiojančios durys paciento skyriaus kairėje pusėje be lango. </w:t>
            </w:r>
          </w:p>
        </w:tc>
      </w:tr>
      <w:tr w:rsidR="006C2A2A" w:rsidRPr="00312EC0" w14:paraId="5748D9F2" w14:textId="77777777" w:rsidTr="008308A2">
        <w:tc>
          <w:tcPr>
            <w:tcW w:w="851" w:type="dxa"/>
          </w:tcPr>
          <w:p w14:paraId="63E71923" w14:textId="77777777" w:rsidR="006C2A2A" w:rsidRPr="006C2A2A" w:rsidRDefault="006C2A2A" w:rsidP="006C2A2A">
            <w:pPr>
              <w:spacing w:after="0" w:line="240" w:lineRule="auto"/>
              <w:ind w:left="176" w:hanging="176"/>
              <w:jc w:val="center"/>
              <w:rPr>
                <w:szCs w:val="24"/>
              </w:rPr>
            </w:pPr>
            <w:r w:rsidRPr="006C2A2A">
              <w:rPr>
                <w:szCs w:val="24"/>
              </w:rPr>
              <w:t>3.4.</w:t>
            </w:r>
          </w:p>
        </w:tc>
        <w:tc>
          <w:tcPr>
            <w:tcW w:w="9355" w:type="dxa"/>
          </w:tcPr>
          <w:p w14:paraId="33BC3BA4" w14:textId="77777777" w:rsidR="006C2A2A" w:rsidRPr="002C78EA" w:rsidRDefault="006C2A2A" w:rsidP="006C2A2A">
            <w:pPr>
              <w:spacing w:after="0" w:line="240" w:lineRule="auto"/>
              <w:rPr>
                <w:szCs w:val="24"/>
              </w:rPr>
            </w:pPr>
            <w:r w:rsidRPr="002C78EA">
              <w:rPr>
                <w:szCs w:val="24"/>
              </w:rPr>
              <w:t>Galinės dvivėrės durys, atsidarančios ne mažiau kaip 180 laipsniu kampu.</w:t>
            </w:r>
            <w:r w:rsidR="007E01CA" w:rsidRPr="002C78EA">
              <w:rPr>
                <w:szCs w:val="24"/>
              </w:rPr>
              <w:t xml:space="preserve"> Jei duryse bus langai, turi būti uždegti nepermatoma plėvele ir užuolaida iš vidaus, kad šviesa nepraeitų iš vidaus į lauką.</w:t>
            </w:r>
          </w:p>
        </w:tc>
      </w:tr>
      <w:tr w:rsidR="006C2A2A" w:rsidRPr="00312EC0" w14:paraId="543CD805" w14:textId="77777777" w:rsidTr="008308A2">
        <w:tc>
          <w:tcPr>
            <w:tcW w:w="851" w:type="dxa"/>
          </w:tcPr>
          <w:p w14:paraId="20DDEAD0" w14:textId="77777777" w:rsidR="006C2A2A" w:rsidRPr="006C2A2A" w:rsidRDefault="006C2A2A" w:rsidP="006C2A2A">
            <w:pPr>
              <w:spacing w:after="0" w:line="240" w:lineRule="auto"/>
              <w:ind w:left="176" w:hanging="176"/>
              <w:jc w:val="center"/>
              <w:rPr>
                <w:szCs w:val="24"/>
              </w:rPr>
            </w:pPr>
            <w:r w:rsidRPr="006C2A2A">
              <w:rPr>
                <w:szCs w:val="24"/>
              </w:rPr>
              <w:t>3.5.</w:t>
            </w:r>
          </w:p>
        </w:tc>
        <w:tc>
          <w:tcPr>
            <w:tcW w:w="9355" w:type="dxa"/>
          </w:tcPr>
          <w:p w14:paraId="7C85F57E" w14:textId="18405709" w:rsidR="006C2A2A" w:rsidRPr="002C78EA" w:rsidRDefault="00A436B6" w:rsidP="006C2A2A">
            <w:pPr>
              <w:pStyle w:val="Default"/>
              <w:jc w:val="both"/>
              <w:rPr>
                <w:lang w:val="lt-LT"/>
              </w:rPr>
            </w:pPr>
            <w:r w:rsidRPr="002C78EA">
              <w:rPr>
                <w:lang w:val="lt-LT"/>
              </w:rPr>
              <w:t>V</w:t>
            </w:r>
            <w:r w:rsidR="006C2A2A" w:rsidRPr="002C78EA">
              <w:rPr>
                <w:lang w:val="lt-LT"/>
              </w:rPr>
              <w:t>airuotojo sėdynė: reguliuojam</w:t>
            </w:r>
            <w:r w:rsidR="00AC5F31" w:rsidRPr="002C78EA">
              <w:rPr>
                <w:lang w:val="lt-LT"/>
              </w:rPr>
              <w:t xml:space="preserve">a juosmens atrama, </w:t>
            </w:r>
            <w:proofErr w:type="spellStart"/>
            <w:r w:rsidR="006E7B83" w:rsidRPr="002C78EA">
              <w:rPr>
                <w:lang w:val="lt-LT"/>
              </w:rPr>
              <w:t>porankis</w:t>
            </w:r>
            <w:proofErr w:type="spellEnd"/>
            <w:r w:rsidR="006E7B83" w:rsidRPr="002C78EA">
              <w:rPr>
                <w:lang w:val="lt-LT"/>
              </w:rPr>
              <w:t xml:space="preserve"> vidinėje pusėje</w:t>
            </w:r>
            <w:r w:rsidR="00AC5F31" w:rsidRPr="002C78EA">
              <w:rPr>
                <w:lang w:val="lt-LT"/>
              </w:rPr>
              <w:t xml:space="preserve">, </w:t>
            </w:r>
          </w:p>
          <w:p w14:paraId="3A27CB00" w14:textId="16FB5B00" w:rsidR="006C2A2A" w:rsidRPr="002C78EA" w:rsidRDefault="006C2A2A" w:rsidP="006C2A2A">
            <w:pPr>
              <w:spacing w:after="0" w:line="240" w:lineRule="auto"/>
              <w:jc w:val="both"/>
              <w:rPr>
                <w:szCs w:val="24"/>
              </w:rPr>
            </w:pPr>
            <w:r w:rsidRPr="002C78EA">
              <w:rPr>
                <w:szCs w:val="24"/>
              </w:rPr>
              <w:t>sėdimosios dalies nu</w:t>
            </w:r>
            <w:r w:rsidR="00A436B6" w:rsidRPr="002C78EA">
              <w:rPr>
                <w:szCs w:val="24"/>
              </w:rPr>
              <w:t>statymas, aukščio reguliavimas.</w:t>
            </w:r>
          </w:p>
          <w:p w14:paraId="23A38BF4" w14:textId="77777777" w:rsidR="006C2A2A" w:rsidRPr="002C78EA" w:rsidRDefault="006C2A2A" w:rsidP="006C2A2A">
            <w:pPr>
              <w:pStyle w:val="Default"/>
              <w:jc w:val="both"/>
            </w:pPr>
            <w:r w:rsidRPr="002C78EA">
              <w:rPr>
                <w:lang w:val="lt-LT"/>
              </w:rPr>
              <w:t>Sėdynių apmušalai iš sustiprinto audeklo, lyginant su standartiniu.</w:t>
            </w:r>
          </w:p>
        </w:tc>
      </w:tr>
      <w:tr w:rsidR="006C2A2A" w:rsidRPr="00312EC0" w14:paraId="547B6424" w14:textId="77777777" w:rsidTr="008308A2">
        <w:tc>
          <w:tcPr>
            <w:tcW w:w="851" w:type="dxa"/>
          </w:tcPr>
          <w:p w14:paraId="3D38237D" w14:textId="77777777" w:rsidR="006C2A2A" w:rsidRPr="006C2A2A" w:rsidRDefault="006C2A2A" w:rsidP="006C2A2A">
            <w:pPr>
              <w:spacing w:after="0" w:line="240" w:lineRule="auto"/>
              <w:ind w:left="176" w:hanging="176"/>
              <w:jc w:val="center"/>
              <w:rPr>
                <w:szCs w:val="24"/>
              </w:rPr>
            </w:pPr>
            <w:r w:rsidRPr="006C2A2A">
              <w:rPr>
                <w:szCs w:val="24"/>
              </w:rPr>
              <w:t>3.6.</w:t>
            </w:r>
          </w:p>
        </w:tc>
        <w:tc>
          <w:tcPr>
            <w:tcW w:w="9355" w:type="dxa"/>
          </w:tcPr>
          <w:p w14:paraId="2DB64CED" w14:textId="77777777" w:rsidR="006C2A2A" w:rsidRPr="001E6FD1" w:rsidRDefault="006C2A2A" w:rsidP="006C2A2A">
            <w:pPr>
              <w:pStyle w:val="Default"/>
              <w:jc w:val="both"/>
              <w:rPr>
                <w:lang w:val="lt-LT"/>
              </w:rPr>
            </w:pPr>
            <w:r w:rsidRPr="001E6FD1">
              <w:rPr>
                <w:lang w:val="lt-LT"/>
              </w:rPr>
              <w:t xml:space="preserve">Komfortiška priekinio keleivio sėdynė: 2 kryptimis nustatoma juosmens atrama, </w:t>
            </w:r>
            <w:proofErr w:type="spellStart"/>
            <w:r w:rsidRPr="001E6FD1">
              <w:rPr>
                <w:lang w:val="lt-LT"/>
              </w:rPr>
              <w:t>porankis</w:t>
            </w:r>
            <w:proofErr w:type="spellEnd"/>
            <w:r w:rsidRPr="001E6FD1">
              <w:rPr>
                <w:lang w:val="lt-LT"/>
              </w:rPr>
              <w:t xml:space="preserve"> vidinėje pusėje, sėdimosios dalies nustatymas, aukščio reguliavimas. Po sėdyne</w:t>
            </w:r>
            <w:r w:rsidR="00680F0B" w:rsidRPr="001E6FD1">
              <w:rPr>
                <w:lang w:val="lt-LT"/>
              </w:rPr>
              <w:t xml:space="preserve"> ar kitoje su perkančiąja organizacija iš anksto suderintoje vietoje,</w:t>
            </w:r>
            <w:r w:rsidRPr="001E6FD1">
              <w:rPr>
                <w:lang w:val="lt-LT"/>
              </w:rPr>
              <w:t xml:space="preserve"> paciento skyriaus šildytuvas, kurio galia ne mažiau kaip 5.0 kW.</w:t>
            </w:r>
          </w:p>
          <w:p w14:paraId="45B1E3C2" w14:textId="77777777" w:rsidR="006C2A2A" w:rsidRPr="001E6FD1" w:rsidRDefault="006C2A2A" w:rsidP="006C2A2A">
            <w:pPr>
              <w:pStyle w:val="Default"/>
              <w:jc w:val="both"/>
            </w:pPr>
            <w:r w:rsidRPr="001E6FD1">
              <w:rPr>
                <w:lang w:val="lt-LT"/>
              </w:rPr>
              <w:t>Sėdynių apmušalai iš sustiprinto audeklo, lyginant su standartiniu.</w:t>
            </w:r>
          </w:p>
        </w:tc>
      </w:tr>
      <w:tr w:rsidR="006C2A2A" w:rsidRPr="00312EC0" w14:paraId="2E37E66A" w14:textId="77777777" w:rsidTr="008308A2">
        <w:tc>
          <w:tcPr>
            <w:tcW w:w="851" w:type="dxa"/>
          </w:tcPr>
          <w:p w14:paraId="1CBD8AAD" w14:textId="77777777" w:rsidR="006C2A2A" w:rsidRPr="006C2A2A" w:rsidRDefault="006C2A2A" w:rsidP="006C2A2A">
            <w:pPr>
              <w:spacing w:after="0" w:line="240" w:lineRule="auto"/>
              <w:ind w:left="176" w:hanging="176"/>
              <w:jc w:val="center"/>
              <w:rPr>
                <w:snapToGrid w:val="0"/>
                <w:szCs w:val="24"/>
              </w:rPr>
            </w:pPr>
            <w:r w:rsidRPr="006C2A2A">
              <w:rPr>
                <w:szCs w:val="24"/>
              </w:rPr>
              <w:t>3.7.</w:t>
            </w:r>
          </w:p>
        </w:tc>
        <w:tc>
          <w:tcPr>
            <w:tcW w:w="9355" w:type="dxa"/>
          </w:tcPr>
          <w:p w14:paraId="2E7DE145" w14:textId="77777777" w:rsidR="006C2A2A" w:rsidRPr="001E6FD1" w:rsidRDefault="006C2A2A" w:rsidP="006C2A2A">
            <w:pPr>
              <w:spacing w:after="0" w:line="240" w:lineRule="auto"/>
              <w:jc w:val="both"/>
              <w:rPr>
                <w:snapToGrid w:val="0"/>
                <w:szCs w:val="24"/>
              </w:rPr>
            </w:pPr>
            <w:r w:rsidRPr="001E6FD1">
              <w:rPr>
                <w:snapToGrid w:val="0"/>
                <w:szCs w:val="24"/>
              </w:rPr>
              <w:t>Ne mažiau kaip 6 metų garantija nuo korozijos.</w:t>
            </w:r>
          </w:p>
        </w:tc>
      </w:tr>
      <w:tr w:rsidR="006C2A2A" w:rsidRPr="00312EC0" w14:paraId="1B8ACCDB" w14:textId="77777777" w:rsidTr="008308A2">
        <w:tc>
          <w:tcPr>
            <w:tcW w:w="851" w:type="dxa"/>
          </w:tcPr>
          <w:p w14:paraId="318F3BE3" w14:textId="77777777" w:rsidR="006C2A2A" w:rsidRPr="006C2A2A" w:rsidRDefault="006C2A2A" w:rsidP="006C2A2A">
            <w:pPr>
              <w:spacing w:after="0" w:line="240" w:lineRule="auto"/>
              <w:ind w:left="176" w:hanging="176"/>
              <w:jc w:val="center"/>
              <w:rPr>
                <w:snapToGrid w:val="0"/>
                <w:szCs w:val="24"/>
              </w:rPr>
            </w:pPr>
            <w:r w:rsidRPr="006C2A2A">
              <w:rPr>
                <w:szCs w:val="24"/>
              </w:rPr>
              <w:t>3.8.</w:t>
            </w:r>
          </w:p>
        </w:tc>
        <w:tc>
          <w:tcPr>
            <w:tcW w:w="9355" w:type="dxa"/>
          </w:tcPr>
          <w:p w14:paraId="5EF942F6" w14:textId="77777777" w:rsidR="006C2A2A" w:rsidRPr="001E6FD1" w:rsidRDefault="006C2A2A" w:rsidP="006C2A2A">
            <w:pPr>
              <w:pStyle w:val="Default"/>
              <w:rPr>
                <w:snapToGrid w:val="0"/>
                <w:color w:val="FF0000"/>
                <w:lang w:val="lt-LT"/>
              </w:rPr>
            </w:pPr>
            <w:r w:rsidRPr="001E6FD1">
              <w:rPr>
                <w:color w:val="auto"/>
                <w:lang w:val="lt-LT"/>
              </w:rPr>
              <w:t>Automobilio dešinėje pusėje prie stumdomų durų turi būti įrengtas automatinis elektrinis laiptelis. Laiptelis turi automatiškai atsidaryti, atidarant dešinės pusės salono duris. Uždarius duris, laiptelis automatiškai turi sugrįžti į pradinę padėtį ir neturi būti išsikišęs daugiau nei automobilio išoriniai gabaritai. Keliamoji galia ne mažiau 250 kg. Darbinė temperatūra: nuo -30</w:t>
            </w:r>
            <w:r w:rsidRPr="001E6FD1">
              <w:rPr>
                <w:color w:val="auto"/>
                <w:vertAlign w:val="superscript"/>
                <w:lang w:val="lt-LT"/>
              </w:rPr>
              <w:t>0</w:t>
            </w:r>
            <w:r w:rsidRPr="001E6FD1">
              <w:rPr>
                <w:color w:val="auto"/>
                <w:lang w:val="lt-LT"/>
              </w:rPr>
              <w:t>C iki +60</w:t>
            </w:r>
            <w:r w:rsidRPr="001E6FD1">
              <w:rPr>
                <w:color w:val="auto"/>
                <w:vertAlign w:val="superscript"/>
                <w:lang w:val="lt-LT"/>
              </w:rPr>
              <w:t>0</w:t>
            </w:r>
            <w:r w:rsidRPr="001E6FD1">
              <w:rPr>
                <w:color w:val="auto"/>
                <w:lang w:val="lt-LT"/>
              </w:rPr>
              <w:t>C.</w:t>
            </w:r>
          </w:p>
        </w:tc>
      </w:tr>
      <w:tr w:rsidR="006B3C4A" w:rsidRPr="00312EC0" w14:paraId="0602B476" w14:textId="77777777" w:rsidTr="008308A2">
        <w:tc>
          <w:tcPr>
            <w:tcW w:w="851" w:type="dxa"/>
          </w:tcPr>
          <w:p w14:paraId="36E1C035" w14:textId="77777777" w:rsidR="006B3C4A" w:rsidRPr="006C2A2A" w:rsidRDefault="006C2A2A" w:rsidP="006C2A2A">
            <w:pPr>
              <w:tabs>
                <w:tab w:val="left" w:pos="540"/>
              </w:tabs>
              <w:spacing w:after="0" w:line="240" w:lineRule="auto"/>
              <w:ind w:left="176" w:hanging="176"/>
              <w:jc w:val="center"/>
              <w:rPr>
                <w:snapToGrid w:val="0"/>
                <w:szCs w:val="24"/>
              </w:rPr>
            </w:pPr>
            <w:r w:rsidRPr="006C2A2A">
              <w:rPr>
                <w:snapToGrid w:val="0"/>
                <w:szCs w:val="24"/>
              </w:rPr>
              <w:t>4.</w:t>
            </w:r>
          </w:p>
        </w:tc>
        <w:tc>
          <w:tcPr>
            <w:tcW w:w="9355" w:type="dxa"/>
          </w:tcPr>
          <w:p w14:paraId="0D977225" w14:textId="77777777" w:rsidR="006B3C4A" w:rsidRPr="001E6FD1" w:rsidRDefault="006B3C4A" w:rsidP="008658CF">
            <w:pPr>
              <w:tabs>
                <w:tab w:val="left" w:pos="540"/>
              </w:tabs>
              <w:spacing w:after="0" w:line="240" w:lineRule="auto"/>
              <w:rPr>
                <w:snapToGrid w:val="0"/>
                <w:szCs w:val="24"/>
              </w:rPr>
            </w:pPr>
            <w:r w:rsidRPr="001E6FD1">
              <w:rPr>
                <w:b/>
                <w:snapToGrid w:val="0"/>
                <w:szCs w:val="24"/>
              </w:rPr>
              <w:t>Masė:</w:t>
            </w:r>
          </w:p>
        </w:tc>
      </w:tr>
      <w:tr w:rsidR="006B3C4A" w:rsidRPr="00312EC0" w14:paraId="41CB5F6B" w14:textId="77777777" w:rsidTr="008308A2">
        <w:tc>
          <w:tcPr>
            <w:tcW w:w="851" w:type="dxa"/>
          </w:tcPr>
          <w:p w14:paraId="30D1BD21" w14:textId="77777777" w:rsidR="006B3C4A" w:rsidRPr="006C2A2A" w:rsidRDefault="006C2A2A" w:rsidP="006C2A2A">
            <w:pPr>
              <w:tabs>
                <w:tab w:val="left" w:pos="540"/>
              </w:tabs>
              <w:spacing w:after="0" w:line="240" w:lineRule="auto"/>
              <w:ind w:left="176" w:hanging="176"/>
              <w:jc w:val="center"/>
              <w:rPr>
                <w:snapToGrid w:val="0"/>
                <w:szCs w:val="24"/>
              </w:rPr>
            </w:pPr>
            <w:r>
              <w:rPr>
                <w:snapToGrid w:val="0"/>
                <w:szCs w:val="24"/>
              </w:rPr>
              <w:t>4.1.</w:t>
            </w:r>
          </w:p>
        </w:tc>
        <w:tc>
          <w:tcPr>
            <w:tcW w:w="9355" w:type="dxa"/>
          </w:tcPr>
          <w:p w14:paraId="79515F8B" w14:textId="77777777" w:rsidR="006B3C4A" w:rsidRPr="001E6FD1" w:rsidRDefault="006B3C4A" w:rsidP="008C55F9">
            <w:pPr>
              <w:tabs>
                <w:tab w:val="left" w:pos="540"/>
              </w:tabs>
              <w:spacing w:after="0" w:line="240" w:lineRule="auto"/>
              <w:rPr>
                <w:bCs/>
                <w:snapToGrid w:val="0"/>
                <w:szCs w:val="24"/>
              </w:rPr>
            </w:pPr>
            <w:r w:rsidRPr="001E6FD1">
              <w:rPr>
                <w:bCs/>
                <w:snapToGrid w:val="0"/>
                <w:szCs w:val="24"/>
              </w:rPr>
              <w:t xml:space="preserve">Bendra automobilio masė </w:t>
            </w:r>
            <w:r w:rsidRPr="001E6FD1">
              <w:rPr>
                <w:bCs/>
                <w:szCs w:val="24"/>
              </w:rPr>
              <w:t>–</w:t>
            </w:r>
            <w:r w:rsidR="008C55F9" w:rsidRPr="001E6FD1">
              <w:rPr>
                <w:bCs/>
                <w:snapToGrid w:val="0"/>
                <w:szCs w:val="24"/>
              </w:rPr>
              <w:t xml:space="preserve"> </w:t>
            </w:r>
            <w:r w:rsidR="001255DA" w:rsidRPr="001E6FD1">
              <w:rPr>
                <w:bCs/>
                <w:snapToGrid w:val="0"/>
                <w:szCs w:val="24"/>
              </w:rPr>
              <w:t xml:space="preserve">ne daugiau kaip </w:t>
            </w:r>
            <w:r w:rsidR="008C55F9" w:rsidRPr="001E6FD1">
              <w:rPr>
                <w:bCs/>
                <w:snapToGrid w:val="0"/>
                <w:szCs w:val="24"/>
              </w:rPr>
              <w:t>5000</w:t>
            </w:r>
            <w:r w:rsidR="002C37DD" w:rsidRPr="001E6FD1">
              <w:rPr>
                <w:bCs/>
                <w:snapToGrid w:val="0"/>
                <w:szCs w:val="24"/>
              </w:rPr>
              <w:t xml:space="preserve"> </w:t>
            </w:r>
            <w:r w:rsidR="00C52EB8" w:rsidRPr="001E6FD1">
              <w:rPr>
                <w:bCs/>
                <w:snapToGrid w:val="0"/>
                <w:szCs w:val="24"/>
              </w:rPr>
              <w:t>kg.</w:t>
            </w:r>
          </w:p>
        </w:tc>
      </w:tr>
      <w:tr w:rsidR="006B3C4A" w:rsidRPr="00312EC0" w14:paraId="5873E2C3" w14:textId="77777777" w:rsidTr="008308A2">
        <w:tc>
          <w:tcPr>
            <w:tcW w:w="851" w:type="dxa"/>
          </w:tcPr>
          <w:p w14:paraId="32185288" w14:textId="77777777" w:rsidR="006B3C4A" w:rsidRPr="006C2A2A" w:rsidRDefault="006C2A2A" w:rsidP="006C2A2A">
            <w:pPr>
              <w:spacing w:after="0" w:line="240" w:lineRule="auto"/>
              <w:ind w:left="176" w:hanging="176"/>
              <w:jc w:val="center"/>
              <w:rPr>
                <w:szCs w:val="24"/>
              </w:rPr>
            </w:pPr>
            <w:r>
              <w:rPr>
                <w:szCs w:val="24"/>
              </w:rPr>
              <w:t>5.</w:t>
            </w:r>
          </w:p>
        </w:tc>
        <w:tc>
          <w:tcPr>
            <w:tcW w:w="9355" w:type="dxa"/>
          </w:tcPr>
          <w:p w14:paraId="6A22E9E5" w14:textId="77777777" w:rsidR="006B3C4A" w:rsidRPr="001E6FD1" w:rsidRDefault="006B3C4A" w:rsidP="008658CF">
            <w:pPr>
              <w:spacing w:after="0" w:line="240" w:lineRule="auto"/>
              <w:rPr>
                <w:szCs w:val="24"/>
              </w:rPr>
            </w:pPr>
            <w:r w:rsidRPr="001E6FD1">
              <w:rPr>
                <w:b/>
                <w:szCs w:val="24"/>
              </w:rPr>
              <w:t xml:space="preserve">Išoriniai </w:t>
            </w:r>
            <w:proofErr w:type="spellStart"/>
            <w:r w:rsidRPr="001E6FD1">
              <w:rPr>
                <w:b/>
                <w:szCs w:val="24"/>
              </w:rPr>
              <w:t>gabaritiniai</w:t>
            </w:r>
            <w:proofErr w:type="spellEnd"/>
            <w:r w:rsidRPr="001E6FD1">
              <w:rPr>
                <w:b/>
                <w:szCs w:val="24"/>
              </w:rPr>
              <w:t xml:space="preserve"> automobilio matmenys:</w:t>
            </w:r>
          </w:p>
        </w:tc>
      </w:tr>
      <w:tr w:rsidR="006B3C4A" w:rsidRPr="00312EC0" w14:paraId="1A14DE87" w14:textId="77777777" w:rsidTr="008308A2">
        <w:tc>
          <w:tcPr>
            <w:tcW w:w="851" w:type="dxa"/>
          </w:tcPr>
          <w:p w14:paraId="70CF343E" w14:textId="77777777" w:rsidR="006B3C4A" w:rsidRPr="006C2A2A" w:rsidRDefault="006C2A2A" w:rsidP="006C2A2A">
            <w:pPr>
              <w:tabs>
                <w:tab w:val="left" w:pos="540"/>
              </w:tabs>
              <w:spacing w:after="0" w:line="240" w:lineRule="auto"/>
              <w:ind w:left="176" w:hanging="176"/>
              <w:jc w:val="center"/>
              <w:rPr>
                <w:szCs w:val="24"/>
              </w:rPr>
            </w:pPr>
            <w:r>
              <w:rPr>
                <w:szCs w:val="24"/>
              </w:rPr>
              <w:t>5.1.</w:t>
            </w:r>
          </w:p>
        </w:tc>
        <w:tc>
          <w:tcPr>
            <w:tcW w:w="9355" w:type="dxa"/>
          </w:tcPr>
          <w:p w14:paraId="581433D2" w14:textId="77777777" w:rsidR="006B3C4A" w:rsidRPr="001E6FD1" w:rsidRDefault="006B3C4A" w:rsidP="00DF3B6D">
            <w:pPr>
              <w:tabs>
                <w:tab w:val="left" w:pos="540"/>
              </w:tabs>
              <w:spacing w:after="0" w:line="240" w:lineRule="auto"/>
              <w:rPr>
                <w:szCs w:val="24"/>
              </w:rPr>
            </w:pPr>
            <w:r w:rsidRPr="001E6FD1">
              <w:rPr>
                <w:szCs w:val="24"/>
              </w:rPr>
              <w:t>Automobilio ilgis ne daugiau  6100 mm.</w:t>
            </w:r>
          </w:p>
        </w:tc>
      </w:tr>
      <w:tr w:rsidR="006B3C4A" w:rsidRPr="00312EC0" w14:paraId="11E0CFD9" w14:textId="77777777" w:rsidTr="008308A2">
        <w:tc>
          <w:tcPr>
            <w:tcW w:w="851" w:type="dxa"/>
          </w:tcPr>
          <w:p w14:paraId="2DA98F5A" w14:textId="77777777" w:rsidR="006B3C4A" w:rsidRPr="006C2A2A" w:rsidRDefault="006C2A2A" w:rsidP="006C2A2A">
            <w:pPr>
              <w:tabs>
                <w:tab w:val="left" w:pos="540"/>
              </w:tabs>
              <w:spacing w:after="0" w:line="240" w:lineRule="auto"/>
              <w:ind w:left="176" w:hanging="176"/>
              <w:jc w:val="center"/>
              <w:rPr>
                <w:szCs w:val="24"/>
              </w:rPr>
            </w:pPr>
            <w:r>
              <w:rPr>
                <w:szCs w:val="24"/>
              </w:rPr>
              <w:t>5.2.</w:t>
            </w:r>
          </w:p>
        </w:tc>
        <w:tc>
          <w:tcPr>
            <w:tcW w:w="9355" w:type="dxa"/>
          </w:tcPr>
          <w:p w14:paraId="5CED2CE9" w14:textId="77777777" w:rsidR="006B3C4A" w:rsidRPr="001E6FD1" w:rsidRDefault="006B3C4A" w:rsidP="00DF3B6D">
            <w:pPr>
              <w:tabs>
                <w:tab w:val="left" w:pos="540"/>
              </w:tabs>
              <w:spacing w:after="0" w:line="240" w:lineRule="auto"/>
              <w:rPr>
                <w:szCs w:val="24"/>
              </w:rPr>
            </w:pPr>
            <w:r w:rsidRPr="001E6FD1">
              <w:rPr>
                <w:szCs w:val="24"/>
              </w:rPr>
              <w:t>Automobilio plotis (neįskaitant išorės veidrodėlių)  ne daugiau 2200 mm.</w:t>
            </w:r>
          </w:p>
        </w:tc>
      </w:tr>
      <w:tr w:rsidR="006B3C4A" w:rsidRPr="00312EC0" w14:paraId="604217BD" w14:textId="77777777" w:rsidTr="008308A2">
        <w:tc>
          <w:tcPr>
            <w:tcW w:w="851" w:type="dxa"/>
          </w:tcPr>
          <w:p w14:paraId="78926C34" w14:textId="77777777" w:rsidR="006B3C4A" w:rsidRPr="006C2A2A" w:rsidRDefault="006C2A2A" w:rsidP="006C2A2A">
            <w:pPr>
              <w:tabs>
                <w:tab w:val="left" w:pos="540"/>
              </w:tabs>
              <w:spacing w:after="0" w:line="240" w:lineRule="auto"/>
              <w:ind w:left="176" w:hanging="176"/>
              <w:jc w:val="center"/>
              <w:rPr>
                <w:szCs w:val="24"/>
              </w:rPr>
            </w:pPr>
            <w:r>
              <w:rPr>
                <w:szCs w:val="24"/>
              </w:rPr>
              <w:t>5.3.</w:t>
            </w:r>
          </w:p>
        </w:tc>
        <w:tc>
          <w:tcPr>
            <w:tcW w:w="9355" w:type="dxa"/>
          </w:tcPr>
          <w:p w14:paraId="244E05D2" w14:textId="77777777" w:rsidR="006B3C4A" w:rsidRPr="001E6FD1" w:rsidRDefault="006B3C4A" w:rsidP="00283ECD">
            <w:pPr>
              <w:tabs>
                <w:tab w:val="left" w:pos="540"/>
              </w:tabs>
              <w:spacing w:after="0" w:line="240" w:lineRule="auto"/>
              <w:rPr>
                <w:szCs w:val="24"/>
              </w:rPr>
            </w:pPr>
            <w:r w:rsidRPr="001E6FD1">
              <w:rPr>
                <w:szCs w:val="24"/>
              </w:rPr>
              <w:t xml:space="preserve">Paruošto eksploatacijai automobilio </w:t>
            </w:r>
            <w:r w:rsidR="00680F0B" w:rsidRPr="001E6FD1">
              <w:rPr>
                <w:szCs w:val="24"/>
              </w:rPr>
              <w:t xml:space="preserve">aukštis ne daugiau kaip </w:t>
            </w:r>
            <w:r w:rsidR="002016A5" w:rsidRPr="001E6FD1">
              <w:rPr>
                <w:szCs w:val="24"/>
              </w:rPr>
              <w:t>285</w:t>
            </w:r>
            <w:r w:rsidR="00680F0B" w:rsidRPr="001E6FD1">
              <w:rPr>
                <w:szCs w:val="24"/>
              </w:rPr>
              <w:t>0 mm.</w:t>
            </w:r>
          </w:p>
        </w:tc>
      </w:tr>
      <w:tr w:rsidR="006B3C4A" w:rsidRPr="00312EC0" w14:paraId="6DCD146C" w14:textId="77777777" w:rsidTr="008308A2">
        <w:tc>
          <w:tcPr>
            <w:tcW w:w="851" w:type="dxa"/>
          </w:tcPr>
          <w:p w14:paraId="62958E51" w14:textId="77777777" w:rsidR="006B3C4A" w:rsidRPr="006C2A2A" w:rsidRDefault="006C2A2A" w:rsidP="006C2A2A">
            <w:pPr>
              <w:tabs>
                <w:tab w:val="left" w:pos="540"/>
              </w:tabs>
              <w:spacing w:after="0" w:line="240" w:lineRule="auto"/>
              <w:ind w:left="176" w:hanging="176"/>
              <w:jc w:val="center"/>
              <w:rPr>
                <w:szCs w:val="24"/>
              </w:rPr>
            </w:pPr>
            <w:r>
              <w:rPr>
                <w:szCs w:val="24"/>
              </w:rPr>
              <w:t>5.4.</w:t>
            </w:r>
          </w:p>
        </w:tc>
        <w:tc>
          <w:tcPr>
            <w:tcW w:w="9355" w:type="dxa"/>
          </w:tcPr>
          <w:p w14:paraId="1E819F68" w14:textId="77777777" w:rsidR="006B3C4A" w:rsidRPr="00312EC0" w:rsidRDefault="006B3C4A" w:rsidP="00DF3B6D">
            <w:pPr>
              <w:tabs>
                <w:tab w:val="left" w:pos="540"/>
              </w:tabs>
              <w:spacing w:after="0" w:line="240" w:lineRule="auto"/>
              <w:rPr>
                <w:szCs w:val="24"/>
              </w:rPr>
            </w:pPr>
            <w:r w:rsidRPr="00312EC0">
              <w:rPr>
                <w:szCs w:val="24"/>
              </w:rPr>
              <w:t>Automobilio prošvaistė ne mažiau kaip 195 mm.</w:t>
            </w:r>
          </w:p>
        </w:tc>
      </w:tr>
      <w:tr w:rsidR="006B3C4A" w:rsidRPr="00312EC0" w14:paraId="46A90EF0" w14:textId="77777777" w:rsidTr="008308A2">
        <w:tc>
          <w:tcPr>
            <w:tcW w:w="851" w:type="dxa"/>
          </w:tcPr>
          <w:p w14:paraId="6F95638D" w14:textId="77777777" w:rsidR="006B3C4A" w:rsidRPr="006C2A2A" w:rsidRDefault="006C2A2A" w:rsidP="006C2A2A">
            <w:pPr>
              <w:tabs>
                <w:tab w:val="left" w:pos="540"/>
              </w:tabs>
              <w:spacing w:after="0" w:line="240" w:lineRule="auto"/>
              <w:ind w:left="176" w:hanging="176"/>
              <w:jc w:val="center"/>
              <w:rPr>
                <w:b/>
                <w:szCs w:val="24"/>
              </w:rPr>
            </w:pPr>
            <w:r>
              <w:rPr>
                <w:b/>
                <w:szCs w:val="24"/>
              </w:rPr>
              <w:t>6.</w:t>
            </w:r>
          </w:p>
        </w:tc>
        <w:tc>
          <w:tcPr>
            <w:tcW w:w="9355" w:type="dxa"/>
          </w:tcPr>
          <w:p w14:paraId="5118FCDA" w14:textId="77777777" w:rsidR="006B3C4A" w:rsidRPr="00312EC0" w:rsidRDefault="006B3C4A" w:rsidP="008658CF">
            <w:pPr>
              <w:tabs>
                <w:tab w:val="left" w:pos="540"/>
              </w:tabs>
              <w:spacing w:after="0" w:line="240" w:lineRule="auto"/>
              <w:rPr>
                <w:szCs w:val="24"/>
              </w:rPr>
            </w:pPr>
            <w:r w:rsidRPr="00312EC0">
              <w:rPr>
                <w:b/>
                <w:szCs w:val="24"/>
              </w:rPr>
              <w:t>Paciento skyriaus vidiniai matmenys:</w:t>
            </w:r>
          </w:p>
        </w:tc>
      </w:tr>
      <w:tr w:rsidR="006B3C4A" w:rsidRPr="00312EC0" w14:paraId="66DBD319" w14:textId="77777777" w:rsidTr="008308A2">
        <w:tc>
          <w:tcPr>
            <w:tcW w:w="851" w:type="dxa"/>
          </w:tcPr>
          <w:p w14:paraId="5EAEDB90" w14:textId="77777777" w:rsidR="006B3C4A" w:rsidRPr="006C2A2A" w:rsidRDefault="006C2A2A" w:rsidP="006C2A2A">
            <w:pPr>
              <w:tabs>
                <w:tab w:val="left" w:pos="540"/>
              </w:tabs>
              <w:spacing w:after="0" w:line="240" w:lineRule="auto"/>
              <w:ind w:left="176" w:hanging="176"/>
              <w:jc w:val="center"/>
              <w:rPr>
                <w:szCs w:val="24"/>
              </w:rPr>
            </w:pPr>
            <w:r>
              <w:rPr>
                <w:szCs w:val="24"/>
              </w:rPr>
              <w:t>6.1.</w:t>
            </w:r>
          </w:p>
        </w:tc>
        <w:tc>
          <w:tcPr>
            <w:tcW w:w="9355" w:type="dxa"/>
          </w:tcPr>
          <w:p w14:paraId="7529FD00" w14:textId="77777777" w:rsidR="006B3C4A" w:rsidRPr="00312EC0" w:rsidRDefault="006B3C4A" w:rsidP="00DF3B6D">
            <w:pPr>
              <w:tabs>
                <w:tab w:val="left" w:pos="540"/>
              </w:tabs>
              <w:spacing w:after="0" w:line="240" w:lineRule="auto"/>
              <w:rPr>
                <w:szCs w:val="24"/>
              </w:rPr>
            </w:pPr>
            <w:r w:rsidRPr="00312EC0">
              <w:rPr>
                <w:szCs w:val="24"/>
              </w:rPr>
              <w:t>Paciento skyriaus ilgis iki pertvaros – ne mažiau 3000 mm.</w:t>
            </w:r>
          </w:p>
        </w:tc>
      </w:tr>
      <w:tr w:rsidR="006C2A2A" w:rsidRPr="00312EC0" w14:paraId="7F94FDCC" w14:textId="77777777" w:rsidTr="008308A2">
        <w:tc>
          <w:tcPr>
            <w:tcW w:w="851" w:type="dxa"/>
          </w:tcPr>
          <w:p w14:paraId="1A3E47B7" w14:textId="77777777" w:rsidR="006C2A2A" w:rsidRPr="006C2A2A" w:rsidRDefault="006C2A2A" w:rsidP="006C2A2A">
            <w:pPr>
              <w:tabs>
                <w:tab w:val="left" w:pos="540"/>
              </w:tabs>
              <w:spacing w:after="0" w:line="240" w:lineRule="auto"/>
              <w:ind w:left="176" w:hanging="176"/>
              <w:jc w:val="center"/>
              <w:rPr>
                <w:szCs w:val="24"/>
              </w:rPr>
            </w:pPr>
            <w:r w:rsidRPr="002837E8">
              <w:rPr>
                <w:szCs w:val="24"/>
              </w:rPr>
              <w:t>6.</w:t>
            </w:r>
            <w:r>
              <w:rPr>
                <w:szCs w:val="24"/>
              </w:rPr>
              <w:t>2</w:t>
            </w:r>
            <w:r w:rsidRPr="002837E8">
              <w:rPr>
                <w:szCs w:val="24"/>
              </w:rPr>
              <w:t>.</w:t>
            </w:r>
          </w:p>
        </w:tc>
        <w:tc>
          <w:tcPr>
            <w:tcW w:w="9355" w:type="dxa"/>
          </w:tcPr>
          <w:p w14:paraId="625204F4" w14:textId="77777777" w:rsidR="006C2A2A" w:rsidRPr="00312EC0" w:rsidRDefault="006C2A2A" w:rsidP="006C2A2A">
            <w:pPr>
              <w:tabs>
                <w:tab w:val="left" w:pos="540"/>
              </w:tabs>
              <w:spacing w:after="0" w:line="240" w:lineRule="auto"/>
              <w:jc w:val="both"/>
              <w:rPr>
                <w:szCs w:val="24"/>
              </w:rPr>
            </w:pPr>
            <w:r w:rsidRPr="00312EC0">
              <w:rPr>
                <w:szCs w:val="24"/>
              </w:rPr>
              <w:t>Paciento skyriaus plotis – ne mažiau 1700 mm.</w:t>
            </w:r>
          </w:p>
        </w:tc>
      </w:tr>
      <w:tr w:rsidR="006C2A2A" w:rsidRPr="00312EC0" w14:paraId="27E1A0C3" w14:textId="77777777" w:rsidTr="008308A2">
        <w:tc>
          <w:tcPr>
            <w:tcW w:w="851" w:type="dxa"/>
          </w:tcPr>
          <w:p w14:paraId="11D9704D" w14:textId="77777777" w:rsidR="006C2A2A" w:rsidRPr="006C2A2A" w:rsidRDefault="006C2A2A" w:rsidP="006C2A2A">
            <w:pPr>
              <w:tabs>
                <w:tab w:val="left" w:pos="540"/>
              </w:tabs>
              <w:spacing w:after="0" w:line="240" w:lineRule="auto"/>
              <w:ind w:left="176" w:hanging="176"/>
              <w:jc w:val="center"/>
              <w:rPr>
                <w:szCs w:val="24"/>
              </w:rPr>
            </w:pPr>
            <w:r>
              <w:rPr>
                <w:szCs w:val="24"/>
              </w:rPr>
              <w:t>6.3</w:t>
            </w:r>
            <w:r w:rsidRPr="002837E8">
              <w:rPr>
                <w:szCs w:val="24"/>
              </w:rPr>
              <w:t>.</w:t>
            </w:r>
          </w:p>
        </w:tc>
        <w:tc>
          <w:tcPr>
            <w:tcW w:w="9355" w:type="dxa"/>
          </w:tcPr>
          <w:p w14:paraId="5DB5F0BE" w14:textId="77777777" w:rsidR="006C2A2A" w:rsidRPr="00312EC0" w:rsidRDefault="006C2A2A" w:rsidP="006C2A2A">
            <w:pPr>
              <w:tabs>
                <w:tab w:val="left" w:pos="540"/>
              </w:tabs>
              <w:spacing w:after="0" w:line="240" w:lineRule="auto"/>
              <w:jc w:val="both"/>
              <w:rPr>
                <w:szCs w:val="24"/>
              </w:rPr>
            </w:pPr>
            <w:r w:rsidRPr="00312EC0">
              <w:rPr>
                <w:szCs w:val="24"/>
              </w:rPr>
              <w:t>Paciento skyriaus aukštis – ne mažiau 1800 mm.</w:t>
            </w:r>
          </w:p>
        </w:tc>
      </w:tr>
      <w:tr w:rsidR="006C2A2A" w:rsidRPr="00312EC0" w14:paraId="27E972D2" w14:textId="77777777" w:rsidTr="008308A2">
        <w:tc>
          <w:tcPr>
            <w:tcW w:w="851" w:type="dxa"/>
          </w:tcPr>
          <w:p w14:paraId="15E1165C" w14:textId="77777777" w:rsidR="006C2A2A" w:rsidRPr="006C2A2A" w:rsidRDefault="006C2A2A" w:rsidP="006C2A2A">
            <w:pPr>
              <w:tabs>
                <w:tab w:val="left" w:pos="540"/>
              </w:tabs>
              <w:spacing w:after="0" w:line="240" w:lineRule="auto"/>
              <w:ind w:left="176" w:hanging="176"/>
              <w:jc w:val="center"/>
              <w:rPr>
                <w:szCs w:val="24"/>
              </w:rPr>
            </w:pPr>
            <w:r>
              <w:rPr>
                <w:szCs w:val="24"/>
              </w:rPr>
              <w:t>6.4</w:t>
            </w:r>
            <w:r w:rsidRPr="002837E8">
              <w:rPr>
                <w:szCs w:val="24"/>
              </w:rPr>
              <w:t>.</w:t>
            </w:r>
          </w:p>
        </w:tc>
        <w:tc>
          <w:tcPr>
            <w:tcW w:w="9355" w:type="dxa"/>
          </w:tcPr>
          <w:p w14:paraId="77237FC4" w14:textId="77777777" w:rsidR="006C2A2A" w:rsidRPr="00312EC0" w:rsidRDefault="006C2A2A" w:rsidP="006C2A2A">
            <w:pPr>
              <w:tabs>
                <w:tab w:val="left" w:pos="540"/>
              </w:tabs>
              <w:spacing w:after="0" w:line="240" w:lineRule="auto"/>
              <w:jc w:val="both"/>
              <w:rPr>
                <w:szCs w:val="24"/>
              </w:rPr>
            </w:pPr>
            <w:r w:rsidRPr="00312EC0">
              <w:rPr>
                <w:szCs w:val="24"/>
              </w:rPr>
              <w:t>Galinių durų angos plotis atidarius duris – ne mažesnis 1500 mm.</w:t>
            </w:r>
          </w:p>
        </w:tc>
      </w:tr>
      <w:tr w:rsidR="006C2A2A" w:rsidRPr="00312EC0" w14:paraId="279B4759" w14:textId="77777777" w:rsidTr="008308A2">
        <w:tc>
          <w:tcPr>
            <w:tcW w:w="851" w:type="dxa"/>
          </w:tcPr>
          <w:p w14:paraId="41E6BC6E" w14:textId="77777777" w:rsidR="006C2A2A" w:rsidRPr="006C2A2A" w:rsidRDefault="006C2A2A" w:rsidP="006C2A2A">
            <w:pPr>
              <w:tabs>
                <w:tab w:val="left" w:pos="540"/>
              </w:tabs>
              <w:spacing w:after="0" w:line="240" w:lineRule="auto"/>
              <w:ind w:left="176" w:hanging="176"/>
              <w:jc w:val="center"/>
              <w:rPr>
                <w:szCs w:val="24"/>
              </w:rPr>
            </w:pPr>
            <w:r>
              <w:rPr>
                <w:szCs w:val="24"/>
              </w:rPr>
              <w:t>6.5</w:t>
            </w:r>
            <w:r w:rsidRPr="002837E8">
              <w:rPr>
                <w:szCs w:val="24"/>
              </w:rPr>
              <w:t>.</w:t>
            </w:r>
          </w:p>
        </w:tc>
        <w:tc>
          <w:tcPr>
            <w:tcW w:w="9355" w:type="dxa"/>
          </w:tcPr>
          <w:p w14:paraId="4BD78F24" w14:textId="77777777" w:rsidR="006C2A2A" w:rsidRPr="00312EC0" w:rsidRDefault="006C2A2A" w:rsidP="006C2A2A">
            <w:pPr>
              <w:tabs>
                <w:tab w:val="left" w:pos="540"/>
              </w:tabs>
              <w:spacing w:after="0" w:line="240" w:lineRule="auto"/>
              <w:jc w:val="both"/>
              <w:rPr>
                <w:szCs w:val="24"/>
              </w:rPr>
            </w:pPr>
            <w:r w:rsidRPr="00312EC0">
              <w:rPr>
                <w:szCs w:val="24"/>
              </w:rPr>
              <w:t>Galinių durų angos aukštis atidarius duris – ne mažiau 1700 mm.</w:t>
            </w:r>
          </w:p>
        </w:tc>
      </w:tr>
      <w:tr w:rsidR="006C2A2A" w:rsidRPr="00312EC0" w14:paraId="3327672F" w14:textId="77777777" w:rsidTr="008308A2">
        <w:tc>
          <w:tcPr>
            <w:tcW w:w="851" w:type="dxa"/>
          </w:tcPr>
          <w:p w14:paraId="0B0CF10F" w14:textId="77777777" w:rsidR="006C2A2A" w:rsidRPr="006C2A2A" w:rsidRDefault="006C2A2A" w:rsidP="006C2A2A">
            <w:pPr>
              <w:tabs>
                <w:tab w:val="left" w:pos="540"/>
              </w:tabs>
              <w:spacing w:after="0" w:line="240" w:lineRule="auto"/>
              <w:ind w:left="176" w:hanging="176"/>
              <w:jc w:val="center"/>
              <w:rPr>
                <w:szCs w:val="24"/>
              </w:rPr>
            </w:pPr>
            <w:r>
              <w:rPr>
                <w:szCs w:val="24"/>
              </w:rPr>
              <w:t>6.6</w:t>
            </w:r>
            <w:r w:rsidRPr="002837E8">
              <w:rPr>
                <w:szCs w:val="24"/>
              </w:rPr>
              <w:t>.</w:t>
            </w:r>
          </w:p>
        </w:tc>
        <w:tc>
          <w:tcPr>
            <w:tcW w:w="9355" w:type="dxa"/>
          </w:tcPr>
          <w:p w14:paraId="0A888A1E" w14:textId="77777777" w:rsidR="006C2A2A" w:rsidRPr="00312EC0" w:rsidRDefault="006C2A2A" w:rsidP="006C2A2A">
            <w:pPr>
              <w:tabs>
                <w:tab w:val="left" w:pos="540"/>
              </w:tabs>
              <w:spacing w:after="0" w:line="240" w:lineRule="auto"/>
              <w:jc w:val="both"/>
              <w:rPr>
                <w:szCs w:val="24"/>
              </w:rPr>
            </w:pPr>
            <w:r w:rsidRPr="00312EC0">
              <w:rPr>
                <w:szCs w:val="24"/>
              </w:rPr>
              <w:t>Dešinės pusės durų angos plotis atidarius duris – ne mažiau 1200 mm.</w:t>
            </w:r>
          </w:p>
        </w:tc>
      </w:tr>
      <w:tr w:rsidR="006C2A2A" w:rsidRPr="00312EC0" w14:paraId="56CF845E" w14:textId="77777777" w:rsidTr="008308A2">
        <w:tc>
          <w:tcPr>
            <w:tcW w:w="851" w:type="dxa"/>
          </w:tcPr>
          <w:p w14:paraId="09AE3817" w14:textId="77777777" w:rsidR="006C2A2A" w:rsidRPr="006C2A2A" w:rsidRDefault="006C2A2A" w:rsidP="006C2A2A">
            <w:pPr>
              <w:tabs>
                <w:tab w:val="left" w:pos="540"/>
              </w:tabs>
              <w:spacing w:after="0" w:line="240" w:lineRule="auto"/>
              <w:ind w:left="176" w:hanging="176"/>
              <w:jc w:val="center"/>
              <w:rPr>
                <w:szCs w:val="24"/>
              </w:rPr>
            </w:pPr>
            <w:r>
              <w:rPr>
                <w:szCs w:val="24"/>
              </w:rPr>
              <w:t>6.7</w:t>
            </w:r>
            <w:r w:rsidRPr="002837E8">
              <w:rPr>
                <w:szCs w:val="24"/>
              </w:rPr>
              <w:t>.</w:t>
            </w:r>
          </w:p>
        </w:tc>
        <w:tc>
          <w:tcPr>
            <w:tcW w:w="9355" w:type="dxa"/>
          </w:tcPr>
          <w:p w14:paraId="7BAA7ECD" w14:textId="77777777" w:rsidR="006C2A2A" w:rsidRPr="00312EC0" w:rsidRDefault="006C2A2A" w:rsidP="006C2A2A">
            <w:pPr>
              <w:tabs>
                <w:tab w:val="left" w:pos="540"/>
              </w:tabs>
              <w:spacing w:after="0" w:line="240" w:lineRule="auto"/>
              <w:jc w:val="both"/>
              <w:rPr>
                <w:szCs w:val="24"/>
              </w:rPr>
            </w:pPr>
            <w:r w:rsidRPr="00312EC0">
              <w:rPr>
                <w:szCs w:val="24"/>
              </w:rPr>
              <w:t>Dešinės pusės durų angos aukštis atidarius duris – ne mažiau 1700 mm.</w:t>
            </w:r>
          </w:p>
        </w:tc>
      </w:tr>
      <w:tr w:rsidR="006B3C4A" w:rsidRPr="00312EC0" w14:paraId="10B7166F" w14:textId="77777777" w:rsidTr="008308A2">
        <w:tc>
          <w:tcPr>
            <w:tcW w:w="851" w:type="dxa"/>
          </w:tcPr>
          <w:p w14:paraId="7215FAC3" w14:textId="77777777" w:rsidR="006B3C4A" w:rsidRPr="00156330" w:rsidRDefault="006C2A2A" w:rsidP="006C2A2A">
            <w:pPr>
              <w:spacing w:after="0" w:line="240" w:lineRule="auto"/>
              <w:ind w:left="176" w:hanging="176"/>
              <w:jc w:val="center"/>
              <w:rPr>
                <w:szCs w:val="24"/>
              </w:rPr>
            </w:pPr>
            <w:r w:rsidRPr="00156330">
              <w:rPr>
                <w:szCs w:val="24"/>
              </w:rPr>
              <w:t>7.</w:t>
            </w:r>
          </w:p>
        </w:tc>
        <w:tc>
          <w:tcPr>
            <w:tcW w:w="9355" w:type="dxa"/>
          </w:tcPr>
          <w:p w14:paraId="50420B44" w14:textId="77777777" w:rsidR="006B3C4A" w:rsidRPr="00312EC0" w:rsidRDefault="006B3C4A" w:rsidP="008658CF">
            <w:pPr>
              <w:spacing w:after="0" w:line="240" w:lineRule="auto"/>
              <w:jc w:val="both"/>
              <w:rPr>
                <w:szCs w:val="24"/>
              </w:rPr>
            </w:pPr>
            <w:r w:rsidRPr="00312EC0">
              <w:rPr>
                <w:b/>
                <w:szCs w:val="24"/>
              </w:rPr>
              <w:t>Variklis ir eksploatacinės savybės:</w:t>
            </w:r>
          </w:p>
        </w:tc>
      </w:tr>
      <w:tr w:rsidR="006B3C4A" w:rsidRPr="00312EC0" w14:paraId="420BE631" w14:textId="77777777" w:rsidTr="008308A2">
        <w:tc>
          <w:tcPr>
            <w:tcW w:w="851" w:type="dxa"/>
          </w:tcPr>
          <w:p w14:paraId="5AE454EC" w14:textId="77777777" w:rsidR="006B3C4A" w:rsidRPr="00156330" w:rsidRDefault="006C2A2A" w:rsidP="006C2A2A">
            <w:pPr>
              <w:tabs>
                <w:tab w:val="left" w:pos="540"/>
              </w:tabs>
              <w:spacing w:after="0" w:line="240" w:lineRule="auto"/>
              <w:ind w:left="176" w:hanging="176"/>
              <w:jc w:val="center"/>
              <w:rPr>
                <w:szCs w:val="24"/>
              </w:rPr>
            </w:pPr>
            <w:r w:rsidRPr="00156330">
              <w:rPr>
                <w:szCs w:val="24"/>
              </w:rPr>
              <w:t>7.1.</w:t>
            </w:r>
          </w:p>
        </w:tc>
        <w:tc>
          <w:tcPr>
            <w:tcW w:w="9355" w:type="dxa"/>
          </w:tcPr>
          <w:p w14:paraId="049ACF35" w14:textId="77777777" w:rsidR="006B3C4A" w:rsidRPr="00312EC0" w:rsidRDefault="006B3C4A" w:rsidP="008658CF">
            <w:pPr>
              <w:tabs>
                <w:tab w:val="left" w:pos="540"/>
              </w:tabs>
              <w:spacing w:after="0" w:line="240" w:lineRule="auto"/>
              <w:jc w:val="both"/>
              <w:rPr>
                <w:szCs w:val="24"/>
              </w:rPr>
            </w:pPr>
            <w:r w:rsidRPr="00312EC0">
              <w:rPr>
                <w:szCs w:val="24"/>
              </w:rPr>
              <w:t>Dyzelinis variklis</w:t>
            </w:r>
          </w:p>
        </w:tc>
      </w:tr>
      <w:tr w:rsidR="006B3C4A" w:rsidRPr="00312EC0" w14:paraId="709C0162" w14:textId="77777777" w:rsidTr="008308A2">
        <w:tc>
          <w:tcPr>
            <w:tcW w:w="851" w:type="dxa"/>
          </w:tcPr>
          <w:p w14:paraId="5D8AB9A5" w14:textId="77777777" w:rsidR="006B3C4A" w:rsidRPr="00156330" w:rsidRDefault="006C2A2A" w:rsidP="006C2A2A">
            <w:pPr>
              <w:tabs>
                <w:tab w:val="left" w:pos="540"/>
              </w:tabs>
              <w:spacing w:after="0" w:line="240" w:lineRule="auto"/>
              <w:ind w:left="176" w:hanging="176"/>
              <w:jc w:val="center"/>
              <w:rPr>
                <w:szCs w:val="24"/>
              </w:rPr>
            </w:pPr>
            <w:r w:rsidRPr="00156330">
              <w:rPr>
                <w:szCs w:val="24"/>
              </w:rPr>
              <w:t>7.2.</w:t>
            </w:r>
          </w:p>
        </w:tc>
        <w:tc>
          <w:tcPr>
            <w:tcW w:w="9355" w:type="dxa"/>
          </w:tcPr>
          <w:p w14:paraId="2E00D299" w14:textId="77777777" w:rsidR="006B3C4A" w:rsidRPr="00312EC0" w:rsidRDefault="006B3C4A" w:rsidP="008658CF">
            <w:pPr>
              <w:tabs>
                <w:tab w:val="left" w:pos="540"/>
              </w:tabs>
              <w:spacing w:after="0" w:line="240" w:lineRule="auto"/>
              <w:jc w:val="both"/>
              <w:rPr>
                <w:szCs w:val="24"/>
              </w:rPr>
            </w:pPr>
            <w:r w:rsidRPr="00312EC0">
              <w:rPr>
                <w:szCs w:val="24"/>
              </w:rPr>
              <w:t>Gamyklinė galia – ne mažiau 130 kW.</w:t>
            </w:r>
          </w:p>
        </w:tc>
      </w:tr>
      <w:tr w:rsidR="006B3C4A" w:rsidRPr="00312EC0" w14:paraId="210EE752" w14:textId="77777777" w:rsidTr="008308A2">
        <w:tc>
          <w:tcPr>
            <w:tcW w:w="851" w:type="dxa"/>
          </w:tcPr>
          <w:p w14:paraId="2BEE0995" w14:textId="77777777" w:rsidR="006B3C4A" w:rsidRPr="00156330" w:rsidRDefault="00156330" w:rsidP="006C2A2A">
            <w:pPr>
              <w:tabs>
                <w:tab w:val="left" w:pos="540"/>
              </w:tabs>
              <w:spacing w:after="0" w:line="240" w:lineRule="auto"/>
              <w:ind w:left="176" w:hanging="176"/>
              <w:jc w:val="center"/>
              <w:rPr>
                <w:szCs w:val="24"/>
              </w:rPr>
            </w:pPr>
            <w:r w:rsidRPr="00156330">
              <w:rPr>
                <w:szCs w:val="24"/>
              </w:rPr>
              <w:t>7.3.</w:t>
            </w:r>
          </w:p>
        </w:tc>
        <w:tc>
          <w:tcPr>
            <w:tcW w:w="9355" w:type="dxa"/>
          </w:tcPr>
          <w:p w14:paraId="65F27211" w14:textId="77777777" w:rsidR="006B3C4A" w:rsidRPr="00312EC0" w:rsidRDefault="006B3C4A" w:rsidP="008658CF">
            <w:pPr>
              <w:tabs>
                <w:tab w:val="left" w:pos="540"/>
              </w:tabs>
              <w:spacing w:after="0" w:line="240" w:lineRule="auto"/>
              <w:jc w:val="both"/>
              <w:rPr>
                <w:szCs w:val="24"/>
              </w:rPr>
            </w:pPr>
            <w:r w:rsidRPr="00312EC0">
              <w:rPr>
                <w:szCs w:val="24"/>
              </w:rPr>
              <w:t>Degalų bako talpa ne mažiau 70 litrų.</w:t>
            </w:r>
          </w:p>
        </w:tc>
      </w:tr>
      <w:tr w:rsidR="006B3C4A" w:rsidRPr="00312EC0" w14:paraId="32FBDABD" w14:textId="77777777" w:rsidTr="008308A2">
        <w:tc>
          <w:tcPr>
            <w:tcW w:w="851" w:type="dxa"/>
          </w:tcPr>
          <w:p w14:paraId="53CCF2E7" w14:textId="77777777" w:rsidR="006B3C4A" w:rsidRPr="00156330" w:rsidRDefault="00156330" w:rsidP="006C2A2A">
            <w:pPr>
              <w:spacing w:after="0" w:line="240" w:lineRule="auto"/>
              <w:ind w:left="176" w:hanging="176"/>
              <w:jc w:val="center"/>
              <w:rPr>
                <w:szCs w:val="24"/>
              </w:rPr>
            </w:pPr>
            <w:r w:rsidRPr="00156330">
              <w:rPr>
                <w:szCs w:val="24"/>
              </w:rPr>
              <w:lastRenderedPageBreak/>
              <w:t>8.</w:t>
            </w:r>
          </w:p>
        </w:tc>
        <w:tc>
          <w:tcPr>
            <w:tcW w:w="9355" w:type="dxa"/>
          </w:tcPr>
          <w:p w14:paraId="788F7802" w14:textId="77777777" w:rsidR="006B3C4A" w:rsidRPr="00312EC0" w:rsidRDefault="006B3C4A" w:rsidP="008658CF">
            <w:pPr>
              <w:spacing w:after="0" w:line="240" w:lineRule="auto"/>
              <w:jc w:val="both"/>
              <w:rPr>
                <w:szCs w:val="24"/>
              </w:rPr>
            </w:pPr>
            <w:r w:rsidRPr="00312EC0">
              <w:rPr>
                <w:b/>
                <w:szCs w:val="24"/>
              </w:rPr>
              <w:t>Transmisija ir pakaba:</w:t>
            </w:r>
          </w:p>
        </w:tc>
      </w:tr>
      <w:tr w:rsidR="006B3C4A" w:rsidRPr="00312EC0" w14:paraId="25D87291" w14:textId="77777777" w:rsidTr="008308A2">
        <w:tc>
          <w:tcPr>
            <w:tcW w:w="851" w:type="dxa"/>
          </w:tcPr>
          <w:p w14:paraId="030361CD" w14:textId="77777777" w:rsidR="006B3C4A" w:rsidRPr="00156330" w:rsidRDefault="00156330" w:rsidP="006C2A2A">
            <w:pPr>
              <w:tabs>
                <w:tab w:val="left" w:pos="540"/>
              </w:tabs>
              <w:spacing w:after="0" w:line="240" w:lineRule="auto"/>
              <w:ind w:left="176" w:hanging="176"/>
              <w:jc w:val="center"/>
              <w:rPr>
                <w:szCs w:val="24"/>
              </w:rPr>
            </w:pPr>
            <w:r w:rsidRPr="00156330">
              <w:rPr>
                <w:szCs w:val="24"/>
              </w:rPr>
              <w:t>8.1.</w:t>
            </w:r>
          </w:p>
        </w:tc>
        <w:tc>
          <w:tcPr>
            <w:tcW w:w="9355" w:type="dxa"/>
          </w:tcPr>
          <w:p w14:paraId="33CBA07C" w14:textId="77777777" w:rsidR="006B3C4A" w:rsidRPr="00312EC0" w:rsidRDefault="006B3C4A" w:rsidP="008658CF">
            <w:pPr>
              <w:tabs>
                <w:tab w:val="left" w:pos="540"/>
              </w:tabs>
              <w:spacing w:after="0" w:line="240" w:lineRule="auto"/>
              <w:jc w:val="both"/>
              <w:rPr>
                <w:szCs w:val="24"/>
              </w:rPr>
            </w:pPr>
            <w:r w:rsidRPr="00312EC0">
              <w:rPr>
                <w:szCs w:val="24"/>
              </w:rPr>
              <w:t>Automatinė pavarų dėžė, su ne mažiau kaip 7+1 pavaromis (septynios pavaros į priekį ir viena pavara atgal)</w:t>
            </w:r>
          </w:p>
        </w:tc>
      </w:tr>
      <w:tr w:rsidR="006B3C4A" w:rsidRPr="00312EC0" w14:paraId="0BE4EDFA" w14:textId="77777777" w:rsidTr="008308A2">
        <w:tc>
          <w:tcPr>
            <w:tcW w:w="851" w:type="dxa"/>
          </w:tcPr>
          <w:p w14:paraId="7BAFF406" w14:textId="77777777" w:rsidR="006B3C4A" w:rsidRPr="00156330" w:rsidRDefault="00156330" w:rsidP="006C2A2A">
            <w:pPr>
              <w:tabs>
                <w:tab w:val="left" w:pos="540"/>
              </w:tabs>
              <w:spacing w:after="0" w:line="240" w:lineRule="auto"/>
              <w:ind w:left="176" w:hanging="176"/>
              <w:jc w:val="center"/>
              <w:rPr>
                <w:szCs w:val="24"/>
              </w:rPr>
            </w:pPr>
            <w:r w:rsidRPr="00156330">
              <w:rPr>
                <w:szCs w:val="24"/>
              </w:rPr>
              <w:t>8.2.</w:t>
            </w:r>
          </w:p>
        </w:tc>
        <w:tc>
          <w:tcPr>
            <w:tcW w:w="9355" w:type="dxa"/>
          </w:tcPr>
          <w:p w14:paraId="283171BB" w14:textId="77777777" w:rsidR="006B3C4A" w:rsidRPr="00312EC0" w:rsidRDefault="006B3C4A" w:rsidP="008658CF">
            <w:pPr>
              <w:tabs>
                <w:tab w:val="left" w:pos="540"/>
              </w:tabs>
              <w:spacing w:after="0" w:line="240" w:lineRule="auto"/>
              <w:jc w:val="both"/>
              <w:rPr>
                <w:szCs w:val="24"/>
              </w:rPr>
            </w:pPr>
            <w:r w:rsidRPr="00312EC0">
              <w:rPr>
                <w:szCs w:val="24"/>
              </w:rPr>
              <w:t>Gale ir priekyje viengubi ratai ne mažiau R16.</w:t>
            </w:r>
          </w:p>
        </w:tc>
      </w:tr>
      <w:tr w:rsidR="006B3C4A" w:rsidRPr="00312EC0" w14:paraId="0E978EB7" w14:textId="77777777" w:rsidTr="008308A2">
        <w:tc>
          <w:tcPr>
            <w:tcW w:w="851" w:type="dxa"/>
          </w:tcPr>
          <w:p w14:paraId="688A3788" w14:textId="77777777" w:rsidR="006B3C4A" w:rsidRPr="00156330" w:rsidRDefault="00156330" w:rsidP="006C2A2A">
            <w:pPr>
              <w:tabs>
                <w:tab w:val="left" w:pos="540"/>
              </w:tabs>
              <w:spacing w:after="0" w:line="240" w:lineRule="auto"/>
              <w:ind w:left="176" w:hanging="176"/>
              <w:jc w:val="center"/>
              <w:rPr>
                <w:szCs w:val="24"/>
              </w:rPr>
            </w:pPr>
            <w:r w:rsidRPr="00156330">
              <w:rPr>
                <w:szCs w:val="24"/>
              </w:rPr>
              <w:t>8.3.</w:t>
            </w:r>
          </w:p>
        </w:tc>
        <w:tc>
          <w:tcPr>
            <w:tcW w:w="9355" w:type="dxa"/>
          </w:tcPr>
          <w:p w14:paraId="19814097" w14:textId="77777777" w:rsidR="006B3C4A" w:rsidRPr="00312EC0" w:rsidRDefault="006B3C4A" w:rsidP="008658CF">
            <w:pPr>
              <w:tabs>
                <w:tab w:val="left" w:pos="540"/>
              </w:tabs>
              <w:spacing w:after="0" w:line="240" w:lineRule="auto"/>
              <w:jc w:val="both"/>
              <w:rPr>
                <w:szCs w:val="24"/>
              </w:rPr>
            </w:pPr>
            <w:r w:rsidRPr="00312EC0">
              <w:rPr>
                <w:szCs w:val="24"/>
              </w:rPr>
              <w:t>Sumontuotos padangos pagal sezoną ir papildomas padangų komplektas – 4 padangos, skirtingam sezonui, negu, kad bus sumontuotos ant automobilio.</w:t>
            </w:r>
          </w:p>
        </w:tc>
      </w:tr>
      <w:tr w:rsidR="006B3C4A" w:rsidRPr="00312EC0" w14:paraId="51B90A0D" w14:textId="77777777" w:rsidTr="008308A2">
        <w:tc>
          <w:tcPr>
            <w:tcW w:w="851" w:type="dxa"/>
          </w:tcPr>
          <w:p w14:paraId="674ABC40" w14:textId="77777777" w:rsidR="006B3C4A" w:rsidRPr="00156330" w:rsidRDefault="00156330" w:rsidP="006C2A2A">
            <w:pPr>
              <w:tabs>
                <w:tab w:val="left" w:pos="540"/>
              </w:tabs>
              <w:spacing w:after="0" w:line="240" w:lineRule="auto"/>
              <w:ind w:left="176" w:hanging="176"/>
              <w:jc w:val="center"/>
              <w:rPr>
                <w:szCs w:val="24"/>
              </w:rPr>
            </w:pPr>
            <w:r w:rsidRPr="00156330">
              <w:rPr>
                <w:szCs w:val="24"/>
              </w:rPr>
              <w:t>8.4.</w:t>
            </w:r>
          </w:p>
        </w:tc>
        <w:tc>
          <w:tcPr>
            <w:tcW w:w="9355" w:type="dxa"/>
          </w:tcPr>
          <w:p w14:paraId="3924BED0" w14:textId="77777777" w:rsidR="006B3C4A" w:rsidRPr="00312EC0" w:rsidRDefault="006B3C4A" w:rsidP="008658CF">
            <w:pPr>
              <w:tabs>
                <w:tab w:val="left" w:pos="540"/>
              </w:tabs>
              <w:spacing w:after="0" w:line="240" w:lineRule="auto"/>
              <w:jc w:val="both"/>
              <w:rPr>
                <w:szCs w:val="24"/>
              </w:rPr>
            </w:pPr>
            <w:r w:rsidRPr="00312EC0">
              <w:rPr>
                <w:szCs w:val="24"/>
              </w:rPr>
              <w:t>Ratų formulė 4x4. Visi varantys ratai.</w:t>
            </w:r>
          </w:p>
        </w:tc>
      </w:tr>
      <w:tr w:rsidR="006B3C4A" w:rsidRPr="00312EC0" w14:paraId="7E3A48F5" w14:textId="77777777" w:rsidTr="008308A2">
        <w:trPr>
          <w:trHeight w:val="135"/>
        </w:trPr>
        <w:tc>
          <w:tcPr>
            <w:tcW w:w="851" w:type="dxa"/>
          </w:tcPr>
          <w:p w14:paraId="42C3826B" w14:textId="77777777" w:rsidR="006B3C4A" w:rsidRPr="00156330" w:rsidRDefault="00156330" w:rsidP="006C2A2A">
            <w:pPr>
              <w:spacing w:after="0" w:line="240" w:lineRule="auto"/>
              <w:ind w:left="176" w:hanging="176"/>
              <w:jc w:val="center"/>
              <w:rPr>
                <w:szCs w:val="24"/>
              </w:rPr>
            </w:pPr>
            <w:r>
              <w:rPr>
                <w:szCs w:val="24"/>
              </w:rPr>
              <w:t>9.</w:t>
            </w:r>
          </w:p>
        </w:tc>
        <w:tc>
          <w:tcPr>
            <w:tcW w:w="9355" w:type="dxa"/>
          </w:tcPr>
          <w:p w14:paraId="616F19B6" w14:textId="77777777" w:rsidR="006B3C4A" w:rsidRPr="00312EC0" w:rsidRDefault="006B3C4A" w:rsidP="008658CF">
            <w:pPr>
              <w:spacing w:after="0" w:line="240" w:lineRule="auto"/>
              <w:jc w:val="both"/>
              <w:rPr>
                <w:szCs w:val="24"/>
              </w:rPr>
            </w:pPr>
            <w:r w:rsidRPr="00312EC0">
              <w:rPr>
                <w:b/>
                <w:szCs w:val="24"/>
              </w:rPr>
              <w:t>Saugumas:</w:t>
            </w:r>
          </w:p>
        </w:tc>
      </w:tr>
      <w:tr w:rsidR="006B3C4A" w:rsidRPr="00312EC0" w14:paraId="59393265" w14:textId="77777777" w:rsidTr="008308A2">
        <w:tc>
          <w:tcPr>
            <w:tcW w:w="851" w:type="dxa"/>
          </w:tcPr>
          <w:p w14:paraId="1D0DEA26" w14:textId="77777777" w:rsidR="006B3C4A" w:rsidRPr="00156330" w:rsidRDefault="00156330" w:rsidP="006C2A2A">
            <w:pPr>
              <w:tabs>
                <w:tab w:val="left" w:pos="540"/>
              </w:tabs>
              <w:spacing w:after="0" w:line="240" w:lineRule="auto"/>
              <w:ind w:left="176" w:hanging="176"/>
              <w:jc w:val="center"/>
              <w:rPr>
                <w:snapToGrid w:val="0"/>
                <w:szCs w:val="24"/>
              </w:rPr>
            </w:pPr>
            <w:r>
              <w:rPr>
                <w:snapToGrid w:val="0"/>
                <w:szCs w:val="24"/>
              </w:rPr>
              <w:t>9.1.</w:t>
            </w:r>
          </w:p>
        </w:tc>
        <w:tc>
          <w:tcPr>
            <w:tcW w:w="9355" w:type="dxa"/>
          </w:tcPr>
          <w:p w14:paraId="39DC731F" w14:textId="77777777" w:rsidR="006B3C4A" w:rsidRPr="00312EC0" w:rsidRDefault="006B3C4A" w:rsidP="008658CF">
            <w:pPr>
              <w:tabs>
                <w:tab w:val="left" w:pos="540"/>
              </w:tabs>
              <w:spacing w:after="0" w:line="240" w:lineRule="auto"/>
              <w:jc w:val="both"/>
              <w:rPr>
                <w:snapToGrid w:val="0"/>
                <w:szCs w:val="24"/>
              </w:rPr>
            </w:pPr>
            <w:r w:rsidRPr="00312EC0">
              <w:rPr>
                <w:snapToGrid w:val="0"/>
                <w:szCs w:val="24"/>
              </w:rPr>
              <w:t xml:space="preserve">Stabdžių antiblokavimo sistema </w:t>
            </w:r>
            <w:r w:rsidRPr="00312EC0">
              <w:rPr>
                <w:bCs/>
                <w:szCs w:val="24"/>
              </w:rPr>
              <w:t>su stabdymo jėgos paskirstymu.</w:t>
            </w:r>
          </w:p>
        </w:tc>
      </w:tr>
      <w:tr w:rsidR="006B3C4A" w:rsidRPr="00312EC0" w14:paraId="6F1784C8" w14:textId="77777777" w:rsidTr="008308A2">
        <w:tc>
          <w:tcPr>
            <w:tcW w:w="851" w:type="dxa"/>
          </w:tcPr>
          <w:p w14:paraId="024F2722" w14:textId="77777777" w:rsidR="006B3C4A" w:rsidRPr="006C2A2A" w:rsidRDefault="00156330" w:rsidP="006C2A2A">
            <w:pPr>
              <w:tabs>
                <w:tab w:val="left" w:pos="540"/>
              </w:tabs>
              <w:spacing w:after="0" w:line="240" w:lineRule="auto"/>
              <w:ind w:left="176" w:hanging="176"/>
              <w:jc w:val="center"/>
              <w:rPr>
                <w:szCs w:val="24"/>
              </w:rPr>
            </w:pPr>
            <w:r>
              <w:rPr>
                <w:szCs w:val="24"/>
              </w:rPr>
              <w:t>9.2.</w:t>
            </w:r>
          </w:p>
        </w:tc>
        <w:tc>
          <w:tcPr>
            <w:tcW w:w="9355" w:type="dxa"/>
          </w:tcPr>
          <w:p w14:paraId="319D000B" w14:textId="77777777" w:rsidR="006B3C4A" w:rsidRPr="00312EC0" w:rsidRDefault="006B3C4A" w:rsidP="008658CF">
            <w:pPr>
              <w:tabs>
                <w:tab w:val="left" w:pos="540"/>
              </w:tabs>
              <w:spacing w:after="0" w:line="240" w:lineRule="auto"/>
              <w:jc w:val="both"/>
              <w:rPr>
                <w:snapToGrid w:val="0"/>
                <w:szCs w:val="24"/>
              </w:rPr>
            </w:pPr>
            <w:r w:rsidRPr="00312EC0">
              <w:rPr>
                <w:szCs w:val="24"/>
              </w:rPr>
              <w:t>Elektroninė automobilio stabilumą užtikrinanti  sistema su ratų praslydimo sistema</w:t>
            </w:r>
          </w:p>
        </w:tc>
      </w:tr>
      <w:tr w:rsidR="006B3C4A" w:rsidRPr="00312EC0" w14:paraId="5B04748A" w14:textId="77777777" w:rsidTr="008308A2">
        <w:tc>
          <w:tcPr>
            <w:tcW w:w="851" w:type="dxa"/>
          </w:tcPr>
          <w:p w14:paraId="744DD4E1" w14:textId="77777777" w:rsidR="006B3C4A" w:rsidRPr="006C2A2A" w:rsidRDefault="00156330" w:rsidP="006C2A2A">
            <w:pPr>
              <w:tabs>
                <w:tab w:val="left" w:pos="540"/>
              </w:tabs>
              <w:spacing w:after="0" w:line="240" w:lineRule="auto"/>
              <w:ind w:left="176" w:hanging="176"/>
              <w:jc w:val="center"/>
              <w:rPr>
                <w:snapToGrid w:val="0"/>
                <w:szCs w:val="24"/>
              </w:rPr>
            </w:pPr>
            <w:r>
              <w:rPr>
                <w:snapToGrid w:val="0"/>
                <w:szCs w:val="24"/>
              </w:rPr>
              <w:t>9.3.</w:t>
            </w:r>
          </w:p>
        </w:tc>
        <w:tc>
          <w:tcPr>
            <w:tcW w:w="9355" w:type="dxa"/>
          </w:tcPr>
          <w:p w14:paraId="68ECAF0D" w14:textId="77777777" w:rsidR="006B3C4A" w:rsidRPr="00312EC0" w:rsidRDefault="006B3C4A" w:rsidP="008658CF">
            <w:pPr>
              <w:tabs>
                <w:tab w:val="left" w:pos="540"/>
              </w:tabs>
              <w:spacing w:after="0" w:line="240" w:lineRule="auto"/>
              <w:jc w:val="both"/>
              <w:rPr>
                <w:snapToGrid w:val="0"/>
                <w:szCs w:val="24"/>
              </w:rPr>
            </w:pPr>
            <w:r w:rsidRPr="00312EC0">
              <w:rPr>
                <w:snapToGrid w:val="0"/>
                <w:szCs w:val="24"/>
              </w:rPr>
              <w:t>Vairuotojo ir keleivio oro saugos pagalvės.</w:t>
            </w:r>
          </w:p>
        </w:tc>
      </w:tr>
      <w:tr w:rsidR="006B3C4A" w:rsidRPr="00312EC0" w14:paraId="27135230" w14:textId="77777777" w:rsidTr="00156330">
        <w:trPr>
          <w:trHeight w:val="804"/>
        </w:trPr>
        <w:tc>
          <w:tcPr>
            <w:tcW w:w="851" w:type="dxa"/>
          </w:tcPr>
          <w:p w14:paraId="54F7C4C6" w14:textId="77777777" w:rsidR="006B3C4A" w:rsidRPr="006C2A2A" w:rsidRDefault="00156330" w:rsidP="006C2A2A">
            <w:pPr>
              <w:tabs>
                <w:tab w:val="left" w:pos="540"/>
              </w:tabs>
              <w:spacing w:after="0" w:line="240" w:lineRule="auto"/>
              <w:ind w:left="176" w:hanging="176"/>
              <w:jc w:val="center"/>
              <w:rPr>
                <w:snapToGrid w:val="0"/>
                <w:szCs w:val="24"/>
              </w:rPr>
            </w:pPr>
            <w:r>
              <w:rPr>
                <w:snapToGrid w:val="0"/>
                <w:szCs w:val="24"/>
              </w:rPr>
              <w:t>9.4.</w:t>
            </w:r>
          </w:p>
        </w:tc>
        <w:tc>
          <w:tcPr>
            <w:tcW w:w="9355" w:type="dxa"/>
          </w:tcPr>
          <w:p w14:paraId="4044B653" w14:textId="77777777" w:rsidR="006B3C4A" w:rsidRPr="00312EC0" w:rsidRDefault="00976292" w:rsidP="00976292">
            <w:pPr>
              <w:pStyle w:val="CommentText"/>
              <w:spacing w:line="240" w:lineRule="auto"/>
              <w:contextualSpacing/>
              <w:jc w:val="both"/>
              <w:rPr>
                <w:snapToGrid w:val="0"/>
                <w:szCs w:val="24"/>
              </w:rPr>
            </w:pPr>
            <w:r w:rsidRPr="00976292">
              <w:rPr>
                <w:sz w:val="24"/>
                <w:lang w:eastAsia="ar-SA"/>
              </w:rPr>
              <w:t xml:space="preserve">Įmontuotas IR spindulių žibintas. Galimybė iš vairuotojo vietos visiškai išjungti šviesas (gabaritus, trumpas/ilgas, </w:t>
            </w:r>
            <w:proofErr w:type="spellStart"/>
            <w:r w:rsidRPr="00976292">
              <w:rPr>
                <w:sz w:val="24"/>
                <w:lang w:eastAsia="ar-SA"/>
              </w:rPr>
              <w:t>stabžių</w:t>
            </w:r>
            <w:proofErr w:type="spellEnd"/>
            <w:r w:rsidRPr="00976292">
              <w:rPr>
                <w:sz w:val="24"/>
                <w:lang w:eastAsia="ar-SA"/>
              </w:rPr>
              <w:t xml:space="preserve"> žibintus/posūkius/numerių apšvietimą/vairuotojo zonos prietaisų skydelio apšvietimą) ir įjungti IR žibintą.</w:t>
            </w:r>
          </w:p>
        </w:tc>
      </w:tr>
      <w:tr w:rsidR="006B3C4A" w:rsidRPr="00312EC0" w14:paraId="2167888F" w14:textId="77777777" w:rsidTr="008308A2">
        <w:tc>
          <w:tcPr>
            <w:tcW w:w="851" w:type="dxa"/>
          </w:tcPr>
          <w:p w14:paraId="2B44D295" w14:textId="77777777" w:rsidR="006B3C4A" w:rsidRPr="006C2A2A" w:rsidRDefault="00156330" w:rsidP="006C2A2A">
            <w:pPr>
              <w:tabs>
                <w:tab w:val="left" w:pos="540"/>
              </w:tabs>
              <w:spacing w:after="0" w:line="240" w:lineRule="auto"/>
              <w:ind w:left="176" w:hanging="176"/>
              <w:jc w:val="center"/>
              <w:rPr>
                <w:snapToGrid w:val="0"/>
                <w:szCs w:val="24"/>
              </w:rPr>
            </w:pPr>
            <w:r>
              <w:rPr>
                <w:snapToGrid w:val="0"/>
                <w:szCs w:val="24"/>
              </w:rPr>
              <w:t>9.5.</w:t>
            </w:r>
          </w:p>
        </w:tc>
        <w:tc>
          <w:tcPr>
            <w:tcW w:w="9355" w:type="dxa"/>
          </w:tcPr>
          <w:p w14:paraId="0A4F5B20" w14:textId="77777777" w:rsidR="006B3C4A" w:rsidRPr="00312EC0" w:rsidRDefault="006B3C4A" w:rsidP="00DF3B6D">
            <w:pPr>
              <w:tabs>
                <w:tab w:val="left" w:pos="540"/>
              </w:tabs>
              <w:spacing w:after="0" w:line="240" w:lineRule="auto"/>
              <w:rPr>
                <w:snapToGrid w:val="0"/>
                <w:szCs w:val="24"/>
              </w:rPr>
            </w:pPr>
            <w:r w:rsidRPr="00312EC0">
              <w:rPr>
                <w:snapToGrid w:val="0"/>
                <w:szCs w:val="24"/>
              </w:rPr>
              <w:t>Priekiniai rūko žibintai.</w:t>
            </w:r>
          </w:p>
        </w:tc>
      </w:tr>
      <w:tr w:rsidR="006B3C4A" w:rsidRPr="00312EC0" w14:paraId="4796231A" w14:textId="77777777" w:rsidTr="008308A2">
        <w:tc>
          <w:tcPr>
            <w:tcW w:w="851" w:type="dxa"/>
          </w:tcPr>
          <w:p w14:paraId="1BEE96B1" w14:textId="77777777" w:rsidR="006B3C4A" w:rsidRPr="00156330" w:rsidRDefault="00156330" w:rsidP="006C2A2A">
            <w:pPr>
              <w:tabs>
                <w:tab w:val="left" w:pos="540"/>
              </w:tabs>
              <w:spacing w:after="0" w:line="240" w:lineRule="auto"/>
              <w:ind w:left="176" w:hanging="176"/>
              <w:jc w:val="center"/>
              <w:rPr>
                <w:snapToGrid w:val="0"/>
                <w:szCs w:val="24"/>
              </w:rPr>
            </w:pPr>
            <w:r w:rsidRPr="00156330">
              <w:rPr>
                <w:snapToGrid w:val="0"/>
                <w:szCs w:val="24"/>
              </w:rPr>
              <w:t>9.6.</w:t>
            </w:r>
          </w:p>
        </w:tc>
        <w:tc>
          <w:tcPr>
            <w:tcW w:w="9355" w:type="dxa"/>
          </w:tcPr>
          <w:p w14:paraId="2B17B561" w14:textId="77777777" w:rsidR="006B3C4A" w:rsidRPr="00312EC0" w:rsidRDefault="006B3C4A" w:rsidP="00DF3B6D">
            <w:pPr>
              <w:tabs>
                <w:tab w:val="left" w:pos="540"/>
              </w:tabs>
              <w:spacing w:after="0" w:line="240" w:lineRule="auto"/>
              <w:rPr>
                <w:snapToGrid w:val="0"/>
                <w:szCs w:val="24"/>
              </w:rPr>
            </w:pPr>
            <w:r w:rsidRPr="00312EC0">
              <w:rPr>
                <w:snapToGrid w:val="0"/>
                <w:szCs w:val="24"/>
              </w:rPr>
              <w:t xml:space="preserve">Gamyklinė priekinio ir galinio parkavimo </w:t>
            </w:r>
            <w:proofErr w:type="spellStart"/>
            <w:r w:rsidRPr="00312EC0">
              <w:rPr>
                <w:snapToGrid w:val="0"/>
                <w:szCs w:val="24"/>
              </w:rPr>
              <w:t>atstumų</w:t>
            </w:r>
            <w:proofErr w:type="spellEnd"/>
            <w:r w:rsidRPr="00312EC0">
              <w:rPr>
                <w:snapToGrid w:val="0"/>
                <w:szCs w:val="24"/>
              </w:rPr>
              <w:t xml:space="preserve"> sistema.</w:t>
            </w:r>
          </w:p>
        </w:tc>
      </w:tr>
      <w:tr w:rsidR="006B3C4A" w:rsidRPr="00312EC0" w14:paraId="09E77D5C" w14:textId="77777777" w:rsidTr="008308A2">
        <w:tc>
          <w:tcPr>
            <w:tcW w:w="851" w:type="dxa"/>
          </w:tcPr>
          <w:p w14:paraId="65CD869E" w14:textId="77777777" w:rsidR="006B3C4A" w:rsidRPr="00156330" w:rsidRDefault="00156330" w:rsidP="006C2A2A">
            <w:pPr>
              <w:spacing w:after="0" w:line="240" w:lineRule="auto"/>
              <w:ind w:left="176" w:hanging="176"/>
              <w:jc w:val="center"/>
              <w:rPr>
                <w:snapToGrid w:val="0"/>
                <w:szCs w:val="24"/>
              </w:rPr>
            </w:pPr>
            <w:r w:rsidRPr="00156330">
              <w:rPr>
                <w:snapToGrid w:val="0"/>
                <w:szCs w:val="24"/>
              </w:rPr>
              <w:t>10.</w:t>
            </w:r>
          </w:p>
        </w:tc>
        <w:tc>
          <w:tcPr>
            <w:tcW w:w="9355" w:type="dxa"/>
          </w:tcPr>
          <w:p w14:paraId="18B24400" w14:textId="77777777" w:rsidR="006B3C4A" w:rsidRPr="00312EC0" w:rsidRDefault="006B3C4A" w:rsidP="008658CF">
            <w:pPr>
              <w:spacing w:after="0" w:line="240" w:lineRule="auto"/>
              <w:rPr>
                <w:snapToGrid w:val="0"/>
                <w:szCs w:val="24"/>
              </w:rPr>
            </w:pPr>
            <w:r w:rsidRPr="00312EC0">
              <w:rPr>
                <w:b/>
                <w:snapToGrid w:val="0"/>
                <w:szCs w:val="24"/>
              </w:rPr>
              <w:t>Įranga:</w:t>
            </w:r>
          </w:p>
        </w:tc>
      </w:tr>
      <w:tr w:rsidR="006B3C4A" w:rsidRPr="00312EC0" w14:paraId="15230C32" w14:textId="77777777" w:rsidTr="008308A2">
        <w:tc>
          <w:tcPr>
            <w:tcW w:w="851" w:type="dxa"/>
          </w:tcPr>
          <w:p w14:paraId="10C0DF3B" w14:textId="77777777" w:rsidR="006B3C4A" w:rsidRPr="00156330" w:rsidRDefault="00156330" w:rsidP="006C2A2A">
            <w:pPr>
              <w:tabs>
                <w:tab w:val="left" w:pos="540"/>
              </w:tabs>
              <w:spacing w:after="0" w:line="240" w:lineRule="auto"/>
              <w:ind w:left="176" w:hanging="176"/>
              <w:jc w:val="center"/>
              <w:rPr>
                <w:snapToGrid w:val="0"/>
                <w:szCs w:val="24"/>
              </w:rPr>
            </w:pPr>
            <w:r>
              <w:rPr>
                <w:snapToGrid w:val="0"/>
                <w:szCs w:val="24"/>
              </w:rPr>
              <w:t>10.1.</w:t>
            </w:r>
          </w:p>
        </w:tc>
        <w:tc>
          <w:tcPr>
            <w:tcW w:w="9355" w:type="dxa"/>
          </w:tcPr>
          <w:p w14:paraId="5240A5BC" w14:textId="77777777" w:rsidR="006B3C4A" w:rsidRPr="00312EC0" w:rsidRDefault="006B3C4A" w:rsidP="00DF3B6D">
            <w:pPr>
              <w:tabs>
                <w:tab w:val="left" w:pos="540"/>
              </w:tabs>
              <w:spacing w:after="0" w:line="240" w:lineRule="auto"/>
              <w:rPr>
                <w:snapToGrid w:val="0"/>
                <w:szCs w:val="24"/>
              </w:rPr>
            </w:pPr>
            <w:r w:rsidRPr="00312EC0">
              <w:rPr>
                <w:bCs/>
                <w:szCs w:val="24"/>
              </w:rPr>
              <w:t>Oro kondicionierius vairuotojo skyriuje.</w:t>
            </w:r>
          </w:p>
        </w:tc>
      </w:tr>
      <w:tr w:rsidR="00156330" w:rsidRPr="00312EC0" w14:paraId="058C706A" w14:textId="77777777" w:rsidTr="008308A2">
        <w:tc>
          <w:tcPr>
            <w:tcW w:w="851" w:type="dxa"/>
          </w:tcPr>
          <w:p w14:paraId="7C97870B" w14:textId="77777777" w:rsidR="00156330" w:rsidRPr="00156330" w:rsidRDefault="00156330" w:rsidP="00156330">
            <w:pPr>
              <w:tabs>
                <w:tab w:val="left" w:pos="540"/>
              </w:tabs>
              <w:spacing w:after="0" w:line="240" w:lineRule="auto"/>
              <w:ind w:left="176" w:hanging="176"/>
              <w:jc w:val="center"/>
              <w:rPr>
                <w:snapToGrid w:val="0"/>
                <w:szCs w:val="24"/>
              </w:rPr>
            </w:pPr>
            <w:r w:rsidRPr="00382211">
              <w:rPr>
                <w:snapToGrid w:val="0"/>
                <w:szCs w:val="24"/>
              </w:rPr>
              <w:t>10.</w:t>
            </w:r>
            <w:r>
              <w:rPr>
                <w:snapToGrid w:val="0"/>
                <w:szCs w:val="24"/>
              </w:rPr>
              <w:t>2</w:t>
            </w:r>
            <w:r w:rsidRPr="00382211">
              <w:rPr>
                <w:snapToGrid w:val="0"/>
                <w:szCs w:val="24"/>
              </w:rPr>
              <w:t>.</w:t>
            </w:r>
          </w:p>
        </w:tc>
        <w:tc>
          <w:tcPr>
            <w:tcW w:w="9355" w:type="dxa"/>
          </w:tcPr>
          <w:p w14:paraId="5C24A9A1" w14:textId="77777777" w:rsidR="00156330" w:rsidRPr="001E6FD1" w:rsidRDefault="00156330" w:rsidP="00156330">
            <w:pPr>
              <w:tabs>
                <w:tab w:val="left" w:pos="540"/>
              </w:tabs>
              <w:spacing w:after="0" w:line="240" w:lineRule="auto"/>
              <w:rPr>
                <w:snapToGrid w:val="0"/>
                <w:szCs w:val="24"/>
              </w:rPr>
            </w:pPr>
            <w:r w:rsidRPr="001E6FD1">
              <w:rPr>
                <w:snapToGrid w:val="0"/>
                <w:szCs w:val="24"/>
              </w:rPr>
              <w:t>Pagrindinė pilno iškrovimo 12V (AGM) baterija ne mažiau 90 Ah, pajungta prie automobilio elektros sistemos.</w:t>
            </w:r>
          </w:p>
        </w:tc>
      </w:tr>
      <w:tr w:rsidR="00156330" w:rsidRPr="00312EC0" w14:paraId="48632B9C" w14:textId="77777777" w:rsidTr="008308A2">
        <w:tc>
          <w:tcPr>
            <w:tcW w:w="851" w:type="dxa"/>
          </w:tcPr>
          <w:p w14:paraId="77C14DB3" w14:textId="77777777" w:rsidR="00156330" w:rsidRPr="00156330" w:rsidRDefault="00156330" w:rsidP="00156330">
            <w:pPr>
              <w:tabs>
                <w:tab w:val="left" w:pos="540"/>
              </w:tabs>
              <w:spacing w:after="0" w:line="240" w:lineRule="auto"/>
              <w:ind w:left="176" w:hanging="176"/>
              <w:jc w:val="center"/>
              <w:rPr>
                <w:snapToGrid w:val="0"/>
                <w:szCs w:val="24"/>
              </w:rPr>
            </w:pPr>
            <w:r>
              <w:rPr>
                <w:snapToGrid w:val="0"/>
                <w:szCs w:val="24"/>
              </w:rPr>
              <w:t>10.3</w:t>
            </w:r>
            <w:r w:rsidRPr="00382211">
              <w:rPr>
                <w:snapToGrid w:val="0"/>
                <w:szCs w:val="24"/>
              </w:rPr>
              <w:t>.</w:t>
            </w:r>
          </w:p>
        </w:tc>
        <w:tc>
          <w:tcPr>
            <w:tcW w:w="9355" w:type="dxa"/>
          </w:tcPr>
          <w:p w14:paraId="7E0B9E46" w14:textId="77777777" w:rsidR="0088482B" w:rsidRPr="001E6FD1" w:rsidRDefault="0088482B" w:rsidP="0088482B">
            <w:pPr>
              <w:tabs>
                <w:tab w:val="left" w:pos="540"/>
              </w:tabs>
              <w:spacing w:after="0" w:line="240" w:lineRule="auto"/>
              <w:jc w:val="both"/>
              <w:rPr>
                <w:snapToGrid w:val="0"/>
                <w:szCs w:val="24"/>
              </w:rPr>
            </w:pPr>
            <w:r w:rsidRPr="001E6FD1">
              <w:rPr>
                <w:snapToGrid w:val="0"/>
                <w:szCs w:val="24"/>
              </w:rPr>
              <w:t>Papildoma 12V ličio jonų baterija ne mažiau 200 Ah, pajungta prie automobilio elektros sistemos.</w:t>
            </w:r>
          </w:p>
          <w:p w14:paraId="1EC3E655" w14:textId="77777777" w:rsidR="0088482B" w:rsidRPr="001E6FD1" w:rsidRDefault="0088482B" w:rsidP="0088482B">
            <w:pPr>
              <w:tabs>
                <w:tab w:val="left" w:pos="540"/>
              </w:tabs>
              <w:spacing w:after="0" w:line="240" w:lineRule="auto"/>
              <w:jc w:val="both"/>
              <w:rPr>
                <w:snapToGrid w:val="0"/>
                <w:szCs w:val="24"/>
              </w:rPr>
            </w:pPr>
            <w:r w:rsidRPr="001E6FD1">
              <w:rPr>
                <w:snapToGrid w:val="0"/>
                <w:szCs w:val="24"/>
              </w:rPr>
              <w:t>Darbinė temperatūra nuo -20 iki +55</w:t>
            </w:r>
            <w:r w:rsidRPr="001E6FD1">
              <w:rPr>
                <w:snapToGrid w:val="0"/>
                <w:szCs w:val="24"/>
                <w:vertAlign w:val="superscript"/>
              </w:rPr>
              <w:t>0</w:t>
            </w:r>
            <w:r w:rsidRPr="001E6FD1">
              <w:rPr>
                <w:snapToGrid w:val="0"/>
                <w:szCs w:val="24"/>
              </w:rPr>
              <w:t>C.</w:t>
            </w:r>
          </w:p>
          <w:p w14:paraId="5C680AF1" w14:textId="77777777" w:rsidR="0088482B" w:rsidRPr="001E6FD1" w:rsidRDefault="0088482B" w:rsidP="0088482B">
            <w:pPr>
              <w:tabs>
                <w:tab w:val="left" w:pos="540"/>
              </w:tabs>
              <w:spacing w:after="0" w:line="240" w:lineRule="auto"/>
              <w:jc w:val="both"/>
              <w:rPr>
                <w:snapToGrid w:val="0"/>
                <w:szCs w:val="24"/>
              </w:rPr>
            </w:pPr>
            <w:r w:rsidRPr="001E6FD1">
              <w:rPr>
                <w:snapToGrid w:val="0"/>
                <w:szCs w:val="24"/>
              </w:rPr>
              <w:t>Bateriją galima krauti prie minus -20</w:t>
            </w:r>
            <w:r w:rsidRPr="001E6FD1">
              <w:rPr>
                <w:snapToGrid w:val="0"/>
                <w:szCs w:val="24"/>
                <w:vertAlign w:val="superscript"/>
              </w:rPr>
              <w:t>0</w:t>
            </w:r>
            <w:r w:rsidRPr="001E6FD1">
              <w:rPr>
                <w:snapToGrid w:val="0"/>
                <w:szCs w:val="24"/>
              </w:rPr>
              <w:t>C – su vidiniu pašildymu.</w:t>
            </w:r>
          </w:p>
          <w:p w14:paraId="1E78A502" w14:textId="77777777" w:rsidR="0088482B" w:rsidRPr="001E6FD1" w:rsidRDefault="0088482B" w:rsidP="0088482B">
            <w:pPr>
              <w:tabs>
                <w:tab w:val="left" w:pos="540"/>
              </w:tabs>
              <w:spacing w:after="0" w:line="240" w:lineRule="auto"/>
              <w:jc w:val="both"/>
              <w:rPr>
                <w:snapToGrid w:val="0"/>
                <w:szCs w:val="24"/>
              </w:rPr>
            </w:pPr>
            <w:r w:rsidRPr="001E6FD1">
              <w:rPr>
                <w:snapToGrid w:val="0"/>
                <w:szCs w:val="24"/>
              </w:rPr>
              <w:t xml:space="preserve">Iškrovimo / pakrovimo ciklų </w:t>
            </w:r>
            <w:proofErr w:type="spellStart"/>
            <w:r w:rsidRPr="001E6FD1">
              <w:rPr>
                <w:snapToGrid w:val="0"/>
                <w:szCs w:val="24"/>
              </w:rPr>
              <w:t>skaičus</w:t>
            </w:r>
            <w:proofErr w:type="spellEnd"/>
            <w:r w:rsidRPr="001E6FD1">
              <w:rPr>
                <w:snapToGrid w:val="0"/>
                <w:szCs w:val="24"/>
              </w:rPr>
              <w:t xml:space="preserve"> ne mažiau 4000.</w:t>
            </w:r>
          </w:p>
          <w:p w14:paraId="155EEEF5" w14:textId="77777777" w:rsidR="0088482B" w:rsidRPr="001E6FD1" w:rsidRDefault="0088482B" w:rsidP="0088482B">
            <w:pPr>
              <w:tabs>
                <w:tab w:val="left" w:pos="540"/>
              </w:tabs>
              <w:spacing w:after="0" w:line="240" w:lineRule="auto"/>
              <w:jc w:val="both"/>
              <w:rPr>
                <w:snapToGrid w:val="0"/>
                <w:szCs w:val="24"/>
              </w:rPr>
            </w:pPr>
            <w:r w:rsidRPr="001E6FD1">
              <w:rPr>
                <w:snapToGrid w:val="0"/>
                <w:szCs w:val="24"/>
              </w:rPr>
              <w:t>Svoris ne daugiau 25 kg.</w:t>
            </w:r>
          </w:p>
          <w:p w14:paraId="7601ED70" w14:textId="77777777" w:rsidR="0088482B" w:rsidRPr="001E6FD1" w:rsidRDefault="0088482B" w:rsidP="0088482B">
            <w:pPr>
              <w:tabs>
                <w:tab w:val="left" w:pos="540"/>
              </w:tabs>
              <w:spacing w:after="0" w:line="240" w:lineRule="auto"/>
              <w:jc w:val="both"/>
              <w:rPr>
                <w:snapToGrid w:val="0"/>
                <w:szCs w:val="24"/>
              </w:rPr>
            </w:pPr>
            <w:r w:rsidRPr="001E6FD1">
              <w:rPr>
                <w:snapToGrid w:val="0"/>
                <w:szCs w:val="24"/>
              </w:rPr>
              <w:t xml:space="preserve">Integruotas </w:t>
            </w:r>
            <w:proofErr w:type="spellStart"/>
            <w:r w:rsidRPr="001E6FD1">
              <w:rPr>
                <w:snapToGrid w:val="0"/>
                <w:szCs w:val="24"/>
              </w:rPr>
              <w:t>Bluetooth</w:t>
            </w:r>
            <w:proofErr w:type="spellEnd"/>
            <w:r w:rsidRPr="001E6FD1">
              <w:rPr>
                <w:snapToGrid w:val="0"/>
                <w:szCs w:val="24"/>
              </w:rPr>
              <w:t>.</w:t>
            </w:r>
          </w:p>
          <w:p w14:paraId="42FEE9FB" w14:textId="77777777" w:rsidR="00C45CFF" w:rsidRPr="001E6FD1" w:rsidRDefault="0088482B" w:rsidP="0088482B">
            <w:pPr>
              <w:tabs>
                <w:tab w:val="left" w:pos="540"/>
              </w:tabs>
              <w:spacing w:after="0" w:line="240" w:lineRule="auto"/>
              <w:rPr>
                <w:snapToGrid w:val="0"/>
                <w:szCs w:val="24"/>
              </w:rPr>
            </w:pPr>
            <w:r w:rsidRPr="001E6FD1">
              <w:rPr>
                <w:snapToGrid w:val="0"/>
                <w:szCs w:val="24"/>
              </w:rPr>
              <w:t>Išmatavimai ne didesni kaip 490x170x250 mm.</w:t>
            </w:r>
          </w:p>
        </w:tc>
      </w:tr>
      <w:tr w:rsidR="00156330" w:rsidRPr="00312EC0" w14:paraId="3CF4A1E5" w14:textId="77777777" w:rsidTr="008308A2">
        <w:tc>
          <w:tcPr>
            <w:tcW w:w="851" w:type="dxa"/>
          </w:tcPr>
          <w:p w14:paraId="1F8CC8F4" w14:textId="77777777" w:rsidR="00156330" w:rsidRPr="00156330" w:rsidRDefault="00156330" w:rsidP="00156330">
            <w:pPr>
              <w:tabs>
                <w:tab w:val="left" w:pos="540"/>
              </w:tabs>
              <w:spacing w:after="0" w:line="240" w:lineRule="auto"/>
              <w:ind w:left="176" w:hanging="176"/>
              <w:jc w:val="center"/>
              <w:rPr>
                <w:snapToGrid w:val="0"/>
                <w:szCs w:val="24"/>
              </w:rPr>
            </w:pPr>
            <w:r>
              <w:rPr>
                <w:snapToGrid w:val="0"/>
                <w:szCs w:val="24"/>
              </w:rPr>
              <w:t>10.4</w:t>
            </w:r>
            <w:r w:rsidRPr="00382211">
              <w:rPr>
                <w:snapToGrid w:val="0"/>
                <w:szCs w:val="24"/>
              </w:rPr>
              <w:t>.</w:t>
            </w:r>
          </w:p>
        </w:tc>
        <w:tc>
          <w:tcPr>
            <w:tcW w:w="9355" w:type="dxa"/>
          </w:tcPr>
          <w:p w14:paraId="770604D7" w14:textId="77777777" w:rsidR="00156330" w:rsidRPr="00312EC0" w:rsidRDefault="00156330" w:rsidP="00156330">
            <w:pPr>
              <w:tabs>
                <w:tab w:val="left" w:pos="540"/>
              </w:tabs>
              <w:spacing w:after="0" w:line="240" w:lineRule="auto"/>
              <w:rPr>
                <w:snapToGrid w:val="0"/>
                <w:szCs w:val="24"/>
              </w:rPr>
            </w:pPr>
            <w:r w:rsidRPr="00312EC0">
              <w:rPr>
                <w:snapToGrid w:val="0"/>
                <w:szCs w:val="24"/>
              </w:rPr>
              <w:t>Ne mažiau 250 A galios generatorius.</w:t>
            </w:r>
          </w:p>
        </w:tc>
      </w:tr>
      <w:tr w:rsidR="00156330" w:rsidRPr="00312EC0" w14:paraId="1C3FC4F6" w14:textId="77777777" w:rsidTr="008308A2">
        <w:tc>
          <w:tcPr>
            <w:tcW w:w="851" w:type="dxa"/>
          </w:tcPr>
          <w:p w14:paraId="0FF3965A" w14:textId="77777777" w:rsidR="00156330" w:rsidRPr="00156330" w:rsidRDefault="00156330" w:rsidP="00156330">
            <w:pPr>
              <w:tabs>
                <w:tab w:val="left" w:pos="540"/>
              </w:tabs>
              <w:spacing w:after="0" w:line="240" w:lineRule="auto"/>
              <w:ind w:left="176" w:hanging="176"/>
              <w:jc w:val="center"/>
              <w:rPr>
                <w:snapToGrid w:val="0"/>
                <w:szCs w:val="24"/>
              </w:rPr>
            </w:pPr>
            <w:r>
              <w:rPr>
                <w:snapToGrid w:val="0"/>
                <w:szCs w:val="24"/>
              </w:rPr>
              <w:t>10.5</w:t>
            </w:r>
            <w:r w:rsidRPr="00382211">
              <w:rPr>
                <w:snapToGrid w:val="0"/>
                <w:szCs w:val="24"/>
              </w:rPr>
              <w:t>.</w:t>
            </w:r>
          </w:p>
        </w:tc>
        <w:tc>
          <w:tcPr>
            <w:tcW w:w="9355" w:type="dxa"/>
          </w:tcPr>
          <w:p w14:paraId="0EDBAB1A" w14:textId="77777777" w:rsidR="00156330" w:rsidRPr="00312EC0" w:rsidRDefault="00156330" w:rsidP="00156330">
            <w:pPr>
              <w:tabs>
                <w:tab w:val="left" w:pos="540"/>
              </w:tabs>
              <w:spacing w:after="0" w:line="240" w:lineRule="auto"/>
              <w:rPr>
                <w:snapToGrid w:val="0"/>
                <w:szCs w:val="24"/>
              </w:rPr>
            </w:pPr>
            <w:r w:rsidRPr="00312EC0">
              <w:rPr>
                <w:snapToGrid w:val="0"/>
                <w:szCs w:val="24"/>
              </w:rPr>
              <w:t>Gamyklinis visų durų centrinis užraktas, valdomas nuotoliniu būdu.</w:t>
            </w:r>
          </w:p>
        </w:tc>
      </w:tr>
      <w:tr w:rsidR="00156330" w:rsidRPr="00312EC0" w14:paraId="107EB67E" w14:textId="77777777" w:rsidTr="008308A2">
        <w:tc>
          <w:tcPr>
            <w:tcW w:w="851" w:type="dxa"/>
          </w:tcPr>
          <w:p w14:paraId="5573D3E7" w14:textId="77777777" w:rsidR="00156330" w:rsidRPr="00156330" w:rsidRDefault="00156330" w:rsidP="00156330">
            <w:pPr>
              <w:tabs>
                <w:tab w:val="left" w:pos="540"/>
              </w:tabs>
              <w:spacing w:after="0" w:line="240" w:lineRule="auto"/>
              <w:ind w:left="176" w:hanging="176"/>
              <w:jc w:val="center"/>
              <w:rPr>
                <w:snapToGrid w:val="0"/>
                <w:color w:val="FF0000"/>
                <w:szCs w:val="24"/>
              </w:rPr>
            </w:pPr>
            <w:r>
              <w:rPr>
                <w:snapToGrid w:val="0"/>
                <w:szCs w:val="24"/>
              </w:rPr>
              <w:t>10.6</w:t>
            </w:r>
            <w:r w:rsidRPr="00382211">
              <w:rPr>
                <w:snapToGrid w:val="0"/>
                <w:szCs w:val="24"/>
              </w:rPr>
              <w:t>.</w:t>
            </w:r>
          </w:p>
        </w:tc>
        <w:tc>
          <w:tcPr>
            <w:tcW w:w="9355" w:type="dxa"/>
          </w:tcPr>
          <w:p w14:paraId="57952A25" w14:textId="77777777" w:rsidR="00156330" w:rsidRPr="00312EC0" w:rsidRDefault="00156330" w:rsidP="00156330">
            <w:pPr>
              <w:tabs>
                <w:tab w:val="left" w:pos="540"/>
              </w:tabs>
              <w:spacing w:after="0" w:line="240" w:lineRule="auto"/>
              <w:rPr>
                <w:rFonts w:eastAsia="SimSun"/>
                <w:color w:val="FF0000"/>
                <w:kern w:val="2"/>
                <w:szCs w:val="24"/>
                <w:lang w:eastAsia="zh-CN"/>
              </w:rPr>
            </w:pPr>
            <w:r w:rsidRPr="00312EC0">
              <w:rPr>
                <w:rFonts w:eastAsia="SimSun"/>
                <w:kern w:val="2"/>
                <w:szCs w:val="24"/>
                <w:lang w:eastAsia="zh-CN"/>
              </w:rPr>
              <w:t xml:space="preserve">Automobilyje yra integruotas gamyklinis radijas, USB jungtis, </w:t>
            </w:r>
            <w:proofErr w:type="spellStart"/>
            <w:r w:rsidRPr="00312EC0">
              <w:rPr>
                <w:rFonts w:eastAsia="SimSun"/>
                <w:kern w:val="2"/>
                <w:szCs w:val="24"/>
                <w:lang w:eastAsia="zh-CN"/>
              </w:rPr>
              <w:t>Bluetooth</w:t>
            </w:r>
            <w:proofErr w:type="spellEnd"/>
            <w:r w:rsidRPr="00312EC0">
              <w:rPr>
                <w:rFonts w:eastAsia="SimSun"/>
                <w:kern w:val="2"/>
                <w:szCs w:val="24"/>
                <w:lang w:eastAsia="zh-CN"/>
              </w:rPr>
              <w:t>, ne mažiau kaip du garsiakalbiai automobilio salono priekyje.</w:t>
            </w:r>
          </w:p>
        </w:tc>
      </w:tr>
      <w:tr w:rsidR="00156330" w:rsidRPr="00312EC0" w14:paraId="7932592A" w14:textId="77777777" w:rsidTr="008308A2">
        <w:tc>
          <w:tcPr>
            <w:tcW w:w="851" w:type="dxa"/>
          </w:tcPr>
          <w:p w14:paraId="682BCC93" w14:textId="77777777" w:rsidR="00156330" w:rsidRPr="00156330" w:rsidRDefault="00156330" w:rsidP="00156330">
            <w:pPr>
              <w:tabs>
                <w:tab w:val="left" w:pos="540"/>
              </w:tabs>
              <w:spacing w:after="0" w:line="240" w:lineRule="auto"/>
              <w:ind w:left="176" w:hanging="176"/>
              <w:jc w:val="center"/>
              <w:rPr>
                <w:snapToGrid w:val="0"/>
                <w:szCs w:val="24"/>
              </w:rPr>
            </w:pPr>
            <w:r>
              <w:rPr>
                <w:snapToGrid w:val="0"/>
                <w:szCs w:val="24"/>
              </w:rPr>
              <w:t>10.7</w:t>
            </w:r>
            <w:r w:rsidRPr="00382211">
              <w:rPr>
                <w:snapToGrid w:val="0"/>
                <w:szCs w:val="24"/>
              </w:rPr>
              <w:t>.</w:t>
            </w:r>
          </w:p>
        </w:tc>
        <w:tc>
          <w:tcPr>
            <w:tcW w:w="9355" w:type="dxa"/>
          </w:tcPr>
          <w:p w14:paraId="73540435" w14:textId="77777777" w:rsidR="00156330" w:rsidRPr="00312EC0" w:rsidRDefault="00156330" w:rsidP="00156330">
            <w:pPr>
              <w:tabs>
                <w:tab w:val="left" w:pos="540"/>
              </w:tabs>
              <w:spacing w:after="0" w:line="240" w:lineRule="auto"/>
              <w:rPr>
                <w:snapToGrid w:val="0"/>
                <w:szCs w:val="24"/>
              </w:rPr>
            </w:pPr>
            <w:r w:rsidRPr="00312EC0">
              <w:rPr>
                <w:snapToGrid w:val="0"/>
                <w:szCs w:val="24"/>
              </w:rPr>
              <w:t>Elektra valdomi šoniniai langai vairuotojo kabinoje.</w:t>
            </w:r>
          </w:p>
        </w:tc>
      </w:tr>
      <w:tr w:rsidR="00156330" w:rsidRPr="00312EC0" w14:paraId="00418766" w14:textId="77777777" w:rsidTr="008308A2">
        <w:tc>
          <w:tcPr>
            <w:tcW w:w="851" w:type="dxa"/>
          </w:tcPr>
          <w:p w14:paraId="1B93A076" w14:textId="77777777" w:rsidR="00156330" w:rsidRPr="00156330" w:rsidRDefault="00156330" w:rsidP="00156330">
            <w:pPr>
              <w:tabs>
                <w:tab w:val="left" w:pos="540"/>
              </w:tabs>
              <w:spacing w:after="0" w:line="240" w:lineRule="auto"/>
              <w:ind w:left="176" w:hanging="176"/>
              <w:jc w:val="center"/>
              <w:rPr>
                <w:snapToGrid w:val="0"/>
                <w:szCs w:val="24"/>
              </w:rPr>
            </w:pPr>
            <w:r>
              <w:rPr>
                <w:snapToGrid w:val="0"/>
                <w:szCs w:val="24"/>
              </w:rPr>
              <w:t>10.8</w:t>
            </w:r>
            <w:r w:rsidRPr="00382211">
              <w:rPr>
                <w:snapToGrid w:val="0"/>
                <w:szCs w:val="24"/>
              </w:rPr>
              <w:t>.</w:t>
            </w:r>
          </w:p>
        </w:tc>
        <w:tc>
          <w:tcPr>
            <w:tcW w:w="9355" w:type="dxa"/>
          </w:tcPr>
          <w:p w14:paraId="097FA09E" w14:textId="77777777" w:rsidR="00156330" w:rsidRPr="00312EC0" w:rsidRDefault="00156330" w:rsidP="00156330">
            <w:pPr>
              <w:tabs>
                <w:tab w:val="left" w:pos="540"/>
              </w:tabs>
              <w:spacing w:after="0" w:line="240" w:lineRule="auto"/>
              <w:rPr>
                <w:snapToGrid w:val="0"/>
                <w:szCs w:val="24"/>
              </w:rPr>
            </w:pPr>
            <w:r w:rsidRPr="00312EC0">
              <w:rPr>
                <w:snapToGrid w:val="0"/>
                <w:szCs w:val="24"/>
              </w:rPr>
              <w:t>Elektra valdomi ir šildomi išoriniai galinio vaizdo veidrodėliai.</w:t>
            </w:r>
          </w:p>
        </w:tc>
      </w:tr>
      <w:tr w:rsidR="00156330" w:rsidRPr="00312EC0" w14:paraId="5BB31000" w14:textId="77777777" w:rsidTr="008308A2">
        <w:tc>
          <w:tcPr>
            <w:tcW w:w="851" w:type="dxa"/>
          </w:tcPr>
          <w:p w14:paraId="6CF3F7CB" w14:textId="77777777" w:rsidR="00156330" w:rsidRPr="00156330" w:rsidRDefault="00156330" w:rsidP="00156330">
            <w:pPr>
              <w:tabs>
                <w:tab w:val="left" w:pos="540"/>
              </w:tabs>
              <w:spacing w:after="0" w:line="240" w:lineRule="auto"/>
              <w:ind w:left="176" w:hanging="176"/>
              <w:jc w:val="center"/>
              <w:rPr>
                <w:snapToGrid w:val="0"/>
                <w:szCs w:val="24"/>
              </w:rPr>
            </w:pPr>
            <w:r>
              <w:rPr>
                <w:snapToGrid w:val="0"/>
                <w:szCs w:val="24"/>
              </w:rPr>
              <w:t>10.9</w:t>
            </w:r>
            <w:r w:rsidRPr="00382211">
              <w:rPr>
                <w:snapToGrid w:val="0"/>
                <w:szCs w:val="24"/>
              </w:rPr>
              <w:t>.</w:t>
            </w:r>
          </w:p>
        </w:tc>
        <w:tc>
          <w:tcPr>
            <w:tcW w:w="9355" w:type="dxa"/>
          </w:tcPr>
          <w:p w14:paraId="6676193C" w14:textId="77777777" w:rsidR="00156330" w:rsidRPr="00312EC0" w:rsidRDefault="00156330" w:rsidP="00156330">
            <w:pPr>
              <w:tabs>
                <w:tab w:val="left" w:pos="540"/>
              </w:tabs>
              <w:spacing w:after="0" w:line="240" w:lineRule="auto"/>
              <w:rPr>
                <w:snapToGrid w:val="0"/>
                <w:szCs w:val="24"/>
              </w:rPr>
            </w:pPr>
            <w:r w:rsidRPr="00312EC0">
              <w:rPr>
                <w:snapToGrid w:val="0"/>
                <w:szCs w:val="24"/>
              </w:rPr>
              <w:t>Apšvietimo lemputė vairuotojui.</w:t>
            </w:r>
          </w:p>
        </w:tc>
      </w:tr>
      <w:tr w:rsidR="00156330" w:rsidRPr="00312EC0" w14:paraId="2C981291" w14:textId="77777777" w:rsidTr="008308A2">
        <w:tc>
          <w:tcPr>
            <w:tcW w:w="851" w:type="dxa"/>
          </w:tcPr>
          <w:p w14:paraId="7F79BDD7" w14:textId="77777777" w:rsidR="00156330" w:rsidRPr="00156330" w:rsidRDefault="00156330" w:rsidP="00156330">
            <w:pPr>
              <w:tabs>
                <w:tab w:val="left" w:pos="540"/>
              </w:tabs>
              <w:spacing w:after="0" w:line="240" w:lineRule="auto"/>
              <w:ind w:left="176" w:hanging="176"/>
              <w:jc w:val="center"/>
              <w:rPr>
                <w:snapToGrid w:val="0"/>
                <w:szCs w:val="24"/>
              </w:rPr>
            </w:pPr>
            <w:r w:rsidRPr="00382211">
              <w:rPr>
                <w:snapToGrid w:val="0"/>
                <w:szCs w:val="24"/>
              </w:rPr>
              <w:t>10.1</w:t>
            </w:r>
            <w:r>
              <w:rPr>
                <w:snapToGrid w:val="0"/>
                <w:szCs w:val="24"/>
              </w:rPr>
              <w:t>0</w:t>
            </w:r>
            <w:r w:rsidRPr="00382211">
              <w:rPr>
                <w:snapToGrid w:val="0"/>
                <w:szCs w:val="24"/>
              </w:rPr>
              <w:t>.</w:t>
            </w:r>
          </w:p>
        </w:tc>
        <w:tc>
          <w:tcPr>
            <w:tcW w:w="9355" w:type="dxa"/>
          </w:tcPr>
          <w:p w14:paraId="7C74EC3E" w14:textId="77777777" w:rsidR="00156330" w:rsidRPr="00312EC0" w:rsidRDefault="00156330" w:rsidP="00156330">
            <w:pPr>
              <w:tabs>
                <w:tab w:val="left" w:pos="540"/>
              </w:tabs>
              <w:spacing w:after="0" w:line="240" w:lineRule="auto"/>
              <w:rPr>
                <w:snapToGrid w:val="0"/>
                <w:szCs w:val="24"/>
              </w:rPr>
            </w:pPr>
            <w:r w:rsidRPr="00312EC0">
              <w:rPr>
                <w:snapToGrid w:val="0"/>
                <w:szCs w:val="24"/>
              </w:rPr>
              <w:t>Apšvietimo lemputė su ne mažiau kaip 300 mm lanksčia jungtimi, montuojama mediko/paramediko vietoje šalia vairuotojo.</w:t>
            </w:r>
          </w:p>
        </w:tc>
      </w:tr>
      <w:tr w:rsidR="00156330" w:rsidRPr="00312EC0" w14:paraId="35149729" w14:textId="77777777" w:rsidTr="008308A2">
        <w:tc>
          <w:tcPr>
            <w:tcW w:w="851" w:type="dxa"/>
          </w:tcPr>
          <w:p w14:paraId="610D0AE2" w14:textId="77777777" w:rsidR="00156330" w:rsidRPr="00156330" w:rsidRDefault="00156330" w:rsidP="00156330">
            <w:pPr>
              <w:tabs>
                <w:tab w:val="left" w:pos="540"/>
              </w:tabs>
              <w:spacing w:after="0" w:line="240" w:lineRule="auto"/>
              <w:ind w:left="176" w:hanging="176"/>
              <w:jc w:val="center"/>
              <w:rPr>
                <w:snapToGrid w:val="0"/>
                <w:szCs w:val="24"/>
              </w:rPr>
            </w:pPr>
            <w:r w:rsidRPr="00382211">
              <w:rPr>
                <w:snapToGrid w:val="0"/>
                <w:szCs w:val="24"/>
              </w:rPr>
              <w:t>10.1</w:t>
            </w:r>
            <w:r>
              <w:rPr>
                <w:snapToGrid w:val="0"/>
                <w:szCs w:val="24"/>
              </w:rPr>
              <w:t>1</w:t>
            </w:r>
            <w:r w:rsidRPr="00382211">
              <w:rPr>
                <w:snapToGrid w:val="0"/>
                <w:szCs w:val="24"/>
              </w:rPr>
              <w:t>.</w:t>
            </w:r>
          </w:p>
        </w:tc>
        <w:tc>
          <w:tcPr>
            <w:tcW w:w="9355" w:type="dxa"/>
          </w:tcPr>
          <w:p w14:paraId="4C676182" w14:textId="77777777" w:rsidR="00156330" w:rsidRPr="00312EC0" w:rsidRDefault="00156330" w:rsidP="00156330">
            <w:pPr>
              <w:tabs>
                <w:tab w:val="left" w:pos="540"/>
              </w:tabs>
              <w:spacing w:after="0" w:line="240" w:lineRule="auto"/>
              <w:rPr>
                <w:snapToGrid w:val="0"/>
                <w:szCs w:val="24"/>
              </w:rPr>
            </w:pPr>
            <w:r w:rsidRPr="00312EC0">
              <w:rPr>
                <w:snapToGrid w:val="0"/>
                <w:szCs w:val="24"/>
              </w:rPr>
              <w:t>Dienos šviesos.</w:t>
            </w:r>
          </w:p>
        </w:tc>
      </w:tr>
      <w:tr w:rsidR="00156330" w:rsidRPr="00312EC0" w14:paraId="01F9ABCD" w14:textId="77777777" w:rsidTr="008308A2">
        <w:tc>
          <w:tcPr>
            <w:tcW w:w="851" w:type="dxa"/>
          </w:tcPr>
          <w:p w14:paraId="71F7DF0D" w14:textId="77777777" w:rsidR="00156330" w:rsidRPr="00156330" w:rsidRDefault="00156330" w:rsidP="00156330">
            <w:pPr>
              <w:tabs>
                <w:tab w:val="left" w:pos="540"/>
              </w:tabs>
              <w:spacing w:after="0" w:line="240" w:lineRule="auto"/>
              <w:ind w:left="176" w:hanging="176"/>
              <w:jc w:val="center"/>
              <w:rPr>
                <w:snapToGrid w:val="0"/>
                <w:szCs w:val="24"/>
              </w:rPr>
            </w:pPr>
            <w:r w:rsidRPr="00382211">
              <w:rPr>
                <w:snapToGrid w:val="0"/>
                <w:szCs w:val="24"/>
              </w:rPr>
              <w:t>10.1</w:t>
            </w:r>
            <w:r>
              <w:rPr>
                <w:snapToGrid w:val="0"/>
                <w:szCs w:val="24"/>
              </w:rPr>
              <w:t>2</w:t>
            </w:r>
            <w:r w:rsidRPr="00382211">
              <w:rPr>
                <w:snapToGrid w:val="0"/>
                <w:szCs w:val="24"/>
              </w:rPr>
              <w:t>.</w:t>
            </w:r>
          </w:p>
        </w:tc>
        <w:tc>
          <w:tcPr>
            <w:tcW w:w="9355" w:type="dxa"/>
          </w:tcPr>
          <w:p w14:paraId="4D34E9C9" w14:textId="77777777" w:rsidR="00156330" w:rsidRPr="00312EC0" w:rsidRDefault="00156330" w:rsidP="00156330">
            <w:pPr>
              <w:tabs>
                <w:tab w:val="left" w:pos="540"/>
              </w:tabs>
              <w:spacing w:after="0" w:line="240" w:lineRule="auto"/>
              <w:rPr>
                <w:snapToGrid w:val="0"/>
                <w:szCs w:val="24"/>
              </w:rPr>
            </w:pPr>
            <w:r w:rsidRPr="00312EC0">
              <w:rPr>
                <w:snapToGrid w:val="0"/>
                <w:szCs w:val="24"/>
              </w:rPr>
              <w:t>Keltuvas ir įrankių ratui pakeisti komplektas.</w:t>
            </w:r>
          </w:p>
        </w:tc>
      </w:tr>
      <w:tr w:rsidR="00156330" w:rsidRPr="00312EC0" w14:paraId="35278D9E" w14:textId="77777777" w:rsidTr="008308A2">
        <w:tc>
          <w:tcPr>
            <w:tcW w:w="851" w:type="dxa"/>
          </w:tcPr>
          <w:p w14:paraId="62407A8A" w14:textId="77777777" w:rsidR="00156330" w:rsidRPr="00156330" w:rsidRDefault="00156330" w:rsidP="00156330">
            <w:pPr>
              <w:tabs>
                <w:tab w:val="left" w:pos="540"/>
              </w:tabs>
              <w:spacing w:after="0" w:line="240" w:lineRule="auto"/>
              <w:ind w:left="176" w:hanging="176"/>
              <w:jc w:val="center"/>
              <w:rPr>
                <w:snapToGrid w:val="0"/>
                <w:szCs w:val="24"/>
              </w:rPr>
            </w:pPr>
            <w:r w:rsidRPr="00382211">
              <w:rPr>
                <w:snapToGrid w:val="0"/>
                <w:szCs w:val="24"/>
              </w:rPr>
              <w:t>10.1</w:t>
            </w:r>
            <w:r>
              <w:rPr>
                <w:snapToGrid w:val="0"/>
                <w:szCs w:val="24"/>
              </w:rPr>
              <w:t>3</w:t>
            </w:r>
            <w:r w:rsidRPr="00382211">
              <w:rPr>
                <w:snapToGrid w:val="0"/>
                <w:szCs w:val="24"/>
              </w:rPr>
              <w:t>.</w:t>
            </w:r>
          </w:p>
        </w:tc>
        <w:tc>
          <w:tcPr>
            <w:tcW w:w="9355" w:type="dxa"/>
          </w:tcPr>
          <w:p w14:paraId="5EA9DA46" w14:textId="77777777" w:rsidR="00156330" w:rsidRPr="00312EC0" w:rsidRDefault="00156330" w:rsidP="00156330">
            <w:pPr>
              <w:tabs>
                <w:tab w:val="left" w:pos="540"/>
              </w:tabs>
              <w:spacing w:after="0" w:line="240" w:lineRule="auto"/>
              <w:rPr>
                <w:snapToGrid w:val="0"/>
                <w:szCs w:val="24"/>
              </w:rPr>
            </w:pPr>
            <w:r w:rsidRPr="00312EC0">
              <w:rPr>
                <w:snapToGrid w:val="0"/>
                <w:szCs w:val="24"/>
              </w:rPr>
              <w:t>Normalaus dydžio atsarginis ratas.</w:t>
            </w:r>
          </w:p>
        </w:tc>
      </w:tr>
      <w:tr w:rsidR="00156330" w:rsidRPr="00312EC0" w14:paraId="6259FDB5" w14:textId="77777777" w:rsidTr="008308A2">
        <w:tc>
          <w:tcPr>
            <w:tcW w:w="851" w:type="dxa"/>
          </w:tcPr>
          <w:p w14:paraId="4970A63D" w14:textId="77777777" w:rsidR="00156330" w:rsidRPr="00156330" w:rsidRDefault="00156330" w:rsidP="00156330">
            <w:pPr>
              <w:tabs>
                <w:tab w:val="left" w:pos="540"/>
              </w:tabs>
              <w:spacing w:after="0" w:line="240" w:lineRule="auto"/>
              <w:ind w:left="176" w:hanging="176"/>
              <w:jc w:val="center"/>
              <w:rPr>
                <w:snapToGrid w:val="0"/>
                <w:szCs w:val="24"/>
              </w:rPr>
            </w:pPr>
            <w:r w:rsidRPr="00382211">
              <w:rPr>
                <w:snapToGrid w:val="0"/>
                <w:szCs w:val="24"/>
              </w:rPr>
              <w:t>10.1</w:t>
            </w:r>
            <w:r>
              <w:rPr>
                <w:snapToGrid w:val="0"/>
                <w:szCs w:val="24"/>
              </w:rPr>
              <w:t>4</w:t>
            </w:r>
            <w:r w:rsidRPr="00382211">
              <w:rPr>
                <w:snapToGrid w:val="0"/>
                <w:szCs w:val="24"/>
              </w:rPr>
              <w:t>.</w:t>
            </w:r>
          </w:p>
        </w:tc>
        <w:tc>
          <w:tcPr>
            <w:tcW w:w="9355" w:type="dxa"/>
          </w:tcPr>
          <w:p w14:paraId="01A642B6" w14:textId="77777777" w:rsidR="00156330" w:rsidRPr="00312EC0" w:rsidRDefault="00156330" w:rsidP="00156330">
            <w:pPr>
              <w:tabs>
                <w:tab w:val="left" w:pos="540"/>
              </w:tabs>
              <w:spacing w:after="0" w:line="240" w:lineRule="auto"/>
              <w:rPr>
                <w:snapToGrid w:val="0"/>
                <w:szCs w:val="24"/>
              </w:rPr>
            </w:pPr>
            <w:proofErr w:type="spellStart"/>
            <w:r w:rsidRPr="00312EC0">
              <w:rPr>
                <w:snapToGrid w:val="0"/>
                <w:szCs w:val="24"/>
              </w:rPr>
              <w:t>Purvasaugiai</w:t>
            </w:r>
            <w:proofErr w:type="spellEnd"/>
            <w:r w:rsidRPr="00312EC0">
              <w:rPr>
                <w:snapToGrid w:val="0"/>
                <w:szCs w:val="24"/>
              </w:rPr>
              <w:t xml:space="preserve"> priekyje ir gale.</w:t>
            </w:r>
          </w:p>
        </w:tc>
      </w:tr>
      <w:tr w:rsidR="00156330" w:rsidRPr="00312EC0" w14:paraId="2D7BD528" w14:textId="77777777" w:rsidTr="008308A2">
        <w:tc>
          <w:tcPr>
            <w:tcW w:w="851" w:type="dxa"/>
          </w:tcPr>
          <w:p w14:paraId="3166EE6F" w14:textId="77777777" w:rsidR="00156330" w:rsidRPr="006C2A2A" w:rsidRDefault="00156330" w:rsidP="00156330">
            <w:pPr>
              <w:tabs>
                <w:tab w:val="left" w:pos="540"/>
              </w:tabs>
              <w:spacing w:after="0" w:line="240" w:lineRule="auto"/>
              <w:ind w:left="176" w:hanging="176"/>
              <w:jc w:val="center"/>
              <w:rPr>
                <w:snapToGrid w:val="0"/>
                <w:szCs w:val="24"/>
              </w:rPr>
            </w:pPr>
            <w:r w:rsidRPr="00382211">
              <w:rPr>
                <w:snapToGrid w:val="0"/>
                <w:szCs w:val="24"/>
              </w:rPr>
              <w:t>10.1</w:t>
            </w:r>
            <w:r>
              <w:rPr>
                <w:snapToGrid w:val="0"/>
                <w:szCs w:val="24"/>
              </w:rPr>
              <w:t>5</w:t>
            </w:r>
            <w:r w:rsidRPr="00382211">
              <w:rPr>
                <w:snapToGrid w:val="0"/>
                <w:szCs w:val="24"/>
              </w:rPr>
              <w:t>.</w:t>
            </w:r>
          </w:p>
        </w:tc>
        <w:tc>
          <w:tcPr>
            <w:tcW w:w="9355" w:type="dxa"/>
          </w:tcPr>
          <w:p w14:paraId="54D5E9EC" w14:textId="77777777" w:rsidR="00156330" w:rsidRPr="00312EC0" w:rsidRDefault="00156330" w:rsidP="00156330">
            <w:pPr>
              <w:tabs>
                <w:tab w:val="left" w:pos="540"/>
              </w:tabs>
              <w:spacing w:after="0" w:line="240" w:lineRule="auto"/>
              <w:rPr>
                <w:snapToGrid w:val="0"/>
                <w:szCs w:val="24"/>
              </w:rPr>
            </w:pPr>
            <w:r w:rsidRPr="00312EC0">
              <w:rPr>
                <w:snapToGrid w:val="0"/>
                <w:szCs w:val="24"/>
              </w:rPr>
              <w:t>Autonominis, dyzelinis variklio aušinimo skysčio šildytuvas šildymo galia ne mažiau 5.0 kW.</w:t>
            </w:r>
          </w:p>
        </w:tc>
      </w:tr>
      <w:tr w:rsidR="00156330" w:rsidRPr="00312EC0" w14:paraId="68915E66" w14:textId="77777777" w:rsidTr="008308A2">
        <w:tc>
          <w:tcPr>
            <w:tcW w:w="851" w:type="dxa"/>
          </w:tcPr>
          <w:p w14:paraId="02AD31E2" w14:textId="77777777" w:rsidR="00156330" w:rsidRPr="006C2A2A" w:rsidRDefault="00156330" w:rsidP="00156330">
            <w:pPr>
              <w:tabs>
                <w:tab w:val="left" w:pos="540"/>
              </w:tabs>
              <w:spacing w:after="0" w:line="240" w:lineRule="auto"/>
              <w:ind w:left="176" w:hanging="176"/>
              <w:jc w:val="center"/>
              <w:rPr>
                <w:snapToGrid w:val="0"/>
                <w:szCs w:val="24"/>
              </w:rPr>
            </w:pPr>
            <w:r w:rsidRPr="00382211">
              <w:rPr>
                <w:snapToGrid w:val="0"/>
                <w:szCs w:val="24"/>
              </w:rPr>
              <w:t>10.1</w:t>
            </w:r>
            <w:r>
              <w:rPr>
                <w:snapToGrid w:val="0"/>
                <w:szCs w:val="24"/>
              </w:rPr>
              <w:t>6</w:t>
            </w:r>
            <w:r w:rsidRPr="00382211">
              <w:rPr>
                <w:snapToGrid w:val="0"/>
                <w:szCs w:val="24"/>
              </w:rPr>
              <w:t>.</w:t>
            </w:r>
          </w:p>
        </w:tc>
        <w:tc>
          <w:tcPr>
            <w:tcW w:w="9355" w:type="dxa"/>
          </w:tcPr>
          <w:p w14:paraId="495F501E" w14:textId="77777777" w:rsidR="00156330" w:rsidRPr="00312EC0" w:rsidRDefault="00156330" w:rsidP="00156330">
            <w:pPr>
              <w:tabs>
                <w:tab w:val="left" w:pos="540"/>
              </w:tabs>
              <w:spacing w:after="0" w:line="240" w:lineRule="auto"/>
              <w:rPr>
                <w:snapToGrid w:val="0"/>
                <w:szCs w:val="24"/>
              </w:rPr>
            </w:pPr>
            <w:r w:rsidRPr="00312EC0">
              <w:rPr>
                <w:snapToGrid w:val="0"/>
                <w:szCs w:val="24"/>
              </w:rPr>
              <w:t>Serviso apskaitos sistema, nurodanti kiek kilometrų liko nuvažiuoti iki numatomo techninio aptarnavimo.</w:t>
            </w:r>
          </w:p>
        </w:tc>
      </w:tr>
      <w:tr w:rsidR="00156330" w:rsidRPr="00312EC0" w14:paraId="21ECAFBF" w14:textId="77777777" w:rsidTr="008308A2">
        <w:tc>
          <w:tcPr>
            <w:tcW w:w="851" w:type="dxa"/>
          </w:tcPr>
          <w:p w14:paraId="2BDF552F" w14:textId="77777777" w:rsidR="00156330" w:rsidRPr="006C2A2A" w:rsidRDefault="00156330" w:rsidP="00156330">
            <w:pPr>
              <w:tabs>
                <w:tab w:val="left" w:pos="540"/>
              </w:tabs>
              <w:spacing w:after="0" w:line="240" w:lineRule="auto"/>
              <w:ind w:left="176" w:hanging="176"/>
              <w:jc w:val="center"/>
              <w:rPr>
                <w:snapToGrid w:val="0"/>
                <w:szCs w:val="24"/>
              </w:rPr>
            </w:pPr>
            <w:r w:rsidRPr="00382211">
              <w:rPr>
                <w:snapToGrid w:val="0"/>
                <w:szCs w:val="24"/>
              </w:rPr>
              <w:t>10.1</w:t>
            </w:r>
            <w:r>
              <w:rPr>
                <w:snapToGrid w:val="0"/>
                <w:szCs w:val="24"/>
              </w:rPr>
              <w:t>7</w:t>
            </w:r>
            <w:r w:rsidRPr="00382211">
              <w:rPr>
                <w:snapToGrid w:val="0"/>
                <w:szCs w:val="24"/>
              </w:rPr>
              <w:t>.</w:t>
            </w:r>
          </w:p>
        </w:tc>
        <w:tc>
          <w:tcPr>
            <w:tcW w:w="9355" w:type="dxa"/>
          </w:tcPr>
          <w:p w14:paraId="31D3B5A8" w14:textId="77777777" w:rsidR="00156330" w:rsidRPr="00312EC0" w:rsidRDefault="00156330" w:rsidP="00156330">
            <w:pPr>
              <w:tabs>
                <w:tab w:val="left" w:pos="540"/>
              </w:tabs>
              <w:spacing w:after="0" w:line="240" w:lineRule="auto"/>
              <w:rPr>
                <w:snapToGrid w:val="0"/>
                <w:color w:val="FF0000"/>
                <w:szCs w:val="24"/>
              </w:rPr>
            </w:pPr>
            <w:r w:rsidRPr="00312EC0">
              <w:rPr>
                <w:snapToGrid w:val="0"/>
                <w:szCs w:val="24"/>
              </w:rPr>
              <w:t>Autonominis, dyzelinis šildytuvas išpučiantis karštą orą į vairuotojo ir paciento skyrių, šildymo galia ne mažiau 4.0 kW.</w:t>
            </w:r>
          </w:p>
        </w:tc>
      </w:tr>
      <w:tr w:rsidR="00156330" w:rsidRPr="00312EC0" w14:paraId="06C379AB" w14:textId="77777777" w:rsidTr="008308A2">
        <w:tc>
          <w:tcPr>
            <w:tcW w:w="851" w:type="dxa"/>
          </w:tcPr>
          <w:p w14:paraId="101EF154" w14:textId="77777777" w:rsidR="00156330" w:rsidRPr="006C2A2A" w:rsidRDefault="00156330" w:rsidP="00156330">
            <w:pPr>
              <w:tabs>
                <w:tab w:val="left" w:pos="540"/>
              </w:tabs>
              <w:spacing w:after="0" w:line="240" w:lineRule="auto"/>
              <w:ind w:left="176" w:hanging="176"/>
              <w:jc w:val="center"/>
              <w:rPr>
                <w:snapToGrid w:val="0"/>
                <w:szCs w:val="24"/>
              </w:rPr>
            </w:pPr>
            <w:r w:rsidRPr="00382211">
              <w:rPr>
                <w:snapToGrid w:val="0"/>
                <w:szCs w:val="24"/>
              </w:rPr>
              <w:t>10.1</w:t>
            </w:r>
            <w:r>
              <w:rPr>
                <w:snapToGrid w:val="0"/>
                <w:szCs w:val="24"/>
              </w:rPr>
              <w:t>8</w:t>
            </w:r>
            <w:r w:rsidRPr="00382211">
              <w:rPr>
                <w:snapToGrid w:val="0"/>
                <w:szCs w:val="24"/>
              </w:rPr>
              <w:t>.</w:t>
            </w:r>
          </w:p>
        </w:tc>
        <w:tc>
          <w:tcPr>
            <w:tcW w:w="9355" w:type="dxa"/>
          </w:tcPr>
          <w:p w14:paraId="0E1CED2C" w14:textId="77777777" w:rsidR="00156330" w:rsidRPr="00312EC0" w:rsidRDefault="00156330" w:rsidP="00156330">
            <w:pPr>
              <w:tabs>
                <w:tab w:val="left" w:pos="540"/>
              </w:tabs>
              <w:spacing w:after="0" w:line="240" w:lineRule="auto"/>
              <w:rPr>
                <w:snapToGrid w:val="0"/>
                <w:szCs w:val="24"/>
              </w:rPr>
            </w:pPr>
            <w:r w:rsidRPr="00312EC0">
              <w:rPr>
                <w:snapToGrid w:val="0"/>
                <w:szCs w:val="24"/>
              </w:rPr>
              <w:t>Metalinė variklio karterio apsauga.</w:t>
            </w:r>
          </w:p>
        </w:tc>
      </w:tr>
      <w:tr w:rsidR="00156330" w:rsidRPr="00312EC0" w14:paraId="19190B4A" w14:textId="77777777" w:rsidTr="008308A2">
        <w:tc>
          <w:tcPr>
            <w:tcW w:w="851" w:type="dxa"/>
          </w:tcPr>
          <w:p w14:paraId="141F4FF1" w14:textId="77777777" w:rsidR="00156330" w:rsidRPr="006C2A2A" w:rsidRDefault="00156330" w:rsidP="00156330">
            <w:pPr>
              <w:tabs>
                <w:tab w:val="left" w:pos="540"/>
              </w:tabs>
              <w:spacing w:after="0" w:line="240" w:lineRule="auto"/>
              <w:ind w:left="176" w:hanging="176"/>
              <w:jc w:val="center"/>
              <w:rPr>
                <w:snapToGrid w:val="0"/>
                <w:szCs w:val="24"/>
              </w:rPr>
            </w:pPr>
            <w:r w:rsidRPr="00382211">
              <w:rPr>
                <w:snapToGrid w:val="0"/>
                <w:szCs w:val="24"/>
              </w:rPr>
              <w:t>10.1</w:t>
            </w:r>
            <w:r>
              <w:rPr>
                <w:snapToGrid w:val="0"/>
                <w:szCs w:val="24"/>
              </w:rPr>
              <w:t>9</w:t>
            </w:r>
            <w:r w:rsidRPr="00382211">
              <w:rPr>
                <w:snapToGrid w:val="0"/>
                <w:szCs w:val="24"/>
              </w:rPr>
              <w:t>.</w:t>
            </w:r>
          </w:p>
        </w:tc>
        <w:tc>
          <w:tcPr>
            <w:tcW w:w="9355" w:type="dxa"/>
          </w:tcPr>
          <w:p w14:paraId="104A9A95" w14:textId="77777777" w:rsidR="00156330" w:rsidRPr="00312EC0" w:rsidRDefault="00156330" w:rsidP="00156330">
            <w:pPr>
              <w:tabs>
                <w:tab w:val="left" w:pos="540"/>
              </w:tabs>
              <w:spacing w:after="0" w:line="240" w:lineRule="auto"/>
              <w:rPr>
                <w:snapToGrid w:val="0"/>
                <w:szCs w:val="24"/>
              </w:rPr>
            </w:pPr>
            <w:r w:rsidRPr="00312EC0">
              <w:rPr>
                <w:snapToGrid w:val="0"/>
                <w:szCs w:val="24"/>
              </w:rPr>
              <w:t>Galinio vaizdo kamera</w:t>
            </w:r>
          </w:p>
        </w:tc>
      </w:tr>
      <w:tr w:rsidR="00156330" w:rsidRPr="00312EC0" w14:paraId="5FC6238E" w14:textId="77777777" w:rsidTr="008308A2">
        <w:tc>
          <w:tcPr>
            <w:tcW w:w="851" w:type="dxa"/>
          </w:tcPr>
          <w:p w14:paraId="70D2E275" w14:textId="77777777" w:rsidR="00156330" w:rsidRPr="006C2A2A" w:rsidRDefault="00156330" w:rsidP="00156330">
            <w:pPr>
              <w:tabs>
                <w:tab w:val="left" w:pos="540"/>
              </w:tabs>
              <w:spacing w:after="0" w:line="240" w:lineRule="auto"/>
              <w:ind w:left="176" w:hanging="176"/>
              <w:jc w:val="center"/>
              <w:rPr>
                <w:snapToGrid w:val="0"/>
                <w:szCs w:val="24"/>
              </w:rPr>
            </w:pPr>
            <w:r>
              <w:rPr>
                <w:snapToGrid w:val="0"/>
                <w:szCs w:val="24"/>
              </w:rPr>
              <w:t>10.20</w:t>
            </w:r>
            <w:r w:rsidRPr="00382211">
              <w:rPr>
                <w:snapToGrid w:val="0"/>
                <w:szCs w:val="24"/>
              </w:rPr>
              <w:t>.</w:t>
            </w:r>
          </w:p>
        </w:tc>
        <w:tc>
          <w:tcPr>
            <w:tcW w:w="9355" w:type="dxa"/>
          </w:tcPr>
          <w:p w14:paraId="654694C5" w14:textId="77777777" w:rsidR="00156330" w:rsidRPr="00312EC0" w:rsidRDefault="00156330" w:rsidP="00156330">
            <w:pPr>
              <w:pStyle w:val="Default"/>
              <w:rPr>
                <w:snapToGrid w:val="0"/>
                <w:highlight w:val="red"/>
                <w:lang w:val="lt-LT"/>
              </w:rPr>
            </w:pPr>
            <w:r w:rsidRPr="00312EC0">
              <w:rPr>
                <w:lang w:val="lt-LT"/>
              </w:rPr>
              <w:t>Galinio vaizdo veidrodis vairuotojo kabinoje.</w:t>
            </w:r>
          </w:p>
        </w:tc>
      </w:tr>
      <w:tr w:rsidR="00156330" w:rsidRPr="00312EC0" w14:paraId="1605CD0A" w14:textId="77777777" w:rsidTr="008308A2">
        <w:tc>
          <w:tcPr>
            <w:tcW w:w="851" w:type="dxa"/>
          </w:tcPr>
          <w:p w14:paraId="4F4EDE32" w14:textId="77777777" w:rsidR="00156330" w:rsidRPr="006C2A2A" w:rsidRDefault="00156330" w:rsidP="00156330">
            <w:pPr>
              <w:tabs>
                <w:tab w:val="left" w:pos="540"/>
              </w:tabs>
              <w:spacing w:after="0" w:line="240" w:lineRule="auto"/>
              <w:ind w:left="176" w:hanging="176"/>
              <w:jc w:val="center"/>
              <w:rPr>
                <w:snapToGrid w:val="0"/>
                <w:szCs w:val="24"/>
              </w:rPr>
            </w:pPr>
            <w:r w:rsidRPr="00382211">
              <w:rPr>
                <w:snapToGrid w:val="0"/>
                <w:szCs w:val="24"/>
              </w:rPr>
              <w:t>10.</w:t>
            </w:r>
            <w:r>
              <w:rPr>
                <w:snapToGrid w:val="0"/>
                <w:szCs w:val="24"/>
              </w:rPr>
              <w:t>2</w:t>
            </w:r>
            <w:r w:rsidRPr="00382211">
              <w:rPr>
                <w:snapToGrid w:val="0"/>
                <w:szCs w:val="24"/>
              </w:rPr>
              <w:t>1.</w:t>
            </w:r>
          </w:p>
        </w:tc>
        <w:tc>
          <w:tcPr>
            <w:tcW w:w="9355" w:type="dxa"/>
          </w:tcPr>
          <w:p w14:paraId="1FAEF550" w14:textId="77777777" w:rsidR="00156330" w:rsidRPr="00312EC0" w:rsidRDefault="00156330" w:rsidP="00156330">
            <w:pPr>
              <w:pStyle w:val="Default"/>
              <w:rPr>
                <w:highlight w:val="red"/>
                <w:lang w:val="lt-LT"/>
              </w:rPr>
            </w:pPr>
            <w:r w:rsidRPr="00312EC0">
              <w:rPr>
                <w:lang w:val="lt-LT"/>
              </w:rPr>
              <w:t>Pakoja - laiptelis gale.</w:t>
            </w:r>
          </w:p>
        </w:tc>
      </w:tr>
      <w:tr w:rsidR="00156330" w:rsidRPr="00312EC0" w14:paraId="3E227DB6" w14:textId="77777777" w:rsidTr="008308A2">
        <w:tc>
          <w:tcPr>
            <w:tcW w:w="851" w:type="dxa"/>
          </w:tcPr>
          <w:p w14:paraId="7797BD57" w14:textId="77777777" w:rsidR="00156330" w:rsidRPr="006C2A2A" w:rsidRDefault="00156330" w:rsidP="00156330">
            <w:pPr>
              <w:tabs>
                <w:tab w:val="left" w:pos="540"/>
              </w:tabs>
              <w:spacing w:after="0" w:line="240" w:lineRule="auto"/>
              <w:ind w:left="176" w:hanging="176"/>
              <w:jc w:val="center"/>
              <w:rPr>
                <w:snapToGrid w:val="0"/>
                <w:szCs w:val="24"/>
              </w:rPr>
            </w:pPr>
            <w:r w:rsidRPr="00382211">
              <w:rPr>
                <w:snapToGrid w:val="0"/>
                <w:szCs w:val="24"/>
              </w:rPr>
              <w:t>10.</w:t>
            </w:r>
            <w:r>
              <w:rPr>
                <w:snapToGrid w:val="0"/>
                <w:szCs w:val="24"/>
              </w:rPr>
              <w:t>22</w:t>
            </w:r>
            <w:r w:rsidRPr="00382211">
              <w:rPr>
                <w:snapToGrid w:val="0"/>
                <w:szCs w:val="24"/>
              </w:rPr>
              <w:t>.</w:t>
            </w:r>
          </w:p>
        </w:tc>
        <w:tc>
          <w:tcPr>
            <w:tcW w:w="9355" w:type="dxa"/>
          </w:tcPr>
          <w:p w14:paraId="1347A21A" w14:textId="77777777" w:rsidR="00156330" w:rsidRPr="00312EC0" w:rsidRDefault="00156330" w:rsidP="00156330">
            <w:pPr>
              <w:pStyle w:val="Default"/>
              <w:rPr>
                <w:highlight w:val="red"/>
                <w:lang w:val="lt-LT"/>
              </w:rPr>
            </w:pPr>
            <w:r w:rsidRPr="00312EC0">
              <w:rPr>
                <w:lang w:val="lt-LT"/>
              </w:rPr>
              <w:t>Guminiai kilimėliai vairuotojo kabinoje.</w:t>
            </w:r>
          </w:p>
        </w:tc>
      </w:tr>
      <w:tr w:rsidR="006B3C4A" w:rsidRPr="00312EC0" w14:paraId="1A12F769" w14:textId="77777777" w:rsidTr="008308A2">
        <w:tc>
          <w:tcPr>
            <w:tcW w:w="851" w:type="dxa"/>
          </w:tcPr>
          <w:p w14:paraId="4C3D86C8" w14:textId="77777777" w:rsidR="006B3C4A" w:rsidRPr="006C2A2A" w:rsidRDefault="00156330" w:rsidP="006C2A2A">
            <w:pPr>
              <w:spacing w:after="0" w:line="240" w:lineRule="auto"/>
              <w:ind w:left="176" w:hanging="176"/>
              <w:jc w:val="center"/>
              <w:rPr>
                <w:szCs w:val="24"/>
              </w:rPr>
            </w:pPr>
            <w:r>
              <w:rPr>
                <w:szCs w:val="24"/>
              </w:rPr>
              <w:t>11.</w:t>
            </w:r>
          </w:p>
        </w:tc>
        <w:tc>
          <w:tcPr>
            <w:tcW w:w="9355" w:type="dxa"/>
          </w:tcPr>
          <w:p w14:paraId="6F68946C" w14:textId="77777777" w:rsidR="006B3C4A" w:rsidRPr="00312EC0" w:rsidRDefault="006B3C4A" w:rsidP="00156330">
            <w:pPr>
              <w:spacing w:after="0" w:line="240" w:lineRule="auto"/>
              <w:rPr>
                <w:i/>
                <w:szCs w:val="24"/>
                <w:u w:val="single"/>
              </w:rPr>
            </w:pPr>
            <w:r w:rsidRPr="00312EC0">
              <w:rPr>
                <w:b/>
                <w:szCs w:val="24"/>
              </w:rPr>
              <w:t>M</w:t>
            </w:r>
            <w:r w:rsidR="00156330">
              <w:rPr>
                <w:b/>
                <w:szCs w:val="24"/>
              </w:rPr>
              <w:t xml:space="preserve">edicininio skyriaus įrangos reikalavimai. </w:t>
            </w:r>
            <w:r w:rsidR="00156330" w:rsidRPr="00312EC0">
              <w:rPr>
                <w:b/>
                <w:bCs/>
                <w:szCs w:val="24"/>
              </w:rPr>
              <w:t>Medicininio skyriaus apšildymas ir kondicionavimas:</w:t>
            </w:r>
          </w:p>
        </w:tc>
      </w:tr>
      <w:tr w:rsidR="006B3C4A" w:rsidRPr="00312EC0" w14:paraId="3AD81789" w14:textId="77777777" w:rsidTr="008308A2">
        <w:tc>
          <w:tcPr>
            <w:tcW w:w="851" w:type="dxa"/>
          </w:tcPr>
          <w:p w14:paraId="64AA3A81" w14:textId="77777777" w:rsidR="006B3C4A" w:rsidRPr="006C2A2A" w:rsidRDefault="00156330" w:rsidP="006C2A2A">
            <w:pPr>
              <w:spacing w:after="0" w:line="240" w:lineRule="auto"/>
              <w:ind w:left="176" w:hanging="176"/>
              <w:jc w:val="center"/>
              <w:rPr>
                <w:szCs w:val="24"/>
              </w:rPr>
            </w:pPr>
            <w:r>
              <w:rPr>
                <w:szCs w:val="24"/>
              </w:rPr>
              <w:t>11.1.</w:t>
            </w:r>
          </w:p>
        </w:tc>
        <w:tc>
          <w:tcPr>
            <w:tcW w:w="9355" w:type="dxa"/>
          </w:tcPr>
          <w:p w14:paraId="71934C04" w14:textId="77777777" w:rsidR="006B3C4A" w:rsidRPr="00312EC0" w:rsidRDefault="006B3C4A" w:rsidP="00DF3B6D">
            <w:pPr>
              <w:spacing w:after="0" w:line="240" w:lineRule="auto"/>
              <w:rPr>
                <w:szCs w:val="24"/>
              </w:rPr>
            </w:pPr>
            <w:r w:rsidRPr="00312EC0">
              <w:rPr>
                <w:szCs w:val="24"/>
              </w:rPr>
              <w:t>Elektrinis 220V įtampos šildytuvas, skirtas transporto priemonėms. Galia - ne mažiau 2.0 kW.</w:t>
            </w:r>
          </w:p>
        </w:tc>
      </w:tr>
      <w:tr w:rsidR="006B3C4A" w:rsidRPr="00312EC0" w14:paraId="403A0043" w14:textId="77777777" w:rsidTr="008308A2">
        <w:tc>
          <w:tcPr>
            <w:tcW w:w="851" w:type="dxa"/>
          </w:tcPr>
          <w:p w14:paraId="0F0BB3C5" w14:textId="77777777" w:rsidR="006B3C4A" w:rsidRPr="006C2A2A" w:rsidRDefault="00156330" w:rsidP="006C2A2A">
            <w:pPr>
              <w:tabs>
                <w:tab w:val="left" w:pos="540"/>
              </w:tabs>
              <w:spacing w:after="0" w:line="240" w:lineRule="auto"/>
              <w:ind w:left="176" w:hanging="176"/>
              <w:jc w:val="center"/>
              <w:rPr>
                <w:szCs w:val="24"/>
              </w:rPr>
            </w:pPr>
            <w:r>
              <w:rPr>
                <w:szCs w:val="24"/>
              </w:rPr>
              <w:t>11.2.</w:t>
            </w:r>
          </w:p>
        </w:tc>
        <w:tc>
          <w:tcPr>
            <w:tcW w:w="9355" w:type="dxa"/>
          </w:tcPr>
          <w:p w14:paraId="4EFC4D9B" w14:textId="77777777" w:rsidR="006B3C4A" w:rsidRPr="00312EC0" w:rsidRDefault="006B3C4A" w:rsidP="00DF3B6D">
            <w:pPr>
              <w:tabs>
                <w:tab w:val="left" w:pos="540"/>
              </w:tabs>
              <w:spacing w:after="0" w:line="240" w:lineRule="auto"/>
              <w:rPr>
                <w:szCs w:val="24"/>
              </w:rPr>
            </w:pPr>
            <w:r w:rsidRPr="00312EC0">
              <w:rPr>
                <w:szCs w:val="24"/>
              </w:rPr>
              <w:t xml:space="preserve">Oro kondicionierius. Galia ne mažesnė, nei 8.0 kW. </w:t>
            </w:r>
          </w:p>
        </w:tc>
      </w:tr>
      <w:tr w:rsidR="006B3C4A" w:rsidRPr="00312EC0" w14:paraId="58A14A77" w14:textId="77777777" w:rsidTr="008308A2">
        <w:tc>
          <w:tcPr>
            <w:tcW w:w="851" w:type="dxa"/>
          </w:tcPr>
          <w:p w14:paraId="0C28D2B9" w14:textId="77777777" w:rsidR="006B3C4A" w:rsidRPr="006C2A2A" w:rsidRDefault="00156330" w:rsidP="006C2A2A">
            <w:pPr>
              <w:tabs>
                <w:tab w:val="left" w:pos="540"/>
              </w:tabs>
              <w:spacing w:after="0" w:line="240" w:lineRule="auto"/>
              <w:ind w:left="176" w:hanging="176"/>
              <w:jc w:val="center"/>
              <w:rPr>
                <w:szCs w:val="24"/>
              </w:rPr>
            </w:pPr>
            <w:r>
              <w:rPr>
                <w:szCs w:val="24"/>
              </w:rPr>
              <w:t>11.3.</w:t>
            </w:r>
          </w:p>
        </w:tc>
        <w:tc>
          <w:tcPr>
            <w:tcW w:w="9355" w:type="dxa"/>
          </w:tcPr>
          <w:p w14:paraId="1528C885" w14:textId="77777777" w:rsidR="006B3C4A" w:rsidRPr="00312EC0" w:rsidRDefault="006B3C4A" w:rsidP="00DF3B6D">
            <w:pPr>
              <w:tabs>
                <w:tab w:val="left" w:pos="540"/>
              </w:tabs>
              <w:spacing w:after="0" w:line="240" w:lineRule="auto"/>
              <w:rPr>
                <w:szCs w:val="24"/>
              </w:rPr>
            </w:pPr>
            <w:r w:rsidRPr="00312EC0">
              <w:rPr>
                <w:szCs w:val="24"/>
              </w:rPr>
              <w:t>Ištraukiamoji ventiliacija ne mažiau kaip 650 m3/h</w:t>
            </w:r>
          </w:p>
        </w:tc>
      </w:tr>
      <w:tr w:rsidR="006B3C4A" w:rsidRPr="00312EC0" w14:paraId="06FA1665" w14:textId="77777777" w:rsidTr="008308A2">
        <w:tc>
          <w:tcPr>
            <w:tcW w:w="851" w:type="dxa"/>
          </w:tcPr>
          <w:p w14:paraId="3EB2A141" w14:textId="77777777" w:rsidR="006B3C4A" w:rsidRPr="006C2A2A" w:rsidRDefault="00156330" w:rsidP="006C2A2A">
            <w:pPr>
              <w:tabs>
                <w:tab w:val="left" w:pos="540"/>
              </w:tabs>
              <w:spacing w:after="0" w:line="240" w:lineRule="auto"/>
              <w:ind w:left="176" w:hanging="176"/>
              <w:jc w:val="center"/>
              <w:rPr>
                <w:szCs w:val="24"/>
              </w:rPr>
            </w:pPr>
            <w:r>
              <w:rPr>
                <w:szCs w:val="24"/>
              </w:rPr>
              <w:t>11.4.</w:t>
            </w:r>
          </w:p>
        </w:tc>
        <w:tc>
          <w:tcPr>
            <w:tcW w:w="9355" w:type="dxa"/>
            <w:shd w:val="clear" w:color="auto" w:fill="auto"/>
          </w:tcPr>
          <w:p w14:paraId="65E11546" w14:textId="77777777" w:rsidR="006B3C4A" w:rsidRPr="001E6FD1" w:rsidRDefault="006B3C4A" w:rsidP="00DF3B6D">
            <w:pPr>
              <w:tabs>
                <w:tab w:val="left" w:pos="540"/>
              </w:tabs>
              <w:spacing w:after="0" w:line="240" w:lineRule="auto"/>
              <w:rPr>
                <w:szCs w:val="24"/>
              </w:rPr>
            </w:pPr>
            <w:r w:rsidRPr="001E6FD1">
              <w:rPr>
                <w:szCs w:val="24"/>
              </w:rPr>
              <w:t>Medicininio skyriaus šildytuvas, imantis šilumą nuo variklio aušinimo skysčio.  Galia ne mažesnė, nei 5.0 kW.</w:t>
            </w:r>
          </w:p>
        </w:tc>
      </w:tr>
      <w:tr w:rsidR="006B3C4A" w:rsidRPr="00312EC0" w14:paraId="4DB9EE76" w14:textId="77777777" w:rsidTr="008308A2">
        <w:tc>
          <w:tcPr>
            <w:tcW w:w="851" w:type="dxa"/>
          </w:tcPr>
          <w:p w14:paraId="4339CCC0" w14:textId="77777777" w:rsidR="006B3C4A" w:rsidRPr="006C2A2A" w:rsidRDefault="00156330" w:rsidP="006C2A2A">
            <w:pPr>
              <w:tabs>
                <w:tab w:val="left" w:pos="648"/>
              </w:tabs>
              <w:spacing w:after="0" w:line="240" w:lineRule="auto"/>
              <w:ind w:left="176" w:hanging="176"/>
              <w:jc w:val="center"/>
              <w:rPr>
                <w:bCs/>
                <w:szCs w:val="24"/>
              </w:rPr>
            </w:pPr>
            <w:r>
              <w:rPr>
                <w:bCs/>
                <w:szCs w:val="24"/>
              </w:rPr>
              <w:t>12.</w:t>
            </w:r>
          </w:p>
        </w:tc>
        <w:tc>
          <w:tcPr>
            <w:tcW w:w="9355" w:type="dxa"/>
          </w:tcPr>
          <w:p w14:paraId="1B70B419" w14:textId="77777777" w:rsidR="006B3C4A" w:rsidRPr="001E6FD1" w:rsidRDefault="006B3C4A" w:rsidP="008658CF">
            <w:pPr>
              <w:tabs>
                <w:tab w:val="left" w:pos="648"/>
              </w:tabs>
              <w:spacing w:after="0" w:line="240" w:lineRule="auto"/>
              <w:rPr>
                <w:b/>
                <w:bCs/>
                <w:szCs w:val="24"/>
              </w:rPr>
            </w:pPr>
            <w:r w:rsidRPr="001E6FD1">
              <w:rPr>
                <w:b/>
                <w:bCs/>
                <w:szCs w:val="24"/>
              </w:rPr>
              <w:t>Elektros instaliacija:</w:t>
            </w:r>
          </w:p>
        </w:tc>
      </w:tr>
      <w:tr w:rsidR="006B3C4A" w:rsidRPr="00312EC0" w14:paraId="32631514" w14:textId="77777777" w:rsidTr="008308A2">
        <w:tc>
          <w:tcPr>
            <w:tcW w:w="851" w:type="dxa"/>
          </w:tcPr>
          <w:p w14:paraId="70FDF45D" w14:textId="77777777" w:rsidR="006B3C4A" w:rsidRPr="006C2A2A" w:rsidRDefault="00156330" w:rsidP="006C2A2A">
            <w:pPr>
              <w:tabs>
                <w:tab w:val="left" w:pos="540"/>
              </w:tabs>
              <w:spacing w:after="0" w:line="240" w:lineRule="auto"/>
              <w:ind w:left="176" w:hanging="176"/>
              <w:jc w:val="center"/>
              <w:rPr>
                <w:szCs w:val="24"/>
              </w:rPr>
            </w:pPr>
            <w:r>
              <w:rPr>
                <w:szCs w:val="24"/>
              </w:rPr>
              <w:t>12.1.</w:t>
            </w:r>
          </w:p>
        </w:tc>
        <w:tc>
          <w:tcPr>
            <w:tcW w:w="9355" w:type="dxa"/>
          </w:tcPr>
          <w:p w14:paraId="59948945" w14:textId="77777777" w:rsidR="006B3C4A" w:rsidRPr="001E6FD1" w:rsidRDefault="006B3C4A" w:rsidP="00DF3B6D">
            <w:pPr>
              <w:tabs>
                <w:tab w:val="left" w:pos="540"/>
              </w:tabs>
              <w:spacing w:after="0" w:line="240" w:lineRule="auto"/>
              <w:rPr>
                <w:szCs w:val="24"/>
              </w:rPr>
            </w:pPr>
            <w:r w:rsidRPr="001E6FD1">
              <w:rPr>
                <w:szCs w:val="24"/>
              </w:rPr>
              <w:t>12 V instaliacija medicininėms reikmėms. Ne mažiau kaip keturi 12 V lizdai.</w:t>
            </w:r>
            <w:r w:rsidR="0097751D" w:rsidRPr="001E6FD1">
              <w:rPr>
                <w:szCs w:val="24"/>
              </w:rPr>
              <w:t xml:space="preserve"> Ne mažiau kaip du USB 5V 2A lizdai.</w:t>
            </w:r>
          </w:p>
        </w:tc>
      </w:tr>
      <w:tr w:rsidR="00156330" w:rsidRPr="00312EC0" w14:paraId="0C739D7C" w14:textId="77777777" w:rsidTr="008308A2">
        <w:tc>
          <w:tcPr>
            <w:tcW w:w="851" w:type="dxa"/>
          </w:tcPr>
          <w:p w14:paraId="1E2C6128" w14:textId="77777777" w:rsidR="00156330" w:rsidRPr="006C2A2A" w:rsidRDefault="00156330" w:rsidP="00156330">
            <w:pPr>
              <w:tabs>
                <w:tab w:val="left" w:pos="540"/>
              </w:tabs>
              <w:spacing w:after="0" w:line="240" w:lineRule="auto"/>
              <w:ind w:left="176" w:hanging="176"/>
              <w:jc w:val="center"/>
              <w:rPr>
                <w:szCs w:val="24"/>
              </w:rPr>
            </w:pPr>
            <w:r w:rsidRPr="006D3E13">
              <w:rPr>
                <w:szCs w:val="24"/>
              </w:rPr>
              <w:t>12.</w:t>
            </w:r>
            <w:r>
              <w:rPr>
                <w:szCs w:val="24"/>
              </w:rPr>
              <w:t>2</w:t>
            </w:r>
            <w:r w:rsidRPr="006D3E13">
              <w:rPr>
                <w:szCs w:val="24"/>
              </w:rPr>
              <w:t>.</w:t>
            </w:r>
          </w:p>
        </w:tc>
        <w:tc>
          <w:tcPr>
            <w:tcW w:w="9355" w:type="dxa"/>
          </w:tcPr>
          <w:p w14:paraId="2797FA8C" w14:textId="77777777" w:rsidR="00156330" w:rsidRPr="001E6FD1" w:rsidRDefault="00156330" w:rsidP="00120F10">
            <w:pPr>
              <w:tabs>
                <w:tab w:val="left" w:pos="540"/>
              </w:tabs>
              <w:spacing w:after="0" w:line="240" w:lineRule="auto"/>
              <w:rPr>
                <w:szCs w:val="24"/>
              </w:rPr>
            </w:pPr>
            <w:r w:rsidRPr="001E6FD1">
              <w:rPr>
                <w:szCs w:val="24"/>
              </w:rPr>
              <w:t>230 V instaliacija</w:t>
            </w:r>
            <w:r w:rsidR="00AC5F31" w:rsidRPr="001E6FD1">
              <w:rPr>
                <w:szCs w:val="24"/>
              </w:rPr>
              <w:t xml:space="preserve"> su įtampos indikacija</w:t>
            </w:r>
            <w:r w:rsidRPr="001E6FD1">
              <w:rPr>
                <w:szCs w:val="24"/>
              </w:rPr>
              <w:t>. Išorinė 230</w:t>
            </w:r>
            <w:r w:rsidR="00120F10" w:rsidRPr="001E6FD1">
              <w:rPr>
                <w:szCs w:val="24"/>
              </w:rPr>
              <w:t xml:space="preserve">V pajungimo rozetė, ne mažiau </w:t>
            </w:r>
            <w:r w:rsidR="0097751D" w:rsidRPr="001E6FD1">
              <w:rPr>
                <w:szCs w:val="24"/>
              </w:rPr>
              <w:t>32</w:t>
            </w:r>
            <w:r w:rsidRPr="001E6FD1">
              <w:rPr>
                <w:szCs w:val="24"/>
              </w:rPr>
              <w:t xml:space="preserve"> A, </w:t>
            </w:r>
            <w:r w:rsidR="00120F10" w:rsidRPr="001E6FD1">
              <w:rPr>
                <w:szCs w:val="24"/>
              </w:rPr>
              <w:t>automatiškai išaunamas išorinis 230V kištukas įjungus</w:t>
            </w:r>
            <w:r w:rsidRPr="001E6FD1">
              <w:rPr>
                <w:szCs w:val="24"/>
              </w:rPr>
              <w:t xml:space="preserve"> degimą. Ne mažiau 10 m 220V išorinio pajungimo kabelis.</w:t>
            </w:r>
            <w:r w:rsidR="00120F10" w:rsidRPr="001E6FD1">
              <w:rPr>
                <w:szCs w:val="24"/>
              </w:rPr>
              <w:t xml:space="preserve"> Ne mažiau kaip keturios 230V vidinės rozetės.</w:t>
            </w:r>
          </w:p>
        </w:tc>
      </w:tr>
      <w:tr w:rsidR="00156330" w:rsidRPr="00312EC0" w14:paraId="440639F1" w14:textId="77777777" w:rsidTr="008308A2">
        <w:tc>
          <w:tcPr>
            <w:tcW w:w="851" w:type="dxa"/>
          </w:tcPr>
          <w:p w14:paraId="4A6D629B" w14:textId="77777777" w:rsidR="00156330" w:rsidRPr="006C2A2A" w:rsidRDefault="00156330" w:rsidP="00156330">
            <w:pPr>
              <w:tabs>
                <w:tab w:val="left" w:pos="540"/>
              </w:tabs>
              <w:spacing w:after="0" w:line="240" w:lineRule="auto"/>
              <w:ind w:left="176" w:hanging="176"/>
              <w:jc w:val="center"/>
              <w:rPr>
                <w:szCs w:val="24"/>
              </w:rPr>
            </w:pPr>
            <w:r>
              <w:rPr>
                <w:szCs w:val="24"/>
              </w:rPr>
              <w:t>12.3</w:t>
            </w:r>
            <w:r w:rsidRPr="006D3E13">
              <w:rPr>
                <w:szCs w:val="24"/>
              </w:rPr>
              <w:t>.</w:t>
            </w:r>
          </w:p>
        </w:tc>
        <w:tc>
          <w:tcPr>
            <w:tcW w:w="9355" w:type="dxa"/>
          </w:tcPr>
          <w:p w14:paraId="616CB5DD" w14:textId="77777777" w:rsidR="00AC5F31" w:rsidRPr="001E6FD1" w:rsidRDefault="00156330" w:rsidP="00156330">
            <w:pPr>
              <w:tabs>
                <w:tab w:val="left" w:pos="540"/>
              </w:tabs>
              <w:spacing w:after="0" w:line="240" w:lineRule="auto"/>
              <w:rPr>
                <w:szCs w:val="24"/>
              </w:rPr>
            </w:pPr>
            <w:proofErr w:type="spellStart"/>
            <w:r w:rsidRPr="001E6FD1">
              <w:rPr>
                <w:szCs w:val="24"/>
              </w:rPr>
              <w:t>Sinusinės</w:t>
            </w:r>
            <w:proofErr w:type="spellEnd"/>
            <w:r w:rsidRPr="001E6FD1">
              <w:rPr>
                <w:szCs w:val="24"/>
              </w:rPr>
              <w:t xml:space="preserve"> srovės</w:t>
            </w:r>
            <w:r w:rsidR="00AC5F31" w:rsidRPr="001E6FD1">
              <w:rPr>
                <w:szCs w:val="24"/>
              </w:rPr>
              <w:t xml:space="preserve"> ir baterijų pakrovėjas viename korpuse.</w:t>
            </w:r>
            <w:r w:rsidRPr="001E6FD1">
              <w:rPr>
                <w:szCs w:val="24"/>
              </w:rPr>
              <w:t xml:space="preserve"> </w:t>
            </w:r>
          </w:p>
          <w:p w14:paraId="2289CC28" w14:textId="77777777" w:rsidR="00156330" w:rsidRPr="001E6FD1" w:rsidRDefault="006A7BC8" w:rsidP="00156330">
            <w:pPr>
              <w:tabs>
                <w:tab w:val="left" w:pos="540"/>
              </w:tabs>
              <w:spacing w:after="0" w:line="240" w:lineRule="auto"/>
              <w:rPr>
                <w:szCs w:val="24"/>
              </w:rPr>
            </w:pPr>
            <w:r w:rsidRPr="001E6FD1">
              <w:rPr>
                <w:szCs w:val="24"/>
              </w:rPr>
              <w:t>1</w:t>
            </w:r>
            <w:r w:rsidR="00156330" w:rsidRPr="001E6FD1">
              <w:rPr>
                <w:szCs w:val="24"/>
              </w:rPr>
              <w:t>2</w:t>
            </w:r>
            <w:r w:rsidR="0080741D" w:rsidRPr="001E6FD1">
              <w:rPr>
                <w:szCs w:val="24"/>
              </w:rPr>
              <w:t>V</w:t>
            </w:r>
            <w:r w:rsidR="00156330" w:rsidRPr="001E6FD1">
              <w:rPr>
                <w:szCs w:val="24"/>
              </w:rPr>
              <w:t>-230V įtampos keitiklis. N</w:t>
            </w:r>
            <w:r w:rsidR="00AC5F31" w:rsidRPr="001E6FD1">
              <w:rPr>
                <w:szCs w:val="24"/>
              </w:rPr>
              <w:t>om</w:t>
            </w:r>
            <w:r w:rsidR="0080741D" w:rsidRPr="001E6FD1">
              <w:rPr>
                <w:szCs w:val="24"/>
              </w:rPr>
              <w:t>inali galia ne mažesnė, nei 2400W prie 25</w:t>
            </w:r>
            <w:r w:rsidR="0080741D" w:rsidRPr="001E6FD1">
              <w:rPr>
                <w:szCs w:val="24"/>
                <w:vertAlign w:val="superscript"/>
              </w:rPr>
              <w:t>0</w:t>
            </w:r>
            <w:r w:rsidR="0080741D" w:rsidRPr="001E6FD1">
              <w:rPr>
                <w:szCs w:val="24"/>
              </w:rPr>
              <w:t>C.</w:t>
            </w:r>
          </w:p>
          <w:p w14:paraId="1B69F173" w14:textId="5387179D" w:rsidR="006A7BC8" w:rsidRPr="001E6FD1" w:rsidRDefault="006A7BC8" w:rsidP="00156330">
            <w:pPr>
              <w:tabs>
                <w:tab w:val="left" w:pos="540"/>
              </w:tabs>
              <w:spacing w:after="0" w:line="240" w:lineRule="auto"/>
              <w:rPr>
                <w:szCs w:val="24"/>
              </w:rPr>
            </w:pPr>
            <w:r w:rsidRPr="001E6FD1">
              <w:rPr>
                <w:szCs w:val="24"/>
              </w:rPr>
              <w:t>Bat</w:t>
            </w:r>
            <w:r w:rsidR="0097751D" w:rsidRPr="001E6FD1">
              <w:rPr>
                <w:szCs w:val="24"/>
              </w:rPr>
              <w:t>erijų krovi</w:t>
            </w:r>
            <w:r w:rsidR="00A436B6" w:rsidRPr="001E6FD1">
              <w:rPr>
                <w:szCs w:val="24"/>
              </w:rPr>
              <w:t>m</w:t>
            </w:r>
            <w:r w:rsidR="0097751D" w:rsidRPr="001E6FD1">
              <w:rPr>
                <w:szCs w:val="24"/>
              </w:rPr>
              <w:t>o srovė ne mažiau 120</w:t>
            </w:r>
            <w:r w:rsidRPr="001E6FD1">
              <w:rPr>
                <w:szCs w:val="24"/>
              </w:rPr>
              <w:t>A.</w:t>
            </w:r>
          </w:p>
          <w:p w14:paraId="4A60973A" w14:textId="77777777" w:rsidR="00AC5F31" w:rsidRPr="001E6FD1" w:rsidRDefault="006A7BC8" w:rsidP="00156330">
            <w:pPr>
              <w:tabs>
                <w:tab w:val="left" w:pos="540"/>
              </w:tabs>
              <w:spacing w:after="0" w:line="240" w:lineRule="auto"/>
              <w:rPr>
                <w:szCs w:val="24"/>
              </w:rPr>
            </w:pPr>
            <w:r w:rsidRPr="001E6FD1">
              <w:rPr>
                <w:szCs w:val="24"/>
              </w:rPr>
              <w:t>Apsauga nuo trumpo jungimo, perkrovos, nuo per aukštos/žemos baterijų įtampos</w:t>
            </w:r>
            <w:r w:rsidR="00951F10" w:rsidRPr="001E6FD1">
              <w:rPr>
                <w:szCs w:val="24"/>
              </w:rPr>
              <w:t>, nuo per aukštos temperatūros, nuo per didelės įėjimo įtampos.</w:t>
            </w:r>
          </w:p>
          <w:p w14:paraId="03D6018D" w14:textId="78939D9D" w:rsidR="00AC5F31" w:rsidRPr="001E6FD1" w:rsidRDefault="0097751D" w:rsidP="001711C9">
            <w:pPr>
              <w:tabs>
                <w:tab w:val="left" w:pos="540"/>
              </w:tabs>
              <w:spacing w:after="0" w:line="240" w:lineRule="auto"/>
              <w:rPr>
                <w:szCs w:val="24"/>
              </w:rPr>
            </w:pPr>
            <w:r w:rsidRPr="001E6FD1">
              <w:rPr>
                <w:szCs w:val="24"/>
              </w:rPr>
              <w:t>Masė ne daugiau 20 kg.</w:t>
            </w:r>
          </w:p>
        </w:tc>
      </w:tr>
      <w:tr w:rsidR="00156330" w:rsidRPr="00312EC0" w14:paraId="59FEDB3A" w14:textId="77777777" w:rsidTr="008308A2">
        <w:tc>
          <w:tcPr>
            <w:tcW w:w="851" w:type="dxa"/>
          </w:tcPr>
          <w:p w14:paraId="3A322B6E" w14:textId="58706CB7" w:rsidR="00156330" w:rsidRPr="006C2A2A" w:rsidRDefault="00156330" w:rsidP="00A020F8">
            <w:pPr>
              <w:tabs>
                <w:tab w:val="left" w:pos="540"/>
              </w:tabs>
              <w:spacing w:after="0" w:line="240" w:lineRule="auto"/>
              <w:ind w:left="176" w:hanging="176"/>
              <w:jc w:val="center"/>
              <w:rPr>
                <w:szCs w:val="24"/>
              </w:rPr>
            </w:pPr>
            <w:r>
              <w:rPr>
                <w:szCs w:val="24"/>
              </w:rPr>
              <w:t>12.</w:t>
            </w:r>
            <w:r w:rsidR="00A020F8">
              <w:rPr>
                <w:szCs w:val="24"/>
              </w:rPr>
              <w:t>4</w:t>
            </w:r>
            <w:r w:rsidRPr="006D3E13">
              <w:rPr>
                <w:szCs w:val="24"/>
              </w:rPr>
              <w:t>.</w:t>
            </w:r>
          </w:p>
        </w:tc>
        <w:tc>
          <w:tcPr>
            <w:tcW w:w="9355" w:type="dxa"/>
          </w:tcPr>
          <w:p w14:paraId="31B8E3B8" w14:textId="77777777" w:rsidR="00156330" w:rsidRPr="001E6FD1" w:rsidRDefault="00156330" w:rsidP="00156330">
            <w:pPr>
              <w:tabs>
                <w:tab w:val="left" w:pos="540"/>
              </w:tabs>
              <w:spacing w:after="0" w:line="240" w:lineRule="auto"/>
              <w:rPr>
                <w:szCs w:val="24"/>
              </w:rPr>
            </w:pPr>
            <w:r w:rsidRPr="001E6FD1">
              <w:rPr>
                <w:szCs w:val="24"/>
              </w:rPr>
              <w:t>Valdymo pultas paciento skyriuje, turintis šias funkcijas:</w:t>
            </w:r>
          </w:p>
          <w:p w14:paraId="1D04CBA2" w14:textId="77777777" w:rsidR="00156330" w:rsidRPr="001E6FD1" w:rsidRDefault="00156330" w:rsidP="00156330">
            <w:pPr>
              <w:pStyle w:val="ListParagraph"/>
              <w:numPr>
                <w:ilvl w:val="0"/>
                <w:numId w:val="12"/>
              </w:numPr>
              <w:tabs>
                <w:tab w:val="left" w:pos="57"/>
                <w:tab w:val="left" w:pos="222"/>
              </w:tabs>
              <w:spacing w:after="0" w:line="240" w:lineRule="auto"/>
              <w:ind w:left="0" w:firstLine="0"/>
              <w:rPr>
                <w:szCs w:val="24"/>
              </w:rPr>
            </w:pPr>
            <w:r w:rsidRPr="001E6FD1">
              <w:rPr>
                <w:szCs w:val="24"/>
              </w:rPr>
              <w:lastRenderedPageBreak/>
              <w:t>Paciento skyriaus apšvietimo valdymas;</w:t>
            </w:r>
          </w:p>
          <w:p w14:paraId="5C04CBC2" w14:textId="77777777" w:rsidR="00156330" w:rsidRPr="001E6FD1" w:rsidRDefault="00156330" w:rsidP="00156330">
            <w:pPr>
              <w:pStyle w:val="ListParagraph"/>
              <w:numPr>
                <w:ilvl w:val="0"/>
                <w:numId w:val="12"/>
              </w:numPr>
              <w:tabs>
                <w:tab w:val="left" w:pos="57"/>
                <w:tab w:val="left" w:pos="222"/>
              </w:tabs>
              <w:spacing w:after="0" w:line="240" w:lineRule="auto"/>
              <w:ind w:left="0" w:firstLine="0"/>
              <w:rPr>
                <w:szCs w:val="24"/>
              </w:rPr>
            </w:pPr>
            <w:r w:rsidRPr="001E6FD1">
              <w:rPr>
                <w:szCs w:val="24"/>
              </w:rPr>
              <w:t>Išorės incidento vietos apšvietimo šviesos žibintų valdymas;</w:t>
            </w:r>
          </w:p>
          <w:p w14:paraId="3F09BD60" w14:textId="77777777" w:rsidR="00156330" w:rsidRPr="001E6FD1" w:rsidRDefault="00156330" w:rsidP="00156330">
            <w:pPr>
              <w:pStyle w:val="ListParagraph"/>
              <w:numPr>
                <w:ilvl w:val="0"/>
                <w:numId w:val="12"/>
              </w:numPr>
              <w:tabs>
                <w:tab w:val="left" w:pos="57"/>
                <w:tab w:val="left" w:pos="222"/>
              </w:tabs>
              <w:spacing w:after="0" w:line="240" w:lineRule="auto"/>
              <w:ind w:left="0" w:firstLine="0"/>
              <w:rPr>
                <w:szCs w:val="24"/>
              </w:rPr>
            </w:pPr>
            <w:r w:rsidRPr="001E6FD1">
              <w:rPr>
                <w:szCs w:val="24"/>
              </w:rPr>
              <w:t>Ištraukiamosios ventiliacijos valdymas;</w:t>
            </w:r>
          </w:p>
          <w:p w14:paraId="73B2D4ED" w14:textId="77777777" w:rsidR="00156330" w:rsidRPr="001E6FD1" w:rsidRDefault="00156330" w:rsidP="00156330">
            <w:pPr>
              <w:pStyle w:val="ListParagraph"/>
              <w:numPr>
                <w:ilvl w:val="0"/>
                <w:numId w:val="12"/>
              </w:numPr>
              <w:tabs>
                <w:tab w:val="left" w:pos="57"/>
                <w:tab w:val="left" w:pos="222"/>
              </w:tabs>
              <w:spacing w:after="0" w:line="240" w:lineRule="auto"/>
              <w:ind w:left="0" w:firstLine="0"/>
              <w:rPr>
                <w:szCs w:val="24"/>
              </w:rPr>
            </w:pPr>
            <w:r w:rsidRPr="001E6FD1">
              <w:rPr>
                <w:szCs w:val="24"/>
              </w:rPr>
              <w:t>Laiko indikacija ekrane;</w:t>
            </w:r>
          </w:p>
          <w:p w14:paraId="2E9F8C1F" w14:textId="77777777" w:rsidR="00156330" w:rsidRPr="001E6FD1" w:rsidRDefault="00156330" w:rsidP="00156330">
            <w:pPr>
              <w:pStyle w:val="ListParagraph"/>
              <w:numPr>
                <w:ilvl w:val="0"/>
                <w:numId w:val="12"/>
              </w:numPr>
              <w:tabs>
                <w:tab w:val="left" w:pos="57"/>
                <w:tab w:val="left" w:pos="222"/>
              </w:tabs>
              <w:spacing w:after="0" w:line="240" w:lineRule="auto"/>
              <w:ind w:left="0" w:firstLine="0"/>
              <w:rPr>
                <w:szCs w:val="24"/>
              </w:rPr>
            </w:pPr>
            <w:r w:rsidRPr="001E6FD1">
              <w:rPr>
                <w:szCs w:val="24"/>
              </w:rPr>
              <w:t>Abiejų baterijos įtampų indikacija;</w:t>
            </w:r>
          </w:p>
          <w:p w14:paraId="39CF5D33" w14:textId="77777777" w:rsidR="00156330" w:rsidRPr="001E6FD1" w:rsidRDefault="00156330" w:rsidP="00156330">
            <w:pPr>
              <w:pStyle w:val="ListParagraph"/>
              <w:numPr>
                <w:ilvl w:val="0"/>
                <w:numId w:val="12"/>
              </w:numPr>
              <w:tabs>
                <w:tab w:val="left" w:pos="57"/>
                <w:tab w:val="left" w:pos="222"/>
              </w:tabs>
              <w:spacing w:after="0" w:line="240" w:lineRule="auto"/>
              <w:ind w:left="0" w:firstLine="0"/>
              <w:rPr>
                <w:szCs w:val="24"/>
              </w:rPr>
            </w:pPr>
            <w:r w:rsidRPr="001E6FD1">
              <w:rPr>
                <w:szCs w:val="24"/>
              </w:rPr>
              <w:t>Lauko ir vidaus temperatūra;</w:t>
            </w:r>
          </w:p>
          <w:p w14:paraId="6337427F" w14:textId="77777777" w:rsidR="00156330" w:rsidRPr="001E6FD1" w:rsidRDefault="00156330" w:rsidP="00156330">
            <w:pPr>
              <w:pStyle w:val="ListParagraph"/>
              <w:numPr>
                <w:ilvl w:val="0"/>
                <w:numId w:val="12"/>
              </w:numPr>
              <w:tabs>
                <w:tab w:val="left" w:pos="57"/>
                <w:tab w:val="left" w:pos="198"/>
              </w:tabs>
              <w:spacing w:after="0" w:line="240" w:lineRule="auto"/>
              <w:ind w:left="0" w:firstLine="0"/>
              <w:rPr>
                <w:szCs w:val="24"/>
              </w:rPr>
            </w:pPr>
            <w:r w:rsidRPr="001E6FD1">
              <w:rPr>
                <w:szCs w:val="24"/>
              </w:rPr>
              <w:t>Infuzinių skysčių temperatūros ir veikimo valdymas.</w:t>
            </w:r>
          </w:p>
        </w:tc>
      </w:tr>
      <w:tr w:rsidR="00156330" w:rsidRPr="00312EC0" w14:paraId="2846A94A" w14:textId="77777777" w:rsidTr="008308A2">
        <w:tc>
          <w:tcPr>
            <w:tcW w:w="851" w:type="dxa"/>
          </w:tcPr>
          <w:p w14:paraId="212D18CA" w14:textId="767B7CD4" w:rsidR="00156330" w:rsidRPr="006C2A2A" w:rsidRDefault="00156330" w:rsidP="00A020F8">
            <w:pPr>
              <w:tabs>
                <w:tab w:val="left" w:pos="540"/>
              </w:tabs>
              <w:spacing w:after="0" w:line="240" w:lineRule="auto"/>
              <w:ind w:left="176" w:hanging="176"/>
              <w:jc w:val="center"/>
              <w:rPr>
                <w:szCs w:val="24"/>
              </w:rPr>
            </w:pPr>
            <w:r>
              <w:rPr>
                <w:szCs w:val="24"/>
              </w:rPr>
              <w:lastRenderedPageBreak/>
              <w:t>12.</w:t>
            </w:r>
            <w:r w:rsidR="00A020F8">
              <w:rPr>
                <w:szCs w:val="24"/>
              </w:rPr>
              <w:t>5</w:t>
            </w:r>
            <w:r w:rsidRPr="006D3E13">
              <w:rPr>
                <w:szCs w:val="24"/>
              </w:rPr>
              <w:t>.</w:t>
            </w:r>
          </w:p>
        </w:tc>
        <w:tc>
          <w:tcPr>
            <w:tcW w:w="9355" w:type="dxa"/>
          </w:tcPr>
          <w:p w14:paraId="5A1CB341" w14:textId="77777777" w:rsidR="00156330" w:rsidRPr="001E6FD1" w:rsidRDefault="00156330" w:rsidP="00156330">
            <w:pPr>
              <w:tabs>
                <w:tab w:val="left" w:pos="540"/>
              </w:tabs>
              <w:spacing w:after="0" w:line="240" w:lineRule="auto"/>
              <w:rPr>
                <w:szCs w:val="24"/>
              </w:rPr>
            </w:pPr>
            <w:r w:rsidRPr="001E6FD1">
              <w:rPr>
                <w:szCs w:val="24"/>
              </w:rPr>
              <w:t>Valdymo pultas vairuotojo skyriuje, turintis šias funkcijas:</w:t>
            </w:r>
          </w:p>
          <w:p w14:paraId="1A15B575" w14:textId="77777777" w:rsidR="00156330" w:rsidRPr="001E6FD1" w:rsidRDefault="00156330" w:rsidP="00156330">
            <w:pPr>
              <w:pStyle w:val="ListParagraph"/>
              <w:numPr>
                <w:ilvl w:val="0"/>
                <w:numId w:val="12"/>
              </w:numPr>
              <w:tabs>
                <w:tab w:val="left" w:pos="222"/>
              </w:tabs>
              <w:spacing w:after="0" w:line="240" w:lineRule="auto"/>
              <w:ind w:left="42" w:firstLine="0"/>
              <w:rPr>
                <w:szCs w:val="24"/>
              </w:rPr>
            </w:pPr>
            <w:r w:rsidRPr="001E6FD1">
              <w:rPr>
                <w:szCs w:val="24"/>
              </w:rPr>
              <w:t>Paciento skyriaus apšvietimo valdymas;</w:t>
            </w:r>
          </w:p>
          <w:p w14:paraId="4DDF121C" w14:textId="77777777" w:rsidR="00156330" w:rsidRPr="001E6FD1" w:rsidRDefault="00156330" w:rsidP="00156330">
            <w:pPr>
              <w:pStyle w:val="ListParagraph"/>
              <w:numPr>
                <w:ilvl w:val="0"/>
                <w:numId w:val="12"/>
              </w:numPr>
              <w:tabs>
                <w:tab w:val="left" w:pos="222"/>
              </w:tabs>
              <w:spacing w:after="0" w:line="240" w:lineRule="auto"/>
              <w:ind w:left="42" w:firstLine="0"/>
              <w:rPr>
                <w:szCs w:val="24"/>
              </w:rPr>
            </w:pPr>
            <w:r w:rsidRPr="001E6FD1">
              <w:rPr>
                <w:szCs w:val="24"/>
              </w:rPr>
              <w:t>Išorės incidento vietos apšvietimo šviesos žibintų valdymas;</w:t>
            </w:r>
          </w:p>
          <w:p w14:paraId="01C69664" w14:textId="77777777" w:rsidR="00156330" w:rsidRPr="001E6FD1" w:rsidRDefault="00156330" w:rsidP="00156330">
            <w:pPr>
              <w:pStyle w:val="ListParagraph"/>
              <w:numPr>
                <w:ilvl w:val="0"/>
                <w:numId w:val="12"/>
              </w:numPr>
              <w:tabs>
                <w:tab w:val="left" w:pos="222"/>
              </w:tabs>
              <w:spacing w:after="0" w:line="240" w:lineRule="auto"/>
              <w:ind w:left="42" w:firstLine="0"/>
              <w:rPr>
                <w:szCs w:val="24"/>
              </w:rPr>
            </w:pPr>
            <w:r w:rsidRPr="001E6FD1">
              <w:rPr>
                <w:szCs w:val="24"/>
              </w:rPr>
              <w:t>Ištraukiamosios ventiliacijos valdymas;</w:t>
            </w:r>
          </w:p>
          <w:p w14:paraId="3A84221E" w14:textId="77777777" w:rsidR="00156330" w:rsidRPr="001E6FD1" w:rsidRDefault="00156330" w:rsidP="00156330">
            <w:pPr>
              <w:pStyle w:val="ListParagraph"/>
              <w:numPr>
                <w:ilvl w:val="0"/>
                <w:numId w:val="12"/>
              </w:numPr>
              <w:tabs>
                <w:tab w:val="left" w:pos="222"/>
              </w:tabs>
              <w:spacing w:after="0" w:line="240" w:lineRule="auto"/>
              <w:ind w:left="42" w:firstLine="0"/>
              <w:rPr>
                <w:szCs w:val="24"/>
              </w:rPr>
            </w:pPr>
            <w:r w:rsidRPr="001E6FD1">
              <w:rPr>
                <w:szCs w:val="24"/>
              </w:rPr>
              <w:t>Laiko indikacija ekrane;</w:t>
            </w:r>
          </w:p>
          <w:p w14:paraId="7A1D9DAF" w14:textId="77777777" w:rsidR="00156330" w:rsidRPr="001E6FD1" w:rsidRDefault="00156330" w:rsidP="00156330">
            <w:pPr>
              <w:pStyle w:val="ListParagraph"/>
              <w:numPr>
                <w:ilvl w:val="0"/>
                <w:numId w:val="12"/>
              </w:numPr>
              <w:tabs>
                <w:tab w:val="left" w:pos="222"/>
              </w:tabs>
              <w:spacing w:after="0" w:line="240" w:lineRule="auto"/>
              <w:ind w:left="42" w:firstLine="0"/>
              <w:rPr>
                <w:szCs w:val="24"/>
              </w:rPr>
            </w:pPr>
            <w:r w:rsidRPr="001E6FD1">
              <w:rPr>
                <w:szCs w:val="24"/>
              </w:rPr>
              <w:t>Abiejų baterijos įtampų indikacija;</w:t>
            </w:r>
          </w:p>
          <w:p w14:paraId="5D3729AD" w14:textId="77777777" w:rsidR="00156330" w:rsidRPr="001E6FD1" w:rsidRDefault="00156330" w:rsidP="00156330">
            <w:pPr>
              <w:pStyle w:val="ListParagraph"/>
              <w:numPr>
                <w:ilvl w:val="0"/>
                <w:numId w:val="12"/>
              </w:numPr>
              <w:tabs>
                <w:tab w:val="left" w:pos="222"/>
              </w:tabs>
              <w:spacing w:after="0" w:line="240" w:lineRule="auto"/>
              <w:ind w:left="42" w:firstLine="0"/>
              <w:rPr>
                <w:szCs w:val="24"/>
              </w:rPr>
            </w:pPr>
            <w:r w:rsidRPr="001E6FD1">
              <w:rPr>
                <w:szCs w:val="24"/>
              </w:rPr>
              <w:t>Lauko ir vidaus temperatūra;</w:t>
            </w:r>
          </w:p>
        </w:tc>
      </w:tr>
      <w:tr w:rsidR="006B3C4A" w:rsidRPr="00312EC0" w14:paraId="2E360F8D" w14:textId="77777777" w:rsidTr="008308A2">
        <w:tc>
          <w:tcPr>
            <w:tcW w:w="851" w:type="dxa"/>
          </w:tcPr>
          <w:p w14:paraId="39D954C0" w14:textId="77777777" w:rsidR="006B3C4A" w:rsidRPr="00156330" w:rsidRDefault="00156330" w:rsidP="006C2A2A">
            <w:pPr>
              <w:tabs>
                <w:tab w:val="left" w:pos="648"/>
              </w:tabs>
              <w:spacing w:after="0" w:line="240" w:lineRule="auto"/>
              <w:ind w:left="176" w:hanging="176"/>
              <w:jc w:val="center"/>
              <w:rPr>
                <w:bCs/>
                <w:szCs w:val="24"/>
              </w:rPr>
            </w:pPr>
            <w:r w:rsidRPr="00156330">
              <w:rPr>
                <w:bCs/>
                <w:szCs w:val="24"/>
              </w:rPr>
              <w:t>13.</w:t>
            </w:r>
          </w:p>
        </w:tc>
        <w:tc>
          <w:tcPr>
            <w:tcW w:w="9355" w:type="dxa"/>
          </w:tcPr>
          <w:p w14:paraId="61950D8F" w14:textId="77777777" w:rsidR="006B3C4A" w:rsidRPr="001E6FD1" w:rsidRDefault="006B3C4A" w:rsidP="008658CF">
            <w:pPr>
              <w:tabs>
                <w:tab w:val="left" w:pos="648"/>
              </w:tabs>
              <w:spacing w:after="0" w:line="240" w:lineRule="auto"/>
              <w:rPr>
                <w:b/>
                <w:bCs/>
                <w:szCs w:val="24"/>
              </w:rPr>
            </w:pPr>
            <w:r w:rsidRPr="001E6FD1">
              <w:rPr>
                <w:b/>
                <w:bCs/>
                <w:szCs w:val="24"/>
              </w:rPr>
              <w:t>Šviesos - garso signalizacija:</w:t>
            </w:r>
          </w:p>
        </w:tc>
      </w:tr>
      <w:tr w:rsidR="006B3C4A" w:rsidRPr="00312EC0" w14:paraId="65820451" w14:textId="77777777" w:rsidTr="008308A2">
        <w:tc>
          <w:tcPr>
            <w:tcW w:w="851" w:type="dxa"/>
          </w:tcPr>
          <w:p w14:paraId="6AFF5D93" w14:textId="77777777" w:rsidR="006B3C4A" w:rsidRPr="006C2A2A" w:rsidRDefault="00156330" w:rsidP="006C2A2A">
            <w:pPr>
              <w:tabs>
                <w:tab w:val="left" w:pos="540"/>
              </w:tabs>
              <w:spacing w:after="0" w:line="240" w:lineRule="auto"/>
              <w:ind w:left="176" w:hanging="176"/>
              <w:jc w:val="center"/>
              <w:rPr>
                <w:szCs w:val="24"/>
              </w:rPr>
            </w:pPr>
            <w:r>
              <w:rPr>
                <w:szCs w:val="24"/>
              </w:rPr>
              <w:t>13.1.</w:t>
            </w:r>
          </w:p>
        </w:tc>
        <w:tc>
          <w:tcPr>
            <w:tcW w:w="9355" w:type="dxa"/>
          </w:tcPr>
          <w:p w14:paraId="77708145" w14:textId="77777777" w:rsidR="00C249E5" w:rsidRPr="001E6FD1" w:rsidRDefault="00560472" w:rsidP="00C249E5">
            <w:pPr>
              <w:pStyle w:val="CommentText"/>
              <w:spacing w:line="240" w:lineRule="auto"/>
              <w:contextualSpacing/>
              <w:rPr>
                <w:sz w:val="24"/>
                <w:szCs w:val="24"/>
              </w:rPr>
            </w:pPr>
            <w:r w:rsidRPr="001E6FD1">
              <w:rPr>
                <w:sz w:val="24"/>
                <w:szCs w:val="24"/>
              </w:rPr>
              <w:t xml:space="preserve">Vairuotojo kabinoje už </w:t>
            </w:r>
            <w:r w:rsidR="00C249E5" w:rsidRPr="001E6FD1">
              <w:rPr>
                <w:sz w:val="24"/>
                <w:szCs w:val="24"/>
              </w:rPr>
              <w:t>priekinio stiklo</w:t>
            </w:r>
            <w:r w:rsidRPr="001E6FD1">
              <w:rPr>
                <w:sz w:val="24"/>
                <w:szCs w:val="24"/>
              </w:rPr>
              <w:t xml:space="preserve"> (paslėptas</w:t>
            </w:r>
            <w:r w:rsidR="00C249E5" w:rsidRPr="001E6FD1">
              <w:rPr>
                <w:sz w:val="24"/>
                <w:szCs w:val="24"/>
              </w:rPr>
              <w:t>) švyturėlis, kuris turi ne prastesnius parametrus:</w:t>
            </w:r>
          </w:p>
          <w:p w14:paraId="321C33BF" w14:textId="77777777" w:rsidR="00C249E5" w:rsidRPr="001E6FD1" w:rsidRDefault="00CA53BA" w:rsidP="00C249E5">
            <w:pPr>
              <w:pStyle w:val="CommentText"/>
              <w:spacing w:line="240" w:lineRule="auto"/>
              <w:contextualSpacing/>
              <w:rPr>
                <w:sz w:val="24"/>
                <w:szCs w:val="24"/>
              </w:rPr>
            </w:pPr>
            <w:r w:rsidRPr="001E6FD1">
              <w:rPr>
                <w:sz w:val="24"/>
                <w:szCs w:val="24"/>
              </w:rPr>
              <w:t>ne mažiau 20</w:t>
            </w:r>
            <w:r w:rsidR="00C249E5" w:rsidRPr="001E6FD1">
              <w:rPr>
                <w:sz w:val="24"/>
                <w:szCs w:val="24"/>
              </w:rPr>
              <w:t xml:space="preserve"> LED diodų su optika;</w:t>
            </w:r>
          </w:p>
          <w:p w14:paraId="7EF9EDA4" w14:textId="77777777" w:rsidR="00C249E5" w:rsidRPr="001E6FD1" w:rsidRDefault="00C249E5" w:rsidP="00C249E5">
            <w:pPr>
              <w:pStyle w:val="CommentText"/>
              <w:spacing w:line="240" w:lineRule="auto"/>
              <w:contextualSpacing/>
              <w:rPr>
                <w:sz w:val="24"/>
                <w:szCs w:val="24"/>
              </w:rPr>
            </w:pPr>
            <w:r w:rsidRPr="001E6FD1">
              <w:rPr>
                <w:sz w:val="24"/>
                <w:szCs w:val="24"/>
              </w:rPr>
              <w:t>mėlynos spalvos;</w:t>
            </w:r>
          </w:p>
          <w:p w14:paraId="551EA2D0" w14:textId="77777777" w:rsidR="00C249E5" w:rsidRPr="001E6FD1" w:rsidRDefault="00CA53BA" w:rsidP="00C249E5">
            <w:pPr>
              <w:pStyle w:val="CommentText"/>
              <w:spacing w:line="240" w:lineRule="auto"/>
              <w:contextualSpacing/>
              <w:rPr>
                <w:sz w:val="24"/>
                <w:szCs w:val="24"/>
              </w:rPr>
            </w:pPr>
            <w:r w:rsidRPr="001E6FD1">
              <w:rPr>
                <w:sz w:val="24"/>
                <w:szCs w:val="24"/>
              </w:rPr>
              <w:t>ilgis ne mažiau 250 mm, aukštis ne mažiau 40 mm;</w:t>
            </w:r>
          </w:p>
          <w:p w14:paraId="1358F7AE" w14:textId="77777777" w:rsidR="00C249E5" w:rsidRPr="001E6FD1" w:rsidRDefault="00C249E5" w:rsidP="00C249E5">
            <w:pPr>
              <w:pStyle w:val="CommentText"/>
              <w:spacing w:line="240" w:lineRule="auto"/>
              <w:contextualSpacing/>
              <w:rPr>
                <w:sz w:val="24"/>
                <w:szCs w:val="24"/>
              </w:rPr>
            </w:pPr>
            <w:r w:rsidRPr="001E6FD1">
              <w:rPr>
                <w:sz w:val="24"/>
                <w:szCs w:val="24"/>
              </w:rPr>
              <w:t>reflektorius, blokuojantis šviesos patekimą į vairuotojo kabiną</w:t>
            </w:r>
            <w:r w:rsidR="00CA53BA" w:rsidRPr="001E6FD1">
              <w:rPr>
                <w:sz w:val="24"/>
                <w:szCs w:val="24"/>
              </w:rPr>
              <w:t>;</w:t>
            </w:r>
          </w:p>
          <w:p w14:paraId="57229A30" w14:textId="77777777" w:rsidR="00CA53BA" w:rsidRPr="001E6FD1" w:rsidRDefault="00CA53BA" w:rsidP="00C249E5">
            <w:pPr>
              <w:pStyle w:val="CommentText"/>
              <w:spacing w:line="240" w:lineRule="auto"/>
              <w:contextualSpacing/>
              <w:rPr>
                <w:szCs w:val="24"/>
              </w:rPr>
            </w:pPr>
            <w:r w:rsidRPr="001E6FD1">
              <w:rPr>
                <w:sz w:val="24"/>
                <w:szCs w:val="24"/>
              </w:rPr>
              <w:t>ne mažiau kaip trys vakuuminiai laikikliai.</w:t>
            </w:r>
          </w:p>
        </w:tc>
      </w:tr>
      <w:tr w:rsidR="006B3C4A" w:rsidRPr="00312EC0" w14:paraId="776A9D87" w14:textId="77777777" w:rsidTr="008308A2">
        <w:tc>
          <w:tcPr>
            <w:tcW w:w="851" w:type="dxa"/>
          </w:tcPr>
          <w:p w14:paraId="47EC924F" w14:textId="77777777" w:rsidR="006B3C4A" w:rsidRPr="006C2A2A" w:rsidRDefault="00156330" w:rsidP="006C2A2A">
            <w:pPr>
              <w:tabs>
                <w:tab w:val="left" w:pos="540"/>
              </w:tabs>
              <w:spacing w:after="0" w:line="240" w:lineRule="auto"/>
              <w:ind w:left="176" w:hanging="176"/>
              <w:jc w:val="center"/>
              <w:rPr>
                <w:szCs w:val="24"/>
              </w:rPr>
            </w:pPr>
            <w:r>
              <w:rPr>
                <w:szCs w:val="24"/>
              </w:rPr>
              <w:t>13.2.</w:t>
            </w:r>
          </w:p>
        </w:tc>
        <w:tc>
          <w:tcPr>
            <w:tcW w:w="9355" w:type="dxa"/>
          </w:tcPr>
          <w:p w14:paraId="59B5B657" w14:textId="77777777" w:rsidR="006B3C4A" w:rsidRPr="00312EC0" w:rsidRDefault="006B3C4A" w:rsidP="008658CF">
            <w:pPr>
              <w:tabs>
                <w:tab w:val="left" w:pos="540"/>
              </w:tabs>
              <w:spacing w:after="0" w:line="240" w:lineRule="auto"/>
              <w:jc w:val="both"/>
              <w:rPr>
                <w:szCs w:val="24"/>
              </w:rPr>
            </w:pPr>
            <w:r w:rsidRPr="00312EC0">
              <w:rPr>
                <w:rFonts w:eastAsia="SimSun"/>
                <w:kern w:val="2"/>
                <w:szCs w:val="24"/>
                <w:lang w:eastAsia="zh-CN"/>
              </w:rPr>
              <w:t xml:space="preserve">Viduje už galinių durų stiklų įrengti du mėlyni mirksintys LED švyturėliai </w:t>
            </w:r>
          </w:p>
          <w:p w14:paraId="2B21190C" w14:textId="77777777" w:rsidR="006B3C4A" w:rsidRPr="00312EC0" w:rsidRDefault="006B3C4A" w:rsidP="008658CF">
            <w:pPr>
              <w:tabs>
                <w:tab w:val="left" w:pos="540"/>
              </w:tabs>
              <w:spacing w:after="0" w:line="240" w:lineRule="auto"/>
              <w:jc w:val="both"/>
              <w:rPr>
                <w:szCs w:val="24"/>
              </w:rPr>
            </w:pPr>
            <w:r w:rsidRPr="00312EC0">
              <w:rPr>
                <w:szCs w:val="24"/>
              </w:rPr>
              <w:t>LED švyturėlio parametrai:</w:t>
            </w:r>
          </w:p>
          <w:p w14:paraId="2FCABB59" w14:textId="77777777" w:rsidR="006B3C4A" w:rsidRPr="00312EC0" w:rsidRDefault="006B3C4A" w:rsidP="008658CF">
            <w:pPr>
              <w:tabs>
                <w:tab w:val="left" w:pos="540"/>
              </w:tabs>
              <w:spacing w:after="0" w:line="240" w:lineRule="auto"/>
              <w:jc w:val="both"/>
              <w:rPr>
                <w:szCs w:val="24"/>
              </w:rPr>
            </w:pPr>
            <w:r w:rsidRPr="00312EC0">
              <w:rPr>
                <w:szCs w:val="24"/>
              </w:rPr>
              <w:t>Ilgis  – nuo 90 iki 100 mm</w:t>
            </w:r>
          </w:p>
          <w:p w14:paraId="0F8224F2" w14:textId="77777777" w:rsidR="006B3C4A" w:rsidRPr="00312EC0" w:rsidRDefault="006B3C4A" w:rsidP="008658CF">
            <w:pPr>
              <w:tabs>
                <w:tab w:val="left" w:pos="540"/>
              </w:tabs>
              <w:spacing w:after="0" w:line="240" w:lineRule="auto"/>
              <w:jc w:val="both"/>
              <w:rPr>
                <w:szCs w:val="24"/>
              </w:rPr>
            </w:pPr>
            <w:r w:rsidRPr="00312EC0">
              <w:rPr>
                <w:szCs w:val="24"/>
              </w:rPr>
              <w:t>Plotis  – nuo 35 iki 40 mm;</w:t>
            </w:r>
          </w:p>
          <w:p w14:paraId="0ED002B4" w14:textId="77777777" w:rsidR="006B3C4A" w:rsidRPr="00312EC0" w:rsidRDefault="006B3C4A" w:rsidP="008658CF">
            <w:pPr>
              <w:tabs>
                <w:tab w:val="left" w:pos="540"/>
              </w:tabs>
              <w:spacing w:after="0" w:line="240" w:lineRule="auto"/>
              <w:jc w:val="both"/>
              <w:rPr>
                <w:szCs w:val="24"/>
              </w:rPr>
            </w:pPr>
            <w:r w:rsidRPr="00312EC0">
              <w:rPr>
                <w:szCs w:val="24"/>
              </w:rPr>
              <w:t>Gylis – nuo 5 iki 10 mm.</w:t>
            </w:r>
          </w:p>
          <w:p w14:paraId="5D045C00" w14:textId="77777777" w:rsidR="006B3C4A" w:rsidRPr="00312EC0" w:rsidRDefault="006B3C4A" w:rsidP="008658CF">
            <w:pPr>
              <w:tabs>
                <w:tab w:val="left" w:pos="540"/>
              </w:tabs>
              <w:spacing w:after="0" w:line="240" w:lineRule="auto"/>
              <w:jc w:val="both"/>
              <w:rPr>
                <w:szCs w:val="24"/>
              </w:rPr>
            </w:pPr>
            <w:r w:rsidRPr="00312EC0">
              <w:rPr>
                <w:szCs w:val="24"/>
              </w:rPr>
              <w:t>Ne mažiau 6 LED diodų su optika;</w:t>
            </w:r>
          </w:p>
          <w:p w14:paraId="0B4A5713" w14:textId="77777777" w:rsidR="006B3C4A" w:rsidRPr="00312EC0" w:rsidRDefault="006B3C4A" w:rsidP="008658CF">
            <w:pPr>
              <w:tabs>
                <w:tab w:val="left" w:pos="540"/>
              </w:tabs>
              <w:spacing w:after="0" w:line="240" w:lineRule="auto"/>
              <w:jc w:val="both"/>
              <w:rPr>
                <w:szCs w:val="24"/>
              </w:rPr>
            </w:pPr>
            <w:r w:rsidRPr="00312EC0">
              <w:rPr>
                <w:szCs w:val="24"/>
              </w:rPr>
              <w:t xml:space="preserve">LED švyturėlio vidutinė galia – ne daugiau kaip 11 W; </w:t>
            </w:r>
          </w:p>
          <w:p w14:paraId="3DFB3D08" w14:textId="77777777" w:rsidR="006B3C4A" w:rsidRPr="00312EC0" w:rsidRDefault="006B3C4A" w:rsidP="008658CF">
            <w:pPr>
              <w:tabs>
                <w:tab w:val="left" w:pos="540"/>
              </w:tabs>
              <w:spacing w:after="0" w:line="240" w:lineRule="auto"/>
              <w:jc w:val="both"/>
              <w:rPr>
                <w:szCs w:val="24"/>
              </w:rPr>
            </w:pPr>
            <w:r w:rsidRPr="00312EC0">
              <w:rPr>
                <w:szCs w:val="24"/>
              </w:rPr>
              <w:t>Sinchronizavimo funkcija.</w:t>
            </w:r>
          </w:p>
          <w:p w14:paraId="6A614088" w14:textId="77777777" w:rsidR="006B3C4A" w:rsidRPr="00312EC0" w:rsidRDefault="006B3C4A" w:rsidP="008658CF">
            <w:pPr>
              <w:tabs>
                <w:tab w:val="left" w:pos="540"/>
              </w:tabs>
              <w:spacing w:after="0" w:line="240" w:lineRule="auto"/>
              <w:jc w:val="both"/>
              <w:rPr>
                <w:szCs w:val="24"/>
              </w:rPr>
            </w:pPr>
            <w:r w:rsidRPr="00312EC0">
              <w:rPr>
                <w:szCs w:val="24"/>
              </w:rPr>
              <w:t>Ne mažiau kaip 8 mirksėjimo rėžimai.</w:t>
            </w:r>
          </w:p>
          <w:p w14:paraId="2FF59F70" w14:textId="77777777" w:rsidR="006B3C4A" w:rsidRPr="00312EC0" w:rsidRDefault="006B3C4A" w:rsidP="008658CF">
            <w:pPr>
              <w:tabs>
                <w:tab w:val="left" w:pos="540"/>
              </w:tabs>
              <w:spacing w:after="0" w:line="240" w:lineRule="auto"/>
              <w:jc w:val="both"/>
              <w:rPr>
                <w:szCs w:val="24"/>
              </w:rPr>
            </w:pPr>
            <w:r w:rsidRPr="00312EC0">
              <w:rPr>
                <w:szCs w:val="24"/>
              </w:rPr>
              <w:t>R65 atitikimas.</w:t>
            </w:r>
          </w:p>
          <w:p w14:paraId="7CF25317" w14:textId="77777777" w:rsidR="006B3C4A" w:rsidRPr="00312EC0" w:rsidRDefault="006B3C4A" w:rsidP="008658CF">
            <w:pPr>
              <w:tabs>
                <w:tab w:val="left" w:pos="540"/>
              </w:tabs>
              <w:spacing w:after="0" w:line="240" w:lineRule="auto"/>
              <w:jc w:val="both"/>
              <w:rPr>
                <w:szCs w:val="24"/>
              </w:rPr>
            </w:pPr>
            <w:r w:rsidRPr="00312EC0">
              <w:rPr>
                <w:szCs w:val="24"/>
              </w:rPr>
              <w:t>Nurodyti markę, modelį, gamintoją</w:t>
            </w:r>
          </w:p>
        </w:tc>
      </w:tr>
      <w:tr w:rsidR="006B3C4A" w:rsidRPr="00312EC0" w14:paraId="3117360B" w14:textId="77777777" w:rsidTr="008308A2">
        <w:tc>
          <w:tcPr>
            <w:tcW w:w="851" w:type="dxa"/>
          </w:tcPr>
          <w:p w14:paraId="502A2DC4" w14:textId="77777777" w:rsidR="006B3C4A" w:rsidRPr="006C2A2A" w:rsidRDefault="00156330" w:rsidP="006C2A2A">
            <w:pPr>
              <w:tabs>
                <w:tab w:val="left" w:pos="540"/>
              </w:tabs>
              <w:spacing w:after="0" w:line="240" w:lineRule="auto"/>
              <w:ind w:left="176" w:hanging="176"/>
              <w:jc w:val="center"/>
              <w:rPr>
                <w:szCs w:val="24"/>
              </w:rPr>
            </w:pPr>
            <w:r>
              <w:rPr>
                <w:szCs w:val="24"/>
              </w:rPr>
              <w:t>13.3.</w:t>
            </w:r>
          </w:p>
        </w:tc>
        <w:tc>
          <w:tcPr>
            <w:tcW w:w="9355" w:type="dxa"/>
          </w:tcPr>
          <w:p w14:paraId="7D2A9D6E" w14:textId="77777777" w:rsidR="006B3C4A" w:rsidRPr="00312EC0" w:rsidRDefault="006B3C4A" w:rsidP="008658CF">
            <w:pPr>
              <w:tabs>
                <w:tab w:val="left" w:pos="540"/>
              </w:tabs>
              <w:spacing w:after="0" w:line="240" w:lineRule="auto"/>
              <w:jc w:val="both"/>
              <w:rPr>
                <w:szCs w:val="24"/>
              </w:rPr>
            </w:pPr>
            <w:r w:rsidRPr="00312EC0">
              <w:rPr>
                <w:szCs w:val="24"/>
              </w:rPr>
              <w:t>Du 100W integruoti garsiakalbiai</w:t>
            </w:r>
            <w:r w:rsidR="005C7FD9">
              <w:rPr>
                <w:szCs w:val="24"/>
              </w:rPr>
              <w:t xml:space="preserve"> (paslėpti)</w:t>
            </w:r>
            <w:r w:rsidRPr="00312EC0">
              <w:rPr>
                <w:szCs w:val="24"/>
              </w:rPr>
              <w:t xml:space="preserve"> automobilio priekyje. Garsiakalbiai privalo būti apsaugoti nuo vandens srauto, purvo ar sniego patekimo į jo vidų.</w:t>
            </w:r>
          </w:p>
          <w:p w14:paraId="66E66E02" w14:textId="77777777" w:rsidR="006B3C4A" w:rsidRPr="00312EC0" w:rsidRDefault="006B3C4A" w:rsidP="008658CF">
            <w:pPr>
              <w:tabs>
                <w:tab w:val="left" w:pos="540"/>
              </w:tabs>
              <w:spacing w:after="0" w:line="240" w:lineRule="auto"/>
              <w:jc w:val="both"/>
              <w:rPr>
                <w:szCs w:val="24"/>
              </w:rPr>
            </w:pPr>
            <w:r w:rsidRPr="00312EC0">
              <w:rPr>
                <w:szCs w:val="24"/>
              </w:rPr>
              <w:t>Turi būti įrengtas valdymo pultas su sirenos stiprintuvu ne mažiau 200W. Valdymo pultas su stiprintuvu sujungtas spiraliniu kabeliu, ne mažiau kaip 4 sirenos tonai (</w:t>
            </w:r>
            <w:proofErr w:type="spellStart"/>
            <w:r w:rsidRPr="00312EC0">
              <w:rPr>
                <w:szCs w:val="24"/>
              </w:rPr>
              <w:t>Wail</w:t>
            </w:r>
            <w:proofErr w:type="spellEnd"/>
            <w:r w:rsidRPr="00312EC0">
              <w:rPr>
                <w:szCs w:val="24"/>
              </w:rPr>
              <w:t xml:space="preserve">, </w:t>
            </w:r>
            <w:proofErr w:type="spellStart"/>
            <w:r w:rsidRPr="00312EC0">
              <w:rPr>
                <w:szCs w:val="24"/>
              </w:rPr>
              <w:t>Yelp</w:t>
            </w:r>
            <w:proofErr w:type="spellEnd"/>
            <w:r w:rsidRPr="00312EC0">
              <w:rPr>
                <w:szCs w:val="24"/>
              </w:rPr>
              <w:t xml:space="preserve">, </w:t>
            </w:r>
            <w:proofErr w:type="spellStart"/>
            <w:r w:rsidRPr="00312EC0">
              <w:rPr>
                <w:szCs w:val="24"/>
              </w:rPr>
              <w:t>Phaser</w:t>
            </w:r>
            <w:proofErr w:type="spellEnd"/>
            <w:r w:rsidRPr="00312EC0">
              <w:rPr>
                <w:szCs w:val="24"/>
              </w:rPr>
              <w:t xml:space="preserve">, </w:t>
            </w:r>
            <w:proofErr w:type="spellStart"/>
            <w:r w:rsidRPr="00312EC0">
              <w:rPr>
                <w:szCs w:val="24"/>
              </w:rPr>
              <w:t>Hi</w:t>
            </w:r>
            <w:proofErr w:type="spellEnd"/>
            <w:r w:rsidRPr="00312EC0">
              <w:rPr>
                <w:szCs w:val="24"/>
              </w:rPr>
              <w:t>/</w:t>
            </w:r>
            <w:proofErr w:type="spellStart"/>
            <w:r w:rsidRPr="00312EC0">
              <w:rPr>
                <w:szCs w:val="24"/>
              </w:rPr>
              <w:t>Lo</w:t>
            </w:r>
            <w:proofErr w:type="spellEnd"/>
            <w:r w:rsidRPr="00312EC0">
              <w:rPr>
                <w:szCs w:val="24"/>
              </w:rPr>
              <w:t>), mygtukai sirenos garso reguliavimui. „</w:t>
            </w:r>
            <w:proofErr w:type="spellStart"/>
            <w:r w:rsidRPr="00312EC0">
              <w:rPr>
                <w:szCs w:val="24"/>
              </w:rPr>
              <w:t>Horn</w:t>
            </w:r>
            <w:proofErr w:type="spellEnd"/>
            <w:r w:rsidRPr="00312EC0">
              <w:rPr>
                <w:szCs w:val="24"/>
              </w:rPr>
              <w:t>“ įspėjimo funkcija. Ne mažiau kaip trys programuojami mygtukai Atitikimas ECER10 normai.</w:t>
            </w:r>
          </w:p>
        </w:tc>
      </w:tr>
      <w:tr w:rsidR="006B3C4A" w:rsidRPr="00312EC0" w14:paraId="12CF9760" w14:textId="77777777" w:rsidTr="008308A2">
        <w:tc>
          <w:tcPr>
            <w:tcW w:w="851" w:type="dxa"/>
          </w:tcPr>
          <w:p w14:paraId="62810C60" w14:textId="77777777" w:rsidR="006B3C4A" w:rsidRPr="006C2A2A" w:rsidRDefault="00156330" w:rsidP="006C2A2A">
            <w:pPr>
              <w:tabs>
                <w:tab w:val="left" w:pos="540"/>
              </w:tabs>
              <w:spacing w:after="0" w:line="240" w:lineRule="auto"/>
              <w:ind w:left="176" w:hanging="176"/>
              <w:jc w:val="center"/>
              <w:rPr>
                <w:szCs w:val="24"/>
              </w:rPr>
            </w:pPr>
            <w:r>
              <w:rPr>
                <w:szCs w:val="24"/>
              </w:rPr>
              <w:t>13.4.</w:t>
            </w:r>
          </w:p>
        </w:tc>
        <w:tc>
          <w:tcPr>
            <w:tcW w:w="9355" w:type="dxa"/>
          </w:tcPr>
          <w:p w14:paraId="0BC4AA8D" w14:textId="77777777" w:rsidR="006B3C4A" w:rsidRPr="00312EC0" w:rsidRDefault="006B3C4A" w:rsidP="00EA0880">
            <w:pPr>
              <w:tabs>
                <w:tab w:val="left" w:pos="540"/>
              </w:tabs>
              <w:spacing w:after="0" w:line="240" w:lineRule="auto"/>
              <w:jc w:val="both"/>
              <w:rPr>
                <w:szCs w:val="24"/>
              </w:rPr>
            </w:pPr>
            <w:r w:rsidRPr="00312EC0">
              <w:rPr>
                <w:szCs w:val="24"/>
              </w:rPr>
              <w:t xml:space="preserve">Langai medicininiame skyriuje užtamsinti iki </w:t>
            </w:r>
            <w:r w:rsidR="00EA0880">
              <w:rPr>
                <w:szCs w:val="24"/>
              </w:rPr>
              <w:t>100 % šviesos laidumo.</w:t>
            </w:r>
          </w:p>
        </w:tc>
      </w:tr>
      <w:tr w:rsidR="006B3C4A" w:rsidRPr="00312EC0" w14:paraId="192ED6EC" w14:textId="77777777" w:rsidTr="008308A2">
        <w:tc>
          <w:tcPr>
            <w:tcW w:w="851" w:type="dxa"/>
          </w:tcPr>
          <w:p w14:paraId="40EF0189" w14:textId="77777777" w:rsidR="006B3C4A" w:rsidRPr="006C2A2A" w:rsidRDefault="00156330" w:rsidP="006C2A2A">
            <w:pPr>
              <w:tabs>
                <w:tab w:val="left" w:pos="540"/>
              </w:tabs>
              <w:spacing w:after="0" w:line="240" w:lineRule="auto"/>
              <w:ind w:left="176" w:hanging="176"/>
              <w:jc w:val="center"/>
              <w:rPr>
                <w:szCs w:val="24"/>
              </w:rPr>
            </w:pPr>
            <w:r>
              <w:rPr>
                <w:szCs w:val="24"/>
              </w:rPr>
              <w:t>13.5.</w:t>
            </w:r>
          </w:p>
        </w:tc>
        <w:tc>
          <w:tcPr>
            <w:tcW w:w="9355" w:type="dxa"/>
          </w:tcPr>
          <w:p w14:paraId="2C1ABF6F" w14:textId="77777777" w:rsidR="006B3C4A" w:rsidRPr="00312EC0" w:rsidRDefault="006B3C4A" w:rsidP="008658CF">
            <w:pPr>
              <w:tabs>
                <w:tab w:val="left" w:pos="540"/>
              </w:tabs>
              <w:spacing w:after="0" w:line="240" w:lineRule="auto"/>
              <w:jc w:val="both"/>
              <w:rPr>
                <w:b/>
                <w:szCs w:val="24"/>
              </w:rPr>
            </w:pPr>
            <w:r w:rsidRPr="00312EC0">
              <w:rPr>
                <w:szCs w:val="24"/>
              </w:rPr>
              <w:t xml:space="preserve">Apipavidalinimas – balta spalva be jokio apklijavimo. </w:t>
            </w:r>
          </w:p>
        </w:tc>
      </w:tr>
      <w:tr w:rsidR="006B3C4A" w:rsidRPr="00312EC0" w14:paraId="42C8851C" w14:textId="77777777" w:rsidTr="008308A2">
        <w:tc>
          <w:tcPr>
            <w:tcW w:w="851" w:type="dxa"/>
          </w:tcPr>
          <w:p w14:paraId="34F7EE28" w14:textId="77777777" w:rsidR="006B3C4A" w:rsidRPr="006C2A2A" w:rsidRDefault="00156330" w:rsidP="006C2A2A">
            <w:pPr>
              <w:tabs>
                <w:tab w:val="left" w:pos="540"/>
              </w:tabs>
              <w:spacing w:after="0" w:line="240" w:lineRule="auto"/>
              <w:ind w:left="176" w:hanging="176"/>
              <w:jc w:val="center"/>
              <w:rPr>
                <w:szCs w:val="24"/>
              </w:rPr>
            </w:pPr>
            <w:r>
              <w:rPr>
                <w:szCs w:val="24"/>
              </w:rPr>
              <w:t>13.6.</w:t>
            </w:r>
          </w:p>
        </w:tc>
        <w:tc>
          <w:tcPr>
            <w:tcW w:w="9355" w:type="dxa"/>
          </w:tcPr>
          <w:p w14:paraId="267846E1" w14:textId="77777777" w:rsidR="006B3C4A" w:rsidRPr="00312EC0" w:rsidRDefault="006B3C4A" w:rsidP="008658CF">
            <w:pPr>
              <w:pStyle w:val="Pagrindinistekstas1"/>
              <w:ind w:firstLine="0"/>
              <w:rPr>
                <w:rFonts w:ascii="Times New Roman" w:hAnsi="Times New Roman"/>
                <w:sz w:val="24"/>
                <w:szCs w:val="24"/>
                <w:lang w:val="lt-LT"/>
              </w:rPr>
            </w:pPr>
            <w:r w:rsidRPr="00312EC0">
              <w:rPr>
                <w:rFonts w:ascii="Times New Roman" w:hAnsi="Times New Roman"/>
                <w:sz w:val="24"/>
                <w:szCs w:val="24"/>
                <w:lang w:val="lt-LT"/>
              </w:rPr>
              <w:t>Šeši LED lauko perimetro šviestuvai</w:t>
            </w:r>
            <w:r w:rsidR="00EA0880">
              <w:rPr>
                <w:rFonts w:ascii="Times New Roman" w:hAnsi="Times New Roman"/>
                <w:sz w:val="24"/>
                <w:szCs w:val="24"/>
                <w:lang w:val="lt-LT"/>
              </w:rPr>
              <w:t xml:space="preserve"> (paslėpti)</w:t>
            </w:r>
            <w:r w:rsidRPr="00312EC0">
              <w:rPr>
                <w:rFonts w:ascii="Times New Roman" w:hAnsi="Times New Roman"/>
                <w:sz w:val="24"/>
                <w:szCs w:val="24"/>
                <w:lang w:val="lt-LT"/>
              </w:rPr>
              <w:t>: du kairėje, du dešinėje pusėje ant sienos ir du gale ant stogo. Kiekvieno šviestuvo parametrai ne blogesni negu:</w:t>
            </w:r>
          </w:p>
          <w:p w14:paraId="6F43F11D" w14:textId="77777777" w:rsidR="006B3C4A" w:rsidRPr="00312EC0" w:rsidRDefault="006B3C4A" w:rsidP="008658CF">
            <w:pPr>
              <w:pStyle w:val="Pagrindinistekstas1"/>
              <w:ind w:firstLine="0"/>
              <w:rPr>
                <w:rFonts w:ascii="Times New Roman" w:hAnsi="Times New Roman"/>
                <w:sz w:val="24"/>
                <w:szCs w:val="24"/>
                <w:lang w:val="lt-LT"/>
              </w:rPr>
            </w:pPr>
            <w:r w:rsidRPr="00312EC0">
              <w:rPr>
                <w:rFonts w:ascii="Times New Roman" w:hAnsi="Times New Roman"/>
                <w:sz w:val="24"/>
                <w:szCs w:val="24"/>
                <w:lang w:val="lt-LT"/>
              </w:rPr>
              <w:t xml:space="preserve">Šviesos srautas: ne mažiau 1700 </w:t>
            </w:r>
            <w:proofErr w:type="spellStart"/>
            <w:r w:rsidRPr="00312EC0">
              <w:rPr>
                <w:rFonts w:ascii="Times New Roman" w:hAnsi="Times New Roman"/>
                <w:sz w:val="24"/>
                <w:szCs w:val="24"/>
                <w:lang w:val="lt-LT"/>
              </w:rPr>
              <w:t>lm</w:t>
            </w:r>
            <w:proofErr w:type="spellEnd"/>
            <w:r w:rsidRPr="00312EC0">
              <w:rPr>
                <w:rFonts w:ascii="Times New Roman" w:hAnsi="Times New Roman"/>
                <w:sz w:val="24"/>
                <w:szCs w:val="24"/>
                <w:lang w:val="lt-LT"/>
              </w:rPr>
              <w:t>.</w:t>
            </w:r>
          </w:p>
          <w:p w14:paraId="1C85DB66" w14:textId="77777777" w:rsidR="006B3C4A" w:rsidRPr="00312EC0" w:rsidRDefault="006B3C4A" w:rsidP="008658CF">
            <w:pPr>
              <w:pStyle w:val="Pagrindinistekstas1"/>
              <w:ind w:firstLine="0"/>
              <w:rPr>
                <w:rFonts w:ascii="Times New Roman" w:hAnsi="Times New Roman"/>
                <w:sz w:val="24"/>
                <w:szCs w:val="24"/>
                <w:lang w:val="lt-LT"/>
              </w:rPr>
            </w:pPr>
            <w:r w:rsidRPr="00312EC0">
              <w:rPr>
                <w:rFonts w:ascii="Times New Roman" w:hAnsi="Times New Roman"/>
                <w:sz w:val="24"/>
                <w:szCs w:val="24"/>
                <w:lang w:val="lt-LT"/>
              </w:rPr>
              <w:t>Galia ne daugiau kaip 14W prie 12V.</w:t>
            </w:r>
          </w:p>
          <w:p w14:paraId="563EA741" w14:textId="77777777" w:rsidR="006B3C4A" w:rsidRPr="00312EC0" w:rsidRDefault="006B3C4A" w:rsidP="008658CF">
            <w:pPr>
              <w:pStyle w:val="Pagrindinistekstas1"/>
              <w:ind w:firstLine="0"/>
              <w:rPr>
                <w:rFonts w:ascii="Times New Roman" w:hAnsi="Times New Roman"/>
                <w:sz w:val="24"/>
                <w:szCs w:val="24"/>
                <w:lang w:val="lt-LT"/>
              </w:rPr>
            </w:pPr>
            <w:r w:rsidRPr="00312EC0">
              <w:rPr>
                <w:rFonts w:ascii="Times New Roman" w:hAnsi="Times New Roman"/>
                <w:sz w:val="24"/>
                <w:szCs w:val="24"/>
                <w:lang w:val="lt-LT"/>
              </w:rPr>
              <w:t>Darbinė temperatūra nuo -40</w:t>
            </w:r>
            <w:r w:rsidRPr="00312EC0">
              <w:rPr>
                <w:rFonts w:ascii="Times New Roman" w:hAnsi="Times New Roman"/>
                <w:sz w:val="24"/>
                <w:szCs w:val="24"/>
                <w:vertAlign w:val="superscript"/>
                <w:lang w:val="lt-LT"/>
              </w:rPr>
              <w:t>0</w:t>
            </w:r>
            <w:r w:rsidRPr="00312EC0">
              <w:rPr>
                <w:rFonts w:ascii="Times New Roman" w:hAnsi="Times New Roman"/>
                <w:sz w:val="24"/>
                <w:szCs w:val="24"/>
                <w:lang w:val="lt-LT"/>
              </w:rPr>
              <w:t>C iki + 60</w:t>
            </w:r>
            <w:r w:rsidRPr="00312EC0">
              <w:rPr>
                <w:rFonts w:ascii="Times New Roman" w:hAnsi="Times New Roman"/>
                <w:sz w:val="24"/>
                <w:szCs w:val="24"/>
                <w:vertAlign w:val="superscript"/>
                <w:lang w:val="lt-LT"/>
              </w:rPr>
              <w:t>0</w:t>
            </w:r>
            <w:r w:rsidRPr="00312EC0">
              <w:rPr>
                <w:rFonts w:ascii="Times New Roman" w:hAnsi="Times New Roman"/>
                <w:sz w:val="24"/>
                <w:szCs w:val="24"/>
                <w:lang w:val="lt-LT"/>
              </w:rPr>
              <w:t>C.</w:t>
            </w:r>
          </w:p>
          <w:p w14:paraId="3CA3423A" w14:textId="77777777" w:rsidR="006B3C4A" w:rsidRPr="00312EC0" w:rsidRDefault="006B3C4A" w:rsidP="008658CF">
            <w:pPr>
              <w:pStyle w:val="Pagrindinistekstas1"/>
              <w:ind w:firstLine="0"/>
              <w:rPr>
                <w:rFonts w:ascii="Times New Roman" w:hAnsi="Times New Roman"/>
                <w:sz w:val="24"/>
                <w:szCs w:val="24"/>
                <w:lang w:val="lt-LT"/>
              </w:rPr>
            </w:pPr>
            <w:r w:rsidRPr="00312EC0">
              <w:rPr>
                <w:rFonts w:ascii="Times New Roman" w:hAnsi="Times New Roman"/>
                <w:sz w:val="24"/>
                <w:szCs w:val="24"/>
                <w:lang w:val="lt-LT"/>
              </w:rPr>
              <w:t>Ilgis: nuo 200 iki 250 mm.</w:t>
            </w:r>
          </w:p>
          <w:p w14:paraId="5E308E33" w14:textId="77777777" w:rsidR="006B3C4A" w:rsidRPr="00312EC0" w:rsidRDefault="006B3C4A" w:rsidP="008658CF">
            <w:pPr>
              <w:pStyle w:val="Pagrindinistekstas1"/>
              <w:ind w:firstLine="0"/>
              <w:rPr>
                <w:rFonts w:ascii="Times New Roman" w:hAnsi="Times New Roman"/>
                <w:sz w:val="24"/>
                <w:szCs w:val="24"/>
                <w:lang w:val="lt-LT"/>
              </w:rPr>
            </w:pPr>
            <w:r w:rsidRPr="00312EC0">
              <w:rPr>
                <w:rFonts w:ascii="Times New Roman" w:hAnsi="Times New Roman"/>
                <w:sz w:val="24"/>
                <w:szCs w:val="24"/>
                <w:lang w:val="lt-LT"/>
              </w:rPr>
              <w:t>Išsikišimas nuo sienos: ne daugiau 45 mm.</w:t>
            </w:r>
          </w:p>
          <w:p w14:paraId="07CC2049" w14:textId="77777777" w:rsidR="006B3C4A" w:rsidRPr="00312EC0" w:rsidRDefault="006B3C4A" w:rsidP="008658CF">
            <w:pPr>
              <w:pStyle w:val="Pagrindinistekstas1"/>
              <w:ind w:firstLine="0"/>
              <w:rPr>
                <w:rFonts w:ascii="Times New Roman" w:hAnsi="Times New Roman"/>
                <w:sz w:val="24"/>
                <w:szCs w:val="24"/>
                <w:lang w:val="lt-LT"/>
              </w:rPr>
            </w:pPr>
            <w:r w:rsidRPr="00312EC0">
              <w:rPr>
                <w:rFonts w:ascii="Times New Roman" w:hAnsi="Times New Roman"/>
                <w:sz w:val="24"/>
                <w:szCs w:val="24"/>
                <w:lang w:val="lt-LT"/>
              </w:rPr>
              <w:t>Aptaki forma – neturi būti atsikišusių kampų, suapvalinti galai.</w:t>
            </w:r>
          </w:p>
          <w:p w14:paraId="3CFF3742" w14:textId="77777777" w:rsidR="006B3C4A" w:rsidRPr="00312EC0" w:rsidRDefault="006B3C4A" w:rsidP="008658CF">
            <w:pPr>
              <w:pStyle w:val="Pagrindinistekstas1"/>
              <w:ind w:firstLine="0"/>
              <w:rPr>
                <w:rFonts w:ascii="Times New Roman" w:hAnsi="Times New Roman"/>
                <w:sz w:val="24"/>
                <w:szCs w:val="24"/>
                <w:lang w:val="lt-LT"/>
              </w:rPr>
            </w:pPr>
            <w:r w:rsidRPr="00312EC0">
              <w:rPr>
                <w:rFonts w:ascii="Times New Roman" w:hAnsi="Times New Roman"/>
                <w:sz w:val="24"/>
                <w:szCs w:val="24"/>
                <w:lang w:val="lt-LT"/>
              </w:rPr>
              <w:t>Atitinka ECER10.</w:t>
            </w:r>
          </w:p>
          <w:p w14:paraId="25F7B54C" w14:textId="77777777" w:rsidR="006B3C4A" w:rsidRPr="00312EC0" w:rsidRDefault="006B3C4A" w:rsidP="008658CF">
            <w:pPr>
              <w:pStyle w:val="Pagrindinistekstas1"/>
              <w:ind w:firstLine="0"/>
              <w:rPr>
                <w:rFonts w:ascii="Times New Roman" w:hAnsi="Times New Roman"/>
                <w:sz w:val="24"/>
                <w:szCs w:val="24"/>
                <w:lang w:val="lt-LT"/>
              </w:rPr>
            </w:pPr>
            <w:r w:rsidRPr="00312EC0">
              <w:rPr>
                <w:rFonts w:ascii="Times New Roman" w:hAnsi="Times New Roman"/>
                <w:sz w:val="24"/>
                <w:szCs w:val="24"/>
                <w:lang w:val="lt-LT"/>
              </w:rPr>
              <w:t>Atsparumas aplinkai ne blogiau kaip IPX7.</w:t>
            </w:r>
          </w:p>
          <w:p w14:paraId="2AF2E1AD" w14:textId="77777777" w:rsidR="006B3C4A" w:rsidRPr="00312EC0" w:rsidRDefault="006B3C4A" w:rsidP="008658CF">
            <w:pPr>
              <w:pStyle w:val="Pagrindinistekstas1"/>
              <w:ind w:firstLine="0"/>
              <w:rPr>
                <w:rFonts w:ascii="Times New Roman" w:hAnsi="Times New Roman"/>
                <w:color w:val="FF0000"/>
                <w:sz w:val="24"/>
                <w:szCs w:val="24"/>
                <w:lang w:val="lt-LT"/>
              </w:rPr>
            </w:pPr>
            <w:r w:rsidRPr="00312EC0">
              <w:rPr>
                <w:rFonts w:ascii="Times New Roman" w:hAnsi="Times New Roman"/>
                <w:sz w:val="24"/>
                <w:szCs w:val="24"/>
                <w:lang w:val="lt-LT"/>
              </w:rPr>
              <w:t>Aliuminio liejinio korpusas.</w:t>
            </w:r>
          </w:p>
        </w:tc>
      </w:tr>
      <w:tr w:rsidR="006B3C4A" w:rsidRPr="00312EC0" w14:paraId="53B341E4" w14:textId="77777777" w:rsidTr="008308A2">
        <w:tc>
          <w:tcPr>
            <w:tcW w:w="851" w:type="dxa"/>
          </w:tcPr>
          <w:p w14:paraId="21A76628" w14:textId="77777777" w:rsidR="006B3C4A" w:rsidRPr="00156330" w:rsidRDefault="00156330" w:rsidP="006C2A2A">
            <w:pPr>
              <w:tabs>
                <w:tab w:val="left" w:pos="648"/>
              </w:tabs>
              <w:spacing w:after="0" w:line="240" w:lineRule="auto"/>
              <w:ind w:left="176" w:hanging="176"/>
              <w:jc w:val="center"/>
              <w:rPr>
                <w:szCs w:val="24"/>
              </w:rPr>
            </w:pPr>
            <w:r w:rsidRPr="00156330">
              <w:rPr>
                <w:szCs w:val="24"/>
              </w:rPr>
              <w:t>14.</w:t>
            </w:r>
          </w:p>
        </w:tc>
        <w:tc>
          <w:tcPr>
            <w:tcW w:w="9355" w:type="dxa"/>
          </w:tcPr>
          <w:p w14:paraId="2E06BDFC" w14:textId="77777777" w:rsidR="006B3C4A" w:rsidRPr="00312EC0" w:rsidRDefault="006B3C4A" w:rsidP="008658CF">
            <w:pPr>
              <w:tabs>
                <w:tab w:val="left" w:pos="648"/>
              </w:tabs>
              <w:spacing w:after="0" w:line="240" w:lineRule="auto"/>
              <w:jc w:val="both"/>
              <w:rPr>
                <w:b/>
                <w:szCs w:val="24"/>
              </w:rPr>
            </w:pPr>
            <w:r w:rsidRPr="00312EC0">
              <w:rPr>
                <w:b/>
                <w:szCs w:val="24"/>
              </w:rPr>
              <w:t>Medicinos skyriaus apšvietimas:</w:t>
            </w:r>
          </w:p>
        </w:tc>
      </w:tr>
      <w:tr w:rsidR="006B3C4A" w:rsidRPr="00312EC0" w14:paraId="6961275E" w14:textId="77777777" w:rsidTr="008308A2">
        <w:tc>
          <w:tcPr>
            <w:tcW w:w="851" w:type="dxa"/>
          </w:tcPr>
          <w:p w14:paraId="1EF39D66" w14:textId="77777777" w:rsidR="006B3C4A" w:rsidRPr="006C2A2A" w:rsidRDefault="00156330" w:rsidP="006C2A2A">
            <w:pPr>
              <w:tabs>
                <w:tab w:val="left" w:pos="540"/>
              </w:tabs>
              <w:spacing w:after="0" w:line="240" w:lineRule="auto"/>
              <w:ind w:left="176" w:hanging="176"/>
              <w:jc w:val="center"/>
              <w:rPr>
                <w:szCs w:val="24"/>
              </w:rPr>
            </w:pPr>
            <w:r>
              <w:rPr>
                <w:szCs w:val="24"/>
              </w:rPr>
              <w:t>14.1.</w:t>
            </w:r>
          </w:p>
        </w:tc>
        <w:tc>
          <w:tcPr>
            <w:tcW w:w="9355" w:type="dxa"/>
          </w:tcPr>
          <w:p w14:paraId="02EA162B" w14:textId="77777777" w:rsidR="006B3C4A" w:rsidRPr="00312EC0" w:rsidRDefault="006B3C4A" w:rsidP="005B1C40">
            <w:pPr>
              <w:tabs>
                <w:tab w:val="left" w:pos="540"/>
              </w:tabs>
              <w:spacing w:after="0" w:line="240" w:lineRule="auto"/>
              <w:jc w:val="both"/>
              <w:rPr>
                <w:szCs w:val="24"/>
              </w:rPr>
            </w:pPr>
            <w:r w:rsidRPr="00312EC0">
              <w:rPr>
                <w:szCs w:val="24"/>
              </w:rPr>
              <w:t xml:space="preserve">Į medicininio skyriaus lubas integruotos LED </w:t>
            </w:r>
            <w:r w:rsidR="005B1C40">
              <w:rPr>
                <w:szCs w:val="24"/>
              </w:rPr>
              <w:t xml:space="preserve">juostos su galimybe įjungti raudoną/mėlyną </w:t>
            </w:r>
            <w:r w:rsidRPr="00312EC0">
              <w:rPr>
                <w:szCs w:val="24"/>
              </w:rPr>
              <w:t>apšvietim</w:t>
            </w:r>
            <w:r w:rsidR="005B1C40">
              <w:rPr>
                <w:szCs w:val="24"/>
              </w:rPr>
              <w:t>ą</w:t>
            </w:r>
            <w:r w:rsidRPr="00312EC0">
              <w:rPr>
                <w:szCs w:val="24"/>
              </w:rPr>
              <w:t xml:space="preserve">. </w:t>
            </w:r>
            <w:r w:rsidR="005B1C40">
              <w:t>8 LED žibintai išdėstyti vienodai per visą neštuvų ilgį.</w:t>
            </w:r>
          </w:p>
        </w:tc>
      </w:tr>
      <w:tr w:rsidR="006B3C4A" w:rsidRPr="00312EC0" w14:paraId="2189C6F2" w14:textId="77777777" w:rsidTr="008308A2">
        <w:tc>
          <w:tcPr>
            <w:tcW w:w="851" w:type="dxa"/>
          </w:tcPr>
          <w:p w14:paraId="4F302062" w14:textId="77777777" w:rsidR="006B3C4A" w:rsidRPr="006C2A2A" w:rsidRDefault="00156330" w:rsidP="006C2A2A">
            <w:pPr>
              <w:tabs>
                <w:tab w:val="left" w:pos="540"/>
              </w:tabs>
              <w:spacing w:after="0" w:line="240" w:lineRule="auto"/>
              <w:ind w:left="176" w:hanging="176"/>
              <w:jc w:val="center"/>
              <w:rPr>
                <w:szCs w:val="24"/>
              </w:rPr>
            </w:pPr>
            <w:r>
              <w:rPr>
                <w:szCs w:val="24"/>
              </w:rPr>
              <w:t>14.2.</w:t>
            </w:r>
          </w:p>
        </w:tc>
        <w:tc>
          <w:tcPr>
            <w:tcW w:w="9355" w:type="dxa"/>
          </w:tcPr>
          <w:p w14:paraId="04573B47" w14:textId="77777777" w:rsidR="006B3C4A" w:rsidRPr="00312EC0" w:rsidRDefault="006B3C4A" w:rsidP="008658CF">
            <w:pPr>
              <w:tabs>
                <w:tab w:val="left" w:pos="540"/>
              </w:tabs>
              <w:spacing w:after="0" w:line="240" w:lineRule="auto"/>
              <w:jc w:val="both"/>
              <w:rPr>
                <w:szCs w:val="24"/>
              </w:rPr>
            </w:pPr>
            <w:r w:rsidRPr="00312EC0">
              <w:rPr>
                <w:szCs w:val="24"/>
              </w:rPr>
              <w:t>Naktinis apšvietimas.</w:t>
            </w:r>
          </w:p>
        </w:tc>
      </w:tr>
      <w:tr w:rsidR="006B3C4A" w:rsidRPr="00312EC0" w14:paraId="6551D4C5" w14:textId="77777777" w:rsidTr="00156330">
        <w:trPr>
          <w:trHeight w:val="505"/>
        </w:trPr>
        <w:tc>
          <w:tcPr>
            <w:tcW w:w="851" w:type="dxa"/>
          </w:tcPr>
          <w:p w14:paraId="3DA1F593" w14:textId="77777777" w:rsidR="006B3C4A" w:rsidRPr="006C2A2A" w:rsidRDefault="00156330" w:rsidP="006C2A2A">
            <w:pPr>
              <w:tabs>
                <w:tab w:val="left" w:pos="540"/>
              </w:tabs>
              <w:spacing w:after="0" w:line="240" w:lineRule="auto"/>
              <w:ind w:left="176" w:hanging="176"/>
              <w:jc w:val="center"/>
              <w:rPr>
                <w:szCs w:val="24"/>
              </w:rPr>
            </w:pPr>
            <w:r>
              <w:rPr>
                <w:szCs w:val="24"/>
              </w:rPr>
              <w:t>14.3.</w:t>
            </w:r>
          </w:p>
        </w:tc>
        <w:tc>
          <w:tcPr>
            <w:tcW w:w="9355" w:type="dxa"/>
          </w:tcPr>
          <w:p w14:paraId="0956E312" w14:textId="77777777" w:rsidR="006B3C4A" w:rsidRPr="00312EC0" w:rsidRDefault="006B3C4A" w:rsidP="00156330">
            <w:pPr>
              <w:pStyle w:val="CommentText"/>
              <w:spacing w:line="240" w:lineRule="auto"/>
              <w:contextualSpacing/>
              <w:rPr>
                <w:szCs w:val="24"/>
              </w:rPr>
            </w:pPr>
            <w:r w:rsidRPr="008D18A5">
              <w:rPr>
                <w:sz w:val="24"/>
                <w:szCs w:val="24"/>
              </w:rPr>
              <w:t>Integruotas LED apšvietimas į kairėje sienoje prie lubų esančias spinteles.</w:t>
            </w:r>
            <w:r w:rsidR="00156330" w:rsidRPr="008D18A5">
              <w:rPr>
                <w:sz w:val="24"/>
                <w:szCs w:val="24"/>
              </w:rPr>
              <w:t xml:space="preserve"> Veikia tuomet, kai naudojamas dienos šviesos apšvietimas medicinos skyriuje.</w:t>
            </w:r>
          </w:p>
        </w:tc>
      </w:tr>
      <w:tr w:rsidR="006B3C4A" w:rsidRPr="00312EC0" w14:paraId="34F33660" w14:textId="77777777" w:rsidTr="008308A2">
        <w:tc>
          <w:tcPr>
            <w:tcW w:w="851" w:type="dxa"/>
          </w:tcPr>
          <w:p w14:paraId="0F5C825B" w14:textId="77777777" w:rsidR="006B3C4A" w:rsidRPr="00156330" w:rsidRDefault="00156330" w:rsidP="006C2A2A">
            <w:pPr>
              <w:tabs>
                <w:tab w:val="left" w:pos="648"/>
              </w:tabs>
              <w:spacing w:after="0" w:line="240" w:lineRule="auto"/>
              <w:ind w:left="176" w:hanging="176"/>
              <w:jc w:val="center"/>
              <w:rPr>
                <w:szCs w:val="24"/>
              </w:rPr>
            </w:pPr>
            <w:r w:rsidRPr="00156330">
              <w:rPr>
                <w:szCs w:val="24"/>
              </w:rPr>
              <w:t>15.</w:t>
            </w:r>
          </w:p>
        </w:tc>
        <w:tc>
          <w:tcPr>
            <w:tcW w:w="9355" w:type="dxa"/>
          </w:tcPr>
          <w:p w14:paraId="6B01890A" w14:textId="77777777" w:rsidR="006B3C4A" w:rsidRPr="00312EC0" w:rsidRDefault="006B3C4A" w:rsidP="008658CF">
            <w:pPr>
              <w:tabs>
                <w:tab w:val="left" w:pos="648"/>
              </w:tabs>
              <w:spacing w:after="0" w:line="240" w:lineRule="auto"/>
              <w:jc w:val="both"/>
              <w:rPr>
                <w:b/>
                <w:szCs w:val="24"/>
              </w:rPr>
            </w:pPr>
            <w:r w:rsidRPr="00312EC0">
              <w:rPr>
                <w:b/>
                <w:szCs w:val="24"/>
              </w:rPr>
              <w:t>Medicininio skyriaus įrengimas:</w:t>
            </w:r>
          </w:p>
        </w:tc>
      </w:tr>
      <w:tr w:rsidR="006B3C4A" w:rsidRPr="00312EC0" w14:paraId="111B2095" w14:textId="77777777" w:rsidTr="008308A2">
        <w:tc>
          <w:tcPr>
            <w:tcW w:w="851" w:type="dxa"/>
          </w:tcPr>
          <w:p w14:paraId="7179D085" w14:textId="77777777" w:rsidR="006B3C4A" w:rsidRPr="006C2A2A" w:rsidRDefault="00156330" w:rsidP="006C2A2A">
            <w:pPr>
              <w:tabs>
                <w:tab w:val="left" w:pos="540"/>
              </w:tabs>
              <w:spacing w:after="0" w:line="240" w:lineRule="auto"/>
              <w:ind w:left="176" w:hanging="176"/>
              <w:jc w:val="center"/>
              <w:rPr>
                <w:szCs w:val="24"/>
              </w:rPr>
            </w:pPr>
            <w:r>
              <w:rPr>
                <w:szCs w:val="24"/>
              </w:rPr>
              <w:t>15.1.</w:t>
            </w:r>
          </w:p>
        </w:tc>
        <w:tc>
          <w:tcPr>
            <w:tcW w:w="9355" w:type="dxa"/>
          </w:tcPr>
          <w:p w14:paraId="694181BD" w14:textId="77777777" w:rsidR="006B3C4A" w:rsidRPr="00312EC0" w:rsidRDefault="006B3C4A" w:rsidP="008658CF">
            <w:pPr>
              <w:tabs>
                <w:tab w:val="left" w:pos="540"/>
              </w:tabs>
              <w:spacing w:after="0" w:line="240" w:lineRule="auto"/>
              <w:jc w:val="both"/>
              <w:rPr>
                <w:szCs w:val="24"/>
              </w:rPr>
            </w:pPr>
            <w:r w:rsidRPr="00312EC0">
              <w:rPr>
                <w:szCs w:val="24"/>
              </w:rPr>
              <w:t>Sustiprintos neslidžios grindys atsparios drėgmei bei dezinfekcinėms medžiagoms. Pritaikytos tvirtinti neštuvams ar neštuvų pagrindui. Visi sujungimai lygūs, hermetiški.</w:t>
            </w:r>
          </w:p>
        </w:tc>
      </w:tr>
      <w:tr w:rsidR="006B3C4A" w:rsidRPr="00312EC0" w14:paraId="1770E98E" w14:textId="77777777" w:rsidTr="008308A2">
        <w:tc>
          <w:tcPr>
            <w:tcW w:w="851" w:type="dxa"/>
          </w:tcPr>
          <w:p w14:paraId="58BD9D57" w14:textId="77777777" w:rsidR="006B3C4A" w:rsidRPr="006C2A2A" w:rsidRDefault="00156330" w:rsidP="006C2A2A">
            <w:pPr>
              <w:spacing w:after="0" w:line="240" w:lineRule="auto"/>
              <w:ind w:left="176" w:hanging="176"/>
              <w:jc w:val="center"/>
              <w:rPr>
                <w:szCs w:val="24"/>
              </w:rPr>
            </w:pPr>
            <w:r>
              <w:rPr>
                <w:szCs w:val="24"/>
              </w:rPr>
              <w:t>15.2.</w:t>
            </w:r>
          </w:p>
        </w:tc>
        <w:tc>
          <w:tcPr>
            <w:tcW w:w="9355" w:type="dxa"/>
          </w:tcPr>
          <w:p w14:paraId="7D49E8B2" w14:textId="77777777" w:rsidR="006B3C4A" w:rsidRPr="00312EC0" w:rsidRDefault="006B3C4A" w:rsidP="008658CF">
            <w:pPr>
              <w:spacing w:after="0" w:line="240" w:lineRule="auto"/>
              <w:jc w:val="both"/>
              <w:rPr>
                <w:szCs w:val="24"/>
              </w:rPr>
            </w:pPr>
            <w:r w:rsidRPr="00312EC0">
              <w:rPr>
                <w:szCs w:val="24"/>
              </w:rPr>
              <w:t xml:space="preserve">Šoninės sienos privalo būti padengtos elementais </w:t>
            </w:r>
            <w:r w:rsidR="00CA53BA">
              <w:rPr>
                <w:szCs w:val="24"/>
              </w:rPr>
              <w:t>iš specialaus ne plonesnio nei 2</w:t>
            </w:r>
            <w:r w:rsidRPr="00312EC0">
              <w:rPr>
                <w:szCs w:val="24"/>
              </w:rPr>
              <w:t xml:space="preserve"> mm plastiko ar aliuminio lakštų, kurie yra lengvai valomi ir atsparūs dezinfekcijai.</w:t>
            </w:r>
          </w:p>
        </w:tc>
      </w:tr>
      <w:tr w:rsidR="006B3C4A" w:rsidRPr="00312EC0" w14:paraId="1D5437A8" w14:textId="77777777" w:rsidTr="008308A2">
        <w:tc>
          <w:tcPr>
            <w:tcW w:w="851" w:type="dxa"/>
          </w:tcPr>
          <w:p w14:paraId="61BCADD9" w14:textId="77777777" w:rsidR="006B3C4A" w:rsidRPr="006C2A2A" w:rsidRDefault="00156330" w:rsidP="006C2A2A">
            <w:pPr>
              <w:tabs>
                <w:tab w:val="left" w:pos="540"/>
              </w:tabs>
              <w:spacing w:after="0" w:line="240" w:lineRule="auto"/>
              <w:ind w:left="176" w:hanging="176"/>
              <w:jc w:val="center"/>
              <w:rPr>
                <w:szCs w:val="24"/>
              </w:rPr>
            </w:pPr>
            <w:r>
              <w:rPr>
                <w:szCs w:val="24"/>
              </w:rPr>
              <w:t>15.3.</w:t>
            </w:r>
          </w:p>
        </w:tc>
        <w:tc>
          <w:tcPr>
            <w:tcW w:w="9355" w:type="dxa"/>
          </w:tcPr>
          <w:p w14:paraId="1E663FB1" w14:textId="77777777" w:rsidR="006B3C4A" w:rsidRPr="00312EC0" w:rsidRDefault="006B3C4A" w:rsidP="008658CF">
            <w:pPr>
              <w:tabs>
                <w:tab w:val="left" w:pos="540"/>
              </w:tabs>
              <w:spacing w:after="0" w:line="240" w:lineRule="auto"/>
              <w:jc w:val="both"/>
              <w:rPr>
                <w:szCs w:val="24"/>
              </w:rPr>
            </w:pPr>
            <w:r w:rsidRPr="00312EC0">
              <w:rPr>
                <w:szCs w:val="24"/>
              </w:rPr>
              <w:t>Kairė ir dešinė sienos sustiprintos, pritaikytos medicininės aparatūros tvirtinimui.</w:t>
            </w:r>
          </w:p>
          <w:p w14:paraId="53A62551" w14:textId="77777777" w:rsidR="006B3C4A" w:rsidRPr="00312EC0" w:rsidRDefault="006B3C4A" w:rsidP="008658CF">
            <w:pPr>
              <w:tabs>
                <w:tab w:val="left" w:pos="540"/>
              </w:tabs>
              <w:spacing w:after="0" w:line="240" w:lineRule="auto"/>
              <w:jc w:val="both"/>
              <w:rPr>
                <w:szCs w:val="24"/>
              </w:rPr>
            </w:pPr>
            <w:r w:rsidRPr="00312EC0">
              <w:rPr>
                <w:szCs w:val="24"/>
              </w:rPr>
              <w:t>Kairėje sienoje ne mažiau kaip trys bėgeliai įrangos plokštėms tvirtinti. Du įrangos tvirtinimo bėgeliai ne trumpesni kaip 2400 mm, vienas bėgelis ne trumpesnis kaip 1500 mm. Trys įrangos tvirtinimo plokštės, ne mažesnių išmatavimų kaip 300x500 ir dvi plokštės ne mažesnės kaip 300x350 mm.</w:t>
            </w:r>
          </w:p>
          <w:p w14:paraId="27F28139" w14:textId="77777777" w:rsidR="006B3C4A" w:rsidRPr="00312EC0" w:rsidRDefault="006B3C4A" w:rsidP="008658CF">
            <w:pPr>
              <w:tabs>
                <w:tab w:val="left" w:pos="540"/>
              </w:tabs>
              <w:spacing w:after="0" w:line="240" w:lineRule="auto"/>
              <w:jc w:val="both"/>
              <w:rPr>
                <w:b/>
                <w:color w:val="FF0000"/>
                <w:szCs w:val="24"/>
              </w:rPr>
            </w:pPr>
            <w:r w:rsidRPr="00312EC0">
              <w:rPr>
                <w:szCs w:val="24"/>
              </w:rPr>
              <w:lastRenderedPageBreak/>
              <w:t>Dešinėje sienoje už keleivio sėdynės trys įrangos tvirtinimo bėgeliai ne trumpesni kaip 1000 mm. Ne mažiau kaip trys tvirtinimo diržai 1500 mm ilgio su greito susegimo sagtimis ir greito išėmimo bėgelių jungtimis.</w:t>
            </w:r>
          </w:p>
        </w:tc>
      </w:tr>
      <w:tr w:rsidR="006B3C4A" w:rsidRPr="00312EC0" w14:paraId="1F128892" w14:textId="77777777" w:rsidTr="008308A2">
        <w:tc>
          <w:tcPr>
            <w:tcW w:w="851" w:type="dxa"/>
          </w:tcPr>
          <w:p w14:paraId="42E7FA9A" w14:textId="77777777" w:rsidR="006B3C4A" w:rsidRPr="006C2A2A" w:rsidRDefault="00156330" w:rsidP="006C2A2A">
            <w:pPr>
              <w:tabs>
                <w:tab w:val="left" w:pos="540"/>
              </w:tabs>
              <w:spacing w:after="0" w:line="240" w:lineRule="auto"/>
              <w:ind w:left="176" w:hanging="176"/>
              <w:jc w:val="center"/>
              <w:rPr>
                <w:szCs w:val="24"/>
              </w:rPr>
            </w:pPr>
            <w:r>
              <w:rPr>
                <w:szCs w:val="24"/>
              </w:rPr>
              <w:lastRenderedPageBreak/>
              <w:t>15.4.</w:t>
            </w:r>
          </w:p>
        </w:tc>
        <w:tc>
          <w:tcPr>
            <w:tcW w:w="9355" w:type="dxa"/>
          </w:tcPr>
          <w:p w14:paraId="5885C63A" w14:textId="77777777" w:rsidR="006B3C4A" w:rsidRPr="000C4A8F" w:rsidRDefault="006B3C4A" w:rsidP="008658CF">
            <w:pPr>
              <w:tabs>
                <w:tab w:val="left" w:pos="540"/>
              </w:tabs>
              <w:spacing w:after="0" w:line="240" w:lineRule="auto"/>
              <w:jc w:val="both"/>
              <w:rPr>
                <w:szCs w:val="24"/>
              </w:rPr>
            </w:pPr>
            <w:r w:rsidRPr="00312EC0">
              <w:rPr>
                <w:szCs w:val="24"/>
              </w:rPr>
              <w:t>N</w:t>
            </w:r>
            <w:r w:rsidR="00CA53BA">
              <w:rPr>
                <w:szCs w:val="24"/>
              </w:rPr>
              <w:t xml:space="preserve">e mažiau 20 mm kėbulo (sienos, </w:t>
            </w:r>
            <w:r w:rsidRPr="001E6FD1">
              <w:rPr>
                <w:szCs w:val="24"/>
              </w:rPr>
              <w:t>lubos</w:t>
            </w:r>
            <w:r w:rsidR="00CA53BA" w:rsidRPr="001E6FD1">
              <w:rPr>
                <w:szCs w:val="24"/>
              </w:rPr>
              <w:t>, durys</w:t>
            </w:r>
            <w:r w:rsidRPr="001E6FD1">
              <w:rPr>
                <w:szCs w:val="24"/>
              </w:rPr>
              <w:t>) šilumos</w:t>
            </w:r>
            <w:r w:rsidRPr="00312EC0">
              <w:rPr>
                <w:szCs w:val="24"/>
              </w:rPr>
              <w:t>-garso izoliacija.</w:t>
            </w:r>
          </w:p>
        </w:tc>
      </w:tr>
      <w:tr w:rsidR="006B3C4A" w:rsidRPr="00312EC0" w14:paraId="25581A88" w14:textId="77777777" w:rsidTr="008308A2">
        <w:tc>
          <w:tcPr>
            <w:tcW w:w="851" w:type="dxa"/>
          </w:tcPr>
          <w:p w14:paraId="250E194A" w14:textId="77777777" w:rsidR="006B3C4A" w:rsidRPr="006C2A2A" w:rsidRDefault="00156330" w:rsidP="006C2A2A">
            <w:pPr>
              <w:tabs>
                <w:tab w:val="left" w:pos="540"/>
              </w:tabs>
              <w:spacing w:after="0" w:line="240" w:lineRule="auto"/>
              <w:ind w:left="176" w:hanging="176"/>
              <w:jc w:val="center"/>
              <w:rPr>
                <w:szCs w:val="24"/>
              </w:rPr>
            </w:pPr>
            <w:r>
              <w:rPr>
                <w:szCs w:val="24"/>
              </w:rPr>
              <w:t>15.5.</w:t>
            </w:r>
          </w:p>
        </w:tc>
        <w:tc>
          <w:tcPr>
            <w:tcW w:w="9355" w:type="dxa"/>
          </w:tcPr>
          <w:p w14:paraId="28ECF3F7" w14:textId="77777777" w:rsidR="006B3C4A" w:rsidRPr="00312EC0" w:rsidRDefault="006B3C4A" w:rsidP="008658CF">
            <w:pPr>
              <w:tabs>
                <w:tab w:val="left" w:pos="540"/>
              </w:tabs>
              <w:spacing w:after="0" w:line="240" w:lineRule="auto"/>
              <w:jc w:val="both"/>
              <w:rPr>
                <w:szCs w:val="24"/>
              </w:rPr>
            </w:pPr>
            <w:r w:rsidRPr="00312EC0">
              <w:rPr>
                <w:szCs w:val="24"/>
              </w:rPr>
              <w:t xml:space="preserve">Vairuotojo skyrius nuo medicininio skyriaus atskirtas pertvara, turinčią praėjimą su durimis, kuriose yra atidaromas langas. </w:t>
            </w:r>
          </w:p>
        </w:tc>
      </w:tr>
      <w:tr w:rsidR="006B3C4A" w:rsidRPr="00312EC0" w14:paraId="328602B5" w14:textId="77777777" w:rsidTr="008308A2">
        <w:tc>
          <w:tcPr>
            <w:tcW w:w="851" w:type="dxa"/>
          </w:tcPr>
          <w:p w14:paraId="3FFE980A" w14:textId="77777777" w:rsidR="006B3C4A" w:rsidRPr="006C2A2A" w:rsidRDefault="00156330" w:rsidP="006C2A2A">
            <w:pPr>
              <w:tabs>
                <w:tab w:val="left" w:pos="540"/>
              </w:tabs>
              <w:spacing w:after="0" w:line="240" w:lineRule="auto"/>
              <w:ind w:left="176" w:hanging="176"/>
              <w:jc w:val="center"/>
              <w:rPr>
                <w:szCs w:val="24"/>
              </w:rPr>
            </w:pPr>
            <w:r>
              <w:rPr>
                <w:szCs w:val="24"/>
              </w:rPr>
              <w:t>15.6.</w:t>
            </w:r>
          </w:p>
        </w:tc>
        <w:tc>
          <w:tcPr>
            <w:tcW w:w="9355" w:type="dxa"/>
          </w:tcPr>
          <w:p w14:paraId="251BA029" w14:textId="77777777" w:rsidR="006B3C4A" w:rsidRPr="001E6FD1" w:rsidRDefault="006B3C4A" w:rsidP="008658CF">
            <w:pPr>
              <w:tabs>
                <w:tab w:val="left" w:pos="540"/>
              </w:tabs>
              <w:spacing w:after="0" w:line="240" w:lineRule="auto"/>
              <w:jc w:val="both"/>
              <w:rPr>
                <w:szCs w:val="24"/>
              </w:rPr>
            </w:pPr>
            <w:r w:rsidRPr="001E6FD1">
              <w:rPr>
                <w:szCs w:val="24"/>
              </w:rPr>
              <w:t>Įrangos skyrius už kairės pusės slankiojančių durų.</w:t>
            </w:r>
          </w:p>
          <w:p w14:paraId="2FDC0748" w14:textId="1DE5DC1A" w:rsidR="006B3C4A" w:rsidRPr="001E6FD1" w:rsidRDefault="006B3C4A" w:rsidP="008658CF">
            <w:pPr>
              <w:tabs>
                <w:tab w:val="left" w:pos="540"/>
              </w:tabs>
              <w:spacing w:after="0" w:line="240" w:lineRule="auto"/>
              <w:jc w:val="both"/>
              <w:rPr>
                <w:szCs w:val="24"/>
              </w:rPr>
            </w:pPr>
            <w:proofErr w:type="spellStart"/>
            <w:r w:rsidRPr="001E6FD1">
              <w:rPr>
                <w:szCs w:val="24"/>
              </w:rPr>
              <w:t>Spinalinės</w:t>
            </w:r>
            <w:proofErr w:type="spellEnd"/>
            <w:r w:rsidRPr="001E6FD1">
              <w:rPr>
                <w:szCs w:val="24"/>
              </w:rPr>
              <w:t xml:space="preserve"> lentos ir kaušinių neštuvų vieta, ne mažiau kaip 220 mm gylio, 575 mm pločio ir 1800 mm aukščio. Ne mažiau kaip</w:t>
            </w:r>
            <w:r w:rsidR="000C4A8F" w:rsidRPr="001E6FD1">
              <w:rPr>
                <w:szCs w:val="24"/>
              </w:rPr>
              <w:t xml:space="preserve"> keturios lentynos</w:t>
            </w:r>
            <w:r w:rsidRPr="001E6FD1">
              <w:rPr>
                <w:szCs w:val="24"/>
              </w:rPr>
              <w:t xml:space="preserve">, iš kurių trys yra reguliuojamo aukščio. Kiekviena lentyna yra ne mažesnių išmatavimų kaip: 350x500mm. Lentynos iš paciento skyriaus uždaromos </w:t>
            </w:r>
            <w:proofErr w:type="spellStart"/>
            <w:r w:rsidRPr="001E6FD1">
              <w:rPr>
                <w:szCs w:val="24"/>
              </w:rPr>
              <w:t>žaliuzi</w:t>
            </w:r>
            <w:proofErr w:type="spellEnd"/>
            <w:r w:rsidRPr="001E6FD1">
              <w:rPr>
                <w:szCs w:val="24"/>
              </w:rPr>
              <w:t>. Kiekvienoje lentynoje fiksavimo bėgeliai ir greito išėmimo diržai. Įranga nuo šių lentynų pasiekiama ir iš vidaus ir iš lauko per kairės pusės slankiojančias duris.</w:t>
            </w:r>
          </w:p>
          <w:p w14:paraId="27102C73" w14:textId="77777777" w:rsidR="006B3C4A" w:rsidRPr="001E6FD1" w:rsidRDefault="006B3C4A" w:rsidP="008658CF">
            <w:pPr>
              <w:tabs>
                <w:tab w:val="left" w:pos="540"/>
              </w:tabs>
              <w:spacing w:after="0" w:line="240" w:lineRule="auto"/>
              <w:jc w:val="both"/>
              <w:rPr>
                <w:b/>
                <w:color w:val="FF0000"/>
                <w:szCs w:val="24"/>
              </w:rPr>
            </w:pPr>
            <w:r w:rsidRPr="001E6FD1">
              <w:rPr>
                <w:szCs w:val="24"/>
              </w:rPr>
              <w:t xml:space="preserve">Vieta ne mažesnių išmatavimų kaip 400x240x1000 mm, </w:t>
            </w:r>
            <w:proofErr w:type="spellStart"/>
            <w:r w:rsidRPr="001E6FD1">
              <w:rPr>
                <w:szCs w:val="24"/>
              </w:rPr>
              <w:t>dviems</w:t>
            </w:r>
            <w:proofErr w:type="spellEnd"/>
            <w:r w:rsidRPr="001E6FD1">
              <w:rPr>
                <w:szCs w:val="24"/>
              </w:rPr>
              <w:t xml:space="preserve"> deguonies balionams po 10 litrų su fiksavimo mechanizmais.</w:t>
            </w:r>
          </w:p>
        </w:tc>
      </w:tr>
      <w:tr w:rsidR="006B3C4A" w:rsidRPr="00312EC0" w14:paraId="4316E5F5" w14:textId="77777777" w:rsidTr="008308A2">
        <w:tc>
          <w:tcPr>
            <w:tcW w:w="851" w:type="dxa"/>
          </w:tcPr>
          <w:p w14:paraId="5A22A5CE" w14:textId="77777777" w:rsidR="006B3C4A" w:rsidRPr="006C2A2A" w:rsidRDefault="00156330" w:rsidP="006C2A2A">
            <w:pPr>
              <w:tabs>
                <w:tab w:val="left" w:pos="540"/>
              </w:tabs>
              <w:spacing w:after="0" w:line="240" w:lineRule="auto"/>
              <w:ind w:left="176" w:hanging="176"/>
              <w:jc w:val="center"/>
              <w:rPr>
                <w:szCs w:val="24"/>
              </w:rPr>
            </w:pPr>
            <w:r>
              <w:rPr>
                <w:szCs w:val="24"/>
              </w:rPr>
              <w:t>15.7.</w:t>
            </w:r>
          </w:p>
        </w:tc>
        <w:tc>
          <w:tcPr>
            <w:tcW w:w="9355" w:type="dxa"/>
          </w:tcPr>
          <w:p w14:paraId="7E3FB7AF" w14:textId="77777777" w:rsidR="006B3C4A" w:rsidRPr="001E6FD1" w:rsidRDefault="006B3C4A" w:rsidP="008658CF">
            <w:pPr>
              <w:tabs>
                <w:tab w:val="left" w:pos="540"/>
              </w:tabs>
              <w:spacing w:after="0" w:line="240" w:lineRule="auto"/>
              <w:jc w:val="both"/>
              <w:rPr>
                <w:szCs w:val="24"/>
              </w:rPr>
            </w:pPr>
            <w:r w:rsidRPr="001E6FD1">
              <w:rPr>
                <w:szCs w:val="24"/>
              </w:rPr>
              <w:t>Priekyje neštuvų viena M1 klasės sėdynė su šiomis funkcijomis:</w:t>
            </w:r>
          </w:p>
          <w:p w14:paraId="6D76AB55" w14:textId="77777777" w:rsidR="00967C07" w:rsidRPr="001E6FD1" w:rsidRDefault="000C4A8F" w:rsidP="000C4A8F">
            <w:pPr>
              <w:tabs>
                <w:tab w:val="left" w:pos="176"/>
              </w:tabs>
              <w:spacing w:after="0" w:line="240" w:lineRule="auto"/>
              <w:ind w:left="29"/>
              <w:contextualSpacing/>
              <w:rPr>
                <w:szCs w:val="24"/>
                <w:lang w:eastAsia="ar-SA"/>
              </w:rPr>
            </w:pPr>
            <w:r w:rsidRPr="001E6FD1">
              <w:rPr>
                <w:szCs w:val="24"/>
                <w:lang w:eastAsia="ar-SA"/>
              </w:rPr>
              <w:t>s</w:t>
            </w:r>
            <w:r w:rsidR="00967C07" w:rsidRPr="001E6FD1">
              <w:rPr>
                <w:szCs w:val="24"/>
                <w:lang w:eastAsia="ar-SA"/>
              </w:rPr>
              <w:t xml:space="preserve">u </w:t>
            </w:r>
            <w:proofErr w:type="spellStart"/>
            <w:r w:rsidR="00967C07" w:rsidRPr="001E6FD1">
              <w:rPr>
                <w:szCs w:val="24"/>
                <w:lang w:eastAsia="ar-SA"/>
              </w:rPr>
              <w:t>keturtaškiais</w:t>
            </w:r>
            <w:proofErr w:type="spellEnd"/>
            <w:r w:rsidR="00967C07" w:rsidRPr="001E6FD1">
              <w:rPr>
                <w:szCs w:val="24"/>
                <w:lang w:eastAsia="ar-SA"/>
              </w:rPr>
              <w:t xml:space="preserve"> saugos diržais;</w:t>
            </w:r>
          </w:p>
          <w:p w14:paraId="7C97D855" w14:textId="77777777" w:rsidR="00967C07" w:rsidRPr="001E6FD1" w:rsidRDefault="00967C07" w:rsidP="000C4A8F">
            <w:pPr>
              <w:tabs>
                <w:tab w:val="left" w:pos="176"/>
              </w:tabs>
              <w:spacing w:after="0" w:line="240" w:lineRule="auto"/>
              <w:ind w:left="29"/>
              <w:contextualSpacing/>
              <w:rPr>
                <w:szCs w:val="24"/>
                <w:lang w:eastAsia="ar-SA"/>
              </w:rPr>
            </w:pPr>
            <w:r w:rsidRPr="001E6FD1">
              <w:rPr>
                <w:szCs w:val="24"/>
                <w:lang w:eastAsia="ar-SA"/>
              </w:rPr>
              <w:t>montuojama</w:t>
            </w:r>
            <w:r w:rsidR="000C4A8F" w:rsidRPr="001E6FD1">
              <w:rPr>
                <w:szCs w:val="24"/>
                <w:lang w:eastAsia="ar-SA"/>
              </w:rPr>
              <w:t xml:space="preserve"> ant nejudamos nišos</w:t>
            </w:r>
            <w:r w:rsidRPr="001E6FD1">
              <w:rPr>
                <w:szCs w:val="24"/>
                <w:lang w:eastAsia="ar-SA"/>
              </w:rPr>
              <w:t>, paaukštinimo – fiksuoto kelmo;</w:t>
            </w:r>
          </w:p>
          <w:p w14:paraId="685329D7" w14:textId="77777777" w:rsidR="00967C07" w:rsidRPr="001E6FD1" w:rsidRDefault="00967C07" w:rsidP="000C4A8F">
            <w:pPr>
              <w:tabs>
                <w:tab w:val="left" w:pos="176"/>
              </w:tabs>
              <w:spacing w:after="0" w:line="240" w:lineRule="auto"/>
              <w:ind w:left="29"/>
              <w:contextualSpacing/>
              <w:rPr>
                <w:szCs w:val="24"/>
                <w:lang w:eastAsia="ar-SA"/>
              </w:rPr>
            </w:pPr>
            <w:r w:rsidRPr="001E6FD1">
              <w:rPr>
                <w:szCs w:val="24"/>
                <w:lang w:eastAsia="ar-SA"/>
              </w:rPr>
              <w:t>neturi būti bėgelių</w:t>
            </w:r>
            <w:r w:rsidR="000010DC" w:rsidRPr="001E6FD1">
              <w:rPr>
                <w:szCs w:val="24"/>
                <w:lang w:eastAsia="ar-SA"/>
              </w:rPr>
              <w:t xml:space="preserve"> automobilio</w:t>
            </w:r>
            <w:r w:rsidRPr="001E6FD1">
              <w:rPr>
                <w:szCs w:val="24"/>
                <w:lang w:eastAsia="ar-SA"/>
              </w:rPr>
              <w:t xml:space="preserve"> grindyse;</w:t>
            </w:r>
          </w:p>
          <w:p w14:paraId="59790BC6" w14:textId="77777777" w:rsidR="00967C07" w:rsidRPr="001E6FD1" w:rsidRDefault="00967C07" w:rsidP="000C4A8F">
            <w:pPr>
              <w:tabs>
                <w:tab w:val="left" w:pos="176"/>
              </w:tabs>
              <w:spacing w:after="0" w:line="240" w:lineRule="auto"/>
              <w:ind w:left="29"/>
              <w:contextualSpacing/>
              <w:rPr>
                <w:szCs w:val="24"/>
                <w:lang w:eastAsia="ar-SA"/>
              </w:rPr>
            </w:pPr>
            <w:r w:rsidRPr="001E6FD1">
              <w:rPr>
                <w:szCs w:val="24"/>
                <w:lang w:eastAsia="ar-SA"/>
              </w:rPr>
              <w:t>s</w:t>
            </w:r>
            <w:r w:rsidR="000C4A8F" w:rsidRPr="001E6FD1">
              <w:rPr>
                <w:szCs w:val="24"/>
                <w:lang w:eastAsia="ar-SA"/>
              </w:rPr>
              <w:t>ė</w:t>
            </w:r>
            <w:r w:rsidRPr="001E6FD1">
              <w:rPr>
                <w:szCs w:val="24"/>
                <w:lang w:eastAsia="ar-SA"/>
              </w:rPr>
              <w:t xml:space="preserve">dima dalis turi turėti </w:t>
            </w:r>
            <w:r w:rsidR="000C4A8F" w:rsidRPr="001E6FD1">
              <w:rPr>
                <w:szCs w:val="24"/>
                <w:lang w:eastAsia="ar-SA"/>
              </w:rPr>
              <w:t>poslinkį</w:t>
            </w:r>
            <w:r w:rsidRPr="001E6FD1">
              <w:rPr>
                <w:szCs w:val="24"/>
                <w:lang w:eastAsia="ar-SA"/>
              </w:rPr>
              <w:t xml:space="preserve"> išilgai paciento skyriaus ne mažiau 100 mm;</w:t>
            </w:r>
            <w:r w:rsidR="000C4A8F" w:rsidRPr="001E6FD1">
              <w:rPr>
                <w:szCs w:val="24"/>
                <w:lang w:eastAsia="ar-SA"/>
              </w:rPr>
              <w:t xml:space="preserve"> </w:t>
            </w:r>
          </w:p>
          <w:p w14:paraId="13C58FA3" w14:textId="77777777" w:rsidR="00967C07" w:rsidRPr="001E6FD1" w:rsidRDefault="00967C07" w:rsidP="000C4A8F">
            <w:pPr>
              <w:tabs>
                <w:tab w:val="left" w:pos="176"/>
              </w:tabs>
              <w:spacing w:after="0" w:line="240" w:lineRule="auto"/>
              <w:ind w:left="29"/>
              <w:contextualSpacing/>
              <w:rPr>
                <w:szCs w:val="24"/>
                <w:lang w:eastAsia="ar-SA"/>
              </w:rPr>
            </w:pPr>
            <w:r w:rsidRPr="001E6FD1">
              <w:rPr>
                <w:szCs w:val="24"/>
                <w:lang w:eastAsia="ar-SA"/>
              </w:rPr>
              <w:t>atlenkiama sėdima dalis;</w:t>
            </w:r>
          </w:p>
          <w:p w14:paraId="1D24187D" w14:textId="77777777" w:rsidR="00967C07" w:rsidRPr="001E6FD1" w:rsidRDefault="00967C07" w:rsidP="000C4A8F">
            <w:pPr>
              <w:tabs>
                <w:tab w:val="left" w:pos="176"/>
              </w:tabs>
              <w:spacing w:after="0" w:line="240" w:lineRule="auto"/>
              <w:ind w:left="29"/>
              <w:contextualSpacing/>
              <w:rPr>
                <w:szCs w:val="24"/>
                <w:lang w:eastAsia="ar-SA"/>
              </w:rPr>
            </w:pPr>
            <w:r w:rsidRPr="001E6FD1">
              <w:rPr>
                <w:szCs w:val="24"/>
                <w:lang w:eastAsia="ar-SA"/>
              </w:rPr>
              <w:t>p</w:t>
            </w:r>
            <w:r w:rsidR="000C4A8F" w:rsidRPr="001E6FD1">
              <w:rPr>
                <w:szCs w:val="24"/>
                <w:lang w:eastAsia="ar-SA"/>
              </w:rPr>
              <w:t>asukimo mechanizmas ne mažiau 180</w:t>
            </w:r>
            <w:r w:rsidR="000C4A8F" w:rsidRPr="001E6FD1">
              <w:rPr>
                <w:szCs w:val="24"/>
                <w:vertAlign w:val="superscript"/>
                <w:lang w:eastAsia="ar-SA"/>
              </w:rPr>
              <w:t>0</w:t>
            </w:r>
            <w:r w:rsidRPr="001E6FD1">
              <w:rPr>
                <w:szCs w:val="24"/>
                <w:lang w:eastAsia="ar-SA"/>
              </w:rPr>
              <w:t>;</w:t>
            </w:r>
          </w:p>
          <w:p w14:paraId="0CCC36B3" w14:textId="77777777" w:rsidR="00967C07" w:rsidRPr="001E6FD1" w:rsidRDefault="00967C07" w:rsidP="000C4A8F">
            <w:pPr>
              <w:tabs>
                <w:tab w:val="left" w:pos="176"/>
              </w:tabs>
              <w:spacing w:after="0" w:line="240" w:lineRule="auto"/>
              <w:ind w:left="29"/>
              <w:contextualSpacing/>
              <w:rPr>
                <w:szCs w:val="24"/>
                <w:lang w:eastAsia="ar-SA"/>
              </w:rPr>
            </w:pPr>
            <w:r w:rsidRPr="001E6FD1">
              <w:rPr>
                <w:szCs w:val="24"/>
                <w:lang w:eastAsia="ar-SA"/>
              </w:rPr>
              <w:t>r</w:t>
            </w:r>
            <w:r w:rsidR="000C4A8F" w:rsidRPr="001E6FD1">
              <w:rPr>
                <w:szCs w:val="24"/>
                <w:lang w:eastAsia="ar-SA"/>
              </w:rPr>
              <w:t>eguliuojamo kampo nugarėlė iki 120</w:t>
            </w:r>
            <w:r w:rsidR="000C4A8F" w:rsidRPr="001E6FD1">
              <w:rPr>
                <w:szCs w:val="24"/>
                <w:vertAlign w:val="superscript"/>
                <w:lang w:eastAsia="ar-SA"/>
              </w:rPr>
              <w:t>0</w:t>
            </w:r>
            <w:r w:rsidRPr="001E6FD1">
              <w:rPr>
                <w:szCs w:val="24"/>
                <w:lang w:eastAsia="ar-SA"/>
              </w:rPr>
              <w:t xml:space="preserve"> kampo;</w:t>
            </w:r>
          </w:p>
          <w:p w14:paraId="115B28DA" w14:textId="77777777" w:rsidR="000C4A8F" w:rsidRPr="001E6FD1" w:rsidRDefault="00967C07" w:rsidP="000C4A8F">
            <w:pPr>
              <w:tabs>
                <w:tab w:val="left" w:pos="176"/>
              </w:tabs>
              <w:spacing w:after="0" w:line="240" w:lineRule="auto"/>
              <w:ind w:left="29"/>
              <w:contextualSpacing/>
              <w:rPr>
                <w:szCs w:val="24"/>
              </w:rPr>
            </w:pPr>
            <w:r w:rsidRPr="001E6FD1">
              <w:rPr>
                <w:szCs w:val="24"/>
                <w:lang w:eastAsia="ar-SA"/>
              </w:rPr>
              <w:t>s</w:t>
            </w:r>
            <w:r w:rsidR="000C4A8F" w:rsidRPr="001E6FD1">
              <w:rPr>
                <w:szCs w:val="24"/>
                <w:lang w:eastAsia="ar-SA"/>
              </w:rPr>
              <w:t>ėdynės plotis ne mažiau 500 mm, aukštis ne mažiau 1000 mm, gylis ne daugiau 195 mm.</w:t>
            </w:r>
          </w:p>
          <w:p w14:paraId="7D8A70D0" w14:textId="6A0CCFD8" w:rsidR="006B3C4A" w:rsidRPr="001E6FD1" w:rsidRDefault="000C4A8F" w:rsidP="001E6FD1">
            <w:pPr>
              <w:tabs>
                <w:tab w:val="left" w:pos="176"/>
              </w:tabs>
              <w:spacing w:after="0" w:line="240" w:lineRule="auto"/>
              <w:ind w:left="29"/>
              <w:contextualSpacing/>
              <w:jc w:val="both"/>
              <w:rPr>
                <w:szCs w:val="24"/>
              </w:rPr>
            </w:pPr>
            <w:r w:rsidRPr="001E6FD1">
              <w:rPr>
                <w:szCs w:val="24"/>
              </w:rPr>
              <w:t>Nurodyti markę, modelį, gamintoją.</w:t>
            </w:r>
          </w:p>
        </w:tc>
      </w:tr>
      <w:tr w:rsidR="006B3C4A" w:rsidRPr="00312EC0" w14:paraId="4391C6B5" w14:textId="77777777" w:rsidTr="0088482B">
        <w:trPr>
          <w:trHeight w:val="1266"/>
        </w:trPr>
        <w:tc>
          <w:tcPr>
            <w:tcW w:w="851" w:type="dxa"/>
          </w:tcPr>
          <w:p w14:paraId="6080AE5C" w14:textId="77777777" w:rsidR="006B3C4A" w:rsidRPr="006C2A2A" w:rsidRDefault="00156330" w:rsidP="006C2A2A">
            <w:pPr>
              <w:spacing w:after="0" w:line="240" w:lineRule="auto"/>
              <w:ind w:left="176" w:hanging="176"/>
              <w:jc w:val="center"/>
              <w:rPr>
                <w:szCs w:val="24"/>
              </w:rPr>
            </w:pPr>
            <w:r>
              <w:rPr>
                <w:szCs w:val="24"/>
              </w:rPr>
              <w:t>15.8.</w:t>
            </w:r>
          </w:p>
        </w:tc>
        <w:tc>
          <w:tcPr>
            <w:tcW w:w="9355" w:type="dxa"/>
          </w:tcPr>
          <w:p w14:paraId="43ADEEC4" w14:textId="77777777" w:rsidR="00967C07" w:rsidRPr="001E6FD1" w:rsidRDefault="006B3C4A" w:rsidP="00324D41">
            <w:pPr>
              <w:pStyle w:val="CommentText"/>
              <w:spacing w:after="0" w:line="240" w:lineRule="auto"/>
              <w:contextualSpacing/>
              <w:rPr>
                <w:sz w:val="24"/>
                <w:szCs w:val="24"/>
              </w:rPr>
            </w:pPr>
            <w:r w:rsidRPr="001E6FD1">
              <w:rPr>
                <w:sz w:val="24"/>
                <w:szCs w:val="24"/>
              </w:rPr>
              <w:t xml:space="preserve">Dešinėje </w:t>
            </w:r>
            <w:r w:rsidR="00967C07" w:rsidRPr="001E6FD1">
              <w:rPr>
                <w:sz w:val="24"/>
                <w:szCs w:val="24"/>
              </w:rPr>
              <w:t>neš</w:t>
            </w:r>
            <w:r w:rsidR="00324D41" w:rsidRPr="001E6FD1">
              <w:rPr>
                <w:sz w:val="24"/>
                <w:szCs w:val="24"/>
              </w:rPr>
              <w:t xml:space="preserve">tuvų pusėje </w:t>
            </w:r>
            <w:r w:rsidR="0071340F" w:rsidRPr="001E6FD1">
              <w:rPr>
                <w:sz w:val="24"/>
                <w:szCs w:val="24"/>
              </w:rPr>
              <w:t>dvi sėdynės</w:t>
            </w:r>
            <w:r w:rsidR="00967C07" w:rsidRPr="001E6FD1">
              <w:rPr>
                <w:sz w:val="24"/>
                <w:szCs w:val="24"/>
              </w:rPr>
              <w:t>, su šiomis funkcijomis:</w:t>
            </w:r>
          </w:p>
          <w:p w14:paraId="02ADABE6" w14:textId="77777777" w:rsidR="00967C07" w:rsidRPr="001E6FD1" w:rsidRDefault="00967C07" w:rsidP="00324D41">
            <w:pPr>
              <w:tabs>
                <w:tab w:val="left" w:pos="176"/>
              </w:tabs>
              <w:spacing w:after="0" w:line="240" w:lineRule="auto"/>
              <w:contextualSpacing/>
              <w:rPr>
                <w:szCs w:val="24"/>
                <w:lang w:eastAsia="ar-SA"/>
              </w:rPr>
            </w:pPr>
            <w:r w:rsidRPr="001E6FD1">
              <w:rPr>
                <w:szCs w:val="24"/>
                <w:lang w:eastAsia="ar-SA"/>
              </w:rPr>
              <w:t xml:space="preserve">su </w:t>
            </w:r>
            <w:proofErr w:type="spellStart"/>
            <w:r w:rsidRPr="001E6FD1">
              <w:rPr>
                <w:szCs w:val="24"/>
                <w:lang w:eastAsia="ar-SA"/>
              </w:rPr>
              <w:t>keturtaškiais</w:t>
            </w:r>
            <w:proofErr w:type="spellEnd"/>
            <w:r w:rsidRPr="001E6FD1">
              <w:rPr>
                <w:szCs w:val="24"/>
                <w:lang w:eastAsia="ar-SA"/>
              </w:rPr>
              <w:t xml:space="preserve"> saugos diržais;</w:t>
            </w:r>
          </w:p>
          <w:p w14:paraId="5BA85019" w14:textId="77777777" w:rsidR="00967C07" w:rsidRPr="001E6FD1" w:rsidRDefault="00324D41" w:rsidP="00324D41">
            <w:pPr>
              <w:tabs>
                <w:tab w:val="left" w:pos="176"/>
              </w:tabs>
              <w:spacing w:after="0" w:line="240" w:lineRule="auto"/>
              <w:contextualSpacing/>
              <w:rPr>
                <w:szCs w:val="24"/>
                <w:lang w:eastAsia="ar-SA"/>
              </w:rPr>
            </w:pPr>
            <w:r w:rsidRPr="001E6FD1">
              <w:rPr>
                <w:szCs w:val="24"/>
                <w:lang w:eastAsia="ar-SA"/>
              </w:rPr>
              <w:t>montuojama</w:t>
            </w:r>
            <w:r w:rsidR="00D0631C" w:rsidRPr="001E6FD1">
              <w:rPr>
                <w:szCs w:val="24"/>
                <w:lang w:eastAsia="ar-SA"/>
              </w:rPr>
              <w:t xml:space="preserve"> </w:t>
            </w:r>
            <w:r w:rsidR="00967C07" w:rsidRPr="001E6FD1">
              <w:rPr>
                <w:szCs w:val="24"/>
                <w:lang w:eastAsia="ar-SA"/>
              </w:rPr>
              <w:t xml:space="preserve">virš ratų </w:t>
            </w:r>
            <w:proofErr w:type="spellStart"/>
            <w:r w:rsidR="00967C07" w:rsidRPr="001E6FD1">
              <w:rPr>
                <w:szCs w:val="24"/>
                <w:lang w:eastAsia="ar-SA"/>
              </w:rPr>
              <w:t>rakos</w:t>
            </w:r>
            <w:proofErr w:type="spellEnd"/>
            <w:r w:rsidR="00967C07" w:rsidRPr="001E6FD1">
              <w:rPr>
                <w:szCs w:val="24"/>
                <w:lang w:eastAsia="ar-SA"/>
              </w:rPr>
              <w:t>;</w:t>
            </w:r>
          </w:p>
          <w:p w14:paraId="6315BC1A" w14:textId="77777777" w:rsidR="00967C07" w:rsidRPr="001E6FD1" w:rsidRDefault="00967C07" w:rsidP="00324D41">
            <w:pPr>
              <w:tabs>
                <w:tab w:val="left" w:pos="176"/>
              </w:tabs>
              <w:spacing w:after="0" w:line="240" w:lineRule="auto"/>
              <w:contextualSpacing/>
              <w:rPr>
                <w:szCs w:val="24"/>
                <w:lang w:eastAsia="ar-SA"/>
              </w:rPr>
            </w:pPr>
            <w:r w:rsidRPr="001E6FD1">
              <w:rPr>
                <w:szCs w:val="24"/>
                <w:lang w:eastAsia="ar-SA"/>
              </w:rPr>
              <w:t>neturi būti bėgelių</w:t>
            </w:r>
            <w:r w:rsidR="000010DC" w:rsidRPr="001E6FD1">
              <w:rPr>
                <w:szCs w:val="24"/>
                <w:lang w:eastAsia="ar-SA"/>
              </w:rPr>
              <w:t xml:space="preserve"> automobilio</w:t>
            </w:r>
            <w:r w:rsidRPr="001E6FD1">
              <w:rPr>
                <w:szCs w:val="24"/>
                <w:lang w:eastAsia="ar-SA"/>
              </w:rPr>
              <w:t xml:space="preserve"> grindyse;</w:t>
            </w:r>
          </w:p>
          <w:p w14:paraId="53DE2D4D" w14:textId="77777777" w:rsidR="00967C07" w:rsidRPr="001E6FD1" w:rsidRDefault="00967C07" w:rsidP="00324D41">
            <w:pPr>
              <w:tabs>
                <w:tab w:val="left" w:pos="176"/>
              </w:tabs>
              <w:spacing w:after="0" w:line="240" w:lineRule="auto"/>
              <w:contextualSpacing/>
              <w:rPr>
                <w:szCs w:val="24"/>
                <w:lang w:eastAsia="ar-SA"/>
              </w:rPr>
            </w:pPr>
            <w:r w:rsidRPr="001E6FD1">
              <w:rPr>
                <w:szCs w:val="24"/>
                <w:lang w:eastAsia="ar-SA"/>
              </w:rPr>
              <w:t>sėdima dalis turi turėti poslinkį išilgai paciento skyria</w:t>
            </w:r>
            <w:r w:rsidR="00324D41" w:rsidRPr="001E6FD1">
              <w:rPr>
                <w:szCs w:val="24"/>
                <w:lang w:eastAsia="ar-SA"/>
              </w:rPr>
              <w:t>us ne mažiau 500</w:t>
            </w:r>
            <w:r w:rsidRPr="001E6FD1">
              <w:rPr>
                <w:szCs w:val="24"/>
                <w:lang w:eastAsia="ar-SA"/>
              </w:rPr>
              <w:t xml:space="preserve"> mm; </w:t>
            </w:r>
          </w:p>
          <w:p w14:paraId="0D7CC67B" w14:textId="77777777" w:rsidR="00967C07" w:rsidRPr="001E6FD1" w:rsidRDefault="00967C07" w:rsidP="00324D41">
            <w:pPr>
              <w:tabs>
                <w:tab w:val="left" w:pos="176"/>
              </w:tabs>
              <w:spacing w:after="0" w:line="240" w:lineRule="auto"/>
              <w:contextualSpacing/>
              <w:rPr>
                <w:szCs w:val="24"/>
                <w:lang w:eastAsia="ar-SA"/>
              </w:rPr>
            </w:pPr>
            <w:r w:rsidRPr="001E6FD1">
              <w:rPr>
                <w:szCs w:val="24"/>
                <w:lang w:eastAsia="ar-SA"/>
              </w:rPr>
              <w:t>atlenkiama sėdima dalis;</w:t>
            </w:r>
          </w:p>
          <w:p w14:paraId="06D7188E" w14:textId="77777777" w:rsidR="00967C07" w:rsidRPr="001E6FD1" w:rsidRDefault="00967C07" w:rsidP="00324D41">
            <w:pPr>
              <w:tabs>
                <w:tab w:val="left" w:pos="176"/>
              </w:tabs>
              <w:spacing w:after="0" w:line="240" w:lineRule="auto"/>
              <w:contextualSpacing/>
              <w:rPr>
                <w:szCs w:val="24"/>
                <w:lang w:eastAsia="ar-SA"/>
              </w:rPr>
            </w:pPr>
            <w:r w:rsidRPr="001E6FD1">
              <w:rPr>
                <w:szCs w:val="24"/>
                <w:lang w:eastAsia="ar-SA"/>
              </w:rPr>
              <w:t xml:space="preserve">pasukimo mechanizmas </w:t>
            </w:r>
            <w:r w:rsidR="00324D41" w:rsidRPr="001E6FD1">
              <w:rPr>
                <w:szCs w:val="24"/>
                <w:lang w:eastAsia="ar-SA"/>
              </w:rPr>
              <w:t xml:space="preserve">ne mažiau </w:t>
            </w:r>
            <w:r w:rsidRPr="001E6FD1">
              <w:rPr>
                <w:szCs w:val="24"/>
                <w:lang w:eastAsia="ar-SA"/>
              </w:rPr>
              <w:t>180</w:t>
            </w:r>
            <w:r w:rsidRPr="001E6FD1">
              <w:rPr>
                <w:szCs w:val="24"/>
                <w:vertAlign w:val="superscript"/>
                <w:lang w:eastAsia="ar-SA"/>
              </w:rPr>
              <w:t>0</w:t>
            </w:r>
            <w:r w:rsidRPr="001E6FD1">
              <w:rPr>
                <w:szCs w:val="24"/>
                <w:lang w:eastAsia="ar-SA"/>
              </w:rPr>
              <w:t>;</w:t>
            </w:r>
          </w:p>
          <w:p w14:paraId="04D5B816" w14:textId="77777777" w:rsidR="00967C07" w:rsidRPr="001E6FD1" w:rsidRDefault="00967C07" w:rsidP="00324D41">
            <w:pPr>
              <w:tabs>
                <w:tab w:val="left" w:pos="176"/>
              </w:tabs>
              <w:spacing w:after="0" w:line="240" w:lineRule="auto"/>
              <w:contextualSpacing/>
              <w:rPr>
                <w:szCs w:val="24"/>
                <w:lang w:eastAsia="ar-SA"/>
              </w:rPr>
            </w:pPr>
            <w:r w:rsidRPr="001E6FD1">
              <w:rPr>
                <w:szCs w:val="24"/>
                <w:lang w:eastAsia="ar-SA"/>
              </w:rPr>
              <w:t>reguliuojamo kampo nugarėlė iki 120</w:t>
            </w:r>
            <w:r w:rsidRPr="001E6FD1">
              <w:rPr>
                <w:szCs w:val="24"/>
                <w:vertAlign w:val="superscript"/>
                <w:lang w:eastAsia="ar-SA"/>
              </w:rPr>
              <w:t>0</w:t>
            </w:r>
            <w:r w:rsidRPr="001E6FD1">
              <w:rPr>
                <w:szCs w:val="24"/>
                <w:lang w:eastAsia="ar-SA"/>
              </w:rPr>
              <w:t xml:space="preserve"> kampo;</w:t>
            </w:r>
          </w:p>
          <w:p w14:paraId="1603D5D3" w14:textId="77777777" w:rsidR="00967C07" w:rsidRPr="001E6FD1" w:rsidRDefault="00967C07" w:rsidP="00324D41">
            <w:pPr>
              <w:tabs>
                <w:tab w:val="left" w:pos="176"/>
              </w:tabs>
              <w:spacing w:after="0" w:line="240" w:lineRule="auto"/>
              <w:contextualSpacing/>
              <w:rPr>
                <w:szCs w:val="24"/>
              </w:rPr>
            </w:pPr>
            <w:r w:rsidRPr="001E6FD1">
              <w:rPr>
                <w:szCs w:val="24"/>
                <w:lang w:eastAsia="ar-SA"/>
              </w:rPr>
              <w:t xml:space="preserve">sėdynės plotis ne mažiau 500 mm, aukštis ne mažiau 1000 mm, </w:t>
            </w:r>
            <w:r w:rsidR="00324D41" w:rsidRPr="001E6FD1">
              <w:rPr>
                <w:szCs w:val="24"/>
                <w:lang w:eastAsia="ar-SA"/>
              </w:rPr>
              <w:t xml:space="preserve">sulankstytos </w:t>
            </w:r>
            <w:r w:rsidRPr="001E6FD1">
              <w:rPr>
                <w:szCs w:val="24"/>
                <w:lang w:eastAsia="ar-SA"/>
              </w:rPr>
              <w:t>gylis ne daugiau 195 mm.</w:t>
            </w:r>
          </w:p>
          <w:p w14:paraId="2C2EAB1D" w14:textId="77777777" w:rsidR="00967C07" w:rsidRPr="001E6FD1" w:rsidRDefault="00967C07" w:rsidP="00324D41">
            <w:pPr>
              <w:tabs>
                <w:tab w:val="left" w:pos="176"/>
              </w:tabs>
              <w:spacing w:after="0" w:line="240" w:lineRule="auto"/>
              <w:contextualSpacing/>
              <w:jc w:val="both"/>
              <w:rPr>
                <w:szCs w:val="24"/>
              </w:rPr>
            </w:pPr>
            <w:r w:rsidRPr="001E6FD1">
              <w:rPr>
                <w:szCs w:val="24"/>
              </w:rPr>
              <w:t>Nurodyti markę, modelį, gamintoją.</w:t>
            </w:r>
          </w:p>
          <w:p w14:paraId="15673880" w14:textId="77777777" w:rsidR="006B3C4A" w:rsidRPr="001E6FD1" w:rsidRDefault="006B3C4A" w:rsidP="00324D41">
            <w:pPr>
              <w:pStyle w:val="CommentText"/>
              <w:spacing w:after="0" w:line="240" w:lineRule="auto"/>
              <w:contextualSpacing/>
              <w:rPr>
                <w:sz w:val="24"/>
                <w:szCs w:val="24"/>
              </w:rPr>
            </w:pPr>
          </w:p>
          <w:p w14:paraId="33EF4C7C" w14:textId="77777777" w:rsidR="00D0631C" w:rsidRPr="001E6FD1" w:rsidRDefault="00D0631C" w:rsidP="00324D41">
            <w:pPr>
              <w:pStyle w:val="CommentText"/>
              <w:spacing w:after="0" w:line="240" w:lineRule="auto"/>
              <w:contextualSpacing/>
              <w:rPr>
                <w:sz w:val="24"/>
                <w:szCs w:val="24"/>
              </w:rPr>
            </w:pPr>
            <w:r w:rsidRPr="001E6FD1">
              <w:rPr>
                <w:sz w:val="24"/>
                <w:szCs w:val="24"/>
              </w:rPr>
              <w:t>Kairėje neštuvų pusėje viena sėdynė, su šiomis funkcijomis:</w:t>
            </w:r>
          </w:p>
          <w:p w14:paraId="7E55FD8C" w14:textId="77777777" w:rsidR="00324D41" w:rsidRPr="001E6FD1" w:rsidRDefault="00324D41" w:rsidP="00324D41">
            <w:pPr>
              <w:tabs>
                <w:tab w:val="left" w:pos="176"/>
              </w:tabs>
              <w:spacing w:after="0" w:line="240" w:lineRule="auto"/>
              <w:contextualSpacing/>
              <w:rPr>
                <w:szCs w:val="24"/>
                <w:lang w:eastAsia="ar-SA"/>
              </w:rPr>
            </w:pPr>
            <w:r w:rsidRPr="001E6FD1">
              <w:rPr>
                <w:szCs w:val="24"/>
                <w:lang w:eastAsia="ar-SA"/>
              </w:rPr>
              <w:t xml:space="preserve">su </w:t>
            </w:r>
            <w:proofErr w:type="spellStart"/>
            <w:r w:rsidRPr="001E6FD1">
              <w:rPr>
                <w:szCs w:val="24"/>
                <w:lang w:eastAsia="ar-SA"/>
              </w:rPr>
              <w:t>keturtaškiais</w:t>
            </w:r>
            <w:proofErr w:type="spellEnd"/>
            <w:r w:rsidRPr="001E6FD1">
              <w:rPr>
                <w:szCs w:val="24"/>
                <w:lang w:eastAsia="ar-SA"/>
              </w:rPr>
              <w:t xml:space="preserve"> saugos diržais;</w:t>
            </w:r>
          </w:p>
          <w:p w14:paraId="43ECCF28" w14:textId="77777777" w:rsidR="00324D41" w:rsidRPr="001E6FD1" w:rsidRDefault="00324D41" w:rsidP="00324D41">
            <w:pPr>
              <w:tabs>
                <w:tab w:val="left" w:pos="176"/>
              </w:tabs>
              <w:spacing w:after="0" w:line="240" w:lineRule="auto"/>
              <w:contextualSpacing/>
              <w:rPr>
                <w:szCs w:val="24"/>
                <w:lang w:eastAsia="ar-SA"/>
              </w:rPr>
            </w:pPr>
            <w:r w:rsidRPr="001E6FD1">
              <w:rPr>
                <w:szCs w:val="24"/>
                <w:lang w:eastAsia="ar-SA"/>
              </w:rPr>
              <w:t xml:space="preserve">montuojama virš ratų </w:t>
            </w:r>
            <w:proofErr w:type="spellStart"/>
            <w:r w:rsidRPr="001E6FD1">
              <w:rPr>
                <w:szCs w:val="24"/>
                <w:lang w:eastAsia="ar-SA"/>
              </w:rPr>
              <w:t>rakos</w:t>
            </w:r>
            <w:proofErr w:type="spellEnd"/>
            <w:r w:rsidRPr="001E6FD1">
              <w:rPr>
                <w:szCs w:val="24"/>
                <w:lang w:eastAsia="ar-SA"/>
              </w:rPr>
              <w:t>;</w:t>
            </w:r>
          </w:p>
          <w:p w14:paraId="6ED40F90" w14:textId="77777777" w:rsidR="00324D41" w:rsidRPr="001E6FD1" w:rsidRDefault="00324D41" w:rsidP="00324D41">
            <w:pPr>
              <w:tabs>
                <w:tab w:val="left" w:pos="176"/>
              </w:tabs>
              <w:spacing w:after="0" w:line="240" w:lineRule="auto"/>
              <w:contextualSpacing/>
              <w:rPr>
                <w:szCs w:val="24"/>
                <w:lang w:eastAsia="ar-SA"/>
              </w:rPr>
            </w:pPr>
            <w:r w:rsidRPr="001E6FD1">
              <w:rPr>
                <w:szCs w:val="24"/>
                <w:lang w:eastAsia="ar-SA"/>
              </w:rPr>
              <w:t>neturi būti bėgelių automobilio grindyse;</w:t>
            </w:r>
          </w:p>
          <w:p w14:paraId="586605F1" w14:textId="77777777" w:rsidR="00324D41" w:rsidRPr="001E6FD1" w:rsidRDefault="00324D41" w:rsidP="00324D41">
            <w:pPr>
              <w:tabs>
                <w:tab w:val="left" w:pos="176"/>
              </w:tabs>
              <w:spacing w:after="0" w:line="240" w:lineRule="auto"/>
              <w:contextualSpacing/>
              <w:rPr>
                <w:szCs w:val="24"/>
                <w:lang w:eastAsia="ar-SA"/>
              </w:rPr>
            </w:pPr>
            <w:r w:rsidRPr="001E6FD1">
              <w:rPr>
                <w:szCs w:val="24"/>
                <w:lang w:eastAsia="ar-SA"/>
              </w:rPr>
              <w:t xml:space="preserve">sėdima dalis turi turėti poslinkį išilgai paciento skyriaus ne mažiau 500 mm; </w:t>
            </w:r>
          </w:p>
          <w:p w14:paraId="5CFEC77D" w14:textId="77777777" w:rsidR="00324D41" w:rsidRPr="001E6FD1" w:rsidRDefault="00324D41" w:rsidP="00324D41">
            <w:pPr>
              <w:tabs>
                <w:tab w:val="left" w:pos="176"/>
              </w:tabs>
              <w:spacing w:after="0" w:line="240" w:lineRule="auto"/>
              <w:contextualSpacing/>
              <w:rPr>
                <w:szCs w:val="24"/>
                <w:lang w:eastAsia="ar-SA"/>
              </w:rPr>
            </w:pPr>
            <w:r w:rsidRPr="001E6FD1">
              <w:rPr>
                <w:szCs w:val="24"/>
                <w:lang w:eastAsia="ar-SA"/>
              </w:rPr>
              <w:t>atlenkiama sėdima dalis;</w:t>
            </w:r>
          </w:p>
          <w:p w14:paraId="3537F78E" w14:textId="77777777" w:rsidR="00324D41" w:rsidRPr="001E6FD1" w:rsidRDefault="00324D41" w:rsidP="00324D41">
            <w:pPr>
              <w:tabs>
                <w:tab w:val="left" w:pos="176"/>
              </w:tabs>
              <w:spacing w:after="0" w:line="240" w:lineRule="auto"/>
              <w:contextualSpacing/>
              <w:rPr>
                <w:szCs w:val="24"/>
                <w:lang w:eastAsia="ar-SA"/>
              </w:rPr>
            </w:pPr>
            <w:r w:rsidRPr="001E6FD1">
              <w:rPr>
                <w:szCs w:val="24"/>
                <w:lang w:eastAsia="ar-SA"/>
              </w:rPr>
              <w:t>pasukimo mechanizmas ne mažiau 180</w:t>
            </w:r>
            <w:r w:rsidRPr="001E6FD1">
              <w:rPr>
                <w:szCs w:val="24"/>
                <w:vertAlign w:val="superscript"/>
                <w:lang w:eastAsia="ar-SA"/>
              </w:rPr>
              <w:t>0</w:t>
            </w:r>
            <w:r w:rsidRPr="001E6FD1">
              <w:rPr>
                <w:szCs w:val="24"/>
                <w:lang w:eastAsia="ar-SA"/>
              </w:rPr>
              <w:t>;</w:t>
            </w:r>
          </w:p>
          <w:p w14:paraId="3F20C0B4" w14:textId="77777777" w:rsidR="00324D41" w:rsidRPr="001E6FD1" w:rsidRDefault="00324D41" w:rsidP="00324D41">
            <w:pPr>
              <w:tabs>
                <w:tab w:val="left" w:pos="176"/>
              </w:tabs>
              <w:spacing w:after="0" w:line="240" w:lineRule="auto"/>
              <w:contextualSpacing/>
              <w:rPr>
                <w:szCs w:val="24"/>
                <w:lang w:eastAsia="ar-SA"/>
              </w:rPr>
            </w:pPr>
            <w:r w:rsidRPr="001E6FD1">
              <w:rPr>
                <w:szCs w:val="24"/>
                <w:lang w:eastAsia="ar-SA"/>
              </w:rPr>
              <w:t>reguliuojamo kampo nugarėlė iki 120</w:t>
            </w:r>
            <w:r w:rsidRPr="001E6FD1">
              <w:rPr>
                <w:szCs w:val="24"/>
                <w:vertAlign w:val="superscript"/>
                <w:lang w:eastAsia="ar-SA"/>
              </w:rPr>
              <w:t>0</w:t>
            </w:r>
            <w:r w:rsidRPr="001E6FD1">
              <w:rPr>
                <w:szCs w:val="24"/>
                <w:lang w:eastAsia="ar-SA"/>
              </w:rPr>
              <w:t xml:space="preserve"> kampo;</w:t>
            </w:r>
          </w:p>
          <w:p w14:paraId="668D831E" w14:textId="77777777" w:rsidR="00324D41" w:rsidRPr="001E6FD1" w:rsidRDefault="00324D41" w:rsidP="00324D41">
            <w:pPr>
              <w:tabs>
                <w:tab w:val="left" w:pos="176"/>
              </w:tabs>
              <w:spacing w:after="0" w:line="240" w:lineRule="auto"/>
              <w:contextualSpacing/>
              <w:rPr>
                <w:szCs w:val="24"/>
              </w:rPr>
            </w:pPr>
            <w:r w:rsidRPr="001E6FD1">
              <w:rPr>
                <w:szCs w:val="24"/>
                <w:lang w:eastAsia="ar-SA"/>
              </w:rPr>
              <w:t>sėdynės plotis ne mažiau 500 mm, aukštis ne mažiau 1000 mm, sulankstytos gylis ne daugiau 195 mm.</w:t>
            </w:r>
          </w:p>
          <w:p w14:paraId="5DEC0BE9" w14:textId="77777777" w:rsidR="00D0631C" w:rsidRPr="001E6FD1" w:rsidRDefault="00324D41" w:rsidP="00324D41">
            <w:pPr>
              <w:tabs>
                <w:tab w:val="left" w:pos="176"/>
              </w:tabs>
              <w:spacing w:after="0" w:line="240" w:lineRule="auto"/>
              <w:contextualSpacing/>
              <w:jc w:val="both"/>
              <w:rPr>
                <w:szCs w:val="24"/>
              </w:rPr>
            </w:pPr>
            <w:r w:rsidRPr="001E6FD1">
              <w:rPr>
                <w:szCs w:val="24"/>
              </w:rPr>
              <w:t>Nurodyti markę, modelį, gamintoją.</w:t>
            </w:r>
          </w:p>
        </w:tc>
      </w:tr>
      <w:tr w:rsidR="006B3C4A" w:rsidRPr="00312EC0" w14:paraId="05C465BF" w14:textId="77777777" w:rsidTr="008308A2">
        <w:tc>
          <w:tcPr>
            <w:tcW w:w="851" w:type="dxa"/>
          </w:tcPr>
          <w:p w14:paraId="4A80D828" w14:textId="77777777" w:rsidR="006B3C4A" w:rsidRPr="006C2A2A" w:rsidRDefault="00156330" w:rsidP="006C2A2A">
            <w:pPr>
              <w:spacing w:after="0" w:line="240" w:lineRule="auto"/>
              <w:ind w:left="176" w:hanging="176"/>
              <w:jc w:val="center"/>
              <w:rPr>
                <w:szCs w:val="24"/>
              </w:rPr>
            </w:pPr>
            <w:r>
              <w:rPr>
                <w:szCs w:val="24"/>
              </w:rPr>
              <w:t>15.9.</w:t>
            </w:r>
          </w:p>
        </w:tc>
        <w:tc>
          <w:tcPr>
            <w:tcW w:w="9355" w:type="dxa"/>
          </w:tcPr>
          <w:p w14:paraId="4BF15E88" w14:textId="77777777" w:rsidR="006B3C4A" w:rsidRPr="00312EC0" w:rsidRDefault="006B3C4A" w:rsidP="00D55A96">
            <w:pPr>
              <w:spacing w:after="0" w:line="240" w:lineRule="auto"/>
              <w:jc w:val="both"/>
              <w:rPr>
                <w:b/>
                <w:color w:val="FF0000"/>
                <w:szCs w:val="24"/>
              </w:rPr>
            </w:pPr>
            <w:r w:rsidRPr="00312EC0">
              <w:rPr>
                <w:szCs w:val="24"/>
              </w:rPr>
              <w:t xml:space="preserve">Kairėje sienoje viršuje prie lubų įrengta spintelė. Ilgis ne mažiau kaip 2300 mm, gylis ne mažiau kaip 300 mm, aukštis ne mažiau kaip 270 mm. Spintelėje yra ne mažiau kaip penki skyriai, uždaromi su permatomomis durelėmis. Durelės be rankenėlių, atsidaro – užsidaro paspaudimu. Viduje įrengtas LED apšvietimas. Kiekvieno skyriaus vidaus išmatavimai ne mažesni kaip 450x290x260 mm. Spintelės visi kampai suapvalinti ne mažiau kaip 3 mm spinduliu. Pagaminta iš </w:t>
            </w:r>
            <w:r w:rsidRPr="00312EC0">
              <w:rPr>
                <w:szCs w:val="24"/>
                <w:lang w:eastAsia="ar-SA"/>
              </w:rPr>
              <w:t>medžiagos, kuri nekeičia savybių juos valant ir dezinfekuojant.</w:t>
            </w:r>
          </w:p>
        </w:tc>
      </w:tr>
      <w:tr w:rsidR="006B3C4A" w:rsidRPr="00312EC0" w14:paraId="3FCC25FF" w14:textId="77777777" w:rsidTr="008308A2">
        <w:tc>
          <w:tcPr>
            <w:tcW w:w="851" w:type="dxa"/>
          </w:tcPr>
          <w:p w14:paraId="5A7FF7CC" w14:textId="77777777" w:rsidR="006B3C4A" w:rsidRPr="006C2A2A" w:rsidRDefault="00156330" w:rsidP="006C2A2A">
            <w:pPr>
              <w:spacing w:after="0" w:line="240" w:lineRule="auto"/>
              <w:ind w:left="176" w:hanging="176"/>
              <w:jc w:val="center"/>
              <w:rPr>
                <w:szCs w:val="24"/>
              </w:rPr>
            </w:pPr>
            <w:r>
              <w:rPr>
                <w:szCs w:val="24"/>
              </w:rPr>
              <w:t>15.10.</w:t>
            </w:r>
          </w:p>
        </w:tc>
        <w:tc>
          <w:tcPr>
            <w:tcW w:w="9355" w:type="dxa"/>
          </w:tcPr>
          <w:p w14:paraId="7A523BC6" w14:textId="77777777" w:rsidR="006B3C4A" w:rsidRPr="00312EC0" w:rsidRDefault="006B3C4A" w:rsidP="008658CF">
            <w:pPr>
              <w:spacing w:after="0" w:line="240" w:lineRule="auto"/>
              <w:jc w:val="both"/>
              <w:rPr>
                <w:color w:val="FF0000"/>
                <w:szCs w:val="24"/>
              </w:rPr>
            </w:pPr>
            <w:r w:rsidRPr="00312EC0">
              <w:rPr>
                <w:szCs w:val="24"/>
              </w:rPr>
              <w:t xml:space="preserve">Dešinėje sienoje viršuje prie lubų įrengta spintelė. Ilgis ne mažiau kaip 1200 mm, gylis ne mažiau kaip 180 mm, aukštis ne mažiau kaip 270 mm. Spintelėje yra ne mažiau kaip trys skyriai, uždaromi su permatomomis durelėmis. Durelės be rankenėlių, atsidaro – užsidaro paspaudimu. Viduje įrengtas LED apšvietimas. Kiekvieno skyriaus vidaus išmatavimai ne mažesni kaip 370x290x170 mm. Spintelės visi kampai suapvalinti ne mažiau kaip 3 mm spinduliu. Pagaminta iš </w:t>
            </w:r>
            <w:r w:rsidRPr="00312EC0">
              <w:rPr>
                <w:szCs w:val="24"/>
                <w:lang w:eastAsia="ar-SA"/>
              </w:rPr>
              <w:t>medžiagos, kuri nekeičia savybių juos valant ir dezinfekuojant.</w:t>
            </w:r>
          </w:p>
        </w:tc>
      </w:tr>
      <w:tr w:rsidR="006B3C4A" w:rsidRPr="00312EC0" w14:paraId="5D9BC0AA" w14:textId="77777777" w:rsidTr="008308A2">
        <w:tc>
          <w:tcPr>
            <w:tcW w:w="851" w:type="dxa"/>
          </w:tcPr>
          <w:p w14:paraId="15DA8646" w14:textId="77777777" w:rsidR="006B3C4A" w:rsidRPr="006C2A2A" w:rsidRDefault="00156330" w:rsidP="006C2A2A">
            <w:pPr>
              <w:spacing w:after="0" w:line="240" w:lineRule="auto"/>
              <w:ind w:left="176" w:hanging="176"/>
              <w:jc w:val="center"/>
              <w:rPr>
                <w:szCs w:val="24"/>
              </w:rPr>
            </w:pPr>
            <w:r>
              <w:rPr>
                <w:szCs w:val="24"/>
              </w:rPr>
              <w:t>15.11.</w:t>
            </w:r>
          </w:p>
        </w:tc>
        <w:tc>
          <w:tcPr>
            <w:tcW w:w="9355" w:type="dxa"/>
          </w:tcPr>
          <w:p w14:paraId="7B5DEEB6" w14:textId="77777777" w:rsidR="006B3C4A" w:rsidRPr="00312EC0" w:rsidRDefault="006B3C4A" w:rsidP="008658CF">
            <w:pPr>
              <w:spacing w:after="0" w:line="240" w:lineRule="auto"/>
              <w:jc w:val="both"/>
              <w:rPr>
                <w:szCs w:val="24"/>
              </w:rPr>
            </w:pPr>
            <w:r w:rsidRPr="00312EC0">
              <w:rPr>
                <w:szCs w:val="24"/>
              </w:rPr>
              <w:t>Kairėje sienoje perstumiama modulinė sistema, tvirtinama profilyje, skirta medicininei įrangai tvirtinti. Ne mažiau 3 modulių ir vieno infuzinės pompos laikiklio, pritaikyti montuoti dvi slėginės infuzijos pompas.</w:t>
            </w:r>
          </w:p>
        </w:tc>
      </w:tr>
      <w:tr w:rsidR="006B3C4A" w:rsidRPr="00312EC0" w14:paraId="2A293217" w14:textId="77777777" w:rsidTr="008308A2">
        <w:tc>
          <w:tcPr>
            <w:tcW w:w="851" w:type="dxa"/>
          </w:tcPr>
          <w:p w14:paraId="3B3B2009" w14:textId="77777777" w:rsidR="006B3C4A" w:rsidRPr="006C2A2A" w:rsidRDefault="00156330" w:rsidP="006C2A2A">
            <w:pPr>
              <w:spacing w:after="0" w:line="240" w:lineRule="auto"/>
              <w:ind w:left="176" w:hanging="176"/>
              <w:jc w:val="center"/>
              <w:rPr>
                <w:szCs w:val="24"/>
              </w:rPr>
            </w:pPr>
            <w:r>
              <w:rPr>
                <w:szCs w:val="24"/>
              </w:rPr>
              <w:t>15.12.</w:t>
            </w:r>
          </w:p>
        </w:tc>
        <w:tc>
          <w:tcPr>
            <w:tcW w:w="9355" w:type="dxa"/>
          </w:tcPr>
          <w:p w14:paraId="6648D0C9" w14:textId="77777777" w:rsidR="006B3C4A" w:rsidRPr="00312EC0" w:rsidRDefault="006B3C4A" w:rsidP="00DF3B6D">
            <w:pPr>
              <w:spacing w:after="0" w:line="240" w:lineRule="auto"/>
              <w:rPr>
                <w:szCs w:val="24"/>
              </w:rPr>
            </w:pPr>
            <w:r w:rsidRPr="00312EC0">
              <w:rPr>
                <w:szCs w:val="24"/>
              </w:rPr>
              <w:t>GMP automobilio medicinos skyriuje privalo būti papildomos fiksavimo vietos šiai įrangai:</w:t>
            </w:r>
          </w:p>
          <w:p w14:paraId="127E8EDB" w14:textId="77777777" w:rsidR="006B3C4A" w:rsidRPr="00312EC0" w:rsidRDefault="006B3C4A" w:rsidP="008658CF">
            <w:pPr>
              <w:numPr>
                <w:ilvl w:val="0"/>
                <w:numId w:val="11"/>
              </w:numPr>
              <w:tabs>
                <w:tab w:val="clear" w:pos="720"/>
                <w:tab w:val="left" w:pos="460"/>
              </w:tabs>
              <w:spacing w:after="0" w:line="240" w:lineRule="auto"/>
              <w:ind w:left="176" w:firstLine="0"/>
              <w:contextualSpacing/>
              <w:rPr>
                <w:szCs w:val="24"/>
              </w:rPr>
            </w:pPr>
            <w:proofErr w:type="spellStart"/>
            <w:r w:rsidRPr="00312EC0">
              <w:rPr>
                <w:szCs w:val="24"/>
              </w:rPr>
              <w:t>Defibriliatorius</w:t>
            </w:r>
            <w:proofErr w:type="spellEnd"/>
            <w:r w:rsidRPr="00312EC0">
              <w:rPr>
                <w:szCs w:val="24"/>
              </w:rPr>
              <w:t>;</w:t>
            </w:r>
          </w:p>
          <w:p w14:paraId="1C3B2740" w14:textId="77777777" w:rsidR="006B3C4A" w:rsidRPr="00312EC0" w:rsidRDefault="006B3C4A" w:rsidP="008658CF">
            <w:pPr>
              <w:numPr>
                <w:ilvl w:val="0"/>
                <w:numId w:val="11"/>
              </w:numPr>
              <w:tabs>
                <w:tab w:val="clear" w:pos="720"/>
                <w:tab w:val="left" w:pos="460"/>
              </w:tabs>
              <w:spacing w:after="0" w:line="240" w:lineRule="auto"/>
              <w:ind w:left="176" w:firstLine="0"/>
              <w:contextualSpacing/>
              <w:rPr>
                <w:szCs w:val="24"/>
              </w:rPr>
            </w:pPr>
            <w:r w:rsidRPr="00312EC0">
              <w:rPr>
                <w:szCs w:val="24"/>
              </w:rPr>
              <w:t>DPV aparatas;</w:t>
            </w:r>
          </w:p>
          <w:p w14:paraId="245D84DD" w14:textId="77777777" w:rsidR="006B3C4A" w:rsidRPr="00312EC0" w:rsidRDefault="006B3C4A" w:rsidP="008658CF">
            <w:pPr>
              <w:numPr>
                <w:ilvl w:val="0"/>
                <w:numId w:val="11"/>
              </w:numPr>
              <w:tabs>
                <w:tab w:val="clear" w:pos="720"/>
                <w:tab w:val="left" w:pos="460"/>
              </w:tabs>
              <w:spacing w:after="0" w:line="240" w:lineRule="auto"/>
              <w:ind w:left="176" w:firstLine="0"/>
              <w:contextualSpacing/>
              <w:rPr>
                <w:szCs w:val="24"/>
              </w:rPr>
            </w:pPr>
            <w:proofErr w:type="spellStart"/>
            <w:r w:rsidRPr="00312EC0">
              <w:rPr>
                <w:szCs w:val="24"/>
              </w:rPr>
              <w:t>Atsiurbėjas</w:t>
            </w:r>
            <w:proofErr w:type="spellEnd"/>
            <w:r w:rsidRPr="00312EC0">
              <w:rPr>
                <w:szCs w:val="24"/>
              </w:rPr>
              <w:t>;</w:t>
            </w:r>
          </w:p>
          <w:p w14:paraId="32BED81F" w14:textId="77777777" w:rsidR="006B3C4A" w:rsidRPr="00D55A96" w:rsidRDefault="006B3C4A" w:rsidP="006C2A2A">
            <w:pPr>
              <w:numPr>
                <w:ilvl w:val="0"/>
                <w:numId w:val="11"/>
              </w:numPr>
              <w:tabs>
                <w:tab w:val="clear" w:pos="720"/>
                <w:tab w:val="left" w:pos="460"/>
              </w:tabs>
              <w:spacing w:after="0" w:line="240" w:lineRule="auto"/>
              <w:ind w:left="176" w:firstLine="0"/>
              <w:contextualSpacing/>
              <w:rPr>
                <w:szCs w:val="24"/>
              </w:rPr>
            </w:pPr>
            <w:r w:rsidRPr="00D55A96">
              <w:rPr>
                <w:szCs w:val="24"/>
              </w:rPr>
              <w:t>Kaklo įtvarai;</w:t>
            </w:r>
          </w:p>
          <w:p w14:paraId="5E75DBD3" w14:textId="77777777" w:rsidR="006B3C4A" w:rsidRPr="00312EC0" w:rsidRDefault="006B3C4A" w:rsidP="008658CF">
            <w:pPr>
              <w:numPr>
                <w:ilvl w:val="0"/>
                <w:numId w:val="11"/>
              </w:numPr>
              <w:tabs>
                <w:tab w:val="clear" w:pos="720"/>
                <w:tab w:val="left" w:pos="460"/>
              </w:tabs>
              <w:spacing w:after="0" w:line="240" w:lineRule="auto"/>
              <w:ind w:left="176" w:firstLine="0"/>
              <w:contextualSpacing/>
              <w:rPr>
                <w:szCs w:val="24"/>
              </w:rPr>
            </w:pPr>
            <w:r w:rsidRPr="00312EC0">
              <w:rPr>
                <w:szCs w:val="24"/>
              </w:rPr>
              <w:t>Gimdymo rinkinys;</w:t>
            </w:r>
          </w:p>
          <w:p w14:paraId="6A7F2131" w14:textId="77777777" w:rsidR="006B3C4A" w:rsidRPr="00312EC0" w:rsidRDefault="006B3C4A" w:rsidP="008658CF">
            <w:pPr>
              <w:numPr>
                <w:ilvl w:val="0"/>
                <w:numId w:val="11"/>
              </w:numPr>
              <w:tabs>
                <w:tab w:val="clear" w:pos="720"/>
                <w:tab w:val="left" w:pos="460"/>
              </w:tabs>
              <w:spacing w:after="0" w:line="240" w:lineRule="auto"/>
              <w:ind w:left="176" w:firstLine="0"/>
              <w:contextualSpacing/>
              <w:rPr>
                <w:szCs w:val="24"/>
              </w:rPr>
            </w:pPr>
            <w:r w:rsidRPr="00312EC0">
              <w:rPr>
                <w:szCs w:val="24"/>
              </w:rPr>
              <w:t>Vaistai ir kiti medikamentai.</w:t>
            </w:r>
          </w:p>
        </w:tc>
      </w:tr>
      <w:tr w:rsidR="006B3C4A" w:rsidRPr="00312EC0" w14:paraId="0E4DAE22" w14:textId="77777777" w:rsidTr="008308A2">
        <w:tc>
          <w:tcPr>
            <w:tcW w:w="851" w:type="dxa"/>
          </w:tcPr>
          <w:p w14:paraId="0973554E" w14:textId="77777777" w:rsidR="006B3C4A" w:rsidRPr="006C2A2A" w:rsidRDefault="00156330" w:rsidP="006C2A2A">
            <w:pPr>
              <w:spacing w:after="0" w:line="240" w:lineRule="auto"/>
              <w:ind w:left="176" w:hanging="176"/>
              <w:jc w:val="center"/>
              <w:rPr>
                <w:szCs w:val="24"/>
              </w:rPr>
            </w:pPr>
            <w:r>
              <w:rPr>
                <w:szCs w:val="24"/>
              </w:rPr>
              <w:t>15.13.</w:t>
            </w:r>
          </w:p>
        </w:tc>
        <w:tc>
          <w:tcPr>
            <w:tcW w:w="9355" w:type="dxa"/>
          </w:tcPr>
          <w:p w14:paraId="289C469D" w14:textId="77777777" w:rsidR="006B3C4A" w:rsidRPr="00312EC0" w:rsidRDefault="006B3C4A" w:rsidP="008658CF">
            <w:pPr>
              <w:spacing w:after="0" w:line="240" w:lineRule="auto"/>
              <w:jc w:val="both"/>
              <w:rPr>
                <w:szCs w:val="24"/>
              </w:rPr>
            </w:pPr>
            <w:r w:rsidRPr="00312EC0">
              <w:rPr>
                <w:szCs w:val="24"/>
              </w:rPr>
              <w:t xml:space="preserve">Dešiniame šone, virš sėdynės  pasilaikymo turėklas. Pasilaikymo turėklas išilgai lubų, prie galinių, bei dešinės pusės durų. </w:t>
            </w:r>
          </w:p>
        </w:tc>
      </w:tr>
      <w:tr w:rsidR="006B3C4A" w:rsidRPr="00312EC0" w14:paraId="48AC5D5E" w14:textId="77777777" w:rsidTr="008308A2">
        <w:tc>
          <w:tcPr>
            <w:tcW w:w="851" w:type="dxa"/>
          </w:tcPr>
          <w:p w14:paraId="551E1190" w14:textId="77777777" w:rsidR="006B3C4A" w:rsidRPr="006C2A2A" w:rsidRDefault="00156330" w:rsidP="006C2A2A">
            <w:pPr>
              <w:tabs>
                <w:tab w:val="left" w:pos="540"/>
              </w:tabs>
              <w:spacing w:after="0" w:line="240" w:lineRule="auto"/>
              <w:ind w:left="176" w:hanging="176"/>
              <w:jc w:val="center"/>
              <w:rPr>
                <w:szCs w:val="24"/>
              </w:rPr>
            </w:pPr>
            <w:r>
              <w:rPr>
                <w:szCs w:val="24"/>
              </w:rPr>
              <w:t>15.14.</w:t>
            </w:r>
          </w:p>
        </w:tc>
        <w:tc>
          <w:tcPr>
            <w:tcW w:w="9355" w:type="dxa"/>
          </w:tcPr>
          <w:p w14:paraId="7D949887" w14:textId="77777777" w:rsidR="006B3C4A" w:rsidRPr="00312EC0" w:rsidRDefault="006B3C4A" w:rsidP="00D55A96">
            <w:pPr>
              <w:tabs>
                <w:tab w:val="left" w:pos="540"/>
              </w:tabs>
              <w:spacing w:after="0" w:line="240" w:lineRule="auto"/>
              <w:jc w:val="both"/>
              <w:rPr>
                <w:szCs w:val="24"/>
              </w:rPr>
            </w:pPr>
            <w:r w:rsidRPr="00312EC0">
              <w:rPr>
                <w:szCs w:val="24"/>
              </w:rPr>
              <w:t xml:space="preserve">Lašinės sistemos laikikliai </w:t>
            </w:r>
            <w:r w:rsidR="00D55A96">
              <w:rPr>
                <w:szCs w:val="24"/>
              </w:rPr>
              <w:t xml:space="preserve">ties paciento </w:t>
            </w:r>
            <w:r w:rsidR="00156330">
              <w:rPr>
                <w:szCs w:val="24"/>
              </w:rPr>
              <w:t>galvūgaliu</w:t>
            </w:r>
            <w:r w:rsidRPr="00312EC0">
              <w:rPr>
                <w:szCs w:val="24"/>
              </w:rPr>
              <w:t>. Ne mažiau trijų kabliukų.</w:t>
            </w:r>
          </w:p>
        </w:tc>
      </w:tr>
      <w:tr w:rsidR="006B3C4A" w:rsidRPr="00312EC0" w14:paraId="17BCA284" w14:textId="77777777" w:rsidTr="008308A2">
        <w:tc>
          <w:tcPr>
            <w:tcW w:w="851" w:type="dxa"/>
          </w:tcPr>
          <w:p w14:paraId="1786AF66" w14:textId="77777777" w:rsidR="006B3C4A" w:rsidRPr="006C2A2A" w:rsidRDefault="00156330" w:rsidP="006C2A2A">
            <w:pPr>
              <w:spacing w:after="0" w:line="240" w:lineRule="auto"/>
              <w:ind w:left="176" w:hanging="176"/>
              <w:jc w:val="center"/>
              <w:rPr>
                <w:szCs w:val="24"/>
              </w:rPr>
            </w:pPr>
            <w:r>
              <w:rPr>
                <w:szCs w:val="24"/>
              </w:rPr>
              <w:lastRenderedPageBreak/>
              <w:t>15.15.</w:t>
            </w:r>
          </w:p>
        </w:tc>
        <w:tc>
          <w:tcPr>
            <w:tcW w:w="9355" w:type="dxa"/>
          </w:tcPr>
          <w:p w14:paraId="2503A423" w14:textId="77777777" w:rsidR="006B3C4A" w:rsidRPr="00312EC0" w:rsidRDefault="006B3C4A" w:rsidP="008658CF">
            <w:pPr>
              <w:spacing w:after="0" w:line="240" w:lineRule="auto"/>
              <w:jc w:val="both"/>
              <w:rPr>
                <w:szCs w:val="24"/>
              </w:rPr>
            </w:pPr>
            <w:r w:rsidRPr="00312EC0">
              <w:rPr>
                <w:szCs w:val="24"/>
              </w:rPr>
              <w:t xml:space="preserve">Deguonies instaliacija: centrinė instaliacija su dviem greito prijungimo deguonies rozetėmis. </w:t>
            </w:r>
          </w:p>
        </w:tc>
      </w:tr>
      <w:tr w:rsidR="006B3C4A" w:rsidRPr="00312EC0" w14:paraId="5AC38F34" w14:textId="77777777" w:rsidTr="008308A2">
        <w:tc>
          <w:tcPr>
            <w:tcW w:w="851" w:type="dxa"/>
          </w:tcPr>
          <w:p w14:paraId="3AB36697" w14:textId="77777777" w:rsidR="006B3C4A" w:rsidRPr="006C2A2A" w:rsidRDefault="00156330" w:rsidP="006C2A2A">
            <w:pPr>
              <w:spacing w:after="0" w:line="240" w:lineRule="auto"/>
              <w:ind w:left="176" w:hanging="176"/>
              <w:jc w:val="center"/>
              <w:rPr>
                <w:szCs w:val="24"/>
              </w:rPr>
            </w:pPr>
            <w:r>
              <w:rPr>
                <w:szCs w:val="24"/>
              </w:rPr>
              <w:t>15.16</w:t>
            </w:r>
          </w:p>
        </w:tc>
        <w:tc>
          <w:tcPr>
            <w:tcW w:w="9355" w:type="dxa"/>
          </w:tcPr>
          <w:p w14:paraId="0F737105" w14:textId="77777777" w:rsidR="006B3C4A" w:rsidRPr="00312EC0" w:rsidRDefault="006B3C4A" w:rsidP="008658CF">
            <w:pPr>
              <w:spacing w:after="0" w:line="240" w:lineRule="auto"/>
              <w:jc w:val="both"/>
              <w:rPr>
                <w:szCs w:val="24"/>
              </w:rPr>
            </w:pPr>
            <w:r w:rsidRPr="00312EC0">
              <w:rPr>
                <w:szCs w:val="24"/>
              </w:rPr>
              <w:t xml:space="preserve">Papildoma 220V rozetė ant pertvaros ar lubose spausdintuvui. </w:t>
            </w:r>
          </w:p>
        </w:tc>
      </w:tr>
      <w:tr w:rsidR="006B3C4A" w:rsidRPr="00312EC0" w14:paraId="2A5CAD6B" w14:textId="77777777" w:rsidTr="008308A2">
        <w:tc>
          <w:tcPr>
            <w:tcW w:w="851" w:type="dxa"/>
          </w:tcPr>
          <w:p w14:paraId="1B59952F" w14:textId="77777777" w:rsidR="006B3C4A" w:rsidRPr="006C2A2A" w:rsidRDefault="00156330" w:rsidP="006C2A2A">
            <w:pPr>
              <w:spacing w:after="0" w:line="240" w:lineRule="auto"/>
              <w:ind w:left="176" w:hanging="176"/>
              <w:jc w:val="center"/>
              <w:rPr>
                <w:szCs w:val="24"/>
              </w:rPr>
            </w:pPr>
            <w:r>
              <w:rPr>
                <w:szCs w:val="24"/>
              </w:rPr>
              <w:t>15.17.</w:t>
            </w:r>
          </w:p>
        </w:tc>
        <w:tc>
          <w:tcPr>
            <w:tcW w:w="9355" w:type="dxa"/>
          </w:tcPr>
          <w:p w14:paraId="56BCF700" w14:textId="77777777" w:rsidR="006B3C4A" w:rsidRPr="001E6FD1" w:rsidRDefault="006B3C4A" w:rsidP="008658CF">
            <w:pPr>
              <w:spacing w:after="0" w:line="240" w:lineRule="auto"/>
              <w:jc w:val="both"/>
              <w:rPr>
                <w:szCs w:val="24"/>
              </w:rPr>
            </w:pPr>
            <w:r w:rsidRPr="001E6FD1">
              <w:rPr>
                <w:szCs w:val="24"/>
              </w:rPr>
              <w:t xml:space="preserve">Medicininio deguonies srauto matuoklis </w:t>
            </w:r>
            <w:r w:rsidRPr="001E6FD1">
              <w:rPr>
                <w:szCs w:val="24"/>
                <w:shd w:val="clear" w:color="auto" w:fill="FFFFFF"/>
              </w:rPr>
              <w:t>su grietąją jungtimi</w:t>
            </w:r>
            <w:r w:rsidRPr="001E6FD1">
              <w:rPr>
                <w:szCs w:val="24"/>
              </w:rPr>
              <w:t xml:space="preserve">, </w:t>
            </w:r>
            <w:r w:rsidRPr="001E6FD1">
              <w:rPr>
                <w:szCs w:val="24"/>
                <w:shd w:val="clear" w:color="auto" w:fill="FFFFFF"/>
              </w:rPr>
              <w:t>reguliatoriumi ir išėjimų  su dozatoriumi ( deguonies kaukei pajungti )</w:t>
            </w:r>
            <w:r w:rsidRPr="001E6FD1">
              <w:rPr>
                <w:szCs w:val="24"/>
              </w:rPr>
              <w:t xml:space="preserve"> –  2 vnt., deguonies balionų slėgio reduktorius 2 vnt., Deguonies drėkintuvai – 2 vnt. Reduktorių tipas suderinamas su perkančiąja organizacija pasirašius sutartį.</w:t>
            </w:r>
          </w:p>
        </w:tc>
      </w:tr>
      <w:tr w:rsidR="006B3C4A" w:rsidRPr="00312EC0" w14:paraId="793FDE4E" w14:textId="77777777" w:rsidTr="001E6FD1">
        <w:trPr>
          <w:trHeight w:val="110"/>
        </w:trPr>
        <w:tc>
          <w:tcPr>
            <w:tcW w:w="851" w:type="dxa"/>
          </w:tcPr>
          <w:p w14:paraId="4075A35C" w14:textId="77777777" w:rsidR="006B3C4A" w:rsidRPr="006C2A2A" w:rsidRDefault="00156330" w:rsidP="006C2A2A">
            <w:pPr>
              <w:spacing w:after="0" w:line="240" w:lineRule="auto"/>
              <w:ind w:left="176" w:hanging="176"/>
              <w:jc w:val="center"/>
              <w:rPr>
                <w:szCs w:val="24"/>
              </w:rPr>
            </w:pPr>
            <w:r>
              <w:rPr>
                <w:szCs w:val="24"/>
              </w:rPr>
              <w:t>15.18.</w:t>
            </w:r>
          </w:p>
        </w:tc>
        <w:tc>
          <w:tcPr>
            <w:tcW w:w="9355" w:type="dxa"/>
          </w:tcPr>
          <w:p w14:paraId="7C08D0D1" w14:textId="2BECA840" w:rsidR="006B3C4A" w:rsidRPr="001E6FD1" w:rsidRDefault="00D55A96" w:rsidP="000E667F">
            <w:pPr>
              <w:spacing w:after="0" w:line="240" w:lineRule="auto"/>
              <w:jc w:val="both"/>
              <w:rPr>
                <w:szCs w:val="24"/>
              </w:rPr>
            </w:pPr>
            <w:r w:rsidRPr="001E6FD1">
              <w:rPr>
                <w:szCs w:val="24"/>
              </w:rPr>
              <w:t>Portatyvinis</w:t>
            </w:r>
            <w:r w:rsidR="006B3C4A" w:rsidRPr="001E6FD1">
              <w:rPr>
                <w:szCs w:val="24"/>
              </w:rPr>
              <w:t xml:space="preserve"> </w:t>
            </w:r>
            <w:r w:rsidR="00F6635C" w:rsidRPr="001E6FD1">
              <w:rPr>
                <w:szCs w:val="24"/>
              </w:rPr>
              <w:t xml:space="preserve">montuojamas ant sienos </w:t>
            </w:r>
            <w:r w:rsidR="006B3C4A" w:rsidRPr="001E6FD1">
              <w:rPr>
                <w:szCs w:val="24"/>
              </w:rPr>
              <w:t>infuzinių skysčių šildytuvas, palai</w:t>
            </w:r>
            <w:r w:rsidR="00F6635C" w:rsidRPr="001E6FD1">
              <w:rPr>
                <w:szCs w:val="24"/>
              </w:rPr>
              <w:t>kantis 37</w:t>
            </w:r>
            <w:r w:rsidR="00F6635C" w:rsidRPr="001E6FD1">
              <w:rPr>
                <w:szCs w:val="24"/>
                <w:vertAlign w:val="superscript"/>
              </w:rPr>
              <w:t>0</w:t>
            </w:r>
            <w:r w:rsidR="00F6635C" w:rsidRPr="001E6FD1">
              <w:rPr>
                <w:szCs w:val="24"/>
              </w:rPr>
              <w:t xml:space="preserve"> C +/- 2</w:t>
            </w:r>
            <w:r w:rsidR="00F6635C" w:rsidRPr="001E6FD1">
              <w:rPr>
                <w:szCs w:val="24"/>
                <w:vertAlign w:val="superscript"/>
              </w:rPr>
              <w:t>0</w:t>
            </w:r>
            <w:r w:rsidR="00F6635C" w:rsidRPr="001E6FD1">
              <w:rPr>
                <w:szCs w:val="24"/>
              </w:rPr>
              <w:t>C laipsnių temperatūrą</w:t>
            </w:r>
            <w:r w:rsidR="006B3C4A" w:rsidRPr="001E6FD1">
              <w:rPr>
                <w:szCs w:val="24"/>
              </w:rPr>
              <w:t xml:space="preserve">. </w:t>
            </w:r>
            <w:r w:rsidR="00174B89" w:rsidRPr="001E6FD1">
              <w:rPr>
                <w:szCs w:val="24"/>
              </w:rPr>
              <w:t>Išmatavimai ne mažesni kaip 320x100x220 mm, svoris ne daugiau kaip 1100 g. 12V maitinimas, atitikimas direktyvai 93/42/EEC.</w:t>
            </w:r>
          </w:p>
        </w:tc>
      </w:tr>
      <w:tr w:rsidR="006B3C4A" w:rsidRPr="00312EC0" w14:paraId="7FC3CAE3" w14:textId="77777777" w:rsidTr="008308A2">
        <w:tc>
          <w:tcPr>
            <w:tcW w:w="851" w:type="dxa"/>
          </w:tcPr>
          <w:p w14:paraId="22404442" w14:textId="77777777" w:rsidR="006B3C4A" w:rsidRPr="001E6FD1" w:rsidRDefault="00156330" w:rsidP="006C2A2A">
            <w:pPr>
              <w:spacing w:after="0" w:line="240" w:lineRule="auto"/>
              <w:ind w:left="176" w:hanging="176"/>
              <w:jc w:val="center"/>
              <w:rPr>
                <w:szCs w:val="24"/>
              </w:rPr>
            </w:pPr>
            <w:r w:rsidRPr="001E6FD1">
              <w:rPr>
                <w:szCs w:val="24"/>
              </w:rPr>
              <w:t>15.19.</w:t>
            </w:r>
          </w:p>
        </w:tc>
        <w:tc>
          <w:tcPr>
            <w:tcW w:w="9355" w:type="dxa"/>
          </w:tcPr>
          <w:p w14:paraId="16875D70" w14:textId="77777777" w:rsidR="006B3C4A" w:rsidRPr="001E6FD1" w:rsidRDefault="00FB5252" w:rsidP="00D55A96">
            <w:pPr>
              <w:spacing w:after="0" w:line="240" w:lineRule="auto"/>
              <w:jc w:val="both"/>
              <w:rPr>
                <w:szCs w:val="24"/>
              </w:rPr>
            </w:pPr>
            <w:r w:rsidRPr="001E6FD1">
              <w:rPr>
                <w:szCs w:val="24"/>
              </w:rPr>
              <w:t>Šaldytuvas. T</w:t>
            </w:r>
            <w:r w:rsidR="006B3C4A" w:rsidRPr="001E6FD1">
              <w:rPr>
                <w:szCs w:val="24"/>
              </w:rPr>
              <w:t xml:space="preserve">virtinimai </w:t>
            </w:r>
            <w:r w:rsidRPr="001E6FD1">
              <w:rPr>
                <w:szCs w:val="24"/>
              </w:rPr>
              <w:t xml:space="preserve">turi </w:t>
            </w:r>
            <w:proofErr w:type="spellStart"/>
            <w:r w:rsidRPr="001E6FD1">
              <w:rPr>
                <w:szCs w:val="24"/>
              </w:rPr>
              <w:t>būt</w:t>
            </w:r>
            <w:proofErr w:type="spellEnd"/>
            <w:r w:rsidRPr="001E6FD1">
              <w:rPr>
                <w:szCs w:val="24"/>
              </w:rPr>
              <w:t xml:space="preserve"> </w:t>
            </w:r>
            <w:r w:rsidR="006B3C4A" w:rsidRPr="001E6FD1">
              <w:rPr>
                <w:szCs w:val="24"/>
              </w:rPr>
              <w:t>taip, kad būtų galima bet ka</w:t>
            </w:r>
            <w:r w:rsidR="001622E6" w:rsidRPr="001E6FD1">
              <w:rPr>
                <w:szCs w:val="24"/>
              </w:rPr>
              <w:t xml:space="preserve">da jį paimti iš GMP automobilio    </w:t>
            </w:r>
          </w:p>
          <w:p w14:paraId="621853C6" w14:textId="77777777" w:rsidR="00F72F0C" w:rsidRPr="001E6FD1" w:rsidRDefault="00F72F0C" w:rsidP="00D55A96">
            <w:pPr>
              <w:spacing w:after="0" w:line="240" w:lineRule="auto"/>
              <w:jc w:val="both"/>
              <w:rPr>
                <w:szCs w:val="24"/>
              </w:rPr>
            </w:pPr>
            <w:r w:rsidRPr="001E6FD1">
              <w:rPr>
                <w:szCs w:val="24"/>
              </w:rPr>
              <w:t>Tipas – kompresorinis.</w:t>
            </w:r>
          </w:p>
          <w:p w14:paraId="5A52B4B6" w14:textId="77777777" w:rsidR="00A3457A" w:rsidRPr="001E6FD1" w:rsidRDefault="00A3457A" w:rsidP="00D55A96">
            <w:pPr>
              <w:spacing w:after="0" w:line="240" w:lineRule="auto"/>
              <w:jc w:val="both"/>
              <w:rPr>
                <w:szCs w:val="24"/>
              </w:rPr>
            </w:pPr>
            <w:r w:rsidRPr="001E6FD1">
              <w:rPr>
                <w:szCs w:val="24"/>
              </w:rPr>
              <w:t>Naudingas tūris ne mažiau 7 litrai.</w:t>
            </w:r>
          </w:p>
          <w:p w14:paraId="31EB8588" w14:textId="77777777" w:rsidR="00A3457A" w:rsidRPr="001E6FD1" w:rsidRDefault="00F72F0C" w:rsidP="00D55A96">
            <w:pPr>
              <w:spacing w:after="0" w:line="240" w:lineRule="auto"/>
              <w:jc w:val="both"/>
              <w:rPr>
                <w:szCs w:val="24"/>
              </w:rPr>
            </w:pPr>
            <w:r w:rsidRPr="001E6FD1">
              <w:rPr>
                <w:szCs w:val="24"/>
              </w:rPr>
              <w:t>Pajungimo įtampa 12V.</w:t>
            </w:r>
          </w:p>
          <w:p w14:paraId="336E7CF6" w14:textId="77777777" w:rsidR="00F72F0C" w:rsidRPr="001E6FD1" w:rsidRDefault="00F72F0C" w:rsidP="00D55A96">
            <w:pPr>
              <w:spacing w:after="0" w:line="240" w:lineRule="auto"/>
              <w:jc w:val="both"/>
              <w:rPr>
                <w:szCs w:val="24"/>
              </w:rPr>
            </w:pPr>
            <w:r w:rsidRPr="001E6FD1">
              <w:rPr>
                <w:szCs w:val="24"/>
              </w:rPr>
              <w:t>Naudojama galia ne daugiau 70W.</w:t>
            </w:r>
          </w:p>
          <w:p w14:paraId="30BCB8F1" w14:textId="77777777" w:rsidR="00F72F0C" w:rsidRPr="001E6FD1" w:rsidRDefault="00F72F0C" w:rsidP="00D55A96">
            <w:pPr>
              <w:spacing w:after="0" w:line="240" w:lineRule="auto"/>
              <w:jc w:val="both"/>
              <w:rPr>
                <w:szCs w:val="24"/>
              </w:rPr>
            </w:pPr>
            <w:r w:rsidRPr="001E6FD1">
              <w:rPr>
                <w:szCs w:val="24"/>
              </w:rPr>
              <w:t>Masė ne daugiau 11 kg.</w:t>
            </w:r>
          </w:p>
          <w:p w14:paraId="530FCBA4" w14:textId="77777777" w:rsidR="00F72F0C" w:rsidRPr="001E6FD1" w:rsidRDefault="00F72F0C" w:rsidP="00D55A96">
            <w:pPr>
              <w:spacing w:after="0" w:line="240" w:lineRule="auto"/>
              <w:jc w:val="both"/>
              <w:rPr>
                <w:szCs w:val="24"/>
              </w:rPr>
            </w:pPr>
            <w:r w:rsidRPr="001E6FD1">
              <w:rPr>
                <w:szCs w:val="24"/>
              </w:rPr>
              <w:t>Palaikoma temperatūra 4</w:t>
            </w:r>
            <w:r w:rsidRPr="001E6FD1">
              <w:rPr>
                <w:szCs w:val="24"/>
                <w:vertAlign w:val="superscript"/>
              </w:rPr>
              <w:t>0</w:t>
            </w:r>
            <w:r w:rsidRPr="001E6FD1">
              <w:rPr>
                <w:szCs w:val="24"/>
              </w:rPr>
              <w:t>C +/-1,5</w:t>
            </w:r>
            <w:r w:rsidRPr="001E6FD1">
              <w:rPr>
                <w:szCs w:val="24"/>
                <w:vertAlign w:val="superscript"/>
              </w:rPr>
              <w:t>0</w:t>
            </w:r>
            <w:r w:rsidRPr="001E6FD1">
              <w:rPr>
                <w:szCs w:val="24"/>
              </w:rPr>
              <w:t>C.</w:t>
            </w:r>
          </w:p>
          <w:p w14:paraId="20044778" w14:textId="77777777" w:rsidR="00F72F0C" w:rsidRPr="001E6FD1" w:rsidRDefault="00F72F0C" w:rsidP="00D55A96">
            <w:pPr>
              <w:spacing w:after="0" w:line="240" w:lineRule="auto"/>
              <w:jc w:val="both"/>
              <w:rPr>
                <w:szCs w:val="24"/>
              </w:rPr>
            </w:pPr>
            <w:r w:rsidRPr="001E6FD1">
              <w:rPr>
                <w:szCs w:val="24"/>
              </w:rPr>
              <w:t>Indikacinis temperatūros monitorius.</w:t>
            </w:r>
          </w:p>
          <w:p w14:paraId="4A06BE6A" w14:textId="7A70D58F" w:rsidR="002513E4" w:rsidRPr="001E6FD1" w:rsidRDefault="00F72F0C" w:rsidP="00A020F8">
            <w:pPr>
              <w:spacing w:after="0" w:line="240" w:lineRule="auto"/>
              <w:jc w:val="both"/>
              <w:rPr>
                <w:szCs w:val="24"/>
              </w:rPr>
            </w:pPr>
            <w:proofErr w:type="spellStart"/>
            <w:r w:rsidRPr="001E6FD1">
              <w:rPr>
                <w:szCs w:val="24"/>
              </w:rPr>
              <w:t>Alarmo</w:t>
            </w:r>
            <w:proofErr w:type="spellEnd"/>
            <w:r w:rsidRPr="001E6FD1">
              <w:rPr>
                <w:szCs w:val="24"/>
              </w:rPr>
              <w:t xml:space="preserve"> pranešimai.</w:t>
            </w:r>
          </w:p>
        </w:tc>
      </w:tr>
      <w:tr w:rsidR="006B3C4A" w:rsidRPr="00312EC0" w14:paraId="182C4675" w14:textId="77777777" w:rsidTr="008308A2">
        <w:tc>
          <w:tcPr>
            <w:tcW w:w="851" w:type="dxa"/>
          </w:tcPr>
          <w:p w14:paraId="154B5343" w14:textId="77777777" w:rsidR="006B3C4A" w:rsidRPr="001E6FD1" w:rsidRDefault="00156330" w:rsidP="006C2A2A">
            <w:pPr>
              <w:tabs>
                <w:tab w:val="left" w:pos="648"/>
              </w:tabs>
              <w:spacing w:after="0" w:line="240" w:lineRule="auto"/>
              <w:ind w:left="176" w:hanging="176"/>
              <w:jc w:val="center"/>
              <w:rPr>
                <w:szCs w:val="24"/>
              </w:rPr>
            </w:pPr>
            <w:r w:rsidRPr="001E6FD1">
              <w:rPr>
                <w:szCs w:val="24"/>
              </w:rPr>
              <w:t>16.</w:t>
            </w:r>
          </w:p>
        </w:tc>
        <w:tc>
          <w:tcPr>
            <w:tcW w:w="9355" w:type="dxa"/>
          </w:tcPr>
          <w:p w14:paraId="05C6014B" w14:textId="77777777" w:rsidR="006B3C4A" w:rsidRPr="001E6FD1" w:rsidRDefault="006B3C4A" w:rsidP="008658CF">
            <w:pPr>
              <w:tabs>
                <w:tab w:val="left" w:pos="648"/>
              </w:tabs>
              <w:spacing w:after="0" w:line="240" w:lineRule="auto"/>
              <w:jc w:val="both"/>
              <w:rPr>
                <w:b/>
                <w:szCs w:val="24"/>
              </w:rPr>
            </w:pPr>
            <w:r w:rsidRPr="001E6FD1">
              <w:rPr>
                <w:b/>
                <w:szCs w:val="24"/>
              </w:rPr>
              <w:t>Paruošimas radijo ryšiui:</w:t>
            </w:r>
          </w:p>
        </w:tc>
      </w:tr>
      <w:tr w:rsidR="006B3C4A" w:rsidRPr="00312EC0" w14:paraId="6753E48B" w14:textId="77777777" w:rsidTr="008308A2">
        <w:tc>
          <w:tcPr>
            <w:tcW w:w="851" w:type="dxa"/>
          </w:tcPr>
          <w:p w14:paraId="7597B06C" w14:textId="77777777" w:rsidR="006B3C4A" w:rsidRPr="001E6FD1" w:rsidRDefault="00156330" w:rsidP="006C2A2A">
            <w:pPr>
              <w:tabs>
                <w:tab w:val="left" w:pos="540"/>
              </w:tabs>
              <w:spacing w:after="0" w:line="240" w:lineRule="auto"/>
              <w:ind w:left="176" w:hanging="176"/>
              <w:jc w:val="center"/>
              <w:rPr>
                <w:szCs w:val="24"/>
              </w:rPr>
            </w:pPr>
            <w:r w:rsidRPr="001E6FD1">
              <w:rPr>
                <w:szCs w:val="24"/>
              </w:rPr>
              <w:t>16.1.</w:t>
            </w:r>
          </w:p>
        </w:tc>
        <w:tc>
          <w:tcPr>
            <w:tcW w:w="9355" w:type="dxa"/>
          </w:tcPr>
          <w:p w14:paraId="575808BB" w14:textId="77777777" w:rsidR="006B3C4A" w:rsidRPr="001E6FD1" w:rsidRDefault="006B3C4A" w:rsidP="008658CF">
            <w:pPr>
              <w:tabs>
                <w:tab w:val="left" w:pos="540"/>
              </w:tabs>
              <w:spacing w:after="0" w:line="240" w:lineRule="auto"/>
              <w:jc w:val="both"/>
              <w:rPr>
                <w:szCs w:val="24"/>
              </w:rPr>
            </w:pPr>
            <w:r w:rsidRPr="001E6FD1">
              <w:rPr>
                <w:szCs w:val="24"/>
              </w:rPr>
              <w:t xml:space="preserve">Vairuotojo kabinoje vieta, skirta montuoti ryšio priemonėms (kompiuterinis lagaminas, navigacijos ekranas, </w:t>
            </w:r>
            <w:proofErr w:type="spellStart"/>
            <w:r w:rsidRPr="001E6FD1">
              <w:rPr>
                <w:szCs w:val="24"/>
              </w:rPr>
              <w:t>planšetinis</w:t>
            </w:r>
            <w:proofErr w:type="spellEnd"/>
            <w:r w:rsidRPr="001E6FD1">
              <w:rPr>
                <w:szCs w:val="24"/>
              </w:rPr>
              <w:t xml:space="preserve"> kompiuteris, radijo stotelė). </w:t>
            </w:r>
          </w:p>
        </w:tc>
      </w:tr>
      <w:tr w:rsidR="006B3C4A" w:rsidRPr="00312EC0" w14:paraId="318D2055" w14:textId="77777777" w:rsidTr="008308A2">
        <w:tc>
          <w:tcPr>
            <w:tcW w:w="851" w:type="dxa"/>
          </w:tcPr>
          <w:p w14:paraId="187396F1" w14:textId="77777777" w:rsidR="006B3C4A" w:rsidRPr="001E6FD1" w:rsidRDefault="00156330" w:rsidP="006C2A2A">
            <w:pPr>
              <w:tabs>
                <w:tab w:val="left" w:pos="540"/>
              </w:tabs>
              <w:spacing w:after="0" w:line="240" w:lineRule="auto"/>
              <w:ind w:left="176" w:hanging="176"/>
              <w:jc w:val="center"/>
              <w:rPr>
                <w:szCs w:val="24"/>
              </w:rPr>
            </w:pPr>
            <w:r w:rsidRPr="001E6FD1">
              <w:rPr>
                <w:szCs w:val="24"/>
              </w:rPr>
              <w:t>17.</w:t>
            </w:r>
          </w:p>
        </w:tc>
        <w:tc>
          <w:tcPr>
            <w:tcW w:w="9355" w:type="dxa"/>
          </w:tcPr>
          <w:p w14:paraId="25726B5A" w14:textId="77777777" w:rsidR="006B3C4A" w:rsidRPr="001E6FD1" w:rsidRDefault="006B3C4A" w:rsidP="008658CF">
            <w:pPr>
              <w:tabs>
                <w:tab w:val="left" w:pos="540"/>
              </w:tabs>
              <w:spacing w:after="0" w:line="240" w:lineRule="auto"/>
              <w:jc w:val="both"/>
              <w:rPr>
                <w:szCs w:val="24"/>
              </w:rPr>
            </w:pPr>
            <w:r w:rsidRPr="001E6FD1">
              <w:rPr>
                <w:b/>
                <w:szCs w:val="24"/>
              </w:rPr>
              <w:t>Neštuvų platforma:</w:t>
            </w:r>
          </w:p>
        </w:tc>
      </w:tr>
      <w:tr w:rsidR="004967F9" w:rsidRPr="00312EC0" w14:paraId="3BCF190D" w14:textId="77777777" w:rsidTr="008308A2">
        <w:tc>
          <w:tcPr>
            <w:tcW w:w="851" w:type="dxa"/>
          </w:tcPr>
          <w:p w14:paraId="0E1E1F0B" w14:textId="77777777" w:rsidR="004967F9" w:rsidRPr="001E6FD1" w:rsidRDefault="00156330" w:rsidP="006C2A2A">
            <w:pPr>
              <w:tabs>
                <w:tab w:val="left" w:pos="540"/>
              </w:tabs>
              <w:spacing w:after="0" w:line="240" w:lineRule="auto"/>
              <w:ind w:left="176" w:hanging="176"/>
              <w:jc w:val="center"/>
              <w:rPr>
                <w:szCs w:val="24"/>
              </w:rPr>
            </w:pPr>
            <w:r w:rsidRPr="001E6FD1">
              <w:rPr>
                <w:szCs w:val="24"/>
              </w:rPr>
              <w:t>17.1.</w:t>
            </w:r>
          </w:p>
        </w:tc>
        <w:tc>
          <w:tcPr>
            <w:tcW w:w="9355" w:type="dxa"/>
          </w:tcPr>
          <w:p w14:paraId="5EF90D1E" w14:textId="77777777" w:rsidR="007C5A8E" w:rsidRPr="001E6FD1" w:rsidRDefault="007C5A8E" w:rsidP="007C5A8E">
            <w:pPr>
              <w:tabs>
                <w:tab w:val="left" w:pos="-1147"/>
                <w:tab w:val="left" w:pos="240"/>
              </w:tabs>
              <w:spacing w:after="0" w:line="240" w:lineRule="auto"/>
              <w:jc w:val="both"/>
              <w:rPr>
                <w:szCs w:val="24"/>
              </w:rPr>
            </w:pPr>
            <w:r w:rsidRPr="001E6FD1">
              <w:rPr>
                <w:szCs w:val="24"/>
              </w:rPr>
              <w:t>Automobilyje turi būti įrengtas hidraulinis, švytavimus absorbuojantis neštuvų pagrindas. Nurodyti pavadinimą ir modelį.</w:t>
            </w:r>
          </w:p>
          <w:p w14:paraId="13792A51" w14:textId="77777777" w:rsidR="007C5A8E" w:rsidRPr="001E6FD1" w:rsidRDefault="007C5A8E" w:rsidP="007C5A8E">
            <w:pPr>
              <w:tabs>
                <w:tab w:val="left" w:pos="-1147"/>
                <w:tab w:val="left" w:pos="240"/>
              </w:tabs>
              <w:spacing w:after="0" w:line="240" w:lineRule="auto"/>
              <w:jc w:val="both"/>
              <w:rPr>
                <w:szCs w:val="24"/>
              </w:rPr>
            </w:pPr>
            <w:proofErr w:type="spellStart"/>
            <w:r w:rsidRPr="001E6FD1">
              <w:rPr>
                <w:szCs w:val="24"/>
              </w:rPr>
              <w:t>Hidropneumatinė</w:t>
            </w:r>
            <w:proofErr w:type="spellEnd"/>
            <w:r w:rsidRPr="001E6FD1">
              <w:rPr>
                <w:szCs w:val="24"/>
              </w:rPr>
              <w:t xml:space="preserve"> pakaba automatiškai prisitaiko pagal paciento svorį; įgalina išvengti pavojingų smūgių ir švytavimo, kurie atsiranda važiuojant;</w:t>
            </w:r>
          </w:p>
          <w:p w14:paraId="2A5926EA" w14:textId="77777777" w:rsidR="007C5A8E" w:rsidRPr="001E6FD1" w:rsidRDefault="007C5A8E" w:rsidP="007C5A8E">
            <w:pPr>
              <w:spacing w:after="0" w:line="240" w:lineRule="auto"/>
              <w:jc w:val="both"/>
              <w:rPr>
                <w:szCs w:val="24"/>
              </w:rPr>
            </w:pPr>
            <w:r w:rsidRPr="001E6FD1">
              <w:rPr>
                <w:szCs w:val="24"/>
              </w:rPr>
              <w:t>Neštuvų pakrovimo aukštis keičiamas elektroninio valdymo pagalba ir operatorius gali keisti pakrovimo aukštį savo nuožiūra; neštuvų pakrovimo aukštis reguliuojamas ant pagrindo esančiais mygtukais;</w:t>
            </w:r>
          </w:p>
          <w:p w14:paraId="3936AF68" w14:textId="77777777" w:rsidR="007C5A8E" w:rsidRPr="001E6FD1" w:rsidRDefault="007C5A8E" w:rsidP="007C5A8E">
            <w:pPr>
              <w:spacing w:after="0" w:line="240" w:lineRule="auto"/>
              <w:jc w:val="both"/>
              <w:rPr>
                <w:szCs w:val="24"/>
              </w:rPr>
            </w:pPr>
            <w:r w:rsidRPr="001E6FD1">
              <w:rPr>
                <w:szCs w:val="24"/>
              </w:rPr>
              <w:t>Pagrindas turi būti aprūpintas apsauginiais mechanizmais, kurie susidūrimo, autoįvykio atveju blokuoja visas pagrindines dalis;</w:t>
            </w:r>
          </w:p>
          <w:p w14:paraId="01F3FECE" w14:textId="77777777" w:rsidR="007C5A8E" w:rsidRPr="001E6FD1" w:rsidRDefault="007C5A8E" w:rsidP="007C5A8E">
            <w:pPr>
              <w:spacing w:after="0" w:line="240" w:lineRule="auto"/>
              <w:jc w:val="both"/>
              <w:rPr>
                <w:szCs w:val="24"/>
              </w:rPr>
            </w:pPr>
            <w:r w:rsidRPr="001E6FD1">
              <w:rPr>
                <w:szCs w:val="24"/>
              </w:rPr>
              <w:t>Esant avariniam srovės atjungimui, pagrindas turi nusileisti į žemiausią poziciją su nedideliu kampu, kad būtų galima lengvai ištraukti neštuvus;</w:t>
            </w:r>
          </w:p>
          <w:p w14:paraId="0882C608" w14:textId="77777777" w:rsidR="007C5A8E" w:rsidRPr="001E6FD1" w:rsidRDefault="007C5A8E" w:rsidP="007C5A8E">
            <w:pPr>
              <w:spacing w:after="0" w:line="240" w:lineRule="auto"/>
              <w:jc w:val="both"/>
              <w:rPr>
                <w:szCs w:val="24"/>
              </w:rPr>
            </w:pPr>
            <w:r w:rsidRPr="001E6FD1">
              <w:rPr>
                <w:szCs w:val="24"/>
              </w:rPr>
              <w:t>Kiekviena judanti dalis turi turėti specialų padengimą, kurį reikalui esant galima valyti, išsikišantys aštrūs kampai padengti gumos, plastiko paviršiumi;</w:t>
            </w:r>
          </w:p>
          <w:p w14:paraId="1BF3E64B" w14:textId="77777777" w:rsidR="007C5A8E" w:rsidRPr="001E6FD1" w:rsidRDefault="007C5A8E" w:rsidP="007C5A8E">
            <w:pPr>
              <w:spacing w:after="0" w:line="240" w:lineRule="auto"/>
              <w:jc w:val="both"/>
              <w:rPr>
                <w:szCs w:val="24"/>
              </w:rPr>
            </w:pPr>
            <w:r w:rsidRPr="001E6FD1">
              <w:rPr>
                <w:szCs w:val="24"/>
              </w:rPr>
              <w:t>Maitinimas – 12V DC;</w:t>
            </w:r>
          </w:p>
          <w:p w14:paraId="76D69D5B" w14:textId="77777777" w:rsidR="007C5A8E" w:rsidRPr="001E6FD1" w:rsidRDefault="007C5A8E" w:rsidP="007C5A8E">
            <w:pPr>
              <w:spacing w:after="0" w:line="240" w:lineRule="auto"/>
              <w:jc w:val="both"/>
              <w:rPr>
                <w:szCs w:val="24"/>
              </w:rPr>
            </w:pPr>
            <w:r w:rsidRPr="001E6FD1">
              <w:rPr>
                <w:szCs w:val="24"/>
              </w:rPr>
              <w:t>Absorbavimo srovė, kai dirba hidraulinis arba pneumatinis siurblys ne daugiau kaip 50A.</w:t>
            </w:r>
          </w:p>
          <w:p w14:paraId="225FA003" w14:textId="77777777" w:rsidR="007C5A8E" w:rsidRPr="001E6FD1" w:rsidRDefault="007C5A8E" w:rsidP="007C5A8E">
            <w:pPr>
              <w:spacing w:after="0" w:line="240" w:lineRule="auto"/>
              <w:jc w:val="both"/>
              <w:rPr>
                <w:szCs w:val="24"/>
              </w:rPr>
            </w:pPr>
            <w:r w:rsidRPr="001E6FD1">
              <w:rPr>
                <w:szCs w:val="24"/>
              </w:rPr>
              <w:t>Nuotolinis valdymo pultas;</w:t>
            </w:r>
          </w:p>
          <w:p w14:paraId="498A5D32" w14:textId="77777777" w:rsidR="007C5A8E" w:rsidRPr="001E6FD1" w:rsidRDefault="007C5A8E" w:rsidP="007C5A8E">
            <w:pPr>
              <w:spacing w:after="0" w:line="240" w:lineRule="auto"/>
              <w:jc w:val="both"/>
              <w:rPr>
                <w:szCs w:val="24"/>
              </w:rPr>
            </w:pPr>
            <w:r w:rsidRPr="001E6FD1">
              <w:rPr>
                <w:szCs w:val="24"/>
              </w:rPr>
              <w:t>Nerūdijančio plieno viršus;</w:t>
            </w:r>
          </w:p>
          <w:p w14:paraId="5C26134A" w14:textId="77777777" w:rsidR="007C5A8E" w:rsidRPr="001E6FD1" w:rsidRDefault="007C5A8E" w:rsidP="007C5A8E">
            <w:pPr>
              <w:spacing w:after="0" w:line="240" w:lineRule="auto"/>
              <w:jc w:val="both"/>
              <w:rPr>
                <w:szCs w:val="24"/>
              </w:rPr>
            </w:pPr>
            <w:r w:rsidRPr="001E6FD1">
              <w:rPr>
                <w:szCs w:val="24"/>
              </w:rPr>
              <w:t>Svoris su nerūdijančio plieno viršumi ne daugiau 150 kg</w:t>
            </w:r>
          </w:p>
          <w:p w14:paraId="3BBEECB4" w14:textId="77777777" w:rsidR="007C5A8E" w:rsidRPr="001E6FD1" w:rsidRDefault="007C5A8E" w:rsidP="007C5A8E">
            <w:pPr>
              <w:tabs>
                <w:tab w:val="left" w:pos="-1147"/>
                <w:tab w:val="left" w:pos="240"/>
              </w:tabs>
              <w:spacing w:after="0" w:line="240" w:lineRule="auto"/>
              <w:jc w:val="both"/>
              <w:rPr>
                <w:szCs w:val="24"/>
              </w:rPr>
            </w:pPr>
            <w:r w:rsidRPr="001E6FD1">
              <w:rPr>
                <w:szCs w:val="24"/>
              </w:rPr>
              <w:t>Šoninis poslinkis turi būti ne mažiau 200 mm.</w:t>
            </w:r>
          </w:p>
          <w:p w14:paraId="268B81AB" w14:textId="77777777" w:rsidR="007C5A8E" w:rsidRPr="001E6FD1" w:rsidRDefault="007C5A8E" w:rsidP="007C5A8E">
            <w:pPr>
              <w:spacing w:after="0" w:line="240" w:lineRule="auto"/>
              <w:contextualSpacing/>
              <w:rPr>
                <w:szCs w:val="24"/>
              </w:rPr>
            </w:pPr>
            <w:r w:rsidRPr="001E6FD1">
              <w:rPr>
                <w:szCs w:val="24"/>
              </w:rPr>
              <w:t>Reguliuojamas aukštis.</w:t>
            </w:r>
          </w:p>
          <w:p w14:paraId="50FA5383" w14:textId="77777777" w:rsidR="007C5A8E" w:rsidRPr="001E6FD1" w:rsidRDefault="007C5A8E" w:rsidP="007C5A8E">
            <w:pPr>
              <w:spacing w:after="0" w:line="240" w:lineRule="auto"/>
              <w:contextualSpacing/>
              <w:rPr>
                <w:szCs w:val="24"/>
              </w:rPr>
            </w:pPr>
            <w:r w:rsidRPr="001E6FD1">
              <w:rPr>
                <w:szCs w:val="24"/>
              </w:rPr>
              <w:t>Montuojamas paciento skyriaus viduryje.</w:t>
            </w:r>
          </w:p>
          <w:p w14:paraId="2E62B2FD" w14:textId="77777777" w:rsidR="007C5A8E" w:rsidRPr="001E6FD1" w:rsidRDefault="007C5A8E" w:rsidP="007C5A8E">
            <w:pPr>
              <w:spacing w:after="0" w:line="240" w:lineRule="auto"/>
              <w:contextualSpacing/>
              <w:rPr>
                <w:szCs w:val="24"/>
              </w:rPr>
            </w:pPr>
            <w:r w:rsidRPr="001E6FD1">
              <w:rPr>
                <w:szCs w:val="24"/>
              </w:rPr>
              <w:t>Galimybė pakelti pacientą ne mažiau kaip 1000 m</w:t>
            </w:r>
            <w:r w:rsidR="00F903DA" w:rsidRPr="001E6FD1">
              <w:rPr>
                <w:szCs w:val="24"/>
              </w:rPr>
              <w:t>m nuo automobilio grindų.</w:t>
            </w:r>
          </w:p>
          <w:p w14:paraId="2E8B9490" w14:textId="2FCD2A45" w:rsidR="007C5A8E" w:rsidRPr="001E6FD1" w:rsidRDefault="00F903DA" w:rsidP="001E6FD1">
            <w:pPr>
              <w:spacing w:after="0" w:line="240" w:lineRule="auto"/>
              <w:contextualSpacing/>
              <w:rPr>
                <w:strike/>
                <w:szCs w:val="24"/>
              </w:rPr>
            </w:pPr>
            <w:r w:rsidRPr="001E6FD1">
              <w:rPr>
                <w:szCs w:val="24"/>
              </w:rPr>
              <w:t>Keliamoji galia ne mažiau kaip 300 kg.</w:t>
            </w:r>
          </w:p>
        </w:tc>
      </w:tr>
      <w:tr w:rsidR="004967F9" w:rsidRPr="00312EC0" w14:paraId="39AFBA70" w14:textId="77777777" w:rsidTr="008308A2">
        <w:tc>
          <w:tcPr>
            <w:tcW w:w="851" w:type="dxa"/>
          </w:tcPr>
          <w:p w14:paraId="1300DF2B" w14:textId="77777777" w:rsidR="004967F9" w:rsidRPr="00156330" w:rsidRDefault="00156330" w:rsidP="006C2A2A">
            <w:pPr>
              <w:spacing w:after="0" w:line="240" w:lineRule="auto"/>
              <w:ind w:left="176" w:hanging="176"/>
              <w:jc w:val="center"/>
              <w:rPr>
                <w:szCs w:val="24"/>
              </w:rPr>
            </w:pPr>
            <w:r w:rsidRPr="00156330">
              <w:rPr>
                <w:szCs w:val="24"/>
              </w:rPr>
              <w:t>18.</w:t>
            </w:r>
          </w:p>
        </w:tc>
        <w:tc>
          <w:tcPr>
            <w:tcW w:w="9355" w:type="dxa"/>
          </w:tcPr>
          <w:p w14:paraId="237E2720" w14:textId="77777777" w:rsidR="004967F9" w:rsidRPr="00312EC0" w:rsidRDefault="004967F9" w:rsidP="008658CF">
            <w:pPr>
              <w:spacing w:after="0" w:line="240" w:lineRule="auto"/>
              <w:jc w:val="both"/>
              <w:rPr>
                <w:szCs w:val="24"/>
              </w:rPr>
            </w:pPr>
            <w:r w:rsidRPr="00312EC0">
              <w:rPr>
                <w:b/>
                <w:szCs w:val="24"/>
              </w:rPr>
              <w:t>Kita saugumo įranga:</w:t>
            </w:r>
          </w:p>
        </w:tc>
      </w:tr>
      <w:tr w:rsidR="004967F9" w:rsidRPr="00312EC0" w14:paraId="6DEA2A4F" w14:textId="77777777" w:rsidTr="008308A2">
        <w:tc>
          <w:tcPr>
            <w:tcW w:w="851" w:type="dxa"/>
          </w:tcPr>
          <w:p w14:paraId="25901CED" w14:textId="77777777" w:rsidR="004967F9" w:rsidRPr="00156330" w:rsidRDefault="00156330" w:rsidP="006C2A2A">
            <w:pPr>
              <w:spacing w:after="0" w:line="240" w:lineRule="auto"/>
              <w:ind w:left="176" w:hanging="176"/>
              <w:jc w:val="center"/>
              <w:rPr>
                <w:szCs w:val="24"/>
              </w:rPr>
            </w:pPr>
            <w:r w:rsidRPr="00156330">
              <w:rPr>
                <w:szCs w:val="24"/>
              </w:rPr>
              <w:t>18.1.</w:t>
            </w:r>
          </w:p>
        </w:tc>
        <w:tc>
          <w:tcPr>
            <w:tcW w:w="9355" w:type="dxa"/>
          </w:tcPr>
          <w:p w14:paraId="24B27974" w14:textId="10806D8C" w:rsidR="004967F9" w:rsidRPr="001E6FD1" w:rsidRDefault="00EA3801" w:rsidP="008658CF">
            <w:pPr>
              <w:spacing w:after="0" w:line="240" w:lineRule="auto"/>
              <w:jc w:val="both"/>
              <w:rPr>
                <w:b/>
                <w:szCs w:val="24"/>
              </w:rPr>
            </w:pPr>
            <w:r w:rsidRPr="001E6FD1">
              <w:rPr>
                <w:szCs w:val="24"/>
              </w:rPr>
              <w:t xml:space="preserve">2 kg milteliniai </w:t>
            </w:r>
            <w:r w:rsidR="004967F9" w:rsidRPr="001E6FD1">
              <w:rPr>
                <w:szCs w:val="24"/>
              </w:rPr>
              <w:t>gesintuvai: medicinos ir vairuotojo skyriuje.</w:t>
            </w:r>
          </w:p>
        </w:tc>
      </w:tr>
      <w:tr w:rsidR="004967F9" w:rsidRPr="00312EC0" w14:paraId="6F604653" w14:textId="77777777" w:rsidTr="008308A2">
        <w:tc>
          <w:tcPr>
            <w:tcW w:w="851" w:type="dxa"/>
          </w:tcPr>
          <w:p w14:paraId="4B660A5D" w14:textId="77777777" w:rsidR="004967F9" w:rsidRPr="00156330" w:rsidRDefault="00156330" w:rsidP="006C2A2A">
            <w:pPr>
              <w:spacing w:after="0" w:line="240" w:lineRule="auto"/>
              <w:ind w:left="176" w:hanging="176"/>
              <w:jc w:val="center"/>
              <w:rPr>
                <w:szCs w:val="24"/>
              </w:rPr>
            </w:pPr>
            <w:r w:rsidRPr="00156330">
              <w:rPr>
                <w:szCs w:val="24"/>
              </w:rPr>
              <w:t>18.2.</w:t>
            </w:r>
          </w:p>
        </w:tc>
        <w:tc>
          <w:tcPr>
            <w:tcW w:w="9355" w:type="dxa"/>
          </w:tcPr>
          <w:p w14:paraId="24A880C2" w14:textId="77777777" w:rsidR="004967F9" w:rsidRPr="001E6FD1" w:rsidRDefault="004967F9" w:rsidP="008658CF">
            <w:pPr>
              <w:spacing w:after="0" w:line="240" w:lineRule="auto"/>
              <w:jc w:val="both"/>
              <w:rPr>
                <w:szCs w:val="24"/>
              </w:rPr>
            </w:pPr>
            <w:r w:rsidRPr="001E6FD1">
              <w:rPr>
                <w:szCs w:val="24"/>
              </w:rPr>
              <w:t xml:space="preserve">Plaktukas avariniam langų išdaužimui. Bei peilis diržų perpjovimui. </w:t>
            </w:r>
          </w:p>
        </w:tc>
      </w:tr>
      <w:tr w:rsidR="004967F9" w:rsidRPr="00312EC0" w14:paraId="6251AA40" w14:textId="77777777" w:rsidTr="008308A2">
        <w:tc>
          <w:tcPr>
            <w:tcW w:w="851" w:type="dxa"/>
          </w:tcPr>
          <w:p w14:paraId="5B76D2AA" w14:textId="77777777" w:rsidR="004967F9" w:rsidRPr="00156330" w:rsidRDefault="00156330" w:rsidP="006C2A2A">
            <w:pPr>
              <w:spacing w:after="0" w:line="240" w:lineRule="auto"/>
              <w:ind w:left="176" w:hanging="176"/>
              <w:jc w:val="center"/>
              <w:rPr>
                <w:szCs w:val="24"/>
              </w:rPr>
            </w:pPr>
            <w:r w:rsidRPr="00156330">
              <w:rPr>
                <w:szCs w:val="24"/>
              </w:rPr>
              <w:t>19.</w:t>
            </w:r>
          </w:p>
        </w:tc>
        <w:tc>
          <w:tcPr>
            <w:tcW w:w="9355" w:type="dxa"/>
          </w:tcPr>
          <w:p w14:paraId="787CAEFA" w14:textId="77777777" w:rsidR="004967F9" w:rsidRPr="001E6FD1" w:rsidRDefault="004967F9" w:rsidP="008658CF">
            <w:pPr>
              <w:spacing w:after="0" w:line="240" w:lineRule="auto"/>
              <w:jc w:val="both"/>
              <w:rPr>
                <w:b/>
                <w:bCs/>
                <w:szCs w:val="24"/>
              </w:rPr>
            </w:pPr>
            <w:r w:rsidRPr="001E6FD1">
              <w:rPr>
                <w:b/>
                <w:bCs/>
                <w:szCs w:val="24"/>
              </w:rPr>
              <w:t>Pagrindiniai neštuvai:</w:t>
            </w:r>
          </w:p>
        </w:tc>
      </w:tr>
      <w:tr w:rsidR="004967F9" w:rsidRPr="00312EC0" w14:paraId="3418B6CA" w14:textId="77777777" w:rsidTr="008308A2">
        <w:tc>
          <w:tcPr>
            <w:tcW w:w="851" w:type="dxa"/>
          </w:tcPr>
          <w:p w14:paraId="71FD35C9" w14:textId="77777777" w:rsidR="008308A2" w:rsidRPr="006C2A2A" w:rsidRDefault="00156330" w:rsidP="006C2A2A">
            <w:pPr>
              <w:spacing w:after="0" w:line="240" w:lineRule="auto"/>
              <w:ind w:left="176" w:hanging="176"/>
              <w:jc w:val="center"/>
              <w:rPr>
                <w:szCs w:val="24"/>
              </w:rPr>
            </w:pPr>
            <w:r>
              <w:rPr>
                <w:szCs w:val="24"/>
              </w:rPr>
              <w:t>19.1.</w:t>
            </w:r>
          </w:p>
          <w:p w14:paraId="1A054660" w14:textId="77777777" w:rsidR="008308A2" w:rsidRPr="008308A2" w:rsidRDefault="008308A2" w:rsidP="006C2A2A">
            <w:pPr>
              <w:ind w:left="176" w:hanging="176"/>
              <w:jc w:val="center"/>
              <w:rPr>
                <w:szCs w:val="24"/>
              </w:rPr>
            </w:pPr>
          </w:p>
          <w:p w14:paraId="57698925" w14:textId="77777777" w:rsidR="008308A2" w:rsidRPr="008308A2" w:rsidRDefault="008308A2" w:rsidP="006C2A2A">
            <w:pPr>
              <w:ind w:left="176" w:hanging="176"/>
              <w:jc w:val="center"/>
              <w:rPr>
                <w:szCs w:val="24"/>
              </w:rPr>
            </w:pPr>
          </w:p>
          <w:p w14:paraId="06BF3A18" w14:textId="77777777" w:rsidR="008308A2" w:rsidRPr="008308A2" w:rsidRDefault="008308A2" w:rsidP="006C2A2A">
            <w:pPr>
              <w:ind w:left="176" w:hanging="176"/>
              <w:jc w:val="center"/>
              <w:rPr>
                <w:szCs w:val="24"/>
              </w:rPr>
            </w:pPr>
          </w:p>
          <w:p w14:paraId="7124628A" w14:textId="77777777" w:rsidR="008308A2" w:rsidRDefault="008308A2" w:rsidP="006C2A2A">
            <w:pPr>
              <w:ind w:left="176" w:hanging="176"/>
              <w:jc w:val="center"/>
              <w:rPr>
                <w:szCs w:val="24"/>
              </w:rPr>
            </w:pPr>
          </w:p>
          <w:p w14:paraId="1BE52E56" w14:textId="77777777" w:rsidR="006F7A77" w:rsidRDefault="006F7A77" w:rsidP="006C2A2A">
            <w:pPr>
              <w:ind w:left="176" w:hanging="176"/>
              <w:jc w:val="center"/>
              <w:rPr>
                <w:szCs w:val="24"/>
              </w:rPr>
            </w:pPr>
          </w:p>
          <w:p w14:paraId="422F69CA" w14:textId="77777777" w:rsidR="006F7A77" w:rsidRPr="006F7A77" w:rsidRDefault="006F7A77" w:rsidP="006C2A2A">
            <w:pPr>
              <w:ind w:left="176" w:hanging="176"/>
              <w:jc w:val="center"/>
              <w:rPr>
                <w:szCs w:val="24"/>
              </w:rPr>
            </w:pPr>
          </w:p>
          <w:p w14:paraId="2FFA4E57" w14:textId="77777777" w:rsidR="006F7A77" w:rsidRPr="006F7A77" w:rsidRDefault="006F7A77" w:rsidP="006C2A2A">
            <w:pPr>
              <w:ind w:left="176" w:hanging="176"/>
              <w:jc w:val="center"/>
              <w:rPr>
                <w:szCs w:val="24"/>
              </w:rPr>
            </w:pPr>
          </w:p>
          <w:p w14:paraId="309C1EEC" w14:textId="77777777" w:rsidR="006F7A77" w:rsidRPr="006F7A77" w:rsidRDefault="006F7A77" w:rsidP="006C2A2A">
            <w:pPr>
              <w:ind w:left="176" w:hanging="176"/>
              <w:jc w:val="center"/>
              <w:rPr>
                <w:szCs w:val="24"/>
              </w:rPr>
            </w:pPr>
          </w:p>
          <w:p w14:paraId="705B09DD" w14:textId="77777777" w:rsidR="006F7A77" w:rsidRPr="006F7A77" w:rsidRDefault="006F7A77" w:rsidP="006C2A2A">
            <w:pPr>
              <w:ind w:left="176" w:hanging="176"/>
              <w:jc w:val="center"/>
              <w:rPr>
                <w:szCs w:val="24"/>
              </w:rPr>
            </w:pPr>
          </w:p>
          <w:p w14:paraId="6F966416" w14:textId="77777777" w:rsidR="006F7A77" w:rsidRPr="006F7A77" w:rsidRDefault="006F7A77" w:rsidP="006C2A2A">
            <w:pPr>
              <w:ind w:left="176" w:hanging="176"/>
              <w:jc w:val="center"/>
              <w:rPr>
                <w:szCs w:val="24"/>
              </w:rPr>
            </w:pPr>
          </w:p>
          <w:p w14:paraId="778A831F" w14:textId="77777777" w:rsidR="006F7A77" w:rsidRDefault="006F7A77" w:rsidP="006C2A2A">
            <w:pPr>
              <w:ind w:left="176" w:hanging="176"/>
              <w:jc w:val="center"/>
              <w:rPr>
                <w:szCs w:val="24"/>
              </w:rPr>
            </w:pPr>
          </w:p>
          <w:p w14:paraId="17D52218" w14:textId="77777777" w:rsidR="004967F9" w:rsidRPr="006F7A77" w:rsidRDefault="004967F9" w:rsidP="006C2A2A">
            <w:pPr>
              <w:ind w:left="176" w:hanging="176"/>
              <w:jc w:val="center"/>
              <w:rPr>
                <w:szCs w:val="24"/>
              </w:rPr>
            </w:pPr>
          </w:p>
        </w:tc>
        <w:tc>
          <w:tcPr>
            <w:tcW w:w="9355" w:type="dxa"/>
          </w:tcPr>
          <w:p w14:paraId="4EFA109D" w14:textId="77777777" w:rsidR="00806E66" w:rsidRPr="001E6FD1" w:rsidRDefault="00806E66" w:rsidP="00806E66">
            <w:pPr>
              <w:tabs>
                <w:tab w:val="left" w:pos="430"/>
              </w:tabs>
              <w:spacing w:after="0" w:line="240" w:lineRule="auto"/>
              <w:jc w:val="both"/>
              <w:rPr>
                <w:szCs w:val="24"/>
              </w:rPr>
            </w:pPr>
            <w:r w:rsidRPr="001E6FD1">
              <w:rPr>
                <w:szCs w:val="24"/>
              </w:rPr>
              <w:lastRenderedPageBreak/>
              <w:t>Neštuvų techniniai-funkciniai parametrai:</w:t>
            </w:r>
          </w:p>
          <w:p w14:paraId="6A5C445A" w14:textId="77777777" w:rsidR="00806E66" w:rsidRPr="001E6FD1" w:rsidRDefault="00806E66" w:rsidP="00806E66">
            <w:pPr>
              <w:tabs>
                <w:tab w:val="left" w:pos="430"/>
              </w:tabs>
              <w:spacing w:after="0" w:line="240" w:lineRule="auto"/>
              <w:jc w:val="both"/>
              <w:rPr>
                <w:szCs w:val="24"/>
              </w:rPr>
            </w:pPr>
            <w:r w:rsidRPr="001E6FD1">
              <w:rPr>
                <w:szCs w:val="24"/>
              </w:rPr>
              <w:t>1.</w:t>
            </w:r>
            <w:r w:rsidRPr="001E6FD1">
              <w:rPr>
                <w:szCs w:val="24"/>
              </w:rPr>
              <w:tab/>
              <w:t>pritaikyti reanimavimui, turintis tvirtą pagrindą/plokštę per visą neštuvų ilgį, įrengtą po čiužiniu;</w:t>
            </w:r>
          </w:p>
          <w:p w14:paraId="70B7316B" w14:textId="77777777" w:rsidR="00806E66" w:rsidRPr="001E6FD1" w:rsidRDefault="00806E66" w:rsidP="00806E66">
            <w:pPr>
              <w:tabs>
                <w:tab w:val="left" w:pos="430"/>
              </w:tabs>
              <w:spacing w:after="0" w:line="240" w:lineRule="auto"/>
              <w:jc w:val="both"/>
              <w:rPr>
                <w:szCs w:val="24"/>
              </w:rPr>
            </w:pPr>
            <w:r w:rsidRPr="001E6FD1">
              <w:rPr>
                <w:szCs w:val="24"/>
              </w:rPr>
              <w:t>2.</w:t>
            </w:r>
            <w:r w:rsidRPr="001E6FD1">
              <w:rPr>
                <w:szCs w:val="24"/>
              </w:rPr>
              <w:tab/>
              <w:t>nugaros atramos kampo reguliavimas ne mažiau, kaip 75</w:t>
            </w:r>
            <w:r w:rsidRPr="001E6FD1">
              <w:rPr>
                <w:szCs w:val="24"/>
                <w:vertAlign w:val="superscript"/>
              </w:rPr>
              <w:t>0</w:t>
            </w:r>
            <w:r w:rsidRPr="001E6FD1">
              <w:rPr>
                <w:szCs w:val="24"/>
              </w:rPr>
              <w:t xml:space="preserve">; </w:t>
            </w:r>
          </w:p>
          <w:p w14:paraId="3EEFD852" w14:textId="77777777" w:rsidR="00806E66" w:rsidRPr="001E6FD1" w:rsidRDefault="00806E66" w:rsidP="00806E66">
            <w:pPr>
              <w:tabs>
                <w:tab w:val="left" w:pos="430"/>
              </w:tabs>
              <w:spacing w:after="0" w:line="240" w:lineRule="auto"/>
              <w:jc w:val="both"/>
              <w:rPr>
                <w:szCs w:val="24"/>
              </w:rPr>
            </w:pPr>
            <w:r w:rsidRPr="001E6FD1">
              <w:rPr>
                <w:szCs w:val="24"/>
              </w:rPr>
              <w:t>3.</w:t>
            </w:r>
            <w:r w:rsidRPr="001E6FD1">
              <w:rPr>
                <w:szCs w:val="24"/>
              </w:rPr>
              <w:tab/>
              <w:t>su komplektu saugos diržų apsaugoti pacientui transportavimo metu;</w:t>
            </w:r>
          </w:p>
          <w:p w14:paraId="124AA4C6" w14:textId="77777777" w:rsidR="00806E66" w:rsidRPr="001E6FD1" w:rsidRDefault="00806E66" w:rsidP="00806E66">
            <w:pPr>
              <w:tabs>
                <w:tab w:val="left" w:pos="430"/>
              </w:tabs>
              <w:spacing w:after="0" w:line="240" w:lineRule="auto"/>
              <w:jc w:val="both"/>
              <w:rPr>
                <w:szCs w:val="24"/>
              </w:rPr>
            </w:pPr>
            <w:r w:rsidRPr="001E6FD1">
              <w:rPr>
                <w:szCs w:val="24"/>
              </w:rPr>
              <w:t>4.</w:t>
            </w:r>
            <w:r w:rsidRPr="001E6FD1">
              <w:rPr>
                <w:szCs w:val="24"/>
              </w:rPr>
              <w:tab/>
              <w:t xml:space="preserve">neštuvai turi </w:t>
            </w:r>
            <w:proofErr w:type="spellStart"/>
            <w:r w:rsidRPr="001E6FD1">
              <w:rPr>
                <w:szCs w:val="24"/>
              </w:rPr>
              <w:t>žymėjimus</w:t>
            </w:r>
            <w:proofErr w:type="spellEnd"/>
            <w:r w:rsidRPr="001E6FD1">
              <w:rPr>
                <w:szCs w:val="24"/>
              </w:rPr>
              <w:t xml:space="preserve"> – grafinius/spalvinius elementus neštuvų naudojimo palengvinimui;</w:t>
            </w:r>
          </w:p>
          <w:p w14:paraId="549FF162" w14:textId="77777777" w:rsidR="00806E66" w:rsidRPr="001E6FD1" w:rsidRDefault="00806E66" w:rsidP="00806E66">
            <w:pPr>
              <w:tabs>
                <w:tab w:val="left" w:pos="430"/>
              </w:tabs>
              <w:spacing w:after="0" w:line="240" w:lineRule="auto"/>
              <w:jc w:val="both"/>
              <w:rPr>
                <w:szCs w:val="24"/>
              </w:rPr>
            </w:pPr>
            <w:r w:rsidRPr="001E6FD1">
              <w:rPr>
                <w:szCs w:val="24"/>
              </w:rPr>
              <w:t>5.</w:t>
            </w:r>
            <w:r w:rsidRPr="001E6FD1">
              <w:rPr>
                <w:szCs w:val="24"/>
              </w:rPr>
              <w:tab/>
              <w:t>su neamortizuojančiu čiužiniu iš sintetinės medžiagos, nesugeriančiu kraujo, purvo, pritaikytu dezinfekcijai,  leidžiantis nustatyti visas transportavimo pozicijas;</w:t>
            </w:r>
          </w:p>
          <w:p w14:paraId="16FC11F3" w14:textId="77777777" w:rsidR="00806E66" w:rsidRPr="001E6FD1" w:rsidRDefault="00806E66" w:rsidP="00806E66">
            <w:pPr>
              <w:tabs>
                <w:tab w:val="left" w:pos="430"/>
              </w:tabs>
              <w:spacing w:after="0" w:line="240" w:lineRule="auto"/>
              <w:jc w:val="both"/>
              <w:rPr>
                <w:szCs w:val="24"/>
              </w:rPr>
            </w:pPr>
            <w:r w:rsidRPr="001E6FD1">
              <w:rPr>
                <w:szCs w:val="24"/>
              </w:rPr>
              <w:t>6.</w:t>
            </w:r>
            <w:r w:rsidRPr="001E6FD1">
              <w:rPr>
                <w:szCs w:val="24"/>
              </w:rPr>
              <w:tab/>
              <w:t xml:space="preserve">patogiai sudedami (ne atlenkiami) </w:t>
            </w:r>
            <w:proofErr w:type="spellStart"/>
            <w:r w:rsidRPr="001E6FD1">
              <w:rPr>
                <w:szCs w:val="24"/>
              </w:rPr>
              <w:t>porankiai</w:t>
            </w:r>
            <w:proofErr w:type="spellEnd"/>
            <w:r w:rsidRPr="001E6FD1">
              <w:rPr>
                <w:szCs w:val="24"/>
              </w:rPr>
              <w:t>;</w:t>
            </w:r>
          </w:p>
          <w:p w14:paraId="5F49467B" w14:textId="77777777" w:rsidR="00806E66" w:rsidRPr="001E6FD1" w:rsidRDefault="00806E66" w:rsidP="00806E66">
            <w:pPr>
              <w:tabs>
                <w:tab w:val="left" w:pos="430"/>
              </w:tabs>
              <w:spacing w:after="0" w:line="240" w:lineRule="auto"/>
              <w:jc w:val="both"/>
              <w:rPr>
                <w:szCs w:val="24"/>
              </w:rPr>
            </w:pPr>
            <w:r w:rsidRPr="001E6FD1">
              <w:rPr>
                <w:szCs w:val="24"/>
              </w:rPr>
              <w:t>7.</w:t>
            </w:r>
            <w:r w:rsidRPr="001E6FD1">
              <w:rPr>
                <w:szCs w:val="24"/>
              </w:rPr>
              <w:tab/>
              <w:t>teleskopinis infuzinių skysčių laikiklis;</w:t>
            </w:r>
          </w:p>
          <w:p w14:paraId="1921C729" w14:textId="77777777" w:rsidR="00806E66" w:rsidRPr="001E6FD1" w:rsidRDefault="00806E66" w:rsidP="00806E66">
            <w:pPr>
              <w:tabs>
                <w:tab w:val="left" w:pos="430"/>
              </w:tabs>
              <w:spacing w:after="0" w:line="240" w:lineRule="auto"/>
              <w:jc w:val="both"/>
              <w:rPr>
                <w:szCs w:val="24"/>
              </w:rPr>
            </w:pPr>
            <w:r w:rsidRPr="001E6FD1">
              <w:rPr>
                <w:szCs w:val="24"/>
              </w:rPr>
              <w:t>8.</w:t>
            </w:r>
            <w:r w:rsidRPr="001E6FD1">
              <w:rPr>
                <w:szCs w:val="24"/>
              </w:rPr>
              <w:tab/>
              <w:t>ištraukiamos (prailginamos) nešimo rankenos;</w:t>
            </w:r>
          </w:p>
          <w:p w14:paraId="3FE227A4" w14:textId="77777777" w:rsidR="00806E66" w:rsidRPr="001E6FD1" w:rsidRDefault="00806E66" w:rsidP="00806E66">
            <w:pPr>
              <w:tabs>
                <w:tab w:val="left" w:pos="430"/>
              </w:tabs>
              <w:spacing w:after="0" w:line="240" w:lineRule="auto"/>
              <w:jc w:val="both"/>
              <w:rPr>
                <w:szCs w:val="24"/>
              </w:rPr>
            </w:pPr>
            <w:r w:rsidRPr="001E6FD1">
              <w:rPr>
                <w:szCs w:val="24"/>
              </w:rPr>
              <w:t>10.</w:t>
            </w:r>
            <w:r w:rsidRPr="001E6FD1">
              <w:rPr>
                <w:szCs w:val="24"/>
              </w:rPr>
              <w:tab/>
              <w:t>neštuvų nuosavas svoris ne daugiau 25 kg;</w:t>
            </w:r>
          </w:p>
          <w:p w14:paraId="62179DCF" w14:textId="77777777" w:rsidR="00806E66" w:rsidRPr="001E6FD1" w:rsidRDefault="00806E66" w:rsidP="00806E66">
            <w:pPr>
              <w:tabs>
                <w:tab w:val="left" w:pos="430"/>
              </w:tabs>
              <w:spacing w:after="0" w:line="240" w:lineRule="auto"/>
              <w:jc w:val="both"/>
              <w:rPr>
                <w:szCs w:val="24"/>
              </w:rPr>
            </w:pPr>
            <w:r w:rsidRPr="001E6FD1">
              <w:rPr>
                <w:szCs w:val="24"/>
              </w:rPr>
              <w:t>11.</w:t>
            </w:r>
            <w:r w:rsidRPr="001E6FD1">
              <w:rPr>
                <w:szCs w:val="24"/>
              </w:rPr>
              <w:tab/>
              <w:t>leistina neštuvų apkrova ne mažiau 220 kg.</w:t>
            </w:r>
          </w:p>
          <w:p w14:paraId="3F0E093B" w14:textId="77777777" w:rsidR="00806E66" w:rsidRPr="001E6FD1" w:rsidRDefault="00806E66" w:rsidP="00806E66">
            <w:pPr>
              <w:tabs>
                <w:tab w:val="left" w:pos="430"/>
              </w:tabs>
              <w:spacing w:after="0" w:line="240" w:lineRule="auto"/>
              <w:jc w:val="both"/>
              <w:rPr>
                <w:szCs w:val="24"/>
              </w:rPr>
            </w:pPr>
            <w:r w:rsidRPr="001E6FD1">
              <w:rPr>
                <w:szCs w:val="24"/>
              </w:rPr>
              <w:t xml:space="preserve">12. </w:t>
            </w:r>
            <w:r w:rsidRPr="001E6FD1">
              <w:rPr>
                <w:bCs/>
                <w:szCs w:val="24"/>
              </w:rPr>
              <w:t xml:space="preserve">kojų pakėlimas, </w:t>
            </w:r>
            <w:r w:rsidRPr="001E6FD1">
              <w:rPr>
                <w:szCs w:val="24"/>
              </w:rPr>
              <w:t>kampo reguliavimas ne mažiau, kaip 17</w:t>
            </w:r>
            <w:r w:rsidRPr="001E6FD1">
              <w:rPr>
                <w:szCs w:val="24"/>
                <w:vertAlign w:val="superscript"/>
              </w:rPr>
              <w:t>0</w:t>
            </w:r>
          </w:p>
          <w:p w14:paraId="18850004" w14:textId="77777777" w:rsidR="00806E66" w:rsidRPr="001E6FD1" w:rsidRDefault="00806E66" w:rsidP="00806E66">
            <w:pPr>
              <w:tabs>
                <w:tab w:val="left" w:pos="430"/>
              </w:tabs>
              <w:spacing w:after="0" w:line="240" w:lineRule="auto"/>
              <w:jc w:val="both"/>
              <w:rPr>
                <w:szCs w:val="24"/>
              </w:rPr>
            </w:pPr>
            <w:r w:rsidRPr="001E6FD1">
              <w:rPr>
                <w:bCs/>
                <w:szCs w:val="24"/>
              </w:rPr>
              <w:t xml:space="preserve">13. kojų sulenkimas, </w:t>
            </w:r>
            <w:r w:rsidRPr="001E6FD1">
              <w:rPr>
                <w:szCs w:val="24"/>
              </w:rPr>
              <w:t>kampo reguliavimas ne mažiau, kaip 30</w:t>
            </w:r>
            <w:r w:rsidRPr="001E6FD1">
              <w:rPr>
                <w:szCs w:val="24"/>
                <w:vertAlign w:val="superscript"/>
              </w:rPr>
              <w:t>0</w:t>
            </w:r>
          </w:p>
          <w:p w14:paraId="415E5C4A" w14:textId="77777777" w:rsidR="00806E66" w:rsidRPr="001E6FD1" w:rsidRDefault="00806E66" w:rsidP="00806E66">
            <w:pPr>
              <w:tabs>
                <w:tab w:val="left" w:pos="430"/>
              </w:tabs>
              <w:spacing w:after="0" w:line="240" w:lineRule="auto"/>
              <w:jc w:val="both"/>
              <w:rPr>
                <w:szCs w:val="24"/>
              </w:rPr>
            </w:pPr>
            <w:r w:rsidRPr="001E6FD1">
              <w:rPr>
                <w:szCs w:val="24"/>
              </w:rPr>
              <w:t>14. Ilgis ne mažiau 190 cm, plotis ne mažiau 55 cm</w:t>
            </w:r>
          </w:p>
          <w:p w14:paraId="5C075D9F" w14:textId="77777777" w:rsidR="00806E66" w:rsidRPr="001E6FD1" w:rsidRDefault="00806E66" w:rsidP="00806E66">
            <w:pPr>
              <w:tabs>
                <w:tab w:val="left" w:pos="430"/>
              </w:tabs>
              <w:spacing w:after="0" w:line="240" w:lineRule="auto"/>
              <w:jc w:val="both"/>
              <w:rPr>
                <w:szCs w:val="24"/>
              </w:rPr>
            </w:pPr>
            <w:r w:rsidRPr="001E6FD1">
              <w:rPr>
                <w:szCs w:val="24"/>
              </w:rPr>
              <w:t>15. prailginama ištraukiama galvinė dalis su pagalve</w:t>
            </w:r>
          </w:p>
          <w:p w14:paraId="219F7554" w14:textId="77777777" w:rsidR="00806E66" w:rsidRPr="001E6FD1" w:rsidRDefault="00806E66" w:rsidP="00806E66">
            <w:pPr>
              <w:pStyle w:val="ListParagraph"/>
              <w:tabs>
                <w:tab w:val="left" w:pos="430"/>
              </w:tabs>
              <w:spacing w:after="0" w:line="240" w:lineRule="auto"/>
              <w:ind w:left="0"/>
              <w:jc w:val="both"/>
              <w:rPr>
                <w:szCs w:val="24"/>
              </w:rPr>
            </w:pPr>
            <w:r w:rsidRPr="001E6FD1">
              <w:rPr>
                <w:szCs w:val="24"/>
              </w:rPr>
              <w:t>Nurodyti gamintoją, pavadinimą ir modelį.</w:t>
            </w:r>
          </w:p>
          <w:p w14:paraId="22D155A6" w14:textId="77777777" w:rsidR="00806E66" w:rsidRPr="001E6FD1" w:rsidRDefault="00806E66" w:rsidP="00806E66">
            <w:pPr>
              <w:tabs>
                <w:tab w:val="left" w:pos="430"/>
              </w:tabs>
              <w:spacing w:after="0" w:line="240" w:lineRule="auto"/>
              <w:jc w:val="both"/>
              <w:rPr>
                <w:szCs w:val="24"/>
              </w:rPr>
            </w:pPr>
            <w:r w:rsidRPr="001E6FD1">
              <w:rPr>
                <w:szCs w:val="24"/>
              </w:rPr>
              <w:t>Pagrindinių neštuvų transporterio techniniai-funkciniai parametrai:</w:t>
            </w:r>
          </w:p>
          <w:p w14:paraId="53CF8929" w14:textId="77777777" w:rsidR="00806E66" w:rsidRPr="001E6FD1" w:rsidRDefault="00806E66" w:rsidP="00806E66">
            <w:pPr>
              <w:tabs>
                <w:tab w:val="left" w:pos="430"/>
              </w:tabs>
              <w:spacing w:after="0" w:line="240" w:lineRule="auto"/>
              <w:jc w:val="both"/>
              <w:rPr>
                <w:szCs w:val="24"/>
              </w:rPr>
            </w:pPr>
            <w:r w:rsidRPr="001E6FD1">
              <w:rPr>
                <w:szCs w:val="24"/>
              </w:rPr>
              <w:t>1.</w:t>
            </w:r>
            <w:r w:rsidRPr="001E6FD1">
              <w:rPr>
                <w:szCs w:val="24"/>
              </w:rPr>
              <w:tab/>
              <w:t>neštuvų pakrovimas/iškrovimas iš automobilio atliekamas vieno žmogaus;</w:t>
            </w:r>
          </w:p>
          <w:p w14:paraId="5BCDCB26" w14:textId="77777777" w:rsidR="00806E66" w:rsidRPr="001E6FD1" w:rsidRDefault="00806E66" w:rsidP="00806E66">
            <w:pPr>
              <w:tabs>
                <w:tab w:val="left" w:pos="430"/>
              </w:tabs>
              <w:spacing w:after="0" w:line="240" w:lineRule="auto"/>
              <w:jc w:val="both"/>
              <w:rPr>
                <w:szCs w:val="24"/>
              </w:rPr>
            </w:pPr>
            <w:r w:rsidRPr="001E6FD1">
              <w:rPr>
                <w:szCs w:val="24"/>
              </w:rPr>
              <w:t>2.</w:t>
            </w:r>
            <w:r w:rsidRPr="001E6FD1">
              <w:rPr>
                <w:szCs w:val="24"/>
              </w:rPr>
              <w:tab/>
              <w:t xml:space="preserve">ratukų </w:t>
            </w:r>
            <w:r w:rsidR="00523523" w:rsidRPr="001E6FD1">
              <w:rPr>
                <w:szCs w:val="24"/>
              </w:rPr>
              <w:t>skersmuo</w:t>
            </w:r>
            <w:r w:rsidRPr="001E6FD1">
              <w:rPr>
                <w:szCs w:val="24"/>
              </w:rPr>
              <w:t xml:space="preserve">  ne</w:t>
            </w:r>
            <w:r w:rsidR="00523523" w:rsidRPr="001E6FD1">
              <w:rPr>
                <w:szCs w:val="24"/>
              </w:rPr>
              <w:t xml:space="preserve"> </w:t>
            </w:r>
            <w:r w:rsidRPr="001E6FD1">
              <w:rPr>
                <w:szCs w:val="24"/>
              </w:rPr>
              <w:t>mažiau 15 cm; plotis iki 5 cm;</w:t>
            </w:r>
          </w:p>
          <w:p w14:paraId="00F7682B" w14:textId="77777777" w:rsidR="00806E66" w:rsidRPr="001E6FD1" w:rsidRDefault="00806E66" w:rsidP="00806E66">
            <w:pPr>
              <w:tabs>
                <w:tab w:val="left" w:pos="430"/>
              </w:tabs>
              <w:spacing w:after="0" w:line="240" w:lineRule="auto"/>
              <w:jc w:val="both"/>
              <w:rPr>
                <w:szCs w:val="24"/>
              </w:rPr>
            </w:pPr>
            <w:r w:rsidRPr="001E6FD1">
              <w:rPr>
                <w:szCs w:val="24"/>
              </w:rPr>
              <w:lastRenderedPageBreak/>
              <w:t>3.</w:t>
            </w:r>
            <w:r w:rsidRPr="001E6FD1">
              <w:rPr>
                <w:szCs w:val="24"/>
              </w:rPr>
              <w:tab/>
              <w:t>dviejų pakopų neštuvų važiuoklės fiksavimo sistema (apsauganti neštuvus nuo nekontroliuojamo važiuoklės susilankstymo);</w:t>
            </w:r>
          </w:p>
          <w:p w14:paraId="2E63FAA9" w14:textId="77777777" w:rsidR="00806E66" w:rsidRPr="001E6FD1" w:rsidRDefault="00806E66" w:rsidP="00806E66">
            <w:pPr>
              <w:tabs>
                <w:tab w:val="left" w:pos="430"/>
              </w:tabs>
              <w:spacing w:after="0" w:line="240" w:lineRule="auto"/>
              <w:jc w:val="both"/>
              <w:rPr>
                <w:szCs w:val="24"/>
              </w:rPr>
            </w:pPr>
            <w:r w:rsidRPr="001E6FD1">
              <w:rPr>
                <w:szCs w:val="24"/>
              </w:rPr>
              <w:t>4.</w:t>
            </w:r>
            <w:r w:rsidRPr="001E6FD1">
              <w:rPr>
                <w:szCs w:val="24"/>
              </w:rPr>
              <w:tab/>
              <w:t xml:space="preserve">neštuvų transporteris turi </w:t>
            </w:r>
            <w:proofErr w:type="spellStart"/>
            <w:r w:rsidRPr="001E6FD1">
              <w:rPr>
                <w:szCs w:val="24"/>
              </w:rPr>
              <w:t>žymėjimus</w:t>
            </w:r>
            <w:proofErr w:type="spellEnd"/>
            <w:r w:rsidRPr="001E6FD1">
              <w:rPr>
                <w:szCs w:val="24"/>
              </w:rPr>
              <w:t xml:space="preserve"> – grafinius/spalvinius elementus neštuvų naudojimo palengvinimui;</w:t>
            </w:r>
          </w:p>
          <w:p w14:paraId="4C93F259" w14:textId="77777777" w:rsidR="00806E66" w:rsidRPr="001E6FD1" w:rsidRDefault="00806E66" w:rsidP="00806E66">
            <w:pPr>
              <w:tabs>
                <w:tab w:val="left" w:pos="430"/>
              </w:tabs>
              <w:spacing w:after="0" w:line="240" w:lineRule="auto"/>
              <w:jc w:val="both"/>
              <w:rPr>
                <w:szCs w:val="24"/>
              </w:rPr>
            </w:pPr>
            <w:r w:rsidRPr="001E6FD1">
              <w:rPr>
                <w:szCs w:val="24"/>
              </w:rPr>
              <w:t>5.</w:t>
            </w:r>
            <w:r w:rsidRPr="001E6FD1">
              <w:rPr>
                <w:szCs w:val="24"/>
              </w:rPr>
              <w:tab/>
              <w:t>greito ir saugaus neštuvų sukabinimo su neštuvų pagrindu sistema;</w:t>
            </w:r>
          </w:p>
          <w:p w14:paraId="62C51436" w14:textId="77777777" w:rsidR="00806E66" w:rsidRPr="001E6FD1" w:rsidRDefault="00806E66" w:rsidP="00806E66">
            <w:pPr>
              <w:tabs>
                <w:tab w:val="left" w:pos="430"/>
              </w:tabs>
              <w:spacing w:after="0" w:line="240" w:lineRule="auto"/>
              <w:jc w:val="both"/>
              <w:rPr>
                <w:szCs w:val="24"/>
              </w:rPr>
            </w:pPr>
            <w:r w:rsidRPr="001E6FD1">
              <w:rPr>
                <w:szCs w:val="24"/>
              </w:rPr>
              <w:t>6.</w:t>
            </w:r>
            <w:r w:rsidRPr="001E6FD1">
              <w:rPr>
                <w:szCs w:val="24"/>
              </w:rPr>
              <w:tab/>
              <w:t>aukščio reguliavimas – ne mažiau septynios padėtys 33-100 cm intervale;</w:t>
            </w:r>
          </w:p>
          <w:p w14:paraId="3DA555E7" w14:textId="77777777" w:rsidR="00806E66" w:rsidRPr="001E6FD1" w:rsidRDefault="00C31F53" w:rsidP="00806E66">
            <w:pPr>
              <w:tabs>
                <w:tab w:val="left" w:pos="430"/>
              </w:tabs>
              <w:spacing w:after="0" w:line="240" w:lineRule="auto"/>
              <w:jc w:val="both"/>
              <w:rPr>
                <w:szCs w:val="24"/>
              </w:rPr>
            </w:pPr>
            <w:r w:rsidRPr="001E6FD1">
              <w:rPr>
                <w:szCs w:val="24"/>
              </w:rPr>
              <w:t>7</w:t>
            </w:r>
            <w:r w:rsidR="00806E66" w:rsidRPr="001E6FD1">
              <w:rPr>
                <w:szCs w:val="24"/>
              </w:rPr>
              <w:t>.</w:t>
            </w:r>
            <w:r w:rsidR="00806E66" w:rsidRPr="001E6FD1">
              <w:rPr>
                <w:szCs w:val="24"/>
              </w:rPr>
              <w:tab/>
              <w:t>ne mažiau dveji ratukai su stabdžiais;</w:t>
            </w:r>
          </w:p>
          <w:p w14:paraId="0ADD432E" w14:textId="77777777" w:rsidR="00806E66" w:rsidRPr="001E6FD1" w:rsidRDefault="00C31F53" w:rsidP="00806E66">
            <w:pPr>
              <w:tabs>
                <w:tab w:val="left" w:pos="430"/>
              </w:tabs>
              <w:spacing w:after="0" w:line="240" w:lineRule="auto"/>
              <w:jc w:val="both"/>
              <w:rPr>
                <w:szCs w:val="24"/>
              </w:rPr>
            </w:pPr>
            <w:r w:rsidRPr="001E6FD1">
              <w:rPr>
                <w:szCs w:val="24"/>
              </w:rPr>
              <w:t>8</w:t>
            </w:r>
            <w:r w:rsidR="00806E66" w:rsidRPr="001E6FD1">
              <w:rPr>
                <w:szCs w:val="24"/>
              </w:rPr>
              <w:t>.</w:t>
            </w:r>
            <w:r w:rsidR="00806E66" w:rsidRPr="001E6FD1">
              <w:rPr>
                <w:szCs w:val="24"/>
              </w:rPr>
              <w:tab/>
              <w:t>galima plauti aukšto slėgio vandens srove;</w:t>
            </w:r>
          </w:p>
          <w:p w14:paraId="65670164" w14:textId="77777777" w:rsidR="00806E66" w:rsidRPr="001E6FD1" w:rsidRDefault="00C31F53" w:rsidP="00806E66">
            <w:pPr>
              <w:tabs>
                <w:tab w:val="left" w:pos="430"/>
              </w:tabs>
              <w:spacing w:after="0" w:line="240" w:lineRule="auto"/>
              <w:jc w:val="both"/>
              <w:rPr>
                <w:szCs w:val="24"/>
              </w:rPr>
            </w:pPr>
            <w:r w:rsidRPr="001E6FD1">
              <w:rPr>
                <w:szCs w:val="24"/>
              </w:rPr>
              <w:t>9</w:t>
            </w:r>
            <w:r w:rsidR="00806E66" w:rsidRPr="001E6FD1">
              <w:rPr>
                <w:szCs w:val="24"/>
              </w:rPr>
              <w:t>.</w:t>
            </w:r>
            <w:r w:rsidR="00806E66" w:rsidRPr="001E6FD1">
              <w:rPr>
                <w:szCs w:val="24"/>
              </w:rPr>
              <w:tab/>
              <w:t xml:space="preserve">su keturiais  pasukamais ratukais (kampu 360 laipsnių), priekiniai ratukai fiksuojami; </w:t>
            </w:r>
          </w:p>
          <w:p w14:paraId="3BAD56AF" w14:textId="77777777" w:rsidR="00806E66" w:rsidRPr="001E6FD1" w:rsidRDefault="00C31F53" w:rsidP="00806E66">
            <w:pPr>
              <w:tabs>
                <w:tab w:val="left" w:pos="430"/>
              </w:tabs>
              <w:spacing w:after="0" w:line="240" w:lineRule="auto"/>
              <w:jc w:val="both"/>
              <w:rPr>
                <w:szCs w:val="24"/>
              </w:rPr>
            </w:pPr>
            <w:r w:rsidRPr="001E6FD1">
              <w:rPr>
                <w:szCs w:val="24"/>
              </w:rPr>
              <w:t>10</w:t>
            </w:r>
            <w:r w:rsidR="00806E66" w:rsidRPr="001E6FD1">
              <w:rPr>
                <w:szCs w:val="24"/>
              </w:rPr>
              <w:t>.</w:t>
            </w:r>
            <w:r w:rsidR="00806E66" w:rsidRPr="001E6FD1">
              <w:rPr>
                <w:szCs w:val="24"/>
              </w:rPr>
              <w:tab/>
              <w:t>leistina transporterio apkrova ne mažiau 225 kg;</w:t>
            </w:r>
          </w:p>
          <w:p w14:paraId="03E34CFF" w14:textId="77777777" w:rsidR="00806E66" w:rsidRPr="001E6FD1" w:rsidRDefault="00C31F53" w:rsidP="00806E66">
            <w:pPr>
              <w:tabs>
                <w:tab w:val="left" w:pos="430"/>
              </w:tabs>
              <w:spacing w:after="0" w:line="240" w:lineRule="auto"/>
              <w:jc w:val="both"/>
              <w:rPr>
                <w:szCs w:val="24"/>
              </w:rPr>
            </w:pPr>
            <w:r w:rsidRPr="001E6FD1">
              <w:rPr>
                <w:szCs w:val="24"/>
              </w:rPr>
              <w:t>11</w:t>
            </w:r>
            <w:r w:rsidR="00806E66" w:rsidRPr="001E6FD1">
              <w:rPr>
                <w:szCs w:val="24"/>
              </w:rPr>
              <w:t>.</w:t>
            </w:r>
            <w:r w:rsidR="00806E66" w:rsidRPr="001E6FD1">
              <w:rPr>
                <w:szCs w:val="24"/>
              </w:rPr>
              <w:tab/>
              <w:t>bendras neštuvų nuosavas svoris ne daugiau 55 kg (be diržų ir čiužinio);</w:t>
            </w:r>
          </w:p>
          <w:p w14:paraId="420D88CF" w14:textId="77777777" w:rsidR="00806E66" w:rsidRPr="001E6FD1" w:rsidRDefault="00C31F53" w:rsidP="00806E66">
            <w:pPr>
              <w:tabs>
                <w:tab w:val="left" w:pos="430"/>
              </w:tabs>
              <w:spacing w:after="0" w:line="240" w:lineRule="auto"/>
              <w:jc w:val="both"/>
              <w:rPr>
                <w:szCs w:val="24"/>
              </w:rPr>
            </w:pPr>
            <w:r w:rsidRPr="001E6FD1">
              <w:rPr>
                <w:szCs w:val="24"/>
              </w:rPr>
              <w:t>12</w:t>
            </w:r>
            <w:r w:rsidR="00806E66" w:rsidRPr="001E6FD1">
              <w:rPr>
                <w:szCs w:val="24"/>
              </w:rPr>
              <w:t>.</w:t>
            </w:r>
            <w:r w:rsidR="00806E66" w:rsidRPr="001E6FD1">
              <w:rPr>
                <w:szCs w:val="24"/>
              </w:rPr>
              <w:tab/>
              <w:t>ne mažesnis kaip 75 cm pakrovimo į automobilį aukštis;</w:t>
            </w:r>
          </w:p>
          <w:p w14:paraId="1C46538E" w14:textId="77777777" w:rsidR="00806E66" w:rsidRPr="001E6FD1" w:rsidRDefault="00C31F53" w:rsidP="00806E66">
            <w:pPr>
              <w:tabs>
                <w:tab w:val="left" w:pos="430"/>
              </w:tabs>
              <w:spacing w:after="0" w:line="240" w:lineRule="auto"/>
              <w:jc w:val="both"/>
              <w:rPr>
                <w:szCs w:val="24"/>
              </w:rPr>
            </w:pPr>
            <w:r w:rsidRPr="001E6FD1">
              <w:rPr>
                <w:szCs w:val="24"/>
              </w:rPr>
              <w:t>13</w:t>
            </w:r>
            <w:r w:rsidR="00806E66" w:rsidRPr="001E6FD1">
              <w:rPr>
                <w:szCs w:val="24"/>
              </w:rPr>
              <w:t>.</w:t>
            </w:r>
            <w:r w:rsidR="00806E66" w:rsidRPr="001E6FD1">
              <w:rPr>
                <w:szCs w:val="24"/>
              </w:rPr>
              <w:tab/>
              <w:t>neštuvų tvirtinimo sistema prie neštuvų platformos testuota 10G pagreičiu.</w:t>
            </w:r>
          </w:p>
          <w:p w14:paraId="510026B5" w14:textId="77777777" w:rsidR="00806E66" w:rsidRPr="001E6FD1" w:rsidRDefault="00C31F53" w:rsidP="00806E66">
            <w:pPr>
              <w:tabs>
                <w:tab w:val="left" w:pos="430"/>
              </w:tabs>
              <w:spacing w:after="0" w:line="240" w:lineRule="auto"/>
              <w:jc w:val="both"/>
              <w:rPr>
                <w:szCs w:val="24"/>
              </w:rPr>
            </w:pPr>
            <w:r w:rsidRPr="001E6FD1">
              <w:rPr>
                <w:szCs w:val="24"/>
              </w:rPr>
              <w:t>14</w:t>
            </w:r>
            <w:r w:rsidR="00806E66" w:rsidRPr="001E6FD1">
              <w:rPr>
                <w:szCs w:val="24"/>
              </w:rPr>
              <w:t>.</w:t>
            </w:r>
            <w:r w:rsidR="00806E66" w:rsidRPr="001E6FD1">
              <w:rPr>
                <w:szCs w:val="24"/>
              </w:rPr>
              <w:tab/>
            </w:r>
            <w:r w:rsidR="006400FB" w:rsidRPr="001E6FD1">
              <w:rPr>
                <w:szCs w:val="24"/>
              </w:rPr>
              <w:t>Pateikiama CE atitikties d</w:t>
            </w:r>
            <w:r w:rsidR="00806E66" w:rsidRPr="001E6FD1">
              <w:rPr>
                <w:szCs w:val="24"/>
              </w:rPr>
              <w:t>eklaracijos neštuvams ir tvirtinimui</w:t>
            </w:r>
            <w:r w:rsidR="00523523" w:rsidRPr="001E6FD1">
              <w:rPr>
                <w:szCs w:val="24"/>
              </w:rPr>
              <w:t>.</w:t>
            </w:r>
          </w:p>
          <w:p w14:paraId="2575D27C" w14:textId="2B960CDA" w:rsidR="00F72F0C" w:rsidRPr="001E6FD1" w:rsidRDefault="00806E66" w:rsidP="001E6FD1">
            <w:pPr>
              <w:pStyle w:val="ListParagraph"/>
              <w:tabs>
                <w:tab w:val="left" w:pos="430"/>
              </w:tabs>
              <w:spacing w:after="0" w:line="240" w:lineRule="auto"/>
              <w:ind w:left="0"/>
              <w:jc w:val="both"/>
              <w:rPr>
                <w:szCs w:val="24"/>
              </w:rPr>
            </w:pPr>
            <w:r w:rsidRPr="001E6FD1">
              <w:rPr>
                <w:szCs w:val="24"/>
              </w:rPr>
              <w:t>Nurodyti gamintoją, pavadinimą ir modelį.</w:t>
            </w:r>
          </w:p>
        </w:tc>
      </w:tr>
      <w:tr w:rsidR="006F7A77" w:rsidRPr="00312EC0" w14:paraId="55DA6A5B" w14:textId="77777777" w:rsidTr="008308A2">
        <w:tc>
          <w:tcPr>
            <w:tcW w:w="851" w:type="dxa"/>
          </w:tcPr>
          <w:p w14:paraId="332931C2" w14:textId="77777777" w:rsidR="006F7A77" w:rsidRDefault="00156330" w:rsidP="006C2A2A">
            <w:pPr>
              <w:spacing w:after="0" w:line="240" w:lineRule="auto"/>
              <w:ind w:left="176" w:hanging="176"/>
              <w:jc w:val="center"/>
              <w:rPr>
                <w:szCs w:val="24"/>
              </w:rPr>
            </w:pPr>
            <w:r>
              <w:rPr>
                <w:szCs w:val="24"/>
              </w:rPr>
              <w:lastRenderedPageBreak/>
              <w:t>20.</w:t>
            </w:r>
          </w:p>
        </w:tc>
        <w:tc>
          <w:tcPr>
            <w:tcW w:w="9355" w:type="dxa"/>
          </w:tcPr>
          <w:p w14:paraId="4E66B92A" w14:textId="77777777" w:rsidR="006F7A77" w:rsidRPr="00156330" w:rsidRDefault="00156330" w:rsidP="008658CF">
            <w:pPr>
              <w:tabs>
                <w:tab w:val="left" w:pos="705"/>
              </w:tabs>
              <w:spacing w:after="0" w:line="240" w:lineRule="auto"/>
              <w:jc w:val="both"/>
              <w:rPr>
                <w:b/>
                <w:szCs w:val="24"/>
              </w:rPr>
            </w:pPr>
            <w:r w:rsidRPr="00156330">
              <w:rPr>
                <w:b/>
                <w:szCs w:val="24"/>
              </w:rPr>
              <w:t>Komplektuojamos įrangos parametrai ir reikalavimai. Mechaninis kraujospūdžio matavimo prietaisas.</w:t>
            </w:r>
          </w:p>
        </w:tc>
      </w:tr>
      <w:tr w:rsidR="00156330" w:rsidRPr="00312EC0" w14:paraId="541F8216" w14:textId="77777777" w:rsidTr="002550BA">
        <w:tc>
          <w:tcPr>
            <w:tcW w:w="851" w:type="dxa"/>
          </w:tcPr>
          <w:p w14:paraId="372F06B1" w14:textId="77777777" w:rsidR="00156330" w:rsidRDefault="00156330" w:rsidP="00156330">
            <w:pPr>
              <w:spacing w:after="0" w:line="240" w:lineRule="auto"/>
              <w:ind w:left="176" w:hanging="176"/>
              <w:jc w:val="center"/>
              <w:rPr>
                <w:szCs w:val="24"/>
              </w:rPr>
            </w:pPr>
            <w:r>
              <w:rPr>
                <w:szCs w:val="24"/>
              </w:rPr>
              <w:t>20.1.</w:t>
            </w:r>
          </w:p>
        </w:tc>
        <w:tc>
          <w:tcPr>
            <w:tcW w:w="9355" w:type="dxa"/>
            <w:tcBorders>
              <w:top w:val="single" w:sz="4" w:space="0" w:color="auto"/>
              <w:left w:val="single" w:sz="4" w:space="0" w:color="auto"/>
              <w:bottom w:val="single" w:sz="4" w:space="0" w:color="auto"/>
              <w:right w:val="single" w:sz="4" w:space="0" w:color="auto"/>
            </w:tcBorders>
          </w:tcPr>
          <w:p w14:paraId="222081C7" w14:textId="77777777" w:rsidR="00156330" w:rsidRPr="00156330" w:rsidRDefault="00156330" w:rsidP="00156330">
            <w:pPr>
              <w:tabs>
                <w:tab w:val="left" w:pos="705"/>
              </w:tabs>
              <w:spacing w:after="0" w:line="240" w:lineRule="auto"/>
              <w:jc w:val="both"/>
              <w:rPr>
                <w:b/>
                <w:szCs w:val="24"/>
              </w:rPr>
            </w:pPr>
            <w:proofErr w:type="spellStart"/>
            <w:r w:rsidRPr="00312EC0">
              <w:rPr>
                <w:szCs w:val="24"/>
                <w:lang w:val="pl-PL" w:eastAsia="ar-SA"/>
              </w:rPr>
              <w:t>Mechaninis</w:t>
            </w:r>
            <w:proofErr w:type="spellEnd"/>
            <w:r w:rsidRPr="00312EC0">
              <w:rPr>
                <w:szCs w:val="24"/>
                <w:lang w:val="pl-PL" w:eastAsia="ar-SA"/>
              </w:rPr>
              <w:t xml:space="preserve">. </w:t>
            </w:r>
            <w:proofErr w:type="spellStart"/>
            <w:r w:rsidRPr="00312EC0">
              <w:rPr>
                <w:szCs w:val="24"/>
                <w:lang w:val="pl-PL" w:eastAsia="ar-SA"/>
              </w:rPr>
              <w:t>Su</w:t>
            </w:r>
            <w:proofErr w:type="spellEnd"/>
            <w:r w:rsidRPr="00312EC0">
              <w:rPr>
                <w:szCs w:val="24"/>
                <w:lang w:val="pl-PL" w:eastAsia="ar-SA"/>
              </w:rPr>
              <w:t xml:space="preserve"> </w:t>
            </w:r>
            <w:proofErr w:type="spellStart"/>
            <w:r w:rsidRPr="00312EC0">
              <w:rPr>
                <w:szCs w:val="24"/>
                <w:lang w:val="pl-PL" w:eastAsia="ar-SA"/>
              </w:rPr>
              <w:t>manometro</w:t>
            </w:r>
            <w:proofErr w:type="spellEnd"/>
            <w:r w:rsidRPr="00312EC0">
              <w:rPr>
                <w:szCs w:val="24"/>
                <w:lang w:val="pl-PL" w:eastAsia="ar-SA"/>
              </w:rPr>
              <w:t xml:space="preserve"> skale. </w:t>
            </w:r>
            <w:proofErr w:type="spellStart"/>
            <w:r w:rsidRPr="00312EC0">
              <w:rPr>
                <w:szCs w:val="24"/>
                <w:lang w:val="pl-PL" w:eastAsia="ar-SA"/>
              </w:rPr>
              <w:t>Manometras</w:t>
            </w:r>
            <w:proofErr w:type="spellEnd"/>
            <w:r w:rsidRPr="00312EC0">
              <w:rPr>
                <w:szCs w:val="24"/>
                <w:lang w:val="pl-PL" w:eastAsia="ar-SA"/>
              </w:rPr>
              <w:t xml:space="preserve"> </w:t>
            </w:r>
            <w:proofErr w:type="spellStart"/>
            <w:r w:rsidRPr="00312EC0">
              <w:rPr>
                <w:szCs w:val="24"/>
                <w:lang w:val="pl-PL" w:eastAsia="ar-SA"/>
              </w:rPr>
              <w:t>įmontuotas</w:t>
            </w:r>
            <w:proofErr w:type="spellEnd"/>
            <w:r w:rsidRPr="00312EC0">
              <w:rPr>
                <w:szCs w:val="24"/>
                <w:lang w:val="pl-PL" w:eastAsia="ar-SA"/>
              </w:rPr>
              <w:t xml:space="preserve"> į </w:t>
            </w:r>
            <w:proofErr w:type="spellStart"/>
            <w:r w:rsidRPr="00312EC0">
              <w:rPr>
                <w:szCs w:val="24"/>
                <w:lang w:val="pl-PL" w:eastAsia="ar-SA"/>
              </w:rPr>
              <w:t>kriaušės</w:t>
            </w:r>
            <w:proofErr w:type="spellEnd"/>
            <w:r w:rsidRPr="00312EC0">
              <w:rPr>
                <w:szCs w:val="24"/>
                <w:lang w:val="pl-PL" w:eastAsia="ar-SA"/>
              </w:rPr>
              <w:t xml:space="preserve"> </w:t>
            </w:r>
            <w:proofErr w:type="spellStart"/>
            <w:r w:rsidRPr="00312EC0">
              <w:rPr>
                <w:szCs w:val="24"/>
                <w:lang w:val="pl-PL" w:eastAsia="ar-SA"/>
              </w:rPr>
              <w:t>ir</w:t>
            </w:r>
            <w:proofErr w:type="spellEnd"/>
            <w:r w:rsidRPr="00312EC0">
              <w:rPr>
                <w:szCs w:val="24"/>
                <w:lang w:val="pl-PL" w:eastAsia="ar-SA"/>
              </w:rPr>
              <w:t xml:space="preserve"> </w:t>
            </w:r>
            <w:proofErr w:type="spellStart"/>
            <w:r w:rsidRPr="00312EC0">
              <w:rPr>
                <w:szCs w:val="24"/>
                <w:lang w:val="pl-PL" w:eastAsia="ar-SA"/>
              </w:rPr>
              <w:t>vožtuvo</w:t>
            </w:r>
            <w:proofErr w:type="spellEnd"/>
            <w:r w:rsidRPr="00312EC0">
              <w:rPr>
                <w:szCs w:val="24"/>
                <w:lang w:val="pl-PL" w:eastAsia="ar-SA"/>
              </w:rPr>
              <w:t xml:space="preserve"> </w:t>
            </w:r>
            <w:proofErr w:type="spellStart"/>
            <w:r w:rsidRPr="00312EC0">
              <w:rPr>
                <w:szCs w:val="24"/>
                <w:lang w:val="pl-PL" w:eastAsia="ar-SA"/>
              </w:rPr>
              <w:t>korpusą</w:t>
            </w:r>
            <w:proofErr w:type="spellEnd"/>
          </w:p>
        </w:tc>
      </w:tr>
      <w:tr w:rsidR="00156330" w:rsidRPr="00312EC0" w14:paraId="06EE0635" w14:textId="77777777" w:rsidTr="002550BA">
        <w:tc>
          <w:tcPr>
            <w:tcW w:w="851" w:type="dxa"/>
          </w:tcPr>
          <w:p w14:paraId="57CE7B2E" w14:textId="77777777" w:rsidR="00156330" w:rsidRDefault="00156330" w:rsidP="00156330">
            <w:pPr>
              <w:spacing w:after="0" w:line="240" w:lineRule="auto"/>
              <w:ind w:left="176" w:hanging="176"/>
              <w:jc w:val="center"/>
              <w:rPr>
                <w:szCs w:val="24"/>
              </w:rPr>
            </w:pPr>
            <w:r>
              <w:rPr>
                <w:szCs w:val="24"/>
              </w:rPr>
              <w:t>20.2.</w:t>
            </w:r>
          </w:p>
        </w:tc>
        <w:tc>
          <w:tcPr>
            <w:tcW w:w="9355" w:type="dxa"/>
            <w:tcBorders>
              <w:top w:val="single" w:sz="4" w:space="0" w:color="auto"/>
              <w:left w:val="single" w:sz="4" w:space="0" w:color="auto"/>
              <w:bottom w:val="single" w:sz="4" w:space="0" w:color="auto"/>
              <w:right w:val="single" w:sz="4" w:space="0" w:color="auto"/>
            </w:tcBorders>
          </w:tcPr>
          <w:p w14:paraId="275870D9" w14:textId="77777777" w:rsidR="00156330" w:rsidRPr="00156330" w:rsidRDefault="00156330" w:rsidP="00156330">
            <w:pPr>
              <w:tabs>
                <w:tab w:val="left" w:pos="705"/>
              </w:tabs>
              <w:spacing w:after="0" w:line="240" w:lineRule="auto"/>
              <w:jc w:val="both"/>
              <w:rPr>
                <w:b/>
                <w:szCs w:val="24"/>
              </w:rPr>
            </w:pPr>
            <w:r w:rsidRPr="00312EC0">
              <w:rPr>
                <w:szCs w:val="24"/>
                <w:lang w:eastAsia="ar-SA"/>
              </w:rPr>
              <w:t xml:space="preserve">Matavimo ribos 20-300 </w:t>
            </w:r>
            <w:proofErr w:type="spellStart"/>
            <w:r w:rsidRPr="00312EC0">
              <w:rPr>
                <w:szCs w:val="24"/>
                <w:lang w:eastAsia="ar-SA"/>
              </w:rPr>
              <w:t>mmHg</w:t>
            </w:r>
            <w:proofErr w:type="spellEnd"/>
          </w:p>
        </w:tc>
      </w:tr>
      <w:tr w:rsidR="00156330" w:rsidRPr="00312EC0" w14:paraId="6F166C6C" w14:textId="77777777" w:rsidTr="002550BA">
        <w:tc>
          <w:tcPr>
            <w:tcW w:w="851" w:type="dxa"/>
          </w:tcPr>
          <w:p w14:paraId="7470DCC4" w14:textId="77777777" w:rsidR="00156330" w:rsidRDefault="00156330" w:rsidP="00156330">
            <w:pPr>
              <w:spacing w:after="0" w:line="240" w:lineRule="auto"/>
              <w:ind w:left="176" w:hanging="176"/>
              <w:jc w:val="center"/>
              <w:rPr>
                <w:szCs w:val="24"/>
              </w:rPr>
            </w:pPr>
            <w:r>
              <w:rPr>
                <w:szCs w:val="24"/>
              </w:rPr>
              <w:t>20.3.</w:t>
            </w:r>
          </w:p>
        </w:tc>
        <w:tc>
          <w:tcPr>
            <w:tcW w:w="9355" w:type="dxa"/>
            <w:tcBorders>
              <w:top w:val="single" w:sz="4" w:space="0" w:color="auto"/>
              <w:left w:val="single" w:sz="4" w:space="0" w:color="auto"/>
              <w:bottom w:val="single" w:sz="4" w:space="0" w:color="auto"/>
              <w:right w:val="single" w:sz="4" w:space="0" w:color="auto"/>
            </w:tcBorders>
          </w:tcPr>
          <w:p w14:paraId="28D25047" w14:textId="77777777" w:rsidR="00156330" w:rsidRDefault="00156330" w:rsidP="00156330">
            <w:pPr>
              <w:tabs>
                <w:tab w:val="center" w:pos="4320"/>
                <w:tab w:val="right" w:pos="8640"/>
              </w:tabs>
              <w:suppressAutoHyphens/>
              <w:spacing w:after="0" w:line="240" w:lineRule="auto"/>
              <w:rPr>
                <w:szCs w:val="24"/>
                <w:lang w:eastAsia="ar-SA"/>
              </w:rPr>
            </w:pPr>
            <w:r w:rsidRPr="00312EC0">
              <w:rPr>
                <w:szCs w:val="24"/>
                <w:lang w:eastAsia="ar-SA"/>
              </w:rPr>
              <w:t>Matavimo diskretiškumas ne di</w:t>
            </w:r>
          </w:p>
          <w:p w14:paraId="275E7E0C" w14:textId="77777777" w:rsidR="00156330" w:rsidRPr="00156330" w:rsidRDefault="00156330" w:rsidP="00156330">
            <w:pPr>
              <w:tabs>
                <w:tab w:val="left" w:pos="705"/>
              </w:tabs>
              <w:spacing w:after="0" w:line="240" w:lineRule="auto"/>
              <w:jc w:val="both"/>
              <w:rPr>
                <w:b/>
                <w:szCs w:val="24"/>
              </w:rPr>
            </w:pPr>
            <w:proofErr w:type="spellStart"/>
            <w:r w:rsidRPr="00312EC0">
              <w:rPr>
                <w:szCs w:val="24"/>
                <w:lang w:eastAsia="ar-SA"/>
              </w:rPr>
              <w:t>desnis</w:t>
            </w:r>
            <w:proofErr w:type="spellEnd"/>
            <w:r w:rsidRPr="00312EC0">
              <w:rPr>
                <w:szCs w:val="24"/>
                <w:lang w:eastAsia="ar-SA"/>
              </w:rPr>
              <w:t xml:space="preserve"> kaip 2 mm </w:t>
            </w:r>
            <w:proofErr w:type="spellStart"/>
            <w:r w:rsidRPr="00312EC0">
              <w:rPr>
                <w:szCs w:val="24"/>
                <w:lang w:eastAsia="ar-SA"/>
              </w:rPr>
              <w:t>Hg</w:t>
            </w:r>
            <w:proofErr w:type="spellEnd"/>
          </w:p>
        </w:tc>
      </w:tr>
      <w:tr w:rsidR="00156330" w:rsidRPr="00312EC0" w14:paraId="22160114" w14:textId="77777777" w:rsidTr="002550BA">
        <w:tc>
          <w:tcPr>
            <w:tcW w:w="851" w:type="dxa"/>
          </w:tcPr>
          <w:p w14:paraId="4A4A51D0" w14:textId="77777777" w:rsidR="00156330" w:rsidRDefault="00156330" w:rsidP="00156330">
            <w:pPr>
              <w:spacing w:after="0" w:line="240" w:lineRule="auto"/>
              <w:ind w:left="176" w:hanging="176"/>
              <w:jc w:val="center"/>
              <w:rPr>
                <w:szCs w:val="24"/>
              </w:rPr>
            </w:pPr>
            <w:r>
              <w:rPr>
                <w:szCs w:val="24"/>
              </w:rPr>
              <w:t>20.4.</w:t>
            </w:r>
          </w:p>
        </w:tc>
        <w:tc>
          <w:tcPr>
            <w:tcW w:w="9355" w:type="dxa"/>
            <w:tcBorders>
              <w:top w:val="single" w:sz="4" w:space="0" w:color="auto"/>
              <w:left w:val="single" w:sz="4" w:space="0" w:color="auto"/>
              <w:bottom w:val="single" w:sz="4" w:space="0" w:color="auto"/>
              <w:right w:val="single" w:sz="4" w:space="0" w:color="auto"/>
            </w:tcBorders>
          </w:tcPr>
          <w:p w14:paraId="203165AA" w14:textId="77777777" w:rsidR="00156330" w:rsidRPr="00156330" w:rsidRDefault="00156330" w:rsidP="00156330">
            <w:pPr>
              <w:tabs>
                <w:tab w:val="left" w:pos="705"/>
              </w:tabs>
              <w:spacing w:after="0" w:line="240" w:lineRule="auto"/>
              <w:jc w:val="both"/>
              <w:rPr>
                <w:b/>
                <w:szCs w:val="24"/>
              </w:rPr>
            </w:pPr>
            <w:proofErr w:type="spellStart"/>
            <w:r w:rsidRPr="00312EC0">
              <w:rPr>
                <w:szCs w:val="24"/>
                <w:lang w:val="pl-PL" w:eastAsia="ar-SA"/>
              </w:rPr>
              <w:t>Kriaušė</w:t>
            </w:r>
            <w:proofErr w:type="spellEnd"/>
            <w:r w:rsidRPr="00312EC0">
              <w:rPr>
                <w:szCs w:val="24"/>
                <w:lang w:val="pl-PL" w:eastAsia="ar-SA"/>
              </w:rPr>
              <w:t xml:space="preserve"> </w:t>
            </w:r>
            <w:proofErr w:type="spellStart"/>
            <w:r w:rsidRPr="00312EC0">
              <w:rPr>
                <w:szCs w:val="24"/>
                <w:lang w:val="pl-PL" w:eastAsia="ar-SA"/>
              </w:rPr>
              <w:t>tvirtinama</w:t>
            </w:r>
            <w:proofErr w:type="spellEnd"/>
            <w:r w:rsidRPr="00312EC0">
              <w:rPr>
                <w:szCs w:val="24"/>
                <w:lang w:val="pl-PL" w:eastAsia="ar-SA"/>
              </w:rPr>
              <w:t xml:space="preserve"> </w:t>
            </w:r>
            <w:proofErr w:type="spellStart"/>
            <w:r w:rsidRPr="00312EC0">
              <w:rPr>
                <w:szCs w:val="24"/>
                <w:lang w:val="pl-PL" w:eastAsia="ar-SA"/>
              </w:rPr>
              <w:t>prie</w:t>
            </w:r>
            <w:proofErr w:type="spellEnd"/>
            <w:r w:rsidRPr="00312EC0">
              <w:rPr>
                <w:szCs w:val="24"/>
                <w:lang w:val="pl-PL" w:eastAsia="ar-SA"/>
              </w:rPr>
              <w:t xml:space="preserve"> </w:t>
            </w:r>
            <w:proofErr w:type="spellStart"/>
            <w:r w:rsidRPr="00312EC0">
              <w:rPr>
                <w:szCs w:val="24"/>
                <w:lang w:val="pl-PL" w:eastAsia="ar-SA"/>
              </w:rPr>
              <w:t>manometro</w:t>
            </w:r>
            <w:proofErr w:type="spellEnd"/>
            <w:r w:rsidRPr="00312EC0">
              <w:rPr>
                <w:szCs w:val="24"/>
                <w:lang w:val="pl-PL" w:eastAsia="ar-SA"/>
              </w:rPr>
              <w:t xml:space="preserve"> </w:t>
            </w:r>
            <w:proofErr w:type="spellStart"/>
            <w:r w:rsidRPr="00312EC0">
              <w:rPr>
                <w:szCs w:val="24"/>
                <w:lang w:val="pl-PL" w:eastAsia="ar-SA"/>
              </w:rPr>
              <w:t>korpuso</w:t>
            </w:r>
            <w:proofErr w:type="spellEnd"/>
          </w:p>
        </w:tc>
      </w:tr>
      <w:tr w:rsidR="00156330" w:rsidRPr="00312EC0" w14:paraId="0F4B2110" w14:textId="77777777" w:rsidTr="002550BA">
        <w:tc>
          <w:tcPr>
            <w:tcW w:w="851" w:type="dxa"/>
          </w:tcPr>
          <w:p w14:paraId="41341955" w14:textId="77777777" w:rsidR="00156330" w:rsidRDefault="00156330" w:rsidP="00156330">
            <w:pPr>
              <w:spacing w:after="0" w:line="240" w:lineRule="auto"/>
              <w:ind w:left="176" w:hanging="176"/>
              <w:jc w:val="center"/>
              <w:rPr>
                <w:szCs w:val="24"/>
              </w:rPr>
            </w:pPr>
            <w:r>
              <w:rPr>
                <w:szCs w:val="24"/>
              </w:rPr>
              <w:t>20.5.</w:t>
            </w:r>
          </w:p>
        </w:tc>
        <w:tc>
          <w:tcPr>
            <w:tcW w:w="9355" w:type="dxa"/>
            <w:tcBorders>
              <w:top w:val="single" w:sz="4" w:space="0" w:color="auto"/>
              <w:left w:val="single" w:sz="4" w:space="0" w:color="auto"/>
              <w:bottom w:val="single" w:sz="4" w:space="0" w:color="auto"/>
              <w:right w:val="single" w:sz="4" w:space="0" w:color="auto"/>
            </w:tcBorders>
          </w:tcPr>
          <w:p w14:paraId="06BCAD25" w14:textId="77777777" w:rsidR="00156330" w:rsidRPr="00156330" w:rsidRDefault="00156330" w:rsidP="00156330">
            <w:pPr>
              <w:tabs>
                <w:tab w:val="left" w:pos="705"/>
              </w:tabs>
              <w:spacing w:after="0" w:line="240" w:lineRule="auto"/>
              <w:jc w:val="both"/>
              <w:rPr>
                <w:b/>
                <w:szCs w:val="24"/>
              </w:rPr>
            </w:pPr>
            <w:proofErr w:type="spellStart"/>
            <w:r w:rsidRPr="00312EC0">
              <w:rPr>
                <w:szCs w:val="24"/>
                <w:lang w:val="pl-PL" w:eastAsia="ar-SA"/>
              </w:rPr>
              <w:t>Manometro</w:t>
            </w:r>
            <w:proofErr w:type="spellEnd"/>
            <w:r w:rsidRPr="00312EC0">
              <w:rPr>
                <w:szCs w:val="24"/>
                <w:lang w:val="pl-PL" w:eastAsia="ar-SA"/>
              </w:rPr>
              <w:t xml:space="preserve"> </w:t>
            </w:r>
            <w:proofErr w:type="spellStart"/>
            <w:r w:rsidRPr="00312EC0">
              <w:rPr>
                <w:szCs w:val="24"/>
                <w:lang w:val="pl-PL" w:eastAsia="ar-SA"/>
              </w:rPr>
              <w:t>korpuso</w:t>
            </w:r>
            <w:proofErr w:type="spellEnd"/>
            <w:r w:rsidRPr="00312EC0">
              <w:rPr>
                <w:szCs w:val="24"/>
                <w:lang w:val="pl-PL" w:eastAsia="ar-SA"/>
              </w:rPr>
              <w:t xml:space="preserve"> </w:t>
            </w:r>
            <w:proofErr w:type="spellStart"/>
            <w:r w:rsidRPr="00312EC0">
              <w:rPr>
                <w:szCs w:val="24"/>
                <w:lang w:val="pl-PL" w:eastAsia="ar-SA"/>
              </w:rPr>
              <w:t>skersmuo</w:t>
            </w:r>
            <w:proofErr w:type="spellEnd"/>
            <w:r w:rsidRPr="00312EC0">
              <w:rPr>
                <w:szCs w:val="24"/>
                <w:lang w:val="pl-PL" w:eastAsia="ar-SA"/>
              </w:rPr>
              <w:t xml:space="preserve"> 50 mm ± 2 mm</w:t>
            </w:r>
          </w:p>
        </w:tc>
      </w:tr>
      <w:tr w:rsidR="00156330" w:rsidRPr="00312EC0" w14:paraId="1A6383EE" w14:textId="77777777" w:rsidTr="002550BA">
        <w:tc>
          <w:tcPr>
            <w:tcW w:w="851" w:type="dxa"/>
          </w:tcPr>
          <w:p w14:paraId="50401444" w14:textId="77777777" w:rsidR="00156330" w:rsidRDefault="00156330" w:rsidP="00156330">
            <w:pPr>
              <w:spacing w:after="0" w:line="240" w:lineRule="auto"/>
              <w:ind w:left="176" w:hanging="176"/>
              <w:jc w:val="center"/>
              <w:rPr>
                <w:szCs w:val="24"/>
              </w:rPr>
            </w:pPr>
            <w:r>
              <w:rPr>
                <w:szCs w:val="24"/>
              </w:rPr>
              <w:t>20.6.</w:t>
            </w:r>
          </w:p>
        </w:tc>
        <w:tc>
          <w:tcPr>
            <w:tcW w:w="9355" w:type="dxa"/>
            <w:tcBorders>
              <w:top w:val="single" w:sz="4" w:space="0" w:color="auto"/>
              <w:left w:val="single" w:sz="4" w:space="0" w:color="auto"/>
              <w:bottom w:val="single" w:sz="4" w:space="0" w:color="auto"/>
              <w:right w:val="single" w:sz="4" w:space="0" w:color="auto"/>
            </w:tcBorders>
          </w:tcPr>
          <w:p w14:paraId="45564A0C" w14:textId="77777777" w:rsidR="00156330" w:rsidRPr="00156330" w:rsidRDefault="00156330" w:rsidP="00156330">
            <w:pPr>
              <w:tabs>
                <w:tab w:val="left" w:pos="705"/>
              </w:tabs>
              <w:spacing w:after="0" w:line="240" w:lineRule="auto"/>
              <w:jc w:val="both"/>
              <w:rPr>
                <w:b/>
                <w:szCs w:val="24"/>
              </w:rPr>
            </w:pPr>
            <w:r w:rsidRPr="00312EC0">
              <w:rPr>
                <w:szCs w:val="24"/>
                <w:lang w:eastAsia="ar-SA"/>
              </w:rPr>
              <w:t>Manometrai atitinka AAMI standartų atsparumo smūgiams reikalavimams - gali atlaikyti kritimą iš 76 cm aukščio ir nereikalauja pakartotino kalibravimo. Prašome pridėti įrodantį patvirtinimą.</w:t>
            </w:r>
          </w:p>
        </w:tc>
      </w:tr>
      <w:tr w:rsidR="00156330" w:rsidRPr="00312EC0" w14:paraId="0691E10B" w14:textId="77777777" w:rsidTr="002550BA">
        <w:tc>
          <w:tcPr>
            <w:tcW w:w="851" w:type="dxa"/>
          </w:tcPr>
          <w:p w14:paraId="76C90591" w14:textId="77777777" w:rsidR="00156330" w:rsidRDefault="00156330" w:rsidP="00156330">
            <w:pPr>
              <w:spacing w:after="0" w:line="240" w:lineRule="auto"/>
              <w:ind w:left="176" w:hanging="176"/>
              <w:jc w:val="center"/>
              <w:rPr>
                <w:szCs w:val="24"/>
              </w:rPr>
            </w:pPr>
            <w:r>
              <w:rPr>
                <w:szCs w:val="24"/>
              </w:rPr>
              <w:t>20.7.</w:t>
            </w:r>
          </w:p>
        </w:tc>
        <w:tc>
          <w:tcPr>
            <w:tcW w:w="9355" w:type="dxa"/>
            <w:tcBorders>
              <w:top w:val="single" w:sz="4" w:space="0" w:color="auto"/>
              <w:left w:val="single" w:sz="4" w:space="0" w:color="auto"/>
              <w:bottom w:val="single" w:sz="4" w:space="0" w:color="auto"/>
              <w:right w:val="single" w:sz="4" w:space="0" w:color="auto"/>
            </w:tcBorders>
          </w:tcPr>
          <w:p w14:paraId="18E79027" w14:textId="77777777" w:rsidR="00156330" w:rsidRPr="00156330" w:rsidRDefault="00156330" w:rsidP="00156330">
            <w:pPr>
              <w:tabs>
                <w:tab w:val="left" w:pos="705"/>
              </w:tabs>
              <w:spacing w:after="0" w:line="240" w:lineRule="auto"/>
              <w:jc w:val="both"/>
              <w:rPr>
                <w:b/>
                <w:szCs w:val="24"/>
              </w:rPr>
            </w:pPr>
            <w:r w:rsidRPr="00312EC0">
              <w:rPr>
                <w:szCs w:val="24"/>
                <w:lang w:eastAsia="ar-SA"/>
              </w:rPr>
              <w:t>Skalė juodos arba baltos spalvos</w:t>
            </w:r>
          </w:p>
        </w:tc>
      </w:tr>
      <w:tr w:rsidR="00156330" w:rsidRPr="00312EC0" w14:paraId="1D14FC6D" w14:textId="77777777" w:rsidTr="002550BA">
        <w:tc>
          <w:tcPr>
            <w:tcW w:w="851" w:type="dxa"/>
          </w:tcPr>
          <w:p w14:paraId="2573114E" w14:textId="77777777" w:rsidR="00156330" w:rsidRDefault="00156330" w:rsidP="00156330">
            <w:pPr>
              <w:spacing w:after="0" w:line="240" w:lineRule="auto"/>
              <w:ind w:left="176" w:hanging="176"/>
              <w:jc w:val="center"/>
              <w:rPr>
                <w:szCs w:val="24"/>
              </w:rPr>
            </w:pPr>
            <w:r>
              <w:rPr>
                <w:szCs w:val="24"/>
              </w:rPr>
              <w:t>20.8.</w:t>
            </w:r>
          </w:p>
        </w:tc>
        <w:tc>
          <w:tcPr>
            <w:tcW w:w="9355" w:type="dxa"/>
            <w:tcBorders>
              <w:top w:val="single" w:sz="4" w:space="0" w:color="auto"/>
              <w:left w:val="single" w:sz="4" w:space="0" w:color="auto"/>
              <w:bottom w:val="single" w:sz="4" w:space="0" w:color="auto"/>
              <w:right w:val="single" w:sz="4" w:space="0" w:color="auto"/>
            </w:tcBorders>
          </w:tcPr>
          <w:p w14:paraId="4A6B9A8D" w14:textId="77777777" w:rsidR="00156330" w:rsidRPr="00156330" w:rsidRDefault="00156330" w:rsidP="00156330">
            <w:pPr>
              <w:tabs>
                <w:tab w:val="left" w:pos="705"/>
              </w:tabs>
              <w:spacing w:after="0" w:line="240" w:lineRule="auto"/>
              <w:jc w:val="both"/>
              <w:rPr>
                <w:b/>
                <w:szCs w:val="24"/>
              </w:rPr>
            </w:pPr>
            <w:r w:rsidRPr="00312EC0">
              <w:rPr>
                <w:szCs w:val="24"/>
                <w:lang w:eastAsia="ar-SA"/>
              </w:rPr>
              <w:t>Oro išleidimo vožtuvas atsukamas</w:t>
            </w:r>
          </w:p>
        </w:tc>
      </w:tr>
      <w:tr w:rsidR="00156330" w:rsidRPr="00312EC0" w14:paraId="0916967C" w14:textId="77777777" w:rsidTr="002550BA">
        <w:tc>
          <w:tcPr>
            <w:tcW w:w="851" w:type="dxa"/>
          </w:tcPr>
          <w:p w14:paraId="492495F9" w14:textId="77777777" w:rsidR="00156330" w:rsidRDefault="00156330" w:rsidP="00156330">
            <w:pPr>
              <w:spacing w:after="0" w:line="240" w:lineRule="auto"/>
              <w:ind w:left="176" w:hanging="176"/>
              <w:jc w:val="center"/>
              <w:rPr>
                <w:szCs w:val="24"/>
              </w:rPr>
            </w:pPr>
            <w:r>
              <w:rPr>
                <w:szCs w:val="24"/>
              </w:rPr>
              <w:t>20.9.</w:t>
            </w:r>
          </w:p>
        </w:tc>
        <w:tc>
          <w:tcPr>
            <w:tcW w:w="9355" w:type="dxa"/>
            <w:tcBorders>
              <w:top w:val="single" w:sz="4" w:space="0" w:color="auto"/>
              <w:left w:val="single" w:sz="4" w:space="0" w:color="auto"/>
              <w:bottom w:val="single" w:sz="4" w:space="0" w:color="auto"/>
              <w:right w:val="single" w:sz="4" w:space="0" w:color="auto"/>
            </w:tcBorders>
          </w:tcPr>
          <w:p w14:paraId="1B9A4A06" w14:textId="77777777" w:rsidR="00156330" w:rsidRPr="00156330" w:rsidRDefault="00156330" w:rsidP="00156330">
            <w:pPr>
              <w:tabs>
                <w:tab w:val="left" w:pos="705"/>
              </w:tabs>
              <w:spacing w:after="0" w:line="240" w:lineRule="auto"/>
              <w:jc w:val="both"/>
              <w:rPr>
                <w:b/>
                <w:szCs w:val="24"/>
              </w:rPr>
            </w:pPr>
            <w:proofErr w:type="spellStart"/>
            <w:r w:rsidRPr="00312EC0">
              <w:rPr>
                <w:szCs w:val="24"/>
                <w:lang w:eastAsia="ar-SA"/>
              </w:rPr>
              <w:t>Manžetė</w:t>
            </w:r>
            <w:proofErr w:type="spellEnd"/>
            <w:r w:rsidRPr="00312EC0">
              <w:rPr>
                <w:szCs w:val="24"/>
                <w:lang w:eastAsia="ar-SA"/>
              </w:rPr>
              <w:t xml:space="preserve"> vienos dalies su lipdukais suaugusiam (be guminio įdėklo viduje), lengvai valoma ir dezinfekuojama, padengta antibakterine danga, be latekso</w:t>
            </w:r>
          </w:p>
        </w:tc>
      </w:tr>
      <w:tr w:rsidR="00156330" w:rsidRPr="00312EC0" w14:paraId="7C690E78" w14:textId="77777777" w:rsidTr="002550BA">
        <w:tc>
          <w:tcPr>
            <w:tcW w:w="851" w:type="dxa"/>
          </w:tcPr>
          <w:p w14:paraId="4297BF68" w14:textId="77777777" w:rsidR="00156330" w:rsidRDefault="00156330" w:rsidP="00156330">
            <w:pPr>
              <w:spacing w:after="0" w:line="240" w:lineRule="auto"/>
              <w:ind w:left="176" w:hanging="176"/>
              <w:jc w:val="center"/>
              <w:rPr>
                <w:szCs w:val="24"/>
              </w:rPr>
            </w:pPr>
            <w:r>
              <w:rPr>
                <w:szCs w:val="24"/>
              </w:rPr>
              <w:t>20.10.</w:t>
            </w:r>
          </w:p>
        </w:tc>
        <w:tc>
          <w:tcPr>
            <w:tcW w:w="9355" w:type="dxa"/>
            <w:tcBorders>
              <w:top w:val="single" w:sz="4" w:space="0" w:color="auto"/>
              <w:left w:val="single" w:sz="4" w:space="0" w:color="auto"/>
              <w:bottom w:val="single" w:sz="4" w:space="0" w:color="auto"/>
              <w:right w:val="single" w:sz="4" w:space="0" w:color="auto"/>
            </w:tcBorders>
          </w:tcPr>
          <w:p w14:paraId="5296C0A3" w14:textId="77777777" w:rsidR="00156330" w:rsidRPr="00156330" w:rsidRDefault="00156330" w:rsidP="00156330">
            <w:pPr>
              <w:tabs>
                <w:tab w:val="left" w:pos="705"/>
              </w:tabs>
              <w:spacing w:after="0" w:line="240" w:lineRule="auto"/>
              <w:jc w:val="both"/>
              <w:rPr>
                <w:b/>
                <w:szCs w:val="24"/>
              </w:rPr>
            </w:pPr>
            <w:r w:rsidRPr="00312EC0">
              <w:rPr>
                <w:szCs w:val="24"/>
                <w:lang w:eastAsia="ar-SA"/>
              </w:rPr>
              <w:t xml:space="preserve">Galimybė lengvai prijungti įvairių dydžių </w:t>
            </w:r>
            <w:proofErr w:type="spellStart"/>
            <w:r w:rsidRPr="00312EC0">
              <w:rPr>
                <w:szCs w:val="24"/>
                <w:lang w:eastAsia="ar-SA"/>
              </w:rPr>
              <w:t>manžetes</w:t>
            </w:r>
            <w:proofErr w:type="spellEnd"/>
            <w:r w:rsidRPr="00312EC0">
              <w:rPr>
                <w:szCs w:val="24"/>
              </w:rPr>
              <w:t xml:space="preserve"> su greito atjungimo/prijungimo sistema</w:t>
            </w:r>
          </w:p>
        </w:tc>
      </w:tr>
      <w:tr w:rsidR="00156330" w:rsidRPr="00312EC0" w14:paraId="10CD32D2" w14:textId="77777777" w:rsidTr="002550BA">
        <w:tc>
          <w:tcPr>
            <w:tcW w:w="851" w:type="dxa"/>
          </w:tcPr>
          <w:p w14:paraId="655D08F4" w14:textId="77777777" w:rsidR="00156330" w:rsidRDefault="00156330" w:rsidP="00156330">
            <w:pPr>
              <w:spacing w:after="0" w:line="240" w:lineRule="auto"/>
              <w:ind w:left="176" w:hanging="176"/>
              <w:jc w:val="center"/>
              <w:rPr>
                <w:szCs w:val="24"/>
              </w:rPr>
            </w:pPr>
            <w:r>
              <w:rPr>
                <w:szCs w:val="24"/>
              </w:rPr>
              <w:t>20.11.</w:t>
            </w:r>
          </w:p>
        </w:tc>
        <w:tc>
          <w:tcPr>
            <w:tcW w:w="9355" w:type="dxa"/>
            <w:tcBorders>
              <w:top w:val="single" w:sz="4" w:space="0" w:color="auto"/>
              <w:left w:val="single" w:sz="4" w:space="0" w:color="auto"/>
              <w:bottom w:val="single" w:sz="4" w:space="0" w:color="auto"/>
              <w:right w:val="single" w:sz="4" w:space="0" w:color="auto"/>
            </w:tcBorders>
          </w:tcPr>
          <w:p w14:paraId="3D2D601E" w14:textId="77777777" w:rsidR="00156330" w:rsidRPr="00156330" w:rsidRDefault="00156330" w:rsidP="00156330">
            <w:pPr>
              <w:tabs>
                <w:tab w:val="left" w:pos="705"/>
              </w:tabs>
              <w:spacing w:after="0" w:line="240" w:lineRule="auto"/>
              <w:jc w:val="both"/>
              <w:rPr>
                <w:b/>
                <w:szCs w:val="24"/>
              </w:rPr>
            </w:pPr>
            <w:r w:rsidRPr="00312EC0">
              <w:rPr>
                <w:szCs w:val="24"/>
                <w:lang w:eastAsia="ar-SA"/>
              </w:rPr>
              <w:t xml:space="preserve">Galimybė naudoti įvairaus dydžio </w:t>
            </w:r>
            <w:proofErr w:type="spellStart"/>
            <w:r w:rsidRPr="00312EC0">
              <w:rPr>
                <w:szCs w:val="24"/>
                <w:lang w:eastAsia="ar-SA"/>
              </w:rPr>
              <w:t>manžetes</w:t>
            </w:r>
            <w:proofErr w:type="spellEnd"/>
          </w:p>
        </w:tc>
      </w:tr>
      <w:tr w:rsidR="00156330" w:rsidRPr="00312EC0" w14:paraId="19BD3F47" w14:textId="77777777" w:rsidTr="002550BA">
        <w:tc>
          <w:tcPr>
            <w:tcW w:w="851" w:type="dxa"/>
          </w:tcPr>
          <w:p w14:paraId="2B23668D" w14:textId="77777777" w:rsidR="00156330" w:rsidRDefault="00156330" w:rsidP="00156330">
            <w:pPr>
              <w:spacing w:after="0" w:line="240" w:lineRule="auto"/>
              <w:ind w:left="176" w:hanging="176"/>
              <w:jc w:val="center"/>
              <w:rPr>
                <w:szCs w:val="24"/>
              </w:rPr>
            </w:pPr>
            <w:r>
              <w:rPr>
                <w:szCs w:val="24"/>
              </w:rPr>
              <w:t>20.12.</w:t>
            </w:r>
          </w:p>
        </w:tc>
        <w:tc>
          <w:tcPr>
            <w:tcW w:w="9355" w:type="dxa"/>
            <w:tcBorders>
              <w:top w:val="single" w:sz="4" w:space="0" w:color="auto"/>
              <w:left w:val="single" w:sz="4" w:space="0" w:color="auto"/>
              <w:bottom w:val="single" w:sz="4" w:space="0" w:color="auto"/>
              <w:right w:val="single" w:sz="4" w:space="0" w:color="auto"/>
            </w:tcBorders>
          </w:tcPr>
          <w:p w14:paraId="0821F4E9" w14:textId="77777777" w:rsidR="00156330" w:rsidRPr="00156330" w:rsidRDefault="00156330" w:rsidP="00156330">
            <w:pPr>
              <w:tabs>
                <w:tab w:val="left" w:pos="705"/>
              </w:tabs>
              <w:spacing w:after="0" w:line="240" w:lineRule="auto"/>
              <w:jc w:val="both"/>
              <w:rPr>
                <w:b/>
                <w:szCs w:val="24"/>
              </w:rPr>
            </w:pPr>
            <w:proofErr w:type="spellStart"/>
            <w:r w:rsidRPr="00312EC0">
              <w:rPr>
                <w:szCs w:val="24"/>
                <w:lang w:val="pl-PL" w:eastAsia="ar-SA"/>
              </w:rPr>
              <w:t>Garantija</w:t>
            </w:r>
            <w:proofErr w:type="spellEnd"/>
            <w:r w:rsidRPr="00312EC0">
              <w:rPr>
                <w:szCs w:val="24"/>
                <w:lang w:val="pl-PL" w:eastAsia="ar-SA"/>
              </w:rPr>
              <w:t xml:space="preserve"> </w:t>
            </w:r>
            <w:proofErr w:type="spellStart"/>
            <w:r w:rsidRPr="00312EC0">
              <w:rPr>
                <w:szCs w:val="24"/>
                <w:lang w:val="pl-PL" w:eastAsia="ar-SA"/>
              </w:rPr>
              <w:t>manometro</w:t>
            </w:r>
            <w:proofErr w:type="spellEnd"/>
            <w:r w:rsidRPr="00312EC0">
              <w:rPr>
                <w:szCs w:val="24"/>
                <w:lang w:val="pl-PL" w:eastAsia="ar-SA"/>
              </w:rPr>
              <w:t xml:space="preserve"> </w:t>
            </w:r>
            <w:proofErr w:type="spellStart"/>
            <w:r w:rsidRPr="00312EC0">
              <w:rPr>
                <w:szCs w:val="24"/>
                <w:lang w:val="pl-PL" w:eastAsia="ar-SA"/>
              </w:rPr>
              <w:t>kalibravimui</w:t>
            </w:r>
            <w:proofErr w:type="spellEnd"/>
            <w:r w:rsidRPr="00312EC0">
              <w:rPr>
                <w:szCs w:val="24"/>
                <w:lang w:val="pl-PL" w:eastAsia="ar-SA"/>
              </w:rPr>
              <w:t xml:space="preserve"> – min. 5 </w:t>
            </w:r>
            <w:proofErr w:type="spellStart"/>
            <w:r w:rsidRPr="00312EC0">
              <w:rPr>
                <w:szCs w:val="24"/>
                <w:lang w:val="pl-PL" w:eastAsia="ar-SA"/>
              </w:rPr>
              <w:t>metai</w:t>
            </w:r>
            <w:proofErr w:type="spellEnd"/>
            <w:r w:rsidRPr="00312EC0">
              <w:rPr>
                <w:szCs w:val="24"/>
                <w:lang w:val="pl-PL" w:eastAsia="ar-SA"/>
              </w:rPr>
              <w:t xml:space="preserve"> </w:t>
            </w:r>
          </w:p>
        </w:tc>
      </w:tr>
      <w:tr w:rsidR="00156330" w:rsidRPr="00312EC0" w14:paraId="28C0D681" w14:textId="77777777" w:rsidTr="002550BA">
        <w:tc>
          <w:tcPr>
            <w:tcW w:w="851" w:type="dxa"/>
          </w:tcPr>
          <w:p w14:paraId="0C3135DA" w14:textId="77777777" w:rsidR="00156330" w:rsidRDefault="00156330" w:rsidP="00156330">
            <w:pPr>
              <w:spacing w:after="0" w:line="240" w:lineRule="auto"/>
              <w:ind w:left="176" w:hanging="176"/>
              <w:jc w:val="center"/>
              <w:rPr>
                <w:szCs w:val="24"/>
              </w:rPr>
            </w:pPr>
            <w:r>
              <w:rPr>
                <w:szCs w:val="24"/>
              </w:rPr>
              <w:t>20.13.</w:t>
            </w:r>
          </w:p>
        </w:tc>
        <w:tc>
          <w:tcPr>
            <w:tcW w:w="9355" w:type="dxa"/>
            <w:tcBorders>
              <w:top w:val="single" w:sz="4" w:space="0" w:color="auto"/>
              <w:left w:val="single" w:sz="4" w:space="0" w:color="auto"/>
              <w:bottom w:val="single" w:sz="4" w:space="0" w:color="auto"/>
              <w:right w:val="single" w:sz="4" w:space="0" w:color="auto"/>
            </w:tcBorders>
          </w:tcPr>
          <w:p w14:paraId="56EBA25E" w14:textId="77777777" w:rsidR="00156330" w:rsidRPr="00156330" w:rsidRDefault="00156330" w:rsidP="00156330">
            <w:pPr>
              <w:tabs>
                <w:tab w:val="left" w:pos="705"/>
              </w:tabs>
              <w:spacing w:after="0" w:line="240" w:lineRule="auto"/>
              <w:jc w:val="both"/>
              <w:rPr>
                <w:b/>
                <w:szCs w:val="24"/>
              </w:rPr>
            </w:pPr>
            <w:r w:rsidRPr="00312EC0">
              <w:rPr>
                <w:szCs w:val="24"/>
                <w:lang w:eastAsia="ar-SA"/>
              </w:rPr>
              <w:t>CE atitikties sertifikatas arba lygiavertis (pateikti tai įrodantį dokumentą).</w:t>
            </w:r>
          </w:p>
        </w:tc>
      </w:tr>
      <w:tr w:rsidR="00156330" w:rsidRPr="00312EC0" w14:paraId="3E0E2767" w14:textId="77777777" w:rsidTr="008308A2">
        <w:tc>
          <w:tcPr>
            <w:tcW w:w="851" w:type="dxa"/>
          </w:tcPr>
          <w:p w14:paraId="08F1CAFD" w14:textId="77777777" w:rsidR="00156330" w:rsidRDefault="001C1340" w:rsidP="00156330">
            <w:pPr>
              <w:spacing w:after="0" w:line="240" w:lineRule="auto"/>
              <w:ind w:left="176" w:hanging="176"/>
              <w:jc w:val="center"/>
              <w:rPr>
                <w:szCs w:val="24"/>
              </w:rPr>
            </w:pPr>
            <w:r>
              <w:rPr>
                <w:szCs w:val="24"/>
              </w:rPr>
              <w:t>21.</w:t>
            </w:r>
          </w:p>
        </w:tc>
        <w:tc>
          <w:tcPr>
            <w:tcW w:w="9355" w:type="dxa"/>
          </w:tcPr>
          <w:p w14:paraId="3F050142" w14:textId="77777777" w:rsidR="00156330" w:rsidRPr="00156330" w:rsidRDefault="001C1340" w:rsidP="00156330">
            <w:pPr>
              <w:tabs>
                <w:tab w:val="left" w:pos="705"/>
              </w:tabs>
              <w:spacing w:after="0" w:line="240" w:lineRule="auto"/>
              <w:jc w:val="both"/>
              <w:rPr>
                <w:b/>
                <w:szCs w:val="24"/>
              </w:rPr>
            </w:pPr>
            <w:r>
              <w:rPr>
                <w:b/>
                <w:szCs w:val="24"/>
              </w:rPr>
              <w:t xml:space="preserve">Daugkartinė </w:t>
            </w:r>
            <w:proofErr w:type="spellStart"/>
            <w:r>
              <w:rPr>
                <w:b/>
                <w:szCs w:val="24"/>
              </w:rPr>
              <w:t>manžetė</w:t>
            </w:r>
            <w:proofErr w:type="spellEnd"/>
          </w:p>
        </w:tc>
      </w:tr>
      <w:tr w:rsidR="001C1340" w:rsidRPr="00312EC0" w14:paraId="21BEABC0" w14:textId="77777777" w:rsidTr="002550BA">
        <w:tc>
          <w:tcPr>
            <w:tcW w:w="851" w:type="dxa"/>
          </w:tcPr>
          <w:p w14:paraId="400A7FDF" w14:textId="77777777" w:rsidR="001C1340" w:rsidRDefault="001C1340" w:rsidP="001C1340">
            <w:pPr>
              <w:spacing w:after="0" w:line="240" w:lineRule="auto"/>
              <w:ind w:left="176" w:hanging="176"/>
              <w:jc w:val="center"/>
              <w:rPr>
                <w:szCs w:val="24"/>
              </w:rPr>
            </w:pPr>
            <w:r>
              <w:rPr>
                <w:szCs w:val="24"/>
              </w:rPr>
              <w:t>21.1.</w:t>
            </w:r>
          </w:p>
        </w:tc>
        <w:tc>
          <w:tcPr>
            <w:tcW w:w="9355" w:type="dxa"/>
            <w:tcBorders>
              <w:top w:val="single" w:sz="4" w:space="0" w:color="auto"/>
              <w:left w:val="single" w:sz="4" w:space="0" w:color="auto"/>
              <w:bottom w:val="single" w:sz="4" w:space="0" w:color="auto"/>
              <w:right w:val="single" w:sz="4" w:space="0" w:color="auto"/>
            </w:tcBorders>
          </w:tcPr>
          <w:p w14:paraId="6DD8659A" w14:textId="77777777" w:rsidR="001C1340" w:rsidRPr="00156330" w:rsidRDefault="001C1340" w:rsidP="001C1340">
            <w:pPr>
              <w:tabs>
                <w:tab w:val="left" w:pos="705"/>
              </w:tabs>
              <w:spacing w:after="0" w:line="240" w:lineRule="auto"/>
              <w:jc w:val="both"/>
              <w:rPr>
                <w:b/>
                <w:szCs w:val="24"/>
              </w:rPr>
            </w:pPr>
            <w:r w:rsidRPr="00312EC0">
              <w:rPr>
                <w:szCs w:val="24"/>
                <w:lang w:eastAsia="ar-SA"/>
              </w:rPr>
              <w:t xml:space="preserve">Daugkartinio naudojimo pagaminta iš audinio, atsparaus </w:t>
            </w:r>
            <w:proofErr w:type="spellStart"/>
            <w:r w:rsidRPr="00312EC0">
              <w:rPr>
                <w:szCs w:val="24"/>
                <w:lang w:eastAsia="ar-SA"/>
              </w:rPr>
              <w:t>dezinfekcinėm</w:t>
            </w:r>
            <w:proofErr w:type="spellEnd"/>
            <w:r w:rsidRPr="00312EC0">
              <w:rPr>
                <w:szCs w:val="24"/>
                <w:lang w:eastAsia="ar-SA"/>
              </w:rPr>
              <w:t xml:space="preserve"> </w:t>
            </w:r>
            <w:proofErr w:type="spellStart"/>
            <w:r w:rsidRPr="00312EC0">
              <w:rPr>
                <w:szCs w:val="24"/>
                <w:lang w:eastAsia="ar-SA"/>
              </w:rPr>
              <w:t>medžiagom</w:t>
            </w:r>
            <w:proofErr w:type="spellEnd"/>
            <w:r w:rsidRPr="00312EC0">
              <w:rPr>
                <w:szCs w:val="24"/>
                <w:lang w:eastAsia="ar-SA"/>
              </w:rPr>
              <w:t>, lengvai valoma ir dezinfekuojama, padengta antibakterine danga, be latekso.</w:t>
            </w:r>
          </w:p>
        </w:tc>
      </w:tr>
      <w:tr w:rsidR="001C1340" w:rsidRPr="00312EC0" w14:paraId="7130909A" w14:textId="77777777" w:rsidTr="002550BA">
        <w:tc>
          <w:tcPr>
            <w:tcW w:w="851" w:type="dxa"/>
          </w:tcPr>
          <w:p w14:paraId="2ACFA052" w14:textId="77777777" w:rsidR="001C1340" w:rsidRDefault="001C1340" w:rsidP="001C1340">
            <w:pPr>
              <w:spacing w:after="0" w:line="240" w:lineRule="auto"/>
              <w:ind w:left="176" w:hanging="176"/>
              <w:jc w:val="center"/>
              <w:rPr>
                <w:szCs w:val="24"/>
              </w:rPr>
            </w:pPr>
            <w:r>
              <w:rPr>
                <w:szCs w:val="24"/>
              </w:rPr>
              <w:t>21.2.</w:t>
            </w:r>
          </w:p>
        </w:tc>
        <w:tc>
          <w:tcPr>
            <w:tcW w:w="9355" w:type="dxa"/>
            <w:tcBorders>
              <w:top w:val="single" w:sz="4" w:space="0" w:color="auto"/>
              <w:left w:val="single" w:sz="4" w:space="0" w:color="auto"/>
              <w:bottom w:val="single" w:sz="4" w:space="0" w:color="auto"/>
              <w:right w:val="single" w:sz="4" w:space="0" w:color="auto"/>
            </w:tcBorders>
          </w:tcPr>
          <w:p w14:paraId="7A462CC6" w14:textId="77777777" w:rsidR="001C1340" w:rsidRPr="00156330" w:rsidRDefault="001C1340" w:rsidP="001C1340">
            <w:pPr>
              <w:tabs>
                <w:tab w:val="left" w:pos="705"/>
              </w:tabs>
              <w:spacing w:after="0" w:line="240" w:lineRule="auto"/>
              <w:jc w:val="both"/>
              <w:rPr>
                <w:b/>
                <w:szCs w:val="24"/>
              </w:rPr>
            </w:pPr>
            <w:r w:rsidRPr="00312EC0">
              <w:rPr>
                <w:szCs w:val="24"/>
                <w:lang w:eastAsia="ar-SA"/>
              </w:rPr>
              <w:t xml:space="preserve">Vienos dalies </w:t>
            </w:r>
            <w:proofErr w:type="spellStart"/>
            <w:r w:rsidRPr="00312EC0">
              <w:rPr>
                <w:szCs w:val="24"/>
                <w:lang w:eastAsia="ar-SA"/>
              </w:rPr>
              <w:t>manžetė</w:t>
            </w:r>
            <w:proofErr w:type="spellEnd"/>
            <w:r w:rsidRPr="00312EC0">
              <w:rPr>
                <w:szCs w:val="24"/>
                <w:lang w:eastAsia="ar-SA"/>
              </w:rPr>
              <w:t xml:space="preserve"> su lipdukais (be guminio įdėklo viduje).</w:t>
            </w:r>
          </w:p>
        </w:tc>
      </w:tr>
      <w:tr w:rsidR="001C1340" w:rsidRPr="00312EC0" w14:paraId="1E2FFE6F" w14:textId="77777777" w:rsidTr="002550BA">
        <w:tc>
          <w:tcPr>
            <w:tcW w:w="851" w:type="dxa"/>
          </w:tcPr>
          <w:p w14:paraId="6F285AB4" w14:textId="77777777" w:rsidR="001C1340" w:rsidRDefault="001C1340" w:rsidP="001C1340">
            <w:pPr>
              <w:spacing w:after="0" w:line="240" w:lineRule="auto"/>
              <w:ind w:left="176" w:hanging="176"/>
              <w:jc w:val="center"/>
              <w:rPr>
                <w:szCs w:val="24"/>
              </w:rPr>
            </w:pPr>
            <w:r>
              <w:rPr>
                <w:szCs w:val="24"/>
              </w:rPr>
              <w:t>21.3.</w:t>
            </w:r>
          </w:p>
        </w:tc>
        <w:tc>
          <w:tcPr>
            <w:tcW w:w="9355" w:type="dxa"/>
            <w:tcBorders>
              <w:top w:val="single" w:sz="4" w:space="0" w:color="auto"/>
              <w:left w:val="single" w:sz="4" w:space="0" w:color="auto"/>
              <w:bottom w:val="single" w:sz="4" w:space="0" w:color="auto"/>
              <w:right w:val="single" w:sz="4" w:space="0" w:color="auto"/>
            </w:tcBorders>
          </w:tcPr>
          <w:p w14:paraId="7A2CA7D8" w14:textId="77777777" w:rsidR="001C1340" w:rsidRPr="00156330" w:rsidRDefault="001C1340" w:rsidP="001C1340">
            <w:pPr>
              <w:tabs>
                <w:tab w:val="left" w:pos="705"/>
              </w:tabs>
              <w:spacing w:after="0" w:line="240" w:lineRule="auto"/>
              <w:jc w:val="both"/>
              <w:rPr>
                <w:b/>
                <w:szCs w:val="24"/>
              </w:rPr>
            </w:pPr>
            <w:r w:rsidRPr="00312EC0">
              <w:rPr>
                <w:szCs w:val="24"/>
                <w:lang w:eastAsia="ar-SA"/>
              </w:rPr>
              <w:t>Be metalinio žiedo.</w:t>
            </w:r>
          </w:p>
        </w:tc>
      </w:tr>
      <w:tr w:rsidR="001C1340" w:rsidRPr="00312EC0" w14:paraId="7CFF376F" w14:textId="77777777" w:rsidTr="002550BA">
        <w:tc>
          <w:tcPr>
            <w:tcW w:w="851" w:type="dxa"/>
          </w:tcPr>
          <w:p w14:paraId="3240B0A2" w14:textId="77777777" w:rsidR="001C1340" w:rsidRDefault="001C1340" w:rsidP="001C1340">
            <w:pPr>
              <w:spacing w:after="0" w:line="240" w:lineRule="auto"/>
              <w:ind w:left="176" w:hanging="176"/>
              <w:jc w:val="center"/>
              <w:rPr>
                <w:szCs w:val="24"/>
              </w:rPr>
            </w:pPr>
            <w:r>
              <w:rPr>
                <w:szCs w:val="24"/>
              </w:rPr>
              <w:t>21.4.</w:t>
            </w:r>
          </w:p>
        </w:tc>
        <w:tc>
          <w:tcPr>
            <w:tcW w:w="9355" w:type="dxa"/>
            <w:tcBorders>
              <w:top w:val="single" w:sz="4" w:space="0" w:color="auto"/>
              <w:left w:val="single" w:sz="4" w:space="0" w:color="auto"/>
              <w:bottom w:val="single" w:sz="4" w:space="0" w:color="auto"/>
              <w:right w:val="single" w:sz="4" w:space="0" w:color="auto"/>
            </w:tcBorders>
          </w:tcPr>
          <w:p w14:paraId="76C4F530" w14:textId="77777777" w:rsidR="001C1340" w:rsidRPr="00156330" w:rsidRDefault="001C1340" w:rsidP="001C1340">
            <w:pPr>
              <w:tabs>
                <w:tab w:val="left" w:pos="705"/>
              </w:tabs>
              <w:spacing w:after="0" w:line="240" w:lineRule="auto"/>
              <w:jc w:val="both"/>
              <w:rPr>
                <w:b/>
                <w:szCs w:val="24"/>
              </w:rPr>
            </w:pPr>
            <w:r w:rsidRPr="00312EC0">
              <w:rPr>
                <w:szCs w:val="24"/>
                <w:lang w:eastAsia="ar-SA"/>
              </w:rPr>
              <w:t xml:space="preserve">Turinti </w:t>
            </w:r>
            <w:proofErr w:type="spellStart"/>
            <w:r w:rsidRPr="00312EC0">
              <w:rPr>
                <w:szCs w:val="24"/>
                <w:lang w:eastAsia="ar-SA"/>
              </w:rPr>
              <w:t>Flexiport</w:t>
            </w:r>
            <w:proofErr w:type="spellEnd"/>
            <w:r w:rsidRPr="00312EC0">
              <w:rPr>
                <w:szCs w:val="24"/>
                <w:lang w:eastAsia="ar-SA"/>
              </w:rPr>
              <w:t xml:space="preserve"> arba analogišką jungtį.</w:t>
            </w:r>
          </w:p>
        </w:tc>
      </w:tr>
      <w:tr w:rsidR="001C1340" w:rsidRPr="00312EC0" w14:paraId="5542AF8A" w14:textId="77777777" w:rsidTr="002550BA">
        <w:tc>
          <w:tcPr>
            <w:tcW w:w="851" w:type="dxa"/>
          </w:tcPr>
          <w:p w14:paraId="65FE870C" w14:textId="77777777" w:rsidR="001C1340" w:rsidRDefault="001C1340" w:rsidP="001C1340">
            <w:pPr>
              <w:spacing w:after="0" w:line="240" w:lineRule="auto"/>
              <w:ind w:left="176" w:hanging="176"/>
              <w:jc w:val="center"/>
              <w:rPr>
                <w:szCs w:val="24"/>
              </w:rPr>
            </w:pPr>
            <w:r>
              <w:rPr>
                <w:szCs w:val="24"/>
              </w:rPr>
              <w:t>21.5.</w:t>
            </w:r>
          </w:p>
        </w:tc>
        <w:tc>
          <w:tcPr>
            <w:tcW w:w="9355" w:type="dxa"/>
            <w:tcBorders>
              <w:top w:val="single" w:sz="4" w:space="0" w:color="auto"/>
              <w:left w:val="single" w:sz="4" w:space="0" w:color="auto"/>
              <w:bottom w:val="single" w:sz="4" w:space="0" w:color="auto"/>
              <w:right w:val="single" w:sz="4" w:space="0" w:color="auto"/>
            </w:tcBorders>
          </w:tcPr>
          <w:p w14:paraId="708FBC96" w14:textId="77777777" w:rsidR="001C1340" w:rsidRPr="00156330" w:rsidRDefault="001C1340" w:rsidP="001C1340">
            <w:pPr>
              <w:tabs>
                <w:tab w:val="left" w:pos="705"/>
              </w:tabs>
              <w:spacing w:after="0" w:line="240" w:lineRule="auto"/>
              <w:jc w:val="both"/>
              <w:rPr>
                <w:b/>
                <w:szCs w:val="24"/>
              </w:rPr>
            </w:pPr>
            <w:proofErr w:type="spellStart"/>
            <w:r w:rsidRPr="00312EC0">
              <w:rPr>
                <w:szCs w:val="24"/>
                <w:lang w:val="pl-PL" w:eastAsia="ar-SA"/>
              </w:rPr>
              <w:t>Suteikiama</w:t>
            </w:r>
            <w:proofErr w:type="spellEnd"/>
            <w:r w:rsidRPr="00312EC0">
              <w:rPr>
                <w:szCs w:val="24"/>
                <w:lang w:val="pl-PL" w:eastAsia="ar-SA"/>
              </w:rPr>
              <w:t xml:space="preserve"> </w:t>
            </w:r>
            <w:proofErr w:type="spellStart"/>
            <w:r w:rsidRPr="00312EC0">
              <w:rPr>
                <w:szCs w:val="24"/>
                <w:lang w:val="pl-PL" w:eastAsia="ar-SA"/>
              </w:rPr>
              <w:t>garantija</w:t>
            </w:r>
            <w:proofErr w:type="spellEnd"/>
            <w:r w:rsidRPr="00312EC0">
              <w:rPr>
                <w:szCs w:val="24"/>
                <w:lang w:val="pl-PL" w:eastAsia="ar-SA"/>
              </w:rPr>
              <w:t xml:space="preserve"> </w:t>
            </w:r>
            <w:proofErr w:type="spellStart"/>
            <w:r w:rsidRPr="00312EC0">
              <w:rPr>
                <w:szCs w:val="24"/>
                <w:lang w:val="pl-PL" w:eastAsia="ar-SA"/>
              </w:rPr>
              <w:t>ne</w:t>
            </w:r>
            <w:proofErr w:type="spellEnd"/>
            <w:r w:rsidRPr="00312EC0">
              <w:rPr>
                <w:szCs w:val="24"/>
                <w:lang w:val="pl-PL" w:eastAsia="ar-SA"/>
              </w:rPr>
              <w:t xml:space="preserve"> </w:t>
            </w:r>
            <w:proofErr w:type="spellStart"/>
            <w:r w:rsidRPr="00312EC0">
              <w:rPr>
                <w:szCs w:val="24"/>
                <w:lang w:val="pl-PL" w:eastAsia="ar-SA"/>
              </w:rPr>
              <w:t>mažiau</w:t>
            </w:r>
            <w:proofErr w:type="spellEnd"/>
            <w:r w:rsidRPr="00312EC0">
              <w:rPr>
                <w:szCs w:val="24"/>
                <w:lang w:val="pl-PL" w:eastAsia="ar-SA"/>
              </w:rPr>
              <w:t xml:space="preserve"> 3 </w:t>
            </w:r>
            <w:proofErr w:type="spellStart"/>
            <w:r w:rsidRPr="00312EC0">
              <w:rPr>
                <w:szCs w:val="24"/>
                <w:lang w:val="pl-PL" w:eastAsia="ar-SA"/>
              </w:rPr>
              <w:t>metai</w:t>
            </w:r>
            <w:proofErr w:type="spellEnd"/>
            <w:r w:rsidRPr="00312EC0">
              <w:rPr>
                <w:szCs w:val="24"/>
                <w:lang w:val="pl-PL" w:eastAsia="ar-SA"/>
              </w:rPr>
              <w:t>.</w:t>
            </w:r>
          </w:p>
        </w:tc>
      </w:tr>
      <w:tr w:rsidR="008E7E3C" w:rsidRPr="008E7E3C" w14:paraId="790E9533" w14:textId="77777777" w:rsidTr="008308A2">
        <w:tc>
          <w:tcPr>
            <w:tcW w:w="851" w:type="dxa"/>
          </w:tcPr>
          <w:p w14:paraId="7A553472" w14:textId="77777777" w:rsidR="001C1340" w:rsidRPr="008E7E3C" w:rsidRDefault="001C1340" w:rsidP="001C1340">
            <w:pPr>
              <w:spacing w:after="0" w:line="240" w:lineRule="auto"/>
              <w:ind w:left="176" w:hanging="176"/>
              <w:jc w:val="center"/>
              <w:rPr>
                <w:szCs w:val="24"/>
              </w:rPr>
            </w:pPr>
            <w:r w:rsidRPr="008E7E3C">
              <w:rPr>
                <w:szCs w:val="24"/>
              </w:rPr>
              <w:t>21.6.</w:t>
            </w:r>
          </w:p>
        </w:tc>
        <w:tc>
          <w:tcPr>
            <w:tcW w:w="9355" w:type="dxa"/>
          </w:tcPr>
          <w:p w14:paraId="31C9E829" w14:textId="77777777" w:rsidR="001C1340" w:rsidRPr="008E7E3C" w:rsidRDefault="001C1340" w:rsidP="001C1340">
            <w:pPr>
              <w:tabs>
                <w:tab w:val="left" w:pos="705"/>
              </w:tabs>
              <w:spacing w:after="0" w:line="240" w:lineRule="auto"/>
              <w:jc w:val="both"/>
              <w:rPr>
                <w:szCs w:val="24"/>
                <w:lang w:val="pl-PL" w:eastAsia="ar-SA"/>
              </w:rPr>
            </w:pPr>
            <w:proofErr w:type="spellStart"/>
            <w:r w:rsidRPr="008E7E3C">
              <w:rPr>
                <w:szCs w:val="24"/>
                <w:lang w:val="pl-PL" w:eastAsia="ar-SA"/>
              </w:rPr>
              <w:t>Daugkartinių</w:t>
            </w:r>
            <w:proofErr w:type="spellEnd"/>
            <w:r w:rsidRPr="008E7E3C">
              <w:rPr>
                <w:szCs w:val="24"/>
                <w:lang w:val="pl-PL" w:eastAsia="ar-SA"/>
              </w:rPr>
              <w:t xml:space="preserve"> </w:t>
            </w:r>
            <w:proofErr w:type="spellStart"/>
            <w:r w:rsidRPr="008E7E3C">
              <w:rPr>
                <w:szCs w:val="24"/>
                <w:lang w:val="pl-PL" w:eastAsia="ar-SA"/>
              </w:rPr>
              <w:t>manžečių</w:t>
            </w:r>
            <w:proofErr w:type="spellEnd"/>
            <w:r w:rsidRPr="008E7E3C">
              <w:rPr>
                <w:szCs w:val="24"/>
                <w:lang w:val="pl-PL" w:eastAsia="ar-SA"/>
              </w:rPr>
              <w:t xml:space="preserve"> </w:t>
            </w:r>
            <w:proofErr w:type="spellStart"/>
            <w:r w:rsidRPr="008E7E3C">
              <w:rPr>
                <w:szCs w:val="24"/>
                <w:lang w:val="pl-PL" w:eastAsia="ar-SA"/>
              </w:rPr>
              <w:t>dydžiai</w:t>
            </w:r>
            <w:proofErr w:type="spellEnd"/>
            <w:r w:rsidRPr="008E7E3C">
              <w:rPr>
                <w:szCs w:val="24"/>
                <w:lang w:val="pl-PL" w:eastAsia="ar-SA"/>
              </w:rPr>
              <w:t>:</w:t>
            </w:r>
          </w:p>
          <w:tbl>
            <w:tblPr>
              <w:tblStyle w:val="TableGrid"/>
              <w:tblW w:w="6882" w:type="dxa"/>
              <w:tblLayout w:type="fixed"/>
              <w:tblLook w:val="04A0" w:firstRow="1" w:lastRow="0" w:firstColumn="1" w:lastColumn="0" w:noHBand="0" w:noVBand="1"/>
            </w:tblPr>
            <w:tblGrid>
              <w:gridCol w:w="2294"/>
              <w:gridCol w:w="2294"/>
              <w:gridCol w:w="2294"/>
            </w:tblGrid>
            <w:tr w:rsidR="001C1340" w:rsidRPr="008E7E3C" w14:paraId="5A9C4631" w14:textId="77777777" w:rsidTr="002550BA">
              <w:trPr>
                <w:trHeight w:val="453"/>
              </w:trPr>
              <w:tc>
                <w:tcPr>
                  <w:tcW w:w="2294" w:type="dxa"/>
                </w:tcPr>
                <w:p w14:paraId="29DC325B" w14:textId="77777777" w:rsidR="001C1340" w:rsidRPr="008E7E3C" w:rsidRDefault="001C1340" w:rsidP="001C1340">
                  <w:pPr>
                    <w:spacing w:after="0" w:line="240" w:lineRule="auto"/>
                    <w:jc w:val="center"/>
                    <w:rPr>
                      <w:b/>
                      <w:sz w:val="20"/>
                      <w:szCs w:val="20"/>
                    </w:rPr>
                  </w:pPr>
                  <w:r w:rsidRPr="008E7E3C">
                    <w:rPr>
                      <w:b/>
                      <w:sz w:val="20"/>
                      <w:szCs w:val="20"/>
                    </w:rPr>
                    <w:t>DYDIS</w:t>
                  </w:r>
                </w:p>
              </w:tc>
              <w:tc>
                <w:tcPr>
                  <w:tcW w:w="2294" w:type="dxa"/>
                </w:tcPr>
                <w:p w14:paraId="7F848F24" w14:textId="77777777" w:rsidR="001C1340" w:rsidRPr="008E7E3C" w:rsidRDefault="001C1340" w:rsidP="001C1340">
                  <w:pPr>
                    <w:spacing w:after="0" w:line="240" w:lineRule="auto"/>
                    <w:jc w:val="center"/>
                    <w:rPr>
                      <w:b/>
                      <w:sz w:val="20"/>
                      <w:szCs w:val="20"/>
                    </w:rPr>
                  </w:pPr>
                  <w:r w:rsidRPr="008E7E3C">
                    <w:rPr>
                      <w:b/>
                      <w:sz w:val="20"/>
                      <w:szCs w:val="20"/>
                    </w:rPr>
                    <w:t>APIMTIS (+-1 cm)</w:t>
                  </w:r>
                </w:p>
              </w:tc>
              <w:tc>
                <w:tcPr>
                  <w:tcW w:w="2294" w:type="dxa"/>
                </w:tcPr>
                <w:p w14:paraId="1B74603A" w14:textId="77777777" w:rsidR="001C1340" w:rsidRPr="008E7E3C" w:rsidRDefault="001C1340" w:rsidP="001C1340">
                  <w:pPr>
                    <w:spacing w:after="0" w:line="240" w:lineRule="auto"/>
                    <w:jc w:val="center"/>
                    <w:rPr>
                      <w:b/>
                      <w:sz w:val="20"/>
                      <w:szCs w:val="20"/>
                    </w:rPr>
                  </w:pPr>
                  <w:r w:rsidRPr="008E7E3C">
                    <w:rPr>
                      <w:b/>
                      <w:sz w:val="20"/>
                      <w:szCs w:val="20"/>
                    </w:rPr>
                    <w:t>PAGEIDAUJAMAS ĮSIGYTI KIEKIS</w:t>
                  </w:r>
                </w:p>
              </w:tc>
            </w:tr>
            <w:tr w:rsidR="001C1340" w:rsidRPr="008E7E3C" w14:paraId="02CF1B1E" w14:textId="77777777" w:rsidTr="002550BA">
              <w:trPr>
                <w:trHeight w:val="226"/>
              </w:trPr>
              <w:tc>
                <w:tcPr>
                  <w:tcW w:w="2294" w:type="dxa"/>
                </w:tcPr>
                <w:p w14:paraId="383DBDB0" w14:textId="77777777" w:rsidR="001C1340" w:rsidRPr="008E7E3C" w:rsidRDefault="001C1340" w:rsidP="001C1340">
                  <w:pPr>
                    <w:spacing w:after="0" w:line="240" w:lineRule="auto"/>
                    <w:jc w:val="center"/>
                    <w:rPr>
                      <w:sz w:val="20"/>
                      <w:szCs w:val="20"/>
                    </w:rPr>
                  </w:pPr>
                  <w:r w:rsidRPr="008E7E3C">
                    <w:rPr>
                      <w:sz w:val="20"/>
                      <w:szCs w:val="20"/>
                      <w:lang w:eastAsia="lt-LT"/>
                    </w:rPr>
                    <w:t xml:space="preserve">Naujagimis (mažas)                 </w:t>
                  </w:r>
                </w:p>
              </w:tc>
              <w:tc>
                <w:tcPr>
                  <w:tcW w:w="2294" w:type="dxa"/>
                </w:tcPr>
                <w:p w14:paraId="33A2D464" w14:textId="77777777" w:rsidR="001C1340" w:rsidRPr="008E7E3C" w:rsidRDefault="001C1340" w:rsidP="001C1340">
                  <w:pPr>
                    <w:spacing w:after="0" w:line="240" w:lineRule="auto"/>
                    <w:jc w:val="center"/>
                    <w:rPr>
                      <w:sz w:val="20"/>
                      <w:szCs w:val="20"/>
                    </w:rPr>
                  </w:pPr>
                  <w:r w:rsidRPr="008E7E3C">
                    <w:rPr>
                      <w:sz w:val="20"/>
                      <w:szCs w:val="20"/>
                      <w:lang w:eastAsia="lt-LT"/>
                    </w:rPr>
                    <w:t>7-10 cm</w:t>
                  </w:r>
                </w:p>
              </w:tc>
              <w:tc>
                <w:tcPr>
                  <w:tcW w:w="2294" w:type="dxa"/>
                </w:tcPr>
                <w:p w14:paraId="08BAD6CD" w14:textId="77777777" w:rsidR="001C1340" w:rsidRPr="008E7E3C" w:rsidRDefault="001C1340" w:rsidP="001C1340">
                  <w:pPr>
                    <w:spacing w:after="0" w:line="240" w:lineRule="auto"/>
                    <w:jc w:val="center"/>
                    <w:rPr>
                      <w:sz w:val="20"/>
                      <w:szCs w:val="20"/>
                    </w:rPr>
                  </w:pPr>
                  <w:r w:rsidRPr="008E7E3C">
                    <w:rPr>
                      <w:sz w:val="20"/>
                      <w:szCs w:val="20"/>
                    </w:rPr>
                    <w:t>2</w:t>
                  </w:r>
                </w:p>
              </w:tc>
            </w:tr>
            <w:tr w:rsidR="001C1340" w:rsidRPr="008E7E3C" w14:paraId="28423852" w14:textId="77777777" w:rsidTr="002550BA">
              <w:trPr>
                <w:trHeight w:val="226"/>
              </w:trPr>
              <w:tc>
                <w:tcPr>
                  <w:tcW w:w="2294" w:type="dxa"/>
                </w:tcPr>
                <w:p w14:paraId="5E4FFA8E" w14:textId="77777777" w:rsidR="001C1340" w:rsidRPr="008E7E3C" w:rsidRDefault="001C1340" w:rsidP="001C1340">
                  <w:pPr>
                    <w:spacing w:after="0" w:line="240" w:lineRule="auto"/>
                    <w:jc w:val="center"/>
                    <w:rPr>
                      <w:sz w:val="20"/>
                      <w:szCs w:val="20"/>
                    </w:rPr>
                  </w:pPr>
                  <w:r w:rsidRPr="008E7E3C">
                    <w:rPr>
                      <w:sz w:val="20"/>
                      <w:szCs w:val="20"/>
                      <w:lang w:eastAsia="lt-LT"/>
                    </w:rPr>
                    <w:t>Naujagimis        </w:t>
                  </w:r>
                </w:p>
              </w:tc>
              <w:tc>
                <w:tcPr>
                  <w:tcW w:w="2294" w:type="dxa"/>
                </w:tcPr>
                <w:p w14:paraId="3D4BFD51" w14:textId="77777777" w:rsidR="001C1340" w:rsidRPr="008E7E3C" w:rsidRDefault="001C1340" w:rsidP="001C1340">
                  <w:pPr>
                    <w:spacing w:after="0" w:line="240" w:lineRule="auto"/>
                    <w:jc w:val="center"/>
                    <w:rPr>
                      <w:sz w:val="20"/>
                      <w:szCs w:val="20"/>
                    </w:rPr>
                  </w:pPr>
                  <w:r w:rsidRPr="008E7E3C">
                    <w:rPr>
                      <w:sz w:val="20"/>
                      <w:szCs w:val="20"/>
                      <w:lang w:eastAsia="lt-LT"/>
                    </w:rPr>
                    <w:t>9-13 cm</w:t>
                  </w:r>
                </w:p>
              </w:tc>
              <w:tc>
                <w:tcPr>
                  <w:tcW w:w="2294" w:type="dxa"/>
                </w:tcPr>
                <w:p w14:paraId="2741F434" w14:textId="77777777" w:rsidR="001C1340" w:rsidRPr="008E7E3C" w:rsidRDefault="001C1340" w:rsidP="001C1340">
                  <w:pPr>
                    <w:spacing w:after="0" w:line="240" w:lineRule="auto"/>
                    <w:jc w:val="center"/>
                    <w:rPr>
                      <w:sz w:val="20"/>
                      <w:szCs w:val="20"/>
                    </w:rPr>
                  </w:pPr>
                  <w:r w:rsidRPr="008E7E3C">
                    <w:rPr>
                      <w:sz w:val="20"/>
                      <w:szCs w:val="20"/>
                    </w:rPr>
                    <w:t>2</w:t>
                  </w:r>
                </w:p>
              </w:tc>
            </w:tr>
            <w:tr w:rsidR="001C1340" w:rsidRPr="008E7E3C" w14:paraId="7AFCAEA1" w14:textId="77777777" w:rsidTr="002550BA">
              <w:trPr>
                <w:trHeight w:val="226"/>
              </w:trPr>
              <w:tc>
                <w:tcPr>
                  <w:tcW w:w="2294" w:type="dxa"/>
                </w:tcPr>
                <w:p w14:paraId="0F777BEE" w14:textId="77777777" w:rsidR="001C1340" w:rsidRPr="008E7E3C" w:rsidRDefault="001C1340" w:rsidP="001C1340">
                  <w:pPr>
                    <w:spacing w:after="0" w:line="240" w:lineRule="auto"/>
                    <w:jc w:val="center"/>
                    <w:rPr>
                      <w:sz w:val="20"/>
                      <w:szCs w:val="20"/>
                    </w:rPr>
                  </w:pPr>
                  <w:r w:rsidRPr="008E7E3C">
                    <w:rPr>
                      <w:sz w:val="20"/>
                      <w:szCs w:val="20"/>
                      <w:lang w:eastAsia="lt-LT"/>
                    </w:rPr>
                    <w:t xml:space="preserve">Vaikas (mažas)                        </w:t>
                  </w:r>
                </w:p>
              </w:tc>
              <w:tc>
                <w:tcPr>
                  <w:tcW w:w="2294" w:type="dxa"/>
                </w:tcPr>
                <w:p w14:paraId="75DA20A4" w14:textId="77777777" w:rsidR="001C1340" w:rsidRPr="008E7E3C" w:rsidRDefault="001C1340" w:rsidP="001C1340">
                  <w:pPr>
                    <w:spacing w:after="0" w:line="240" w:lineRule="auto"/>
                    <w:jc w:val="center"/>
                    <w:rPr>
                      <w:sz w:val="20"/>
                      <w:szCs w:val="20"/>
                    </w:rPr>
                  </w:pPr>
                  <w:r w:rsidRPr="008E7E3C">
                    <w:rPr>
                      <w:sz w:val="20"/>
                      <w:szCs w:val="20"/>
                      <w:lang w:eastAsia="lt-LT"/>
                    </w:rPr>
                    <w:t>12-16 cm</w:t>
                  </w:r>
                </w:p>
              </w:tc>
              <w:tc>
                <w:tcPr>
                  <w:tcW w:w="2294" w:type="dxa"/>
                </w:tcPr>
                <w:p w14:paraId="4C2322D9" w14:textId="77777777" w:rsidR="001C1340" w:rsidRPr="008E7E3C" w:rsidRDefault="001C1340" w:rsidP="001C1340">
                  <w:pPr>
                    <w:spacing w:after="0" w:line="240" w:lineRule="auto"/>
                    <w:jc w:val="center"/>
                    <w:rPr>
                      <w:sz w:val="20"/>
                      <w:szCs w:val="20"/>
                    </w:rPr>
                  </w:pPr>
                  <w:r w:rsidRPr="008E7E3C">
                    <w:rPr>
                      <w:sz w:val="20"/>
                      <w:szCs w:val="20"/>
                    </w:rPr>
                    <w:t>2</w:t>
                  </w:r>
                </w:p>
              </w:tc>
            </w:tr>
            <w:tr w:rsidR="001C1340" w:rsidRPr="008E7E3C" w14:paraId="4A438BAD" w14:textId="77777777" w:rsidTr="002550BA">
              <w:trPr>
                <w:trHeight w:val="226"/>
              </w:trPr>
              <w:tc>
                <w:tcPr>
                  <w:tcW w:w="2294" w:type="dxa"/>
                </w:tcPr>
                <w:p w14:paraId="4AC4417C" w14:textId="77777777" w:rsidR="001C1340" w:rsidRPr="008E7E3C" w:rsidRDefault="001C1340" w:rsidP="001C1340">
                  <w:pPr>
                    <w:spacing w:after="0" w:line="240" w:lineRule="auto"/>
                    <w:jc w:val="center"/>
                    <w:rPr>
                      <w:sz w:val="20"/>
                      <w:szCs w:val="20"/>
                    </w:rPr>
                  </w:pPr>
                  <w:r w:rsidRPr="008E7E3C">
                    <w:rPr>
                      <w:sz w:val="20"/>
                      <w:szCs w:val="20"/>
                      <w:lang w:eastAsia="lt-LT"/>
                    </w:rPr>
                    <w:t>Vaikas</w:t>
                  </w:r>
                </w:p>
              </w:tc>
              <w:tc>
                <w:tcPr>
                  <w:tcW w:w="2294" w:type="dxa"/>
                </w:tcPr>
                <w:p w14:paraId="66111A92" w14:textId="77777777" w:rsidR="001C1340" w:rsidRPr="008E7E3C" w:rsidRDefault="001C1340" w:rsidP="001C1340">
                  <w:pPr>
                    <w:spacing w:after="0" w:line="240" w:lineRule="auto"/>
                    <w:jc w:val="center"/>
                    <w:rPr>
                      <w:sz w:val="20"/>
                      <w:szCs w:val="20"/>
                    </w:rPr>
                  </w:pPr>
                  <w:r w:rsidRPr="008E7E3C">
                    <w:rPr>
                      <w:sz w:val="20"/>
                      <w:szCs w:val="20"/>
                      <w:lang w:eastAsia="lt-LT"/>
                    </w:rPr>
                    <w:t>15-21 cm</w:t>
                  </w:r>
                </w:p>
              </w:tc>
              <w:tc>
                <w:tcPr>
                  <w:tcW w:w="2294" w:type="dxa"/>
                </w:tcPr>
                <w:p w14:paraId="39353BCA" w14:textId="77777777" w:rsidR="001C1340" w:rsidRPr="008E7E3C" w:rsidRDefault="001C1340" w:rsidP="001C1340">
                  <w:pPr>
                    <w:spacing w:after="0" w:line="240" w:lineRule="auto"/>
                    <w:jc w:val="center"/>
                    <w:rPr>
                      <w:sz w:val="20"/>
                      <w:szCs w:val="20"/>
                    </w:rPr>
                  </w:pPr>
                  <w:r w:rsidRPr="008E7E3C">
                    <w:rPr>
                      <w:sz w:val="20"/>
                      <w:szCs w:val="20"/>
                    </w:rPr>
                    <w:t>2</w:t>
                  </w:r>
                </w:p>
              </w:tc>
            </w:tr>
            <w:tr w:rsidR="001C1340" w:rsidRPr="008E7E3C" w14:paraId="49F7BFB0" w14:textId="77777777" w:rsidTr="002550BA">
              <w:trPr>
                <w:trHeight w:val="226"/>
              </w:trPr>
              <w:tc>
                <w:tcPr>
                  <w:tcW w:w="2294" w:type="dxa"/>
                </w:tcPr>
                <w:p w14:paraId="1C5236C7" w14:textId="77777777" w:rsidR="001C1340" w:rsidRPr="008E7E3C" w:rsidRDefault="001C1340" w:rsidP="001C1340">
                  <w:pPr>
                    <w:spacing w:after="0" w:line="240" w:lineRule="auto"/>
                    <w:jc w:val="center"/>
                    <w:rPr>
                      <w:sz w:val="20"/>
                      <w:szCs w:val="20"/>
                    </w:rPr>
                  </w:pPr>
                  <w:r w:rsidRPr="008E7E3C">
                    <w:rPr>
                      <w:sz w:val="20"/>
                      <w:szCs w:val="20"/>
                      <w:lang w:eastAsia="lt-LT"/>
                    </w:rPr>
                    <w:t>Suaugęs (mažas)</w:t>
                  </w:r>
                </w:p>
              </w:tc>
              <w:tc>
                <w:tcPr>
                  <w:tcW w:w="2294" w:type="dxa"/>
                </w:tcPr>
                <w:p w14:paraId="190C3C59" w14:textId="77777777" w:rsidR="001C1340" w:rsidRPr="008E7E3C" w:rsidRDefault="001C1340" w:rsidP="001C1340">
                  <w:pPr>
                    <w:spacing w:after="0" w:line="240" w:lineRule="auto"/>
                    <w:jc w:val="center"/>
                    <w:rPr>
                      <w:sz w:val="20"/>
                      <w:szCs w:val="20"/>
                    </w:rPr>
                  </w:pPr>
                  <w:r w:rsidRPr="008E7E3C">
                    <w:rPr>
                      <w:sz w:val="20"/>
                      <w:szCs w:val="20"/>
                      <w:lang w:eastAsia="lt-LT"/>
                    </w:rPr>
                    <w:t>20-26 cm</w:t>
                  </w:r>
                </w:p>
              </w:tc>
              <w:tc>
                <w:tcPr>
                  <w:tcW w:w="2294" w:type="dxa"/>
                </w:tcPr>
                <w:p w14:paraId="0573E3D3" w14:textId="77777777" w:rsidR="001C1340" w:rsidRPr="008E7E3C" w:rsidRDefault="001C1340" w:rsidP="001C1340">
                  <w:pPr>
                    <w:spacing w:after="0" w:line="240" w:lineRule="auto"/>
                    <w:jc w:val="center"/>
                    <w:rPr>
                      <w:sz w:val="20"/>
                      <w:szCs w:val="20"/>
                    </w:rPr>
                  </w:pPr>
                  <w:r w:rsidRPr="008E7E3C">
                    <w:rPr>
                      <w:sz w:val="20"/>
                      <w:szCs w:val="20"/>
                    </w:rPr>
                    <w:t>10</w:t>
                  </w:r>
                </w:p>
              </w:tc>
            </w:tr>
            <w:tr w:rsidR="001C1340" w:rsidRPr="008E7E3C" w14:paraId="3F01C925" w14:textId="77777777" w:rsidTr="002550BA">
              <w:trPr>
                <w:trHeight w:val="226"/>
              </w:trPr>
              <w:tc>
                <w:tcPr>
                  <w:tcW w:w="2294" w:type="dxa"/>
                </w:tcPr>
                <w:p w14:paraId="408198F5" w14:textId="77777777" w:rsidR="001C1340" w:rsidRPr="008E7E3C" w:rsidRDefault="001C1340" w:rsidP="001C1340">
                  <w:pPr>
                    <w:spacing w:after="0" w:line="240" w:lineRule="auto"/>
                    <w:jc w:val="center"/>
                    <w:rPr>
                      <w:sz w:val="20"/>
                      <w:szCs w:val="20"/>
                    </w:rPr>
                  </w:pPr>
                  <w:r w:rsidRPr="008E7E3C">
                    <w:rPr>
                      <w:sz w:val="20"/>
                      <w:szCs w:val="20"/>
                      <w:lang w:eastAsia="lt-LT"/>
                    </w:rPr>
                    <w:t>Suaugęs      </w:t>
                  </w:r>
                </w:p>
              </w:tc>
              <w:tc>
                <w:tcPr>
                  <w:tcW w:w="2294" w:type="dxa"/>
                </w:tcPr>
                <w:p w14:paraId="46D5B68F" w14:textId="77777777" w:rsidR="001C1340" w:rsidRPr="008E7E3C" w:rsidRDefault="001C1340" w:rsidP="001C1340">
                  <w:pPr>
                    <w:spacing w:after="0" w:line="240" w:lineRule="auto"/>
                    <w:jc w:val="center"/>
                    <w:rPr>
                      <w:sz w:val="20"/>
                      <w:szCs w:val="20"/>
                    </w:rPr>
                  </w:pPr>
                  <w:r w:rsidRPr="008E7E3C">
                    <w:rPr>
                      <w:sz w:val="20"/>
                      <w:szCs w:val="20"/>
                      <w:lang w:eastAsia="lt-LT"/>
                    </w:rPr>
                    <w:t>25-34 cm</w:t>
                  </w:r>
                </w:p>
              </w:tc>
              <w:tc>
                <w:tcPr>
                  <w:tcW w:w="2294" w:type="dxa"/>
                </w:tcPr>
                <w:p w14:paraId="0FC977B3" w14:textId="77777777" w:rsidR="001C1340" w:rsidRPr="008E7E3C" w:rsidRDefault="001C1340" w:rsidP="001C1340">
                  <w:pPr>
                    <w:spacing w:after="0" w:line="240" w:lineRule="auto"/>
                    <w:jc w:val="center"/>
                    <w:rPr>
                      <w:sz w:val="20"/>
                      <w:szCs w:val="20"/>
                    </w:rPr>
                  </w:pPr>
                  <w:r w:rsidRPr="008E7E3C">
                    <w:rPr>
                      <w:sz w:val="20"/>
                      <w:szCs w:val="20"/>
                    </w:rPr>
                    <w:t>10</w:t>
                  </w:r>
                </w:p>
              </w:tc>
            </w:tr>
            <w:tr w:rsidR="001C1340" w:rsidRPr="008E7E3C" w14:paraId="7253FFCD" w14:textId="77777777" w:rsidTr="002550BA">
              <w:trPr>
                <w:trHeight w:val="226"/>
              </w:trPr>
              <w:tc>
                <w:tcPr>
                  <w:tcW w:w="2294" w:type="dxa"/>
                </w:tcPr>
                <w:p w14:paraId="428E7658" w14:textId="77777777" w:rsidR="001C1340" w:rsidRPr="008E7E3C" w:rsidRDefault="001C1340" w:rsidP="001C1340">
                  <w:pPr>
                    <w:spacing w:after="0" w:line="240" w:lineRule="auto"/>
                    <w:jc w:val="center"/>
                    <w:rPr>
                      <w:sz w:val="20"/>
                      <w:szCs w:val="20"/>
                    </w:rPr>
                  </w:pPr>
                  <w:r w:rsidRPr="008E7E3C">
                    <w:rPr>
                      <w:sz w:val="20"/>
                      <w:szCs w:val="20"/>
                      <w:lang w:eastAsia="lt-LT"/>
                    </w:rPr>
                    <w:t xml:space="preserve">Suaugęs (didelis)  </w:t>
                  </w:r>
                </w:p>
              </w:tc>
              <w:tc>
                <w:tcPr>
                  <w:tcW w:w="2294" w:type="dxa"/>
                </w:tcPr>
                <w:p w14:paraId="6E5EE901" w14:textId="77777777" w:rsidR="001C1340" w:rsidRPr="008E7E3C" w:rsidRDefault="001C1340" w:rsidP="001C1340">
                  <w:pPr>
                    <w:spacing w:after="0" w:line="240" w:lineRule="auto"/>
                    <w:jc w:val="center"/>
                    <w:rPr>
                      <w:sz w:val="20"/>
                      <w:szCs w:val="20"/>
                    </w:rPr>
                  </w:pPr>
                  <w:r w:rsidRPr="008E7E3C">
                    <w:rPr>
                      <w:sz w:val="20"/>
                      <w:szCs w:val="20"/>
                      <w:lang w:eastAsia="lt-LT"/>
                    </w:rPr>
                    <w:t>32-43 cm</w:t>
                  </w:r>
                </w:p>
              </w:tc>
              <w:tc>
                <w:tcPr>
                  <w:tcW w:w="2294" w:type="dxa"/>
                </w:tcPr>
                <w:p w14:paraId="4A1DBFCD" w14:textId="77777777" w:rsidR="001C1340" w:rsidRPr="008E7E3C" w:rsidRDefault="001C1340" w:rsidP="001C1340">
                  <w:pPr>
                    <w:spacing w:after="0" w:line="240" w:lineRule="auto"/>
                    <w:jc w:val="center"/>
                    <w:rPr>
                      <w:sz w:val="20"/>
                      <w:szCs w:val="20"/>
                    </w:rPr>
                  </w:pPr>
                  <w:r w:rsidRPr="008E7E3C">
                    <w:rPr>
                      <w:sz w:val="20"/>
                      <w:szCs w:val="20"/>
                    </w:rPr>
                    <w:t>10</w:t>
                  </w:r>
                </w:p>
              </w:tc>
            </w:tr>
            <w:tr w:rsidR="001C1340" w:rsidRPr="008E7E3C" w14:paraId="0D15609B" w14:textId="77777777" w:rsidTr="002550BA">
              <w:trPr>
                <w:trHeight w:val="226"/>
              </w:trPr>
              <w:tc>
                <w:tcPr>
                  <w:tcW w:w="2294" w:type="dxa"/>
                </w:tcPr>
                <w:p w14:paraId="1B893DA2" w14:textId="77777777" w:rsidR="001C1340" w:rsidRPr="008E7E3C" w:rsidRDefault="001C1340" w:rsidP="001C1340">
                  <w:pPr>
                    <w:spacing w:after="0" w:line="240" w:lineRule="auto"/>
                    <w:jc w:val="center"/>
                    <w:rPr>
                      <w:sz w:val="20"/>
                      <w:szCs w:val="20"/>
                    </w:rPr>
                  </w:pPr>
                  <w:r w:rsidRPr="008E7E3C">
                    <w:rPr>
                      <w:sz w:val="20"/>
                      <w:szCs w:val="20"/>
                      <w:lang w:eastAsia="lt-LT"/>
                    </w:rPr>
                    <w:t>Šlaunis</w:t>
                  </w:r>
                </w:p>
              </w:tc>
              <w:tc>
                <w:tcPr>
                  <w:tcW w:w="2294" w:type="dxa"/>
                </w:tcPr>
                <w:p w14:paraId="7B0E2187" w14:textId="77777777" w:rsidR="001C1340" w:rsidRPr="008E7E3C" w:rsidRDefault="001C1340" w:rsidP="001C1340">
                  <w:pPr>
                    <w:spacing w:after="0" w:line="240" w:lineRule="auto"/>
                    <w:jc w:val="center"/>
                    <w:rPr>
                      <w:sz w:val="20"/>
                      <w:szCs w:val="20"/>
                    </w:rPr>
                  </w:pPr>
                  <w:r w:rsidRPr="008E7E3C">
                    <w:rPr>
                      <w:sz w:val="20"/>
                      <w:szCs w:val="20"/>
                      <w:lang w:eastAsia="lt-LT"/>
                    </w:rPr>
                    <w:t>40-55 cm</w:t>
                  </w:r>
                </w:p>
              </w:tc>
              <w:tc>
                <w:tcPr>
                  <w:tcW w:w="2294" w:type="dxa"/>
                </w:tcPr>
                <w:p w14:paraId="6829224A" w14:textId="77777777" w:rsidR="001C1340" w:rsidRPr="008E7E3C" w:rsidRDefault="001C1340" w:rsidP="001C1340">
                  <w:pPr>
                    <w:spacing w:after="0" w:line="240" w:lineRule="auto"/>
                    <w:jc w:val="center"/>
                    <w:rPr>
                      <w:sz w:val="20"/>
                      <w:szCs w:val="20"/>
                    </w:rPr>
                  </w:pPr>
                  <w:r w:rsidRPr="008E7E3C">
                    <w:rPr>
                      <w:sz w:val="20"/>
                      <w:szCs w:val="20"/>
                    </w:rPr>
                    <w:t>10</w:t>
                  </w:r>
                </w:p>
              </w:tc>
            </w:tr>
          </w:tbl>
          <w:p w14:paraId="0827C71F" w14:textId="77777777" w:rsidR="00EB33F0" w:rsidRPr="008E7E3C" w:rsidRDefault="00EB33F0" w:rsidP="006E7B83">
            <w:pPr>
              <w:tabs>
                <w:tab w:val="left" w:pos="705"/>
              </w:tabs>
              <w:spacing w:after="0" w:line="240" w:lineRule="auto"/>
              <w:jc w:val="both"/>
              <w:rPr>
                <w:b/>
                <w:szCs w:val="24"/>
              </w:rPr>
            </w:pPr>
          </w:p>
        </w:tc>
      </w:tr>
      <w:tr w:rsidR="001C1340" w:rsidRPr="008E7E3C" w14:paraId="74544EF4" w14:textId="77777777" w:rsidTr="008308A2">
        <w:tc>
          <w:tcPr>
            <w:tcW w:w="851" w:type="dxa"/>
          </w:tcPr>
          <w:p w14:paraId="3F7EB46C" w14:textId="77777777" w:rsidR="001C1340" w:rsidRPr="008E7E3C" w:rsidRDefault="008E7E3C" w:rsidP="001C1340">
            <w:pPr>
              <w:spacing w:after="0" w:line="240" w:lineRule="auto"/>
              <w:ind w:left="176" w:hanging="176"/>
              <w:jc w:val="center"/>
              <w:rPr>
                <w:szCs w:val="24"/>
              </w:rPr>
            </w:pPr>
            <w:r w:rsidRPr="008E7E3C">
              <w:rPr>
                <w:szCs w:val="24"/>
              </w:rPr>
              <w:t>22.</w:t>
            </w:r>
          </w:p>
        </w:tc>
        <w:tc>
          <w:tcPr>
            <w:tcW w:w="9355" w:type="dxa"/>
          </w:tcPr>
          <w:p w14:paraId="7ADC667A" w14:textId="77777777" w:rsidR="001C1340" w:rsidRPr="008E7E3C" w:rsidRDefault="008E7E3C" w:rsidP="001C1340">
            <w:pPr>
              <w:tabs>
                <w:tab w:val="left" w:pos="705"/>
              </w:tabs>
              <w:spacing w:after="0" w:line="240" w:lineRule="auto"/>
              <w:jc w:val="both"/>
              <w:rPr>
                <w:b/>
                <w:szCs w:val="24"/>
              </w:rPr>
            </w:pPr>
            <w:r w:rsidRPr="008E7E3C">
              <w:rPr>
                <w:b/>
                <w:szCs w:val="24"/>
              </w:rPr>
              <w:t>Kraujospūdžio matavimo vamzdelis.</w:t>
            </w:r>
          </w:p>
        </w:tc>
      </w:tr>
      <w:tr w:rsidR="008E7E3C" w:rsidRPr="008E7E3C" w14:paraId="2751AB64" w14:textId="77777777" w:rsidTr="002550BA">
        <w:tc>
          <w:tcPr>
            <w:tcW w:w="851" w:type="dxa"/>
          </w:tcPr>
          <w:p w14:paraId="6165D190" w14:textId="77777777" w:rsidR="008E7E3C" w:rsidRPr="008E7E3C" w:rsidRDefault="008E7E3C" w:rsidP="008E7E3C">
            <w:pPr>
              <w:spacing w:after="0" w:line="240" w:lineRule="auto"/>
              <w:ind w:left="176" w:hanging="176"/>
              <w:jc w:val="center"/>
              <w:rPr>
                <w:szCs w:val="24"/>
              </w:rPr>
            </w:pPr>
            <w:r w:rsidRPr="008E7E3C">
              <w:rPr>
                <w:szCs w:val="24"/>
              </w:rPr>
              <w:t>22.1.</w:t>
            </w:r>
          </w:p>
        </w:tc>
        <w:tc>
          <w:tcPr>
            <w:tcW w:w="9355" w:type="dxa"/>
            <w:tcBorders>
              <w:top w:val="single" w:sz="4" w:space="0" w:color="auto"/>
              <w:left w:val="single" w:sz="4" w:space="0" w:color="auto"/>
              <w:bottom w:val="single" w:sz="4" w:space="0" w:color="auto"/>
              <w:right w:val="single" w:sz="4" w:space="0" w:color="auto"/>
            </w:tcBorders>
          </w:tcPr>
          <w:p w14:paraId="1A2562F2" w14:textId="77777777" w:rsidR="008E7E3C" w:rsidRPr="008E7E3C" w:rsidRDefault="008E7E3C" w:rsidP="008E7E3C">
            <w:pPr>
              <w:tabs>
                <w:tab w:val="left" w:pos="705"/>
              </w:tabs>
              <w:spacing w:after="0" w:line="240" w:lineRule="auto"/>
              <w:jc w:val="both"/>
              <w:rPr>
                <w:b/>
                <w:szCs w:val="24"/>
              </w:rPr>
            </w:pPr>
            <w:r w:rsidRPr="008E7E3C">
              <w:rPr>
                <w:szCs w:val="24"/>
              </w:rPr>
              <w:t>Daugkartinio naudojimo vamzdelis skirtas naudoti su mechaniniu kraujospūdžio matavimo prietaisu.</w:t>
            </w:r>
          </w:p>
        </w:tc>
      </w:tr>
      <w:tr w:rsidR="008E7E3C" w:rsidRPr="008E7E3C" w14:paraId="5237E8EA" w14:textId="77777777" w:rsidTr="002550BA">
        <w:tc>
          <w:tcPr>
            <w:tcW w:w="851" w:type="dxa"/>
          </w:tcPr>
          <w:p w14:paraId="0328EE21" w14:textId="77777777" w:rsidR="008E7E3C" w:rsidRPr="008E7E3C" w:rsidRDefault="008E7E3C" w:rsidP="008E7E3C">
            <w:pPr>
              <w:spacing w:after="0" w:line="240" w:lineRule="auto"/>
              <w:ind w:left="176" w:hanging="176"/>
              <w:jc w:val="center"/>
              <w:rPr>
                <w:szCs w:val="24"/>
              </w:rPr>
            </w:pPr>
            <w:r w:rsidRPr="008E7E3C">
              <w:rPr>
                <w:szCs w:val="24"/>
              </w:rPr>
              <w:t>22.2.</w:t>
            </w:r>
          </w:p>
        </w:tc>
        <w:tc>
          <w:tcPr>
            <w:tcW w:w="9355" w:type="dxa"/>
            <w:tcBorders>
              <w:top w:val="single" w:sz="4" w:space="0" w:color="auto"/>
              <w:left w:val="single" w:sz="4" w:space="0" w:color="auto"/>
              <w:bottom w:val="single" w:sz="4" w:space="0" w:color="auto"/>
              <w:right w:val="single" w:sz="4" w:space="0" w:color="auto"/>
            </w:tcBorders>
          </w:tcPr>
          <w:p w14:paraId="54441073" w14:textId="77777777" w:rsidR="008E7E3C" w:rsidRPr="008E7E3C" w:rsidRDefault="008E7E3C" w:rsidP="008E7E3C">
            <w:pPr>
              <w:tabs>
                <w:tab w:val="left" w:pos="705"/>
              </w:tabs>
              <w:spacing w:after="0" w:line="240" w:lineRule="auto"/>
              <w:jc w:val="both"/>
              <w:rPr>
                <w:b/>
                <w:szCs w:val="24"/>
              </w:rPr>
            </w:pPr>
            <w:r w:rsidRPr="008E7E3C">
              <w:rPr>
                <w:szCs w:val="24"/>
              </w:rPr>
              <w:t>Pagamintas iš gumos atsparios deformacijoms.</w:t>
            </w:r>
          </w:p>
        </w:tc>
      </w:tr>
      <w:tr w:rsidR="008E7E3C" w:rsidRPr="008E7E3C" w14:paraId="1570ED0B" w14:textId="77777777" w:rsidTr="002550BA">
        <w:tc>
          <w:tcPr>
            <w:tcW w:w="851" w:type="dxa"/>
          </w:tcPr>
          <w:p w14:paraId="45EF4162" w14:textId="77777777" w:rsidR="008E7E3C" w:rsidRPr="008E7E3C" w:rsidRDefault="008E7E3C" w:rsidP="008E7E3C">
            <w:pPr>
              <w:spacing w:after="0" w:line="240" w:lineRule="auto"/>
              <w:ind w:left="176" w:hanging="176"/>
              <w:jc w:val="center"/>
              <w:rPr>
                <w:szCs w:val="24"/>
              </w:rPr>
            </w:pPr>
            <w:r w:rsidRPr="008E7E3C">
              <w:rPr>
                <w:szCs w:val="24"/>
              </w:rPr>
              <w:t>22.3.</w:t>
            </w:r>
          </w:p>
        </w:tc>
        <w:tc>
          <w:tcPr>
            <w:tcW w:w="9355" w:type="dxa"/>
            <w:tcBorders>
              <w:top w:val="single" w:sz="4" w:space="0" w:color="auto"/>
              <w:left w:val="single" w:sz="4" w:space="0" w:color="auto"/>
              <w:bottom w:val="single" w:sz="4" w:space="0" w:color="auto"/>
              <w:right w:val="single" w:sz="4" w:space="0" w:color="auto"/>
            </w:tcBorders>
          </w:tcPr>
          <w:p w14:paraId="06AC276B" w14:textId="77777777" w:rsidR="008E7E3C" w:rsidRPr="008E7E3C" w:rsidRDefault="008E7E3C" w:rsidP="008E7E3C">
            <w:pPr>
              <w:tabs>
                <w:tab w:val="left" w:pos="705"/>
              </w:tabs>
              <w:spacing w:after="0" w:line="240" w:lineRule="auto"/>
              <w:jc w:val="both"/>
              <w:rPr>
                <w:b/>
                <w:szCs w:val="24"/>
              </w:rPr>
            </w:pPr>
            <w:r w:rsidRPr="008E7E3C">
              <w:rPr>
                <w:szCs w:val="24"/>
              </w:rPr>
              <w:t>Vamzdelio ilgis ne mažiau 30 cm.</w:t>
            </w:r>
          </w:p>
        </w:tc>
      </w:tr>
      <w:tr w:rsidR="008E7E3C" w:rsidRPr="008E7E3C" w14:paraId="4B2217C0" w14:textId="77777777" w:rsidTr="002550BA">
        <w:tc>
          <w:tcPr>
            <w:tcW w:w="851" w:type="dxa"/>
          </w:tcPr>
          <w:p w14:paraId="2842892D" w14:textId="77777777" w:rsidR="008E7E3C" w:rsidRPr="008E7E3C" w:rsidRDefault="008E7E3C" w:rsidP="008E7E3C">
            <w:pPr>
              <w:spacing w:after="0" w:line="240" w:lineRule="auto"/>
              <w:ind w:left="176" w:hanging="176"/>
              <w:jc w:val="center"/>
              <w:rPr>
                <w:szCs w:val="24"/>
              </w:rPr>
            </w:pPr>
            <w:r w:rsidRPr="008E7E3C">
              <w:rPr>
                <w:szCs w:val="24"/>
              </w:rPr>
              <w:t>23.</w:t>
            </w:r>
          </w:p>
        </w:tc>
        <w:tc>
          <w:tcPr>
            <w:tcW w:w="9355" w:type="dxa"/>
            <w:tcBorders>
              <w:top w:val="single" w:sz="4" w:space="0" w:color="auto"/>
              <w:left w:val="single" w:sz="4" w:space="0" w:color="auto"/>
              <w:bottom w:val="single" w:sz="4" w:space="0" w:color="auto"/>
              <w:right w:val="single" w:sz="4" w:space="0" w:color="auto"/>
            </w:tcBorders>
          </w:tcPr>
          <w:p w14:paraId="1B955672" w14:textId="77777777" w:rsidR="008E7E3C" w:rsidRPr="008E7E3C" w:rsidRDefault="008E7E3C" w:rsidP="008E7E3C">
            <w:pPr>
              <w:tabs>
                <w:tab w:val="left" w:pos="705"/>
              </w:tabs>
              <w:spacing w:after="0" w:line="240" w:lineRule="auto"/>
              <w:jc w:val="both"/>
              <w:rPr>
                <w:b/>
                <w:szCs w:val="24"/>
              </w:rPr>
            </w:pPr>
            <w:r w:rsidRPr="008E7E3C">
              <w:rPr>
                <w:b/>
                <w:szCs w:val="24"/>
              </w:rPr>
              <w:t>Kraujospūdžio matavimo kriaušė</w:t>
            </w:r>
          </w:p>
        </w:tc>
      </w:tr>
      <w:tr w:rsidR="008E7E3C" w:rsidRPr="008E7E3C" w14:paraId="2737FBD4" w14:textId="77777777" w:rsidTr="002550BA">
        <w:tc>
          <w:tcPr>
            <w:tcW w:w="851" w:type="dxa"/>
          </w:tcPr>
          <w:p w14:paraId="75F5ED66" w14:textId="77777777" w:rsidR="008E7E3C" w:rsidRPr="008E7E3C" w:rsidRDefault="008E7E3C" w:rsidP="008E7E3C">
            <w:pPr>
              <w:spacing w:after="0" w:line="240" w:lineRule="auto"/>
              <w:ind w:left="176" w:hanging="176"/>
              <w:jc w:val="center"/>
              <w:rPr>
                <w:szCs w:val="24"/>
              </w:rPr>
            </w:pPr>
            <w:r w:rsidRPr="008E7E3C">
              <w:rPr>
                <w:szCs w:val="24"/>
              </w:rPr>
              <w:t>23.1.</w:t>
            </w:r>
          </w:p>
        </w:tc>
        <w:tc>
          <w:tcPr>
            <w:tcW w:w="9355" w:type="dxa"/>
            <w:tcBorders>
              <w:top w:val="single" w:sz="4" w:space="0" w:color="auto"/>
              <w:left w:val="single" w:sz="4" w:space="0" w:color="auto"/>
              <w:bottom w:val="single" w:sz="4" w:space="0" w:color="auto"/>
              <w:right w:val="single" w:sz="4" w:space="0" w:color="auto"/>
            </w:tcBorders>
          </w:tcPr>
          <w:p w14:paraId="76A15B49" w14:textId="77777777" w:rsidR="008E7E3C" w:rsidRPr="008E7E3C" w:rsidRDefault="008E7E3C" w:rsidP="008E7E3C">
            <w:pPr>
              <w:tabs>
                <w:tab w:val="left" w:pos="705"/>
              </w:tabs>
              <w:spacing w:after="0" w:line="240" w:lineRule="auto"/>
              <w:jc w:val="both"/>
              <w:rPr>
                <w:b/>
                <w:szCs w:val="24"/>
              </w:rPr>
            </w:pPr>
            <w:r w:rsidRPr="008E7E3C">
              <w:rPr>
                <w:szCs w:val="24"/>
              </w:rPr>
              <w:t>Daugkartinio naudojimo.</w:t>
            </w:r>
          </w:p>
        </w:tc>
      </w:tr>
      <w:tr w:rsidR="008E7E3C" w:rsidRPr="008E7E3C" w14:paraId="0E4EE190" w14:textId="77777777" w:rsidTr="002550BA">
        <w:tc>
          <w:tcPr>
            <w:tcW w:w="851" w:type="dxa"/>
          </w:tcPr>
          <w:p w14:paraId="29C4B4AE" w14:textId="77777777" w:rsidR="008E7E3C" w:rsidRPr="008E7E3C" w:rsidRDefault="008E7E3C" w:rsidP="008E7E3C">
            <w:pPr>
              <w:spacing w:after="0" w:line="240" w:lineRule="auto"/>
              <w:ind w:left="176" w:hanging="176"/>
              <w:jc w:val="center"/>
              <w:rPr>
                <w:szCs w:val="24"/>
              </w:rPr>
            </w:pPr>
            <w:r w:rsidRPr="008E7E3C">
              <w:rPr>
                <w:szCs w:val="24"/>
              </w:rPr>
              <w:t>23.2.</w:t>
            </w:r>
          </w:p>
        </w:tc>
        <w:tc>
          <w:tcPr>
            <w:tcW w:w="9355" w:type="dxa"/>
            <w:tcBorders>
              <w:top w:val="single" w:sz="4" w:space="0" w:color="auto"/>
              <w:left w:val="single" w:sz="4" w:space="0" w:color="auto"/>
              <w:bottom w:val="single" w:sz="4" w:space="0" w:color="auto"/>
              <w:right w:val="single" w:sz="4" w:space="0" w:color="auto"/>
            </w:tcBorders>
          </w:tcPr>
          <w:p w14:paraId="7A5447AE" w14:textId="77777777" w:rsidR="008E7E3C" w:rsidRPr="008E7E3C" w:rsidRDefault="008E7E3C" w:rsidP="008E7E3C">
            <w:pPr>
              <w:tabs>
                <w:tab w:val="left" w:pos="705"/>
              </w:tabs>
              <w:spacing w:after="0" w:line="240" w:lineRule="auto"/>
              <w:jc w:val="both"/>
              <w:rPr>
                <w:b/>
                <w:szCs w:val="24"/>
              </w:rPr>
            </w:pPr>
            <w:r w:rsidRPr="008E7E3C">
              <w:rPr>
                <w:szCs w:val="24"/>
              </w:rPr>
              <w:t>Su pritvirtintu metaliniu vožtuvu ir jungtimi prijungti kraujospūdžio matavimo vamzdelį.</w:t>
            </w:r>
          </w:p>
        </w:tc>
      </w:tr>
      <w:tr w:rsidR="008E7E3C" w:rsidRPr="008E7E3C" w14:paraId="7DA3F614" w14:textId="77777777" w:rsidTr="008308A2">
        <w:tc>
          <w:tcPr>
            <w:tcW w:w="851" w:type="dxa"/>
          </w:tcPr>
          <w:p w14:paraId="033014D4" w14:textId="77777777" w:rsidR="008E7E3C" w:rsidRPr="008E7E3C" w:rsidRDefault="008E7E3C" w:rsidP="008E7E3C">
            <w:pPr>
              <w:spacing w:after="0" w:line="240" w:lineRule="auto"/>
              <w:ind w:left="176" w:hanging="176"/>
              <w:jc w:val="center"/>
              <w:rPr>
                <w:szCs w:val="24"/>
              </w:rPr>
            </w:pPr>
            <w:r w:rsidRPr="008E7E3C">
              <w:rPr>
                <w:szCs w:val="24"/>
              </w:rPr>
              <w:t>24.</w:t>
            </w:r>
          </w:p>
        </w:tc>
        <w:tc>
          <w:tcPr>
            <w:tcW w:w="9355" w:type="dxa"/>
          </w:tcPr>
          <w:p w14:paraId="669BAF60" w14:textId="77777777" w:rsidR="008E7E3C" w:rsidRPr="008E7E3C" w:rsidRDefault="008E7E3C" w:rsidP="008E7E3C">
            <w:pPr>
              <w:tabs>
                <w:tab w:val="left" w:pos="705"/>
              </w:tabs>
              <w:spacing w:after="0" w:line="240" w:lineRule="auto"/>
              <w:jc w:val="both"/>
              <w:rPr>
                <w:b/>
                <w:szCs w:val="24"/>
              </w:rPr>
            </w:pPr>
            <w:proofErr w:type="spellStart"/>
            <w:r w:rsidRPr="008E7E3C">
              <w:rPr>
                <w:b/>
                <w:szCs w:val="24"/>
              </w:rPr>
              <w:t>Defibriliatorius</w:t>
            </w:r>
            <w:proofErr w:type="spellEnd"/>
            <w:r w:rsidRPr="008E7E3C">
              <w:rPr>
                <w:b/>
                <w:szCs w:val="24"/>
              </w:rPr>
              <w:t xml:space="preserve"> su monitoriumi</w:t>
            </w:r>
          </w:p>
        </w:tc>
      </w:tr>
      <w:tr w:rsidR="008E7E3C" w:rsidRPr="008E7E3C" w14:paraId="6390864B" w14:textId="77777777" w:rsidTr="002550BA">
        <w:tc>
          <w:tcPr>
            <w:tcW w:w="851" w:type="dxa"/>
          </w:tcPr>
          <w:p w14:paraId="162445F1" w14:textId="77777777" w:rsidR="008E7E3C" w:rsidRPr="008E7E3C" w:rsidRDefault="008E7E3C" w:rsidP="008E7E3C">
            <w:pPr>
              <w:spacing w:after="0" w:line="240" w:lineRule="auto"/>
              <w:ind w:left="176" w:hanging="176"/>
              <w:jc w:val="center"/>
              <w:rPr>
                <w:szCs w:val="24"/>
              </w:rPr>
            </w:pPr>
            <w:r w:rsidRPr="008E7E3C">
              <w:rPr>
                <w:szCs w:val="24"/>
              </w:rPr>
              <w:t>24.1.</w:t>
            </w:r>
          </w:p>
        </w:tc>
        <w:tc>
          <w:tcPr>
            <w:tcW w:w="9355" w:type="dxa"/>
            <w:tcBorders>
              <w:top w:val="single" w:sz="4" w:space="0" w:color="auto"/>
              <w:left w:val="single" w:sz="4" w:space="0" w:color="auto"/>
              <w:bottom w:val="single" w:sz="4" w:space="0" w:color="auto"/>
              <w:right w:val="single" w:sz="4" w:space="0" w:color="auto"/>
            </w:tcBorders>
          </w:tcPr>
          <w:p w14:paraId="089BFEF4" w14:textId="77777777" w:rsidR="008E7E3C" w:rsidRPr="008E7E3C" w:rsidRDefault="008E7E3C" w:rsidP="008E7E3C">
            <w:pPr>
              <w:tabs>
                <w:tab w:val="left" w:pos="705"/>
              </w:tabs>
              <w:spacing w:after="0" w:line="240" w:lineRule="auto"/>
              <w:jc w:val="both"/>
              <w:rPr>
                <w:b/>
                <w:szCs w:val="24"/>
              </w:rPr>
            </w:pPr>
            <w:proofErr w:type="spellStart"/>
            <w:r w:rsidRPr="008E7E3C">
              <w:rPr>
                <w:szCs w:val="24"/>
              </w:rPr>
              <w:t>Defibriliatoriaus</w:t>
            </w:r>
            <w:proofErr w:type="spellEnd"/>
            <w:r w:rsidRPr="008E7E3C">
              <w:rPr>
                <w:szCs w:val="24"/>
              </w:rPr>
              <w:t xml:space="preserve"> impulso forma. </w:t>
            </w:r>
            <w:proofErr w:type="spellStart"/>
            <w:r w:rsidRPr="008E7E3C">
              <w:rPr>
                <w:szCs w:val="24"/>
              </w:rPr>
              <w:t>Bifazinis</w:t>
            </w:r>
            <w:proofErr w:type="spellEnd"/>
            <w:r w:rsidRPr="008E7E3C">
              <w:rPr>
                <w:szCs w:val="24"/>
              </w:rPr>
              <w:t xml:space="preserve"> impulsas su kompensacija pagal paciento varžą.</w:t>
            </w:r>
          </w:p>
        </w:tc>
      </w:tr>
      <w:tr w:rsidR="008E7E3C" w:rsidRPr="008E7E3C" w14:paraId="619C3B5F" w14:textId="77777777" w:rsidTr="002550BA">
        <w:tc>
          <w:tcPr>
            <w:tcW w:w="851" w:type="dxa"/>
          </w:tcPr>
          <w:p w14:paraId="3A7CD92B" w14:textId="77777777" w:rsidR="008E7E3C" w:rsidRPr="008E7E3C" w:rsidRDefault="008E7E3C" w:rsidP="008E7E3C">
            <w:pPr>
              <w:spacing w:after="0" w:line="240" w:lineRule="auto"/>
              <w:ind w:left="176" w:hanging="176"/>
              <w:jc w:val="center"/>
              <w:rPr>
                <w:szCs w:val="24"/>
              </w:rPr>
            </w:pPr>
            <w:r w:rsidRPr="008E7E3C">
              <w:rPr>
                <w:szCs w:val="24"/>
              </w:rPr>
              <w:t>24.2.</w:t>
            </w:r>
          </w:p>
        </w:tc>
        <w:tc>
          <w:tcPr>
            <w:tcW w:w="9355" w:type="dxa"/>
            <w:tcBorders>
              <w:top w:val="single" w:sz="4" w:space="0" w:color="auto"/>
              <w:left w:val="single" w:sz="4" w:space="0" w:color="auto"/>
              <w:bottom w:val="single" w:sz="4" w:space="0" w:color="auto"/>
              <w:right w:val="single" w:sz="4" w:space="0" w:color="auto"/>
            </w:tcBorders>
          </w:tcPr>
          <w:p w14:paraId="62A40C01" w14:textId="77777777" w:rsidR="008E7E3C" w:rsidRPr="008E7E3C" w:rsidRDefault="008E7E3C" w:rsidP="008E7E3C">
            <w:pPr>
              <w:spacing w:after="0" w:line="240" w:lineRule="auto"/>
              <w:rPr>
                <w:szCs w:val="24"/>
              </w:rPr>
            </w:pPr>
            <w:r w:rsidRPr="008E7E3C">
              <w:rPr>
                <w:szCs w:val="24"/>
              </w:rPr>
              <w:t xml:space="preserve">1. </w:t>
            </w:r>
            <w:proofErr w:type="spellStart"/>
            <w:r w:rsidRPr="008E7E3C">
              <w:rPr>
                <w:szCs w:val="24"/>
              </w:rPr>
              <w:t>Bifazinio</w:t>
            </w:r>
            <w:proofErr w:type="spellEnd"/>
            <w:r w:rsidRPr="008E7E3C">
              <w:rPr>
                <w:szCs w:val="24"/>
              </w:rPr>
              <w:t xml:space="preserve"> impulso energijos nustatymo reikšmių diapazonas - </w:t>
            </w:r>
            <w:r w:rsidRPr="008E7E3C">
              <w:rPr>
                <w:szCs w:val="24"/>
                <w:lang w:eastAsia="lt-LT"/>
              </w:rPr>
              <w:t>1 -200 J, ne siauriau</w:t>
            </w:r>
          </w:p>
          <w:p w14:paraId="4A6D63D8" w14:textId="77777777" w:rsidR="008E7E3C" w:rsidRPr="008E7E3C" w:rsidRDefault="008E7E3C" w:rsidP="008E7E3C">
            <w:pPr>
              <w:tabs>
                <w:tab w:val="left" w:pos="705"/>
              </w:tabs>
              <w:spacing w:after="0" w:line="240" w:lineRule="auto"/>
              <w:jc w:val="both"/>
              <w:rPr>
                <w:b/>
                <w:szCs w:val="24"/>
              </w:rPr>
            </w:pPr>
            <w:r w:rsidRPr="008E7E3C">
              <w:rPr>
                <w:szCs w:val="24"/>
              </w:rPr>
              <w:t xml:space="preserve">2. Energijos keitimo žingsnis - Ne daugiau 50J intervale nuo 1 iki siūlomo </w:t>
            </w:r>
            <w:proofErr w:type="spellStart"/>
            <w:r w:rsidRPr="008E7E3C">
              <w:rPr>
                <w:szCs w:val="24"/>
              </w:rPr>
              <w:t>defibriliatoriaus</w:t>
            </w:r>
            <w:proofErr w:type="spellEnd"/>
            <w:r w:rsidRPr="008E7E3C">
              <w:rPr>
                <w:szCs w:val="24"/>
              </w:rPr>
              <w:t xml:space="preserve"> maksimalios energijos.</w:t>
            </w:r>
          </w:p>
        </w:tc>
      </w:tr>
      <w:tr w:rsidR="008E7E3C" w:rsidRPr="008E7E3C" w14:paraId="084B50CB" w14:textId="77777777" w:rsidTr="002550BA">
        <w:tc>
          <w:tcPr>
            <w:tcW w:w="851" w:type="dxa"/>
          </w:tcPr>
          <w:p w14:paraId="419E868D" w14:textId="77777777" w:rsidR="008E7E3C" w:rsidRPr="008E7E3C" w:rsidRDefault="008E7E3C" w:rsidP="008E7E3C">
            <w:pPr>
              <w:spacing w:after="0" w:line="240" w:lineRule="auto"/>
              <w:ind w:left="176" w:hanging="176"/>
              <w:jc w:val="center"/>
              <w:rPr>
                <w:szCs w:val="24"/>
              </w:rPr>
            </w:pPr>
            <w:r w:rsidRPr="008E7E3C">
              <w:rPr>
                <w:szCs w:val="24"/>
              </w:rPr>
              <w:t>24.3.</w:t>
            </w:r>
          </w:p>
        </w:tc>
        <w:tc>
          <w:tcPr>
            <w:tcW w:w="9355" w:type="dxa"/>
            <w:tcBorders>
              <w:top w:val="single" w:sz="4" w:space="0" w:color="auto"/>
              <w:left w:val="single" w:sz="4" w:space="0" w:color="auto"/>
              <w:bottom w:val="single" w:sz="4" w:space="0" w:color="auto"/>
              <w:right w:val="single" w:sz="4" w:space="0" w:color="auto"/>
            </w:tcBorders>
          </w:tcPr>
          <w:p w14:paraId="799C9D4B" w14:textId="77777777" w:rsidR="008E7E3C" w:rsidRPr="008E7E3C" w:rsidRDefault="008E7E3C" w:rsidP="008E7E3C">
            <w:pPr>
              <w:tabs>
                <w:tab w:val="left" w:pos="705"/>
              </w:tabs>
              <w:spacing w:after="0" w:line="240" w:lineRule="auto"/>
              <w:jc w:val="both"/>
              <w:rPr>
                <w:b/>
                <w:szCs w:val="24"/>
              </w:rPr>
            </w:pPr>
            <w:proofErr w:type="spellStart"/>
            <w:r w:rsidRPr="008E7E3C">
              <w:rPr>
                <w:szCs w:val="24"/>
              </w:rPr>
              <w:t>Defibriliatoriaus</w:t>
            </w:r>
            <w:proofErr w:type="spellEnd"/>
            <w:r w:rsidRPr="008E7E3C">
              <w:rPr>
                <w:szCs w:val="24"/>
              </w:rPr>
              <w:t xml:space="preserve"> darbo režimai - Nesinchronizuota defibriliacija, sinchronizuota </w:t>
            </w:r>
            <w:proofErr w:type="spellStart"/>
            <w:r w:rsidRPr="008E7E3C">
              <w:rPr>
                <w:szCs w:val="24"/>
              </w:rPr>
              <w:t>kardioversija</w:t>
            </w:r>
            <w:proofErr w:type="spellEnd"/>
            <w:r w:rsidRPr="008E7E3C">
              <w:rPr>
                <w:szCs w:val="24"/>
              </w:rPr>
              <w:t xml:space="preserve"> ir automatinis režimas.</w:t>
            </w:r>
          </w:p>
        </w:tc>
      </w:tr>
      <w:tr w:rsidR="008E7E3C" w:rsidRPr="008E7E3C" w14:paraId="78E219B7" w14:textId="77777777" w:rsidTr="002550BA">
        <w:tc>
          <w:tcPr>
            <w:tcW w:w="851" w:type="dxa"/>
          </w:tcPr>
          <w:p w14:paraId="4C6729AD" w14:textId="77777777" w:rsidR="008E7E3C" w:rsidRPr="008E7E3C" w:rsidRDefault="008E7E3C" w:rsidP="008E7E3C">
            <w:pPr>
              <w:spacing w:after="0" w:line="240" w:lineRule="auto"/>
              <w:ind w:left="176" w:hanging="176"/>
              <w:jc w:val="center"/>
              <w:rPr>
                <w:szCs w:val="24"/>
              </w:rPr>
            </w:pPr>
            <w:r w:rsidRPr="008E7E3C">
              <w:rPr>
                <w:szCs w:val="24"/>
              </w:rPr>
              <w:t>24.4.</w:t>
            </w:r>
          </w:p>
        </w:tc>
        <w:tc>
          <w:tcPr>
            <w:tcW w:w="9355" w:type="dxa"/>
            <w:tcBorders>
              <w:top w:val="single" w:sz="4" w:space="0" w:color="auto"/>
              <w:left w:val="single" w:sz="4" w:space="0" w:color="auto"/>
              <w:bottom w:val="single" w:sz="4" w:space="0" w:color="auto"/>
              <w:right w:val="single" w:sz="4" w:space="0" w:color="auto"/>
            </w:tcBorders>
          </w:tcPr>
          <w:p w14:paraId="2CB6B8F3" w14:textId="77777777" w:rsidR="008E7E3C" w:rsidRPr="008E7E3C" w:rsidRDefault="008E7E3C" w:rsidP="008E7E3C">
            <w:pPr>
              <w:tabs>
                <w:tab w:val="left" w:pos="705"/>
              </w:tabs>
              <w:spacing w:after="0" w:line="240" w:lineRule="auto"/>
              <w:jc w:val="both"/>
              <w:rPr>
                <w:b/>
                <w:szCs w:val="24"/>
              </w:rPr>
            </w:pPr>
            <w:proofErr w:type="spellStart"/>
            <w:r w:rsidRPr="008E7E3C">
              <w:rPr>
                <w:szCs w:val="24"/>
              </w:rPr>
              <w:t>Defibriliatoriaus</w:t>
            </w:r>
            <w:proofErr w:type="spellEnd"/>
            <w:r w:rsidRPr="008E7E3C">
              <w:rPr>
                <w:szCs w:val="24"/>
              </w:rPr>
              <w:t xml:space="preserve"> įsikrovimo trukmė -  Iki 200 J ne daugiau nei 10 s.</w:t>
            </w:r>
          </w:p>
        </w:tc>
      </w:tr>
      <w:tr w:rsidR="008E7E3C" w:rsidRPr="008E7E3C" w14:paraId="03C4F171" w14:textId="77777777" w:rsidTr="002550BA">
        <w:tc>
          <w:tcPr>
            <w:tcW w:w="851" w:type="dxa"/>
          </w:tcPr>
          <w:p w14:paraId="150180B6" w14:textId="77777777" w:rsidR="008E7E3C" w:rsidRPr="008E7E3C" w:rsidRDefault="008E7E3C" w:rsidP="008E7E3C">
            <w:pPr>
              <w:spacing w:after="0" w:line="240" w:lineRule="auto"/>
              <w:ind w:left="176" w:hanging="176"/>
              <w:jc w:val="center"/>
              <w:rPr>
                <w:szCs w:val="24"/>
              </w:rPr>
            </w:pPr>
            <w:r w:rsidRPr="008E7E3C">
              <w:rPr>
                <w:szCs w:val="24"/>
              </w:rPr>
              <w:t>24.5.</w:t>
            </w:r>
          </w:p>
        </w:tc>
        <w:tc>
          <w:tcPr>
            <w:tcW w:w="9355" w:type="dxa"/>
            <w:tcBorders>
              <w:top w:val="single" w:sz="4" w:space="0" w:color="auto"/>
              <w:left w:val="single" w:sz="4" w:space="0" w:color="auto"/>
              <w:bottom w:val="single" w:sz="4" w:space="0" w:color="auto"/>
              <w:right w:val="single" w:sz="4" w:space="0" w:color="auto"/>
            </w:tcBorders>
          </w:tcPr>
          <w:p w14:paraId="75B38A13" w14:textId="77777777" w:rsidR="008E7E3C" w:rsidRPr="008E7E3C" w:rsidRDefault="008E7E3C" w:rsidP="008E7E3C">
            <w:pPr>
              <w:tabs>
                <w:tab w:val="left" w:pos="705"/>
              </w:tabs>
              <w:spacing w:after="0" w:line="240" w:lineRule="auto"/>
              <w:jc w:val="both"/>
              <w:rPr>
                <w:b/>
                <w:szCs w:val="24"/>
              </w:rPr>
            </w:pPr>
            <w:r w:rsidRPr="008E7E3C">
              <w:rPr>
                <w:szCs w:val="24"/>
              </w:rPr>
              <w:t>Defibriliacijos krūvio nustatymas - Nuo defibriliacijos elektrodo rankenos ir nuo prietaiso panelės.</w:t>
            </w:r>
          </w:p>
        </w:tc>
      </w:tr>
      <w:tr w:rsidR="008E7E3C" w:rsidRPr="008E7E3C" w14:paraId="1D99468C" w14:textId="77777777" w:rsidTr="002550BA">
        <w:tc>
          <w:tcPr>
            <w:tcW w:w="851" w:type="dxa"/>
          </w:tcPr>
          <w:p w14:paraId="356F3D50" w14:textId="77777777" w:rsidR="008E7E3C" w:rsidRPr="008E7E3C" w:rsidRDefault="008E7E3C" w:rsidP="008E7E3C">
            <w:pPr>
              <w:spacing w:after="0" w:line="240" w:lineRule="auto"/>
              <w:ind w:left="176" w:hanging="176"/>
              <w:jc w:val="center"/>
              <w:rPr>
                <w:szCs w:val="24"/>
              </w:rPr>
            </w:pPr>
            <w:r w:rsidRPr="008E7E3C">
              <w:rPr>
                <w:szCs w:val="24"/>
              </w:rPr>
              <w:t>24.6.</w:t>
            </w:r>
          </w:p>
        </w:tc>
        <w:tc>
          <w:tcPr>
            <w:tcW w:w="9355" w:type="dxa"/>
            <w:tcBorders>
              <w:top w:val="single" w:sz="4" w:space="0" w:color="auto"/>
              <w:left w:val="single" w:sz="4" w:space="0" w:color="auto"/>
              <w:bottom w:val="single" w:sz="4" w:space="0" w:color="auto"/>
              <w:right w:val="single" w:sz="4" w:space="0" w:color="auto"/>
            </w:tcBorders>
          </w:tcPr>
          <w:p w14:paraId="079007EC" w14:textId="77777777" w:rsidR="008E7E3C" w:rsidRPr="008E7E3C" w:rsidRDefault="008E7E3C" w:rsidP="008E7E3C">
            <w:pPr>
              <w:spacing w:after="0" w:line="240" w:lineRule="auto"/>
              <w:rPr>
                <w:szCs w:val="24"/>
              </w:rPr>
            </w:pPr>
            <w:r w:rsidRPr="008E7E3C">
              <w:rPr>
                <w:szCs w:val="24"/>
              </w:rPr>
              <w:t>Defibriliacijos elektrodai - Išoriniai daugkartinio naudojimo suaugusiems arba</w:t>
            </w:r>
          </w:p>
          <w:p w14:paraId="3B8CA4C1" w14:textId="77777777" w:rsidR="008E7E3C" w:rsidRPr="008E7E3C" w:rsidRDefault="008E7E3C" w:rsidP="008E7E3C">
            <w:pPr>
              <w:spacing w:after="0" w:line="240" w:lineRule="auto"/>
              <w:rPr>
                <w:b/>
                <w:szCs w:val="24"/>
              </w:rPr>
            </w:pPr>
            <w:r w:rsidRPr="008E7E3C">
              <w:rPr>
                <w:szCs w:val="24"/>
              </w:rPr>
              <w:t>Vienkartiniai elektrodai vaikiški ir suaugusiems.</w:t>
            </w:r>
          </w:p>
        </w:tc>
      </w:tr>
      <w:tr w:rsidR="008E7E3C" w:rsidRPr="008E7E3C" w14:paraId="765978D9" w14:textId="77777777" w:rsidTr="002550BA">
        <w:tc>
          <w:tcPr>
            <w:tcW w:w="851" w:type="dxa"/>
          </w:tcPr>
          <w:p w14:paraId="1C3438CF" w14:textId="77777777" w:rsidR="008E7E3C" w:rsidRPr="008E7E3C" w:rsidRDefault="008E7E3C" w:rsidP="008E7E3C">
            <w:pPr>
              <w:spacing w:after="0" w:line="240" w:lineRule="auto"/>
              <w:ind w:left="176" w:hanging="176"/>
              <w:jc w:val="center"/>
              <w:rPr>
                <w:szCs w:val="24"/>
              </w:rPr>
            </w:pPr>
            <w:r w:rsidRPr="008E7E3C">
              <w:rPr>
                <w:szCs w:val="24"/>
              </w:rPr>
              <w:t>24.7.</w:t>
            </w:r>
          </w:p>
        </w:tc>
        <w:tc>
          <w:tcPr>
            <w:tcW w:w="9355" w:type="dxa"/>
            <w:tcBorders>
              <w:top w:val="single" w:sz="4" w:space="0" w:color="auto"/>
              <w:left w:val="single" w:sz="4" w:space="0" w:color="auto"/>
              <w:bottom w:val="single" w:sz="4" w:space="0" w:color="auto"/>
              <w:right w:val="single" w:sz="4" w:space="0" w:color="auto"/>
            </w:tcBorders>
          </w:tcPr>
          <w:p w14:paraId="1A742FC6" w14:textId="77777777" w:rsidR="008E7E3C" w:rsidRPr="008E7E3C" w:rsidRDefault="008E7E3C" w:rsidP="008E7E3C">
            <w:pPr>
              <w:tabs>
                <w:tab w:val="left" w:pos="705"/>
              </w:tabs>
              <w:spacing w:after="0" w:line="240" w:lineRule="auto"/>
              <w:jc w:val="both"/>
              <w:rPr>
                <w:b/>
                <w:szCs w:val="24"/>
              </w:rPr>
            </w:pPr>
            <w:r w:rsidRPr="008E7E3C">
              <w:rPr>
                <w:szCs w:val="24"/>
              </w:rPr>
              <w:t xml:space="preserve">Automatinis </w:t>
            </w:r>
            <w:proofErr w:type="spellStart"/>
            <w:r w:rsidRPr="008E7E3C">
              <w:rPr>
                <w:szCs w:val="24"/>
              </w:rPr>
              <w:t>defibriliavimo</w:t>
            </w:r>
            <w:proofErr w:type="spellEnd"/>
            <w:r w:rsidRPr="008E7E3C">
              <w:rPr>
                <w:szCs w:val="24"/>
              </w:rPr>
              <w:t xml:space="preserve"> režimas - garsinė ir vaizdinė </w:t>
            </w:r>
            <w:proofErr w:type="spellStart"/>
            <w:r w:rsidRPr="008E7E3C">
              <w:rPr>
                <w:szCs w:val="24"/>
              </w:rPr>
              <w:t>defibriliavimo</w:t>
            </w:r>
            <w:proofErr w:type="spellEnd"/>
            <w:r w:rsidRPr="008E7E3C">
              <w:rPr>
                <w:szCs w:val="24"/>
              </w:rPr>
              <w:t xml:space="preserve"> patariamoji funkcija su EKG morfologijos analizavimo sistema automatiškai nustatanti </w:t>
            </w:r>
            <w:proofErr w:type="spellStart"/>
            <w:r w:rsidRPr="008E7E3C">
              <w:rPr>
                <w:szCs w:val="24"/>
              </w:rPr>
              <w:t>defibriliuotiną</w:t>
            </w:r>
            <w:proofErr w:type="spellEnd"/>
            <w:r w:rsidRPr="008E7E3C">
              <w:rPr>
                <w:szCs w:val="24"/>
              </w:rPr>
              <w:t xml:space="preserve"> EKG ritmą. Analizės laikas ne ilgiau 9 s.</w:t>
            </w:r>
          </w:p>
        </w:tc>
      </w:tr>
      <w:tr w:rsidR="008E7E3C" w:rsidRPr="008E7E3C" w14:paraId="4EA8A912" w14:textId="77777777" w:rsidTr="002550BA">
        <w:tc>
          <w:tcPr>
            <w:tcW w:w="851" w:type="dxa"/>
          </w:tcPr>
          <w:p w14:paraId="617E0654" w14:textId="77777777" w:rsidR="008E7E3C" w:rsidRPr="008E7E3C" w:rsidRDefault="008E7E3C" w:rsidP="008E7E3C">
            <w:pPr>
              <w:spacing w:after="0" w:line="240" w:lineRule="auto"/>
              <w:ind w:left="176" w:hanging="176"/>
              <w:jc w:val="center"/>
              <w:rPr>
                <w:szCs w:val="24"/>
              </w:rPr>
            </w:pPr>
            <w:r w:rsidRPr="008E7E3C">
              <w:rPr>
                <w:szCs w:val="24"/>
              </w:rPr>
              <w:lastRenderedPageBreak/>
              <w:t>24.8.</w:t>
            </w:r>
          </w:p>
        </w:tc>
        <w:tc>
          <w:tcPr>
            <w:tcW w:w="9355" w:type="dxa"/>
            <w:tcBorders>
              <w:top w:val="single" w:sz="4" w:space="0" w:color="auto"/>
              <w:left w:val="single" w:sz="4" w:space="0" w:color="auto"/>
              <w:bottom w:val="single" w:sz="4" w:space="0" w:color="auto"/>
              <w:right w:val="single" w:sz="4" w:space="0" w:color="auto"/>
            </w:tcBorders>
          </w:tcPr>
          <w:p w14:paraId="3AC5BB21" w14:textId="77777777" w:rsidR="008E7E3C" w:rsidRPr="008E7E3C" w:rsidRDefault="008E7E3C" w:rsidP="008E7E3C">
            <w:pPr>
              <w:tabs>
                <w:tab w:val="left" w:pos="705"/>
              </w:tabs>
              <w:spacing w:after="0" w:line="240" w:lineRule="auto"/>
              <w:jc w:val="both"/>
              <w:rPr>
                <w:b/>
                <w:szCs w:val="24"/>
              </w:rPr>
            </w:pPr>
            <w:r w:rsidRPr="008E7E3C">
              <w:rPr>
                <w:szCs w:val="24"/>
              </w:rPr>
              <w:t>Defibriliacijos iškrovų skaičius iš  pilnai pakrauto akumuliatoriaus naudojant 200 J energiją -  ne mažiau 100 iškrovų, nenaudojant papildomų akumuliatorių ar papildomo išorinio maitinimo.</w:t>
            </w:r>
          </w:p>
        </w:tc>
      </w:tr>
      <w:tr w:rsidR="008E7E3C" w:rsidRPr="008E7E3C" w14:paraId="108441B0" w14:textId="77777777" w:rsidTr="002550BA">
        <w:tc>
          <w:tcPr>
            <w:tcW w:w="851" w:type="dxa"/>
          </w:tcPr>
          <w:p w14:paraId="376AE757" w14:textId="77777777" w:rsidR="008E7E3C" w:rsidRPr="008E7E3C" w:rsidRDefault="008E7E3C" w:rsidP="008E7E3C">
            <w:pPr>
              <w:spacing w:after="0" w:line="240" w:lineRule="auto"/>
              <w:ind w:left="176" w:hanging="176"/>
              <w:jc w:val="center"/>
              <w:rPr>
                <w:szCs w:val="24"/>
              </w:rPr>
            </w:pPr>
            <w:r w:rsidRPr="008E7E3C">
              <w:rPr>
                <w:szCs w:val="24"/>
              </w:rPr>
              <w:t>24.9.</w:t>
            </w:r>
          </w:p>
        </w:tc>
        <w:tc>
          <w:tcPr>
            <w:tcW w:w="9355" w:type="dxa"/>
            <w:tcBorders>
              <w:top w:val="single" w:sz="4" w:space="0" w:color="auto"/>
              <w:left w:val="single" w:sz="4" w:space="0" w:color="auto"/>
              <w:bottom w:val="single" w:sz="4" w:space="0" w:color="auto"/>
              <w:right w:val="single" w:sz="4" w:space="0" w:color="auto"/>
            </w:tcBorders>
          </w:tcPr>
          <w:p w14:paraId="1B39B93E" w14:textId="77777777" w:rsidR="008E7E3C" w:rsidRPr="008E7E3C" w:rsidRDefault="008E7E3C" w:rsidP="008E7E3C">
            <w:pPr>
              <w:tabs>
                <w:tab w:val="left" w:pos="705"/>
              </w:tabs>
              <w:spacing w:after="0" w:line="240" w:lineRule="auto"/>
              <w:jc w:val="both"/>
              <w:rPr>
                <w:b/>
                <w:szCs w:val="24"/>
              </w:rPr>
            </w:pPr>
            <w:proofErr w:type="spellStart"/>
            <w:r w:rsidRPr="008E7E3C">
              <w:rPr>
                <w:szCs w:val="24"/>
              </w:rPr>
              <w:t>Metronomo</w:t>
            </w:r>
            <w:proofErr w:type="spellEnd"/>
            <w:r w:rsidRPr="008E7E3C">
              <w:rPr>
                <w:szCs w:val="24"/>
              </w:rPr>
              <w:t xml:space="preserve"> funkcija ir paspaudimo gylio matavimas, skirtas suaugusių gaivinimui: </w:t>
            </w:r>
            <w:r w:rsidRPr="008E7E3C">
              <w:rPr>
                <w:szCs w:val="24"/>
                <w:lang w:eastAsia="lt-LT"/>
              </w:rPr>
              <w:t xml:space="preserve">1. Gaivinimo </w:t>
            </w:r>
            <w:proofErr w:type="spellStart"/>
            <w:r w:rsidRPr="008E7E3C">
              <w:rPr>
                <w:szCs w:val="24"/>
                <w:lang w:eastAsia="lt-LT"/>
              </w:rPr>
              <w:t>kompresijų</w:t>
            </w:r>
            <w:proofErr w:type="spellEnd"/>
            <w:r w:rsidRPr="008E7E3C">
              <w:rPr>
                <w:szCs w:val="24"/>
                <w:lang w:eastAsia="lt-LT"/>
              </w:rPr>
              <w:t xml:space="preserve"> dažnio nustatymas, pagal gaivinimo standartą bei paspaudimų gylio (cm), dažnio (k./min), taisyklingos krūtinės ląstos </w:t>
            </w:r>
            <w:proofErr w:type="spellStart"/>
            <w:r w:rsidRPr="008E7E3C">
              <w:rPr>
                <w:szCs w:val="24"/>
                <w:lang w:eastAsia="lt-LT"/>
              </w:rPr>
              <w:t>dekompresijos</w:t>
            </w:r>
            <w:proofErr w:type="spellEnd"/>
            <w:r w:rsidRPr="008E7E3C">
              <w:rPr>
                <w:szCs w:val="24"/>
                <w:lang w:eastAsia="lt-LT"/>
              </w:rPr>
              <w:t xml:space="preserve"> rodiklio ir </w:t>
            </w:r>
            <w:proofErr w:type="spellStart"/>
            <w:r w:rsidRPr="008E7E3C">
              <w:rPr>
                <w:szCs w:val="24"/>
                <w:lang w:eastAsia="lt-LT"/>
              </w:rPr>
              <w:t>perfuzijos</w:t>
            </w:r>
            <w:proofErr w:type="spellEnd"/>
            <w:r w:rsidRPr="008E7E3C">
              <w:rPr>
                <w:szCs w:val="24"/>
                <w:lang w:eastAsia="lt-LT"/>
              </w:rPr>
              <w:t xml:space="preserve"> rodiklio atvaizdavimas realiu laiku ekrane. 2. </w:t>
            </w:r>
            <w:r w:rsidRPr="008E7E3C">
              <w:rPr>
                <w:szCs w:val="24"/>
              </w:rPr>
              <w:t xml:space="preserve">Skaitmeninis filtras leidžiantis stebėti ekrane EKG be trikdžių, krūtinės ląstos paspaudimo metu. </w:t>
            </w:r>
          </w:p>
        </w:tc>
      </w:tr>
      <w:tr w:rsidR="008E7E3C" w:rsidRPr="008E7E3C" w14:paraId="0007A259" w14:textId="77777777" w:rsidTr="002550BA">
        <w:tc>
          <w:tcPr>
            <w:tcW w:w="851" w:type="dxa"/>
          </w:tcPr>
          <w:p w14:paraId="3CD8BF53" w14:textId="77777777" w:rsidR="008E7E3C" w:rsidRPr="008E7E3C" w:rsidRDefault="008E7E3C" w:rsidP="008E7E3C">
            <w:pPr>
              <w:spacing w:after="0" w:line="240" w:lineRule="auto"/>
              <w:ind w:left="176" w:hanging="176"/>
              <w:jc w:val="center"/>
              <w:rPr>
                <w:szCs w:val="24"/>
              </w:rPr>
            </w:pPr>
            <w:r w:rsidRPr="008E7E3C">
              <w:rPr>
                <w:szCs w:val="24"/>
              </w:rPr>
              <w:t>24.10.</w:t>
            </w:r>
          </w:p>
        </w:tc>
        <w:tc>
          <w:tcPr>
            <w:tcW w:w="9355" w:type="dxa"/>
            <w:tcBorders>
              <w:top w:val="single" w:sz="4" w:space="0" w:color="auto"/>
              <w:left w:val="single" w:sz="4" w:space="0" w:color="auto"/>
              <w:bottom w:val="single" w:sz="4" w:space="0" w:color="auto"/>
              <w:right w:val="single" w:sz="4" w:space="0" w:color="auto"/>
            </w:tcBorders>
          </w:tcPr>
          <w:p w14:paraId="6230AA71" w14:textId="77777777" w:rsidR="008E7E3C" w:rsidRPr="008E7E3C" w:rsidRDefault="008E7E3C" w:rsidP="008E7E3C">
            <w:pPr>
              <w:tabs>
                <w:tab w:val="left" w:pos="705"/>
              </w:tabs>
              <w:spacing w:after="0" w:line="240" w:lineRule="auto"/>
              <w:jc w:val="both"/>
              <w:rPr>
                <w:b/>
                <w:szCs w:val="24"/>
              </w:rPr>
            </w:pPr>
            <w:r w:rsidRPr="008E7E3C">
              <w:rPr>
                <w:szCs w:val="24"/>
              </w:rPr>
              <w:t>Programuojama 3 defibriliacijų iškrovų seka - būtina, eskaluojančios energijos pasirinkimui.</w:t>
            </w:r>
          </w:p>
        </w:tc>
      </w:tr>
      <w:tr w:rsidR="008E7E3C" w:rsidRPr="008E7E3C" w14:paraId="6D0F2F27" w14:textId="77777777" w:rsidTr="002550BA">
        <w:tc>
          <w:tcPr>
            <w:tcW w:w="851" w:type="dxa"/>
          </w:tcPr>
          <w:p w14:paraId="3FEBD605" w14:textId="77777777" w:rsidR="008E7E3C" w:rsidRPr="008E7E3C" w:rsidRDefault="008E7E3C" w:rsidP="008E7E3C">
            <w:pPr>
              <w:spacing w:after="0" w:line="240" w:lineRule="auto"/>
              <w:ind w:left="176" w:hanging="176"/>
              <w:jc w:val="center"/>
              <w:rPr>
                <w:szCs w:val="24"/>
              </w:rPr>
            </w:pPr>
            <w:r w:rsidRPr="008E7E3C">
              <w:rPr>
                <w:szCs w:val="24"/>
              </w:rPr>
              <w:t>24.11.</w:t>
            </w:r>
          </w:p>
        </w:tc>
        <w:tc>
          <w:tcPr>
            <w:tcW w:w="9355" w:type="dxa"/>
            <w:tcBorders>
              <w:top w:val="single" w:sz="4" w:space="0" w:color="auto"/>
              <w:left w:val="single" w:sz="4" w:space="0" w:color="auto"/>
              <w:bottom w:val="single" w:sz="4" w:space="0" w:color="auto"/>
              <w:right w:val="single" w:sz="4" w:space="0" w:color="auto"/>
            </w:tcBorders>
          </w:tcPr>
          <w:p w14:paraId="557E65AB" w14:textId="77777777" w:rsidR="008E7E3C" w:rsidRPr="008E7E3C" w:rsidRDefault="008E7E3C" w:rsidP="008E7E3C">
            <w:pPr>
              <w:tabs>
                <w:tab w:val="left" w:pos="705"/>
              </w:tabs>
              <w:spacing w:after="0" w:line="240" w:lineRule="auto"/>
              <w:jc w:val="both"/>
              <w:rPr>
                <w:b/>
                <w:szCs w:val="24"/>
              </w:rPr>
            </w:pPr>
            <w:r w:rsidRPr="008E7E3C">
              <w:rPr>
                <w:szCs w:val="24"/>
              </w:rPr>
              <w:t xml:space="preserve">Įranga </w:t>
            </w:r>
            <w:proofErr w:type="spellStart"/>
            <w:r w:rsidRPr="008E7E3C">
              <w:rPr>
                <w:szCs w:val="24"/>
              </w:rPr>
              <w:t>defibriliatoriaus</w:t>
            </w:r>
            <w:proofErr w:type="spellEnd"/>
            <w:r w:rsidRPr="008E7E3C">
              <w:rPr>
                <w:szCs w:val="24"/>
              </w:rPr>
              <w:t xml:space="preserve"> iškrovai patikrinti - tęstinė įranga, leidžianti vartotojui patikrinti </w:t>
            </w:r>
            <w:proofErr w:type="spellStart"/>
            <w:r w:rsidRPr="008E7E3C">
              <w:rPr>
                <w:szCs w:val="24"/>
              </w:rPr>
              <w:t>defibriliatoriaus</w:t>
            </w:r>
            <w:proofErr w:type="spellEnd"/>
            <w:r w:rsidRPr="008E7E3C">
              <w:rPr>
                <w:szCs w:val="24"/>
              </w:rPr>
              <w:t xml:space="preserve"> iškrovą ir elektrodų kabelio funkcionavimą.</w:t>
            </w:r>
          </w:p>
        </w:tc>
      </w:tr>
      <w:tr w:rsidR="008E7E3C" w:rsidRPr="008E7E3C" w14:paraId="7A828D93" w14:textId="77777777" w:rsidTr="002550BA">
        <w:tc>
          <w:tcPr>
            <w:tcW w:w="851" w:type="dxa"/>
          </w:tcPr>
          <w:p w14:paraId="7A90E9CB" w14:textId="77777777" w:rsidR="008E7E3C" w:rsidRPr="008E7E3C" w:rsidRDefault="008E7E3C" w:rsidP="008E7E3C">
            <w:pPr>
              <w:spacing w:after="0" w:line="240" w:lineRule="auto"/>
              <w:ind w:left="176" w:hanging="176"/>
              <w:jc w:val="center"/>
              <w:rPr>
                <w:szCs w:val="24"/>
              </w:rPr>
            </w:pPr>
            <w:r>
              <w:rPr>
                <w:szCs w:val="24"/>
              </w:rPr>
              <w:t>25.</w:t>
            </w:r>
          </w:p>
        </w:tc>
        <w:tc>
          <w:tcPr>
            <w:tcW w:w="9355" w:type="dxa"/>
            <w:tcBorders>
              <w:top w:val="single" w:sz="4" w:space="0" w:color="auto"/>
              <w:left w:val="single" w:sz="4" w:space="0" w:color="auto"/>
              <w:bottom w:val="single" w:sz="4" w:space="0" w:color="auto"/>
              <w:right w:val="single" w:sz="4" w:space="0" w:color="auto"/>
            </w:tcBorders>
          </w:tcPr>
          <w:p w14:paraId="2466100D" w14:textId="77777777" w:rsidR="008E7E3C" w:rsidRPr="008E7E3C" w:rsidRDefault="008E7E3C" w:rsidP="008E7E3C">
            <w:pPr>
              <w:tabs>
                <w:tab w:val="left" w:pos="705"/>
              </w:tabs>
              <w:spacing w:after="0" w:line="240" w:lineRule="auto"/>
              <w:jc w:val="both"/>
              <w:rPr>
                <w:b/>
                <w:szCs w:val="24"/>
              </w:rPr>
            </w:pPr>
            <w:proofErr w:type="spellStart"/>
            <w:r w:rsidRPr="00312EC0">
              <w:rPr>
                <w:b/>
                <w:bCs/>
                <w:szCs w:val="24"/>
              </w:rPr>
              <w:t>Transkutaninio</w:t>
            </w:r>
            <w:proofErr w:type="spellEnd"/>
            <w:r w:rsidRPr="00312EC0">
              <w:rPr>
                <w:b/>
                <w:bCs/>
                <w:szCs w:val="24"/>
              </w:rPr>
              <w:t xml:space="preserve"> stimuliatoriaus charakteristikos</w:t>
            </w:r>
          </w:p>
        </w:tc>
      </w:tr>
      <w:tr w:rsidR="008E7E3C" w:rsidRPr="008E7E3C" w14:paraId="7C21E1AC" w14:textId="77777777" w:rsidTr="002550BA">
        <w:tc>
          <w:tcPr>
            <w:tcW w:w="851" w:type="dxa"/>
          </w:tcPr>
          <w:p w14:paraId="7D7E2BD9" w14:textId="77777777" w:rsidR="008E7E3C" w:rsidRPr="008E7E3C" w:rsidRDefault="008E7E3C" w:rsidP="008E7E3C">
            <w:pPr>
              <w:spacing w:after="0" w:line="240" w:lineRule="auto"/>
              <w:ind w:left="176" w:hanging="176"/>
              <w:jc w:val="center"/>
              <w:rPr>
                <w:szCs w:val="24"/>
              </w:rPr>
            </w:pPr>
            <w:r>
              <w:rPr>
                <w:szCs w:val="24"/>
              </w:rPr>
              <w:t>25.1.</w:t>
            </w:r>
          </w:p>
        </w:tc>
        <w:tc>
          <w:tcPr>
            <w:tcW w:w="9355" w:type="dxa"/>
            <w:tcBorders>
              <w:top w:val="single" w:sz="4" w:space="0" w:color="auto"/>
              <w:left w:val="single" w:sz="4" w:space="0" w:color="auto"/>
              <w:bottom w:val="single" w:sz="4" w:space="0" w:color="auto"/>
              <w:right w:val="single" w:sz="4" w:space="0" w:color="auto"/>
            </w:tcBorders>
          </w:tcPr>
          <w:p w14:paraId="6C650FF4" w14:textId="77777777" w:rsidR="008E7E3C" w:rsidRPr="008E7E3C" w:rsidRDefault="008E7E3C" w:rsidP="008E7E3C">
            <w:pPr>
              <w:tabs>
                <w:tab w:val="left" w:pos="705"/>
              </w:tabs>
              <w:spacing w:after="0" w:line="240" w:lineRule="auto"/>
              <w:jc w:val="both"/>
              <w:rPr>
                <w:b/>
                <w:szCs w:val="24"/>
              </w:rPr>
            </w:pPr>
            <w:r w:rsidRPr="00312EC0">
              <w:rPr>
                <w:szCs w:val="24"/>
              </w:rPr>
              <w:t>Stimuliacija</w:t>
            </w:r>
            <w:r>
              <w:rPr>
                <w:szCs w:val="24"/>
              </w:rPr>
              <w:t xml:space="preserve"> - </w:t>
            </w:r>
            <w:r w:rsidRPr="00312EC0">
              <w:rPr>
                <w:szCs w:val="24"/>
              </w:rPr>
              <w:t xml:space="preserve"> </w:t>
            </w:r>
            <w:r>
              <w:rPr>
                <w:szCs w:val="24"/>
              </w:rPr>
              <w:t>s</w:t>
            </w:r>
            <w:r w:rsidRPr="00312EC0">
              <w:rPr>
                <w:szCs w:val="24"/>
              </w:rPr>
              <w:t xml:space="preserve">inchronizuotas ir </w:t>
            </w:r>
            <w:proofErr w:type="spellStart"/>
            <w:r w:rsidRPr="00312EC0">
              <w:rPr>
                <w:szCs w:val="24"/>
              </w:rPr>
              <w:t>nesichronizuotas</w:t>
            </w:r>
            <w:proofErr w:type="spellEnd"/>
            <w:r w:rsidRPr="00312EC0">
              <w:rPr>
                <w:szCs w:val="24"/>
              </w:rPr>
              <w:t xml:space="preserve"> režimai.</w:t>
            </w:r>
          </w:p>
        </w:tc>
      </w:tr>
      <w:tr w:rsidR="008E7E3C" w:rsidRPr="008E7E3C" w14:paraId="2F3A7C1F" w14:textId="77777777" w:rsidTr="002550BA">
        <w:tc>
          <w:tcPr>
            <w:tcW w:w="851" w:type="dxa"/>
          </w:tcPr>
          <w:p w14:paraId="3ADB8230" w14:textId="77777777" w:rsidR="008E7E3C" w:rsidRPr="008E7E3C" w:rsidRDefault="008E7E3C" w:rsidP="008E7E3C">
            <w:pPr>
              <w:spacing w:after="0" w:line="240" w:lineRule="auto"/>
              <w:ind w:left="176" w:hanging="176"/>
              <w:jc w:val="center"/>
              <w:rPr>
                <w:szCs w:val="24"/>
              </w:rPr>
            </w:pPr>
            <w:r>
              <w:rPr>
                <w:szCs w:val="24"/>
              </w:rPr>
              <w:t>25.2.</w:t>
            </w:r>
          </w:p>
        </w:tc>
        <w:tc>
          <w:tcPr>
            <w:tcW w:w="9355" w:type="dxa"/>
            <w:tcBorders>
              <w:top w:val="single" w:sz="4" w:space="0" w:color="auto"/>
              <w:left w:val="single" w:sz="4" w:space="0" w:color="auto"/>
              <w:bottom w:val="single" w:sz="4" w:space="0" w:color="auto"/>
              <w:right w:val="single" w:sz="4" w:space="0" w:color="auto"/>
            </w:tcBorders>
          </w:tcPr>
          <w:p w14:paraId="121E4B46" w14:textId="77777777" w:rsidR="008E7E3C" w:rsidRPr="008E7E3C" w:rsidRDefault="008E7E3C" w:rsidP="008E7E3C">
            <w:pPr>
              <w:tabs>
                <w:tab w:val="left" w:pos="705"/>
              </w:tabs>
              <w:spacing w:after="0" w:line="240" w:lineRule="auto"/>
              <w:jc w:val="both"/>
              <w:rPr>
                <w:b/>
                <w:szCs w:val="24"/>
              </w:rPr>
            </w:pPr>
            <w:r w:rsidRPr="00312EC0">
              <w:rPr>
                <w:szCs w:val="24"/>
              </w:rPr>
              <w:t>Stimuliacijos dažnių diapazonas</w:t>
            </w:r>
            <w:r>
              <w:rPr>
                <w:szCs w:val="24"/>
              </w:rPr>
              <w:t xml:space="preserve"> - </w:t>
            </w:r>
            <w:r w:rsidRPr="00312EC0">
              <w:rPr>
                <w:szCs w:val="24"/>
              </w:rPr>
              <w:t xml:space="preserve"> </w:t>
            </w:r>
            <w:r>
              <w:rPr>
                <w:szCs w:val="24"/>
              </w:rPr>
              <w:t>n</w:t>
            </w:r>
            <w:r w:rsidRPr="00312EC0">
              <w:rPr>
                <w:szCs w:val="24"/>
              </w:rPr>
              <w:t xml:space="preserve">e siauresnis nei nuo 30 iki 180 </w:t>
            </w:r>
            <w:proofErr w:type="spellStart"/>
            <w:r w:rsidRPr="00312EC0">
              <w:rPr>
                <w:szCs w:val="24"/>
              </w:rPr>
              <w:t>imp</w:t>
            </w:r>
            <w:proofErr w:type="spellEnd"/>
            <w:r w:rsidRPr="00312EC0">
              <w:rPr>
                <w:szCs w:val="24"/>
              </w:rPr>
              <w:t>./min.</w:t>
            </w:r>
          </w:p>
        </w:tc>
      </w:tr>
      <w:tr w:rsidR="008E7E3C" w:rsidRPr="008E7E3C" w14:paraId="1F8DBC2F" w14:textId="77777777" w:rsidTr="002550BA">
        <w:tc>
          <w:tcPr>
            <w:tcW w:w="851" w:type="dxa"/>
          </w:tcPr>
          <w:p w14:paraId="71B873DF" w14:textId="77777777" w:rsidR="008E7E3C" w:rsidRPr="008E7E3C" w:rsidRDefault="008E7E3C" w:rsidP="008E7E3C">
            <w:pPr>
              <w:spacing w:after="0" w:line="240" w:lineRule="auto"/>
              <w:ind w:left="176" w:hanging="176"/>
              <w:jc w:val="center"/>
              <w:rPr>
                <w:szCs w:val="24"/>
              </w:rPr>
            </w:pPr>
            <w:r>
              <w:rPr>
                <w:szCs w:val="24"/>
              </w:rPr>
              <w:t>25.3.</w:t>
            </w:r>
          </w:p>
        </w:tc>
        <w:tc>
          <w:tcPr>
            <w:tcW w:w="9355" w:type="dxa"/>
            <w:tcBorders>
              <w:top w:val="single" w:sz="4" w:space="0" w:color="auto"/>
              <w:left w:val="single" w:sz="4" w:space="0" w:color="auto"/>
              <w:bottom w:val="single" w:sz="4" w:space="0" w:color="auto"/>
              <w:right w:val="single" w:sz="4" w:space="0" w:color="auto"/>
            </w:tcBorders>
          </w:tcPr>
          <w:p w14:paraId="4C421E35" w14:textId="77777777" w:rsidR="008E7E3C" w:rsidRPr="008E7E3C" w:rsidRDefault="008E7E3C" w:rsidP="008E7E3C">
            <w:pPr>
              <w:tabs>
                <w:tab w:val="left" w:pos="705"/>
              </w:tabs>
              <w:spacing w:after="0" w:line="240" w:lineRule="auto"/>
              <w:jc w:val="both"/>
              <w:rPr>
                <w:b/>
                <w:szCs w:val="24"/>
              </w:rPr>
            </w:pPr>
            <w:r w:rsidRPr="00312EC0">
              <w:rPr>
                <w:szCs w:val="24"/>
              </w:rPr>
              <w:t>Stimuliacijos impulso forma</w:t>
            </w:r>
            <w:r>
              <w:rPr>
                <w:szCs w:val="24"/>
              </w:rPr>
              <w:t xml:space="preserve"> - </w:t>
            </w:r>
            <w:r w:rsidRPr="00312EC0">
              <w:rPr>
                <w:szCs w:val="24"/>
              </w:rPr>
              <w:t xml:space="preserve"> </w:t>
            </w:r>
            <w:proofErr w:type="spellStart"/>
            <w:r>
              <w:rPr>
                <w:szCs w:val="24"/>
              </w:rPr>
              <w:t>m</w:t>
            </w:r>
            <w:r w:rsidRPr="00312EC0">
              <w:rPr>
                <w:szCs w:val="24"/>
              </w:rPr>
              <w:t>onofazinė</w:t>
            </w:r>
            <w:proofErr w:type="spellEnd"/>
            <w:r>
              <w:rPr>
                <w:szCs w:val="24"/>
              </w:rPr>
              <w:t>.</w:t>
            </w:r>
          </w:p>
        </w:tc>
      </w:tr>
      <w:tr w:rsidR="008E7E3C" w:rsidRPr="008E7E3C" w14:paraId="2532CF15" w14:textId="77777777" w:rsidTr="002550BA">
        <w:tc>
          <w:tcPr>
            <w:tcW w:w="851" w:type="dxa"/>
          </w:tcPr>
          <w:p w14:paraId="1B792441" w14:textId="77777777" w:rsidR="008E7E3C" w:rsidRPr="008E7E3C" w:rsidRDefault="008E7E3C" w:rsidP="008E7E3C">
            <w:pPr>
              <w:spacing w:after="0" w:line="240" w:lineRule="auto"/>
              <w:ind w:left="176" w:hanging="176"/>
              <w:jc w:val="center"/>
              <w:rPr>
                <w:szCs w:val="24"/>
              </w:rPr>
            </w:pPr>
            <w:r>
              <w:rPr>
                <w:szCs w:val="24"/>
              </w:rPr>
              <w:t>25.4.</w:t>
            </w:r>
          </w:p>
        </w:tc>
        <w:tc>
          <w:tcPr>
            <w:tcW w:w="9355" w:type="dxa"/>
            <w:tcBorders>
              <w:top w:val="single" w:sz="4" w:space="0" w:color="auto"/>
              <w:left w:val="single" w:sz="4" w:space="0" w:color="auto"/>
              <w:bottom w:val="single" w:sz="4" w:space="0" w:color="auto"/>
              <w:right w:val="single" w:sz="4" w:space="0" w:color="auto"/>
            </w:tcBorders>
          </w:tcPr>
          <w:p w14:paraId="1170888A" w14:textId="77777777" w:rsidR="008E7E3C" w:rsidRPr="008E7E3C" w:rsidRDefault="008E7E3C" w:rsidP="008E7E3C">
            <w:pPr>
              <w:tabs>
                <w:tab w:val="left" w:pos="705"/>
              </w:tabs>
              <w:spacing w:after="0" w:line="240" w:lineRule="auto"/>
              <w:jc w:val="both"/>
              <w:rPr>
                <w:b/>
                <w:szCs w:val="24"/>
              </w:rPr>
            </w:pPr>
            <w:r w:rsidRPr="00312EC0">
              <w:rPr>
                <w:szCs w:val="24"/>
              </w:rPr>
              <w:t>Stimuliavimo srovė</w:t>
            </w:r>
            <w:r>
              <w:rPr>
                <w:szCs w:val="24"/>
              </w:rPr>
              <w:t xml:space="preserve"> - d</w:t>
            </w:r>
            <w:r w:rsidRPr="00312EC0">
              <w:rPr>
                <w:szCs w:val="24"/>
              </w:rPr>
              <w:t xml:space="preserve">iapazonas nuo 0 iki 140 </w:t>
            </w:r>
            <w:proofErr w:type="spellStart"/>
            <w:r w:rsidRPr="00312EC0">
              <w:rPr>
                <w:szCs w:val="24"/>
              </w:rPr>
              <w:t>mA</w:t>
            </w:r>
            <w:proofErr w:type="spellEnd"/>
            <w:r w:rsidRPr="00312EC0">
              <w:rPr>
                <w:szCs w:val="24"/>
              </w:rPr>
              <w:t>, ne siauresnis</w:t>
            </w:r>
            <w:r>
              <w:rPr>
                <w:szCs w:val="24"/>
              </w:rPr>
              <w:t>.</w:t>
            </w:r>
          </w:p>
        </w:tc>
      </w:tr>
      <w:tr w:rsidR="008E7E3C" w:rsidRPr="008E7E3C" w14:paraId="2A03EA73" w14:textId="77777777" w:rsidTr="002550BA">
        <w:tc>
          <w:tcPr>
            <w:tcW w:w="851" w:type="dxa"/>
          </w:tcPr>
          <w:p w14:paraId="293F0DE8" w14:textId="77777777" w:rsidR="008E7E3C" w:rsidRPr="008E7E3C" w:rsidRDefault="008E7E3C" w:rsidP="008E7E3C">
            <w:pPr>
              <w:spacing w:after="0" w:line="240" w:lineRule="auto"/>
              <w:ind w:left="176" w:hanging="176"/>
              <w:jc w:val="center"/>
              <w:rPr>
                <w:szCs w:val="24"/>
              </w:rPr>
            </w:pPr>
            <w:r>
              <w:rPr>
                <w:szCs w:val="24"/>
              </w:rPr>
              <w:t>26.</w:t>
            </w:r>
          </w:p>
        </w:tc>
        <w:tc>
          <w:tcPr>
            <w:tcW w:w="9355" w:type="dxa"/>
            <w:tcBorders>
              <w:top w:val="single" w:sz="4" w:space="0" w:color="auto"/>
              <w:left w:val="single" w:sz="4" w:space="0" w:color="auto"/>
              <w:bottom w:val="single" w:sz="4" w:space="0" w:color="auto"/>
              <w:right w:val="single" w:sz="4" w:space="0" w:color="auto"/>
            </w:tcBorders>
          </w:tcPr>
          <w:p w14:paraId="73053660" w14:textId="77777777" w:rsidR="008E7E3C" w:rsidRPr="008E7E3C" w:rsidRDefault="008E7E3C" w:rsidP="008E7E3C">
            <w:pPr>
              <w:tabs>
                <w:tab w:val="left" w:pos="705"/>
              </w:tabs>
              <w:spacing w:after="0" w:line="240" w:lineRule="auto"/>
              <w:jc w:val="both"/>
              <w:rPr>
                <w:b/>
                <w:szCs w:val="24"/>
              </w:rPr>
            </w:pPr>
            <w:r w:rsidRPr="00312EC0">
              <w:rPr>
                <w:b/>
                <w:bCs/>
                <w:szCs w:val="24"/>
              </w:rPr>
              <w:t>Gyvybinių funkcijų monitoriaus charakteristikos</w:t>
            </w:r>
          </w:p>
        </w:tc>
      </w:tr>
      <w:tr w:rsidR="008E7E3C" w:rsidRPr="008E7E3C" w14:paraId="26D4ADA6" w14:textId="77777777" w:rsidTr="002550BA">
        <w:tc>
          <w:tcPr>
            <w:tcW w:w="851" w:type="dxa"/>
          </w:tcPr>
          <w:p w14:paraId="73461511" w14:textId="77777777" w:rsidR="008E7E3C" w:rsidRPr="008E7E3C" w:rsidRDefault="008E7E3C" w:rsidP="008E7E3C">
            <w:pPr>
              <w:spacing w:after="0" w:line="240" w:lineRule="auto"/>
              <w:ind w:left="176" w:hanging="176"/>
              <w:jc w:val="center"/>
              <w:rPr>
                <w:szCs w:val="24"/>
              </w:rPr>
            </w:pPr>
            <w:r>
              <w:rPr>
                <w:szCs w:val="24"/>
              </w:rPr>
              <w:t>26.1.</w:t>
            </w:r>
          </w:p>
        </w:tc>
        <w:tc>
          <w:tcPr>
            <w:tcW w:w="9355" w:type="dxa"/>
            <w:tcBorders>
              <w:top w:val="single" w:sz="4" w:space="0" w:color="000000"/>
              <w:left w:val="single" w:sz="4" w:space="0" w:color="000000"/>
              <w:bottom w:val="single" w:sz="4" w:space="0" w:color="000000"/>
              <w:right w:val="single" w:sz="4" w:space="0" w:color="000000"/>
            </w:tcBorders>
          </w:tcPr>
          <w:p w14:paraId="62A31E77" w14:textId="77777777" w:rsidR="008E7E3C" w:rsidRPr="008E7E3C" w:rsidRDefault="008E7E3C" w:rsidP="008E7E3C">
            <w:pPr>
              <w:tabs>
                <w:tab w:val="left" w:pos="705"/>
              </w:tabs>
              <w:spacing w:after="0" w:line="240" w:lineRule="auto"/>
              <w:jc w:val="both"/>
              <w:rPr>
                <w:b/>
                <w:szCs w:val="24"/>
              </w:rPr>
            </w:pPr>
            <w:r w:rsidRPr="00312EC0">
              <w:rPr>
                <w:szCs w:val="24"/>
              </w:rPr>
              <w:t>Ekranas</w:t>
            </w:r>
            <w:r>
              <w:rPr>
                <w:szCs w:val="24"/>
              </w:rPr>
              <w:t>: i</w:t>
            </w:r>
            <w:r w:rsidRPr="00312EC0">
              <w:rPr>
                <w:szCs w:val="24"/>
              </w:rPr>
              <w:t>n</w:t>
            </w:r>
            <w:r>
              <w:rPr>
                <w:szCs w:val="24"/>
              </w:rPr>
              <w:t>tegruotas LCD skystųjų kristalų, s</w:t>
            </w:r>
            <w:r w:rsidRPr="00312EC0">
              <w:rPr>
                <w:szCs w:val="24"/>
              </w:rPr>
              <w:t>palvotas su galimybe pakeisti į monochrominį priklausomai nuo aplinkos apšvietimo.</w:t>
            </w:r>
          </w:p>
        </w:tc>
      </w:tr>
      <w:tr w:rsidR="008E7E3C" w:rsidRPr="008E7E3C" w14:paraId="3530316D" w14:textId="77777777" w:rsidTr="002550BA">
        <w:tc>
          <w:tcPr>
            <w:tcW w:w="851" w:type="dxa"/>
          </w:tcPr>
          <w:p w14:paraId="48167ACB" w14:textId="77777777" w:rsidR="008E7E3C" w:rsidRPr="008E7E3C" w:rsidRDefault="008E7E3C" w:rsidP="008E7E3C">
            <w:pPr>
              <w:spacing w:after="0" w:line="240" w:lineRule="auto"/>
              <w:ind w:left="176" w:hanging="176"/>
              <w:jc w:val="center"/>
              <w:rPr>
                <w:szCs w:val="24"/>
              </w:rPr>
            </w:pPr>
            <w:r>
              <w:rPr>
                <w:szCs w:val="24"/>
              </w:rPr>
              <w:t>26.2.</w:t>
            </w:r>
          </w:p>
        </w:tc>
        <w:tc>
          <w:tcPr>
            <w:tcW w:w="9355" w:type="dxa"/>
            <w:tcBorders>
              <w:top w:val="single" w:sz="4" w:space="0" w:color="000000"/>
              <w:left w:val="single" w:sz="4" w:space="0" w:color="000000"/>
              <w:bottom w:val="single" w:sz="4" w:space="0" w:color="000000"/>
              <w:right w:val="single" w:sz="4" w:space="0" w:color="000000"/>
            </w:tcBorders>
          </w:tcPr>
          <w:p w14:paraId="21718E25" w14:textId="77777777" w:rsidR="008E7E3C" w:rsidRPr="00312EC0" w:rsidRDefault="008E7E3C" w:rsidP="008E7E3C">
            <w:pPr>
              <w:spacing w:after="0" w:line="240" w:lineRule="auto"/>
              <w:rPr>
                <w:szCs w:val="24"/>
              </w:rPr>
            </w:pPr>
            <w:r w:rsidRPr="00312EC0">
              <w:rPr>
                <w:szCs w:val="24"/>
              </w:rPr>
              <w:t>Gyvybinių parametrų tendencijų („</w:t>
            </w:r>
            <w:proofErr w:type="spellStart"/>
            <w:r w:rsidRPr="00312EC0">
              <w:rPr>
                <w:szCs w:val="24"/>
              </w:rPr>
              <w:t>Trend</w:t>
            </w:r>
            <w:proofErr w:type="spellEnd"/>
            <w:r w:rsidRPr="00312EC0">
              <w:rPr>
                <w:szCs w:val="24"/>
              </w:rPr>
              <w:t xml:space="preserve">“) </w:t>
            </w:r>
            <w:proofErr w:type="spellStart"/>
            <w:r w:rsidRPr="00312EC0">
              <w:rPr>
                <w:szCs w:val="24"/>
              </w:rPr>
              <w:t>monitoravimas</w:t>
            </w:r>
            <w:proofErr w:type="spellEnd"/>
            <w:r w:rsidRPr="00312EC0">
              <w:rPr>
                <w:szCs w:val="24"/>
              </w:rPr>
              <w:t xml:space="preserve"> ekrane</w:t>
            </w:r>
            <w:r>
              <w:rPr>
                <w:szCs w:val="24"/>
              </w:rPr>
              <w:t xml:space="preserve">: </w:t>
            </w:r>
            <w:r w:rsidRPr="00312EC0">
              <w:rPr>
                <w:szCs w:val="24"/>
              </w:rPr>
              <w:t>1. Ne mažiau 8val. trukmės,</w:t>
            </w:r>
          </w:p>
          <w:p w14:paraId="1C66F776" w14:textId="77777777" w:rsidR="008E7E3C" w:rsidRPr="008E7E3C" w:rsidRDefault="008E7E3C" w:rsidP="008E7E3C">
            <w:pPr>
              <w:tabs>
                <w:tab w:val="left" w:pos="705"/>
              </w:tabs>
              <w:spacing w:after="0" w:line="240" w:lineRule="auto"/>
              <w:jc w:val="both"/>
              <w:rPr>
                <w:b/>
                <w:szCs w:val="24"/>
              </w:rPr>
            </w:pPr>
            <w:r>
              <w:rPr>
                <w:szCs w:val="24"/>
              </w:rPr>
              <w:t xml:space="preserve">2. SpO2, </w:t>
            </w:r>
            <w:r w:rsidRPr="00312EC0">
              <w:rPr>
                <w:szCs w:val="24"/>
              </w:rPr>
              <w:t>3. Širdies susitraukimų dažnis.</w:t>
            </w:r>
          </w:p>
        </w:tc>
      </w:tr>
      <w:tr w:rsidR="008E7E3C" w:rsidRPr="008E7E3C" w14:paraId="3A7684A9" w14:textId="77777777" w:rsidTr="002550BA">
        <w:tc>
          <w:tcPr>
            <w:tcW w:w="851" w:type="dxa"/>
          </w:tcPr>
          <w:p w14:paraId="14E4E7FC" w14:textId="77777777" w:rsidR="008E7E3C" w:rsidRPr="008E7E3C" w:rsidRDefault="008E7E3C" w:rsidP="008E7E3C">
            <w:pPr>
              <w:spacing w:after="0" w:line="240" w:lineRule="auto"/>
              <w:ind w:left="176" w:hanging="176"/>
              <w:jc w:val="center"/>
              <w:rPr>
                <w:szCs w:val="24"/>
              </w:rPr>
            </w:pPr>
            <w:r>
              <w:rPr>
                <w:szCs w:val="24"/>
              </w:rPr>
              <w:t>26.3.</w:t>
            </w:r>
          </w:p>
        </w:tc>
        <w:tc>
          <w:tcPr>
            <w:tcW w:w="9355" w:type="dxa"/>
            <w:tcBorders>
              <w:top w:val="single" w:sz="4" w:space="0" w:color="000000"/>
              <w:left w:val="single" w:sz="4" w:space="0" w:color="000000"/>
              <w:bottom w:val="single" w:sz="4" w:space="0" w:color="000000"/>
              <w:right w:val="single" w:sz="4" w:space="0" w:color="000000"/>
            </w:tcBorders>
          </w:tcPr>
          <w:p w14:paraId="2CA469AB" w14:textId="77777777" w:rsidR="008E7E3C" w:rsidRPr="008E7E3C" w:rsidRDefault="008E7E3C" w:rsidP="008E7E3C">
            <w:pPr>
              <w:tabs>
                <w:tab w:val="left" w:pos="705"/>
              </w:tabs>
              <w:spacing w:after="0" w:line="240" w:lineRule="auto"/>
              <w:jc w:val="both"/>
              <w:rPr>
                <w:b/>
                <w:szCs w:val="24"/>
              </w:rPr>
            </w:pPr>
            <w:r w:rsidRPr="00312EC0">
              <w:rPr>
                <w:szCs w:val="24"/>
              </w:rPr>
              <w:t>Įstrižainė ir raiška</w:t>
            </w:r>
            <w:r>
              <w:rPr>
                <w:szCs w:val="24"/>
              </w:rPr>
              <w:t xml:space="preserve"> - </w:t>
            </w:r>
            <w:r w:rsidRPr="00312EC0">
              <w:rPr>
                <w:szCs w:val="24"/>
              </w:rPr>
              <w:t xml:space="preserve"> </w:t>
            </w:r>
            <w:r>
              <w:rPr>
                <w:szCs w:val="24"/>
              </w:rPr>
              <w:t>n</w:t>
            </w:r>
            <w:r w:rsidRPr="00312EC0">
              <w:rPr>
                <w:szCs w:val="24"/>
              </w:rPr>
              <w:t>e mažiau 16 cm; 640x480 taškų.</w:t>
            </w:r>
          </w:p>
        </w:tc>
      </w:tr>
      <w:tr w:rsidR="008E7E3C" w:rsidRPr="008E7E3C" w14:paraId="2DCE8F63" w14:textId="77777777" w:rsidTr="002550BA">
        <w:tc>
          <w:tcPr>
            <w:tcW w:w="851" w:type="dxa"/>
          </w:tcPr>
          <w:p w14:paraId="6FCC226E" w14:textId="77777777" w:rsidR="008E7E3C" w:rsidRPr="008E7E3C" w:rsidRDefault="008E7E3C" w:rsidP="008E7E3C">
            <w:pPr>
              <w:spacing w:after="0" w:line="240" w:lineRule="auto"/>
              <w:ind w:left="176" w:hanging="176"/>
              <w:jc w:val="center"/>
              <w:rPr>
                <w:szCs w:val="24"/>
              </w:rPr>
            </w:pPr>
            <w:r>
              <w:rPr>
                <w:szCs w:val="24"/>
              </w:rPr>
              <w:t>26.4.</w:t>
            </w:r>
          </w:p>
        </w:tc>
        <w:tc>
          <w:tcPr>
            <w:tcW w:w="9355" w:type="dxa"/>
            <w:tcBorders>
              <w:top w:val="single" w:sz="4" w:space="0" w:color="000000"/>
              <w:left w:val="single" w:sz="4" w:space="0" w:color="000000"/>
              <w:bottom w:val="single" w:sz="4" w:space="0" w:color="000000"/>
              <w:right w:val="single" w:sz="4" w:space="0" w:color="000000"/>
            </w:tcBorders>
          </w:tcPr>
          <w:p w14:paraId="0551CA67" w14:textId="77777777" w:rsidR="008E7E3C" w:rsidRPr="008E7E3C" w:rsidRDefault="008E7E3C" w:rsidP="008E7E3C">
            <w:pPr>
              <w:tabs>
                <w:tab w:val="left" w:pos="705"/>
              </w:tabs>
              <w:spacing w:after="0" w:line="240" w:lineRule="auto"/>
              <w:jc w:val="both"/>
              <w:rPr>
                <w:b/>
                <w:szCs w:val="24"/>
              </w:rPr>
            </w:pPr>
            <w:r w:rsidRPr="00312EC0">
              <w:rPr>
                <w:szCs w:val="24"/>
              </w:rPr>
              <w:t>Vienu metu ekrane pateikiamų kreivių skaičius</w:t>
            </w:r>
            <w:r>
              <w:rPr>
                <w:szCs w:val="24"/>
              </w:rPr>
              <w:t xml:space="preserve"> - </w:t>
            </w:r>
            <w:r w:rsidRPr="00312EC0">
              <w:rPr>
                <w:szCs w:val="24"/>
              </w:rPr>
              <w:t xml:space="preserve"> </w:t>
            </w:r>
            <w:r>
              <w:rPr>
                <w:szCs w:val="24"/>
              </w:rPr>
              <w:t>n</w:t>
            </w:r>
            <w:r w:rsidRPr="00312EC0">
              <w:rPr>
                <w:szCs w:val="24"/>
              </w:rPr>
              <w:t>e mažiau 3 kreivių.</w:t>
            </w:r>
          </w:p>
        </w:tc>
      </w:tr>
      <w:tr w:rsidR="008E7E3C" w:rsidRPr="008E7E3C" w14:paraId="25839876" w14:textId="77777777" w:rsidTr="002550BA">
        <w:tc>
          <w:tcPr>
            <w:tcW w:w="851" w:type="dxa"/>
          </w:tcPr>
          <w:p w14:paraId="685F84C1" w14:textId="77777777" w:rsidR="008E7E3C" w:rsidRPr="008E7E3C" w:rsidRDefault="008E7E3C" w:rsidP="008E7E3C">
            <w:pPr>
              <w:spacing w:after="0" w:line="240" w:lineRule="auto"/>
              <w:ind w:left="176" w:hanging="176"/>
              <w:jc w:val="center"/>
              <w:rPr>
                <w:szCs w:val="24"/>
              </w:rPr>
            </w:pPr>
            <w:r>
              <w:rPr>
                <w:szCs w:val="24"/>
              </w:rPr>
              <w:t>26.5.</w:t>
            </w:r>
          </w:p>
        </w:tc>
        <w:tc>
          <w:tcPr>
            <w:tcW w:w="9355" w:type="dxa"/>
            <w:tcBorders>
              <w:top w:val="single" w:sz="4" w:space="0" w:color="000000"/>
              <w:left w:val="single" w:sz="4" w:space="0" w:color="000000"/>
              <w:bottom w:val="single" w:sz="4" w:space="0" w:color="000000"/>
              <w:right w:val="single" w:sz="4" w:space="0" w:color="000000"/>
            </w:tcBorders>
          </w:tcPr>
          <w:p w14:paraId="3374DE5E" w14:textId="77777777" w:rsidR="008E7E3C" w:rsidRPr="008E7E3C" w:rsidRDefault="008E7E3C" w:rsidP="008E7E3C">
            <w:pPr>
              <w:tabs>
                <w:tab w:val="left" w:pos="705"/>
              </w:tabs>
              <w:spacing w:after="0" w:line="240" w:lineRule="auto"/>
              <w:jc w:val="both"/>
              <w:rPr>
                <w:b/>
                <w:szCs w:val="24"/>
              </w:rPr>
            </w:pPr>
            <w:r w:rsidRPr="00312EC0">
              <w:rPr>
                <w:szCs w:val="24"/>
              </w:rPr>
              <w:t xml:space="preserve">EKG </w:t>
            </w:r>
            <w:proofErr w:type="spellStart"/>
            <w:r w:rsidRPr="00312EC0">
              <w:rPr>
                <w:szCs w:val="24"/>
              </w:rPr>
              <w:t>monitoruojamų</w:t>
            </w:r>
            <w:proofErr w:type="spellEnd"/>
            <w:r w:rsidRPr="00312EC0">
              <w:rPr>
                <w:szCs w:val="24"/>
              </w:rPr>
              <w:t xml:space="preserve"> </w:t>
            </w:r>
            <w:proofErr w:type="spellStart"/>
            <w:r w:rsidRPr="00312EC0">
              <w:rPr>
                <w:szCs w:val="24"/>
              </w:rPr>
              <w:t>derivacijų</w:t>
            </w:r>
            <w:proofErr w:type="spellEnd"/>
            <w:r w:rsidRPr="00312EC0">
              <w:rPr>
                <w:szCs w:val="24"/>
              </w:rPr>
              <w:t xml:space="preserve"> skaičius</w:t>
            </w:r>
            <w:r>
              <w:rPr>
                <w:szCs w:val="24"/>
              </w:rPr>
              <w:t xml:space="preserve"> - </w:t>
            </w:r>
            <w:r w:rsidRPr="00312EC0">
              <w:rPr>
                <w:szCs w:val="24"/>
              </w:rPr>
              <w:t xml:space="preserve"> </w:t>
            </w:r>
            <w:r>
              <w:rPr>
                <w:szCs w:val="24"/>
              </w:rPr>
              <w:t>n</w:t>
            </w:r>
            <w:r w:rsidRPr="00312EC0">
              <w:rPr>
                <w:szCs w:val="24"/>
              </w:rPr>
              <w:t xml:space="preserve">e mažiau 12 </w:t>
            </w:r>
            <w:proofErr w:type="spellStart"/>
            <w:r w:rsidRPr="00312EC0">
              <w:rPr>
                <w:szCs w:val="24"/>
              </w:rPr>
              <w:t>derivacijų</w:t>
            </w:r>
            <w:proofErr w:type="spellEnd"/>
            <w:r w:rsidRPr="00312EC0">
              <w:rPr>
                <w:szCs w:val="24"/>
              </w:rPr>
              <w:t>.</w:t>
            </w:r>
          </w:p>
        </w:tc>
      </w:tr>
      <w:tr w:rsidR="008E7E3C" w:rsidRPr="008E7E3C" w14:paraId="474A283C" w14:textId="77777777" w:rsidTr="002550BA">
        <w:tc>
          <w:tcPr>
            <w:tcW w:w="851" w:type="dxa"/>
          </w:tcPr>
          <w:p w14:paraId="447CB850" w14:textId="77777777" w:rsidR="008E7E3C" w:rsidRPr="00E35D7B" w:rsidRDefault="008E7E3C" w:rsidP="008E7E3C">
            <w:pPr>
              <w:spacing w:after="0" w:line="240" w:lineRule="auto"/>
              <w:ind w:left="176" w:hanging="176"/>
              <w:jc w:val="center"/>
              <w:rPr>
                <w:szCs w:val="24"/>
              </w:rPr>
            </w:pPr>
            <w:r w:rsidRPr="00E35D7B">
              <w:rPr>
                <w:szCs w:val="24"/>
              </w:rPr>
              <w:t>26.6.</w:t>
            </w:r>
          </w:p>
        </w:tc>
        <w:tc>
          <w:tcPr>
            <w:tcW w:w="9355" w:type="dxa"/>
            <w:tcBorders>
              <w:top w:val="single" w:sz="4" w:space="0" w:color="000000"/>
              <w:left w:val="single" w:sz="4" w:space="0" w:color="000000"/>
              <w:bottom w:val="single" w:sz="4" w:space="0" w:color="000000"/>
              <w:right w:val="single" w:sz="4" w:space="0" w:color="000000"/>
            </w:tcBorders>
          </w:tcPr>
          <w:p w14:paraId="7FB7BFE8" w14:textId="77777777" w:rsidR="008E7E3C" w:rsidRPr="00E35D7B" w:rsidRDefault="008E7E3C" w:rsidP="008E7E3C">
            <w:pPr>
              <w:tabs>
                <w:tab w:val="left" w:pos="705"/>
              </w:tabs>
              <w:spacing w:after="0" w:line="240" w:lineRule="auto"/>
              <w:jc w:val="both"/>
              <w:rPr>
                <w:b/>
                <w:szCs w:val="24"/>
              </w:rPr>
            </w:pPr>
            <w:r w:rsidRPr="00E35D7B">
              <w:rPr>
                <w:szCs w:val="24"/>
              </w:rPr>
              <w:t>12 kanalų EKG interpretacijos duomenys: 1. Diagnozė pagal lytį ir amžių,2. Analizė ir žodinė interpretacija EKG užrašo apimanti širdies aritmijas ir ST segmento pokyčius, analizės rezultatas atvaizduojamas ekrane.</w:t>
            </w:r>
          </w:p>
        </w:tc>
      </w:tr>
      <w:tr w:rsidR="008E7E3C" w:rsidRPr="008E7E3C" w14:paraId="13EE6CF2" w14:textId="77777777" w:rsidTr="002550BA">
        <w:tc>
          <w:tcPr>
            <w:tcW w:w="851" w:type="dxa"/>
          </w:tcPr>
          <w:p w14:paraId="02F65081" w14:textId="77777777" w:rsidR="008E7E3C" w:rsidRPr="00E35D7B" w:rsidRDefault="008E7E3C" w:rsidP="008E7E3C">
            <w:pPr>
              <w:spacing w:after="0" w:line="240" w:lineRule="auto"/>
              <w:ind w:left="176" w:hanging="176"/>
              <w:jc w:val="center"/>
              <w:rPr>
                <w:szCs w:val="24"/>
              </w:rPr>
            </w:pPr>
            <w:r w:rsidRPr="00E35D7B">
              <w:rPr>
                <w:szCs w:val="24"/>
              </w:rPr>
              <w:t>26.7.</w:t>
            </w:r>
          </w:p>
        </w:tc>
        <w:tc>
          <w:tcPr>
            <w:tcW w:w="9355" w:type="dxa"/>
            <w:tcBorders>
              <w:top w:val="single" w:sz="4" w:space="0" w:color="000000"/>
              <w:left w:val="single" w:sz="4" w:space="0" w:color="000000"/>
              <w:bottom w:val="single" w:sz="4" w:space="0" w:color="000000"/>
              <w:right w:val="single" w:sz="4" w:space="0" w:color="000000"/>
            </w:tcBorders>
          </w:tcPr>
          <w:p w14:paraId="3E7B1C03" w14:textId="77777777" w:rsidR="008E7E3C" w:rsidRPr="00E35D7B" w:rsidRDefault="008E7E3C" w:rsidP="008E7E3C">
            <w:pPr>
              <w:tabs>
                <w:tab w:val="left" w:pos="705"/>
              </w:tabs>
              <w:spacing w:after="0" w:line="240" w:lineRule="auto"/>
              <w:jc w:val="both"/>
              <w:rPr>
                <w:b/>
                <w:szCs w:val="24"/>
              </w:rPr>
            </w:pPr>
            <w:r w:rsidRPr="00E35D7B">
              <w:rPr>
                <w:szCs w:val="24"/>
              </w:rPr>
              <w:t>EKG amplitudės dydžiai - diapazonas ne siauresnis 0,125 – 4 cm/</w:t>
            </w:r>
            <w:proofErr w:type="spellStart"/>
            <w:r w:rsidRPr="00E35D7B">
              <w:rPr>
                <w:szCs w:val="24"/>
              </w:rPr>
              <w:t>mV</w:t>
            </w:r>
            <w:proofErr w:type="spellEnd"/>
            <w:r w:rsidRPr="00E35D7B">
              <w:rPr>
                <w:szCs w:val="24"/>
              </w:rPr>
              <w:t>.</w:t>
            </w:r>
          </w:p>
        </w:tc>
      </w:tr>
      <w:tr w:rsidR="008E7E3C" w:rsidRPr="008E7E3C" w14:paraId="0B38643E" w14:textId="77777777" w:rsidTr="002550BA">
        <w:tc>
          <w:tcPr>
            <w:tcW w:w="851" w:type="dxa"/>
          </w:tcPr>
          <w:p w14:paraId="3CD63FD4" w14:textId="77777777" w:rsidR="008E7E3C" w:rsidRPr="00E35D7B" w:rsidRDefault="008E7E3C" w:rsidP="008E7E3C">
            <w:pPr>
              <w:spacing w:after="0" w:line="240" w:lineRule="auto"/>
              <w:ind w:left="176" w:hanging="176"/>
              <w:jc w:val="center"/>
              <w:rPr>
                <w:szCs w:val="24"/>
              </w:rPr>
            </w:pPr>
            <w:r w:rsidRPr="00E35D7B">
              <w:rPr>
                <w:szCs w:val="24"/>
              </w:rPr>
              <w:t>26.8.</w:t>
            </w:r>
          </w:p>
        </w:tc>
        <w:tc>
          <w:tcPr>
            <w:tcW w:w="9355" w:type="dxa"/>
            <w:tcBorders>
              <w:top w:val="single" w:sz="4" w:space="0" w:color="000000"/>
              <w:left w:val="single" w:sz="4" w:space="0" w:color="000000"/>
              <w:bottom w:val="single" w:sz="4" w:space="0" w:color="000000"/>
              <w:right w:val="single" w:sz="4" w:space="0" w:color="000000"/>
            </w:tcBorders>
          </w:tcPr>
          <w:p w14:paraId="025B7F89" w14:textId="77777777" w:rsidR="008E7E3C" w:rsidRPr="00E35D7B" w:rsidRDefault="008E7E3C" w:rsidP="008E7E3C">
            <w:pPr>
              <w:tabs>
                <w:tab w:val="left" w:pos="705"/>
              </w:tabs>
              <w:spacing w:after="0" w:line="240" w:lineRule="auto"/>
              <w:jc w:val="both"/>
              <w:rPr>
                <w:b/>
                <w:szCs w:val="24"/>
              </w:rPr>
            </w:pPr>
            <w:r w:rsidRPr="00E35D7B">
              <w:rPr>
                <w:szCs w:val="24"/>
              </w:rPr>
              <w:t>ŠSD matavimų aliarmų ribos - ne siauresnis nei nuo 30 iki 280 k/min.</w:t>
            </w:r>
          </w:p>
        </w:tc>
      </w:tr>
      <w:tr w:rsidR="008E7E3C" w:rsidRPr="008E7E3C" w14:paraId="45207760" w14:textId="77777777" w:rsidTr="002550BA">
        <w:tc>
          <w:tcPr>
            <w:tcW w:w="851" w:type="dxa"/>
          </w:tcPr>
          <w:p w14:paraId="0D6A5E38" w14:textId="77777777" w:rsidR="008E7E3C" w:rsidRPr="00E35D7B" w:rsidRDefault="008E7E3C" w:rsidP="008E7E3C">
            <w:pPr>
              <w:spacing w:after="0" w:line="240" w:lineRule="auto"/>
              <w:ind w:left="176" w:hanging="176"/>
              <w:jc w:val="center"/>
              <w:rPr>
                <w:szCs w:val="24"/>
              </w:rPr>
            </w:pPr>
            <w:r w:rsidRPr="00E35D7B">
              <w:rPr>
                <w:szCs w:val="24"/>
              </w:rPr>
              <w:t>26.9.</w:t>
            </w:r>
          </w:p>
        </w:tc>
        <w:tc>
          <w:tcPr>
            <w:tcW w:w="9355" w:type="dxa"/>
            <w:tcBorders>
              <w:top w:val="single" w:sz="4" w:space="0" w:color="000000"/>
              <w:left w:val="single" w:sz="4" w:space="0" w:color="000000"/>
              <w:bottom w:val="single" w:sz="4" w:space="0" w:color="000000"/>
              <w:right w:val="single" w:sz="4" w:space="0" w:color="000000"/>
            </w:tcBorders>
          </w:tcPr>
          <w:p w14:paraId="44AD3D96" w14:textId="77777777" w:rsidR="008E7E3C" w:rsidRPr="00E35D7B" w:rsidRDefault="008E7E3C" w:rsidP="008E7E3C">
            <w:pPr>
              <w:tabs>
                <w:tab w:val="left" w:pos="705"/>
              </w:tabs>
              <w:spacing w:after="0" w:line="240" w:lineRule="auto"/>
              <w:jc w:val="both"/>
              <w:rPr>
                <w:b/>
                <w:szCs w:val="24"/>
              </w:rPr>
            </w:pPr>
            <w:r w:rsidRPr="00E35D7B">
              <w:rPr>
                <w:szCs w:val="24"/>
              </w:rPr>
              <w:t>Duomenų atminties talpa - ne mažiau 400 įvykių ir 32 ekrano vaizdų (</w:t>
            </w:r>
            <w:proofErr w:type="spellStart"/>
            <w:r w:rsidRPr="00E35D7B">
              <w:rPr>
                <w:szCs w:val="24"/>
              </w:rPr>
              <w:t>monitoravimas</w:t>
            </w:r>
            <w:proofErr w:type="spellEnd"/>
            <w:r w:rsidRPr="00E35D7B">
              <w:rPr>
                <w:szCs w:val="24"/>
              </w:rPr>
              <w:t xml:space="preserve">, </w:t>
            </w:r>
            <w:proofErr w:type="spellStart"/>
            <w:r w:rsidRPr="00E35D7B">
              <w:rPr>
                <w:szCs w:val="24"/>
              </w:rPr>
              <w:t>defibriliavimas</w:t>
            </w:r>
            <w:proofErr w:type="spellEnd"/>
            <w:r w:rsidRPr="00E35D7B">
              <w:rPr>
                <w:szCs w:val="24"/>
              </w:rPr>
              <w:t>, stimuliavimas, terapinės procedūros).</w:t>
            </w:r>
          </w:p>
        </w:tc>
      </w:tr>
      <w:tr w:rsidR="008E7E3C" w:rsidRPr="008E7E3C" w14:paraId="5D72F932" w14:textId="77777777" w:rsidTr="002550BA">
        <w:tc>
          <w:tcPr>
            <w:tcW w:w="851" w:type="dxa"/>
          </w:tcPr>
          <w:p w14:paraId="099071CC" w14:textId="77777777" w:rsidR="008E7E3C" w:rsidRPr="00E35D7B" w:rsidRDefault="008E7E3C" w:rsidP="008E7E3C">
            <w:pPr>
              <w:spacing w:after="0" w:line="240" w:lineRule="auto"/>
              <w:ind w:left="176" w:hanging="176"/>
              <w:jc w:val="center"/>
              <w:rPr>
                <w:szCs w:val="24"/>
              </w:rPr>
            </w:pPr>
            <w:r w:rsidRPr="00E35D7B">
              <w:rPr>
                <w:szCs w:val="24"/>
              </w:rPr>
              <w:t>26.10.</w:t>
            </w:r>
          </w:p>
        </w:tc>
        <w:tc>
          <w:tcPr>
            <w:tcW w:w="9355" w:type="dxa"/>
            <w:tcBorders>
              <w:top w:val="single" w:sz="4" w:space="0" w:color="000000"/>
              <w:left w:val="single" w:sz="4" w:space="0" w:color="000000"/>
              <w:bottom w:val="single" w:sz="4" w:space="0" w:color="000000"/>
              <w:right w:val="single" w:sz="4" w:space="0" w:color="000000"/>
            </w:tcBorders>
          </w:tcPr>
          <w:p w14:paraId="056A635F" w14:textId="77777777" w:rsidR="008E7E3C" w:rsidRPr="00E35D7B" w:rsidRDefault="008E7E3C" w:rsidP="008E7E3C">
            <w:pPr>
              <w:tabs>
                <w:tab w:val="left" w:pos="705"/>
              </w:tabs>
              <w:spacing w:after="0" w:line="240" w:lineRule="auto"/>
              <w:jc w:val="both"/>
              <w:rPr>
                <w:b/>
                <w:szCs w:val="24"/>
              </w:rPr>
            </w:pPr>
            <w:r w:rsidRPr="00E35D7B">
              <w:rPr>
                <w:szCs w:val="24"/>
              </w:rPr>
              <w:t xml:space="preserve">Duomenų perdavimas -  </w:t>
            </w:r>
            <w:proofErr w:type="spellStart"/>
            <w:r w:rsidRPr="00E35D7B">
              <w:rPr>
                <w:szCs w:val="24"/>
              </w:rPr>
              <w:t>Wifi</w:t>
            </w:r>
            <w:proofErr w:type="spellEnd"/>
            <w:r w:rsidRPr="00E35D7B">
              <w:rPr>
                <w:szCs w:val="24"/>
              </w:rPr>
              <w:t xml:space="preserve">, </w:t>
            </w:r>
            <w:proofErr w:type="spellStart"/>
            <w:r w:rsidRPr="00E35D7B">
              <w:rPr>
                <w:szCs w:val="24"/>
              </w:rPr>
              <w:t>Bluetooth</w:t>
            </w:r>
            <w:proofErr w:type="spellEnd"/>
            <w:r w:rsidRPr="00E35D7B">
              <w:rPr>
                <w:szCs w:val="24"/>
              </w:rPr>
              <w:t>, mobilaus telefono modemas USB ar analogiška sąsaja duomenų (tame tarpe 12 kanalų EKG) persiuntimui į kompiuterinę darbo stotį.</w:t>
            </w:r>
          </w:p>
        </w:tc>
      </w:tr>
      <w:tr w:rsidR="008E7E3C" w:rsidRPr="008E7E3C" w14:paraId="4DD887D0" w14:textId="77777777" w:rsidTr="002550BA">
        <w:tc>
          <w:tcPr>
            <w:tcW w:w="851" w:type="dxa"/>
          </w:tcPr>
          <w:p w14:paraId="1ECECA28" w14:textId="77777777" w:rsidR="008E7E3C" w:rsidRPr="00E35D7B" w:rsidRDefault="008E7E3C" w:rsidP="008E7E3C">
            <w:pPr>
              <w:spacing w:after="0" w:line="240" w:lineRule="auto"/>
              <w:ind w:left="176" w:hanging="176"/>
              <w:jc w:val="center"/>
              <w:rPr>
                <w:szCs w:val="24"/>
              </w:rPr>
            </w:pPr>
            <w:r w:rsidRPr="00E35D7B">
              <w:rPr>
                <w:szCs w:val="24"/>
              </w:rPr>
              <w:t>27.</w:t>
            </w:r>
          </w:p>
        </w:tc>
        <w:tc>
          <w:tcPr>
            <w:tcW w:w="9355" w:type="dxa"/>
            <w:tcBorders>
              <w:top w:val="single" w:sz="4" w:space="0" w:color="000000"/>
              <w:left w:val="single" w:sz="4" w:space="0" w:color="000000"/>
              <w:bottom w:val="single" w:sz="4" w:space="0" w:color="000000"/>
              <w:right w:val="single" w:sz="4" w:space="0" w:color="000000"/>
            </w:tcBorders>
          </w:tcPr>
          <w:p w14:paraId="7E2E35F2" w14:textId="77777777" w:rsidR="008E7E3C" w:rsidRPr="00E35D7B" w:rsidRDefault="008E7E3C" w:rsidP="008E7E3C">
            <w:pPr>
              <w:tabs>
                <w:tab w:val="left" w:pos="705"/>
              </w:tabs>
              <w:spacing w:after="0" w:line="240" w:lineRule="auto"/>
              <w:jc w:val="both"/>
              <w:rPr>
                <w:b/>
                <w:szCs w:val="24"/>
              </w:rPr>
            </w:pPr>
            <w:r w:rsidRPr="00E35D7B">
              <w:rPr>
                <w:b/>
                <w:bCs/>
                <w:szCs w:val="24"/>
              </w:rPr>
              <w:t>Spausdintuvo charakteristikos</w:t>
            </w:r>
          </w:p>
        </w:tc>
      </w:tr>
      <w:tr w:rsidR="008E7E3C" w:rsidRPr="008E7E3C" w14:paraId="0822F661" w14:textId="77777777" w:rsidTr="002550BA">
        <w:tc>
          <w:tcPr>
            <w:tcW w:w="851" w:type="dxa"/>
          </w:tcPr>
          <w:p w14:paraId="06DF1CFE" w14:textId="77777777" w:rsidR="008E7E3C" w:rsidRPr="00E35D7B" w:rsidRDefault="008E7E3C" w:rsidP="008E7E3C">
            <w:pPr>
              <w:spacing w:after="0" w:line="240" w:lineRule="auto"/>
              <w:ind w:left="176" w:hanging="176"/>
              <w:jc w:val="center"/>
              <w:rPr>
                <w:szCs w:val="24"/>
              </w:rPr>
            </w:pPr>
            <w:r w:rsidRPr="00E35D7B">
              <w:rPr>
                <w:szCs w:val="24"/>
              </w:rPr>
              <w:t>27.1.</w:t>
            </w:r>
          </w:p>
        </w:tc>
        <w:tc>
          <w:tcPr>
            <w:tcW w:w="9355" w:type="dxa"/>
            <w:tcBorders>
              <w:top w:val="single" w:sz="4" w:space="0" w:color="000000"/>
              <w:left w:val="single" w:sz="4" w:space="0" w:color="000000"/>
              <w:bottom w:val="single" w:sz="4" w:space="0" w:color="000000"/>
              <w:right w:val="single" w:sz="4" w:space="0" w:color="000000"/>
            </w:tcBorders>
          </w:tcPr>
          <w:p w14:paraId="3867FB5D" w14:textId="77777777" w:rsidR="008E7E3C" w:rsidRPr="00E35D7B" w:rsidRDefault="008E7E3C" w:rsidP="008E7E3C">
            <w:pPr>
              <w:tabs>
                <w:tab w:val="left" w:pos="705"/>
              </w:tabs>
              <w:spacing w:after="0" w:line="240" w:lineRule="auto"/>
              <w:jc w:val="both"/>
              <w:rPr>
                <w:b/>
                <w:szCs w:val="24"/>
              </w:rPr>
            </w:pPr>
            <w:r w:rsidRPr="00E35D7B">
              <w:rPr>
                <w:szCs w:val="24"/>
              </w:rPr>
              <w:t>Integruotas spausdintuvas – ne mažiau 3 kanalų terminis.</w:t>
            </w:r>
          </w:p>
        </w:tc>
      </w:tr>
      <w:tr w:rsidR="008E7E3C" w:rsidRPr="008E7E3C" w14:paraId="5A07B0A4" w14:textId="77777777" w:rsidTr="002550BA">
        <w:tc>
          <w:tcPr>
            <w:tcW w:w="851" w:type="dxa"/>
          </w:tcPr>
          <w:p w14:paraId="4052A7AD" w14:textId="77777777" w:rsidR="008E7E3C" w:rsidRPr="00E35D7B" w:rsidRDefault="008E7E3C" w:rsidP="008E7E3C">
            <w:pPr>
              <w:spacing w:after="0" w:line="240" w:lineRule="auto"/>
              <w:ind w:left="176" w:hanging="176"/>
              <w:jc w:val="center"/>
              <w:rPr>
                <w:szCs w:val="24"/>
              </w:rPr>
            </w:pPr>
            <w:r w:rsidRPr="00E35D7B">
              <w:rPr>
                <w:szCs w:val="24"/>
              </w:rPr>
              <w:t>27.2.</w:t>
            </w:r>
          </w:p>
        </w:tc>
        <w:tc>
          <w:tcPr>
            <w:tcW w:w="9355" w:type="dxa"/>
            <w:tcBorders>
              <w:top w:val="single" w:sz="4" w:space="0" w:color="000000"/>
              <w:left w:val="single" w:sz="4" w:space="0" w:color="000000"/>
              <w:bottom w:val="single" w:sz="4" w:space="0" w:color="000000"/>
              <w:right w:val="single" w:sz="4" w:space="0" w:color="000000"/>
            </w:tcBorders>
          </w:tcPr>
          <w:p w14:paraId="3DF779C8" w14:textId="77777777" w:rsidR="008E7E3C" w:rsidRPr="00E35D7B" w:rsidRDefault="008E7E3C" w:rsidP="008E7E3C">
            <w:pPr>
              <w:tabs>
                <w:tab w:val="left" w:pos="705"/>
              </w:tabs>
              <w:spacing w:after="0" w:line="240" w:lineRule="auto"/>
              <w:jc w:val="both"/>
              <w:rPr>
                <w:b/>
                <w:szCs w:val="24"/>
              </w:rPr>
            </w:pPr>
            <w:r w:rsidRPr="00E35D7B">
              <w:rPr>
                <w:szCs w:val="24"/>
              </w:rPr>
              <w:t>Užrašymo greičiai -  ne mažiau dviejų EKG užrašymo greičių 25 mm/s ir 50 mm/s.</w:t>
            </w:r>
          </w:p>
        </w:tc>
      </w:tr>
      <w:tr w:rsidR="008E7E3C" w:rsidRPr="008E7E3C" w14:paraId="1FF0CB3D" w14:textId="77777777" w:rsidTr="002550BA">
        <w:tc>
          <w:tcPr>
            <w:tcW w:w="851" w:type="dxa"/>
          </w:tcPr>
          <w:p w14:paraId="74106C40" w14:textId="77777777" w:rsidR="008E7E3C" w:rsidRPr="00E35D7B" w:rsidRDefault="008E7E3C" w:rsidP="008E7E3C">
            <w:pPr>
              <w:spacing w:after="0" w:line="240" w:lineRule="auto"/>
              <w:ind w:left="176" w:hanging="176"/>
              <w:jc w:val="center"/>
              <w:rPr>
                <w:szCs w:val="24"/>
              </w:rPr>
            </w:pPr>
            <w:r w:rsidRPr="00E35D7B">
              <w:rPr>
                <w:szCs w:val="24"/>
              </w:rPr>
              <w:t>27.3.</w:t>
            </w:r>
          </w:p>
        </w:tc>
        <w:tc>
          <w:tcPr>
            <w:tcW w:w="9355" w:type="dxa"/>
            <w:tcBorders>
              <w:top w:val="single" w:sz="4" w:space="0" w:color="000000"/>
              <w:left w:val="single" w:sz="4" w:space="0" w:color="000000"/>
              <w:bottom w:val="single" w:sz="4" w:space="0" w:color="000000"/>
              <w:right w:val="single" w:sz="4" w:space="0" w:color="000000"/>
            </w:tcBorders>
          </w:tcPr>
          <w:p w14:paraId="3515C9F0" w14:textId="77777777" w:rsidR="008E7E3C" w:rsidRPr="00E35D7B" w:rsidRDefault="008E7E3C" w:rsidP="008E7E3C">
            <w:pPr>
              <w:tabs>
                <w:tab w:val="left" w:pos="705"/>
              </w:tabs>
              <w:spacing w:after="0" w:line="240" w:lineRule="auto"/>
              <w:jc w:val="both"/>
              <w:rPr>
                <w:b/>
                <w:szCs w:val="24"/>
              </w:rPr>
            </w:pPr>
            <w:r w:rsidRPr="00E35D7B">
              <w:rPr>
                <w:szCs w:val="24"/>
              </w:rPr>
              <w:t xml:space="preserve">Spausdinimo įjungimas/išjungimas -  iš </w:t>
            </w:r>
            <w:proofErr w:type="spellStart"/>
            <w:r w:rsidRPr="00E35D7B">
              <w:rPr>
                <w:szCs w:val="24"/>
              </w:rPr>
              <w:t>defibriliatoriaus</w:t>
            </w:r>
            <w:proofErr w:type="spellEnd"/>
            <w:r w:rsidRPr="00E35D7B">
              <w:rPr>
                <w:szCs w:val="24"/>
              </w:rPr>
              <w:t xml:space="preserve"> elektrodo rankenos ir nuo prietaiso panelės.</w:t>
            </w:r>
          </w:p>
        </w:tc>
      </w:tr>
      <w:tr w:rsidR="008E7E3C" w:rsidRPr="008E7E3C" w14:paraId="7DEEC49C" w14:textId="77777777" w:rsidTr="002550BA">
        <w:tc>
          <w:tcPr>
            <w:tcW w:w="851" w:type="dxa"/>
          </w:tcPr>
          <w:p w14:paraId="73B1AED6" w14:textId="77777777" w:rsidR="008E7E3C" w:rsidRPr="00E35D7B" w:rsidRDefault="008E7E3C" w:rsidP="008E7E3C">
            <w:pPr>
              <w:spacing w:after="0" w:line="240" w:lineRule="auto"/>
              <w:ind w:left="176" w:hanging="176"/>
              <w:jc w:val="center"/>
              <w:rPr>
                <w:szCs w:val="24"/>
              </w:rPr>
            </w:pPr>
            <w:r w:rsidRPr="00E35D7B">
              <w:rPr>
                <w:szCs w:val="24"/>
              </w:rPr>
              <w:t>27.4.</w:t>
            </w:r>
          </w:p>
        </w:tc>
        <w:tc>
          <w:tcPr>
            <w:tcW w:w="9355" w:type="dxa"/>
            <w:tcBorders>
              <w:top w:val="single" w:sz="4" w:space="0" w:color="000000"/>
              <w:left w:val="single" w:sz="4" w:space="0" w:color="000000"/>
              <w:bottom w:val="single" w:sz="4" w:space="0" w:color="000000"/>
              <w:right w:val="single" w:sz="4" w:space="0" w:color="000000"/>
            </w:tcBorders>
          </w:tcPr>
          <w:p w14:paraId="028D331E" w14:textId="77777777" w:rsidR="008E7E3C" w:rsidRPr="00E35D7B" w:rsidRDefault="008E7E3C" w:rsidP="008E7E3C">
            <w:pPr>
              <w:tabs>
                <w:tab w:val="left" w:pos="705"/>
              </w:tabs>
              <w:spacing w:after="0" w:line="240" w:lineRule="auto"/>
              <w:jc w:val="both"/>
              <w:rPr>
                <w:b/>
                <w:szCs w:val="24"/>
              </w:rPr>
            </w:pPr>
            <w:r w:rsidRPr="00E35D7B">
              <w:rPr>
                <w:szCs w:val="24"/>
              </w:rPr>
              <w:t>Popieriaus plotis - ne mažiau 80 mm.</w:t>
            </w:r>
          </w:p>
        </w:tc>
      </w:tr>
      <w:tr w:rsidR="008E7E3C" w:rsidRPr="008E7E3C" w14:paraId="08F63110" w14:textId="77777777" w:rsidTr="002550BA">
        <w:tc>
          <w:tcPr>
            <w:tcW w:w="851" w:type="dxa"/>
          </w:tcPr>
          <w:p w14:paraId="4BF99626" w14:textId="77777777" w:rsidR="008E7E3C" w:rsidRPr="00E35D7B" w:rsidRDefault="008E7E3C" w:rsidP="008E7E3C">
            <w:pPr>
              <w:spacing w:after="0" w:line="240" w:lineRule="auto"/>
              <w:ind w:left="176" w:hanging="176"/>
              <w:jc w:val="center"/>
              <w:rPr>
                <w:szCs w:val="24"/>
              </w:rPr>
            </w:pPr>
            <w:r w:rsidRPr="00E35D7B">
              <w:rPr>
                <w:szCs w:val="24"/>
              </w:rPr>
              <w:t>28.</w:t>
            </w:r>
          </w:p>
        </w:tc>
        <w:tc>
          <w:tcPr>
            <w:tcW w:w="9355" w:type="dxa"/>
            <w:tcBorders>
              <w:top w:val="single" w:sz="4" w:space="0" w:color="000000"/>
              <w:left w:val="single" w:sz="4" w:space="0" w:color="000000"/>
              <w:bottom w:val="single" w:sz="4" w:space="0" w:color="000000"/>
              <w:right w:val="single" w:sz="4" w:space="0" w:color="000000"/>
            </w:tcBorders>
          </w:tcPr>
          <w:p w14:paraId="41021BED" w14:textId="77777777" w:rsidR="008E7E3C" w:rsidRPr="00E35D7B" w:rsidRDefault="008E7E3C" w:rsidP="008E7E3C">
            <w:pPr>
              <w:tabs>
                <w:tab w:val="left" w:pos="705"/>
              </w:tabs>
              <w:spacing w:after="0" w:line="240" w:lineRule="auto"/>
              <w:jc w:val="both"/>
              <w:rPr>
                <w:b/>
                <w:szCs w:val="24"/>
              </w:rPr>
            </w:pPr>
            <w:r w:rsidRPr="00E35D7B">
              <w:rPr>
                <w:b/>
                <w:bCs/>
                <w:szCs w:val="24"/>
              </w:rPr>
              <w:t>SpO2 modulis</w:t>
            </w:r>
          </w:p>
        </w:tc>
      </w:tr>
      <w:tr w:rsidR="008E7E3C" w:rsidRPr="008E7E3C" w14:paraId="554CD770" w14:textId="77777777" w:rsidTr="002550BA">
        <w:tc>
          <w:tcPr>
            <w:tcW w:w="851" w:type="dxa"/>
          </w:tcPr>
          <w:p w14:paraId="67C4DDBF" w14:textId="77777777" w:rsidR="008E7E3C" w:rsidRPr="00E35D7B" w:rsidRDefault="008E7E3C" w:rsidP="008E7E3C">
            <w:pPr>
              <w:spacing w:after="0" w:line="240" w:lineRule="auto"/>
              <w:ind w:left="176" w:hanging="176"/>
              <w:jc w:val="center"/>
              <w:rPr>
                <w:szCs w:val="24"/>
              </w:rPr>
            </w:pPr>
            <w:r w:rsidRPr="00E35D7B">
              <w:rPr>
                <w:szCs w:val="24"/>
              </w:rPr>
              <w:t>28.1.</w:t>
            </w:r>
          </w:p>
        </w:tc>
        <w:tc>
          <w:tcPr>
            <w:tcW w:w="9355" w:type="dxa"/>
            <w:tcBorders>
              <w:top w:val="single" w:sz="4" w:space="0" w:color="000000"/>
              <w:left w:val="single" w:sz="4" w:space="0" w:color="000000"/>
              <w:bottom w:val="single" w:sz="4" w:space="0" w:color="000000"/>
              <w:right w:val="single" w:sz="4" w:space="0" w:color="000000"/>
            </w:tcBorders>
          </w:tcPr>
          <w:p w14:paraId="067BC54D" w14:textId="77777777" w:rsidR="008E7E3C" w:rsidRPr="00E35D7B" w:rsidRDefault="008E7E3C" w:rsidP="008E7E3C">
            <w:pPr>
              <w:tabs>
                <w:tab w:val="left" w:pos="705"/>
              </w:tabs>
              <w:spacing w:after="0" w:line="240" w:lineRule="auto"/>
              <w:jc w:val="both"/>
              <w:rPr>
                <w:b/>
                <w:szCs w:val="24"/>
              </w:rPr>
            </w:pPr>
            <w:r w:rsidRPr="00E35D7B">
              <w:rPr>
                <w:szCs w:val="24"/>
              </w:rPr>
              <w:t xml:space="preserve">Matavimo ribos - </w:t>
            </w:r>
            <w:proofErr w:type="spellStart"/>
            <w:r w:rsidRPr="00E35D7B">
              <w:rPr>
                <w:szCs w:val="24"/>
              </w:rPr>
              <w:t>Masimo</w:t>
            </w:r>
            <w:proofErr w:type="spellEnd"/>
            <w:r w:rsidRPr="00E35D7B">
              <w:rPr>
                <w:szCs w:val="24"/>
              </w:rPr>
              <w:t xml:space="preserve"> SET technologija, atspari judesio artefaktams ir žemai </w:t>
            </w:r>
            <w:proofErr w:type="spellStart"/>
            <w:r w:rsidRPr="00E35D7B">
              <w:rPr>
                <w:szCs w:val="24"/>
              </w:rPr>
              <w:t>perfuzijai</w:t>
            </w:r>
            <w:proofErr w:type="spellEnd"/>
            <w:r w:rsidRPr="00E35D7B">
              <w:rPr>
                <w:szCs w:val="24"/>
              </w:rPr>
              <w:t>, ne siauresnės nuo 1 iki 100%.</w:t>
            </w:r>
          </w:p>
        </w:tc>
      </w:tr>
      <w:tr w:rsidR="008E7E3C" w:rsidRPr="008E7E3C" w14:paraId="1A85B441" w14:textId="77777777" w:rsidTr="002550BA">
        <w:tc>
          <w:tcPr>
            <w:tcW w:w="851" w:type="dxa"/>
          </w:tcPr>
          <w:p w14:paraId="7FF1D3ED" w14:textId="77777777" w:rsidR="008E7E3C" w:rsidRPr="00E35D7B" w:rsidRDefault="008E7E3C" w:rsidP="008E7E3C">
            <w:pPr>
              <w:spacing w:after="0" w:line="240" w:lineRule="auto"/>
              <w:ind w:left="176" w:hanging="176"/>
              <w:jc w:val="center"/>
              <w:rPr>
                <w:szCs w:val="24"/>
              </w:rPr>
            </w:pPr>
            <w:r w:rsidRPr="00E35D7B">
              <w:rPr>
                <w:szCs w:val="24"/>
              </w:rPr>
              <w:t>28.2.</w:t>
            </w:r>
          </w:p>
        </w:tc>
        <w:tc>
          <w:tcPr>
            <w:tcW w:w="9355" w:type="dxa"/>
            <w:tcBorders>
              <w:top w:val="single" w:sz="4" w:space="0" w:color="000000"/>
              <w:left w:val="single" w:sz="4" w:space="0" w:color="000000"/>
              <w:bottom w:val="single" w:sz="4" w:space="0" w:color="000000"/>
              <w:right w:val="single" w:sz="4" w:space="0" w:color="000000"/>
            </w:tcBorders>
          </w:tcPr>
          <w:p w14:paraId="7B5C2F0B" w14:textId="77777777" w:rsidR="008E7E3C" w:rsidRPr="00E35D7B" w:rsidRDefault="008E7E3C" w:rsidP="008E7E3C">
            <w:pPr>
              <w:tabs>
                <w:tab w:val="left" w:pos="705"/>
              </w:tabs>
              <w:spacing w:after="0" w:line="240" w:lineRule="auto"/>
              <w:jc w:val="both"/>
              <w:rPr>
                <w:b/>
                <w:szCs w:val="24"/>
              </w:rPr>
            </w:pPr>
            <w:r w:rsidRPr="00E35D7B">
              <w:rPr>
                <w:szCs w:val="24"/>
              </w:rPr>
              <w:t>Matavimo paklaida - ne daugiau +/-2.0 skaičiai diapazone 70-100 %.</w:t>
            </w:r>
          </w:p>
        </w:tc>
      </w:tr>
      <w:tr w:rsidR="008E7E3C" w:rsidRPr="008E7E3C" w14:paraId="711C6E1A" w14:textId="77777777" w:rsidTr="002550BA">
        <w:tc>
          <w:tcPr>
            <w:tcW w:w="851" w:type="dxa"/>
          </w:tcPr>
          <w:p w14:paraId="1660F3D0" w14:textId="77777777" w:rsidR="008E7E3C" w:rsidRPr="00E35D7B" w:rsidRDefault="008E7E3C" w:rsidP="008E7E3C">
            <w:pPr>
              <w:spacing w:after="0" w:line="240" w:lineRule="auto"/>
              <w:ind w:left="176" w:hanging="176"/>
              <w:jc w:val="center"/>
              <w:rPr>
                <w:szCs w:val="24"/>
              </w:rPr>
            </w:pPr>
            <w:r w:rsidRPr="00E35D7B">
              <w:rPr>
                <w:szCs w:val="24"/>
              </w:rPr>
              <w:t>28.3.</w:t>
            </w:r>
          </w:p>
        </w:tc>
        <w:tc>
          <w:tcPr>
            <w:tcW w:w="9355" w:type="dxa"/>
            <w:tcBorders>
              <w:top w:val="single" w:sz="4" w:space="0" w:color="000000"/>
              <w:left w:val="single" w:sz="4" w:space="0" w:color="000000"/>
              <w:bottom w:val="single" w:sz="4" w:space="0" w:color="000000"/>
              <w:right w:val="single" w:sz="4" w:space="0" w:color="000000"/>
            </w:tcBorders>
          </w:tcPr>
          <w:p w14:paraId="20763002" w14:textId="77777777" w:rsidR="008E7E3C" w:rsidRPr="00E35D7B" w:rsidRDefault="008E7E3C" w:rsidP="008E7E3C">
            <w:pPr>
              <w:tabs>
                <w:tab w:val="left" w:pos="705"/>
              </w:tabs>
              <w:spacing w:after="0" w:line="240" w:lineRule="auto"/>
              <w:jc w:val="both"/>
              <w:rPr>
                <w:b/>
                <w:szCs w:val="24"/>
              </w:rPr>
            </w:pPr>
            <w:r w:rsidRPr="00E35D7B">
              <w:rPr>
                <w:szCs w:val="24"/>
              </w:rPr>
              <w:t>Duomenų indikacija -  SpO2 reikšmės skaitinė indikacija su kreive ekrane.</w:t>
            </w:r>
          </w:p>
        </w:tc>
      </w:tr>
      <w:tr w:rsidR="008E7E3C" w:rsidRPr="008E7E3C" w14:paraId="51ED06AE" w14:textId="77777777" w:rsidTr="002550BA">
        <w:tc>
          <w:tcPr>
            <w:tcW w:w="851" w:type="dxa"/>
          </w:tcPr>
          <w:p w14:paraId="6AB8D02E" w14:textId="77777777" w:rsidR="008E7E3C" w:rsidRPr="00E35D7B" w:rsidRDefault="008E7E3C" w:rsidP="008E7E3C">
            <w:pPr>
              <w:spacing w:after="0" w:line="240" w:lineRule="auto"/>
              <w:ind w:left="176" w:hanging="176"/>
              <w:jc w:val="center"/>
              <w:rPr>
                <w:szCs w:val="24"/>
              </w:rPr>
            </w:pPr>
            <w:r w:rsidRPr="00E35D7B">
              <w:rPr>
                <w:szCs w:val="24"/>
              </w:rPr>
              <w:t>28.4.</w:t>
            </w:r>
          </w:p>
        </w:tc>
        <w:tc>
          <w:tcPr>
            <w:tcW w:w="9355" w:type="dxa"/>
            <w:tcBorders>
              <w:top w:val="single" w:sz="4" w:space="0" w:color="000000"/>
              <w:left w:val="single" w:sz="4" w:space="0" w:color="000000"/>
              <w:bottom w:val="single" w:sz="4" w:space="0" w:color="000000"/>
              <w:right w:val="single" w:sz="4" w:space="0" w:color="000000"/>
            </w:tcBorders>
          </w:tcPr>
          <w:p w14:paraId="4F1774EA" w14:textId="77777777" w:rsidR="008E7E3C" w:rsidRPr="00E35D7B" w:rsidRDefault="008E7E3C" w:rsidP="008E7E3C">
            <w:pPr>
              <w:tabs>
                <w:tab w:val="left" w:pos="705"/>
              </w:tabs>
              <w:spacing w:after="0" w:line="240" w:lineRule="auto"/>
              <w:jc w:val="both"/>
              <w:rPr>
                <w:b/>
                <w:szCs w:val="24"/>
              </w:rPr>
            </w:pPr>
            <w:r w:rsidRPr="00E35D7B">
              <w:rPr>
                <w:szCs w:val="24"/>
              </w:rPr>
              <w:t>ŠSD dažnio matavimo ribos ne siauresnės - nuo 25 iki 240 k/min.</w:t>
            </w:r>
          </w:p>
        </w:tc>
      </w:tr>
      <w:tr w:rsidR="00E35D7B" w:rsidRPr="008E7E3C" w14:paraId="24C4E7BD" w14:textId="77777777" w:rsidTr="002550BA">
        <w:tc>
          <w:tcPr>
            <w:tcW w:w="851" w:type="dxa"/>
          </w:tcPr>
          <w:p w14:paraId="0D261A9B" w14:textId="77777777" w:rsidR="00E35D7B" w:rsidRPr="008E7E3C" w:rsidRDefault="00E35D7B" w:rsidP="00E35D7B">
            <w:pPr>
              <w:spacing w:after="0" w:line="240" w:lineRule="auto"/>
              <w:ind w:left="176" w:hanging="176"/>
              <w:jc w:val="center"/>
              <w:rPr>
                <w:szCs w:val="24"/>
              </w:rPr>
            </w:pPr>
            <w:r>
              <w:rPr>
                <w:szCs w:val="24"/>
              </w:rPr>
              <w:t>29.</w:t>
            </w:r>
          </w:p>
        </w:tc>
        <w:tc>
          <w:tcPr>
            <w:tcW w:w="9355" w:type="dxa"/>
            <w:tcBorders>
              <w:top w:val="single" w:sz="4" w:space="0" w:color="000000"/>
              <w:left w:val="single" w:sz="4" w:space="0" w:color="000000"/>
              <w:bottom w:val="single" w:sz="4" w:space="0" w:color="000000"/>
              <w:right w:val="single" w:sz="4" w:space="0" w:color="000000"/>
            </w:tcBorders>
          </w:tcPr>
          <w:p w14:paraId="09D7542D" w14:textId="77777777" w:rsidR="00E35D7B" w:rsidRPr="008E7E3C" w:rsidRDefault="00E35D7B" w:rsidP="00E35D7B">
            <w:pPr>
              <w:tabs>
                <w:tab w:val="left" w:pos="705"/>
              </w:tabs>
              <w:spacing w:after="0" w:line="240" w:lineRule="auto"/>
              <w:jc w:val="both"/>
              <w:rPr>
                <w:b/>
                <w:szCs w:val="24"/>
              </w:rPr>
            </w:pPr>
            <w:r w:rsidRPr="0008438C">
              <w:rPr>
                <w:b/>
                <w:szCs w:val="24"/>
              </w:rPr>
              <w:t>AKS modulis</w:t>
            </w:r>
          </w:p>
        </w:tc>
      </w:tr>
      <w:tr w:rsidR="00E35D7B" w:rsidRPr="008E7E3C" w14:paraId="02F0FA9B" w14:textId="77777777" w:rsidTr="002550BA">
        <w:tc>
          <w:tcPr>
            <w:tcW w:w="851" w:type="dxa"/>
          </w:tcPr>
          <w:p w14:paraId="30FB09A4" w14:textId="77777777" w:rsidR="00E35D7B" w:rsidRPr="008E7E3C" w:rsidRDefault="00E35D7B" w:rsidP="00E35D7B">
            <w:pPr>
              <w:spacing w:after="0" w:line="240" w:lineRule="auto"/>
              <w:ind w:left="176" w:hanging="176"/>
              <w:jc w:val="center"/>
              <w:rPr>
                <w:szCs w:val="24"/>
              </w:rPr>
            </w:pPr>
            <w:r>
              <w:rPr>
                <w:szCs w:val="24"/>
              </w:rPr>
              <w:t>29.1.</w:t>
            </w:r>
          </w:p>
        </w:tc>
        <w:tc>
          <w:tcPr>
            <w:tcW w:w="9355" w:type="dxa"/>
            <w:tcBorders>
              <w:top w:val="single" w:sz="4" w:space="0" w:color="000000"/>
              <w:left w:val="single" w:sz="4" w:space="0" w:color="000000"/>
              <w:bottom w:val="single" w:sz="4" w:space="0" w:color="000000"/>
              <w:right w:val="single" w:sz="4" w:space="0" w:color="000000"/>
            </w:tcBorders>
          </w:tcPr>
          <w:p w14:paraId="29AD9319" w14:textId="77777777" w:rsidR="00E35D7B" w:rsidRPr="008E7E3C" w:rsidRDefault="00E35D7B" w:rsidP="00E35D7B">
            <w:pPr>
              <w:tabs>
                <w:tab w:val="left" w:pos="705"/>
              </w:tabs>
              <w:spacing w:after="0" w:line="240" w:lineRule="auto"/>
              <w:jc w:val="both"/>
              <w:rPr>
                <w:b/>
                <w:szCs w:val="24"/>
              </w:rPr>
            </w:pPr>
            <w:r w:rsidRPr="00312EC0">
              <w:rPr>
                <w:lang w:eastAsia="lt-LT"/>
              </w:rPr>
              <w:t xml:space="preserve">AKS matavimo diapazonas </w:t>
            </w:r>
            <w:r>
              <w:rPr>
                <w:lang w:eastAsia="lt-LT"/>
              </w:rPr>
              <w:t xml:space="preserve">- </w:t>
            </w:r>
            <w:r w:rsidRPr="00312EC0">
              <w:rPr>
                <w:szCs w:val="24"/>
              </w:rPr>
              <w:t xml:space="preserve"> </w:t>
            </w:r>
            <w:r>
              <w:rPr>
                <w:szCs w:val="24"/>
              </w:rPr>
              <w:t>n</w:t>
            </w:r>
            <w:r w:rsidRPr="00312EC0">
              <w:rPr>
                <w:szCs w:val="24"/>
              </w:rPr>
              <w:t xml:space="preserve">e siauresnis nei nuo 15 iki 255 </w:t>
            </w:r>
            <w:proofErr w:type="spellStart"/>
            <w:r w:rsidRPr="00312EC0">
              <w:rPr>
                <w:szCs w:val="24"/>
              </w:rPr>
              <w:t>mmHg</w:t>
            </w:r>
            <w:proofErr w:type="spellEnd"/>
            <w:r w:rsidRPr="00312EC0">
              <w:rPr>
                <w:szCs w:val="24"/>
              </w:rPr>
              <w:t>.</w:t>
            </w:r>
          </w:p>
        </w:tc>
      </w:tr>
      <w:tr w:rsidR="00E35D7B" w:rsidRPr="008E7E3C" w14:paraId="422C73E4" w14:textId="77777777" w:rsidTr="002550BA">
        <w:tc>
          <w:tcPr>
            <w:tcW w:w="851" w:type="dxa"/>
          </w:tcPr>
          <w:p w14:paraId="71CABB96" w14:textId="77777777" w:rsidR="00E35D7B" w:rsidRPr="008E7E3C" w:rsidRDefault="00E35D7B" w:rsidP="00E35D7B">
            <w:pPr>
              <w:spacing w:after="0" w:line="240" w:lineRule="auto"/>
              <w:ind w:left="176" w:hanging="176"/>
              <w:jc w:val="center"/>
              <w:rPr>
                <w:szCs w:val="24"/>
              </w:rPr>
            </w:pPr>
            <w:r>
              <w:rPr>
                <w:szCs w:val="24"/>
              </w:rPr>
              <w:t>29.2.</w:t>
            </w:r>
          </w:p>
        </w:tc>
        <w:tc>
          <w:tcPr>
            <w:tcW w:w="9355" w:type="dxa"/>
            <w:tcBorders>
              <w:top w:val="single" w:sz="4" w:space="0" w:color="000000"/>
              <w:left w:val="single" w:sz="4" w:space="0" w:color="000000"/>
              <w:bottom w:val="single" w:sz="4" w:space="0" w:color="000000"/>
              <w:right w:val="single" w:sz="4" w:space="0" w:color="000000"/>
            </w:tcBorders>
          </w:tcPr>
          <w:p w14:paraId="098B5AF1" w14:textId="77777777" w:rsidR="00E35D7B" w:rsidRPr="008E7E3C" w:rsidRDefault="00E35D7B" w:rsidP="00E35D7B">
            <w:pPr>
              <w:tabs>
                <w:tab w:val="left" w:pos="705"/>
              </w:tabs>
              <w:spacing w:after="0" w:line="240" w:lineRule="auto"/>
              <w:jc w:val="both"/>
              <w:rPr>
                <w:b/>
                <w:szCs w:val="24"/>
              </w:rPr>
            </w:pPr>
            <w:r w:rsidRPr="00312EC0">
              <w:rPr>
                <w:lang w:eastAsia="lt-LT"/>
              </w:rPr>
              <w:t xml:space="preserve">Automatinio AKS matavimo laiko intervalas </w:t>
            </w:r>
            <w:r>
              <w:rPr>
                <w:lang w:eastAsia="lt-LT"/>
              </w:rPr>
              <w:t>- n</w:t>
            </w:r>
            <w:r w:rsidRPr="00312EC0">
              <w:rPr>
                <w:szCs w:val="24"/>
              </w:rPr>
              <w:t>e siauresnis nei nuo 2,5 iki 60 min</w:t>
            </w:r>
          </w:p>
        </w:tc>
      </w:tr>
      <w:tr w:rsidR="00E35D7B" w:rsidRPr="008E7E3C" w14:paraId="1FF6F9C8" w14:textId="77777777" w:rsidTr="002550BA">
        <w:tc>
          <w:tcPr>
            <w:tcW w:w="851" w:type="dxa"/>
          </w:tcPr>
          <w:p w14:paraId="3E66CF57" w14:textId="77777777" w:rsidR="00E35D7B" w:rsidRPr="008E7E3C" w:rsidRDefault="00E35D7B" w:rsidP="00E35D7B">
            <w:pPr>
              <w:spacing w:after="0" w:line="240" w:lineRule="auto"/>
              <w:ind w:left="176" w:hanging="176"/>
              <w:jc w:val="center"/>
              <w:rPr>
                <w:szCs w:val="24"/>
              </w:rPr>
            </w:pPr>
            <w:r>
              <w:rPr>
                <w:szCs w:val="24"/>
              </w:rPr>
              <w:t>29.3.</w:t>
            </w:r>
          </w:p>
        </w:tc>
        <w:tc>
          <w:tcPr>
            <w:tcW w:w="9355" w:type="dxa"/>
            <w:tcBorders>
              <w:top w:val="single" w:sz="4" w:space="0" w:color="000000"/>
              <w:left w:val="single" w:sz="4" w:space="0" w:color="000000"/>
              <w:bottom w:val="single" w:sz="4" w:space="0" w:color="000000"/>
              <w:right w:val="single" w:sz="4" w:space="0" w:color="000000"/>
            </w:tcBorders>
          </w:tcPr>
          <w:p w14:paraId="092D0A76" w14:textId="77777777" w:rsidR="00E35D7B" w:rsidRPr="008E7E3C" w:rsidRDefault="00E35D7B" w:rsidP="00E35D7B">
            <w:pPr>
              <w:tabs>
                <w:tab w:val="left" w:pos="705"/>
              </w:tabs>
              <w:spacing w:after="0" w:line="240" w:lineRule="auto"/>
              <w:jc w:val="both"/>
              <w:rPr>
                <w:b/>
                <w:szCs w:val="24"/>
              </w:rPr>
            </w:pPr>
            <w:proofErr w:type="spellStart"/>
            <w:r w:rsidRPr="00312EC0">
              <w:rPr>
                <w:lang w:eastAsia="lt-LT"/>
              </w:rPr>
              <w:t>Manžetės</w:t>
            </w:r>
            <w:proofErr w:type="spellEnd"/>
            <w:r w:rsidRPr="00312EC0">
              <w:rPr>
                <w:lang w:eastAsia="lt-LT"/>
              </w:rPr>
              <w:t xml:space="preserve"> apsauga nuo </w:t>
            </w:r>
            <w:proofErr w:type="spellStart"/>
            <w:r w:rsidRPr="00312EC0">
              <w:rPr>
                <w:lang w:eastAsia="lt-LT"/>
              </w:rPr>
              <w:t>viršslėgio</w:t>
            </w:r>
            <w:proofErr w:type="spellEnd"/>
            <w:r w:rsidRPr="00312EC0">
              <w:rPr>
                <w:lang w:eastAsia="lt-LT"/>
              </w:rPr>
              <w:t xml:space="preserve"> </w:t>
            </w:r>
            <w:r>
              <w:rPr>
                <w:lang w:eastAsia="lt-LT"/>
              </w:rPr>
              <w:t>– būtina.</w:t>
            </w:r>
          </w:p>
        </w:tc>
      </w:tr>
      <w:tr w:rsidR="00E35D7B" w:rsidRPr="008E7E3C" w14:paraId="54E4E4BA" w14:textId="77777777" w:rsidTr="002550BA">
        <w:tc>
          <w:tcPr>
            <w:tcW w:w="851" w:type="dxa"/>
          </w:tcPr>
          <w:p w14:paraId="60D927E0" w14:textId="77777777" w:rsidR="00E35D7B" w:rsidRPr="008E7E3C" w:rsidRDefault="00E35D7B" w:rsidP="00E35D7B">
            <w:pPr>
              <w:spacing w:after="0" w:line="240" w:lineRule="auto"/>
              <w:ind w:left="176" w:hanging="176"/>
              <w:jc w:val="center"/>
              <w:rPr>
                <w:szCs w:val="24"/>
              </w:rPr>
            </w:pPr>
            <w:r>
              <w:rPr>
                <w:szCs w:val="24"/>
              </w:rPr>
              <w:t>29.4.</w:t>
            </w:r>
          </w:p>
        </w:tc>
        <w:tc>
          <w:tcPr>
            <w:tcW w:w="9355" w:type="dxa"/>
            <w:tcBorders>
              <w:top w:val="single" w:sz="4" w:space="0" w:color="000000"/>
              <w:left w:val="single" w:sz="4" w:space="0" w:color="000000"/>
              <w:bottom w:val="single" w:sz="4" w:space="0" w:color="000000"/>
              <w:right w:val="single" w:sz="4" w:space="0" w:color="000000"/>
            </w:tcBorders>
          </w:tcPr>
          <w:p w14:paraId="05DB9B63" w14:textId="77777777" w:rsidR="00E35D7B" w:rsidRPr="008E7E3C" w:rsidRDefault="00E35D7B" w:rsidP="00E35D7B">
            <w:pPr>
              <w:tabs>
                <w:tab w:val="left" w:pos="705"/>
              </w:tabs>
              <w:spacing w:after="0" w:line="240" w:lineRule="auto"/>
              <w:jc w:val="both"/>
              <w:rPr>
                <w:b/>
                <w:szCs w:val="24"/>
              </w:rPr>
            </w:pPr>
            <w:r w:rsidRPr="00312EC0">
              <w:rPr>
                <w:lang w:eastAsia="lt-LT"/>
              </w:rPr>
              <w:t>Parametrų rodymas ekrane</w:t>
            </w:r>
            <w:r>
              <w:rPr>
                <w:lang w:eastAsia="lt-LT"/>
              </w:rPr>
              <w:t xml:space="preserve"> -</w:t>
            </w:r>
            <w:r w:rsidRPr="00312EC0">
              <w:rPr>
                <w:szCs w:val="24"/>
              </w:rPr>
              <w:t xml:space="preserve"> </w:t>
            </w:r>
            <w:proofErr w:type="spellStart"/>
            <w:r w:rsidRPr="00312EC0">
              <w:rPr>
                <w:szCs w:val="24"/>
              </w:rPr>
              <w:t>sistolinis</w:t>
            </w:r>
            <w:proofErr w:type="spellEnd"/>
            <w:r w:rsidRPr="00312EC0">
              <w:rPr>
                <w:szCs w:val="24"/>
              </w:rPr>
              <w:t xml:space="preserve">, </w:t>
            </w:r>
            <w:proofErr w:type="spellStart"/>
            <w:r w:rsidRPr="00312EC0">
              <w:rPr>
                <w:szCs w:val="24"/>
              </w:rPr>
              <w:t>diastolinis</w:t>
            </w:r>
            <w:proofErr w:type="spellEnd"/>
            <w:r w:rsidRPr="00312EC0">
              <w:rPr>
                <w:szCs w:val="24"/>
              </w:rPr>
              <w:t>, vidutinis AKS</w:t>
            </w:r>
            <w:r>
              <w:rPr>
                <w:szCs w:val="24"/>
              </w:rPr>
              <w:t>.</w:t>
            </w:r>
          </w:p>
        </w:tc>
      </w:tr>
      <w:tr w:rsidR="00E35D7B" w:rsidRPr="008E7E3C" w14:paraId="15C41F24" w14:textId="77777777" w:rsidTr="002550BA">
        <w:tc>
          <w:tcPr>
            <w:tcW w:w="851" w:type="dxa"/>
          </w:tcPr>
          <w:p w14:paraId="6C27A383" w14:textId="77777777" w:rsidR="00E35D7B" w:rsidRPr="008E7E3C" w:rsidRDefault="00E35D7B" w:rsidP="00E35D7B">
            <w:pPr>
              <w:spacing w:after="0" w:line="240" w:lineRule="auto"/>
              <w:ind w:left="176" w:hanging="176"/>
              <w:jc w:val="center"/>
              <w:rPr>
                <w:szCs w:val="24"/>
              </w:rPr>
            </w:pPr>
            <w:r>
              <w:rPr>
                <w:szCs w:val="24"/>
              </w:rPr>
              <w:t>30.</w:t>
            </w:r>
          </w:p>
        </w:tc>
        <w:tc>
          <w:tcPr>
            <w:tcW w:w="9355" w:type="dxa"/>
            <w:tcBorders>
              <w:top w:val="single" w:sz="4" w:space="0" w:color="000000"/>
              <w:left w:val="single" w:sz="4" w:space="0" w:color="000000"/>
              <w:bottom w:val="single" w:sz="4" w:space="0" w:color="000000"/>
              <w:right w:val="single" w:sz="4" w:space="0" w:color="000000"/>
            </w:tcBorders>
          </w:tcPr>
          <w:p w14:paraId="47B8C0AA" w14:textId="77777777" w:rsidR="00E35D7B" w:rsidRPr="008E7E3C" w:rsidRDefault="00E35D7B" w:rsidP="00E35D7B">
            <w:pPr>
              <w:tabs>
                <w:tab w:val="left" w:pos="705"/>
              </w:tabs>
              <w:spacing w:after="0" w:line="240" w:lineRule="auto"/>
              <w:jc w:val="both"/>
              <w:rPr>
                <w:b/>
                <w:szCs w:val="24"/>
              </w:rPr>
            </w:pPr>
            <w:proofErr w:type="spellStart"/>
            <w:r w:rsidRPr="00312EC0">
              <w:rPr>
                <w:b/>
              </w:rPr>
              <w:t>Kapnometrijos</w:t>
            </w:r>
            <w:proofErr w:type="spellEnd"/>
            <w:r w:rsidRPr="00312EC0">
              <w:rPr>
                <w:b/>
              </w:rPr>
              <w:t xml:space="preserve"> matavimo modulis</w:t>
            </w:r>
          </w:p>
        </w:tc>
      </w:tr>
      <w:tr w:rsidR="00E35D7B" w:rsidRPr="008E7E3C" w14:paraId="415464D1" w14:textId="77777777" w:rsidTr="002550BA">
        <w:tc>
          <w:tcPr>
            <w:tcW w:w="851" w:type="dxa"/>
          </w:tcPr>
          <w:p w14:paraId="1FEB5257" w14:textId="77777777" w:rsidR="00E35D7B" w:rsidRPr="008E7E3C" w:rsidRDefault="00E35D7B" w:rsidP="00E35D7B">
            <w:pPr>
              <w:spacing w:after="0" w:line="240" w:lineRule="auto"/>
              <w:ind w:left="176" w:hanging="176"/>
              <w:jc w:val="center"/>
              <w:rPr>
                <w:szCs w:val="24"/>
              </w:rPr>
            </w:pPr>
            <w:r>
              <w:rPr>
                <w:szCs w:val="24"/>
              </w:rPr>
              <w:t>30.1.</w:t>
            </w:r>
          </w:p>
        </w:tc>
        <w:tc>
          <w:tcPr>
            <w:tcW w:w="9355" w:type="dxa"/>
            <w:tcBorders>
              <w:top w:val="single" w:sz="4" w:space="0" w:color="000000"/>
              <w:left w:val="single" w:sz="4" w:space="0" w:color="000000"/>
              <w:bottom w:val="single" w:sz="4" w:space="0" w:color="000000"/>
              <w:right w:val="single" w:sz="4" w:space="0" w:color="000000"/>
            </w:tcBorders>
          </w:tcPr>
          <w:p w14:paraId="21C2982B" w14:textId="77777777" w:rsidR="00E35D7B" w:rsidRPr="008E7E3C" w:rsidRDefault="00E35D7B" w:rsidP="00E35D7B">
            <w:pPr>
              <w:tabs>
                <w:tab w:val="left" w:pos="705"/>
              </w:tabs>
              <w:spacing w:after="0" w:line="240" w:lineRule="auto"/>
              <w:jc w:val="both"/>
              <w:rPr>
                <w:b/>
                <w:szCs w:val="24"/>
              </w:rPr>
            </w:pPr>
            <w:r w:rsidRPr="00312EC0">
              <w:rPr>
                <w:szCs w:val="24"/>
              </w:rPr>
              <w:t>Matavimo principas</w:t>
            </w:r>
            <w:r>
              <w:rPr>
                <w:szCs w:val="24"/>
              </w:rPr>
              <w:t xml:space="preserve"> - </w:t>
            </w:r>
            <w:r w:rsidRPr="00312EC0">
              <w:rPr>
                <w:szCs w:val="24"/>
              </w:rPr>
              <w:t xml:space="preserve"> </w:t>
            </w:r>
            <w:r>
              <w:rPr>
                <w:szCs w:val="24"/>
              </w:rPr>
              <w:t>š</w:t>
            </w:r>
            <w:r w:rsidRPr="00312EC0">
              <w:rPr>
                <w:szCs w:val="24"/>
              </w:rPr>
              <w:t>oninio srauto („</w:t>
            </w:r>
            <w:proofErr w:type="spellStart"/>
            <w:r w:rsidRPr="00312EC0">
              <w:rPr>
                <w:szCs w:val="24"/>
              </w:rPr>
              <w:t>microstream</w:t>
            </w:r>
            <w:proofErr w:type="spellEnd"/>
            <w:r w:rsidRPr="00312EC0">
              <w:rPr>
                <w:szCs w:val="24"/>
              </w:rPr>
              <w:t>“) arba lygiavertis</w:t>
            </w:r>
          </w:p>
        </w:tc>
      </w:tr>
      <w:tr w:rsidR="00E35D7B" w:rsidRPr="008E7E3C" w14:paraId="40DDD9F9" w14:textId="77777777" w:rsidTr="002550BA">
        <w:tc>
          <w:tcPr>
            <w:tcW w:w="851" w:type="dxa"/>
          </w:tcPr>
          <w:p w14:paraId="5DAC6C6F" w14:textId="77777777" w:rsidR="00E35D7B" w:rsidRPr="008E7E3C" w:rsidRDefault="00E35D7B" w:rsidP="00E35D7B">
            <w:pPr>
              <w:spacing w:after="0" w:line="240" w:lineRule="auto"/>
              <w:ind w:left="176" w:hanging="176"/>
              <w:jc w:val="center"/>
              <w:rPr>
                <w:szCs w:val="24"/>
              </w:rPr>
            </w:pPr>
            <w:r>
              <w:rPr>
                <w:szCs w:val="24"/>
              </w:rPr>
              <w:t>30.2.</w:t>
            </w:r>
          </w:p>
        </w:tc>
        <w:tc>
          <w:tcPr>
            <w:tcW w:w="9355" w:type="dxa"/>
            <w:tcBorders>
              <w:top w:val="single" w:sz="4" w:space="0" w:color="000000"/>
              <w:left w:val="single" w:sz="4" w:space="0" w:color="000000"/>
              <w:bottom w:val="single" w:sz="4" w:space="0" w:color="000000"/>
              <w:right w:val="single" w:sz="4" w:space="0" w:color="000000"/>
            </w:tcBorders>
          </w:tcPr>
          <w:p w14:paraId="3AC8B53E" w14:textId="77777777" w:rsidR="00E35D7B" w:rsidRPr="008E7E3C" w:rsidRDefault="00E35D7B" w:rsidP="00E35D7B">
            <w:pPr>
              <w:tabs>
                <w:tab w:val="left" w:pos="705"/>
              </w:tabs>
              <w:spacing w:after="0" w:line="240" w:lineRule="auto"/>
              <w:jc w:val="both"/>
              <w:rPr>
                <w:b/>
                <w:szCs w:val="24"/>
              </w:rPr>
            </w:pPr>
            <w:r w:rsidRPr="00312EC0">
              <w:rPr>
                <w:szCs w:val="24"/>
              </w:rPr>
              <w:t>Mėginio paėmimo srautas</w:t>
            </w:r>
            <w:r>
              <w:rPr>
                <w:szCs w:val="24"/>
              </w:rPr>
              <w:t xml:space="preserve"> - </w:t>
            </w:r>
            <w:r w:rsidRPr="00312EC0">
              <w:rPr>
                <w:szCs w:val="24"/>
              </w:rPr>
              <w:t>50 ± 15 ml/min.</w:t>
            </w:r>
          </w:p>
        </w:tc>
      </w:tr>
      <w:tr w:rsidR="00E35D7B" w:rsidRPr="008E7E3C" w14:paraId="680ABF98" w14:textId="77777777" w:rsidTr="002550BA">
        <w:tc>
          <w:tcPr>
            <w:tcW w:w="851" w:type="dxa"/>
          </w:tcPr>
          <w:p w14:paraId="1A00061E" w14:textId="77777777" w:rsidR="00E35D7B" w:rsidRPr="008E7E3C" w:rsidRDefault="00E35D7B" w:rsidP="00E35D7B">
            <w:pPr>
              <w:spacing w:after="0" w:line="240" w:lineRule="auto"/>
              <w:ind w:left="176" w:hanging="176"/>
              <w:jc w:val="center"/>
              <w:rPr>
                <w:szCs w:val="24"/>
              </w:rPr>
            </w:pPr>
            <w:r>
              <w:rPr>
                <w:szCs w:val="24"/>
              </w:rPr>
              <w:t>30.3.</w:t>
            </w:r>
          </w:p>
        </w:tc>
        <w:tc>
          <w:tcPr>
            <w:tcW w:w="9355" w:type="dxa"/>
            <w:tcBorders>
              <w:top w:val="single" w:sz="4" w:space="0" w:color="000000"/>
              <w:left w:val="single" w:sz="4" w:space="0" w:color="000000"/>
              <w:bottom w:val="single" w:sz="4" w:space="0" w:color="000000"/>
              <w:right w:val="single" w:sz="4" w:space="0" w:color="000000"/>
            </w:tcBorders>
          </w:tcPr>
          <w:p w14:paraId="0DF76C84" w14:textId="77777777" w:rsidR="00E35D7B" w:rsidRPr="008E7E3C" w:rsidRDefault="00E35D7B" w:rsidP="00E35D7B">
            <w:pPr>
              <w:tabs>
                <w:tab w:val="left" w:pos="705"/>
              </w:tabs>
              <w:spacing w:after="0" w:line="240" w:lineRule="auto"/>
              <w:jc w:val="both"/>
              <w:rPr>
                <w:b/>
                <w:szCs w:val="24"/>
              </w:rPr>
            </w:pPr>
            <w:r w:rsidRPr="00312EC0">
              <w:rPr>
                <w:szCs w:val="24"/>
              </w:rPr>
              <w:t>CO</w:t>
            </w:r>
            <w:r w:rsidRPr="00312EC0">
              <w:rPr>
                <w:szCs w:val="24"/>
                <w:vertAlign w:val="subscript"/>
              </w:rPr>
              <w:t>2</w:t>
            </w:r>
            <w:r w:rsidRPr="00312EC0">
              <w:rPr>
                <w:szCs w:val="24"/>
              </w:rPr>
              <w:t xml:space="preserve"> matavimo ribos </w:t>
            </w:r>
            <w:r>
              <w:rPr>
                <w:szCs w:val="24"/>
              </w:rPr>
              <w:t xml:space="preserve">- </w:t>
            </w:r>
            <w:r w:rsidRPr="00312EC0">
              <w:rPr>
                <w:szCs w:val="24"/>
              </w:rPr>
              <w:t xml:space="preserve"> </w:t>
            </w:r>
            <w:r>
              <w:rPr>
                <w:szCs w:val="24"/>
              </w:rPr>
              <w:t>n</w:t>
            </w:r>
            <w:r w:rsidRPr="00312EC0">
              <w:rPr>
                <w:szCs w:val="24"/>
              </w:rPr>
              <w:t>e siauresnės nei nuo 0 iki 140 </w:t>
            </w:r>
            <w:proofErr w:type="spellStart"/>
            <w:r w:rsidRPr="00312EC0">
              <w:rPr>
                <w:szCs w:val="24"/>
              </w:rPr>
              <w:t>mmHg</w:t>
            </w:r>
            <w:proofErr w:type="spellEnd"/>
          </w:p>
        </w:tc>
      </w:tr>
      <w:tr w:rsidR="00E35D7B" w:rsidRPr="008E7E3C" w14:paraId="7CD8E6FF" w14:textId="77777777" w:rsidTr="002550BA">
        <w:tc>
          <w:tcPr>
            <w:tcW w:w="851" w:type="dxa"/>
          </w:tcPr>
          <w:p w14:paraId="7F651A88" w14:textId="77777777" w:rsidR="00E35D7B" w:rsidRPr="008E7E3C" w:rsidRDefault="00E35D7B" w:rsidP="00E35D7B">
            <w:pPr>
              <w:spacing w:after="0" w:line="240" w:lineRule="auto"/>
              <w:ind w:left="176" w:hanging="176"/>
              <w:jc w:val="center"/>
              <w:rPr>
                <w:szCs w:val="24"/>
              </w:rPr>
            </w:pPr>
            <w:r>
              <w:rPr>
                <w:szCs w:val="24"/>
              </w:rPr>
              <w:t>30.4.</w:t>
            </w:r>
          </w:p>
        </w:tc>
        <w:tc>
          <w:tcPr>
            <w:tcW w:w="9355" w:type="dxa"/>
            <w:tcBorders>
              <w:top w:val="single" w:sz="4" w:space="0" w:color="000000"/>
              <w:left w:val="single" w:sz="4" w:space="0" w:color="000000"/>
              <w:bottom w:val="single" w:sz="4" w:space="0" w:color="000000"/>
              <w:right w:val="single" w:sz="4" w:space="0" w:color="000000"/>
            </w:tcBorders>
          </w:tcPr>
          <w:p w14:paraId="64B7DE52" w14:textId="77777777" w:rsidR="00E35D7B" w:rsidRPr="008E7E3C" w:rsidRDefault="00E35D7B" w:rsidP="00E35D7B">
            <w:pPr>
              <w:tabs>
                <w:tab w:val="left" w:pos="705"/>
              </w:tabs>
              <w:spacing w:after="0" w:line="240" w:lineRule="auto"/>
              <w:jc w:val="both"/>
              <w:rPr>
                <w:b/>
                <w:szCs w:val="24"/>
              </w:rPr>
            </w:pPr>
            <w:r>
              <w:rPr>
                <w:szCs w:val="24"/>
              </w:rPr>
              <w:t>Kvėpavimo dažnio matavimo ribos - n</w:t>
            </w:r>
            <w:r w:rsidRPr="00312EC0">
              <w:rPr>
                <w:szCs w:val="24"/>
              </w:rPr>
              <w:t>e siauresnės nuo 0 ik 140 k/min.</w:t>
            </w:r>
          </w:p>
        </w:tc>
      </w:tr>
      <w:tr w:rsidR="00E35D7B" w:rsidRPr="008E7E3C" w14:paraId="6C8282F8" w14:textId="77777777" w:rsidTr="002550BA">
        <w:tc>
          <w:tcPr>
            <w:tcW w:w="851" w:type="dxa"/>
          </w:tcPr>
          <w:p w14:paraId="2822C477" w14:textId="77777777" w:rsidR="00E35D7B" w:rsidRPr="008E7E3C" w:rsidRDefault="00E35D7B" w:rsidP="00E35D7B">
            <w:pPr>
              <w:spacing w:after="0" w:line="240" w:lineRule="auto"/>
              <w:ind w:left="176" w:hanging="176"/>
              <w:jc w:val="center"/>
              <w:rPr>
                <w:szCs w:val="24"/>
              </w:rPr>
            </w:pPr>
            <w:r>
              <w:rPr>
                <w:szCs w:val="24"/>
              </w:rPr>
              <w:t>31.</w:t>
            </w:r>
          </w:p>
        </w:tc>
        <w:tc>
          <w:tcPr>
            <w:tcW w:w="9355" w:type="dxa"/>
            <w:tcBorders>
              <w:top w:val="single" w:sz="4" w:space="0" w:color="000000"/>
              <w:left w:val="single" w:sz="4" w:space="0" w:color="000000"/>
              <w:bottom w:val="single" w:sz="4" w:space="0" w:color="000000"/>
              <w:right w:val="single" w:sz="4" w:space="0" w:color="000000"/>
            </w:tcBorders>
          </w:tcPr>
          <w:p w14:paraId="58D7DE93" w14:textId="77777777" w:rsidR="00E35D7B" w:rsidRPr="008E7E3C" w:rsidRDefault="00E35D7B" w:rsidP="00E35D7B">
            <w:pPr>
              <w:tabs>
                <w:tab w:val="left" w:pos="705"/>
              </w:tabs>
              <w:spacing w:after="0" w:line="240" w:lineRule="auto"/>
              <w:jc w:val="both"/>
              <w:rPr>
                <w:b/>
                <w:szCs w:val="24"/>
              </w:rPr>
            </w:pPr>
            <w:r w:rsidRPr="00312EC0">
              <w:rPr>
                <w:b/>
                <w:bCs/>
                <w:szCs w:val="24"/>
              </w:rPr>
              <w:t>Energijos šaltinis</w:t>
            </w:r>
          </w:p>
        </w:tc>
      </w:tr>
      <w:tr w:rsidR="00E35D7B" w:rsidRPr="008E7E3C" w14:paraId="12815421" w14:textId="77777777" w:rsidTr="002550BA">
        <w:tc>
          <w:tcPr>
            <w:tcW w:w="851" w:type="dxa"/>
          </w:tcPr>
          <w:p w14:paraId="65E74E91" w14:textId="77777777" w:rsidR="00E35D7B" w:rsidRPr="008E7E3C" w:rsidRDefault="00E35D7B" w:rsidP="00E35D7B">
            <w:pPr>
              <w:spacing w:after="0" w:line="240" w:lineRule="auto"/>
              <w:ind w:left="176" w:hanging="176"/>
              <w:jc w:val="center"/>
              <w:rPr>
                <w:szCs w:val="24"/>
              </w:rPr>
            </w:pPr>
            <w:r>
              <w:rPr>
                <w:szCs w:val="24"/>
              </w:rPr>
              <w:t>31.1.</w:t>
            </w:r>
          </w:p>
        </w:tc>
        <w:tc>
          <w:tcPr>
            <w:tcW w:w="9355" w:type="dxa"/>
            <w:tcBorders>
              <w:top w:val="single" w:sz="4" w:space="0" w:color="000000"/>
              <w:left w:val="single" w:sz="4" w:space="0" w:color="000000"/>
              <w:bottom w:val="single" w:sz="4" w:space="0" w:color="000000"/>
              <w:right w:val="single" w:sz="4" w:space="0" w:color="000000"/>
            </w:tcBorders>
          </w:tcPr>
          <w:p w14:paraId="75BDEEDC" w14:textId="77777777" w:rsidR="00E35D7B" w:rsidRPr="008E7E3C" w:rsidRDefault="00E35D7B" w:rsidP="00E35D7B">
            <w:pPr>
              <w:tabs>
                <w:tab w:val="left" w:pos="705"/>
              </w:tabs>
              <w:spacing w:after="0" w:line="240" w:lineRule="auto"/>
              <w:jc w:val="both"/>
              <w:rPr>
                <w:b/>
                <w:szCs w:val="24"/>
              </w:rPr>
            </w:pPr>
            <w:r w:rsidRPr="00312EC0">
              <w:rPr>
                <w:szCs w:val="24"/>
              </w:rPr>
              <w:t>Akumuliatoriaus pilno pasikrovimo laikas</w:t>
            </w:r>
            <w:r>
              <w:rPr>
                <w:szCs w:val="24"/>
              </w:rPr>
              <w:t xml:space="preserve"> - </w:t>
            </w:r>
            <w:r w:rsidRPr="00312EC0">
              <w:rPr>
                <w:szCs w:val="24"/>
              </w:rPr>
              <w:t xml:space="preserve"> </w:t>
            </w:r>
            <w:r>
              <w:rPr>
                <w:szCs w:val="24"/>
              </w:rPr>
              <w:t>n</w:t>
            </w:r>
            <w:r w:rsidRPr="00312EC0">
              <w:rPr>
                <w:szCs w:val="24"/>
              </w:rPr>
              <w:t>e daugiau 4,5 valandų.</w:t>
            </w:r>
          </w:p>
        </w:tc>
      </w:tr>
      <w:tr w:rsidR="00E35D7B" w:rsidRPr="008E7E3C" w14:paraId="1CACABDE" w14:textId="77777777" w:rsidTr="002550BA">
        <w:tc>
          <w:tcPr>
            <w:tcW w:w="851" w:type="dxa"/>
          </w:tcPr>
          <w:p w14:paraId="0685202D" w14:textId="77777777" w:rsidR="00E35D7B" w:rsidRPr="008E7E3C" w:rsidRDefault="00E35D7B" w:rsidP="00E35D7B">
            <w:pPr>
              <w:spacing w:after="0" w:line="240" w:lineRule="auto"/>
              <w:ind w:left="176" w:hanging="176"/>
              <w:jc w:val="center"/>
              <w:rPr>
                <w:szCs w:val="24"/>
              </w:rPr>
            </w:pPr>
            <w:r>
              <w:rPr>
                <w:szCs w:val="24"/>
              </w:rPr>
              <w:t>31.2.</w:t>
            </w:r>
          </w:p>
        </w:tc>
        <w:tc>
          <w:tcPr>
            <w:tcW w:w="9355" w:type="dxa"/>
            <w:tcBorders>
              <w:top w:val="single" w:sz="4" w:space="0" w:color="000000"/>
              <w:left w:val="single" w:sz="4" w:space="0" w:color="000000"/>
              <w:bottom w:val="single" w:sz="4" w:space="0" w:color="000000"/>
              <w:right w:val="single" w:sz="4" w:space="0" w:color="000000"/>
            </w:tcBorders>
          </w:tcPr>
          <w:p w14:paraId="3C301BF0" w14:textId="77777777" w:rsidR="00E35D7B" w:rsidRPr="008E7E3C" w:rsidRDefault="00E35D7B" w:rsidP="00E35D7B">
            <w:pPr>
              <w:tabs>
                <w:tab w:val="left" w:pos="705"/>
              </w:tabs>
              <w:spacing w:after="0" w:line="240" w:lineRule="auto"/>
              <w:jc w:val="both"/>
              <w:rPr>
                <w:b/>
                <w:szCs w:val="24"/>
              </w:rPr>
            </w:pPr>
            <w:r w:rsidRPr="00312EC0">
              <w:rPr>
                <w:szCs w:val="24"/>
              </w:rPr>
              <w:t>Akumuliatorius</w:t>
            </w:r>
            <w:r>
              <w:rPr>
                <w:szCs w:val="24"/>
              </w:rPr>
              <w:t xml:space="preserve">: </w:t>
            </w:r>
            <w:r w:rsidRPr="00312EC0">
              <w:rPr>
                <w:szCs w:val="24"/>
              </w:rPr>
              <w:t xml:space="preserve">1. </w:t>
            </w:r>
            <w:r w:rsidRPr="00312EC0">
              <w:rPr>
                <w:szCs w:val="24"/>
                <w:lang w:eastAsia="ar-SA"/>
              </w:rPr>
              <w:t xml:space="preserve">Ličio jonų arba lygiavertis </w:t>
            </w:r>
            <w:r>
              <w:rPr>
                <w:szCs w:val="24"/>
                <w:lang w:eastAsia="ar-SA"/>
              </w:rPr>
              <w:t xml:space="preserve">akumuliatorius, </w:t>
            </w:r>
            <w:r w:rsidRPr="00312EC0">
              <w:rPr>
                <w:szCs w:val="24"/>
                <w:lang w:eastAsia="ar-SA"/>
              </w:rPr>
              <w:t>2.</w:t>
            </w:r>
            <w:r w:rsidRPr="00312EC0">
              <w:rPr>
                <w:szCs w:val="24"/>
              </w:rPr>
              <w:t>Pasikrovimo indikacija ant akumuliatoriaus,</w:t>
            </w:r>
            <w:r>
              <w:rPr>
                <w:szCs w:val="24"/>
                <w:lang w:eastAsia="ar-SA"/>
              </w:rPr>
              <w:t xml:space="preserve"> </w:t>
            </w:r>
            <w:r w:rsidRPr="00312EC0">
              <w:rPr>
                <w:szCs w:val="24"/>
              </w:rPr>
              <w:t>3.Garsinis signalas senkant akumuliatoriui.</w:t>
            </w:r>
          </w:p>
        </w:tc>
      </w:tr>
      <w:tr w:rsidR="00E35D7B" w:rsidRPr="008E7E3C" w14:paraId="057053C7" w14:textId="77777777" w:rsidTr="002550BA">
        <w:tc>
          <w:tcPr>
            <w:tcW w:w="851" w:type="dxa"/>
          </w:tcPr>
          <w:p w14:paraId="274A29C8" w14:textId="77777777" w:rsidR="00E35D7B" w:rsidRPr="008E7E3C" w:rsidRDefault="00E35D7B" w:rsidP="00E35D7B">
            <w:pPr>
              <w:spacing w:after="0" w:line="240" w:lineRule="auto"/>
              <w:ind w:left="176" w:hanging="176"/>
              <w:jc w:val="center"/>
              <w:rPr>
                <w:szCs w:val="24"/>
              </w:rPr>
            </w:pPr>
            <w:r>
              <w:rPr>
                <w:szCs w:val="24"/>
              </w:rPr>
              <w:t>31.3.</w:t>
            </w:r>
          </w:p>
        </w:tc>
        <w:tc>
          <w:tcPr>
            <w:tcW w:w="9355" w:type="dxa"/>
            <w:tcBorders>
              <w:top w:val="single" w:sz="4" w:space="0" w:color="000000"/>
              <w:left w:val="single" w:sz="4" w:space="0" w:color="000000"/>
              <w:bottom w:val="single" w:sz="4" w:space="0" w:color="000000"/>
              <w:right w:val="single" w:sz="4" w:space="0" w:color="000000"/>
            </w:tcBorders>
          </w:tcPr>
          <w:p w14:paraId="6331B818" w14:textId="77777777" w:rsidR="00E35D7B" w:rsidRPr="008E7E3C" w:rsidRDefault="00E35D7B" w:rsidP="00E35D7B">
            <w:pPr>
              <w:tabs>
                <w:tab w:val="left" w:pos="705"/>
              </w:tabs>
              <w:spacing w:after="0" w:line="240" w:lineRule="auto"/>
              <w:jc w:val="both"/>
              <w:rPr>
                <w:b/>
                <w:szCs w:val="24"/>
              </w:rPr>
            </w:pPr>
            <w:proofErr w:type="spellStart"/>
            <w:r w:rsidRPr="00312EC0">
              <w:rPr>
                <w:szCs w:val="24"/>
              </w:rPr>
              <w:t>Monitoravimo</w:t>
            </w:r>
            <w:proofErr w:type="spellEnd"/>
            <w:r w:rsidRPr="00312EC0">
              <w:rPr>
                <w:szCs w:val="24"/>
              </w:rPr>
              <w:t xml:space="preserve"> laikas iš pilnai pakrauto akumuliatoriaus</w:t>
            </w:r>
            <w:r>
              <w:rPr>
                <w:szCs w:val="24"/>
              </w:rPr>
              <w:t xml:space="preserve"> - n</w:t>
            </w:r>
            <w:r w:rsidRPr="00312EC0">
              <w:rPr>
                <w:szCs w:val="24"/>
              </w:rPr>
              <w:t>e mažiau 6 val. nenaudojant papildomų akumuliatorių ar papildomo išorinio maitinimo.</w:t>
            </w:r>
          </w:p>
        </w:tc>
      </w:tr>
      <w:tr w:rsidR="00E35D7B" w:rsidRPr="008E7E3C" w14:paraId="6925F155" w14:textId="77777777" w:rsidTr="002550BA">
        <w:tc>
          <w:tcPr>
            <w:tcW w:w="851" w:type="dxa"/>
          </w:tcPr>
          <w:p w14:paraId="414AB1B7" w14:textId="77777777" w:rsidR="00E35D7B" w:rsidRPr="008E7E3C" w:rsidRDefault="00E35D7B" w:rsidP="00E35D7B">
            <w:pPr>
              <w:spacing w:after="0" w:line="240" w:lineRule="auto"/>
              <w:ind w:left="176" w:hanging="176"/>
              <w:jc w:val="center"/>
              <w:rPr>
                <w:szCs w:val="24"/>
              </w:rPr>
            </w:pPr>
            <w:r>
              <w:rPr>
                <w:szCs w:val="24"/>
              </w:rPr>
              <w:t>31.4.</w:t>
            </w:r>
          </w:p>
        </w:tc>
        <w:tc>
          <w:tcPr>
            <w:tcW w:w="9355" w:type="dxa"/>
            <w:tcBorders>
              <w:top w:val="single" w:sz="4" w:space="0" w:color="000000"/>
              <w:left w:val="single" w:sz="4" w:space="0" w:color="000000"/>
              <w:bottom w:val="single" w:sz="4" w:space="0" w:color="000000"/>
              <w:right w:val="single" w:sz="4" w:space="0" w:color="000000"/>
            </w:tcBorders>
          </w:tcPr>
          <w:p w14:paraId="69908AB3" w14:textId="77777777" w:rsidR="00E35D7B" w:rsidRPr="008E7E3C" w:rsidRDefault="00E35D7B" w:rsidP="00E35D7B">
            <w:pPr>
              <w:tabs>
                <w:tab w:val="left" w:pos="705"/>
              </w:tabs>
              <w:spacing w:after="0" w:line="240" w:lineRule="auto"/>
              <w:jc w:val="both"/>
              <w:rPr>
                <w:b/>
                <w:szCs w:val="24"/>
              </w:rPr>
            </w:pPr>
            <w:r w:rsidRPr="00312EC0">
              <w:rPr>
                <w:szCs w:val="24"/>
              </w:rPr>
              <w:t xml:space="preserve">Specialus automobilinis laikiklis </w:t>
            </w:r>
            <w:r>
              <w:rPr>
                <w:szCs w:val="24"/>
              </w:rPr>
              <w:t xml:space="preserve">- </w:t>
            </w:r>
            <w:r w:rsidRPr="00312EC0">
              <w:rPr>
                <w:szCs w:val="24"/>
              </w:rPr>
              <w:t xml:space="preserve"> </w:t>
            </w:r>
            <w:r>
              <w:rPr>
                <w:szCs w:val="24"/>
              </w:rPr>
              <w:t>s</w:t>
            </w:r>
            <w:r w:rsidRPr="00312EC0">
              <w:rPr>
                <w:szCs w:val="24"/>
              </w:rPr>
              <w:t xml:space="preserve">ertifikuotas pagal 10G standartą, leidžiantis krauti akumuliatorių  automatiškai po </w:t>
            </w:r>
            <w:proofErr w:type="spellStart"/>
            <w:r w:rsidRPr="00312EC0">
              <w:rPr>
                <w:szCs w:val="24"/>
              </w:rPr>
              <w:t>defibriliatoriaus</w:t>
            </w:r>
            <w:proofErr w:type="spellEnd"/>
            <w:r w:rsidRPr="00312EC0">
              <w:rPr>
                <w:szCs w:val="24"/>
              </w:rPr>
              <w:t xml:space="preserve"> tvirtinimo prie laikiklio.</w:t>
            </w:r>
          </w:p>
        </w:tc>
      </w:tr>
      <w:tr w:rsidR="00E35D7B" w:rsidRPr="008E7E3C" w14:paraId="43A1D349" w14:textId="77777777" w:rsidTr="002550BA">
        <w:tc>
          <w:tcPr>
            <w:tcW w:w="851" w:type="dxa"/>
          </w:tcPr>
          <w:p w14:paraId="6FA830D4" w14:textId="77777777" w:rsidR="00E35D7B" w:rsidRPr="008E7E3C" w:rsidRDefault="00E35D7B" w:rsidP="00E35D7B">
            <w:pPr>
              <w:spacing w:after="0" w:line="240" w:lineRule="auto"/>
              <w:ind w:left="176" w:hanging="176"/>
              <w:jc w:val="center"/>
              <w:rPr>
                <w:szCs w:val="24"/>
              </w:rPr>
            </w:pPr>
            <w:r>
              <w:rPr>
                <w:szCs w:val="24"/>
              </w:rPr>
              <w:t>31.5.</w:t>
            </w:r>
          </w:p>
        </w:tc>
        <w:tc>
          <w:tcPr>
            <w:tcW w:w="9355" w:type="dxa"/>
            <w:tcBorders>
              <w:top w:val="single" w:sz="4" w:space="0" w:color="000000"/>
              <w:left w:val="single" w:sz="4" w:space="0" w:color="000000"/>
              <w:bottom w:val="single" w:sz="4" w:space="0" w:color="000000"/>
              <w:right w:val="single" w:sz="4" w:space="0" w:color="000000"/>
            </w:tcBorders>
          </w:tcPr>
          <w:p w14:paraId="226624E3" w14:textId="77777777" w:rsidR="00E35D7B" w:rsidRPr="008E7E3C" w:rsidRDefault="00E35D7B" w:rsidP="00E35D7B">
            <w:pPr>
              <w:tabs>
                <w:tab w:val="left" w:pos="705"/>
              </w:tabs>
              <w:spacing w:after="0" w:line="240" w:lineRule="auto"/>
              <w:jc w:val="both"/>
              <w:rPr>
                <w:b/>
                <w:szCs w:val="24"/>
              </w:rPr>
            </w:pPr>
            <w:r w:rsidRPr="00312EC0">
              <w:rPr>
                <w:szCs w:val="24"/>
              </w:rPr>
              <w:t xml:space="preserve">Aparato svoris su visais priedais ir akumuliatoriumi (be sieninio laikiklio) </w:t>
            </w:r>
            <w:r>
              <w:rPr>
                <w:szCs w:val="24"/>
              </w:rPr>
              <w:t>- n</w:t>
            </w:r>
            <w:r w:rsidRPr="00312EC0">
              <w:rPr>
                <w:szCs w:val="24"/>
              </w:rPr>
              <w:t>e daugiau 9 kg.</w:t>
            </w:r>
          </w:p>
        </w:tc>
      </w:tr>
      <w:tr w:rsidR="00E35D7B" w:rsidRPr="008E7E3C" w14:paraId="3684332E" w14:textId="77777777" w:rsidTr="002550BA">
        <w:tc>
          <w:tcPr>
            <w:tcW w:w="851" w:type="dxa"/>
          </w:tcPr>
          <w:p w14:paraId="3233618D" w14:textId="77777777" w:rsidR="00E35D7B" w:rsidRPr="008E7E3C" w:rsidRDefault="00E35D7B" w:rsidP="00E35D7B">
            <w:pPr>
              <w:spacing w:after="0" w:line="240" w:lineRule="auto"/>
              <w:ind w:left="176" w:hanging="176"/>
              <w:jc w:val="center"/>
              <w:rPr>
                <w:szCs w:val="24"/>
              </w:rPr>
            </w:pPr>
            <w:r>
              <w:rPr>
                <w:szCs w:val="24"/>
              </w:rPr>
              <w:t>31.6.</w:t>
            </w:r>
          </w:p>
        </w:tc>
        <w:tc>
          <w:tcPr>
            <w:tcW w:w="9355" w:type="dxa"/>
            <w:tcBorders>
              <w:top w:val="single" w:sz="4" w:space="0" w:color="000000"/>
              <w:left w:val="single" w:sz="4" w:space="0" w:color="000000"/>
              <w:bottom w:val="single" w:sz="4" w:space="0" w:color="000000"/>
              <w:right w:val="single" w:sz="4" w:space="0" w:color="000000"/>
            </w:tcBorders>
          </w:tcPr>
          <w:p w14:paraId="78322361" w14:textId="77777777" w:rsidR="00E35D7B" w:rsidRPr="008E7E3C" w:rsidRDefault="00E35D7B" w:rsidP="00E35D7B">
            <w:pPr>
              <w:tabs>
                <w:tab w:val="left" w:pos="705"/>
              </w:tabs>
              <w:spacing w:after="0" w:line="240" w:lineRule="auto"/>
              <w:jc w:val="both"/>
              <w:rPr>
                <w:b/>
                <w:szCs w:val="24"/>
              </w:rPr>
            </w:pPr>
            <w:proofErr w:type="spellStart"/>
            <w:r w:rsidRPr="00312EC0">
              <w:rPr>
                <w:szCs w:val="24"/>
              </w:rPr>
              <w:t>Defibriliatoriaus</w:t>
            </w:r>
            <w:proofErr w:type="spellEnd"/>
            <w:r w:rsidRPr="00312EC0">
              <w:rPr>
                <w:szCs w:val="24"/>
              </w:rPr>
              <w:t xml:space="preserve"> pritaikymas dirbti ekstremaliomis lauko sąlygomis </w:t>
            </w:r>
            <w:r>
              <w:rPr>
                <w:szCs w:val="24"/>
              </w:rPr>
              <w:t>- d</w:t>
            </w:r>
            <w:r w:rsidRPr="00312EC0">
              <w:rPr>
                <w:szCs w:val="24"/>
              </w:rPr>
              <w:t>arbinės temperatūros diapazonas ne siauresnis nuo 0°C iki 50°C, santykinės drėgmės ne siauresnis nuo 15 iki 95%.</w:t>
            </w:r>
            <w:r>
              <w:rPr>
                <w:szCs w:val="24"/>
              </w:rPr>
              <w:t xml:space="preserve">  </w:t>
            </w:r>
          </w:p>
        </w:tc>
      </w:tr>
      <w:tr w:rsidR="00E35D7B" w:rsidRPr="008E7E3C" w14:paraId="21C9DAF1" w14:textId="77777777" w:rsidTr="002550BA">
        <w:tc>
          <w:tcPr>
            <w:tcW w:w="851" w:type="dxa"/>
          </w:tcPr>
          <w:p w14:paraId="08AC37C4" w14:textId="77777777" w:rsidR="00E35D7B" w:rsidRPr="008E7E3C" w:rsidRDefault="00E35D7B" w:rsidP="00E35D7B">
            <w:pPr>
              <w:spacing w:after="0" w:line="240" w:lineRule="auto"/>
              <w:ind w:left="176" w:hanging="176"/>
              <w:jc w:val="center"/>
              <w:rPr>
                <w:szCs w:val="24"/>
              </w:rPr>
            </w:pPr>
            <w:r>
              <w:rPr>
                <w:szCs w:val="24"/>
              </w:rPr>
              <w:t>31.7.</w:t>
            </w:r>
          </w:p>
        </w:tc>
        <w:tc>
          <w:tcPr>
            <w:tcW w:w="9355" w:type="dxa"/>
            <w:tcBorders>
              <w:top w:val="single" w:sz="4" w:space="0" w:color="000000"/>
              <w:left w:val="single" w:sz="4" w:space="0" w:color="000000"/>
              <w:bottom w:val="single" w:sz="4" w:space="0" w:color="000000"/>
              <w:right w:val="single" w:sz="4" w:space="0" w:color="000000"/>
            </w:tcBorders>
          </w:tcPr>
          <w:p w14:paraId="51E41BB1" w14:textId="77777777" w:rsidR="00E35D7B" w:rsidRDefault="00E35D7B" w:rsidP="00E35D7B">
            <w:pPr>
              <w:tabs>
                <w:tab w:val="center" w:pos="4320"/>
                <w:tab w:val="right" w:pos="8640"/>
              </w:tabs>
              <w:suppressAutoHyphens/>
              <w:spacing w:after="0" w:line="240" w:lineRule="auto"/>
              <w:rPr>
                <w:szCs w:val="24"/>
              </w:rPr>
            </w:pPr>
            <w:r w:rsidRPr="00312EC0">
              <w:rPr>
                <w:szCs w:val="24"/>
              </w:rPr>
              <w:t>Atitikimui standartams, pateikti sertifikatus ar kitą originalią gamintojo dokumentaciją</w:t>
            </w:r>
            <w:r>
              <w:rPr>
                <w:szCs w:val="24"/>
              </w:rPr>
              <w:t xml:space="preserve">:   </w:t>
            </w:r>
          </w:p>
          <w:p w14:paraId="370725B3" w14:textId="77777777" w:rsidR="00E35D7B" w:rsidRPr="009537F9" w:rsidRDefault="00E35D7B" w:rsidP="00E35D7B">
            <w:pPr>
              <w:tabs>
                <w:tab w:val="center" w:pos="4320"/>
                <w:tab w:val="right" w:pos="8640"/>
              </w:tabs>
              <w:suppressAutoHyphens/>
              <w:spacing w:after="0" w:line="240" w:lineRule="auto"/>
              <w:rPr>
                <w:szCs w:val="24"/>
              </w:rPr>
            </w:pPr>
            <w:r w:rsidRPr="009537F9">
              <w:rPr>
                <w:szCs w:val="24"/>
              </w:rPr>
              <w:t>a) Vandens rezistentiškumo standartas – ne blogiau IPX5,</w:t>
            </w:r>
          </w:p>
          <w:p w14:paraId="283E1A0C" w14:textId="77777777" w:rsidR="00E35D7B" w:rsidRPr="009537F9" w:rsidRDefault="00E35D7B" w:rsidP="00E35D7B">
            <w:pPr>
              <w:tabs>
                <w:tab w:val="center" w:pos="4320"/>
                <w:tab w:val="right" w:pos="8640"/>
              </w:tabs>
              <w:suppressAutoHyphens/>
              <w:spacing w:after="0" w:line="240" w:lineRule="auto"/>
              <w:rPr>
                <w:szCs w:val="24"/>
              </w:rPr>
            </w:pPr>
            <w:r w:rsidRPr="009537F9">
              <w:rPr>
                <w:szCs w:val="24"/>
              </w:rPr>
              <w:t>b) Atsparumas smūgiams – atlaiko kritimą ne mažiau kaip iš 1,5 m,</w:t>
            </w:r>
          </w:p>
          <w:p w14:paraId="717A05EA" w14:textId="77777777" w:rsidR="00E35D7B" w:rsidRPr="009537F9" w:rsidRDefault="00E35D7B" w:rsidP="00E35D7B">
            <w:pPr>
              <w:tabs>
                <w:tab w:val="center" w:pos="4320"/>
                <w:tab w:val="right" w:pos="8640"/>
              </w:tabs>
              <w:suppressAutoHyphens/>
              <w:spacing w:after="0" w:line="240" w:lineRule="auto"/>
              <w:rPr>
                <w:szCs w:val="24"/>
              </w:rPr>
            </w:pPr>
            <w:r w:rsidRPr="009537F9">
              <w:rPr>
                <w:szCs w:val="24"/>
              </w:rPr>
              <w:t>c) Vibracija MIL-STD-810G arba lygiavertis,</w:t>
            </w:r>
          </w:p>
          <w:p w14:paraId="7141CDC1" w14:textId="77777777" w:rsidR="00E35D7B" w:rsidRPr="009537F9" w:rsidRDefault="00E35D7B" w:rsidP="00E35D7B">
            <w:pPr>
              <w:tabs>
                <w:tab w:val="center" w:pos="4320"/>
                <w:tab w:val="right" w:pos="8640"/>
              </w:tabs>
              <w:suppressAutoHyphens/>
              <w:spacing w:after="0" w:line="240" w:lineRule="auto"/>
              <w:rPr>
                <w:szCs w:val="24"/>
              </w:rPr>
            </w:pPr>
            <w:r w:rsidRPr="009537F9">
              <w:rPr>
                <w:szCs w:val="24"/>
              </w:rPr>
              <w:lastRenderedPageBreak/>
              <w:t>d) CE atitikties deklaracija,</w:t>
            </w:r>
          </w:p>
          <w:p w14:paraId="047F46C0" w14:textId="77777777" w:rsidR="00E35D7B" w:rsidRPr="008E7E3C" w:rsidRDefault="00E35D7B" w:rsidP="00E35D7B">
            <w:pPr>
              <w:tabs>
                <w:tab w:val="left" w:pos="705"/>
              </w:tabs>
              <w:spacing w:after="0" w:line="240" w:lineRule="auto"/>
              <w:jc w:val="both"/>
              <w:rPr>
                <w:b/>
                <w:szCs w:val="24"/>
              </w:rPr>
            </w:pPr>
            <w:r w:rsidRPr="009537F9">
              <w:rPr>
                <w:szCs w:val="24"/>
              </w:rPr>
              <w:t>e) atsparumas kietoms detalėms  - ne blogiau IP5X.</w:t>
            </w:r>
          </w:p>
        </w:tc>
      </w:tr>
      <w:tr w:rsidR="00E35D7B" w:rsidRPr="008E7E3C" w14:paraId="6BAEAE7A" w14:textId="77777777" w:rsidTr="002550BA">
        <w:tc>
          <w:tcPr>
            <w:tcW w:w="851" w:type="dxa"/>
          </w:tcPr>
          <w:p w14:paraId="57E102F3" w14:textId="77777777" w:rsidR="00E35D7B" w:rsidRPr="008E7E3C" w:rsidRDefault="00E35D7B" w:rsidP="00E35D7B">
            <w:pPr>
              <w:spacing w:after="0" w:line="240" w:lineRule="auto"/>
              <w:ind w:left="176" w:hanging="176"/>
              <w:jc w:val="center"/>
              <w:rPr>
                <w:szCs w:val="24"/>
              </w:rPr>
            </w:pPr>
            <w:r>
              <w:rPr>
                <w:szCs w:val="24"/>
              </w:rPr>
              <w:lastRenderedPageBreak/>
              <w:t>31.8.</w:t>
            </w:r>
          </w:p>
        </w:tc>
        <w:tc>
          <w:tcPr>
            <w:tcW w:w="9355" w:type="dxa"/>
            <w:tcBorders>
              <w:top w:val="single" w:sz="4" w:space="0" w:color="000000"/>
              <w:left w:val="single" w:sz="4" w:space="0" w:color="000000"/>
              <w:bottom w:val="single" w:sz="4" w:space="0" w:color="000000"/>
              <w:right w:val="single" w:sz="4" w:space="0" w:color="000000"/>
            </w:tcBorders>
          </w:tcPr>
          <w:p w14:paraId="6E3B1557" w14:textId="77777777" w:rsidR="00E35D7B" w:rsidRPr="008E7E3C" w:rsidRDefault="00E35D7B" w:rsidP="00E35D7B">
            <w:pPr>
              <w:tabs>
                <w:tab w:val="left" w:pos="705"/>
              </w:tabs>
              <w:spacing w:after="0" w:line="240" w:lineRule="auto"/>
              <w:jc w:val="both"/>
              <w:rPr>
                <w:b/>
                <w:szCs w:val="24"/>
              </w:rPr>
            </w:pPr>
            <w:r w:rsidRPr="00312EC0">
              <w:rPr>
                <w:szCs w:val="24"/>
              </w:rPr>
              <w:t>Garantinis laikotarpis</w:t>
            </w:r>
            <w:r>
              <w:rPr>
                <w:szCs w:val="24"/>
              </w:rPr>
              <w:t xml:space="preserve"> -</w:t>
            </w:r>
            <w:r w:rsidRPr="00312EC0">
              <w:rPr>
                <w:szCs w:val="24"/>
              </w:rPr>
              <w:t xml:space="preserve"> </w:t>
            </w:r>
            <w:r>
              <w:rPr>
                <w:szCs w:val="24"/>
              </w:rPr>
              <w:t>n</w:t>
            </w:r>
            <w:r w:rsidRPr="00312EC0">
              <w:rPr>
                <w:szCs w:val="24"/>
              </w:rPr>
              <w:t>e mažiau kaip 24 mėnesiai</w:t>
            </w:r>
            <w:r w:rsidR="000B1D52">
              <w:rPr>
                <w:szCs w:val="24"/>
              </w:rPr>
              <w:t>.</w:t>
            </w:r>
            <w:r>
              <w:rPr>
                <w:szCs w:val="24"/>
              </w:rPr>
              <w:t xml:space="preserve">  </w:t>
            </w:r>
          </w:p>
        </w:tc>
      </w:tr>
      <w:tr w:rsidR="00E35D7B" w:rsidRPr="008E7E3C" w14:paraId="04438374" w14:textId="77777777" w:rsidTr="002550BA">
        <w:tc>
          <w:tcPr>
            <w:tcW w:w="851" w:type="dxa"/>
          </w:tcPr>
          <w:p w14:paraId="27687289" w14:textId="77777777" w:rsidR="00E35D7B" w:rsidRPr="008E7E3C" w:rsidRDefault="00E35D7B" w:rsidP="00E35D7B">
            <w:pPr>
              <w:spacing w:after="0" w:line="240" w:lineRule="auto"/>
              <w:ind w:left="176" w:hanging="176"/>
              <w:jc w:val="center"/>
              <w:rPr>
                <w:szCs w:val="24"/>
              </w:rPr>
            </w:pPr>
            <w:r>
              <w:rPr>
                <w:szCs w:val="24"/>
              </w:rPr>
              <w:t>31.9.</w:t>
            </w:r>
          </w:p>
        </w:tc>
        <w:tc>
          <w:tcPr>
            <w:tcW w:w="9355" w:type="dxa"/>
            <w:tcBorders>
              <w:top w:val="single" w:sz="4" w:space="0" w:color="000000"/>
              <w:left w:val="single" w:sz="4" w:space="0" w:color="000000"/>
              <w:bottom w:val="single" w:sz="4" w:space="0" w:color="000000"/>
              <w:right w:val="single" w:sz="4" w:space="0" w:color="000000"/>
            </w:tcBorders>
          </w:tcPr>
          <w:p w14:paraId="6CFEC11E" w14:textId="77777777" w:rsidR="00E35D7B" w:rsidRPr="008E7E3C" w:rsidRDefault="00E35D7B" w:rsidP="00E35D7B">
            <w:pPr>
              <w:tabs>
                <w:tab w:val="left" w:pos="705"/>
              </w:tabs>
              <w:spacing w:after="0" w:line="240" w:lineRule="auto"/>
              <w:jc w:val="both"/>
              <w:rPr>
                <w:b/>
                <w:szCs w:val="24"/>
              </w:rPr>
            </w:pPr>
            <w:r w:rsidRPr="00312EC0">
              <w:rPr>
                <w:szCs w:val="24"/>
              </w:rPr>
              <w:t xml:space="preserve">Privaloma pateikti techninėse specifikacijose nurodytų reikalavimų atitikimą patvirtinančius prekės gamintojo dokumentus (bukletus, brošiūras ar kitą informacinę medžiagą) </w:t>
            </w:r>
            <w:r>
              <w:rPr>
                <w:szCs w:val="24"/>
              </w:rPr>
              <w:t>- b</w:t>
            </w:r>
            <w:r w:rsidRPr="00312EC0">
              <w:rPr>
                <w:szCs w:val="24"/>
              </w:rPr>
              <w:t>ūtina.</w:t>
            </w:r>
          </w:p>
        </w:tc>
      </w:tr>
      <w:tr w:rsidR="00E35D7B" w:rsidRPr="008E7E3C" w14:paraId="3E5B592E" w14:textId="77777777" w:rsidTr="002550BA">
        <w:tc>
          <w:tcPr>
            <w:tcW w:w="851" w:type="dxa"/>
          </w:tcPr>
          <w:p w14:paraId="2D16ADD1" w14:textId="77777777" w:rsidR="00E35D7B" w:rsidRPr="008E7E3C" w:rsidRDefault="00E35D7B" w:rsidP="00E35D7B">
            <w:pPr>
              <w:spacing w:after="0" w:line="240" w:lineRule="auto"/>
              <w:ind w:left="176" w:hanging="176"/>
              <w:jc w:val="center"/>
              <w:rPr>
                <w:szCs w:val="24"/>
              </w:rPr>
            </w:pPr>
            <w:r>
              <w:rPr>
                <w:szCs w:val="24"/>
              </w:rPr>
              <w:t>31.10.</w:t>
            </w:r>
          </w:p>
        </w:tc>
        <w:tc>
          <w:tcPr>
            <w:tcW w:w="9355" w:type="dxa"/>
            <w:tcBorders>
              <w:top w:val="single" w:sz="4" w:space="0" w:color="000000"/>
              <w:left w:val="single" w:sz="4" w:space="0" w:color="000000"/>
              <w:bottom w:val="single" w:sz="4" w:space="0" w:color="000000"/>
              <w:right w:val="single" w:sz="4" w:space="0" w:color="000000"/>
            </w:tcBorders>
          </w:tcPr>
          <w:p w14:paraId="5A16F900" w14:textId="77777777" w:rsidR="00E35D7B" w:rsidRPr="008E7E3C" w:rsidRDefault="00E35D7B" w:rsidP="00E35D7B">
            <w:pPr>
              <w:tabs>
                <w:tab w:val="left" w:pos="705"/>
              </w:tabs>
              <w:spacing w:after="0" w:line="240" w:lineRule="auto"/>
              <w:jc w:val="both"/>
              <w:rPr>
                <w:b/>
                <w:szCs w:val="24"/>
              </w:rPr>
            </w:pPr>
            <w:proofErr w:type="spellStart"/>
            <w:r w:rsidRPr="00312EC0">
              <w:rPr>
                <w:szCs w:val="24"/>
              </w:rPr>
              <w:t>Defibriliatoriaus</w:t>
            </w:r>
            <w:proofErr w:type="spellEnd"/>
            <w:r w:rsidRPr="00312EC0">
              <w:rPr>
                <w:szCs w:val="24"/>
              </w:rPr>
              <w:t xml:space="preserve"> komplektacija:</w:t>
            </w:r>
            <w:r>
              <w:rPr>
                <w:rFonts w:eastAsia="Symbol"/>
                <w:szCs w:val="24"/>
              </w:rPr>
              <w:t xml:space="preserve"> </w:t>
            </w:r>
            <w:r w:rsidRPr="00312EC0">
              <w:rPr>
                <w:color w:val="000000"/>
                <w:szCs w:val="24"/>
              </w:rPr>
              <w:t>vienkartinia</w:t>
            </w:r>
            <w:r>
              <w:rPr>
                <w:color w:val="000000"/>
                <w:szCs w:val="24"/>
              </w:rPr>
              <w:t>i</w:t>
            </w:r>
            <w:r w:rsidRPr="00312EC0">
              <w:rPr>
                <w:color w:val="000000"/>
                <w:szCs w:val="24"/>
              </w:rPr>
              <w:t xml:space="preserve"> suaugusių </w:t>
            </w:r>
            <w:proofErr w:type="spellStart"/>
            <w:r w:rsidRPr="00312EC0">
              <w:rPr>
                <w:color w:val="000000"/>
                <w:szCs w:val="24"/>
              </w:rPr>
              <w:t>defibriliavimo</w:t>
            </w:r>
            <w:proofErr w:type="spellEnd"/>
            <w:r w:rsidRPr="00312EC0">
              <w:rPr>
                <w:color w:val="000000"/>
                <w:szCs w:val="24"/>
              </w:rPr>
              <w:t xml:space="preserve"> elektrodai (3 vnt.),</w:t>
            </w:r>
            <w:r>
              <w:rPr>
                <w:color w:val="000000"/>
                <w:szCs w:val="24"/>
              </w:rPr>
              <w:t xml:space="preserve"> </w:t>
            </w:r>
            <w:r w:rsidRPr="006F7A77">
              <w:rPr>
                <w:color w:val="000000"/>
                <w:szCs w:val="24"/>
              </w:rPr>
              <w:t xml:space="preserve">vaikiški vienkartiniai </w:t>
            </w:r>
            <w:proofErr w:type="spellStart"/>
            <w:r w:rsidRPr="006F7A77">
              <w:rPr>
                <w:color w:val="000000"/>
                <w:szCs w:val="24"/>
              </w:rPr>
              <w:t>defibriliavimo</w:t>
            </w:r>
            <w:proofErr w:type="spellEnd"/>
            <w:r w:rsidRPr="006F7A77">
              <w:rPr>
                <w:color w:val="000000"/>
                <w:szCs w:val="24"/>
              </w:rPr>
              <w:t xml:space="preserve"> elektrodai (1 vnt.), </w:t>
            </w:r>
            <w:r w:rsidRPr="006F7A77">
              <w:rPr>
                <w:szCs w:val="24"/>
              </w:rPr>
              <w:t>paciento</w:t>
            </w:r>
            <w:r w:rsidRPr="00312EC0">
              <w:rPr>
                <w:szCs w:val="24"/>
              </w:rPr>
              <w:t xml:space="preserve"> EKG kabelis (1 vnt.),</w:t>
            </w:r>
            <w:r>
              <w:rPr>
                <w:rFonts w:eastAsia="Symbol"/>
                <w:szCs w:val="24"/>
              </w:rPr>
              <w:t xml:space="preserve"> </w:t>
            </w:r>
            <w:r w:rsidRPr="00312EC0">
              <w:rPr>
                <w:szCs w:val="24"/>
              </w:rPr>
              <w:t xml:space="preserve">el. maitinimo laidas, 12VDC </w:t>
            </w:r>
            <w:r w:rsidRPr="00312EC0">
              <w:rPr>
                <w:rFonts w:eastAsia="Symbol"/>
                <w:szCs w:val="24"/>
              </w:rPr>
              <w:t>vnt</w:t>
            </w:r>
            <w:r>
              <w:rPr>
                <w:rFonts w:eastAsia="Symbol"/>
                <w:szCs w:val="24"/>
              </w:rPr>
              <w:t>.,</w:t>
            </w:r>
            <w:r>
              <w:rPr>
                <w:color w:val="000000"/>
                <w:szCs w:val="24"/>
              </w:rPr>
              <w:t xml:space="preserve"> </w:t>
            </w:r>
            <w:r w:rsidRPr="00312EC0">
              <w:rPr>
                <w:szCs w:val="24"/>
              </w:rPr>
              <w:t>EKG popieriu</w:t>
            </w:r>
            <w:r>
              <w:rPr>
                <w:szCs w:val="24"/>
              </w:rPr>
              <w:t>s (1 vnt.),</w:t>
            </w:r>
            <w:r>
              <w:rPr>
                <w:rFonts w:eastAsia="Symbol"/>
                <w:szCs w:val="24"/>
              </w:rPr>
              <w:t xml:space="preserve"> t</w:t>
            </w:r>
            <w:r w:rsidRPr="00312EC0">
              <w:rPr>
                <w:szCs w:val="24"/>
              </w:rPr>
              <w:t>ransportinis krepšys ( 1 vnt.),</w:t>
            </w:r>
            <w:r>
              <w:rPr>
                <w:color w:val="000000"/>
                <w:szCs w:val="24"/>
              </w:rPr>
              <w:t xml:space="preserve"> </w:t>
            </w:r>
            <w:r w:rsidRPr="00312EC0">
              <w:rPr>
                <w:rFonts w:eastAsia="Symbol"/>
                <w:szCs w:val="24"/>
              </w:rPr>
              <w:t>tvirtinimas automobilyje</w:t>
            </w:r>
            <w:r>
              <w:rPr>
                <w:rFonts w:eastAsia="Symbol"/>
                <w:szCs w:val="24"/>
              </w:rPr>
              <w:t>.</w:t>
            </w:r>
          </w:p>
        </w:tc>
      </w:tr>
      <w:tr w:rsidR="00E35D7B" w:rsidRPr="008E7E3C" w14:paraId="39E5F9C8" w14:textId="77777777" w:rsidTr="002550BA">
        <w:tc>
          <w:tcPr>
            <w:tcW w:w="851" w:type="dxa"/>
          </w:tcPr>
          <w:p w14:paraId="51790DEE" w14:textId="77777777" w:rsidR="00E35D7B" w:rsidRPr="008E7E3C" w:rsidRDefault="004410E2" w:rsidP="00E35D7B">
            <w:pPr>
              <w:spacing w:after="0" w:line="240" w:lineRule="auto"/>
              <w:ind w:left="176" w:hanging="176"/>
              <w:jc w:val="center"/>
              <w:rPr>
                <w:szCs w:val="24"/>
              </w:rPr>
            </w:pPr>
            <w:r>
              <w:rPr>
                <w:szCs w:val="24"/>
              </w:rPr>
              <w:t>32.</w:t>
            </w:r>
          </w:p>
        </w:tc>
        <w:tc>
          <w:tcPr>
            <w:tcW w:w="9355" w:type="dxa"/>
          </w:tcPr>
          <w:p w14:paraId="2C184398" w14:textId="77777777" w:rsidR="00E35D7B" w:rsidRPr="008E7E3C" w:rsidRDefault="004410E2" w:rsidP="00E35D7B">
            <w:pPr>
              <w:tabs>
                <w:tab w:val="left" w:pos="705"/>
              </w:tabs>
              <w:spacing w:after="0" w:line="240" w:lineRule="auto"/>
              <w:jc w:val="both"/>
              <w:rPr>
                <w:b/>
                <w:szCs w:val="24"/>
              </w:rPr>
            </w:pPr>
            <w:r>
              <w:rPr>
                <w:b/>
                <w:szCs w:val="24"/>
              </w:rPr>
              <w:t>Nešiojamoji kvėpavimo takų priežiūros sistema.</w:t>
            </w:r>
          </w:p>
        </w:tc>
      </w:tr>
      <w:tr w:rsidR="00E35D7B" w:rsidRPr="008E7E3C" w14:paraId="15AF008F" w14:textId="77777777" w:rsidTr="002550BA">
        <w:tc>
          <w:tcPr>
            <w:tcW w:w="851" w:type="dxa"/>
          </w:tcPr>
          <w:p w14:paraId="46AC4625" w14:textId="77777777" w:rsidR="00E35D7B" w:rsidRPr="008E7E3C" w:rsidRDefault="006F1803" w:rsidP="00E35D7B">
            <w:pPr>
              <w:spacing w:after="0" w:line="240" w:lineRule="auto"/>
              <w:ind w:left="176" w:hanging="176"/>
              <w:jc w:val="center"/>
              <w:rPr>
                <w:szCs w:val="24"/>
              </w:rPr>
            </w:pPr>
            <w:r>
              <w:rPr>
                <w:szCs w:val="24"/>
              </w:rPr>
              <w:t>32.1.</w:t>
            </w:r>
          </w:p>
        </w:tc>
        <w:tc>
          <w:tcPr>
            <w:tcW w:w="9355" w:type="dxa"/>
          </w:tcPr>
          <w:p w14:paraId="5A0BE723" w14:textId="77777777" w:rsidR="00E35D7B" w:rsidRPr="004410E2" w:rsidRDefault="004410E2" w:rsidP="00E35D7B">
            <w:pPr>
              <w:tabs>
                <w:tab w:val="left" w:pos="705"/>
              </w:tabs>
              <w:spacing w:after="0" w:line="240" w:lineRule="auto"/>
              <w:jc w:val="both"/>
              <w:rPr>
                <w:szCs w:val="24"/>
              </w:rPr>
            </w:pPr>
            <w:r w:rsidRPr="004410E2">
              <w:rPr>
                <w:szCs w:val="24"/>
              </w:rPr>
              <w:t>Gamintojas, modelis</w:t>
            </w:r>
          </w:p>
        </w:tc>
      </w:tr>
      <w:tr w:rsidR="004410E2" w:rsidRPr="008E7E3C" w14:paraId="0F7CB557" w14:textId="77777777" w:rsidTr="002550BA">
        <w:tc>
          <w:tcPr>
            <w:tcW w:w="851" w:type="dxa"/>
          </w:tcPr>
          <w:p w14:paraId="75B5356E" w14:textId="77777777" w:rsidR="004410E2" w:rsidRPr="008E7E3C" w:rsidRDefault="006F1803" w:rsidP="004410E2">
            <w:pPr>
              <w:spacing w:after="0" w:line="240" w:lineRule="auto"/>
              <w:ind w:left="176" w:hanging="176"/>
              <w:jc w:val="center"/>
              <w:rPr>
                <w:szCs w:val="24"/>
              </w:rPr>
            </w:pPr>
            <w:r>
              <w:rPr>
                <w:szCs w:val="24"/>
              </w:rPr>
              <w:t>32.2.</w:t>
            </w:r>
          </w:p>
        </w:tc>
        <w:tc>
          <w:tcPr>
            <w:tcW w:w="9355" w:type="dxa"/>
            <w:tcBorders>
              <w:top w:val="single" w:sz="4" w:space="0" w:color="000000"/>
              <w:left w:val="single" w:sz="4" w:space="0" w:color="000000"/>
              <w:bottom w:val="single" w:sz="4" w:space="0" w:color="000000"/>
              <w:right w:val="single" w:sz="4" w:space="0" w:color="000000"/>
            </w:tcBorders>
          </w:tcPr>
          <w:p w14:paraId="43CFA1BD" w14:textId="77777777" w:rsidR="004410E2" w:rsidRPr="008E7E3C" w:rsidRDefault="004410E2" w:rsidP="004410E2">
            <w:pPr>
              <w:tabs>
                <w:tab w:val="left" w:pos="705"/>
              </w:tabs>
              <w:spacing w:after="0" w:line="240" w:lineRule="auto"/>
              <w:jc w:val="both"/>
              <w:rPr>
                <w:b/>
                <w:szCs w:val="24"/>
              </w:rPr>
            </w:pPr>
            <w:r w:rsidRPr="00312EC0">
              <w:rPr>
                <w:szCs w:val="24"/>
              </w:rPr>
              <w:t>Aparatas pritaikytas kūdikių nuo 5 kg plaučių dirbtinei ventiliacijai.</w:t>
            </w:r>
          </w:p>
        </w:tc>
      </w:tr>
      <w:tr w:rsidR="004410E2" w:rsidRPr="008E7E3C" w14:paraId="45A20B23" w14:textId="77777777" w:rsidTr="002550BA">
        <w:tc>
          <w:tcPr>
            <w:tcW w:w="851" w:type="dxa"/>
          </w:tcPr>
          <w:p w14:paraId="3E4590BD" w14:textId="77777777" w:rsidR="004410E2" w:rsidRPr="008E7E3C" w:rsidRDefault="004410E2" w:rsidP="004410E2">
            <w:pPr>
              <w:spacing w:after="0" w:line="240" w:lineRule="auto"/>
              <w:ind w:left="176" w:hanging="176"/>
              <w:jc w:val="center"/>
              <w:rPr>
                <w:szCs w:val="24"/>
              </w:rPr>
            </w:pPr>
          </w:p>
        </w:tc>
        <w:tc>
          <w:tcPr>
            <w:tcW w:w="9355" w:type="dxa"/>
            <w:tcBorders>
              <w:top w:val="single" w:sz="4" w:space="0" w:color="000000"/>
              <w:left w:val="single" w:sz="4" w:space="0" w:color="000000"/>
              <w:bottom w:val="single" w:sz="4" w:space="0" w:color="000000"/>
              <w:right w:val="single" w:sz="4" w:space="0" w:color="000000"/>
            </w:tcBorders>
          </w:tcPr>
          <w:p w14:paraId="0DCE7D1A" w14:textId="77777777" w:rsidR="004410E2" w:rsidRPr="008E7E3C" w:rsidRDefault="004410E2" w:rsidP="004410E2">
            <w:pPr>
              <w:tabs>
                <w:tab w:val="left" w:pos="705"/>
              </w:tabs>
              <w:spacing w:after="0" w:line="240" w:lineRule="auto"/>
              <w:jc w:val="both"/>
              <w:rPr>
                <w:b/>
                <w:szCs w:val="24"/>
              </w:rPr>
            </w:pPr>
            <w:r w:rsidRPr="00312EC0">
              <w:rPr>
                <w:szCs w:val="24"/>
              </w:rPr>
              <w:t xml:space="preserve">Ventiliacijos režimai: a) Tūriu kontroliuojama ventiliacija (ACV), b) Slėgiu kontroliuojama ventiliacija (ACP), c) Tūriu kontroliuojama sinchronizuota </w:t>
            </w:r>
            <w:proofErr w:type="spellStart"/>
            <w:r w:rsidRPr="00312EC0">
              <w:rPr>
                <w:szCs w:val="24"/>
              </w:rPr>
              <w:t>intermituojanti</w:t>
            </w:r>
            <w:proofErr w:type="spellEnd"/>
            <w:r w:rsidRPr="00312EC0">
              <w:rPr>
                <w:szCs w:val="24"/>
              </w:rPr>
              <w:t xml:space="preserve"> ventiliacija (SIMVV), d) Slėgiu kontroliuojama sinchronizuota </w:t>
            </w:r>
            <w:proofErr w:type="spellStart"/>
            <w:r w:rsidRPr="00312EC0">
              <w:rPr>
                <w:szCs w:val="24"/>
              </w:rPr>
              <w:t>intermituojanti</w:t>
            </w:r>
            <w:proofErr w:type="spellEnd"/>
            <w:r w:rsidRPr="00312EC0">
              <w:rPr>
                <w:szCs w:val="24"/>
              </w:rPr>
              <w:t xml:space="preserve"> ventiliacija (SIMVP), e) Dvigubo lygio ventiliacija aukštesnio įkvėpimo slėgio ventiliacija (IPAP), f) Dvigubo lygio ventiliacija mažesnio iškvėpimo slėgio ventiliacija (EPAP), g) Tūriu kontroliuojama pastovaus teigiamo slėgio ventiliacija (CPAPV), h ) Slėgiu kontroliuojama pastovaus teigiamo slėgio ventiliacija (CPAPP), i) Rankinė ventiliacija.</w:t>
            </w:r>
          </w:p>
        </w:tc>
      </w:tr>
      <w:tr w:rsidR="004410E2" w:rsidRPr="008E7E3C" w14:paraId="7F062E25" w14:textId="77777777" w:rsidTr="002550BA">
        <w:tc>
          <w:tcPr>
            <w:tcW w:w="851" w:type="dxa"/>
          </w:tcPr>
          <w:p w14:paraId="74921C7F" w14:textId="77777777" w:rsidR="004410E2" w:rsidRPr="008E7E3C" w:rsidRDefault="006F1803" w:rsidP="004410E2">
            <w:pPr>
              <w:spacing w:after="0" w:line="240" w:lineRule="auto"/>
              <w:ind w:left="176" w:hanging="176"/>
              <w:jc w:val="center"/>
              <w:rPr>
                <w:szCs w:val="24"/>
              </w:rPr>
            </w:pPr>
            <w:r>
              <w:rPr>
                <w:szCs w:val="24"/>
              </w:rPr>
              <w:t>32.3.</w:t>
            </w:r>
          </w:p>
        </w:tc>
        <w:tc>
          <w:tcPr>
            <w:tcW w:w="9355" w:type="dxa"/>
            <w:tcBorders>
              <w:top w:val="single" w:sz="4" w:space="0" w:color="000000"/>
              <w:left w:val="single" w:sz="4" w:space="0" w:color="000000"/>
              <w:bottom w:val="single" w:sz="4" w:space="0" w:color="000000"/>
              <w:right w:val="single" w:sz="4" w:space="0" w:color="000000"/>
            </w:tcBorders>
          </w:tcPr>
          <w:p w14:paraId="245C2BB9" w14:textId="77777777" w:rsidR="004410E2" w:rsidRPr="008E7E3C" w:rsidRDefault="004410E2" w:rsidP="004410E2">
            <w:pPr>
              <w:tabs>
                <w:tab w:val="left" w:pos="705"/>
              </w:tabs>
              <w:spacing w:after="0" w:line="240" w:lineRule="auto"/>
              <w:jc w:val="both"/>
              <w:rPr>
                <w:b/>
                <w:szCs w:val="24"/>
              </w:rPr>
            </w:pPr>
            <w:r w:rsidRPr="00312EC0">
              <w:rPr>
                <w:szCs w:val="24"/>
              </w:rPr>
              <w:t>Aparato svoris ne daugiau kaip 4,5 kg.</w:t>
            </w:r>
          </w:p>
        </w:tc>
      </w:tr>
      <w:tr w:rsidR="004410E2" w:rsidRPr="008E7E3C" w14:paraId="4CCF0B08" w14:textId="77777777" w:rsidTr="002550BA">
        <w:tc>
          <w:tcPr>
            <w:tcW w:w="851" w:type="dxa"/>
          </w:tcPr>
          <w:p w14:paraId="2B254EC2" w14:textId="77777777" w:rsidR="004410E2" w:rsidRPr="008E7E3C" w:rsidRDefault="006F1803" w:rsidP="004410E2">
            <w:pPr>
              <w:spacing w:after="0" w:line="240" w:lineRule="auto"/>
              <w:ind w:left="176" w:hanging="176"/>
              <w:jc w:val="center"/>
              <w:rPr>
                <w:szCs w:val="24"/>
              </w:rPr>
            </w:pPr>
            <w:r>
              <w:rPr>
                <w:szCs w:val="24"/>
              </w:rPr>
              <w:t>32.4.</w:t>
            </w:r>
          </w:p>
        </w:tc>
        <w:tc>
          <w:tcPr>
            <w:tcW w:w="9355" w:type="dxa"/>
            <w:tcBorders>
              <w:top w:val="single" w:sz="4" w:space="0" w:color="000000"/>
              <w:left w:val="single" w:sz="4" w:space="0" w:color="000000"/>
              <w:bottom w:val="single" w:sz="4" w:space="0" w:color="000000"/>
              <w:right w:val="single" w:sz="4" w:space="0" w:color="000000"/>
            </w:tcBorders>
          </w:tcPr>
          <w:p w14:paraId="514B3221" w14:textId="77777777" w:rsidR="004410E2" w:rsidRPr="008E7E3C" w:rsidRDefault="004410E2" w:rsidP="004410E2">
            <w:pPr>
              <w:tabs>
                <w:tab w:val="left" w:pos="705"/>
              </w:tabs>
              <w:spacing w:after="0" w:line="240" w:lineRule="auto"/>
              <w:jc w:val="both"/>
              <w:rPr>
                <w:b/>
                <w:szCs w:val="24"/>
              </w:rPr>
            </w:pPr>
            <w:r w:rsidRPr="00312EC0">
              <w:rPr>
                <w:szCs w:val="24"/>
              </w:rPr>
              <w:t>Aparatas turi LCD ekraną.</w:t>
            </w:r>
          </w:p>
        </w:tc>
      </w:tr>
      <w:tr w:rsidR="004410E2" w:rsidRPr="008E7E3C" w14:paraId="395E5220" w14:textId="77777777" w:rsidTr="002550BA">
        <w:tc>
          <w:tcPr>
            <w:tcW w:w="851" w:type="dxa"/>
          </w:tcPr>
          <w:p w14:paraId="3DE71317" w14:textId="77777777" w:rsidR="004410E2" w:rsidRPr="008E7E3C" w:rsidRDefault="006F1803" w:rsidP="004410E2">
            <w:pPr>
              <w:spacing w:after="0" w:line="240" w:lineRule="auto"/>
              <w:ind w:left="176" w:hanging="176"/>
              <w:jc w:val="center"/>
              <w:rPr>
                <w:szCs w:val="24"/>
              </w:rPr>
            </w:pPr>
            <w:r>
              <w:rPr>
                <w:szCs w:val="24"/>
              </w:rPr>
              <w:t>32.5.</w:t>
            </w:r>
          </w:p>
        </w:tc>
        <w:tc>
          <w:tcPr>
            <w:tcW w:w="9355" w:type="dxa"/>
            <w:tcBorders>
              <w:top w:val="single" w:sz="4" w:space="0" w:color="000000"/>
              <w:left w:val="single" w:sz="4" w:space="0" w:color="000000"/>
              <w:bottom w:val="single" w:sz="4" w:space="0" w:color="000000"/>
              <w:right w:val="single" w:sz="4" w:space="0" w:color="000000"/>
            </w:tcBorders>
          </w:tcPr>
          <w:p w14:paraId="64D42362" w14:textId="77777777" w:rsidR="004410E2" w:rsidRPr="008E7E3C" w:rsidRDefault="004410E2" w:rsidP="004410E2">
            <w:pPr>
              <w:tabs>
                <w:tab w:val="left" w:pos="705"/>
              </w:tabs>
              <w:spacing w:after="0" w:line="240" w:lineRule="auto"/>
              <w:jc w:val="both"/>
              <w:rPr>
                <w:b/>
                <w:szCs w:val="24"/>
              </w:rPr>
            </w:pPr>
            <w:r w:rsidRPr="00312EC0">
              <w:rPr>
                <w:szCs w:val="24"/>
              </w:rPr>
              <w:t>Aparato ekrane pateikiamos šių parametrų vertės skaitine išraiška: a) Deguonies koncentracija (FiO2), b) Maksimalus įkvėpimo slėgis (PIP), c) Įkvėpimo tūris (</w:t>
            </w:r>
            <w:proofErr w:type="spellStart"/>
            <w:r w:rsidRPr="00312EC0">
              <w:rPr>
                <w:szCs w:val="24"/>
              </w:rPr>
              <w:t>Vt</w:t>
            </w:r>
            <w:proofErr w:type="spellEnd"/>
            <w:r w:rsidRPr="00312EC0">
              <w:rPr>
                <w:szCs w:val="24"/>
              </w:rPr>
              <w:t>), d) Kvėpavimo dažnis (BPM), e) Minutinis tūris (</w:t>
            </w:r>
            <w:proofErr w:type="spellStart"/>
            <w:r w:rsidRPr="00312EC0">
              <w:rPr>
                <w:szCs w:val="24"/>
              </w:rPr>
              <w:t>Vmin</w:t>
            </w:r>
            <w:proofErr w:type="spellEnd"/>
            <w:r w:rsidRPr="00312EC0">
              <w:rPr>
                <w:szCs w:val="24"/>
              </w:rPr>
              <w:t>), f) Vidutinis slėgis paciento kvėpavimo kontūre (MAP), g) Trigeris  (</w:t>
            </w:r>
            <w:proofErr w:type="spellStart"/>
            <w:r w:rsidRPr="00312EC0">
              <w:rPr>
                <w:szCs w:val="24"/>
              </w:rPr>
              <w:t>Trigger</w:t>
            </w:r>
            <w:proofErr w:type="spellEnd"/>
            <w:r w:rsidRPr="00312EC0">
              <w:rPr>
                <w:szCs w:val="24"/>
              </w:rPr>
              <w:t>), h) Įkvėpimo laikas (</w:t>
            </w:r>
            <w:proofErr w:type="spellStart"/>
            <w:r w:rsidRPr="00312EC0">
              <w:rPr>
                <w:szCs w:val="24"/>
              </w:rPr>
              <w:t>Ti</w:t>
            </w:r>
            <w:proofErr w:type="spellEnd"/>
            <w:r w:rsidRPr="00312EC0">
              <w:rPr>
                <w:szCs w:val="24"/>
              </w:rPr>
              <w:t>)</w:t>
            </w:r>
          </w:p>
        </w:tc>
      </w:tr>
      <w:tr w:rsidR="004410E2" w:rsidRPr="008E7E3C" w14:paraId="0AD9B5BD" w14:textId="77777777" w:rsidTr="002550BA">
        <w:tc>
          <w:tcPr>
            <w:tcW w:w="851" w:type="dxa"/>
          </w:tcPr>
          <w:p w14:paraId="72816233" w14:textId="77777777" w:rsidR="004410E2" w:rsidRPr="008E7E3C" w:rsidRDefault="006F1803" w:rsidP="004410E2">
            <w:pPr>
              <w:spacing w:after="0" w:line="240" w:lineRule="auto"/>
              <w:ind w:left="176" w:hanging="176"/>
              <w:jc w:val="center"/>
              <w:rPr>
                <w:szCs w:val="24"/>
              </w:rPr>
            </w:pPr>
            <w:r>
              <w:rPr>
                <w:szCs w:val="24"/>
              </w:rPr>
              <w:t>32.6.</w:t>
            </w:r>
          </w:p>
        </w:tc>
        <w:tc>
          <w:tcPr>
            <w:tcW w:w="9355" w:type="dxa"/>
            <w:tcBorders>
              <w:top w:val="single" w:sz="4" w:space="0" w:color="000000"/>
              <w:left w:val="single" w:sz="4" w:space="0" w:color="000000"/>
              <w:bottom w:val="single" w:sz="4" w:space="0" w:color="000000"/>
              <w:right w:val="single" w:sz="4" w:space="0" w:color="000000"/>
            </w:tcBorders>
          </w:tcPr>
          <w:p w14:paraId="68A130CA" w14:textId="77777777" w:rsidR="004410E2" w:rsidRPr="008E7E3C" w:rsidRDefault="004410E2" w:rsidP="004410E2">
            <w:pPr>
              <w:tabs>
                <w:tab w:val="left" w:pos="705"/>
              </w:tabs>
              <w:spacing w:after="0" w:line="240" w:lineRule="auto"/>
              <w:jc w:val="both"/>
              <w:rPr>
                <w:b/>
                <w:szCs w:val="24"/>
              </w:rPr>
            </w:pPr>
            <w:r w:rsidRPr="00312EC0">
              <w:rPr>
                <w:szCs w:val="24"/>
              </w:rPr>
              <w:t>Aparato korpuse įmontuoti tiesioginio valdymo mygtukai.</w:t>
            </w:r>
          </w:p>
        </w:tc>
      </w:tr>
      <w:tr w:rsidR="004410E2" w:rsidRPr="008E7E3C" w14:paraId="5B8597EF" w14:textId="77777777" w:rsidTr="002550BA">
        <w:tc>
          <w:tcPr>
            <w:tcW w:w="851" w:type="dxa"/>
          </w:tcPr>
          <w:p w14:paraId="5D1DCCE7" w14:textId="77777777" w:rsidR="004410E2" w:rsidRPr="008E7E3C" w:rsidRDefault="006F1803" w:rsidP="004410E2">
            <w:pPr>
              <w:spacing w:after="0" w:line="240" w:lineRule="auto"/>
              <w:ind w:left="176" w:hanging="176"/>
              <w:jc w:val="center"/>
              <w:rPr>
                <w:szCs w:val="24"/>
              </w:rPr>
            </w:pPr>
            <w:r>
              <w:rPr>
                <w:szCs w:val="24"/>
              </w:rPr>
              <w:t>32.7.</w:t>
            </w:r>
          </w:p>
        </w:tc>
        <w:tc>
          <w:tcPr>
            <w:tcW w:w="9355" w:type="dxa"/>
            <w:tcBorders>
              <w:top w:val="single" w:sz="4" w:space="0" w:color="000000"/>
              <w:left w:val="single" w:sz="4" w:space="0" w:color="000000"/>
              <w:bottom w:val="single" w:sz="4" w:space="0" w:color="000000"/>
              <w:right w:val="single" w:sz="4" w:space="0" w:color="000000"/>
            </w:tcBorders>
          </w:tcPr>
          <w:p w14:paraId="5B4AB16D" w14:textId="77777777" w:rsidR="004410E2" w:rsidRPr="008E7E3C" w:rsidRDefault="004410E2" w:rsidP="004410E2">
            <w:pPr>
              <w:tabs>
                <w:tab w:val="left" w:pos="705"/>
              </w:tabs>
              <w:spacing w:after="0" w:line="240" w:lineRule="auto"/>
              <w:jc w:val="both"/>
              <w:rPr>
                <w:b/>
                <w:szCs w:val="24"/>
              </w:rPr>
            </w:pPr>
            <w:r w:rsidRPr="00312EC0">
              <w:rPr>
                <w:szCs w:val="24"/>
              </w:rPr>
              <w:t>Aparatas turi greito pasirinkimo valdymo rankenėlę.</w:t>
            </w:r>
          </w:p>
        </w:tc>
      </w:tr>
      <w:tr w:rsidR="004410E2" w:rsidRPr="008E7E3C" w14:paraId="73B72433" w14:textId="77777777" w:rsidTr="002550BA">
        <w:tc>
          <w:tcPr>
            <w:tcW w:w="851" w:type="dxa"/>
          </w:tcPr>
          <w:p w14:paraId="2F2296E6" w14:textId="77777777" w:rsidR="004410E2" w:rsidRPr="008E7E3C" w:rsidRDefault="006F1803" w:rsidP="004410E2">
            <w:pPr>
              <w:spacing w:after="0" w:line="240" w:lineRule="auto"/>
              <w:ind w:left="176" w:hanging="176"/>
              <w:jc w:val="center"/>
              <w:rPr>
                <w:szCs w:val="24"/>
              </w:rPr>
            </w:pPr>
            <w:r>
              <w:rPr>
                <w:szCs w:val="24"/>
              </w:rPr>
              <w:t>32.8.</w:t>
            </w:r>
          </w:p>
        </w:tc>
        <w:tc>
          <w:tcPr>
            <w:tcW w:w="9355" w:type="dxa"/>
            <w:tcBorders>
              <w:top w:val="single" w:sz="4" w:space="0" w:color="000000"/>
              <w:left w:val="single" w:sz="4" w:space="0" w:color="000000"/>
              <w:bottom w:val="single" w:sz="4" w:space="0" w:color="000000"/>
              <w:right w:val="single" w:sz="4" w:space="0" w:color="000000"/>
            </w:tcBorders>
          </w:tcPr>
          <w:p w14:paraId="5D03BEAF" w14:textId="77777777" w:rsidR="004410E2" w:rsidRPr="008E7E3C" w:rsidRDefault="004410E2" w:rsidP="004410E2">
            <w:pPr>
              <w:tabs>
                <w:tab w:val="left" w:pos="705"/>
              </w:tabs>
              <w:spacing w:after="0" w:line="240" w:lineRule="auto"/>
              <w:jc w:val="both"/>
              <w:rPr>
                <w:b/>
                <w:szCs w:val="24"/>
              </w:rPr>
            </w:pPr>
            <w:r w:rsidRPr="00312EC0">
              <w:rPr>
                <w:szCs w:val="24"/>
              </w:rPr>
              <w:t>Aparatas turi galimybę valdyti ventiliacijos-kvėpavimo dažnį ne siauresnėse ribose kaip nuo 1 k./min. iki 80 k./min.</w:t>
            </w:r>
          </w:p>
        </w:tc>
      </w:tr>
      <w:tr w:rsidR="004410E2" w:rsidRPr="008E7E3C" w14:paraId="69EC679C" w14:textId="77777777" w:rsidTr="002550BA">
        <w:tc>
          <w:tcPr>
            <w:tcW w:w="851" w:type="dxa"/>
          </w:tcPr>
          <w:p w14:paraId="53F4B68E" w14:textId="77777777" w:rsidR="004410E2" w:rsidRPr="008E7E3C" w:rsidRDefault="006F1803" w:rsidP="004410E2">
            <w:pPr>
              <w:spacing w:after="0" w:line="240" w:lineRule="auto"/>
              <w:ind w:left="176" w:hanging="176"/>
              <w:jc w:val="center"/>
              <w:rPr>
                <w:szCs w:val="24"/>
              </w:rPr>
            </w:pPr>
            <w:r>
              <w:rPr>
                <w:szCs w:val="24"/>
              </w:rPr>
              <w:t>32.9.</w:t>
            </w:r>
          </w:p>
        </w:tc>
        <w:tc>
          <w:tcPr>
            <w:tcW w:w="9355" w:type="dxa"/>
            <w:tcBorders>
              <w:top w:val="single" w:sz="4" w:space="0" w:color="000000"/>
              <w:left w:val="single" w:sz="4" w:space="0" w:color="000000"/>
              <w:bottom w:val="single" w:sz="4" w:space="0" w:color="000000"/>
              <w:right w:val="single" w:sz="4" w:space="0" w:color="000000"/>
            </w:tcBorders>
          </w:tcPr>
          <w:p w14:paraId="6E0C5381" w14:textId="77777777" w:rsidR="004410E2" w:rsidRPr="008E7E3C" w:rsidRDefault="004410E2" w:rsidP="004410E2">
            <w:pPr>
              <w:tabs>
                <w:tab w:val="left" w:pos="705"/>
              </w:tabs>
              <w:spacing w:after="0" w:line="240" w:lineRule="auto"/>
              <w:jc w:val="both"/>
              <w:rPr>
                <w:b/>
                <w:szCs w:val="24"/>
              </w:rPr>
            </w:pPr>
            <w:r w:rsidRPr="00312EC0">
              <w:rPr>
                <w:szCs w:val="24"/>
              </w:rPr>
              <w:t>Aparatas turi galimybę valdyti įkvėpimo-iškvėpimo (I:E) santykį ne siauresnėse ribose kaip nuo 1:99 iki 4.0:1.0</w:t>
            </w:r>
          </w:p>
        </w:tc>
      </w:tr>
      <w:tr w:rsidR="004410E2" w:rsidRPr="008E7E3C" w14:paraId="0EE73C5D" w14:textId="77777777" w:rsidTr="002550BA">
        <w:tc>
          <w:tcPr>
            <w:tcW w:w="851" w:type="dxa"/>
          </w:tcPr>
          <w:p w14:paraId="2D4FAD4E" w14:textId="77777777" w:rsidR="004410E2" w:rsidRPr="008E7E3C" w:rsidRDefault="006F1803" w:rsidP="004410E2">
            <w:pPr>
              <w:spacing w:after="0" w:line="240" w:lineRule="auto"/>
              <w:ind w:left="176" w:hanging="176"/>
              <w:jc w:val="center"/>
              <w:rPr>
                <w:szCs w:val="24"/>
              </w:rPr>
            </w:pPr>
            <w:r>
              <w:rPr>
                <w:szCs w:val="24"/>
              </w:rPr>
              <w:t>32.10.</w:t>
            </w:r>
          </w:p>
        </w:tc>
        <w:tc>
          <w:tcPr>
            <w:tcW w:w="9355" w:type="dxa"/>
            <w:tcBorders>
              <w:top w:val="single" w:sz="4" w:space="0" w:color="000000"/>
              <w:left w:val="single" w:sz="4" w:space="0" w:color="000000"/>
              <w:bottom w:val="single" w:sz="4" w:space="0" w:color="000000"/>
              <w:right w:val="single" w:sz="4" w:space="0" w:color="000000"/>
            </w:tcBorders>
          </w:tcPr>
          <w:p w14:paraId="64B856CF" w14:textId="77777777" w:rsidR="004410E2" w:rsidRPr="008E7E3C" w:rsidRDefault="004410E2" w:rsidP="004410E2">
            <w:pPr>
              <w:tabs>
                <w:tab w:val="left" w:pos="705"/>
              </w:tabs>
              <w:spacing w:after="0" w:line="240" w:lineRule="auto"/>
              <w:jc w:val="both"/>
              <w:rPr>
                <w:b/>
                <w:szCs w:val="24"/>
              </w:rPr>
            </w:pPr>
            <w:r w:rsidRPr="00312EC0">
              <w:rPr>
                <w:szCs w:val="24"/>
              </w:rPr>
              <w:t>Aparatas turi galimybę reguliuoti dujų srautą ne siauresnėse ribose kaip nuo 0 l/min. iki 100 l/min.</w:t>
            </w:r>
          </w:p>
        </w:tc>
      </w:tr>
      <w:tr w:rsidR="004410E2" w:rsidRPr="008E7E3C" w14:paraId="7939918C" w14:textId="77777777" w:rsidTr="002550BA">
        <w:tc>
          <w:tcPr>
            <w:tcW w:w="851" w:type="dxa"/>
          </w:tcPr>
          <w:p w14:paraId="5803643F" w14:textId="77777777" w:rsidR="004410E2" w:rsidRPr="008E7E3C" w:rsidRDefault="006F1803" w:rsidP="004410E2">
            <w:pPr>
              <w:spacing w:after="0" w:line="240" w:lineRule="auto"/>
              <w:ind w:left="176" w:hanging="176"/>
              <w:jc w:val="center"/>
              <w:rPr>
                <w:szCs w:val="24"/>
              </w:rPr>
            </w:pPr>
            <w:r>
              <w:rPr>
                <w:szCs w:val="24"/>
              </w:rPr>
              <w:t>32.11.</w:t>
            </w:r>
          </w:p>
        </w:tc>
        <w:tc>
          <w:tcPr>
            <w:tcW w:w="9355" w:type="dxa"/>
            <w:tcBorders>
              <w:top w:val="single" w:sz="4" w:space="0" w:color="000000"/>
              <w:left w:val="single" w:sz="4" w:space="0" w:color="000000"/>
              <w:bottom w:val="single" w:sz="4" w:space="0" w:color="000000"/>
              <w:right w:val="single" w:sz="4" w:space="0" w:color="000000"/>
            </w:tcBorders>
          </w:tcPr>
          <w:p w14:paraId="1529A207" w14:textId="77777777" w:rsidR="004410E2" w:rsidRPr="008E7E3C" w:rsidRDefault="004410E2" w:rsidP="004410E2">
            <w:pPr>
              <w:tabs>
                <w:tab w:val="left" w:pos="705"/>
              </w:tabs>
              <w:spacing w:after="0" w:line="240" w:lineRule="auto"/>
              <w:jc w:val="both"/>
              <w:rPr>
                <w:b/>
                <w:szCs w:val="24"/>
              </w:rPr>
            </w:pPr>
            <w:r w:rsidRPr="00312EC0">
              <w:rPr>
                <w:szCs w:val="24"/>
              </w:rPr>
              <w:t>Aparatas turi galimybę reguliuoti teigiamo slėgio iškvėpimo pabaigoje palaikymą (PEEP) ne siauresnėse ribose kaip nuo 0 cm H2O iki 30 cm H2O.</w:t>
            </w:r>
          </w:p>
        </w:tc>
      </w:tr>
      <w:tr w:rsidR="004410E2" w:rsidRPr="008E7E3C" w14:paraId="6E139EA7" w14:textId="77777777" w:rsidTr="002550BA">
        <w:tc>
          <w:tcPr>
            <w:tcW w:w="851" w:type="dxa"/>
          </w:tcPr>
          <w:p w14:paraId="3091B21A" w14:textId="77777777" w:rsidR="004410E2" w:rsidRPr="008E7E3C" w:rsidRDefault="006F1803" w:rsidP="004410E2">
            <w:pPr>
              <w:spacing w:after="0" w:line="240" w:lineRule="auto"/>
              <w:ind w:left="176" w:hanging="176"/>
              <w:jc w:val="center"/>
              <w:rPr>
                <w:szCs w:val="24"/>
              </w:rPr>
            </w:pPr>
            <w:r>
              <w:rPr>
                <w:szCs w:val="24"/>
              </w:rPr>
              <w:t>32.12.</w:t>
            </w:r>
          </w:p>
        </w:tc>
        <w:tc>
          <w:tcPr>
            <w:tcW w:w="9355" w:type="dxa"/>
            <w:tcBorders>
              <w:top w:val="single" w:sz="4" w:space="0" w:color="000000"/>
              <w:left w:val="single" w:sz="4" w:space="0" w:color="000000"/>
              <w:bottom w:val="single" w:sz="4" w:space="0" w:color="000000"/>
              <w:right w:val="single" w:sz="4" w:space="0" w:color="000000"/>
            </w:tcBorders>
          </w:tcPr>
          <w:p w14:paraId="606A6E3A" w14:textId="77777777" w:rsidR="004410E2" w:rsidRPr="008E7E3C" w:rsidRDefault="004410E2" w:rsidP="004410E2">
            <w:pPr>
              <w:tabs>
                <w:tab w:val="left" w:pos="705"/>
              </w:tabs>
              <w:spacing w:after="0" w:line="240" w:lineRule="auto"/>
              <w:jc w:val="both"/>
              <w:rPr>
                <w:b/>
                <w:szCs w:val="24"/>
              </w:rPr>
            </w:pPr>
            <w:r w:rsidRPr="00312EC0">
              <w:rPr>
                <w:szCs w:val="24"/>
              </w:rPr>
              <w:t>Aparatas turi galimybę reguliuoti srauto trigerio jautrumą ne siauresnėse ribose kaip nuo -0.5 iki -6.0 cm H2 O.</w:t>
            </w:r>
          </w:p>
        </w:tc>
      </w:tr>
      <w:tr w:rsidR="004410E2" w:rsidRPr="008E7E3C" w14:paraId="02AB0887" w14:textId="77777777" w:rsidTr="002550BA">
        <w:tc>
          <w:tcPr>
            <w:tcW w:w="851" w:type="dxa"/>
          </w:tcPr>
          <w:p w14:paraId="01BA68FA" w14:textId="77777777" w:rsidR="004410E2" w:rsidRPr="008E7E3C" w:rsidRDefault="006F1803" w:rsidP="004410E2">
            <w:pPr>
              <w:spacing w:after="0" w:line="240" w:lineRule="auto"/>
              <w:ind w:left="176" w:hanging="176"/>
              <w:jc w:val="center"/>
              <w:rPr>
                <w:szCs w:val="24"/>
              </w:rPr>
            </w:pPr>
            <w:r>
              <w:rPr>
                <w:szCs w:val="24"/>
              </w:rPr>
              <w:t>32.13.</w:t>
            </w:r>
          </w:p>
        </w:tc>
        <w:tc>
          <w:tcPr>
            <w:tcW w:w="9355" w:type="dxa"/>
            <w:tcBorders>
              <w:top w:val="single" w:sz="4" w:space="0" w:color="000000"/>
              <w:left w:val="single" w:sz="4" w:space="0" w:color="000000"/>
              <w:bottom w:val="single" w:sz="4" w:space="0" w:color="000000"/>
              <w:right w:val="single" w:sz="4" w:space="0" w:color="000000"/>
            </w:tcBorders>
          </w:tcPr>
          <w:p w14:paraId="6759FF7B" w14:textId="77777777" w:rsidR="004410E2" w:rsidRPr="008E7E3C" w:rsidRDefault="004410E2" w:rsidP="004410E2">
            <w:pPr>
              <w:tabs>
                <w:tab w:val="left" w:pos="705"/>
              </w:tabs>
              <w:spacing w:after="0" w:line="240" w:lineRule="auto"/>
              <w:jc w:val="both"/>
              <w:rPr>
                <w:b/>
                <w:szCs w:val="24"/>
              </w:rPr>
            </w:pPr>
            <w:r w:rsidRPr="00312EC0">
              <w:rPr>
                <w:szCs w:val="24"/>
              </w:rPr>
              <w:t>Aparatas turi galimybę reguliuoti vienkartinį įkvėpimo tūrį ne siauresnėse ribose kaip nuo 50 ml iki 2000 ml.</w:t>
            </w:r>
          </w:p>
        </w:tc>
      </w:tr>
      <w:tr w:rsidR="004410E2" w:rsidRPr="008E7E3C" w14:paraId="0DC4D721" w14:textId="77777777" w:rsidTr="002550BA">
        <w:tc>
          <w:tcPr>
            <w:tcW w:w="851" w:type="dxa"/>
          </w:tcPr>
          <w:p w14:paraId="7672CA4D" w14:textId="77777777" w:rsidR="004410E2" w:rsidRPr="008E7E3C" w:rsidRDefault="006F1803" w:rsidP="004410E2">
            <w:pPr>
              <w:spacing w:after="0" w:line="240" w:lineRule="auto"/>
              <w:ind w:left="176" w:hanging="176"/>
              <w:jc w:val="center"/>
              <w:rPr>
                <w:szCs w:val="24"/>
              </w:rPr>
            </w:pPr>
            <w:r>
              <w:rPr>
                <w:szCs w:val="24"/>
              </w:rPr>
              <w:t>32.14.</w:t>
            </w:r>
          </w:p>
        </w:tc>
        <w:tc>
          <w:tcPr>
            <w:tcW w:w="9355" w:type="dxa"/>
            <w:tcBorders>
              <w:top w:val="single" w:sz="4" w:space="0" w:color="000000"/>
              <w:left w:val="single" w:sz="4" w:space="0" w:color="000000"/>
              <w:bottom w:val="single" w:sz="4" w:space="0" w:color="000000"/>
              <w:right w:val="single" w:sz="4" w:space="0" w:color="000000"/>
            </w:tcBorders>
          </w:tcPr>
          <w:p w14:paraId="2CC7F312" w14:textId="77777777" w:rsidR="004410E2" w:rsidRPr="008E7E3C" w:rsidRDefault="004410E2" w:rsidP="004410E2">
            <w:pPr>
              <w:tabs>
                <w:tab w:val="left" w:pos="705"/>
              </w:tabs>
              <w:spacing w:after="0" w:line="240" w:lineRule="auto"/>
              <w:jc w:val="both"/>
              <w:rPr>
                <w:b/>
                <w:szCs w:val="24"/>
              </w:rPr>
            </w:pPr>
            <w:r w:rsidRPr="00312EC0">
              <w:rPr>
                <w:szCs w:val="24"/>
              </w:rPr>
              <w:t>Aparatas ekrane atvaizduoja slėgio ir srauto kreivę.</w:t>
            </w:r>
          </w:p>
        </w:tc>
      </w:tr>
      <w:tr w:rsidR="004410E2" w:rsidRPr="008E7E3C" w14:paraId="4A03CEA2" w14:textId="77777777" w:rsidTr="002550BA">
        <w:tc>
          <w:tcPr>
            <w:tcW w:w="851" w:type="dxa"/>
          </w:tcPr>
          <w:p w14:paraId="537DBB71" w14:textId="77777777" w:rsidR="004410E2" w:rsidRPr="008E7E3C" w:rsidRDefault="006F1803" w:rsidP="004410E2">
            <w:pPr>
              <w:spacing w:after="0" w:line="240" w:lineRule="auto"/>
              <w:ind w:left="176" w:hanging="176"/>
              <w:jc w:val="center"/>
              <w:rPr>
                <w:szCs w:val="24"/>
              </w:rPr>
            </w:pPr>
            <w:r>
              <w:rPr>
                <w:szCs w:val="24"/>
              </w:rPr>
              <w:t>32.15.</w:t>
            </w:r>
          </w:p>
        </w:tc>
        <w:tc>
          <w:tcPr>
            <w:tcW w:w="9355" w:type="dxa"/>
            <w:tcBorders>
              <w:top w:val="single" w:sz="4" w:space="0" w:color="000000"/>
              <w:left w:val="single" w:sz="4" w:space="0" w:color="000000"/>
              <w:bottom w:val="single" w:sz="4" w:space="0" w:color="000000"/>
              <w:right w:val="single" w:sz="4" w:space="0" w:color="000000"/>
            </w:tcBorders>
          </w:tcPr>
          <w:p w14:paraId="198CCF92" w14:textId="77777777" w:rsidR="004410E2" w:rsidRPr="008E7E3C" w:rsidRDefault="004410E2" w:rsidP="004410E2">
            <w:pPr>
              <w:tabs>
                <w:tab w:val="left" w:pos="705"/>
              </w:tabs>
              <w:spacing w:after="0" w:line="240" w:lineRule="auto"/>
              <w:jc w:val="both"/>
              <w:rPr>
                <w:b/>
                <w:szCs w:val="24"/>
              </w:rPr>
            </w:pPr>
            <w:r w:rsidRPr="00312EC0">
              <w:rPr>
                <w:szCs w:val="24"/>
              </w:rPr>
              <w:t>Aparato darbui tiekiamų deguonies dujų slėgio ribos ne siauresnės kaip nuo 3 bar iki 6 bar.</w:t>
            </w:r>
          </w:p>
        </w:tc>
      </w:tr>
      <w:tr w:rsidR="004410E2" w:rsidRPr="008E7E3C" w14:paraId="173D0472" w14:textId="77777777" w:rsidTr="002550BA">
        <w:tc>
          <w:tcPr>
            <w:tcW w:w="851" w:type="dxa"/>
          </w:tcPr>
          <w:p w14:paraId="0F1AF858" w14:textId="77777777" w:rsidR="004410E2" w:rsidRPr="008E7E3C" w:rsidRDefault="006F1803" w:rsidP="004410E2">
            <w:pPr>
              <w:spacing w:after="0" w:line="240" w:lineRule="auto"/>
              <w:ind w:left="176" w:hanging="176"/>
              <w:jc w:val="center"/>
              <w:rPr>
                <w:szCs w:val="24"/>
              </w:rPr>
            </w:pPr>
            <w:r>
              <w:rPr>
                <w:szCs w:val="24"/>
              </w:rPr>
              <w:t>32.16.</w:t>
            </w:r>
          </w:p>
        </w:tc>
        <w:tc>
          <w:tcPr>
            <w:tcW w:w="9355" w:type="dxa"/>
            <w:tcBorders>
              <w:top w:val="single" w:sz="4" w:space="0" w:color="000000"/>
              <w:left w:val="single" w:sz="4" w:space="0" w:color="000000"/>
              <w:bottom w:val="single" w:sz="4" w:space="0" w:color="000000"/>
              <w:right w:val="single" w:sz="4" w:space="0" w:color="000000"/>
            </w:tcBorders>
          </w:tcPr>
          <w:p w14:paraId="18B5F321" w14:textId="77777777" w:rsidR="004410E2" w:rsidRPr="008E7E3C" w:rsidRDefault="004410E2" w:rsidP="004410E2">
            <w:pPr>
              <w:tabs>
                <w:tab w:val="left" w:pos="705"/>
              </w:tabs>
              <w:spacing w:after="0" w:line="240" w:lineRule="auto"/>
              <w:jc w:val="both"/>
              <w:rPr>
                <w:b/>
                <w:szCs w:val="24"/>
              </w:rPr>
            </w:pPr>
            <w:r w:rsidRPr="00312EC0">
              <w:rPr>
                <w:szCs w:val="24"/>
              </w:rPr>
              <w:t>Aparate integruota turbina (orapūtė), kuri leidžia ventiliuoti pacientą neprijungus prie išorinio deguonies šaltinio.</w:t>
            </w:r>
          </w:p>
        </w:tc>
      </w:tr>
      <w:tr w:rsidR="004410E2" w:rsidRPr="008E7E3C" w14:paraId="7C9412CE" w14:textId="77777777" w:rsidTr="002550BA">
        <w:tc>
          <w:tcPr>
            <w:tcW w:w="851" w:type="dxa"/>
          </w:tcPr>
          <w:p w14:paraId="1AE03985" w14:textId="77777777" w:rsidR="004410E2" w:rsidRPr="008E7E3C" w:rsidRDefault="006F1803" w:rsidP="004410E2">
            <w:pPr>
              <w:spacing w:after="0" w:line="240" w:lineRule="auto"/>
              <w:ind w:left="176" w:hanging="176"/>
              <w:jc w:val="center"/>
              <w:rPr>
                <w:szCs w:val="24"/>
              </w:rPr>
            </w:pPr>
            <w:r>
              <w:rPr>
                <w:szCs w:val="24"/>
              </w:rPr>
              <w:t>32.17.</w:t>
            </w:r>
          </w:p>
        </w:tc>
        <w:tc>
          <w:tcPr>
            <w:tcW w:w="9355" w:type="dxa"/>
            <w:tcBorders>
              <w:top w:val="single" w:sz="4" w:space="0" w:color="000000"/>
              <w:left w:val="single" w:sz="4" w:space="0" w:color="000000"/>
              <w:bottom w:val="single" w:sz="4" w:space="0" w:color="000000"/>
              <w:right w:val="single" w:sz="4" w:space="0" w:color="000000"/>
            </w:tcBorders>
          </w:tcPr>
          <w:p w14:paraId="270B6E52" w14:textId="77777777" w:rsidR="004410E2" w:rsidRPr="008E7E3C" w:rsidRDefault="004410E2" w:rsidP="004410E2">
            <w:pPr>
              <w:tabs>
                <w:tab w:val="left" w:pos="705"/>
              </w:tabs>
              <w:spacing w:after="0" w:line="240" w:lineRule="auto"/>
              <w:jc w:val="both"/>
              <w:rPr>
                <w:b/>
                <w:szCs w:val="24"/>
              </w:rPr>
            </w:pPr>
            <w:r w:rsidRPr="00312EC0">
              <w:rPr>
                <w:szCs w:val="24"/>
              </w:rPr>
              <w:t>Aparatas yra maitinamas iš 220 V AC elektros tinklo.</w:t>
            </w:r>
          </w:p>
        </w:tc>
      </w:tr>
      <w:tr w:rsidR="004410E2" w:rsidRPr="008E7E3C" w14:paraId="67992B68" w14:textId="77777777" w:rsidTr="002550BA">
        <w:tc>
          <w:tcPr>
            <w:tcW w:w="851" w:type="dxa"/>
          </w:tcPr>
          <w:p w14:paraId="57A272ED" w14:textId="77777777" w:rsidR="004410E2" w:rsidRPr="008E7E3C" w:rsidRDefault="006F1803" w:rsidP="004410E2">
            <w:pPr>
              <w:spacing w:after="0" w:line="240" w:lineRule="auto"/>
              <w:ind w:left="176" w:hanging="176"/>
              <w:jc w:val="center"/>
              <w:rPr>
                <w:szCs w:val="24"/>
              </w:rPr>
            </w:pPr>
            <w:r>
              <w:rPr>
                <w:szCs w:val="24"/>
              </w:rPr>
              <w:t>32.18.</w:t>
            </w:r>
          </w:p>
        </w:tc>
        <w:tc>
          <w:tcPr>
            <w:tcW w:w="9355" w:type="dxa"/>
            <w:tcBorders>
              <w:top w:val="single" w:sz="4" w:space="0" w:color="000000"/>
              <w:left w:val="single" w:sz="4" w:space="0" w:color="000000"/>
              <w:bottom w:val="single" w:sz="4" w:space="0" w:color="000000"/>
              <w:right w:val="single" w:sz="4" w:space="0" w:color="000000"/>
            </w:tcBorders>
          </w:tcPr>
          <w:p w14:paraId="0E1FE550" w14:textId="2DA53183" w:rsidR="004410E2" w:rsidRPr="00346C93" w:rsidRDefault="004410E2" w:rsidP="004410E2">
            <w:pPr>
              <w:tabs>
                <w:tab w:val="left" w:pos="705"/>
              </w:tabs>
              <w:spacing w:after="0" w:line="240" w:lineRule="auto"/>
              <w:jc w:val="both"/>
              <w:rPr>
                <w:szCs w:val="24"/>
              </w:rPr>
            </w:pPr>
            <w:r w:rsidRPr="00346C93">
              <w:rPr>
                <w:szCs w:val="24"/>
              </w:rPr>
              <w:t>Aparato atsparumas aplinkos veiksniams: apsauga nuo pažeidimų, atsparumas dulkėms: MIL standartas 810F</w:t>
            </w:r>
            <w:r w:rsidR="000B1D52" w:rsidRPr="00346C93">
              <w:rPr>
                <w:szCs w:val="24"/>
              </w:rPr>
              <w:t xml:space="preserve"> arba lygiavertis</w:t>
            </w:r>
            <w:r w:rsidRPr="00346C93">
              <w:rPr>
                <w:szCs w:val="24"/>
              </w:rPr>
              <w:t>, testavimo metodas 510.4, procedūra 1; apsauga nuo pažeidimų, atsparumas lietui: MIL standartas 810F</w:t>
            </w:r>
            <w:r w:rsidR="000B1D52" w:rsidRPr="00346C93">
              <w:rPr>
                <w:szCs w:val="24"/>
              </w:rPr>
              <w:t xml:space="preserve"> arba lygiavertis</w:t>
            </w:r>
            <w:r w:rsidR="000E667F">
              <w:rPr>
                <w:szCs w:val="24"/>
              </w:rPr>
              <w:t>, testavimo metodas,</w:t>
            </w:r>
            <w:r w:rsidRPr="00346C93">
              <w:rPr>
                <w:szCs w:val="24"/>
              </w:rPr>
              <w:t xml:space="preserve"> procedūra 1; atsparumas smūgiams 20g; kritimo testas – 26 kritimai iš 120 centimetrų aukščio ant visų paviršių.</w:t>
            </w:r>
          </w:p>
          <w:p w14:paraId="78ACE129" w14:textId="77777777" w:rsidR="00EB33F0" w:rsidRDefault="00EB33F0" w:rsidP="004410E2">
            <w:pPr>
              <w:tabs>
                <w:tab w:val="left" w:pos="705"/>
              </w:tabs>
              <w:spacing w:after="0" w:line="240" w:lineRule="auto"/>
              <w:jc w:val="both"/>
              <w:rPr>
                <w:strike/>
                <w:szCs w:val="24"/>
              </w:rPr>
            </w:pPr>
          </w:p>
          <w:p w14:paraId="1B46DD74" w14:textId="77777777" w:rsidR="00EB33F0" w:rsidRPr="00EB33F0" w:rsidRDefault="00EB33F0" w:rsidP="00EB33F0">
            <w:pPr>
              <w:tabs>
                <w:tab w:val="left" w:pos="705"/>
              </w:tabs>
              <w:spacing w:after="0" w:line="240" w:lineRule="auto"/>
              <w:jc w:val="both"/>
              <w:rPr>
                <w:szCs w:val="24"/>
              </w:rPr>
            </w:pPr>
            <w:r w:rsidRPr="00EB33F0">
              <w:rPr>
                <w:szCs w:val="24"/>
              </w:rPr>
              <w:t>Aparato atsparumas aplinkos veiksniams: apsauga nuo pažeidimų, atsparumas dulkėms: MIL standartas 810F arba lygiavertis, testavimo metodas 510.4, procedūra 1</w:t>
            </w:r>
            <w:r w:rsidRPr="001E6FD1">
              <w:rPr>
                <w:szCs w:val="24"/>
              </w:rPr>
              <w:t>; apsauga nuo pažeidimų, atsparumas lietui: MIL standartas 810F arba lygiavertis, testavimo metodas 506.4, procedūra 1; atsparumas smūgiams 20g; kritimo testas – 26 kritimai iš 120 centimetrų aukščio</w:t>
            </w:r>
            <w:r w:rsidRPr="00EB33F0">
              <w:rPr>
                <w:szCs w:val="24"/>
              </w:rPr>
              <w:t xml:space="preserve"> ant visų paviršių.</w:t>
            </w:r>
          </w:p>
          <w:p w14:paraId="08AA72DA" w14:textId="77777777" w:rsidR="00EB33F0" w:rsidRDefault="00EB33F0" w:rsidP="004410E2">
            <w:pPr>
              <w:tabs>
                <w:tab w:val="left" w:pos="705"/>
              </w:tabs>
              <w:spacing w:after="0" w:line="240" w:lineRule="auto"/>
              <w:jc w:val="both"/>
              <w:rPr>
                <w:strike/>
                <w:szCs w:val="24"/>
              </w:rPr>
            </w:pPr>
          </w:p>
          <w:p w14:paraId="0E04C228" w14:textId="77777777" w:rsidR="00EB33F0" w:rsidRPr="00EB33F0" w:rsidRDefault="00EB33F0" w:rsidP="004410E2">
            <w:pPr>
              <w:tabs>
                <w:tab w:val="left" w:pos="705"/>
              </w:tabs>
              <w:spacing w:after="0" w:line="240" w:lineRule="auto"/>
              <w:jc w:val="both"/>
              <w:rPr>
                <w:b/>
                <w:strike/>
                <w:szCs w:val="24"/>
              </w:rPr>
            </w:pPr>
          </w:p>
        </w:tc>
      </w:tr>
      <w:tr w:rsidR="004410E2" w:rsidRPr="008E7E3C" w14:paraId="49D02617" w14:textId="77777777" w:rsidTr="002550BA">
        <w:tc>
          <w:tcPr>
            <w:tcW w:w="851" w:type="dxa"/>
          </w:tcPr>
          <w:p w14:paraId="7A231B6E" w14:textId="77777777" w:rsidR="004410E2" w:rsidRPr="008E7E3C" w:rsidRDefault="006F1803" w:rsidP="004410E2">
            <w:pPr>
              <w:spacing w:after="0" w:line="240" w:lineRule="auto"/>
              <w:ind w:left="176" w:hanging="176"/>
              <w:jc w:val="center"/>
              <w:rPr>
                <w:szCs w:val="24"/>
              </w:rPr>
            </w:pPr>
            <w:r>
              <w:rPr>
                <w:szCs w:val="24"/>
              </w:rPr>
              <w:t>32.19.</w:t>
            </w:r>
          </w:p>
        </w:tc>
        <w:tc>
          <w:tcPr>
            <w:tcW w:w="9355" w:type="dxa"/>
            <w:tcBorders>
              <w:top w:val="single" w:sz="4" w:space="0" w:color="000000"/>
              <w:left w:val="single" w:sz="4" w:space="0" w:color="000000"/>
              <w:bottom w:val="single" w:sz="4" w:space="0" w:color="000000"/>
              <w:right w:val="single" w:sz="4" w:space="0" w:color="000000"/>
            </w:tcBorders>
          </w:tcPr>
          <w:p w14:paraId="2FE04552" w14:textId="77777777" w:rsidR="004410E2" w:rsidRPr="008E7E3C" w:rsidRDefault="004410E2" w:rsidP="004410E2">
            <w:pPr>
              <w:tabs>
                <w:tab w:val="left" w:pos="705"/>
              </w:tabs>
              <w:spacing w:after="0" w:line="240" w:lineRule="auto"/>
              <w:jc w:val="both"/>
              <w:rPr>
                <w:b/>
                <w:szCs w:val="24"/>
              </w:rPr>
            </w:pPr>
            <w:r w:rsidRPr="00312EC0">
              <w:rPr>
                <w:szCs w:val="24"/>
              </w:rPr>
              <w:t>Aparato darbinis temperatūros diapazonas ne siauresnis kaip nuo - 25 ºC iki +45ºC</w:t>
            </w:r>
          </w:p>
        </w:tc>
      </w:tr>
      <w:tr w:rsidR="004410E2" w:rsidRPr="008E7E3C" w14:paraId="5D3A4368" w14:textId="77777777" w:rsidTr="002550BA">
        <w:tc>
          <w:tcPr>
            <w:tcW w:w="851" w:type="dxa"/>
          </w:tcPr>
          <w:p w14:paraId="51522F40" w14:textId="77777777" w:rsidR="004410E2" w:rsidRPr="008E7E3C" w:rsidRDefault="006F1803" w:rsidP="004410E2">
            <w:pPr>
              <w:spacing w:after="0" w:line="240" w:lineRule="auto"/>
              <w:ind w:left="176" w:hanging="176"/>
              <w:jc w:val="center"/>
              <w:rPr>
                <w:szCs w:val="24"/>
              </w:rPr>
            </w:pPr>
            <w:r>
              <w:rPr>
                <w:szCs w:val="24"/>
              </w:rPr>
              <w:t>32.20.</w:t>
            </w:r>
          </w:p>
        </w:tc>
        <w:tc>
          <w:tcPr>
            <w:tcW w:w="9355" w:type="dxa"/>
            <w:tcBorders>
              <w:top w:val="single" w:sz="4" w:space="0" w:color="000000"/>
              <w:left w:val="single" w:sz="4" w:space="0" w:color="000000"/>
              <w:bottom w:val="single" w:sz="4" w:space="0" w:color="000000"/>
              <w:right w:val="single" w:sz="4" w:space="0" w:color="000000"/>
            </w:tcBorders>
          </w:tcPr>
          <w:p w14:paraId="58EB7D7E" w14:textId="77777777" w:rsidR="004410E2" w:rsidRPr="008E7E3C" w:rsidRDefault="004410E2" w:rsidP="004410E2">
            <w:pPr>
              <w:tabs>
                <w:tab w:val="left" w:pos="705"/>
              </w:tabs>
              <w:spacing w:after="0" w:line="240" w:lineRule="auto"/>
              <w:jc w:val="both"/>
              <w:rPr>
                <w:b/>
                <w:szCs w:val="24"/>
              </w:rPr>
            </w:pPr>
            <w:r w:rsidRPr="00312EC0">
              <w:rPr>
                <w:szCs w:val="24"/>
              </w:rPr>
              <w:t>Aparatas autonomiškai veikia iš vidinio akumuliatoriaus ne mažiau kaip 10 ventiliacijos valandų, esant gamykliniams nustatymams. Išsikrovusios baterijos įkrovimas iki 80 procentų ne daugiau kaip per 2 valandas.</w:t>
            </w:r>
          </w:p>
        </w:tc>
      </w:tr>
      <w:tr w:rsidR="004410E2" w:rsidRPr="008E7E3C" w14:paraId="69D65E00" w14:textId="77777777" w:rsidTr="002550BA">
        <w:tc>
          <w:tcPr>
            <w:tcW w:w="851" w:type="dxa"/>
          </w:tcPr>
          <w:p w14:paraId="1F38D78E" w14:textId="77777777" w:rsidR="004410E2" w:rsidRPr="008E7E3C" w:rsidRDefault="006F1803" w:rsidP="004410E2">
            <w:pPr>
              <w:spacing w:after="0" w:line="240" w:lineRule="auto"/>
              <w:ind w:left="176" w:hanging="176"/>
              <w:jc w:val="center"/>
              <w:rPr>
                <w:szCs w:val="24"/>
              </w:rPr>
            </w:pPr>
            <w:r>
              <w:rPr>
                <w:szCs w:val="24"/>
              </w:rPr>
              <w:t>32.21.</w:t>
            </w:r>
          </w:p>
        </w:tc>
        <w:tc>
          <w:tcPr>
            <w:tcW w:w="9355" w:type="dxa"/>
            <w:tcBorders>
              <w:top w:val="single" w:sz="4" w:space="0" w:color="000000"/>
              <w:left w:val="single" w:sz="4" w:space="0" w:color="000000"/>
              <w:bottom w:val="single" w:sz="4" w:space="0" w:color="000000"/>
              <w:right w:val="single" w:sz="4" w:space="0" w:color="000000"/>
            </w:tcBorders>
          </w:tcPr>
          <w:p w14:paraId="62B23634" w14:textId="77777777" w:rsidR="004410E2" w:rsidRPr="008E7E3C" w:rsidRDefault="004410E2" w:rsidP="004410E2">
            <w:pPr>
              <w:tabs>
                <w:tab w:val="left" w:pos="705"/>
              </w:tabs>
              <w:spacing w:after="0" w:line="240" w:lineRule="auto"/>
              <w:jc w:val="both"/>
              <w:rPr>
                <w:b/>
                <w:szCs w:val="24"/>
              </w:rPr>
            </w:pPr>
            <w:r w:rsidRPr="00312EC0">
              <w:rPr>
                <w:szCs w:val="24"/>
              </w:rPr>
              <w:t>Aparato ekrane atvaizduojamas akumuliatoriaus išsikrovimo lygis.</w:t>
            </w:r>
          </w:p>
        </w:tc>
      </w:tr>
      <w:tr w:rsidR="004410E2" w:rsidRPr="008E7E3C" w14:paraId="4021AB0F" w14:textId="77777777" w:rsidTr="002550BA">
        <w:tc>
          <w:tcPr>
            <w:tcW w:w="851" w:type="dxa"/>
          </w:tcPr>
          <w:p w14:paraId="5FE12287" w14:textId="77777777" w:rsidR="004410E2" w:rsidRPr="008E7E3C" w:rsidRDefault="006F1803" w:rsidP="004410E2">
            <w:pPr>
              <w:spacing w:after="0" w:line="240" w:lineRule="auto"/>
              <w:ind w:left="176" w:hanging="176"/>
              <w:jc w:val="center"/>
              <w:rPr>
                <w:szCs w:val="24"/>
              </w:rPr>
            </w:pPr>
            <w:r>
              <w:rPr>
                <w:szCs w:val="24"/>
              </w:rPr>
              <w:t>32.22.</w:t>
            </w:r>
          </w:p>
        </w:tc>
        <w:tc>
          <w:tcPr>
            <w:tcW w:w="9355" w:type="dxa"/>
            <w:tcBorders>
              <w:top w:val="single" w:sz="4" w:space="0" w:color="000000"/>
              <w:left w:val="single" w:sz="4" w:space="0" w:color="000000"/>
              <w:bottom w:val="single" w:sz="4" w:space="0" w:color="000000"/>
              <w:right w:val="single" w:sz="4" w:space="0" w:color="000000"/>
            </w:tcBorders>
          </w:tcPr>
          <w:p w14:paraId="5AF690E6" w14:textId="77777777" w:rsidR="004410E2" w:rsidRPr="008E7E3C" w:rsidRDefault="004410E2" w:rsidP="004410E2">
            <w:pPr>
              <w:tabs>
                <w:tab w:val="left" w:pos="705"/>
              </w:tabs>
              <w:spacing w:after="0" w:line="240" w:lineRule="auto"/>
              <w:jc w:val="both"/>
              <w:rPr>
                <w:b/>
                <w:szCs w:val="24"/>
              </w:rPr>
            </w:pPr>
            <w:r w:rsidRPr="00312EC0">
              <w:rPr>
                <w:szCs w:val="24"/>
              </w:rPr>
              <w:t xml:space="preserve">Aparatas turi šią išmaniąją (teikia pagal prioritetą operatoriui pranešimus ekrane, kai reaguojama, atsakoma į aliarmus) garsinę ir vaizdinę aliarmų sistemą: a) dujų slėgio, b) maksimalus slėgis, c) minimalus slėgis, d) baterijos išsikrovimo, e) paciento sistemos integralumo, f) </w:t>
            </w:r>
            <w:proofErr w:type="spellStart"/>
            <w:r w:rsidRPr="00312EC0">
              <w:rPr>
                <w:szCs w:val="24"/>
              </w:rPr>
              <w:t>apnėjos</w:t>
            </w:r>
            <w:proofErr w:type="spellEnd"/>
            <w:r w:rsidRPr="00312EC0">
              <w:rPr>
                <w:szCs w:val="24"/>
              </w:rPr>
              <w:t>.</w:t>
            </w:r>
          </w:p>
        </w:tc>
      </w:tr>
      <w:tr w:rsidR="004410E2" w:rsidRPr="008E7E3C" w14:paraId="489FB4BB" w14:textId="77777777" w:rsidTr="002550BA">
        <w:tc>
          <w:tcPr>
            <w:tcW w:w="851" w:type="dxa"/>
          </w:tcPr>
          <w:p w14:paraId="66AC40AE" w14:textId="77777777" w:rsidR="004410E2" w:rsidRPr="008E7E3C" w:rsidRDefault="006F1803" w:rsidP="004410E2">
            <w:pPr>
              <w:spacing w:after="0" w:line="240" w:lineRule="auto"/>
              <w:ind w:left="176" w:hanging="176"/>
              <w:jc w:val="center"/>
              <w:rPr>
                <w:szCs w:val="24"/>
              </w:rPr>
            </w:pPr>
            <w:r>
              <w:rPr>
                <w:szCs w:val="24"/>
              </w:rPr>
              <w:t>32.23.</w:t>
            </w:r>
          </w:p>
        </w:tc>
        <w:tc>
          <w:tcPr>
            <w:tcW w:w="9355" w:type="dxa"/>
            <w:tcBorders>
              <w:top w:val="single" w:sz="4" w:space="0" w:color="000000"/>
              <w:left w:val="single" w:sz="4" w:space="0" w:color="000000"/>
              <w:bottom w:val="single" w:sz="4" w:space="0" w:color="000000"/>
              <w:right w:val="single" w:sz="4" w:space="0" w:color="000000"/>
            </w:tcBorders>
          </w:tcPr>
          <w:p w14:paraId="793A3211" w14:textId="77777777" w:rsidR="004410E2" w:rsidRPr="008E7E3C" w:rsidRDefault="004410E2" w:rsidP="004410E2">
            <w:pPr>
              <w:tabs>
                <w:tab w:val="left" w:pos="705"/>
              </w:tabs>
              <w:spacing w:after="0" w:line="240" w:lineRule="auto"/>
              <w:jc w:val="both"/>
              <w:rPr>
                <w:b/>
                <w:szCs w:val="24"/>
              </w:rPr>
            </w:pPr>
            <w:r w:rsidRPr="00312EC0">
              <w:rPr>
                <w:szCs w:val="24"/>
              </w:rPr>
              <w:t>Aparatas turi galimybę išjungti garsinį aliarmą ne mažiau kaip iki 120 s trukmei.</w:t>
            </w:r>
          </w:p>
        </w:tc>
      </w:tr>
      <w:tr w:rsidR="004410E2" w:rsidRPr="008E7E3C" w14:paraId="0B7218EE" w14:textId="77777777" w:rsidTr="002550BA">
        <w:tc>
          <w:tcPr>
            <w:tcW w:w="851" w:type="dxa"/>
          </w:tcPr>
          <w:p w14:paraId="31E53BD5" w14:textId="77777777" w:rsidR="004410E2" w:rsidRPr="008E7E3C" w:rsidRDefault="006F1803" w:rsidP="004410E2">
            <w:pPr>
              <w:spacing w:after="0" w:line="240" w:lineRule="auto"/>
              <w:ind w:left="176" w:hanging="176"/>
              <w:jc w:val="center"/>
              <w:rPr>
                <w:szCs w:val="24"/>
              </w:rPr>
            </w:pPr>
            <w:r>
              <w:rPr>
                <w:szCs w:val="24"/>
              </w:rPr>
              <w:t>32.24.</w:t>
            </w:r>
          </w:p>
        </w:tc>
        <w:tc>
          <w:tcPr>
            <w:tcW w:w="9355" w:type="dxa"/>
            <w:tcBorders>
              <w:top w:val="single" w:sz="4" w:space="0" w:color="000000"/>
              <w:left w:val="single" w:sz="4" w:space="0" w:color="000000"/>
              <w:bottom w:val="single" w:sz="4" w:space="0" w:color="000000"/>
              <w:right w:val="single" w:sz="4" w:space="0" w:color="000000"/>
            </w:tcBorders>
          </w:tcPr>
          <w:p w14:paraId="4235224F" w14:textId="77777777" w:rsidR="004410E2" w:rsidRPr="008E7E3C" w:rsidRDefault="004410E2" w:rsidP="004410E2">
            <w:pPr>
              <w:tabs>
                <w:tab w:val="left" w:pos="705"/>
              </w:tabs>
              <w:spacing w:after="0" w:line="240" w:lineRule="auto"/>
              <w:jc w:val="both"/>
              <w:rPr>
                <w:b/>
                <w:szCs w:val="24"/>
              </w:rPr>
            </w:pPr>
            <w:r w:rsidRPr="00312EC0">
              <w:rPr>
                <w:szCs w:val="24"/>
              </w:rPr>
              <w:t>Išmatavimai ne didesni kaip: plotis 250 mm, aukštis 350 mm, gylis 125 mm.</w:t>
            </w:r>
          </w:p>
        </w:tc>
      </w:tr>
      <w:tr w:rsidR="004410E2" w:rsidRPr="008E7E3C" w14:paraId="489D673A" w14:textId="77777777" w:rsidTr="002550BA">
        <w:tc>
          <w:tcPr>
            <w:tcW w:w="851" w:type="dxa"/>
          </w:tcPr>
          <w:p w14:paraId="333308FA" w14:textId="77777777" w:rsidR="004410E2" w:rsidRPr="008E7E3C" w:rsidRDefault="006F1803" w:rsidP="004410E2">
            <w:pPr>
              <w:spacing w:after="0" w:line="240" w:lineRule="auto"/>
              <w:ind w:left="176" w:hanging="176"/>
              <w:jc w:val="center"/>
              <w:rPr>
                <w:szCs w:val="24"/>
              </w:rPr>
            </w:pPr>
            <w:r>
              <w:rPr>
                <w:szCs w:val="24"/>
              </w:rPr>
              <w:t>32.25.</w:t>
            </w:r>
          </w:p>
        </w:tc>
        <w:tc>
          <w:tcPr>
            <w:tcW w:w="9355" w:type="dxa"/>
            <w:tcBorders>
              <w:top w:val="single" w:sz="4" w:space="0" w:color="000000"/>
              <w:left w:val="single" w:sz="4" w:space="0" w:color="000000"/>
              <w:bottom w:val="single" w:sz="4" w:space="0" w:color="000000"/>
              <w:right w:val="single" w:sz="4" w:space="0" w:color="000000"/>
            </w:tcBorders>
          </w:tcPr>
          <w:p w14:paraId="47EC203C" w14:textId="77777777" w:rsidR="004410E2" w:rsidRPr="008E7E3C" w:rsidRDefault="004410E2" w:rsidP="004410E2">
            <w:pPr>
              <w:tabs>
                <w:tab w:val="left" w:pos="705"/>
              </w:tabs>
              <w:spacing w:after="0" w:line="240" w:lineRule="auto"/>
              <w:jc w:val="both"/>
              <w:rPr>
                <w:b/>
                <w:szCs w:val="24"/>
              </w:rPr>
            </w:pPr>
            <w:r w:rsidRPr="00312EC0">
              <w:rPr>
                <w:szCs w:val="24"/>
              </w:rPr>
              <w:t>Aparatas komplektuojamas su: a) aparato laikikliu į GMP automobilį, b) paciento kvėpavimo kontūru (vienkartinio naudojimo) – ne mažiau kaip 10 vnt., c) transportavimo krepšiu.</w:t>
            </w:r>
          </w:p>
        </w:tc>
      </w:tr>
      <w:tr w:rsidR="004410E2" w:rsidRPr="008E7E3C" w14:paraId="33C84D61" w14:textId="77777777" w:rsidTr="002550BA">
        <w:tc>
          <w:tcPr>
            <w:tcW w:w="851" w:type="dxa"/>
          </w:tcPr>
          <w:p w14:paraId="598DF635" w14:textId="77777777" w:rsidR="004410E2" w:rsidRPr="008E7E3C" w:rsidRDefault="006F1803" w:rsidP="004410E2">
            <w:pPr>
              <w:spacing w:after="0" w:line="240" w:lineRule="auto"/>
              <w:ind w:left="176" w:hanging="176"/>
              <w:jc w:val="center"/>
              <w:rPr>
                <w:szCs w:val="24"/>
              </w:rPr>
            </w:pPr>
            <w:r>
              <w:rPr>
                <w:szCs w:val="24"/>
              </w:rPr>
              <w:t>33.</w:t>
            </w:r>
          </w:p>
        </w:tc>
        <w:tc>
          <w:tcPr>
            <w:tcW w:w="9355" w:type="dxa"/>
          </w:tcPr>
          <w:p w14:paraId="362B3CCD" w14:textId="77777777" w:rsidR="004410E2" w:rsidRPr="008E7E3C" w:rsidRDefault="006F1803" w:rsidP="006F1803">
            <w:pPr>
              <w:tabs>
                <w:tab w:val="left" w:pos="705"/>
              </w:tabs>
              <w:spacing w:after="0" w:line="240" w:lineRule="auto"/>
              <w:jc w:val="both"/>
              <w:rPr>
                <w:b/>
                <w:szCs w:val="24"/>
              </w:rPr>
            </w:pPr>
            <w:r>
              <w:rPr>
                <w:b/>
                <w:szCs w:val="24"/>
              </w:rPr>
              <w:t>Ligonio transportavimo lenta su priedais</w:t>
            </w:r>
          </w:p>
        </w:tc>
      </w:tr>
      <w:tr w:rsidR="004410E2" w:rsidRPr="008E7E3C" w14:paraId="7556C556" w14:textId="77777777" w:rsidTr="002550BA">
        <w:tc>
          <w:tcPr>
            <w:tcW w:w="851" w:type="dxa"/>
          </w:tcPr>
          <w:p w14:paraId="264D51F7" w14:textId="77777777" w:rsidR="004410E2" w:rsidRPr="008E7E3C" w:rsidRDefault="006F1803" w:rsidP="004410E2">
            <w:pPr>
              <w:spacing w:after="0" w:line="240" w:lineRule="auto"/>
              <w:ind w:left="176" w:hanging="176"/>
              <w:jc w:val="center"/>
              <w:rPr>
                <w:szCs w:val="24"/>
              </w:rPr>
            </w:pPr>
            <w:r>
              <w:rPr>
                <w:szCs w:val="24"/>
              </w:rPr>
              <w:t>33.1.</w:t>
            </w:r>
          </w:p>
        </w:tc>
        <w:tc>
          <w:tcPr>
            <w:tcW w:w="9355" w:type="dxa"/>
          </w:tcPr>
          <w:p w14:paraId="7F4E2E65" w14:textId="77777777" w:rsidR="004410E2" w:rsidRPr="008E7E3C" w:rsidRDefault="006F1803" w:rsidP="004410E2">
            <w:pPr>
              <w:tabs>
                <w:tab w:val="left" w:pos="705"/>
              </w:tabs>
              <w:spacing w:after="0" w:line="240" w:lineRule="auto"/>
              <w:jc w:val="both"/>
              <w:rPr>
                <w:b/>
                <w:szCs w:val="24"/>
              </w:rPr>
            </w:pPr>
            <w:r w:rsidRPr="006F1803">
              <w:rPr>
                <w:szCs w:val="24"/>
              </w:rPr>
              <w:t>Skirta nukentėjusiojo, pernešimui, imobilizavimui ir transportavimui taip pat evakavimui iš sunkiai prieinamų</w:t>
            </w:r>
            <w:r w:rsidRPr="002E22B4">
              <w:rPr>
                <w:szCs w:val="24"/>
              </w:rPr>
              <w:t xml:space="preserve"> vietų įtarus stuburo traumą </w:t>
            </w:r>
            <w:r w:rsidRPr="002E22B4">
              <w:rPr>
                <w:b/>
                <w:bCs/>
                <w:szCs w:val="24"/>
              </w:rPr>
              <w:t>(</w:t>
            </w:r>
            <w:r w:rsidRPr="002E22B4">
              <w:rPr>
                <w:szCs w:val="24"/>
              </w:rPr>
              <w:t>pateikti markę ir modelį, prisegti aprašymą ir atitikties deklaraciją )</w:t>
            </w:r>
          </w:p>
        </w:tc>
      </w:tr>
      <w:tr w:rsidR="004410E2" w:rsidRPr="008E7E3C" w14:paraId="7AD34ECD" w14:textId="77777777" w:rsidTr="002550BA">
        <w:tc>
          <w:tcPr>
            <w:tcW w:w="851" w:type="dxa"/>
          </w:tcPr>
          <w:p w14:paraId="1CDD5CC5" w14:textId="77777777" w:rsidR="004410E2" w:rsidRPr="008E7E3C" w:rsidRDefault="006F1803" w:rsidP="006F1803">
            <w:pPr>
              <w:spacing w:after="0" w:line="240" w:lineRule="auto"/>
              <w:jc w:val="center"/>
              <w:rPr>
                <w:szCs w:val="24"/>
              </w:rPr>
            </w:pPr>
            <w:r>
              <w:rPr>
                <w:szCs w:val="24"/>
              </w:rPr>
              <w:t>33.2.</w:t>
            </w:r>
          </w:p>
        </w:tc>
        <w:tc>
          <w:tcPr>
            <w:tcW w:w="9355" w:type="dxa"/>
          </w:tcPr>
          <w:p w14:paraId="733CB406" w14:textId="77777777" w:rsidR="004410E2" w:rsidRPr="006F1803" w:rsidRDefault="006F1803" w:rsidP="004410E2">
            <w:pPr>
              <w:tabs>
                <w:tab w:val="left" w:pos="705"/>
              </w:tabs>
              <w:spacing w:after="0" w:line="240" w:lineRule="auto"/>
              <w:jc w:val="both"/>
              <w:rPr>
                <w:szCs w:val="24"/>
              </w:rPr>
            </w:pPr>
            <w:r w:rsidRPr="006F1803">
              <w:rPr>
                <w:szCs w:val="24"/>
              </w:rPr>
              <w:t>Komplektacija: lenta – 1 vnt.</w:t>
            </w:r>
          </w:p>
        </w:tc>
      </w:tr>
      <w:tr w:rsidR="006F1803" w:rsidRPr="008E7E3C" w14:paraId="54566F21" w14:textId="77777777" w:rsidTr="002550BA">
        <w:tc>
          <w:tcPr>
            <w:tcW w:w="851" w:type="dxa"/>
          </w:tcPr>
          <w:p w14:paraId="1782FBCC" w14:textId="77777777" w:rsidR="006F1803" w:rsidRPr="008E7E3C" w:rsidRDefault="006F1803" w:rsidP="006F1803">
            <w:pPr>
              <w:spacing w:after="0" w:line="240" w:lineRule="auto"/>
              <w:ind w:left="176" w:hanging="176"/>
              <w:jc w:val="center"/>
              <w:rPr>
                <w:szCs w:val="24"/>
              </w:rPr>
            </w:pPr>
            <w:r>
              <w:rPr>
                <w:szCs w:val="24"/>
              </w:rPr>
              <w:t>33.3.</w:t>
            </w:r>
          </w:p>
        </w:tc>
        <w:tc>
          <w:tcPr>
            <w:tcW w:w="9355" w:type="dxa"/>
          </w:tcPr>
          <w:p w14:paraId="17027530" w14:textId="77777777" w:rsidR="006F1803" w:rsidRPr="008E7E3C" w:rsidRDefault="006F1803" w:rsidP="006F1803">
            <w:pPr>
              <w:tabs>
                <w:tab w:val="left" w:pos="705"/>
              </w:tabs>
              <w:spacing w:after="0" w:line="240" w:lineRule="auto"/>
              <w:jc w:val="both"/>
              <w:rPr>
                <w:b/>
                <w:szCs w:val="24"/>
              </w:rPr>
            </w:pPr>
            <w:r w:rsidRPr="00312EC0">
              <w:rPr>
                <w:szCs w:val="24"/>
                <w:lang w:eastAsia="lt-LT"/>
              </w:rPr>
              <w:t>Diržai ligonio fiksavimui prie lentos</w:t>
            </w:r>
            <w:r w:rsidRPr="00312EC0">
              <w:rPr>
                <w:szCs w:val="24"/>
              </w:rPr>
              <w:t xml:space="preserve"> </w:t>
            </w:r>
            <w:r w:rsidRPr="00312EC0">
              <w:rPr>
                <w:szCs w:val="24"/>
                <w:lang w:eastAsia="lt-LT"/>
              </w:rPr>
              <w:t xml:space="preserve">su laidaus rentgeno spinduliams plastiko sagtimi priekyje ir </w:t>
            </w:r>
            <w:proofErr w:type="spellStart"/>
            <w:r w:rsidRPr="00312EC0">
              <w:rPr>
                <w:szCs w:val="24"/>
                <w:lang w:eastAsia="lt-LT"/>
              </w:rPr>
              <w:t>karabininėmis</w:t>
            </w:r>
            <w:proofErr w:type="spellEnd"/>
            <w:r w:rsidRPr="00312EC0">
              <w:rPr>
                <w:szCs w:val="24"/>
                <w:lang w:eastAsia="lt-LT"/>
              </w:rPr>
              <w:t xml:space="preserve"> sąsagomis galuose ne mažiau kaip 3 vnt.</w:t>
            </w:r>
          </w:p>
        </w:tc>
      </w:tr>
      <w:tr w:rsidR="006F1803" w:rsidRPr="008E7E3C" w14:paraId="0904921D" w14:textId="77777777" w:rsidTr="002550BA">
        <w:tc>
          <w:tcPr>
            <w:tcW w:w="851" w:type="dxa"/>
          </w:tcPr>
          <w:p w14:paraId="12F223C7" w14:textId="77777777" w:rsidR="006F1803" w:rsidRPr="008E7E3C" w:rsidRDefault="006F1803" w:rsidP="006F1803">
            <w:pPr>
              <w:spacing w:after="0" w:line="240" w:lineRule="auto"/>
              <w:ind w:left="176" w:hanging="176"/>
              <w:jc w:val="center"/>
              <w:rPr>
                <w:szCs w:val="24"/>
              </w:rPr>
            </w:pPr>
            <w:r>
              <w:rPr>
                <w:szCs w:val="24"/>
              </w:rPr>
              <w:t>33.4.</w:t>
            </w:r>
          </w:p>
        </w:tc>
        <w:tc>
          <w:tcPr>
            <w:tcW w:w="9355" w:type="dxa"/>
          </w:tcPr>
          <w:p w14:paraId="6E533426" w14:textId="77777777" w:rsidR="006F1803" w:rsidRPr="008E7E3C" w:rsidRDefault="006F1803" w:rsidP="006F1803">
            <w:pPr>
              <w:tabs>
                <w:tab w:val="left" w:pos="705"/>
              </w:tabs>
              <w:spacing w:after="0" w:line="240" w:lineRule="auto"/>
              <w:jc w:val="both"/>
              <w:rPr>
                <w:b/>
                <w:szCs w:val="24"/>
              </w:rPr>
            </w:pPr>
            <w:r w:rsidRPr="00312EC0">
              <w:rPr>
                <w:szCs w:val="24"/>
                <w:lang w:eastAsia="lt-LT"/>
              </w:rPr>
              <w:t>Sistema galvos fiksavimui – 1 vnt.</w:t>
            </w:r>
          </w:p>
        </w:tc>
      </w:tr>
      <w:tr w:rsidR="006F1803" w:rsidRPr="008E7E3C" w14:paraId="16E1D8FD" w14:textId="77777777" w:rsidTr="002550BA">
        <w:tc>
          <w:tcPr>
            <w:tcW w:w="851" w:type="dxa"/>
          </w:tcPr>
          <w:p w14:paraId="0F662334" w14:textId="77777777" w:rsidR="006F1803" w:rsidRPr="008E7E3C" w:rsidRDefault="005238D5" w:rsidP="006F1803">
            <w:pPr>
              <w:spacing w:after="0" w:line="240" w:lineRule="auto"/>
              <w:ind w:left="176" w:hanging="176"/>
              <w:jc w:val="center"/>
              <w:rPr>
                <w:szCs w:val="24"/>
              </w:rPr>
            </w:pPr>
            <w:r>
              <w:rPr>
                <w:szCs w:val="24"/>
              </w:rPr>
              <w:t>34.</w:t>
            </w:r>
          </w:p>
        </w:tc>
        <w:tc>
          <w:tcPr>
            <w:tcW w:w="9355" w:type="dxa"/>
          </w:tcPr>
          <w:p w14:paraId="5C612C00" w14:textId="77777777" w:rsidR="006F1803" w:rsidRPr="00BD6730" w:rsidRDefault="005238D5" w:rsidP="005238D5">
            <w:pPr>
              <w:tabs>
                <w:tab w:val="left" w:pos="705"/>
              </w:tabs>
              <w:spacing w:after="0" w:line="240" w:lineRule="auto"/>
              <w:jc w:val="both"/>
              <w:rPr>
                <w:b/>
                <w:szCs w:val="24"/>
              </w:rPr>
            </w:pPr>
            <w:r w:rsidRPr="00BD6730">
              <w:rPr>
                <w:b/>
                <w:szCs w:val="24"/>
                <w:lang w:eastAsia="lt-LT"/>
              </w:rPr>
              <w:t>Lenta:</w:t>
            </w:r>
          </w:p>
        </w:tc>
      </w:tr>
      <w:tr w:rsidR="00BD6730" w:rsidRPr="008E7E3C" w14:paraId="16608965" w14:textId="77777777" w:rsidTr="002550BA">
        <w:tc>
          <w:tcPr>
            <w:tcW w:w="851" w:type="dxa"/>
          </w:tcPr>
          <w:p w14:paraId="714E2558" w14:textId="77777777" w:rsidR="00BD6730" w:rsidRPr="008E7E3C" w:rsidRDefault="00BD6730" w:rsidP="00BD6730">
            <w:pPr>
              <w:spacing w:after="0" w:line="240" w:lineRule="auto"/>
              <w:ind w:left="176" w:hanging="176"/>
              <w:jc w:val="center"/>
              <w:rPr>
                <w:szCs w:val="24"/>
              </w:rPr>
            </w:pPr>
            <w:r>
              <w:rPr>
                <w:szCs w:val="24"/>
              </w:rPr>
              <w:lastRenderedPageBreak/>
              <w:t>34.1.</w:t>
            </w:r>
          </w:p>
        </w:tc>
        <w:tc>
          <w:tcPr>
            <w:tcW w:w="9355" w:type="dxa"/>
          </w:tcPr>
          <w:p w14:paraId="5DFB8D17" w14:textId="77777777" w:rsidR="00BD6730" w:rsidRPr="008E7E3C" w:rsidRDefault="00BD6730" w:rsidP="00BD6730">
            <w:pPr>
              <w:tabs>
                <w:tab w:val="left" w:pos="705"/>
              </w:tabs>
              <w:spacing w:after="0" w:line="240" w:lineRule="auto"/>
              <w:jc w:val="both"/>
              <w:rPr>
                <w:b/>
                <w:szCs w:val="24"/>
              </w:rPr>
            </w:pPr>
            <w:r w:rsidRPr="00312EC0">
              <w:rPr>
                <w:szCs w:val="24"/>
                <w:lang w:eastAsia="lt-LT"/>
              </w:rPr>
              <w:t>Pagaminta iš armuoto, laidaus rentgeno spinduliams plastiko. Be latekso.</w:t>
            </w:r>
          </w:p>
        </w:tc>
      </w:tr>
      <w:tr w:rsidR="00BD6730" w:rsidRPr="008E7E3C" w14:paraId="070670EF" w14:textId="77777777" w:rsidTr="002550BA">
        <w:tc>
          <w:tcPr>
            <w:tcW w:w="851" w:type="dxa"/>
          </w:tcPr>
          <w:p w14:paraId="10839999" w14:textId="77777777" w:rsidR="00BD6730" w:rsidRPr="008E7E3C" w:rsidRDefault="00BD6730" w:rsidP="00BD6730">
            <w:pPr>
              <w:spacing w:after="0" w:line="240" w:lineRule="auto"/>
              <w:ind w:left="176" w:hanging="176"/>
              <w:jc w:val="center"/>
              <w:rPr>
                <w:szCs w:val="24"/>
              </w:rPr>
            </w:pPr>
            <w:r>
              <w:rPr>
                <w:szCs w:val="24"/>
              </w:rPr>
              <w:t>34.2.</w:t>
            </w:r>
          </w:p>
        </w:tc>
        <w:tc>
          <w:tcPr>
            <w:tcW w:w="9355" w:type="dxa"/>
          </w:tcPr>
          <w:p w14:paraId="23A83503" w14:textId="77777777" w:rsidR="00BD6730" w:rsidRPr="008E7E3C" w:rsidRDefault="00BD6730" w:rsidP="00BD6730">
            <w:pPr>
              <w:tabs>
                <w:tab w:val="left" w:pos="705"/>
              </w:tabs>
              <w:spacing w:after="0" w:line="240" w:lineRule="auto"/>
              <w:jc w:val="both"/>
              <w:rPr>
                <w:b/>
                <w:szCs w:val="24"/>
              </w:rPr>
            </w:pPr>
            <w:r w:rsidRPr="00312EC0">
              <w:rPr>
                <w:szCs w:val="24"/>
              </w:rPr>
              <w:t xml:space="preserve">Lentos kraštuose esantys tarpai suteikia galimybę įvairiais būdais </w:t>
            </w:r>
            <w:proofErr w:type="spellStart"/>
            <w:r w:rsidRPr="00312EC0">
              <w:rPr>
                <w:szCs w:val="24"/>
              </w:rPr>
              <w:t>imobilizuoti</w:t>
            </w:r>
            <w:proofErr w:type="spellEnd"/>
            <w:r w:rsidRPr="00312EC0">
              <w:rPr>
                <w:szCs w:val="24"/>
              </w:rPr>
              <w:t xml:space="preserve"> pacientą.</w:t>
            </w:r>
          </w:p>
        </w:tc>
      </w:tr>
      <w:tr w:rsidR="00BD6730" w:rsidRPr="008E7E3C" w14:paraId="3EFCB2C7" w14:textId="77777777" w:rsidTr="002550BA">
        <w:tc>
          <w:tcPr>
            <w:tcW w:w="851" w:type="dxa"/>
          </w:tcPr>
          <w:p w14:paraId="1D27472F" w14:textId="77777777" w:rsidR="00BD6730" w:rsidRPr="008E7E3C" w:rsidRDefault="00BD6730" w:rsidP="00BD6730">
            <w:pPr>
              <w:spacing w:after="0" w:line="240" w:lineRule="auto"/>
              <w:ind w:left="176" w:hanging="176"/>
              <w:jc w:val="center"/>
              <w:rPr>
                <w:szCs w:val="24"/>
              </w:rPr>
            </w:pPr>
            <w:r>
              <w:rPr>
                <w:szCs w:val="24"/>
              </w:rPr>
              <w:t>34.3.</w:t>
            </w:r>
          </w:p>
        </w:tc>
        <w:tc>
          <w:tcPr>
            <w:tcW w:w="9355" w:type="dxa"/>
          </w:tcPr>
          <w:p w14:paraId="06E29F0F" w14:textId="77777777" w:rsidR="00BD6730" w:rsidRPr="008E7E3C" w:rsidRDefault="00BD6730" w:rsidP="00BD6730">
            <w:pPr>
              <w:tabs>
                <w:tab w:val="left" w:pos="705"/>
              </w:tabs>
              <w:spacing w:after="0" w:line="240" w:lineRule="auto"/>
              <w:jc w:val="both"/>
              <w:rPr>
                <w:b/>
                <w:szCs w:val="24"/>
              </w:rPr>
            </w:pPr>
            <w:r w:rsidRPr="00312EC0">
              <w:rPr>
                <w:szCs w:val="24"/>
              </w:rPr>
              <w:t>Lentos šonuose turi būti tarpai su skersiniais elementais, tvirtinti greitos fiksacijos saugos diržų metalines jungtis.</w:t>
            </w:r>
          </w:p>
        </w:tc>
      </w:tr>
      <w:tr w:rsidR="00BD6730" w:rsidRPr="008E7E3C" w14:paraId="030FC8CB" w14:textId="77777777" w:rsidTr="002550BA">
        <w:tc>
          <w:tcPr>
            <w:tcW w:w="851" w:type="dxa"/>
          </w:tcPr>
          <w:p w14:paraId="7F635C33" w14:textId="77777777" w:rsidR="00BD6730" w:rsidRPr="008E7E3C" w:rsidRDefault="00BD6730" w:rsidP="00BD6730">
            <w:pPr>
              <w:spacing w:after="0" w:line="240" w:lineRule="auto"/>
              <w:ind w:left="176" w:hanging="176"/>
              <w:jc w:val="center"/>
              <w:rPr>
                <w:szCs w:val="24"/>
              </w:rPr>
            </w:pPr>
            <w:r>
              <w:rPr>
                <w:szCs w:val="24"/>
              </w:rPr>
              <w:t>34.4.</w:t>
            </w:r>
          </w:p>
        </w:tc>
        <w:tc>
          <w:tcPr>
            <w:tcW w:w="9355" w:type="dxa"/>
          </w:tcPr>
          <w:p w14:paraId="21D4FD8D" w14:textId="77777777" w:rsidR="00BD6730" w:rsidRPr="008E7E3C" w:rsidRDefault="00BD6730" w:rsidP="00BD6730">
            <w:pPr>
              <w:tabs>
                <w:tab w:val="left" w:pos="705"/>
              </w:tabs>
              <w:spacing w:after="0" w:line="240" w:lineRule="auto"/>
              <w:jc w:val="both"/>
              <w:rPr>
                <w:b/>
                <w:szCs w:val="24"/>
              </w:rPr>
            </w:pPr>
            <w:r w:rsidRPr="00312EC0">
              <w:rPr>
                <w:szCs w:val="24"/>
                <w:lang w:eastAsia="lt-LT"/>
              </w:rPr>
              <w:t>Lengvai valoma ir dezinfekuojama.</w:t>
            </w:r>
          </w:p>
        </w:tc>
      </w:tr>
      <w:tr w:rsidR="00BD6730" w:rsidRPr="008E7E3C" w14:paraId="58573D1C" w14:textId="77777777" w:rsidTr="002550BA">
        <w:tc>
          <w:tcPr>
            <w:tcW w:w="851" w:type="dxa"/>
          </w:tcPr>
          <w:p w14:paraId="0F96BA90" w14:textId="77777777" w:rsidR="00BD6730" w:rsidRPr="008E7E3C" w:rsidRDefault="00BD6730" w:rsidP="00BD6730">
            <w:pPr>
              <w:spacing w:after="0" w:line="240" w:lineRule="auto"/>
              <w:ind w:left="176" w:hanging="176"/>
              <w:jc w:val="center"/>
              <w:rPr>
                <w:szCs w:val="24"/>
              </w:rPr>
            </w:pPr>
            <w:r>
              <w:rPr>
                <w:szCs w:val="24"/>
              </w:rPr>
              <w:t>34.5.</w:t>
            </w:r>
          </w:p>
        </w:tc>
        <w:tc>
          <w:tcPr>
            <w:tcW w:w="9355" w:type="dxa"/>
          </w:tcPr>
          <w:p w14:paraId="247FDD3D" w14:textId="77777777" w:rsidR="00BD6730" w:rsidRPr="008E7E3C" w:rsidRDefault="00BD6730" w:rsidP="00BD6730">
            <w:pPr>
              <w:tabs>
                <w:tab w:val="left" w:pos="705"/>
              </w:tabs>
              <w:spacing w:after="0" w:line="240" w:lineRule="auto"/>
              <w:jc w:val="both"/>
              <w:rPr>
                <w:b/>
                <w:szCs w:val="24"/>
              </w:rPr>
            </w:pPr>
            <w:r w:rsidRPr="00312EC0">
              <w:rPr>
                <w:szCs w:val="24"/>
              </w:rPr>
              <w:t>Laidus rentgeno spinduliams, galima naudoti atliekant KT ir BMR tyrimus.</w:t>
            </w:r>
          </w:p>
        </w:tc>
      </w:tr>
      <w:tr w:rsidR="00BD6730" w:rsidRPr="008E7E3C" w14:paraId="110043D7" w14:textId="77777777" w:rsidTr="002550BA">
        <w:tc>
          <w:tcPr>
            <w:tcW w:w="851" w:type="dxa"/>
          </w:tcPr>
          <w:p w14:paraId="25D02DBF" w14:textId="77777777" w:rsidR="00BD6730" w:rsidRPr="008E7E3C" w:rsidRDefault="00BD6730" w:rsidP="00BD6730">
            <w:pPr>
              <w:spacing w:after="0" w:line="240" w:lineRule="auto"/>
              <w:ind w:left="176" w:hanging="176"/>
              <w:jc w:val="center"/>
              <w:rPr>
                <w:szCs w:val="24"/>
              </w:rPr>
            </w:pPr>
            <w:r>
              <w:rPr>
                <w:szCs w:val="24"/>
              </w:rPr>
              <w:t>34.6.</w:t>
            </w:r>
          </w:p>
        </w:tc>
        <w:tc>
          <w:tcPr>
            <w:tcW w:w="9355" w:type="dxa"/>
          </w:tcPr>
          <w:p w14:paraId="3E77B24F" w14:textId="77777777" w:rsidR="00BD6730" w:rsidRPr="008E7E3C" w:rsidRDefault="00BD6730" w:rsidP="00BD6730">
            <w:pPr>
              <w:tabs>
                <w:tab w:val="left" w:pos="705"/>
              </w:tabs>
              <w:spacing w:after="0" w:line="240" w:lineRule="auto"/>
              <w:jc w:val="both"/>
              <w:rPr>
                <w:b/>
                <w:szCs w:val="24"/>
              </w:rPr>
            </w:pPr>
            <w:r w:rsidRPr="00312EC0">
              <w:rPr>
                <w:szCs w:val="24"/>
              </w:rPr>
              <w:t xml:space="preserve">Galimybė tvirtinti galvos </w:t>
            </w:r>
            <w:proofErr w:type="spellStart"/>
            <w:r w:rsidRPr="00312EC0">
              <w:rPr>
                <w:szCs w:val="24"/>
              </w:rPr>
              <w:t>imobilizacijos</w:t>
            </w:r>
            <w:proofErr w:type="spellEnd"/>
            <w:r w:rsidRPr="00312EC0">
              <w:rPr>
                <w:szCs w:val="24"/>
              </w:rPr>
              <w:t xml:space="preserve"> įtvarą.</w:t>
            </w:r>
          </w:p>
        </w:tc>
      </w:tr>
      <w:tr w:rsidR="00BD6730" w:rsidRPr="008E7E3C" w14:paraId="2255E2DC" w14:textId="77777777" w:rsidTr="002550BA">
        <w:tc>
          <w:tcPr>
            <w:tcW w:w="851" w:type="dxa"/>
          </w:tcPr>
          <w:p w14:paraId="523738FD" w14:textId="77777777" w:rsidR="00BD6730" w:rsidRPr="008E7E3C" w:rsidRDefault="00BD6730" w:rsidP="00BD6730">
            <w:pPr>
              <w:spacing w:after="0" w:line="240" w:lineRule="auto"/>
              <w:ind w:left="176" w:hanging="176"/>
              <w:jc w:val="center"/>
              <w:rPr>
                <w:szCs w:val="24"/>
              </w:rPr>
            </w:pPr>
            <w:r>
              <w:rPr>
                <w:szCs w:val="24"/>
              </w:rPr>
              <w:t>34.7.</w:t>
            </w:r>
          </w:p>
        </w:tc>
        <w:tc>
          <w:tcPr>
            <w:tcW w:w="9355" w:type="dxa"/>
          </w:tcPr>
          <w:p w14:paraId="2B92305B" w14:textId="77777777" w:rsidR="00BD6730" w:rsidRPr="008E7E3C" w:rsidRDefault="00BD6730" w:rsidP="00BD6730">
            <w:pPr>
              <w:tabs>
                <w:tab w:val="left" w:pos="705"/>
              </w:tabs>
              <w:spacing w:after="0" w:line="240" w:lineRule="auto"/>
              <w:jc w:val="both"/>
              <w:rPr>
                <w:b/>
                <w:szCs w:val="24"/>
              </w:rPr>
            </w:pPr>
            <w:r w:rsidRPr="00312EC0">
              <w:rPr>
                <w:szCs w:val="24"/>
                <w:lang w:eastAsia="lt-LT"/>
              </w:rPr>
              <w:t>Leidžiama apkrova – ne mažiau kaip iki 250 kg.</w:t>
            </w:r>
          </w:p>
        </w:tc>
      </w:tr>
      <w:tr w:rsidR="00BD6730" w:rsidRPr="008E7E3C" w14:paraId="728E90EB" w14:textId="77777777" w:rsidTr="002550BA">
        <w:tc>
          <w:tcPr>
            <w:tcW w:w="851" w:type="dxa"/>
          </w:tcPr>
          <w:p w14:paraId="53ECD68E" w14:textId="77777777" w:rsidR="00BD6730" w:rsidRPr="008E7E3C" w:rsidRDefault="00BD6730" w:rsidP="00BD6730">
            <w:pPr>
              <w:spacing w:after="0" w:line="240" w:lineRule="auto"/>
              <w:ind w:left="176" w:hanging="176"/>
              <w:jc w:val="center"/>
              <w:rPr>
                <w:szCs w:val="24"/>
              </w:rPr>
            </w:pPr>
            <w:r>
              <w:rPr>
                <w:szCs w:val="24"/>
              </w:rPr>
              <w:t>34.8.</w:t>
            </w:r>
          </w:p>
        </w:tc>
        <w:tc>
          <w:tcPr>
            <w:tcW w:w="9355" w:type="dxa"/>
          </w:tcPr>
          <w:p w14:paraId="3FEFEE1C" w14:textId="77777777" w:rsidR="00BD6730" w:rsidRPr="008E7E3C" w:rsidRDefault="00BD6730" w:rsidP="00BD6730">
            <w:pPr>
              <w:tabs>
                <w:tab w:val="left" w:pos="705"/>
              </w:tabs>
              <w:spacing w:after="0" w:line="240" w:lineRule="auto"/>
              <w:jc w:val="both"/>
              <w:rPr>
                <w:b/>
                <w:szCs w:val="24"/>
              </w:rPr>
            </w:pPr>
            <w:r w:rsidRPr="00312EC0">
              <w:rPr>
                <w:szCs w:val="24"/>
                <w:lang w:eastAsia="lt-LT"/>
              </w:rPr>
              <w:t>Lentos svoris ne daugiau kaip 8,0 kg.</w:t>
            </w:r>
          </w:p>
        </w:tc>
      </w:tr>
      <w:tr w:rsidR="00BD6730" w:rsidRPr="008E7E3C" w14:paraId="455655E1" w14:textId="77777777" w:rsidTr="002550BA">
        <w:tc>
          <w:tcPr>
            <w:tcW w:w="851" w:type="dxa"/>
          </w:tcPr>
          <w:p w14:paraId="625A8506" w14:textId="77777777" w:rsidR="00BD6730" w:rsidRPr="008E7E3C" w:rsidRDefault="00BD6730" w:rsidP="00BD6730">
            <w:pPr>
              <w:spacing w:after="0" w:line="240" w:lineRule="auto"/>
              <w:ind w:left="176" w:hanging="176"/>
              <w:jc w:val="center"/>
              <w:rPr>
                <w:szCs w:val="24"/>
              </w:rPr>
            </w:pPr>
            <w:r>
              <w:rPr>
                <w:szCs w:val="24"/>
              </w:rPr>
              <w:t>34.9.</w:t>
            </w:r>
          </w:p>
        </w:tc>
        <w:tc>
          <w:tcPr>
            <w:tcW w:w="9355" w:type="dxa"/>
          </w:tcPr>
          <w:p w14:paraId="45AE288C" w14:textId="77777777" w:rsidR="00BD6730" w:rsidRPr="008E7E3C" w:rsidRDefault="00BD6730" w:rsidP="00BD6730">
            <w:pPr>
              <w:tabs>
                <w:tab w:val="left" w:pos="705"/>
              </w:tabs>
              <w:spacing w:after="0" w:line="240" w:lineRule="auto"/>
              <w:jc w:val="both"/>
              <w:rPr>
                <w:b/>
                <w:szCs w:val="24"/>
              </w:rPr>
            </w:pPr>
            <w:r w:rsidRPr="00312EC0">
              <w:rPr>
                <w:szCs w:val="24"/>
                <w:lang w:eastAsia="lt-LT"/>
              </w:rPr>
              <w:t>Lentos ilgis ne mažiau 1830 mm ir ne daugiau 1980 mm.</w:t>
            </w:r>
          </w:p>
        </w:tc>
      </w:tr>
      <w:tr w:rsidR="00BD6730" w:rsidRPr="008E7E3C" w14:paraId="48B160A5" w14:textId="77777777" w:rsidTr="002550BA">
        <w:tc>
          <w:tcPr>
            <w:tcW w:w="851" w:type="dxa"/>
          </w:tcPr>
          <w:p w14:paraId="1C297C78" w14:textId="77777777" w:rsidR="00BD6730" w:rsidRPr="008E7E3C" w:rsidRDefault="00BD6730" w:rsidP="00BD6730">
            <w:pPr>
              <w:spacing w:after="0" w:line="240" w:lineRule="auto"/>
              <w:ind w:left="176" w:hanging="176"/>
              <w:jc w:val="center"/>
              <w:rPr>
                <w:szCs w:val="24"/>
              </w:rPr>
            </w:pPr>
            <w:r>
              <w:rPr>
                <w:szCs w:val="24"/>
              </w:rPr>
              <w:t>34.10.</w:t>
            </w:r>
          </w:p>
        </w:tc>
        <w:tc>
          <w:tcPr>
            <w:tcW w:w="9355" w:type="dxa"/>
          </w:tcPr>
          <w:p w14:paraId="7E98D85D" w14:textId="77777777" w:rsidR="00BD6730" w:rsidRPr="008E7E3C" w:rsidRDefault="00BD6730" w:rsidP="00BD6730">
            <w:pPr>
              <w:tabs>
                <w:tab w:val="left" w:pos="705"/>
              </w:tabs>
              <w:spacing w:after="0" w:line="240" w:lineRule="auto"/>
              <w:jc w:val="both"/>
              <w:rPr>
                <w:b/>
                <w:szCs w:val="24"/>
              </w:rPr>
            </w:pPr>
            <w:r w:rsidRPr="00312EC0">
              <w:rPr>
                <w:szCs w:val="24"/>
              </w:rPr>
              <w:t>Lentos plotis ne mažiau 400 mm ir ne daugiau 500 mm</w:t>
            </w:r>
          </w:p>
        </w:tc>
      </w:tr>
      <w:tr w:rsidR="00BD6730" w:rsidRPr="008E7E3C" w14:paraId="1778A190" w14:textId="77777777" w:rsidTr="002550BA">
        <w:tc>
          <w:tcPr>
            <w:tcW w:w="851" w:type="dxa"/>
          </w:tcPr>
          <w:p w14:paraId="57D57354" w14:textId="77777777" w:rsidR="00BD6730" w:rsidRPr="008E7E3C" w:rsidRDefault="00BD6730" w:rsidP="00BD6730">
            <w:pPr>
              <w:spacing w:after="0" w:line="240" w:lineRule="auto"/>
              <w:ind w:left="176" w:hanging="176"/>
              <w:jc w:val="center"/>
              <w:rPr>
                <w:szCs w:val="24"/>
              </w:rPr>
            </w:pPr>
            <w:r>
              <w:rPr>
                <w:szCs w:val="24"/>
              </w:rPr>
              <w:t>35.</w:t>
            </w:r>
          </w:p>
        </w:tc>
        <w:tc>
          <w:tcPr>
            <w:tcW w:w="9355" w:type="dxa"/>
            <w:tcBorders>
              <w:top w:val="single" w:sz="4" w:space="0" w:color="000000"/>
              <w:left w:val="single" w:sz="4" w:space="0" w:color="000000"/>
              <w:bottom w:val="single" w:sz="4" w:space="0" w:color="000000"/>
              <w:right w:val="single" w:sz="4" w:space="0" w:color="000000"/>
            </w:tcBorders>
          </w:tcPr>
          <w:p w14:paraId="32B6521B" w14:textId="77777777" w:rsidR="00BD6730" w:rsidRPr="00BD6730" w:rsidRDefault="00BD6730" w:rsidP="00BD6730">
            <w:pPr>
              <w:tabs>
                <w:tab w:val="left" w:pos="705"/>
              </w:tabs>
              <w:spacing w:after="0" w:line="240" w:lineRule="auto"/>
              <w:jc w:val="both"/>
              <w:rPr>
                <w:b/>
                <w:szCs w:val="24"/>
              </w:rPr>
            </w:pPr>
            <w:r w:rsidRPr="00BD6730">
              <w:rPr>
                <w:b/>
                <w:szCs w:val="24"/>
                <w:lang w:eastAsia="lt-LT"/>
              </w:rPr>
              <w:t>Fiksavimo diržai</w:t>
            </w:r>
          </w:p>
        </w:tc>
      </w:tr>
      <w:tr w:rsidR="00BD6730" w:rsidRPr="008E7E3C" w14:paraId="368973B9" w14:textId="77777777" w:rsidTr="002550BA">
        <w:tc>
          <w:tcPr>
            <w:tcW w:w="851" w:type="dxa"/>
          </w:tcPr>
          <w:p w14:paraId="09DADD4B" w14:textId="77777777" w:rsidR="00BD6730" w:rsidRPr="008E7E3C" w:rsidRDefault="00BD6730" w:rsidP="00BD6730">
            <w:pPr>
              <w:spacing w:after="0" w:line="240" w:lineRule="auto"/>
              <w:ind w:left="176" w:hanging="176"/>
              <w:jc w:val="center"/>
              <w:rPr>
                <w:szCs w:val="24"/>
              </w:rPr>
            </w:pPr>
            <w:r>
              <w:rPr>
                <w:szCs w:val="24"/>
              </w:rPr>
              <w:t>35.1.</w:t>
            </w:r>
          </w:p>
        </w:tc>
        <w:tc>
          <w:tcPr>
            <w:tcW w:w="9355" w:type="dxa"/>
            <w:tcBorders>
              <w:top w:val="single" w:sz="4" w:space="0" w:color="000000"/>
              <w:left w:val="single" w:sz="4" w:space="0" w:color="000000"/>
              <w:bottom w:val="single" w:sz="4" w:space="0" w:color="000000"/>
              <w:right w:val="single" w:sz="4" w:space="0" w:color="000000"/>
            </w:tcBorders>
          </w:tcPr>
          <w:p w14:paraId="2C6840C4" w14:textId="77777777" w:rsidR="00BD6730" w:rsidRPr="008E7E3C" w:rsidRDefault="00BD6730" w:rsidP="00BD6730">
            <w:pPr>
              <w:tabs>
                <w:tab w:val="left" w:pos="705"/>
              </w:tabs>
              <w:spacing w:after="0" w:line="240" w:lineRule="auto"/>
              <w:jc w:val="both"/>
              <w:rPr>
                <w:b/>
                <w:szCs w:val="24"/>
              </w:rPr>
            </w:pPr>
            <w:r w:rsidRPr="00312EC0">
              <w:rPr>
                <w:szCs w:val="24"/>
                <w:lang w:eastAsia="lt-LT"/>
              </w:rPr>
              <w:t>Universalūs, tinkantys ligonio fiksavimui krūtinės, dubens ir kojų srityje.</w:t>
            </w:r>
          </w:p>
        </w:tc>
      </w:tr>
      <w:tr w:rsidR="00BD6730" w:rsidRPr="008E7E3C" w14:paraId="2B53F26C" w14:textId="77777777" w:rsidTr="002550BA">
        <w:tc>
          <w:tcPr>
            <w:tcW w:w="851" w:type="dxa"/>
          </w:tcPr>
          <w:p w14:paraId="522955D9" w14:textId="77777777" w:rsidR="00BD6730" w:rsidRPr="008E7E3C" w:rsidRDefault="00BD6730" w:rsidP="00BD6730">
            <w:pPr>
              <w:spacing w:after="0" w:line="240" w:lineRule="auto"/>
              <w:ind w:left="176" w:hanging="176"/>
              <w:jc w:val="center"/>
              <w:rPr>
                <w:szCs w:val="24"/>
              </w:rPr>
            </w:pPr>
            <w:r>
              <w:rPr>
                <w:szCs w:val="24"/>
              </w:rPr>
              <w:t>35.2.</w:t>
            </w:r>
          </w:p>
        </w:tc>
        <w:tc>
          <w:tcPr>
            <w:tcW w:w="9355" w:type="dxa"/>
            <w:tcBorders>
              <w:top w:val="single" w:sz="4" w:space="0" w:color="000000"/>
              <w:left w:val="single" w:sz="4" w:space="0" w:color="000000"/>
              <w:bottom w:val="single" w:sz="4" w:space="0" w:color="000000"/>
              <w:right w:val="single" w:sz="4" w:space="0" w:color="000000"/>
            </w:tcBorders>
          </w:tcPr>
          <w:p w14:paraId="16CF5747" w14:textId="77777777" w:rsidR="00BD6730" w:rsidRPr="008E7E3C" w:rsidRDefault="00BD6730" w:rsidP="00BD6730">
            <w:pPr>
              <w:tabs>
                <w:tab w:val="left" w:pos="705"/>
              </w:tabs>
              <w:spacing w:after="0" w:line="240" w:lineRule="auto"/>
              <w:jc w:val="both"/>
              <w:rPr>
                <w:b/>
                <w:szCs w:val="24"/>
              </w:rPr>
            </w:pPr>
            <w:r w:rsidRPr="00312EC0">
              <w:rPr>
                <w:szCs w:val="24"/>
                <w:lang w:eastAsia="lt-LT"/>
              </w:rPr>
              <w:t xml:space="preserve">Operatyviai pritvirtinami prie lentos ir lengvai ir greitai užsegami/atsegami. Greitos fiksacijos sagtys ir </w:t>
            </w:r>
            <w:proofErr w:type="spellStart"/>
            <w:r w:rsidRPr="00312EC0">
              <w:rPr>
                <w:szCs w:val="24"/>
                <w:lang w:eastAsia="lt-LT"/>
              </w:rPr>
              <w:t>metalės</w:t>
            </w:r>
            <w:proofErr w:type="spellEnd"/>
            <w:r w:rsidRPr="00312EC0">
              <w:rPr>
                <w:szCs w:val="24"/>
                <w:lang w:eastAsia="lt-LT"/>
              </w:rPr>
              <w:t xml:space="preserve"> greitos fiksacijos jungtys (karabinai) tvirtinimui prie lentos.</w:t>
            </w:r>
          </w:p>
        </w:tc>
      </w:tr>
      <w:tr w:rsidR="00BD6730" w:rsidRPr="008E7E3C" w14:paraId="358E7F5B" w14:textId="77777777" w:rsidTr="002550BA">
        <w:tc>
          <w:tcPr>
            <w:tcW w:w="851" w:type="dxa"/>
          </w:tcPr>
          <w:p w14:paraId="4E87D27B" w14:textId="77777777" w:rsidR="00BD6730" w:rsidRPr="008E7E3C" w:rsidRDefault="00BD6730" w:rsidP="00BD6730">
            <w:pPr>
              <w:spacing w:after="0" w:line="240" w:lineRule="auto"/>
              <w:ind w:left="176" w:hanging="176"/>
              <w:jc w:val="center"/>
              <w:rPr>
                <w:szCs w:val="24"/>
              </w:rPr>
            </w:pPr>
            <w:r>
              <w:rPr>
                <w:szCs w:val="24"/>
              </w:rPr>
              <w:t>36.</w:t>
            </w:r>
          </w:p>
        </w:tc>
        <w:tc>
          <w:tcPr>
            <w:tcW w:w="9355" w:type="dxa"/>
            <w:tcBorders>
              <w:top w:val="single" w:sz="4" w:space="0" w:color="000000"/>
              <w:left w:val="single" w:sz="4" w:space="0" w:color="000000"/>
              <w:bottom w:val="single" w:sz="4" w:space="0" w:color="000000"/>
              <w:right w:val="single" w:sz="4" w:space="0" w:color="000000"/>
            </w:tcBorders>
          </w:tcPr>
          <w:p w14:paraId="4BA289D5" w14:textId="77777777" w:rsidR="00BD6730" w:rsidRPr="00BD6730" w:rsidRDefault="00BD6730" w:rsidP="00BD6730">
            <w:pPr>
              <w:tabs>
                <w:tab w:val="left" w:pos="705"/>
              </w:tabs>
              <w:spacing w:after="0" w:line="240" w:lineRule="auto"/>
              <w:jc w:val="both"/>
              <w:rPr>
                <w:b/>
                <w:szCs w:val="24"/>
              </w:rPr>
            </w:pPr>
            <w:r w:rsidRPr="00BD6730">
              <w:rPr>
                <w:b/>
                <w:szCs w:val="24"/>
                <w:lang w:eastAsia="lt-LT"/>
              </w:rPr>
              <w:t>Galvos fiksavimo sistema:</w:t>
            </w:r>
          </w:p>
        </w:tc>
      </w:tr>
      <w:tr w:rsidR="00BD6730" w:rsidRPr="008E7E3C" w14:paraId="6BE0414A" w14:textId="77777777" w:rsidTr="002550BA">
        <w:tc>
          <w:tcPr>
            <w:tcW w:w="851" w:type="dxa"/>
          </w:tcPr>
          <w:p w14:paraId="36B88AC5" w14:textId="77777777" w:rsidR="00BD6730" w:rsidRPr="008E7E3C" w:rsidRDefault="00BD6730" w:rsidP="00BD6730">
            <w:pPr>
              <w:spacing w:after="0" w:line="240" w:lineRule="auto"/>
              <w:ind w:left="176" w:hanging="176"/>
              <w:jc w:val="center"/>
              <w:rPr>
                <w:szCs w:val="24"/>
              </w:rPr>
            </w:pPr>
            <w:r>
              <w:rPr>
                <w:szCs w:val="24"/>
              </w:rPr>
              <w:t>36.1.</w:t>
            </w:r>
          </w:p>
        </w:tc>
        <w:tc>
          <w:tcPr>
            <w:tcW w:w="9355" w:type="dxa"/>
            <w:tcBorders>
              <w:top w:val="single" w:sz="4" w:space="0" w:color="000000"/>
              <w:left w:val="single" w:sz="4" w:space="0" w:color="000000"/>
              <w:bottom w:val="single" w:sz="4" w:space="0" w:color="000000"/>
              <w:right w:val="single" w:sz="4" w:space="0" w:color="000000"/>
            </w:tcBorders>
          </w:tcPr>
          <w:p w14:paraId="60B070B2" w14:textId="77777777" w:rsidR="00BD6730" w:rsidRPr="008E7E3C" w:rsidRDefault="00BD6730" w:rsidP="00BD6730">
            <w:pPr>
              <w:tabs>
                <w:tab w:val="left" w:pos="705"/>
              </w:tabs>
              <w:spacing w:after="0" w:line="240" w:lineRule="auto"/>
              <w:jc w:val="both"/>
              <w:rPr>
                <w:b/>
                <w:szCs w:val="24"/>
              </w:rPr>
            </w:pPr>
            <w:r w:rsidRPr="00312EC0">
              <w:rPr>
                <w:szCs w:val="24"/>
              </w:rPr>
              <w:t xml:space="preserve">Galvos įtvaras prie lentos tvirtinamas fiksuojančių juostų pagalba. Turi būti </w:t>
            </w:r>
            <w:r w:rsidRPr="00312EC0">
              <w:rPr>
                <w:szCs w:val="24"/>
                <w:lang w:eastAsia="lt-LT"/>
              </w:rPr>
              <w:t xml:space="preserve">reguliuojamos padėties (pagal išilginę ir skersinę transportavimo lentos ašis). </w:t>
            </w:r>
            <w:r w:rsidRPr="00312EC0">
              <w:rPr>
                <w:szCs w:val="24"/>
              </w:rPr>
              <w:t xml:space="preserve">Sudarytas iš pagrindo ir šoninių atramų. Šoninėse atramose privalo būti ertmės prieiti prie paciento ausų. Pagrindas su keičiama paminkštinta atrama galvai. Papildomai komplektuojama su kaktos ir smakro prilaikymo juostomis. </w:t>
            </w:r>
            <w:r w:rsidRPr="00312EC0">
              <w:rPr>
                <w:szCs w:val="24"/>
                <w:lang w:eastAsia="lt-LT"/>
              </w:rPr>
              <w:t>Lengvai valoma ir dezinfekuojama.</w:t>
            </w:r>
          </w:p>
        </w:tc>
      </w:tr>
      <w:tr w:rsidR="00BD6730" w:rsidRPr="008E7E3C" w14:paraId="6F68F10F" w14:textId="77777777" w:rsidTr="002550BA">
        <w:tc>
          <w:tcPr>
            <w:tcW w:w="851" w:type="dxa"/>
          </w:tcPr>
          <w:p w14:paraId="1535B1EA" w14:textId="77777777" w:rsidR="00BD6730" w:rsidRPr="008E7E3C" w:rsidRDefault="00BD6730" w:rsidP="00BD6730">
            <w:pPr>
              <w:spacing w:after="0" w:line="240" w:lineRule="auto"/>
              <w:ind w:left="176" w:hanging="176"/>
              <w:jc w:val="center"/>
              <w:rPr>
                <w:szCs w:val="24"/>
              </w:rPr>
            </w:pPr>
            <w:r>
              <w:rPr>
                <w:szCs w:val="24"/>
              </w:rPr>
              <w:t>36.2.</w:t>
            </w:r>
          </w:p>
        </w:tc>
        <w:tc>
          <w:tcPr>
            <w:tcW w:w="9355" w:type="dxa"/>
            <w:tcBorders>
              <w:top w:val="single" w:sz="4" w:space="0" w:color="000000"/>
              <w:left w:val="single" w:sz="4" w:space="0" w:color="000000"/>
              <w:bottom w:val="single" w:sz="4" w:space="0" w:color="000000"/>
              <w:right w:val="single" w:sz="4" w:space="0" w:color="000000"/>
            </w:tcBorders>
          </w:tcPr>
          <w:p w14:paraId="47F72590" w14:textId="77777777" w:rsidR="00BD6730" w:rsidRPr="008E7E3C" w:rsidRDefault="00BD6730" w:rsidP="00BD6730">
            <w:pPr>
              <w:tabs>
                <w:tab w:val="left" w:pos="705"/>
              </w:tabs>
              <w:spacing w:after="0" w:line="240" w:lineRule="auto"/>
              <w:jc w:val="both"/>
              <w:rPr>
                <w:b/>
                <w:szCs w:val="24"/>
              </w:rPr>
            </w:pPr>
            <w:r w:rsidRPr="00312EC0">
              <w:rPr>
                <w:szCs w:val="24"/>
                <w:lang w:eastAsia="lt-LT"/>
              </w:rPr>
              <w:t xml:space="preserve">Operatyviai uždedami 2 </w:t>
            </w:r>
            <w:r w:rsidRPr="00312EC0">
              <w:rPr>
                <w:szCs w:val="24"/>
              </w:rPr>
              <w:t>kaklo įtvarai: vienas universalus kaklo įtvaras suaugusiesiems</w:t>
            </w:r>
            <w:r>
              <w:rPr>
                <w:szCs w:val="24"/>
              </w:rPr>
              <w:t>,</w:t>
            </w:r>
            <w:r w:rsidRPr="006F7A77">
              <w:rPr>
                <w:szCs w:val="24"/>
              </w:rPr>
              <w:t xml:space="preserve"> vienas universalus kaklo įtvaras vaikams</w:t>
            </w:r>
          </w:p>
        </w:tc>
      </w:tr>
      <w:tr w:rsidR="00BD6730" w:rsidRPr="008E7E3C" w14:paraId="41030544" w14:textId="77777777" w:rsidTr="002550BA">
        <w:tc>
          <w:tcPr>
            <w:tcW w:w="851" w:type="dxa"/>
          </w:tcPr>
          <w:p w14:paraId="27F4ADEF" w14:textId="77777777" w:rsidR="00BD6730" w:rsidRPr="008E7E3C" w:rsidRDefault="00BD6730" w:rsidP="00BD6730">
            <w:pPr>
              <w:spacing w:after="0" w:line="240" w:lineRule="auto"/>
              <w:ind w:left="176" w:hanging="176"/>
              <w:jc w:val="center"/>
              <w:rPr>
                <w:szCs w:val="24"/>
              </w:rPr>
            </w:pPr>
            <w:r>
              <w:rPr>
                <w:szCs w:val="24"/>
              </w:rPr>
              <w:t>36.3.</w:t>
            </w:r>
          </w:p>
        </w:tc>
        <w:tc>
          <w:tcPr>
            <w:tcW w:w="9355" w:type="dxa"/>
            <w:tcBorders>
              <w:top w:val="single" w:sz="4" w:space="0" w:color="000000"/>
              <w:left w:val="single" w:sz="4" w:space="0" w:color="000000"/>
              <w:bottom w:val="single" w:sz="4" w:space="0" w:color="000000"/>
              <w:right w:val="single" w:sz="4" w:space="0" w:color="000000"/>
            </w:tcBorders>
          </w:tcPr>
          <w:p w14:paraId="70C16970" w14:textId="77777777" w:rsidR="00BD6730" w:rsidRPr="006F7A77" w:rsidRDefault="00BD6730" w:rsidP="00BD6730">
            <w:pPr>
              <w:spacing w:after="0" w:line="240" w:lineRule="auto"/>
              <w:rPr>
                <w:szCs w:val="24"/>
              </w:rPr>
            </w:pPr>
            <w:r w:rsidRPr="006F7A77">
              <w:rPr>
                <w:szCs w:val="24"/>
              </w:rPr>
              <w:t>Įtvarai turi būti reguliuojamo dydžio:</w:t>
            </w:r>
          </w:p>
          <w:p w14:paraId="46F6CFB2" w14:textId="77777777" w:rsidR="00BD6730" w:rsidRPr="006F7A77" w:rsidRDefault="00BD6730" w:rsidP="00BD6730">
            <w:pPr>
              <w:spacing w:after="0" w:line="240" w:lineRule="auto"/>
              <w:rPr>
                <w:szCs w:val="24"/>
              </w:rPr>
            </w:pPr>
            <w:r w:rsidRPr="006F7A77">
              <w:rPr>
                <w:szCs w:val="24"/>
              </w:rPr>
              <w:t xml:space="preserve">- suaugusiems turi būti ≥ 4 pozicijos viename įtvare, </w:t>
            </w:r>
          </w:p>
          <w:p w14:paraId="058AA99F" w14:textId="77777777" w:rsidR="00BD6730" w:rsidRPr="006F7A77" w:rsidRDefault="00BD6730" w:rsidP="00BD6730">
            <w:pPr>
              <w:spacing w:after="0" w:line="240" w:lineRule="auto"/>
              <w:rPr>
                <w:szCs w:val="24"/>
              </w:rPr>
            </w:pPr>
            <w:r w:rsidRPr="006F7A77">
              <w:rPr>
                <w:szCs w:val="24"/>
              </w:rPr>
              <w:t>- vaikams turi būti ≥ 3 pozicijos.</w:t>
            </w:r>
          </w:p>
          <w:p w14:paraId="3399F6F4" w14:textId="77777777" w:rsidR="00BD6730" w:rsidRPr="006F7A77" w:rsidRDefault="00BD6730" w:rsidP="00BD6730">
            <w:pPr>
              <w:spacing w:after="0" w:line="240" w:lineRule="auto"/>
              <w:jc w:val="both"/>
              <w:rPr>
                <w:szCs w:val="24"/>
              </w:rPr>
            </w:pPr>
            <w:r w:rsidRPr="006F7A77">
              <w:rPr>
                <w:szCs w:val="24"/>
              </w:rPr>
              <w:t>Patikimas padėties fiksavimas (lygiagreti abiejų įtvaro pusių fiksacija);</w:t>
            </w:r>
          </w:p>
          <w:p w14:paraId="34A3BF57" w14:textId="77777777" w:rsidR="00BD6730" w:rsidRPr="006F7A77" w:rsidRDefault="00BD6730" w:rsidP="00BD6730">
            <w:pPr>
              <w:spacing w:after="0" w:line="240" w:lineRule="auto"/>
              <w:rPr>
                <w:szCs w:val="24"/>
              </w:rPr>
            </w:pPr>
            <w:r w:rsidRPr="006F7A77">
              <w:rPr>
                <w:szCs w:val="24"/>
              </w:rPr>
              <w:t>Patogus priėjimas apžiūrai.</w:t>
            </w:r>
          </w:p>
          <w:p w14:paraId="08F03823" w14:textId="77777777" w:rsidR="00BD6730" w:rsidRPr="006F7A77" w:rsidRDefault="00BD6730" w:rsidP="00BD6730">
            <w:pPr>
              <w:spacing w:after="0" w:line="240" w:lineRule="auto"/>
              <w:rPr>
                <w:szCs w:val="24"/>
              </w:rPr>
            </w:pPr>
            <w:r w:rsidRPr="006F7A77">
              <w:rPr>
                <w:szCs w:val="24"/>
              </w:rPr>
              <w:t xml:space="preserve">Su specialiomis išpjovomis / ertmėmis, įgalinčiomis patikrinti ligonio pulsą, įvesti </w:t>
            </w:r>
            <w:proofErr w:type="spellStart"/>
            <w:r w:rsidRPr="006F7A77">
              <w:rPr>
                <w:szCs w:val="24"/>
              </w:rPr>
              <w:t>endotrachėjinį</w:t>
            </w:r>
            <w:proofErr w:type="spellEnd"/>
            <w:r w:rsidRPr="006F7A77">
              <w:rPr>
                <w:szCs w:val="24"/>
              </w:rPr>
              <w:t xml:space="preserve"> vamzdelį.</w:t>
            </w:r>
          </w:p>
          <w:p w14:paraId="02A64DCB" w14:textId="77777777" w:rsidR="00BD6730" w:rsidRPr="008E7E3C" w:rsidRDefault="00BD6730" w:rsidP="00BD6730">
            <w:pPr>
              <w:tabs>
                <w:tab w:val="left" w:pos="705"/>
              </w:tabs>
              <w:spacing w:after="0" w:line="240" w:lineRule="auto"/>
              <w:jc w:val="both"/>
              <w:rPr>
                <w:b/>
                <w:szCs w:val="24"/>
              </w:rPr>
            </w:pPr>
            <w:r w:rsidRPr="006F7A77">
              <w:rPr>
                <w:szCs w:val="24"/>
              </w:rPr>
              <w:t>Pralaidus rentgeno spinduliams, galima naudoti atliekant kompiuterinės tomografijos ir branduolinio magnetinio rezonanso tyrimus. Be latekso.</w:t>
            </w:r>
          </w:p>
        </w:tc>
      </w:tr>
      <w:tr w:rsidR="00BD6730" w:rsidRPr="008E7E3C" w14:paraId="6A2B71B5" w14:textId="77777777" w:rsidTr="002550BA">
        <w:tc>
          <w:tcPr>
            <w:tcW w:w="851" w:type="dxa"/>
          </w:tcPr>
          <w:p w14:paraId="2BEDD51A" w14:textId="77777777" w:rsidR="00BD6730" w:rsidRPr="008E7E3C" w:rsidRDefault="00BD6730" w:rsidP="00BD6730">
            <w:pPr>
              <w:spacing w:after="0" w:line="240" w:lineRule="auto"/>
              <w:ind w:left="176" w:hanging="176"/>
              <w:jc w:val="center"/>
              <w:rPr>
                <w:szCs w:val="24"/>
              </w:rPr>
            </w:pPr>
            <w:r>
              <w:rPr>
                <w:szCs w:val="24"/>
              </w:rPr>
              <w:t>36.4.</w:t>
            </w:r>
          </w:p>
        </w:tc>
        <w:tc>
          <w:tcPr>
            <w:tcW w:w="9355" w:type="dxa"/>
            <w:tcBorders>
              <w:top w:val="single" w:sz="4" w:space="0" w:color="000000"/>
              <w:left w:val="single" w:sz="4" w:space="0" w:color="000000"/>
              <w:bottom w:val="single" w:sz="4" w:space="0" w:color="000000"/>
              <w:right w:val="single" w:sz="4" w:space="0" w:color="000000"/>
            </w:tcBorders>
          </w:tcPr>
          <w:p w14:paraId="5E15174B" w14:textId="77777777" w:rsidR="00BD6730" w:rsidRPr="008E7E3C" w:rsidRDefault="00BD6730" w:rsidP="00BD6730">
            <w:pPr>
              <w:tabs>
                <w:tab w:val="left" w:pos="705"/>
              </w:tabs>
              <w:spacing w:after="0" w:line="240" w:lineRule="auto"/>
              <w:jc w:val="both"/>
              <w:rPr>
                <w:b/>
                <w:szCs w:val="24"/>
              </w:rPr>
            </w:pPr>
            <w:r w:rsidRPr="00312EC0">
              <w:rPr>
                <w:szCs w:val="24"/>
              </w:rPr>
              <w:t>Turi būti paženklinta CE ženklu.</w:t>
            </w:r>
          </w:p>
        </w:tc>
      </w:tr>
      <w:tr w:rsidR="00BD6730" w:rsidRPr="008E7E3C" w14:paraId="59CC1504" w14:textId="77777777" w:rsidTr="002550BA">
        <w:tc>
          <w:tcPr>
            <w:tcW w:w="851" w:type="dxa"/>
          </w:tcPr>
          <w:p w14:paraId="1FB62850" w14:textId="77777777" w:rsidR="00BD6730" w:rsidRPr="008E7E3C" w:rsidRDefault="00BD6730" w:rsidP="00BD6730">
            <w:pPr>
              <w:spacing w:after="0" w:line="240" w:lineRule="auto"/>
              <w:ind w:left="176" w:hanging="176"/>
              <w:jc w:val="center"/>
              <w:rPr>
                <w:szCs w:val="24"/>
              </w:rPr>
            </w:pPr>
            <w:r>
              <w:rPr>
                <w:szCs w:val="24"/>
              </w:rPr>
              <w:t>37.</w:t>
            </w:r>
          </w:p>
        </w:tc>
        <w:tc>
          <w:tcPr>
            <w:tcW w:w="9355" w:type="dxa"/>
          </w:tcPr>
          <w:p w14:paraId="2A354CB2" w14:textId="77777777" w:rsidR="00BD6730" w:rsidRPr="008E7E3C" w:rsidRDefault="00BD6730" w:rsidP="00BD6730">
            <w:pPr>
              <w:tabs>
                <w:tab w:val="left" w:pos="705"/>
              </w:tabs>
              <w:spacing w:after="0" w:line="240" w:lineRule="auto"/>
              <w:jc w:val="both"/>
              <w:rPr>
                <w:b/>
                <w:szCs w:val="24"/>
              </w:rPr>
            </w:pPr>
            <w:r>
              <w:rPr>
                <w:b/>
                <w:szCs w:val="24"/>
              </w:rPr>
              <w:t xml:space="preserve">Deguonies </w:t>
            </w:r>
            <w:proofErr w:type="spellStart"/>
            <w:r>
              <w:rPr>
                <w:b/>
                <w:szCs w:val="24"/>
              </w:rPr>
              <w:t>koncentratorius</w:t>
            </w:r>
            <w:proofErr w:type="spellEnd"/>
          </w:p>
        </w:tc>
      </w:tr>
      <w:tr w:rsidR="00BD6730" w:rsidRPr="008E7E3C" w14:paraId="3CC94B9F" w14:textId="77777777" w:rsidTr="002550BA">
        <w:tc>
          <w:tcPr>
            <w:tcW w:w="851" w:type="dxa"/>
          </w:tcPr>
          <w:p w14:paraId="054F17D1" w14:textId="77777777" w:rsidR="00BD6730" w:rsidRPr="008E7E3C" w:rsidRDefault="00603178" w:rsidP="00BD6730">
            <w:pPr>
              <w:spacing w:after="0" w:line="240" w:lineRule="auto"/>
              <w:ind w:left="176" w:hanging="176"/>
              <w:jc w:val="center"/>
              <w:rPr>
                <w:szCs w:val="24"/>
              </w:rPr>
            </w:pPr>
            <w:r>
              <w:rPr>
                <w:szCs w:val="24"/>
              </w:rPr>
              <w:t>37.1.</w:t>
            </w:r>
          </w:p>
        </w:tc>
        <w:tc>
          <w:tcPr>
            <w:tcW w:w="9355" w:type="dxa"/>
          </w:tcPr>
          <w:p w14:paraId="46516CD7" w14:textId="77777777" w:rsidR="00BD6730" w:rsidRPr="008E7E3C" w:rsidRDefault="00BD6730" w:rsidP="00BD6730">
            <w:pPr>
              <w:tabs>
                <w:tab w:val="left" w:pos="705"/>
              </w:tabs>
              <w:spacing w:after="0" w:line="240" w:lineRule="auto"/>
              <w:jc w:val="both"/>
              <w:rPr>
                <w:b/>
                <w:szCs w:val="24"/>
              </w:rPr>
            </w:pPr>
            <w:r w:rsidRPr="00312EC0">
              <w:rPr>
                <w:rFonts w:eastAsia="Times New Roman"/>
                <w:szCs w:val="24"/>
                <w:lang w:eastAsia="en-GB"/>
              </w:rPr>
              <w:t xml:space="preserve">Nešiojamas, cilindro formos, skirtas koncentruoti  aplinkos orą ir tiekti pacientui deguonį. </w:t>
            </w:r>
          </w:p>
        </w:tc>
      </w:tr>
      <w:tr w:rsidR="00603178" w:rsidRPr="008E7E3C" w14:paraId="7B391B0A" w14:textId="77777777" w:rsidTr="002550BA">
        <w:tc>
          <w:tcPr>
            <w:tcW w:w="851" w:type="dxa"/>
          </w:tcPr>
          <w:p w14:paraId="1166F299" w14:textId="77777777" w:rsidR="00603178" w:rsidRPr="008E7E3C" w:rsidRDefault="00603178" w:rsidP="00603178">
            <w:pPr>
              <w:spacing w:after="0" w:line="240" w:lineRule="auto"/>
              <w:ind w:left="176" w:hanging="176"/>
              <w:jc w:val="center"/>
              <w:rPr>
                <w:szCs w:val="24"/>
              </w:rPr>
            </w:pPr>
            <w:r w:rsidRPr="00B92287">
              <w:rPr>
                <w:szCs w:val="24"/>
              </w:rPr>
              <w:t>37.</w:t>
            </w:r>
            <w:r>
              <w:rPr>
                <w:szCs w:val="24"/>
              </w:rPr>
              <w:t>2</w:t>
            </w:r>
            <w:r w:rsidRPr="00B92287">
              <w:rPr>
                <w:szCs w:val="24"/>
              </w:rPr>
              <w:t>.</w:t>
            </w:r>
          </w:p>
        </w:tc>
        <w:tc>
          <w:tcPr>
            <w:tcW w:w="9355" w:type="dxa"/>
          </w:tcPr>
          <w:p w14:paraId="35759746" w14:textId="77777777" w:rsidR="00603178" w:rsidRPr="008E7E3C" w:rsidRDefault="00603178" w:rsidP="00603178">
            <w:pPr>
              <w:tabs>
                <w:tab w:val="left" w:pos="705"/>
              </w:tabs>
              <w:spacing w:after="0" w:line="240" w:lineRule="auto"/>
              <w:jc w:val="both"/>
              <w:rPr>
                <w:b/>
                <w:szCs w:val="24"/>
              </w:rPr>
            </w:pPr>
            <w:r w:rsidRPr="00312EC0">
              <w:rPr>
                <w:rFonts w:eastAsia="Times New Roman"/>
                <w:szCs w:val="24"/>
                <w:lang w:eastAsia="en-GB"/>
              </w:rPr>
              <w:t xml:space="preserve">Naudojamas tiekti deguonį spontaniškai kvėpuojantiems pacientams, taip pat ventiliuojamiems. Spontaniškai kvėpuojantiems pacientams turi būti </w:t>
            </w:r>
            <w:proofErr w:type="spellStart"/>
            <w:r w:rsidRPr="00312EC0">
              <w:rPr>
                <w:rFonts w:eastAsia="Times New Roman"/>
                <w:szCs w:val="24"/>
                <w:lang w:eastAsia="en-GB"/>
              </w:rPr>
              <w:t>boliuso</w:t>
            </w:r>
            <w:proofErr w:type="spellEnd"/>
            <w:r w:rsidRPr="00312EC0">
              <w:rPr>
                <w:rFonts w:eastAsia="Times New Roman"/>
                <w:szCs w:val="24"/>
                <w:lang w:eastAsia="en-GB"/>
              </w:rPr>
              <w:t xml:space="preserve"> režimas, skirtas padidėjusiam deguonies poreikiui užtikrinti.</w:t>
            </w:r>
          </w:p>
        </w:tc>
      </w:tr>
      <w:tr w:rsidR="00603178" w:rsidRPr="008E7E3C" w14:paraId="1A070018" w14:textId="77777777" w:rsidTr="002550BA">
        <w:tc>
          <w:tcPr>
            <w:tcW w:w="851" w:type="dxa"/>
          </w:tcPr>
          <w:p w14:paraId="58CF3AD4" w14:textId="77777777" w:rsidR="00603178" w:rsidRPr="008E7E3C" w:rsidRDefault="00603178" w:rsidP="00603178">
            <w:pPr>
              <w:spacing w:after="0" w:line="240" w:lineRule="auto"/>
              <w:ind w:left="176" w:hanging="176"/>
              <w:jc w:val="center"/>
              <w:rPr>
                <w:szCs w:val="24"/>
              </w:rPr>
            </w:pPr>
            <w:r>
              <w:rPr>
                <w:szCs w:val="24"/>
              </w:rPr>
              <w:t>37.3</w:t>
            </w:r>
            <w:r w:rsidRPr="00B92287">
              <w:rPr>
                <w:szCs w:val="24"/>
              </w:rPr>
              <w:t>.</w:t>
            </w:r>
          </w:p>
        </w:tc>
        <w:tc>
          <w:tcPr>
            <w:tcW w:w="9355" w:type="dxa"/>
          </w:tcPr>
          <w:p w14:paraId="2110BBF2" w14:textId="77777777" w:rsidR="00603178" w:rsidRPr="008E7E3C" w:rsidRDefault="00603178" w:rsidP="00603178">
            <w:pPr>
              <w:tabs>
                <w:tab w:val="left" w:pos="705"/>
              </w:tabs>
              <w:spacing w:after="0" w:line="240" w:lineRule="auto"/>
              <w:jc w:val="both"/>
              <w:rPr>
                <w:b/>
                <w:szCs w:val="24"/>
              </w:rPr>
            </w:pPr>
            <w:r w:rsidRPr="00312EC0">
              <w:rPr>
                <w:rFonts w:eastAsia="Times New Roman"/>
                <w:szCs w:val="24"/>
                <w:lang w:eastAsia="en-GB"/>
              </w:rPr>
              <w:t>Deguonies tiekimas ne mažesnis nei 3 l/min.</w:t>
            </w:r>
          </w:p>
        </w:tc>
      </w:tr>
      <w:tr w:rsidR="00603178" w:rsidRPr="008E7E3C" w14:paraId="3BF9511A" w14:textId="77777777" w:rsidTr="002550BA">
        <w:tc>
          <w:tcPr>
            <w:tcW w:w="851" w:type="dxa"/>
          </w:tcPr>
          <w:p w14:paraId="199B4FA5" w14:textId="77777777" w:rsidR="00603178" w:rsidRPr="008E7E3C" w:rsidRDefault="00603178" w:rsidP="00603178">
            <w:pPr>
              <w:spacing w:after="0" w:line="240" w:lineRule="auto"/>
              <w:ind w:left="176" w:hanging="176"/>
              <w:jc w:val="center"/>
              <w:rPr>
                <w:szCs w:val="24"/>
              </w:rPr>
            </w:pPr>
            <w:r>
              <w:rPr>
                <w:szCs w:val="24"/>
              </w:rPr>
              <w:t>37.4</w:t>
            </w:r>
            <w:r w:rsidRPr="00B92287">
              <w:rPr>
                <w:szCs w:val="24"/>
              </w:rPr>
              <w:t>.</w:t>
            </w:r>
          </w:p>
        </w:tc>
        <w:tc>
          <w:tcPr>
            <w:tcW w:w="9355" w:type="dxa"/>
          </w:tcPr>
          <w:p w14:paraId="764B25E2" w14:textId="77777777" w:rsidR="00603178" w:rsidRPr="008E7E3C" w:rsidRDefault="00603178" w:rsidP="00603178">
            <w:pPr>
              <w:tabs>
                <w:tab w:val="left" w:pos="705"/>
              </w:tabs>
              <w:spacing w:after="0" w:line="240" w:lineRule="auto"/>
              <w:jc w:val="both"/>
              <w:rPr>
                <w:b/>
                <w:szCs w:val="24"/>
              </w:rPr>
            </w:pPr>
            <w:r w:rsidRPr="00312EC0">
              <w:rPr>
                <w:rFonts w:eastAsia="Times New Roman"/>
                <w:szCs w:val="24"/>
                <w:lang w:eastAsia="en-GB"/>
              </w:rPr>
              <w:t>Pilnai įkrauto akumuliatoriaus darbo laikas ne trumpesnis nei 30 min. (esant nenutrūkstamam 2l/min. srautui).</w:t>
            </w:r>
          </w:p>
        </w:tc>
      </w:tr>
      <w:tr w:rsidR="00603178" w:rsidRPr="008E7E3C" w14:paraId="0AB8A6E2" w14:textId="77777777" w:rsidTr="002550BA">
        <w:tc>
          <w:tcPr>
            <w:tcW w:w="851" w:type="dxa"/>
          </w:tcPr>
          <w:p w14:paraId="66A931FA" w14:textId="77777777" w:rsidR="00603178" w:rsidRPr="008E7E3C" w:rsidRDefault="00603178" w:rsidP="00603178">
            <w:pPr>
              <w:spacing w:after="0" w:line="240" w:lineRule="auto"/>
              <w:ind w:left="176" w:hanging="176"/>
              <w:jc w:val="center"/>
              <w:rPr>
                <w:szCs w:val="24"/>
              </w:rPr>
            </w:pPr>
            <w:r>
              <w:rPr>
                <w:szCs w:val="24"/>
              </w:rPr>
              <w:t>37.5</w:t>
            </w:r>
            <w:r w:rsidRPr="00B92287">
              <w:rPr>
                <w:szCs w:val="24"/>
              </w:rPr>
              <w:t>.</w:t>
            </w:r>
          </w:p>
        </w:tc>
        <w:tc>
          <w:tcPr>
            <w:tcW w:w="9355" w:type="dxa"/>
          </w:tcPr>
          <w:p w14:paraId="03EF345E" w14:textId="77777777" w:rsidR="00603178" w:rsidRPr="008E7E3C" w:rsidRDefault="00603178" w:rsidP="00603178">
            <w:pPr>
              <w:tabs>
                <w:tab w:val="left" w:pos="705"/>
              </w:tabs>
              <w:spacing w:after="0" w:line="240" w:lineRule="auto"/>
              <w:jc w:val="both"/>
              <w:rPr>
                <w:b/>
                <w:szCs w:val="24"/>
              </w:rPr>
            </w:pPr>
            <w:r w:rsidRPr="00312EC0">
              <w:rPr>
                <w:rFonts w:eastAsia="Times New Roman"/>
                <w:szCs w:val="24"/>
                <w:lang w:eastAsia="en-GB"/>
              </w:rPr>
              <w:t>Deguonies koncentracija 93 % (±3 %).</w:t>
            </w:r>
          </w:p>
        </w:tc>
      </w:tr>
      <w:tr w:rsidR="00603178" w:rsidRPr="008E7E3C" w14:paraId="45796D7A" w14:textId="77777777" w:rsidTr="002550BA">
        <w:tc>
          <w:tcPr>
            <w:tcW w:w="851" w:type="dxa"/>
          </w:tcPr>
          <w:p w14:paraId="68E6F06F" w14:textId="77777777" w:rsidR="00603178" w:rsidRPr="008E7E3C" w:rsidRDefault="00603178" w:rsidP="00603178">
            <w:pPr>
              <w:spacing w:after="0" w:line="240" w:lineRule="auto"/>
              <w:ind w:left="176" w:hanging="176"/>
              <w:jc w:val="center"/>
              <w:rPr>
                <w:szCs w:val="24"/>
              </w:rPr>
            </w:pPr>
            <w:r>
              <w:rPr>
                <w:szCs w:val="24"/>
              </w:rPr>
              <w:t>37.6</w:t>
            </w:r>
            <w:r w:rsidRPr="00B92287">
              <w:rPr>
                <w:szCs w:val="24"/>
              </w:rPr>
              <w:t>.</w:t>
            </w:r>
          </w:p>
        </w:tc>
        <w:tc>
          <w:tcPr>
            <w:tcW w:w="9355" w:type="dxa"/>
          </w:tcPr>
          <w:p w14:paraId="7EA2C556" w14:textId="77777777" w:rsidR="00603178" w:rsidRPr="008E7E3C" w:rsidRDefault="00603178" w:rsidP="00603178">
            <w:pPr>
              <w:tabs>
                <w:tab w:val="left" w:pos="705"/>
              </w:tabs>
              <w:spacing w:after="0" w:line="240" w:lineRule="auto"/>
              <w:jc w:val="both"/>
              <w:rPr>
                <w:b/>
                <w:szCs w:val="24"/>
              </w:rPr>
            </w:pPr>
            <w:r w:rsidRPr="00312EC0">
              <w:rPr>
                <w:rFonts w:eastAsia="Times New Roman"/>
                <w:szCs w:val="24"/>
                <w:lang w:eastAsia="en-GB"/>
              </w:rPr>
              <w:t xml:space="preserve">Triukšmo lygis ne daugiau 59 </w:t>
            </w:r>
            <w:proofErr w:type="spellStart"/>
            <w:r w:rsidRPr="00312EC0">
              <w:rPr>
                <w:rFonts w:eastAsia="Times New Roman"/>
                <w:szCs w:val="24"/>
                <w:lang w:eastAsia="en-GB"/>
              </w:rPr>
              <w:t>dB</w:t>
            </w:r>
            <w:proofErr w:type="spellEnd"/>
            <w:r w:rsidRPr="00312EC0">
              <w:rPr>
                <w:rFonts w:eastAsia="Times New Roman"/>
                <w:szCs w:val="24"/>
                <w:lang w:eastAsia="en-GB"/>
              </w:rPr>
              <w:t>.</w:t>
            </w:r>
          </w:p>
        </w:tc>
      </w:tr>
      <w:tr w:rsidR="00603178" w:rsidRPr="008E7E3C" w14:paraId="104F42C1" w14:textId="77777777" w:rsidTr="002550BA">
        <w:tc>
          <w:tcPr>
            <w:tcW w:w="851" w:type="dxa"/>
          </w:tcPr>
          <w:p w14:paraId="5E69B743" w14:textId="77777777" w:rsidR="00603178" w:rsidRPr="008E7E3C" w:rsidRDefault="00603178" w:rsidP="00603178">
            <w:pPr>
              <w:spacing w:after="0" w:line="240" w:lineRule="auto"/>
              <w:ind w:left="176" w:hanging="176"/>
              <w:jc w:val="center"/>
              <w:rPr>
                <w:szCs w:val="24"/>
              </w:rPr>
            </w:pPr>
            <w:r>
              <w:rPr>
                <w:szCs w:val="24"/>
              </w:rPr>
              <w:t>37.7</w:t>
            </w:r>
            <w:r w:rsidRPr="00B92287">
              <w:rPr>
                <w:szCs w:val="24"/>
              </w:rPr>
              <w:t>.</w:t>
            </w:r>
          </w:p>
        </w:tc>
        <w:tc>
          <w:tcPr>
            <w:tcW w:w="9355" w:type="dxa"/>
          </w:tcPr>
          <w:p w14:paraId="18A86C4B" w14:textId="77777777" w:rsidR="00603178" w:rsidRPr="008E7E3C" w:rsidRDefault="00603178" w:rsidP="00603178">
            <w:pPr>
              <w:tabs>
                <w:tab w:val="left" w:pos="705"/>
              </w:tabs>
              <w:spacing w:after="0" w:line="240" w:lineRule="auto"/>
              <w:jc w:val="both"/>
              <w:rPr>
                <w:b/>
                <w:szCs w:val="24"/>
              </w:rPr>
            </w:pPr>
            <w:r w:rsidRPr="00312EC0">
              <w:rPr>
                <w:rFonts w:eastAsia="Times New Roman"/>
                <w:szCs w:val="24"/>
                <w:lang w:eastAsia="en-GB"/>
              </w:rPr>
              <w:t>Garsiniai aliarmo indikatoriai: akumuliatoriaus talpos, įrenginio gedimo, maža deguonies koncentracija.</w:t>
            </w:r>
          </w:p>
        </w:tc>
      </w:tr>
      <w:tr w:rsidR="00603178" w:rsidRPr="008E7E3C" w14:paraId="54C8BED3" w14:textId="77777777" w:rsidTr="002550BA">
        <w:tc>
          <w:tcPr>
            <w:tcW w:w="851" w:type="dxa"/>
          </w:tcPr>
          <w:p w14:paraId="4BC0A0DB" w14:textId="77777777" w:rsidR="00603178" w:rsidRPr="008E7E3C" w:rsidRDefault="00603178" w:rsidP="00603178">
            <w:pPr>
              <w:spacing w:after="0" w:line="240" w:lineRule="auto"/>
              <w:ind w:left="176" w:hanging="176"/>
              <w:jc w:val="center"/>
              <w:rPr>
                <w:szCs w:val="24"/>
              </w:rPr>
            </w:pPr>
            <w:r>
              <w:rPr>
                <w:szCs w:val="24"/>
              </w:rPr>
              <w:t>37.8</w:t>
            </w:r>
            <w:r w:rsidRPr="00B92287">
              <w:rPr>
                <w:szCs w:val="24"/>
              </w:rPr>
              <w:t>.</w:t>
            </w:r>
          </w:p>
        </w:tc>
        <w:tc>
          <w:tcPr>
            <w:tcW w:w="9355" w:type="dxa"/>
          </w:tcPr>
          <w:p w14:paraId="37E7DAFC" w14:textId="77777777" w:rsidR="00603178" w:rsidRPr="008E7E3C" w:rsidRDefault="00603178" w:rsidP="00603178">
            <w:pPr>
              <w:tabs>
                <w:tab w:val="left" w:pos="705"/>
              </w:tabs>
              <w:spacing w:after="0" w:line="240" w:lineRule="auto"/>
              <w:jc w:val="both"/>
              <w:rPr>
                <w:b/>
                <w:szCs w:val="24"/>
              </w:rPr>
            </w:pPr>
            <w:r w:rsidRPr="00312EC0">
              <w:rPr>
                <w:rFonts w:eastAsia="Times New Roman"/>
                <w:szCs w:val="24"/>
                <w:lang w:eastAsia="en-GB"/>
              </w:rPr>
              <w:t>Svoris ne didesnis kaip 6 kg su akumuliatoriumi</w:t>
            </w:r>
          </w:p>
        </w:tc>
      </w:tr>
      <w:tr w:rsidR="00603178" w:rsidRPr="008E7E3C" w14:paraId="19D663BA" w14:textId="77777777" w:rsidTr="002550BA">
        <w:tc>
          <w:tcPr>
            <w:tcW w:w="851" w:type="dxa"/>
          </w:tcPr>
          <w:p w14:paraId="344D9738" w14:textId="77777777" w:rsidR="00603178" w:rsidRPr="008E7E3C" w:rsidRDefault="00603178" w:rsidP="00603178">
            <w:pPr>
              <w:spacing w:after="0" w:line="240" w:lineRule="auto"/>
              <w:ind w:left="176" w:hanging="176"/>
              <w:jc w:val="center"/>
              <w:rPr>
                <w:szCs w:val="24"/>
              </w:rPr>
            </w:pPr>
            <w:r>
              <w:rPr>
                <w:szCs w:val="24"/>
              </w:rPr>
              <w:t>37.9</w:t>
            </w:r>
            <w:r w:rsidRPr="00B92287">
              <w:rPr>
                <w:szCs w:val="24"/>
              </w:rPr>
              <w:t>.</w:t>
            </w:r>
          </w:p>
        </w:tc>
        <w:tc>
          <w:tcPr>
            <w:tcW w:w="9355" w:type="dxa"/>
          </w:tcPr>
          <w:p w14:paraId="1FAF0EC5" w14:textId="77777777" w:rsidR="00603178" w:rsidRPr="008E7E3C" w:rsidRDefault="00603178" w:rsidP="00603178">
            <w:pPr>
              <w:tabs>
                <w:tab w:val="left" w:pos="705"/>
              </w:tabs>
              <w:spacing w:after="0" w:line="240" w:lineRule="auto"/>
              <w:jc w:val="both"/>
              <w:rPr>
                <w:b/>
                <w:szCs w:val="24"/>
              </w:rPr>
            </w:pPr>
            <w:r w:rsidRPr="00312EC0">
              <w:rPr>
                <w:rFonts w:eastAsia="Times New Roman"/>
                <w:szCs w:val="24"/>
                <w:lang w:eastAsia="en-GB"/>
              </w:rPr>
              <w:t>Turi būti pritaikytas dirbti iš elektros tinklo (100-240 V), 24 V automobilinio maitinimo bei integruoto akumuliatoriaus.</w:t>
            </w:r>
          </w:p>
        </w:tc>
      </w:tr>
      <w:tr w:rsidR="00603178" w:rsidRPr="008E7E3C" w14:paraId="7D74D6C6" w14:textId="77777777" w:rsidTr="002550BA">
        <w:tc>
          <w:tcPr>
            <w:tcW w:w="851" w:type="dxa"/>
          </w:tcPr>
          <w:p w14:paraId="50BC86F9" w14:textId="77777777" w:rsidR="00603178" w:rsidRPr="008E7E3C" w:rsidRDefault="00603178" w:rsidP="00603178">
            <w:pPr>
              <w:spacing w:after="0" w:line="240" w:lineRule="auto"/>
              <w:ind w:left="176" w:hanging="176"/>
              <w:jc w:val="center"/>
              <w:rPr>
                <w:szCs w:val="24"/>
              </w:rPr>
            </w:pPr>
            <w:r w:rsidRPr="00B92287">
              <w:rPr>
                <w:szCs w:val="24"/>
              </w:rPr>
              <w:t>37.1</w:t>
            </w:r>
            <w:r>
              <w:rPr>
                <w:szCs w:val="24"/>
              </w:rPr>
              <w:t>0</w:t>
            </w:r>
            <w:r w:rsidRPr="00B92287">
              <w:rPr>
                <w:szCs w:val="24"/>
              </w:rPr>
              <w:t>.</w:t>
            </w:r>
          </w:p>
        </w:tc>
        <w:tc>
          <w:tcPr>
            <w:tcW w:w="9355" w:type="dxa"/>
          </w:tcPr>
          <w:p w14:paraId="6B92E555" w14:textId="77777777" w:rsidR="00603178" w:rsidRPr="008E7E3C" w:rsidRDefault="00603178" w:rsidP="00603178">
            <w:pPr>
              <w:tabs>
                <w:tab w:val="left" w:pos="705"/>
              </w:tabs>
              <w:spacing w:after="0" w:line="240" w:lineRule="auto"/>
              <w:jc w:val="both"/>
              <w:rPr>
                <w:b/>
                <w:szCs w:val="24"/>
              </w:rPr>
            </w:pPr>
            <w:r w:rsidRPr="00312EC0">
              <w:rPr>
                <w:rFonts w:eastAsia="Times New Roman"/>
                <w:szCs w:val="24"/>
                <w:lang w:eastAsia="en-GB"/>
              </w:rPr>
              <w:t xml:space="preserve">Turi atitikti IEC 60601-1-12 arba lygiavertį standartą. </w:t>
            </w:r>
          </w:p>
        </w:tc>
      </w:tr>
      <w:tr w:rsidR="00603178" w:rsidRPr="008E7E3C" w14:paraId="5912BAD2" w14:textId="77777777" w:rsidTr="002550BA">
        <w:tc>
          <w:tcPr>
            <w:tcW w:w="851" w:type="dxa"/>
          </w:tcPr>
          <w:p w14:paraId="06607586" w14:textId="77777777" w:rsidR="00603178" w:rsidRPr="008E7E3C" w:rsidRDefault="00603178" w:rsidP="00603178">
            <w:pPr>
              <w:spacing w:after="0" w:line="240" w:lineRule="auto"/>
              <w:ind w:left="176" w:hanging="176"/>
              <w:jc w:val="center"/>
              <w:rPr>
                <w:szCs w:val="24"/>
              </w:rPr>
            </w:pPr>
            <w:r w:rsidRPr="00B92287">
              <w:rPr>
                <w:szCs w:val="24"/>
              </w:rPr>
              <w:t>37.1</w:t>
            </w:r>
            <w:r>
              <w:rPr>
                <w:szCs w:val="24"/>
              </w:rPr>
              <w:t>1</w:t>
            </w:r>
            <w:r w:rsidRPr="00B92287">
              <w:rPr>
                <w:szCs w:val="24"/>
              </w:rPr>
              <w:t>.</w:t>
            </w:r>
          </w:p>
        </w:tc>
        <w:tc>
          <w:tcPr>
            <w:tcW w:w="9355" w:type="dxa"/>
          </w:tcPr>
          <w:p w14:paraId="3D895871" w14:textId="77777777" w:rsidR="00603178" w:rsidRPr="008E7E3C" w:rsidRDefault="00603178" w:rsidP="00603178">
            <w:pPr>
              <w:tabs>
                <w:tab w:val="left" w:pos="705"/>
              </w:tabs>
              <w:spacing w:after="0" w:line="240" w:lineRule="auto"/>
              <w:jc w:val="both"/>
              <w:rPr>
                <w:b/>
                <w:szCs w:val="24"/>
              </w:rPr>
            </w:pPr>
            <w:r w:rsidRPr="00312EC0">
              <w:rPr>
                <w:rFonts w:eastAsia="Times New Roman"/>
                <w:szCs w:val="24"/>
                <w:lang w:eastAsia="en-GB"/>
              </w:rPr>
              <w:t>Apsaugos klasė ne prasčiau nei IP33.</w:t>
            </w:r>
          </w:p>
        </w:tc>
      </w:tr>
      <w:tr w:rsidR="00603178" w:rsidRPr="008E7E3C" w14:paraId="2F0E317F" w14:textId="77777777" w:rsidTr="002550BA">
        <w:tc>
          <w:tcPr>
            <w:tcW w:w="851" w:type="dxa"/>
          </w:tcPr>
          <w:p w14:paraId="3E95E6FA" w14:textId="77777777" w:rsidR="00603178" w:rsidRPr="008E7E3C" w:rsidRDefault="00603178" w:rsidP="00603178">
            <w:pPr>
              <w:spacing w:after="0" w:line="240" w:lineRule="auto"/>
              <w:ind w:left="176" w:hanging="176"/>
              <w:jc w:val="center"/>
              <w:rPr>
                <w:szCs w:val="24"/>
              </w:rPr>
            </w:pPr>
            <w:r w:rsidRPr="00B92287">
              <w:rPr>
                <w:szCs w:val="24"/>
              </w:rPr>
              <w:t>37.1</w:t>
            </w:r>
            <w:r>
              <w:rPr>
                <w:szCs w:val="24"/>
              </w:rPr>
              <w:t>2</w:t>
            </w:r>
            <w:r w:rsidRPr="00B92287">
              <w:rPr>
                <w:szCs w:val="24"/>
              </w:rPr>
              <w:t>.</w:t>
            </w:r>
          </w:p>
        </w:tc>
        <w:tc>
          <w:tcPr>
            <w:tcW w:w="9355" w:type="dxa"/>
          </w:tcPr>
          <w:p w14:paraId="17CAD2C0" w14:textId="77777777" w:rsidR="00603178" w:rsidRDefault="00603178" w:rsidP="00603178">
            <w:pPr>
              <w:spacing w:after="0" w:line="240" w:lineRule="auto"/>
              <w:rPr>
                <w:rFonts w:eastAsia="Times New Roman"/>
                <w:szCs w:val="24"/>
                <w:lang w:eastAsia="en-GB"/>
              </w:rPr>
            </w:pPr>
            <w:r w:rsidRPr="00312EC0">
              <w:rPr>
                <w:rFonts w:eastAsia="Times New Roman"/>
                <w:szCs w:val="24"/>
                <w:lang w:eastAsia="en-GB"/>
              </w:rPr>
              <w:t>Komple</w:t>
            </w:r>
            <w:r>
              <w:rPr>
                <w:rFonts w:eastAsia="Times New Roman"/>
                <w:szCs w:val="24"/>
                <w:lang w:eastAsia="en-GB"/>
              </w:rPr>
              <w:t>k</w:t>
            </w:r>
            <w:r w:rsidRPr="00312EC0">
              <w:rPr>
                <w:rFonts w:eastAsia="Times New Roman"/>
                <w:szCs w:val="24"/>
                <w:lang w:eastAsia="en-GB"/>
              </w:rPr>
              <w:t>tacijoje turi būti:</w:t>
            </w:r>
          </w:p>
          <w:p w14:paraId="5B03BFA1" w14:textId="77777777" w:rsidR="00603178" w:rsidRDefault="00603178" w:rsidP="00603178">
            <w:pPr>
              <w:tabs>
                <w:tab w:val="left" w:pos="705"/>
              </w:tabs>
              <w:spacing w:after="0" w:line="240" w:lineRule="auto"/>
              <w:jc w:val="both"/>
              <w:rPr>
                <w:rFonts w:eastAsia="Times New Roman"/>
                <w:szCs w:val="24"/>
                <w:lang w:eastAsia="en-GB"/>
              </w:rPr>
            </w:pPr>
            <w:r w:rsidRPr="00312EC0">
              <w:rPr>
                <w:rFonts w:eastAsia="Times New Roman"/>
                <w:szCs w:val="24"/>
                <w:lang w:eastAsia="en-GB"/>
              </w:rPr>
              <w:t xml:space="preserve">12.1. </w:t>
            </w:r>
            <w:proofErr w:type="spellStart"/>
            <w:r w:rsidRPr="00312EC0">
              <w:rPr>
                <w:rFonts w:eastAsia="Times New Roman"/>
                <w:szCs w:val="24"/>
                <w:lang w:eastAsia="en-GB"/>
              </w:rPr>
              <w:t>Koncentratorius</w:t>
            </w:r>
            <w:proofErr w:type="spellEnd"/>
            <w:r w:rsidRPr="00312EC0">
              <w:rPr>
                <w:rFonts w:eastAsia="Times New Roman"/>
                <w:szCs w:val="24"/>
                <w:lang w:eastAsia="en-GB"/>
              </w:rPr>
              <w:t>.</w:t>
            </w:r>
          </w:p>
          <w:p w14:paraId="39DB5FF3" w14:textId="77777777" w:rsidR="00603178" w:rsidRDefault="00603178" w:rsidP="00603178">
            <w:pPr>
              <w:tabs>
                <w:tab w:val="left" w:pos="705"/>
              </w:tabs>
              <w:spacing w:after="0" w:line="240" w:lineRule="auto"/>
              <w:jc w:val="both"/>
              <w:rPr>
                <w:rFonts w:eastAsia="Times New Roman"/>
                <w:szCs w:val="24"/>
                <w:lang w:eastAsia="en-GB"/>
              </w:rPr>
            </w:pPr>
            <w:r w:rsidRPr="00312EC0">
              <w:rPr>
                <w:rFonts w:eastAsia="Times New Roman"/>
                <w:szCs w:val="24"/>
                <w:lang w:eastAsia="en-GB"/>
              </w:rPr>
              <w:t>12.2. Kintamosios srovės maitinimo adapteris ir laidas.</w:t>
            </w:r>
          </w:p>
          <w:p w14:paraId="2FFCCCAA" w14:textId="77777777" w:rsidR="00603178" w:rsidRDefault="00603178" w:rsidP="00603178">
            <w:pPr>
              <w:tabs>
                <w:tab w:val="left" w:pos="705"/>
              </w:tabs>
              <w:spacing w:after="0" w:line="240" w:lineRule="auto"/>
              <w:jc w:val="both"/>
              <w:rPr>
                <w:rFonts w:eastAsia="Times New Roman"/>
                <w:szCs w:val="24"/>
                <w:lang w:eastAsia="en-GB"/>
              </w:rPr>
            </w:pPr>
            <w:r w:rsidRPr="00312EC0">
              <w:rPr>
                <w:rFonts w:eastAsia="Times New Roman"/>
                <w:szCs w:val="24"/>
                <w:lang w:eastAsia="en-GB"/>
              </w:rPr>
              <w:t>12.3. 24 V nuolatinės srovės laidas.</w:t>
            </w:r>
          </w:p>
          <w:p w14:paraId="10445201" w14:textId="77777777" w:rsidR="00603178" w:rsidRDefault="00603178" w:rsidP="00603178">
            <w:pPr>
              <w:tabs>
                <w:tab w:val="left" w:pos="705"/>
              </w:tabs>
              <w:spacing w:after="0" w:line="240" w:lineRule="auto"/>
              <w:jc w:val="both"/>
              <w:rPr>
                <w:rFonts w:eastAsia="Times New Roman"/>
                <w:szCs w:val="24"/>
                <w:lang w:eastAsia="en-GB"/>
              </w:rPr>
            </w:pPr>
            <w:r w:rsidRPr="00312EC0">
              <w:rPr>
                <w:rFonts w:eastAsia="Times New Roman"/>
                <w:szCs w:val="24"/>
                <w:lang w:eastAsia="en-GB"/>
              </w:rPr>
              <w:t>12.4. Akumuliatorius,  ne mažiau 1 vnt.</w:t>
            </w:r>
          </w:p>
          <w:p w14:paraId="280AA557" w14:textId="77777777" w:rsidR="00603178" w:rsidRDefault="00603178" w:rsidP="00603178">
            <w:pPr>
              <w:tabs>
                <w:tab w:val="left" w:pos="705"/>
              </w:tabs>
              <w:spacing w:after="0" w:line="240" w:lineRule="auto"/>
              <w:jc w:val="both"/>
              <w:rPr>
                <w:rFonts w:eastAsia="Times New Roman"/>
                <w:szCs w:val="24"/>
                <w:lang w:eastAsia="en-GB"/>
              </w:rPr>
            </w:pPr>
            <w:r w:rsidRPr="00312EC0">
              <w:rPr>
                <w:rFonts w:eastAsia="Times New Roman"/>
                <w:szCs w:val="24"/>
                <w:lang w:eastAsia="en-GB"/>
              </w:rPr>
              <w:t>12.5. Nosies kaniulės, ne mažiau 2 vnt.</w:t>
            </w:r>
          </w:p>
          <w:p w14:paraId="3B75BE31" w14:textId="77777777" w:rsidR="00603178" w:rsidRPr="008E7E3C" w:rsidRDefault="00603178" w:rsidP="00603178">
            <w:pPr>
              <w:tabs>
                <w:tab w:val="left" w:pos="705"/>
              </w:tabs>
              <w:spacing w:after="0" w:line="240" w:lineRule="auto"/>
              <w:jc w:val="both"/>
              <w:rPr>
                <w:b/>
                <w:szCs w:val="24"/>
              </w:rPr>
            </w:pPr>
            <w:r w:rsidRPr="00312EC0">
              <w:rPr>
                <w:rFonts w:eastAsia="Times New Roman"/>
                <w:szCs w:val="24"/>
                <w:lang w:eastAsia="en-GB"/>
              </w:rPr>
              <w:t xml:space="preserve"> 12.6. Atsarginis filtrų rinkinys, ne mažiau 1 vnt.</w:t>
            </w:r>
          </w:p>
        </w:tc>
      </w:tr>
      <w:tr w:rsidR="00603178" w:rsidRPr="008E7E3C" w14:paraId="5AA6C12D" w14:textId="77777777" w:rsidTr="002550BA">
        <w:tc>
          <w:tcPr>
            <w:tcW w:w="851" w:type="dxa"/>
          </w:tcPr>
          <w:p w14:paraId="4E8DAADB" w14:textId="77777777" w:rsidR="00603178" w:rsidRPr="008E7E3C" w:rsidRDefault="00603178" w:rsidP="00603178">
            <w:pPr>
              <w:spacing w:after="0" w:line="240" w:lineRule="auto"/>
              <w:ind w:left="176" w:hanging="176"/>
              <w:jc w:val="center"/>
              <w:rPr>
                <w:szCs w:val="24"/>
              </w:rPr>
            </w:pPr>
            <w:r w:rsidRPr="00B92287">
              <w:rPr>
                <w:szCs w:val="24"/>
              </w:rPr>
              <w:t>37.1</w:t>
            </w:r>
            <w:r>
              <w:rPr>
                <w:szCs w:val="24"/>
              </w:rPr>
              <w:t>3</w:t>
            </w:r>
            <w:r w:rsidRPr="00B92287">
              <w:rPr>
                <w:szCs w:val="24"/>
              </w:rPr>
              <w:t>.</w:t>
            </w:r>
          </w:p>
        </w:tc>
        <w:tc>
          <w:tcPr>
            <w:tcW w:w="9355" w:type="dxa"/>
          </w:tcPr>
          <w:p w14:paraId="2BE0659B" w14:textId="77777777" w:rsidR="00603178" w:rsidRPr="008E7E3C" w:rsidRDefault="00603178" w:rsidP="00603178">
            <w:pPr>
              <w:tabs>
                <w:tab w:val="left" w:pos="705"/>
              </w:tabs>
              <w:spacing w:after="0" w:line="240" w:lineRule="auto"/>
              <w:jc w:val="both"/>
              <w:rPr>
                <w:b/>
                <w:szCs w:val="24"/>
              </w:rPr>
            </w:pPr>
            <w:r w:rsidRPr="00312EC0">
              <w:rPr>
                <w:rFonts w:eastAsia="Times New Roman"/>
                <w:szCs w:val="24"/>
                <w:lang w:eastAsia="en-GB"/>
              </w:rPr>
              <w:t>Garantija ne mažiau kaip 24 mėn.</w:t>
            </w:r>
          </w:p>
        </w:tc>
      </w:tr>
      <w:tr w:rsidR="00BD6730" w:rsidRPr="008E7E3C" w14:paraId="7CFA2A98" w14:textId="77777777" w:rsidTr="002550BA">
        <w:tc>
          <w:tcPr>
            <w:tcW w:w="851" w:type="dxa"/>
          </w:tcPr>
          <w:p w14:paraId="4A4DBB55" w14:textId="77777777" w:rsidR="00BD6730" w:rsidRPr="008E7E3C" w:rsidRDefault="002550BA" w:rsidP="00BD6730">
            <w:pPr>
              <w:spacing w:after="0" w:line="240" w:lineRule="auto"/>
              <w:ind w:left="176" w:hanging="176"/>
              <w:jc w:val="center"/>
              <w:rPr>
                <w:szCs w:val="24"/>
              </w:rPr>
            </w:pPr>
            <w:r>
              <w:rPr>
                <w:szCs w:val="24"/>
              </w:rPr>
              <w:t>38.</w:t>
            </w:r>
          </w:p>
        </w:tc>
        <w:tc>
          <w:tcPr>
            <w:tcW w:w="9355" w:type="dxa"/>
          </w:tcPr>
          <w:p w14:paraId="23187982" w14:textId="77777777" w:rsidR="00BD6730" w:rsidRPr="008E7E3C" w:rsidRDefault="002550BA" w:rsidP="00BD6730">
            <w:pPr>
              <w:tabs>
                <w:tab w:val="left" w:pos="705"/>
              </w:tabs>
              <w:spacing w:after="0" w:line="240" w:lineRule="auto"/>
              <w:jc w:val="both"/>
              <w:rPr>
                <w:b/>
                <w:szCs w:val="24"/>
              </w:rPr>
            </w:pPr>
            <w:r>
              <w:rPr>
                <w:b/>
                <w:szCs w:val="24"/>
              </w:rPr>
              <w:t>Įtvarai</w:t>
            </w:r>
          </w:p>
        </w:tc>
      </w:tr>
      <w:tr w:rsidR="002550BA" w:rsidRPr="008E7E3C" w14:paraId="3FC32083" w14:textId="77777777" w:rsidTr="002550BA">
        <w:tc>
          <w:tcPr>
            <w:tcW w:w="851" w:type="dxa"/>
          </w:tcPr>
          <w:p w14:paraId="2440F62B" w14:textId="77777777" w:rsidR="002550BA" w:rsidRPr="008E7E3C" w:rsidRDefault="002550BA" w:rsidP="002550BA">
            <w:pPr>
              <w:spacing w:after="0" w:line="240" w:lineRule="auto"/>
              <w:ind w:left="176" w:hanging="176"/>
              <w:jc w:val="center"/>
              <w:rPr>
                <w:szCs w:val="24"/>
              </w:rPr>
            </w:pPr>
            <w:r>
              <w:rPr>
                <w:szCs w:val="24"/>
              </w:rPr>
              <w:t>38.1.</w:t>
            </w:r>
          </w:p>
        </w:tc>
        <w:tc>
          <w:tcPr>
            <w:tcW w:w="9355" w:type="dxa"/>
          </w:tcPr>
          <w:p w14:paraId="6B30874A" w14:textId="77777777" w:rsidR="002550BA" w:rsidRPr="008E7E3C" w:rsidRDefault="002550BA" w:rsidP="002550BA">
            <w:pPr>
              <w:tabs>
                <w:tab w:val="left" w:pos="705"/>
              </w:tabs>
              <w:spacing w:after="0" w:line="240" w:lineRule="auto"/>
              <w:jc w:val="both"/>
              <w:rPr>
                <w:b/>
                <w:szCs w:val="24"/>
              </w:rPr>
            </w:pPr>
            <w:r>
              <w:rPr>
                <w:szCs w:val="24"/>
              </w:rPr>
              <w:t xml:space="preserve">2 </w:t>
            </w:r>
            <w:proofErr w:type="spellStart"/>
            <w:r>
              <w:rPr>
                <w:szCs w:val="24"/>
              </w:rPr>
              <w:t>trakciniai</w:t>
            </w:r>
            <w:proofErr w:type="spellEnd"/>
            <w:r>
              <w:rPr>
                <w:szCs w:val="24"/>
              </w:rPr>
              <w:t xml:space="preserve"> įtvarai, 2 dubens fiksavimo diržai ir 10 universalių įtvarų </w:t>
            </w:r>
            <w:r>
              <w:t>&gt;45cm</w:t>
            </w:r>
          </w:p>
        </w:tc>
      </w:tr>
      <w:tr w:rsidR="002550BA" w:rsidRPr="008E7E3C" w14:paraId="3F0A558E" w14:textId="77777777" w:rsidTr="002550BA">
        <w:tc>
          <w:tcPr>
            <w:tcW w:w="851" w:type="dxa"/>
          </w:tcPr>
          <w:p w14:paraId="3BC31A88" w14:textId="77777777" w:rsidR="002550BA" w:rsidRPr="008E7E3C" w:rsidRDefault="00C03608" w:rsidP="002550BA">
            <w:pPr>
              <w:spacing w:after="0" w:line="240" w:lineRule="auto"/>
              <w:ind w:left="176" w:hanging="176"/>
              <w:jc w:val="center"/>
              <w:rPr>
                <w:szCs w:val="24"/>
              </w:rPr>
            </w:pPr>
            <w:r>
              <w:rPr>
                <w:szCs w:val="24"/>
              </w:rPr>
              <w:t>39.</w:t>
            </w:r>
          </w:p>
        </w:tc>
        <w:tc>
          <w:tcPr>
            <w:tcW w:w="9355" w:type="dxa"/>
          </w:tcPr>
          <w:p w14:paraId="46DD9E2F" w14:textId="77777777" w:rsidR="002550BA" w:rsidRPr="008E7E3C" w:rsidRDefault="00C03608" w:rsidP="002550BA">
            <w:pPr>
              <w:tabs>
                <w:tab w:val="left" w:pos="705"/>
              </w:tabs>
              <w:spacing w:after="0" w:line="240" w:lineRule="auto"/>
              <w:jc w:val="both"/>
              <w:rPr>
                <w:b/>
                <w:szCs w:val="24"/>
              </w:rPr>
            </w:pPr>
            <w:r>
              <w:rPr>
                <w:b/>
                <w:szCs w:val="24"/>
              </w:rPr>
              <w:t>Minkšti transportavimo neštuvai</w:t>
            </w:r>
          </w:p>
        </w:tc>
      </w:tr>
      <w:tr w:rsidR="002550BA" w:rsidRPr="008E7E3C" w14:paraId="2719FEF7" w14:textId="77777777" w:rsidTr="002550BA">
        <w:tc>
          <w:tcPr>
            <w:tcW w:w="851" w:type="dxa"/>
          </w:tcPr>
          <w:p w14:paraId="0A80F252" w14:textId="77777777" w:rsidR="002550BA" w:rsidRPr="008E7E3C" w:rsidRDefault="00C03608" w:rsidP="002550BA">
            <w:pPr>
              <w:spacing w:after="0" w:line="240" w:lineRule="auto"/>
              <w:ind w:left="176" w:hanging="176"/>
              <w:jc w:val="center"/>
              <w:rPr>
                <w:szCs w:val="24"/>
              </w:rPr>
            </w:pPr>
            <w:r>
              <w:rPr>
                <w:szCs w:val="24"/>
              </w:rPr>
              <w:t>39.1.</w:t>
            </w:r>
          </w:p>
        </w:tc>
        <w:tc>
          <w:tcPr>
            <w:tcW w:w="9355" w:type="dxa"/>
          </w:tcPr>
          <w:p w14:paraId="0FDCDD14" w14:textId="77777777" w:rsidR="002550BA" w:rsidRPr="008E7E3C" w:rsidRDefault="00C03608" w:rsidP="002550BA">
            <w:pPr>
              <w:tabs>
                <w:tab w:val="left" w:pos="705"/>
              </w:tabs>
              <w:spacing w:after="0" w:line="240" w:lineRule="auto"/>
              <w:jc w:val="both"/>
              <w:rPr>
                <w:b/>
                <w:szCs w:val="24"/>
              </w:rPr>
            </w:pPr>
            <w:r w:rsidRPr="00312EC0">
              <w:rPr>
                <w:szCs w:val="24"/>
              </w:rPr>
              <w:t>Gamintojas, modelis</w:t>
            </w:r>
          </w:p>
        </w:tc>
      </w:tr>
      <w:tr w:rsidR="00C03608" w:rsidRPr="008E7E3C" w14:paraId="59C70F07" w14:textId="77777777" w:rsidTr="002550BA">
        <w:tc>
          <w:tcPr>
            <w:tcW w:w="851" w:type="dxa"/>
          </w:tcPr>
          <w:p w14:paraId="2B571423" w14:textId="77777777" w:rsidR="00C03608" w:rsidRPr="008E7E3C" w:rsidRDefault="00C03608" w:rsidP="00C03608">
            <w:pPr>
              <w:spacing w:after="0" w:line="240" w:lineRule="auto"/>
              <w:ind w:left="176" w:hanging="176"/>
              <w:jc w:val="center"/>
              <w:rPr>
                <w:szCs w:val="24"/>
              </w:rPr>
            </w:pPr>
            <w:r>
              <w:rPr>
                <w:szCs w:val="24"/>
              </w:rPr>
              <w:t>39.2.</w:t>
            </w:r>
          </w:p>
        </w:tc>
        <w:tc>
          <w:tcPr>
            <w:tcW w:w="9355" w:type="dxa"/>
          </w:tcPr>
          <w:p w14:paraId="46AC445A" w14:textId="77777777" w:rsidR="00C03608" w:rsidRPr="008E7E3C" w:rsidRDefault="00C03608" w:rsidP="00C03608">
            <w:pPr>
              <w:tabs>
                <w:tab w:val="left" w:pos="705"/>
              </w:tabs>
              <w:spacing w:after="0" w:line="240" w:lineRule="auto"/>
              <w:jc w:val="both"/>
              <w:rPr>
                <w:b/>
                <w:szCs w:val="24"/>
              </w:rPr>
            </w:pPr>
            <w:r w:rsidRPr="00312EC0">
              <w:rPr>
                <w:szCs w:val="24"/>
              </w:rPr>
              <w:t>Minkštuose transportavimo neštuvuose turi būti ne mažiau kaip po 4 rankenos iš neštuvų abiejų pusių ir po vieną rankeną neštuvų galuose.</w:t>
            </w:r>
          </w:p>
        </w:tc>
      </w:tr>
      <w:tr w:rsidR="00C03608" w:rsidRPr="008E7E3C" w14:paraId="78194470" w14:textId="77777777" w:rsidTr="002550BA">
        <w:tc>
          <w:tcPr>
            <w:tcW w:w="851" w:type="dxa"/>
          </w:tcPr>
          <w:p w14:paraId="449873AF" w14:textId="77777777" w:rsidR="00C03608" w:rsidRPr="008E7E3C" w:rsidRDefault="00C03608" w:rsidP="00C03608">
            <w:pPr>
              <w:spacing w:after="0" w:line="240" w:lineRule="auto"/>
              <w:ind w:left="176" w:hanging="176"/>
              <w:jc w:val="center"/>
              <w:rPr>
                <w:szCs w:val="24"/>
              </w:rPr>
            </w:pPr>
            <w:r>
              <w:rPr>
                <w:szCs w:val="24"/>
              </w:rPr>
              <w:t>39.3.</w:t>
            </w:r>
          </w:p>
        </w:tc>
        <w:tc>
          <w:tcPr>
            <w:tcW w:w="9355" w:type="dxa"/>
          </w:tcPr>
          <w:p w14:paraId="279AC8E2" w14:textId="77777777" w:rsidR="00C03608" w:rsidRPr="008E7E3C" w:rsidRDefault="00C03608" w:rsidP="00C03608">
            <w:pPr>
              <w:tabs>
                <w:tab w:val="left" w:pos="705"/>
              </w:tabs>
              <w:spacing w:after="0" w:line="240" w:lineRule="auto"/>
              <w:jc w:val="both"/>
              <w:rPr>
                <w:b/>
                <w:szCs w:val="24"/>
              </w:rPr>
            </w:pPr>
            <w:r w:rsidRPr="00312EC0">
              <w:rPr>
                <w:szCs w:val="24"/>
              </w:rPr>
              <w:t>Minkšti transportavimo neštuvai kojų pusėje turėti kišenę – atlanką kojoms.</w:t>
            </w:r>
          </w:p>
        </w:tc>
      </w:tr>
      <w:tr w:rsidR="00C03608" w:rsidRPr="008E7E3C" w14:paraId="26DF48D7" w14:textId="77777777" w:rsidTr="002550BA">
        <w:tc>
          <w:tcPr>
            <w:tcW w:w="851" w:type="dxa"/>
          </w:tcPr>
          <w:p w14:paraId="7C6381AF" w14:textId="77777777" w:rsidR="00C03608" w:rsidRPr="008E7E3C" w:rsidRDefault="00C03608" w:rsidP="00C03608">
            <w:pPr>
              <w:spacing w:after="0" w:line="240" w:lineRule="auto"/>
              <w:ind w:left="176" w:hanging="176"/>
              <w:jc w:val="center"/>
              <w:rPr>
                <w:szCs w:val="24"/>
              </w:rPr>
            </w:pPr>
            <w:r>
              <w:rPr>
                <w:szCs w:val="24"/>
              </w:rPr>
              <w:t>39.4.</w:t>
            </w:r>
          </w:p>
        </w:tc>
        <w:tc>
          <w:tcPr>
            <w:tcW w:w="9355" w:type="dxa"/>
          </w:tcPr>
          <w:p w14:paraId="1073004D" w14:textId="77777777" w:rsidR="00C03608" w:rsidRPr="008E7E3C" w:rsidRDefault="00C03608" w:rsidP="00C03608">
            <w:pPr>
              <w:tabs>
                <w:tab w:val="left" w:pos="705"/>
              </w:tabs>
              <w:spacing w:after="0" w:line="240" w:lineRule="auto"/>
              <w:jc w:val="both"/>
              <w:rPr>
                <w:b/>
                <w:szCs w:val="24"/>
              </w:rPr>
            </w:pPr>
            <w:r w:rsidRPr="00312EC0">
              <w:rPr>
                <w:szCs w:val="24"/>
              </w:rPr>
              <w:t>Minkštų transportavimo neštuvų ilgis ne mažesnis kaip 190 cm.</w:t>
            </w:r>
          </w:p>
        </w:tc>
      </w:tr>
      <w:tr w:rsidR="00C03608" w:rsidRPr="008E7E3C" w14:paraId="7FA3E5AA" w14:textId="77777777" w:rsidTr="002550BA">
        <w:tc>
          <w:tcPr>
            <w:tcW w:w="851" w:type="dxa"/>
          </w:tcPr>
          <w:p w14:paraId="5EFA22CA" w14:textId="77777777" w:rsidR="00C03608" w:rsidRPr="008E7E3C" w:rsidRDefault="00C03608" w:rsidP="00C03608">
            <w:pPr>
              <w:spacing w:after="0" w:line="240" w:lineRule="auto"/>
              <w:ind w:left="176" w:hanging="176"/>
              <w:jc w:val="center"/>
              <w:rPr>
                <w:szCs w:val="24"/>
              </w:rPr>
            </w:pPr>
            <w:r>
              <w:rPr>
                <w:szCs w:val="24"/>
              </w:rPr>
              <w:t>39.5.</w:t>
            </w:r>
          </w:p>
        </w:tc>
        <w:tc>
          <w:tcPr>
            <w:tcW w:w="9355" w:type="dxa"/>
          </w:tcPr>
          <w:p w14:paraId="3D15928C" w14:textId="77777777" w:rsidR="00C03608" w:rsidRPr="008E7E3C" w:rsidRDefault="00C03608" w:rsidP="00C03608">
            <w:pPr>
              <w:tabs>
                <w:tab w:val="left" w:pos="705"/>
              </w:tabs>
              <w:spacing w:after="0" w:line="240" w:lineRule="auto"/>
              <w:jc w:val="both"/>
              <w:rPr>
                <w:b/>
                <w:szCs w:val="24"/>
              </w:rPr>
            </w:pPr>
            <w:r w:rsidRPr="00312EC0">
              <w:rPr>
                <w:szCs w:val="24"/>
              </w:rPr>
              <w:t>Minkštų transportavimo neštuvų plotis ne mažesnis kaip 70 cm.</w:t>
            </w:r>
          </w:p>
        </w:tc>
      </w:tr>
      <w:tr w:rsidR="00C03608" w:rsidRPr="008E7E3C" w14:paraId="7EA16FD2" w14:textId="77777777" w:rsidTr="002550BA">
        <w:tc>
          <w:tcPr>
            <w:tcW w:w="851" w:type="dxa"/>
          </w:tcPr>
          <w:p w14:paraId="4DAE9EAC" w14:textId="77777777" w:rsidR="00C03608" w:rsidRPr="008E7E3C" w:rsidRDefault="00C03608" w:rsidP="00C03608">
            <w:pPr>
              <w:spacing w:after="0" w:line="240" w:lineRule="auto"/>
              <w:ind w:left="176" w:hanging="176"/>
              <w:jc w:val="center"/>
              <w:rPr>
                <w:szCs w:val="24"/>
              </w:rPr>
            </w:pPr>
            <w:r>
              <w:rPr>
                <w:szCs w:val="24"/>
              </w:rPr>
              <w:t>39.6.</w:t>
            </w:r>
          </w:p>
        </w:tc>
        <w:tc>
          <w:tcPr>
            <w:tcW w:w="9355" w:type="dxa"/>
          </w:tcPr>
          <w:p w14:paraId="3F0A0653" w14:textId="77777777" w:rsidR="00C03608" w:rsidRPr="008E7E3C" w:rsidRDefault="00C03608" w:rsidP="00C03608">
            <w:pPr>
              <w:tabs>
                <w:tab w:val="left" w:pos="705"/>
              </w:tabs>
              <w:spacing w:after="0" w:line="240" w:lineRule="auto"/>
              <w:jc w:val="both"/>
              <w:rPr>
                <w:b/>
                <w:szCs w:val="24"/>
              </w:rPr>
            </w:pPr>
            <w:r w:rsidRPr="00312EC0">
              <w:rPr>
                <w:szCs w:val="24"/>
              </w:rPr>
              <w:t>Minkštų transportavimo neštuvų keliamas svoris ne mažiau kaip 200 kg.</w:t>
            </w:r>
          </w:p>
        </w:tc>
      </w:tr>
      <w:tr w:rsidR="00C03608" w:rsidRPr="008E7E3C" w14:paraId="5BF1BD54" w14:textId="77777777" w:rsidTr="002550BA">
        <w:tc>
          <w:tcPr>
            <w:tcW w:w="851" w:type="dxa"/>
          </w:tcPr>
          <w:p w14:paraId="124BCB0B" w14:textId="77777777" w:rsidR="00C03608" w:rsidRPr="008E7E3C" w:rsidRDefault="00C03608" w:rsidP="00C03608">
            <w:pPr>
              <w:spacing w:after="0" w:line="240" w:lineRule="auto"/>
              <w:ind w:left="176" w:hanging="176"/>
              <w:jc w:val="center"/>
              <w:rPr>
                <w:szCs w:val="24"/>
              </w:rPr>
            </w:pPr>
            <w:r>
              <w:rPr>
                <w:szCs w:val="24"/>
              </w:rPr>
              <w:t>40.</w:t>
            </w:r>
          </w:p>
        </w:tc>
        <w:tc>
          <w:tcPr>
            <w:tcW w:w="9355" w:type="dxa"/>
          </w:tcPr>
          <w:p w14:paraId="00B9334D" w14:textId="77777777" w:rsidR="00C03608" w:rsidRPr="008E7E3C" w:rsidRDefault="00C03608" w:rsidP="00C03608">
            <w:pPr>
              <w:tabs>
                <w:tab w:val="left" w:pos="705"/>
              </w:tabs>
              <w:spacing w:after="0" w:line="240" w:lineRule="auto"/>
              <w:jc w:val="both"/>
              <w:rPr>
                <w:b/>
                <w:szCs w:val="24"/>
              </w:rPr>
            </w:pPr>
            <w:r>
              <w:rPr>
                <w:b/>
                <w:szCs w:val="24"/>
              </w:rPr>
              <w:t xml:space="preserve">Pirštinis </w:t>
            </w:r>
            <w:proofErr w:type="spellStart"/>
            <w:r>
              <w:rPr>
                <w:b/>
                <w:szCs w:val="24"/>
              </w:rPr>
              <w:t>pulsoksimetras</w:t>
            </w:r>
            <w:proofErr w:type="spellEnd"/>
          </w:p>
        </w:tc>
      </w:tr>
      <w:tr w:rsidR="00C03608" w:rsidRPr="008E7E3C" w14:paraId="1A8EF2CD" w14:textId="77777777" w:rsidTr="002550BA">
        <w:tc>
          <w:tcPr>
            <w:tcW w:w="851" w:type="dxa"/>
          </w:tcPr>
          <w:p w14:paraId="63F92DBC" w14:textId="77777777" w:rsidR="00C03608" w:rsidRPr="008E7E3C" w:rsidRDefault="00C03608" w:rsidP="00C03608">
            <w:pPr>
              <w:spacing w:after="0" w:line="240" w:lineRule="auto"/>
              <w:ind w:left="176" w:hanging="176"/>
              <w:jc w:val="center"/>
              <w:rPr>
                <w:szCs w:val="24"/>
              </w:rPr>
            </w:pPr>
            <w:r>
              <w:rPr>
                <w:szCs w:val="24"/>
              </w:rPr>
              <w:t>40.1.</w:t>
            </w:r>
          </w:p>
        </w:tc>
        <w:tc>
          <w:tcPr>
            <w:tcW w:w="9355" w:type="dxa"/>
          </w:tcPr>
          <w:p w14:paraId="695C7204" w14:textId="77777777" w:rsidR="00C03608" w:rsidRPr="00C03608" w:rsidRDefault="00C03608" w:rsidP="00C03608">
            <w:pPr>
              <w:tabs>
                <w:tab w:val="left" w:pos="705"/>
              </w:tabs>
              <w:spacing w:after="0" w:line="240" w:lineRule="auto"/>
              <w:jc w:val="both"/>
              <w:rPr>
                <w:b/>
                <w:szCs w:val="24"/>
              </w:rPr>
            </w:pPr>
            <w:r w:rsidRPr="00C03608">
              <w:rPr>
                <w:szCs w:val="24"/>
              </w:rPr>
              <w:t>Nurodomas prekės pavadinimas, tipas/modelis ir gamintojas</w:t>
            </w:r>
          </w:p>
        </w:tc>
      </w:tr>
      <w:tr w:rsidR="00C03608" w:rsidRPr="008E7E3C" w14:paraId="13391043" w14:textId="77777777" w:rsidTr="002550BA">
        <w:tc>
          <w:tcPr>
            <w:tcW w:w="851" w:type="dxa"/>
          </w:tcPr>
          <w:p w14:paraId="790552CC" w14:textId="77777777" w:rsidR="00C03608" w:rsidRPr="008E7E3C" w:rsidRDefault="00C03608" w:rsidP="00C03608">
            <w:pPr>
              <w:spacing w:after="0" w:line="240" w:lineRule="auto"/>
              <w:ind w:left="176" w:hanging="176"/>
              <w:jc w:val="center"/>
              <w:rPr>
                <w:szCs w:val="24"/>
              </w:rPr>
            </w:pPr>
            <w:r w:rsidRPr="00291B34">
              <w:rPr>
                <w:szCs w:val="24"/>
              </w:rPr>
              <w:t>40.</w:t>
            </w:r>
            <w:r>
              <w:rPr>
                <w:szCs w:val="24"/>
              </w:rPr>
              <w:t>2</w:t>
            </w:r>
            <w:r w:rsidRPr="00291B34">
              <w:rPr>
                <w:szCs w:val="24"/>
              </w:rPr>
              <w:t>.</w:t>
            </w:r>
          </w:p>
        </w:tc>
        <w:tc>
          <w:tcPr>
            <w:tcW w:w="9355" w:type="dxa"/>
          </w:tcPr>
          <w:p w14:paraId="5C466261" w14:textId="77777777" w:rsidR="00C03608" w:rsidRPr="008E7E3C" w:rsidRDefault="00C03608" w:rsidP="00C03608">
            <w:pPr>
              <w:tabs>
                <w:tab w:val="left" w:pos="705"/>
              </w:tabs>
              <w:spacing w:after="0" w:line="240" w:lineRule="auto"/>
              <w:jc w:val="both"/>
              <w:rPr>
                <w:b/>
                <w:szCs w:val="24"/>
              </w:rPr>
            </w:pPr>
            <w:r w:rsidRPr="00312EC0">
              <w:rPr>
                <w:szCs w:val="24"/>
              </w:rPr>
              <w:t>Integruotas daviklis suaugusiems ir vaikams</w:t>
            </w:r>
          </w:p>
        </w:tc>
      </w:tr>
      <w:tr w:rsidR="00C03608" w:rsidRPr="008E7E3C" w14:paraId="0FCE00E7" w14:textId="77777777" w:rsidTr="002550BA">
        <w:tc>
          <w:tcPr>
            <w:tcW w:w="851" w:type="dxa"/>
          </w:tcPr>
          <w:p w14:paraId="0F3198D5" w14:textId="77777777" w:rsidR="00C03608" w:rsidRPr="008E7E3C" w:rsidRDefault="00C03608" w:rsidP="00C03608">
            <w:pPr>
              <w:spacing w:after="0" w:line="240" w:lineRule="auto"/>
              <w:ind w:left="176" w:hanging="176"/>
              <w:jc w:val="center"/>
              <w:rPr>
                <w:szCs w:val="24"/>
              </w:rPr>
            </w:pPr>
            <w:r>
              <w:rPr>
                <w:szCs w:val="24"/>
              </w:rPr>
              <w:t>40.3</w:t>
            </w:r>
            <w:r w:rsidRPr="00291B34">
              <w:rPr>
                <w:szCs w:val="24"/>
              </w:rPr>
              <w:t>.</w:t>
            </w:r>
          </w:p>
        </w:tc>
        <w:tc>
          <w:tcPr>
            <w:tcW w:w="9355" w:type="dxa"/>
          </w:tcPr>
          <w:p w14:paraId="7CC0E995" w14:textId="77777777" w:rsidR="00C03608" w:rsidRPr="008E7E3C" w:rsidRDefault="00C03608" w:rsidP="00C03608">
            <w:pPr>
              <w:tabs>
                <w:tab w:val="left" w:pos="705"/>
              </w:tabs>
              <w:spacing w:after="0" w:line="240" w:lineRule="auto"/>
              <w:jc w:val="both"/>
              <w:rPr>
                <w:b/>
                <w:szCs w:val="24"/>
              </w:rPr>
            </w:pPr>
            <w:r w:rsidRPr="00312EC0">
              <w:rPr>
                <w:szCs w:val="24"/>
              </w:rPr>
              <w:t>SpO2 ir pulso matavimas</w:t>
            </w:r>
          </w:p>
        </w:tc>
      </w:tr>
      <w:tr w:rsidR="00C03608" w:rsidRPr="008E7E3C" w14:paraId="5A2826E3" w14:textId="77777777" w:rsidTr="002550BA">
        <w:tc>
          <w:tcPr>
            <w:tcW w:w="851" w:type="dxa"/>
          </w:tcPr>
          <w:p w14:paraId="6D05567D" w14:textId="77777777" w:rsidR="00C03608" w:rsidRPr="008E7E3C" w:rsidRDefault="00C03608" w:rsidP="00C03608">
            <w:pPr>
              <w:spacing w:after="0" w:line="240" w:lineRule="auto"/>
              <w:ind w:left="176" w:hanging="176"/>
              <w:jc w:val="center"/>
              <w:rPr>
                <w:szCs w:val="24"/>
              </w:rPr>
            </w:pPr>
            <w:r>
              <w:rPr>
                <w:szCs w:val="24"/>
              </w:rPr>
              <w:lastRenderedPageBreak/>
              <w:t>40.4</w:t>
            </w:r>
            <w:r w:rsidRPr="00291B34">
              <w:rPr>
                <w:szCs w:val="24"/>
              </w:rPr>
              <w:t>.</w:t>
            </w:r>
          </w:p>
        </w:tc>
        <w:tc>
          <w:tcPr>
            <w:tcW w:w="9355" w:type="dxa"/>
          </w:tcPr>
          <w:p w14:paraId="00D3D893" w14:textId="77777777" w:rsidR="00C03608" w:rsidRPr="008E7E3C" w:rsidRDefault="00C03608" w:rsidP="00C03608">
            <w:pPr>
              <w:tabs>
                <w:tab w:val="left" w:pos="705"/>
              </w:tabs>
              <w:spacing w:after="0" w:line="240" w:lineRule="auto"/>
              <w:jc w:val="both"/>
              <w:rPr>
                <w:b/>
                <w:szCs w:val="24"/>
              </w:rPr>
            </w:pPr>
            <w:r w:rsidRPr="00312EC0">
              <w:rPr>
                <w:szCs w:val="24"/>
              </w:rPr>
              <w:t xml:space="preserve">3-jų spalvų </w:t>
            </w:r>
            <w:proofErr w:type="spellStart"/>
            <w:r w:rsidRPr="00312EC0">
              <w:rPr>
                <w:szCs w:val="24"/>
              </w:rPr>
              <w:t>perfuzijos</w:t>
            </w:r>
            <w:proofErr w:type="spellEnd"/>
            <w:r w:rsidRPr="00312EC0">
              <w:rPr>
                <w:szCs w:val="24"/>
              </w:rPr>
              <w:t xml:space="preserve"> indikatorius</w:t>
            </w:r>
          </w:p>
        </w:tc>
      </w:tr>
      <w:tr w:rsidR="00C03608" w:rsidRPr="008E7E3C" w14:paraId="6E2EADC3" w14:textId="77777777" w:rsidTr="002550BA">
        <w:tc>
          <w:tcPr>
            <w:tcW w:w="851" w:type="dxa"/>
          </w:tcPr>
          <w:p w14:paraId="5168C81A" w14:textId="77777777" w:rsidR="00C03608" w:rsidRPr="008E7E3C" w:rsidRDefault="00C03608" w:rsidP="00C03608">
            <w:pPr>
              <w:spacing w:after="0" w:line="240" w:lineRule="auto"/>
              <w:ind w:left="176" w:hanging="176"/>
              <w:jc w:val="center"/>
              <w:rPr>
                <w:szCs w:val="24"/>
              </w:rPr>
            </w:pPr>
            <w:r>
              <w:rPr>
                <w:szCs w:val="24"/>
              </w:rPr>
              <w:t>40.5</w:t>
            </w:r>
            <w:r w:rsidRPr="00291B34">
              <w:rPr>
                <w:szCs w:val="24"/>
              </w:rPr>
              <w:t>.</w:t>
            </w:r>
          </w:p>
        </w:tc>
        <w:tc>
          <w:tcPr>
            <w:tcW w:w="9355" w:type="dxa"/>
          </w:tcPr>
          <w:p w14:paraId="3BD1797E" w14:textId="77777777" w:rsidR="00C03608" w:rsidRPr="008E7E3C" w:rsidRDefault="00C03608" w:rsidP="00C03608">
            <w:pPr>
              <w:tabs>
                <w:tab w:val="left" w:pos="705"/>
              </w:tabs>
              <w:spacing w:after="0" w:line="240" w:lineRule="auto"/>
              <w:jc w:val="both"/>
              <w:rPr>
                <w:b/>
                <w:szCs w:val="24"/>
              </w:rPr>
            </w:pPr>
            <w:r w:rsidRPr="00312EC0">
              <w:rPr>
                <w:szCs w:val="24"/>
              </w:rPr>
              <w:t>Sudėtyje nėra švino ir latekso</w:t>
            </w:r>
          </w:p>
        </w:tc>
      </w:tr>
      <w:tr w:rsidR="00C03608" w:rsidRPr="008E7E3C" w14:paraId="67246EF6" w14:textId="77777777" w:rsidTr="002550BA">
        <w:tc>
          <w:tcPr>
            <w:tcW w:w="851" w:type="dxa"/>
          </w:tcPr>
          <w:p w14:paraId="0FCD0DA0" w14:textId="77777777" w:rsidR="00C03608" w:rsidRPr="008E7E3C" w:rsidRDefault="00C03608" w:rsidP="00C03608">
            <w:pPr>
              <w:spacing w:after="0" w:line="240" w:lineRule="auto"/>
              <w:ind w:left="176" w:hanging="176"/>
              <w:jc w:val="center"/>
              <w:rPr>
                <w:szCs w:val="24"/>
              </w:rPr>
            </w:pPr>
            <w:r>
              <w:rPr>
                <w:szCs w:val="24"/>
              </w:rPr>
              <w:t>40.6</w:t>
            </w:r>
            <w:r w:rsidRPr="00291B34">
              <w:rPr>
                <w:szCs w:val="24"/>
              </w:rPr>
              <w:t>.</w:t>
            </w:r>
          </w:p>
        </w:tc>
        <w:tc>
          <w:tcPr>
            <w:tcW w:w="9355" w:type="dxa"/>
          </w:tcPr>
          <w:p w14:paraId="4890694C" w14:textId="77777777" w:rsidR="00C03608" w:rsidRPr="008E7E3C" w:rsidRDefault="00C03608" w:rsidP="00C03608">
            <w:pPr>
              <w:tabs>
                <w:tab w:val="left" w:pos="705"/>
              </w:tabs>
              <w:spacing w:after="0" w:line="240" w:lineRule="auto"/>
              <w:jc w:val="both"/>
              <w:rPr>
                <w:b/>
                <w:szCs w:val="24"/>
              </w:rPr>
            </w:pPr>
            <w:r w:rsidRPr="00312EC0">
              <w:rPr>
                <w:szCs w:val="24"/>
              </w:rPr>
              <w:t xml:space="preserve">Dydis – ne mažesnis kaip 55 mm </w:t>
            </w:r>
            <w:r w:rsidRPr="00312EC0">
              <w:rPr>
                <w:szCs w:val="24"/>
              </w:rPr>
              <w:sym w:font="Symbol" w:char="F0B4"/>
            </w:r>
            <w:r w:rsidRPr="00312EC0">
              <w:rPr>
                <w:szCs w:val="24"/>
              </w:rPr>
              <w:t xml:space="preserve"> 32 mm </w:t>
            </w:r>
            <w:r w:rsidRPr="00312EC0">
              <w:rPr>
                <w:szCs w:val="24"/>
              </w:rPr>
              <w:sym w:font="Symbol" w:char="F0B4"/>
            </w:r>
            <w:r w:rsidRPr="00312EC0">
              <w:rPr>
                <w:szCs w:val="24"/>
              </w:rPr>
              <w:t xml:space="preserve"> 32 mm </w:t>
            </w:r>
          </w:p>
        </w:tc>
      </w:tr>
      <w:tr w:rsidR="00C03608" w:rsidRPr="008E7E3C" w14:paraId="765E51B5" w14:textId="77777777" w:rsidTr="002550BA">
        <w:tc>
          <w:tcPr>
            <w:tcW w:w="851" w:type="dxa"/>
          </w:tcPr>
          <w:p w14:paraId="7BC1B1D9" w14:textId="77777777" w:rsidR="00C03608" w:rsidRPr="008E7E3C" w:rsidRDefault="00C03608" w:rsidP="00C03608">
            <w:pPr>
              <w:spacing w:after="0" w:line="240" w:lineRule="auto"/>
              <w:ind w:left="176" w:hanging="176"/>
              <w:jc w:val="center"/>
              <w:rPr>
                <w:szCs w:val="24"/>
              </w:rPr>
            </w:pPr>
            <w:r>
              <w:rPr>
                <w:szCs w:val="24"/>
              </w:rPr>
              <w:t>40.7</w:t>
            </w:r>
            <w:r w:rsidRPr="00291B34">
              <w:rPr>
                <w:szCs w:val="24"/>
              </w:rPr>
              <w:t>.</w:t>
            </w:r>
          </w:p>
        </w:tc>
        <w:tc>
          <w:tcPr>
            <w:tcW w:w="9355" w:type="dxa"/>
          </w:tcPr>
          <w:p w14:paraId="50D0D3E8" w14:textId="77777777" w:rsidR="00C03608" w:rsidRPr="008E7E3C" w:rsidRDefault="00C03608" w:rsidP="00C03608">
            <w:pPr>
              <w:tabs>
                <w:tab w:val="left" w:pos="705"/>
              </w:tabs>
              <w:spacing w:after="0" w:line="240" w:lineRule="auto"/>
              <w:jc w:val="both"/>
              <w:rPr>
                <w:b/>
                <w:szCs w:val="24"/>
              </w:rPr>
            </w:pPr>
            <w:r w:rsidRPr="00312EC0">
              <w:rPr>
                <w:szCs w:val="24"/>
              </w:rPr>
              <w:t>Garantija – ne mažiau kaip 4 metai</w:t>
            </w:r>
          </w:p>
        </w:tc>
      </w:tr>
      <w:tr w:rsidR="00C03608" w:rsidRPr="008E7E3C" w14:paraId="62AC2F03" w14:textId="77777777" w:rsidTr="002550BA">
        <w:tc>
          <w:tcPr>
            <w:tcW w:w="851" w:type="dxa"/>
          </w:tcPr>
          <w:p w14:paraId="1B717236" w14:textId="77777777" w:rsidR="00C03608" w:rsidRPr="008E7E3C" w:rsidRDefault="00C03608" w:rsidP="00C03608">
            <w:pPr>
              <w:spacing w:after="0" w:line="240" w:lineRule="auto"/>
              <w:ind w:left="176" w:hanging="176"/>
              <w:jc w:val="center"/>
              <w:rPr>
                <w:szCs w:val="24"/>
              </w:rPr>
            </w:pPr>
            <w:r>
              <w:rPr>
                <w:szCs w:val="24"/>
              </w:rPr>
              <w:t>40.8</w:t>
            </w:r>
            <w:r w:rsidRPr="00291B34">
              <w:rPr>
                <w:szCs w:val="24"/>
              </w:rPr>
              <w:t>.</w:t>
            </w:r>
          </w:p>
        </w:tc>
        <w:tc>
          <w:tcPr>
            <w:tcW w:w="9355" w:type="dxa"/>
          </w:tcPr>
          <w:p w14:paraId="6A3732FE" w14:textId="77777777" w:rsidR="00C03608" w:rsidRPr="008E7E3C" w:rsidRDefault="00C03608" w:rsidP="00C03608">
            <w:pPr>
              <w:tabs>
                <w:tab w:val="left" w:pos="705"/>
              </w:tabs>
              <w:spacing w:after="0" w:line="240" w:lineRule="auto"/>
              <w:jc w:val="both"/>
              <w:rPr>
                <w:b/>
                <w:szCs w:val="24"/>
              </w:rPr>
            </w:pPr>
            <w:proofErr w:type="spellStart"/>
            <w:r w:rsidRPr="00312EC0">
              <w:rPr>
                <w:szCs w:val="24"/>
                <w:lang w:val="pl-PL"/>
              </w:rPr>
              <w:t>Įsotinimo</w:t>
            </w:r>
            <w:proofErr w:type="spellEnd"/>
            <w:r w:rsidRPr="00312EC0">
              <w:rPr>
                <w:szCs w:val="24"/>
                <w:lang w:val="pl-PL"/>
              </w:rPr>
              <w:t xml:space="preserve"> </w:t>
            </w:r>
            <w:proofErr w:type="spellStart"/>
            <w:r w:rsidRPr="00312EC0">
              <w:rPr>
                <w:szCs w:val="24"/>
                <w:lang w:val="pl-PL"/>
              </w:rPr>
              <w:t>deguonimi</w:t>
            </w:r>
            <w:proofErr w:type="spellEnd"/>
            <w:r w:rsidRPr="00312EC0">
              <w:rPr>
                <w:szCs w:val="24"/>
                <w:lang w:val="pl-PL"/>
              </w:rPr>
              <w:t xml:space="preserve"> </w:t>
            </w:r>
            <w:proofErr w:type="spellStart"/>
            <w:r w:rsidRPr="00312EC0">
              <w:rPr>
                <w:szCs w:val="24"/>
                <w:lang w:val="pl-PL"/>
              </w:rPr>
              <w:t>matavimo</w:t>
            </w:r>
            <w:proofErr w:type="spellEnd"/>
            <w:r w:rsidRPr="00312EC0">
              <w:rPr>
                <w:szCs w:val="24"/>
                <w:lang w:val="pl-PL"/>
              </w:rPr>
              <w:t xml:space="preserve"> </w:t>
            </w:r>
            <w:proofErr w:type="spellStart"/>
            <w:r w:rsidRPr="00312EC0">
              <w:rPr>
                <w:szCs w:val="24"/>
                <w:lang w:val="pl-PL"/>
              </w:rPr>
              <w:t>riba</w:t>
            </w:r>
            <w:proofErr w:type="spellEnd"/>
            <w:r w:rsidRPr="00312EC0">
              <w:rPr>
                <w:szCs w:val="24"/>
                <w:lang w:val="pl-PL"/>
              </w:rPr>
              <w:t xml:space="preserve"> – 0 - 100</w:t>
            </w:r>
            <w:r w:rsidRPr="00312EC0">
              <w:rPr>
                <w:szCs w:val="24"/>
              </w:rPr>
              <w:sym w:font="Symbol" w:char="F025"/>
            </w:r>
            <w:r w:rsidRPr="00312EC0">
              <w:rPr>
                <w:szCs w:val="24"/>
                <w:lang w:val="pl-PL"/>
              </w:rPr>
              <w:t xml:space="preserve"> SpO2</w:t>
            </w:r>
          </w:p>
        </w:tc>
      </w:tr>
      <w:tr w:rsidR="00C03608" w:rsidRPr="008E7E3C" w14:paraId="432BC0F6" w14:textId="77777777" w:rsidTr="002550BA">
        <w:tc>
          <w:tcPr>
            <w:tcW w:w="851" w:type="dxa"/>
          </w:tcPr>
          <w:p w14:paraId="02945FC8" w14:textId="77777777" w:rsidR="00C03608" w:rsidRPr="008E7E3C" w:rsidRDefault="00C03608" w:rsidP="00C03608">
            <w:pPr>
              <w:spacing w:after="0" w:line="240" w:lineRule="auto"/>
              <w:ind w:left="176" w:hanging="176"/>
              <w:jc w:val="center"/>
              <w:rPr>
                <w:szCs w:val="24"/>
              </w:rPr>
            </w:pPr>
            <w:r>
              <w:rPr>
                <w:szCs w:val="24"/>
              </w:rPr>
              <w:t>40.9</w:t>
            </w:r>
            <w:r w:rsidRPr="00291B34">
              <w:rPr>
                <w:szCs w:val="24"/>
              </w:rPr>
              <w:t>.</w:t>
            </w:r>
          </w:p>
        </w:tc>
        <w:tc>
          <w:tcPr>
            <w:tcW w:w="9355" w:type="dxa"/>
          </w:tcPr>
          <w:p w14:paraId="112B3F65" w14:textId="77777777" w:rsidR="00C03608" w:rsidRPr="008E7E3C" w:rsidRDefault="00C03608" w:rsidP="00C03608">
            <w:pPr>
              <w:tabs>
                <w:tab w:val="left" w:pos="705"/>
              </w:tabs>
              <w:spacing w:after="0" w:line="240" w:lineRule="auto"/>
              <w:jc w:val="both"/>
              <w:rPr>
                <w:b/>
                <w:szCs w:val="24"/>
              </w:rPr>
            </w:pPr>
            <w:r w:rsidRPr="00312EC0">
              <w:rPr>
                <w:szCs w:val="24"/>
              </w:rPr>
              <w:t>Pulso matavimo siauriausias diapazonas: 18-320 k/min.</w:t>
            </w:r>
          </w:p>
        </w:tc>
      </w:tr>
      <w:tr w:rsidR="00C03608" w:rsidRPr="008E7E3C" w14:paraId="069402F7" w14:textId="77777777" w:rsidTr="002550BA">
        <w:tc>
          <w:tcPr>
            <w:tcW w:w="851" w:type="dxa"/>
          </w:tcPr>
          <w:p w14:paraId="009681DA" w14:textId="77777777" w:rsidR="00C03608" w:rsidRPr="008E7E3C" w:rsidRDefault="00C03608" w:rsidP="00C03608">
            <w:pPr>
              <w:spacing w:after="0" w:line="240" w:lineRule="auto"/>
              <w:ind w:left="176" w:hanging="176"/>
              <w:jc w:val="center"/>
              <w:rPr>
                <w:szCs w:val="24"/>
              </w:rPr>
            </w:pPr>
            <w:r w:rsidRPr="00291B34">
              <w:rPr>
                <w:szCs w:val="24"/>
              </w:rPr>
              <w:t>40.1</w:t>
            </w:r>
            <w:r>
              <w:rPr>
                <w:szCs w:val="24"/>
              </w:rPr>
              <w:t>0</w:t>
            </w:r>
            <w:r w:rsidRPr="00291B34">
              <w:rPr>
                <w:szCs w:val="24"/>
              </w:rPr>
              <w:t>.</w:t>
            </w:r>
          </w:p>
        </w:tc>
        <w:tc>
          <w:tcPr>
            <w:tcW w:w="9355" w:type="dxa"/>
          </w:tcPr>
          <w:p w14:paraId="29002B90" w14:textId="77777777" w:rsidR="00C03608" w:rsidRPr="008E7E3C" w:rsidRDefault="00C03608" w:rsidP="00C03608">
            <w:pPr>
              <w:tabs>
                <w:tab w:val="left" w:pos="705"/>
              </w:tabs>
              <w:spacing w:after="0" w:line="240" w:lineRule="auto"/>
              <w:jc w:val="both"/>
              <w:rPr>
                <w:b/>
                <w:szCs w:val="24"/>
              </w:rPr>
            </w:pPr>
            <w:proofErr w:type="spellStart"/>
            <w:r w:rsidRPr="00312EC0">
              <w:rPr>
                <w:szCs w:val="24"/>
                <w:lang w:val="pl-PL"/>
              </w:rPr>
              <w:t>Įsotinimo</w:t>
            </w:r>
            <w:proofErr w:type="spellEnd"/>
            <w:r w:rsidRPr="00312EC0">
              <w:rPr>
                <w:szCs w:val="24"/>
                <w:lang w:val="pl-PL"/>
              </w:rPr>
              <w:t xml:space="preserve"> </w:t>
            </w:r>
            <w:proofErr w:type="spellStart"/>
            <w:r w:rsidRPr="00312EC0">
              <w:rPr>
                <w:szCs w:val="24"/>
                <w:lang w:val="pl-PL"/>
              </w:rPr>
              <w:t>deguonimi</w:t>
            </w:r>
            <w:proofErr w:type="spellEnd"/>
            <w:r w:rsidRPr="00312EC0">
              <w:rPr>
                <w:szCs w:val="24"/>
                <w:lang w:val="pl-PL"/>
              </w:rPr>
              <w:t xml:space="preserve"> </w:t>
            </w:r>
            <w:proofErr w:type="spellStart"/>
            <w:r w:rsidRPr="00312EC0">
              <w:rPr>
                <w:szCs w:val="24"/>
                <w:lang w:val="pl-PL"/>
              </w:rPr>
              <w:t>matavimo</w:t>
            </w:r>
            <w:proofErr w:type="spellEnd"/>
            <w:r w:rsidRPr="00312EC0">
              <w:rPr>
                <w:szCs w:val="24"/>
                <w:lang w:val="pl-PL"/>
              </w:rPr>
              <w:t xml:space="preserve"> </w:t>
            </w:r>
            <w:proofErr w:type="spellStart"/>
            <w:r w:rsidRPr="00312EC0">
              <w:rPr>
                <w:szCs w:val="24"/>
                <w:lang w:val="pl-PL"/>
              </w:rPr>
              <w:t>paklaida</w:t>
            </w:r>
            <w:proofErr w:type="spellEnd"/>
            <w:r w:rsidRPr="00312EC0">
              <w:rPr>
                <w:szCs w:val="24"/>
                <w:lang w:val="pl-PL"/>
              </w:rPr>
              <w:t xml:space="preserve"> - 70-100</w:t>
            </w:r>
            <w:r w:rsidRPr="00312EC0">
              <w:rPr>
                <w:szCs w:val="24"/>
              </w:rPr>
              <w:sym w:font="Symbol" w:char="F025"/>
            </w:r>
            <w:r w:rsidRPr="00312EC0">
              <w:rPr>
                <w:szCs w:val="24"/>
                <w:lang w:val="pl-PL"/>
              </w:rPr>
              <w:t xml:space="preserve"> SpO2 </w:t>
            </w:r>
            <w:r w:rsidRPr="00312EC0">
              <w:rPr>
                <w:szCs w:val="24"/>
              </w:rPr>
              <w:sym w:font="Symbol" w:char="F0B1"/>
            </w:r>
            <w:r w:rsidRPr="00312EC0">
              <w:rPr>
                <w:szCs w:val="24"/>
                <w:lang w:val="pl-PL"/>
              </w:rPr>
              <w:t xml:space="preserve"> 2 </w:t>
            </w:r>
            <w:proofErr w:type="spellStart"/>
            <w:r w:rsidRPr="00312EC0">
              <w:rPr>
                <w:szCs w:val="24"/>
                <w:lang w:val="pl-PL"/>
              </w:rPr>
              <w:t>skaitmenys</w:t>
            </w:r>
            <w:proofErr w:type="spellEnd"/>
          </w:p>
        </w:tc>
      </w:tr>
      <w:tr w:rsidR="00C03608" w:rsidRPr="008E7E3C" w14:paraId="2B2AD81E" w14:textId="77777777" w:rsidTr="002550BA">
        <w:tc>
          <w:tcPr>
            <w:tcW w:w="851" w:type="dxa"/>
          </w:tcPr>
          <w:p w14:paraId="77427FED" w14:textId="77777777" w:rsidR="00C03608" w:rsidRPr="008E7E3C" w:rsidRDefault="00C03608" w:rsidP="00C03608">
            <w:pPr>
              <w:spacing w:after="0" w:line="240" w:lineRule="auto"/>
              <w:ind w:left="176" w:hanging="176"/>
              <w:jc w:val="center"/>
              <w:rPr>
                <w:szCs w:val="24"/>
              </w:rPr>
            </w:pPr>
            <w:r w:rsidRPr="00291B34">
              <w:rPr>
                <w:szCs w:val="24"/>
              </w:rPr>
              <w:t>40.1</w:t>
            </w:r>
            <w:r>
              <w:rPr>
                <w:szCs w:val="24"/>
              </w:rPr>
              <w:t>1</w:t>
            </w:r>
            <w:r w:rsidRPr="00291B34">
              <w:rPr>
                <w:szCs w:val="24"/>
              </w:rPr>
              <w:t>.</w:t>
            </w:r>
          </w:p>
        </w:tc>
        <w:tc>
          <w:tcPr>
            <w:tcW w:w="9355" w:type="dxa"/>
          </w:tcPr>
          <w:p w14:paraId="4D32A683" w14:textId="77777777" w:rsidR="00C03608" w:rsidRPr="008E7E3C" w:rsidRDefault="00C03608" w:rsidP="00C03608">
            <w:pPr>
              <w:tabs>
                <w:tab w:val="left" w:pos="705"/>
              </w:tabs>
              <w:spacing w:after="0" w:line="240" w:lineRule="auto"/>
              <w:jc w:val="both"/>
              <w:rPr>
                <w:b/>
                <w:szCs w:val="24"/>
              </w:rPr>
            </w:pPr>
            <w:proofErr w:type="spellStart"/>
            <w:r w:rsidRPr="00312EC0">
              <w:rPr>
                <w:szCs w:val="24"/>
                <w:lang w:val="pt-BR"/>
              </w:rPr>
              <w:t>Žemos</w:t>
            </w:r>
            <w:proofErr w:type="spellEnd"/>
            <w:r w:rsidRPr="00312EC0">
              <w:rPr>
                <w:szCs w:val="24"/>
                <w:lang w:val="pt-BR"/>
              </w:rPr>
              <w:t xml:space="preserve"> </w:t>
            </w:r>
            <w:proofErr w:type="spellStart"/>
            <w:r w:rsidRPr="00312EC0">
              <w:rPr>
                <w:szCs w:val="24"/>
                <w:lang w:val="pt-BR"/>
              </w:rPr>
              <w:t>perfuzijos</w:t>
            </w:r>
            <w:proofErr w:type="spellEnd"/>
            <w:r w:rsidRPr="00312EC0">
              <w:rPr>
                <w:szCs w:val="24"/>
                <w:lang w:val="pt-BR"/>
              </w:rPr>
              <w:t xml:space="preserve"> </w:t>
            </w:r>
            <w:proofErr w:type="spellStart"/>
            <w:r w:rsidRPr="00312EC0">
              <w:rPr>
                <w:szCs w:val="24"/>
                <w:lang w:val="pt-BR"/>
              </w:rPr>
              <w:t>įsotinimo</w:t>
            </w:r>
            <w:proofErr w:type="spellEnd"/>
            <w:r w:rsidRPr="00312EC0">
              <w:rPr>
                <w:szCs w:val="24"/>
                <w:lang w:val="pt-BR"/>
              </w:rPr>
              <w:t xml:space="preserve"> </w:t>
            </w:r>
            <w:proofErr w:type="spellStart"/>
            <w:r w:rsidRPr="00312EC0">
              <w:rPr>
                <w:szCs w:val="24"/>
                <w:lang w:val="pt-BR"/>
              </w:rPr>
              <w:t>deguonimi</w:t>
            </w:r>
            <w:proofErr w:type="spellEnd"/>
            <w:r w:rsidRPr="00312EC0">
              <w:rPr>
                <w:szCs w:val="24"/>
                <w:lang w:val="pt-BR"/>
              </w:rPr>
              <w:t xml:space="preserve"> </w:t>
            </w:r>
            <w:proofErr w:type="spellStart"/>
            <w:r w:rsidRPr="00312EC0">
              <w:rPr>
                <w:szCs w:val="24"/>
                <w:lang w:val="pt-BR"/>
              </w:rPr>
              <w:t>matavimo</w:t>
            </w:r>
            <w:proofErr w:type="spellEnd"/>
            <w:r w:rsidRPr="00312EC0">
              <w:rPr>
                <w:szCs w:val="24"/>
                <w:lang w:val="pt-BR"/>
              </w:rPr>
              <w:t xml:space="preserve"> </w:t>
            </w:r>
            <w:proofErr w:type="spellStart"/>
            <w:r w:rsidRPr="00312EC0">
              <w:rPr>
                <w:szCs w:val="24"/>
                <w:lang w:val="pt-BR"/>
              </w:rPr>
              <w:t>paklaida</w:t>
            </w:r>
            <w:proofErr w:type="spellEnd"/>
            <w:r w:rsidRPr="00312EC0">
              <w:rPr>
                <w:szCs w:val="24"/>
                <w:lang w:val="pt-BR"/>
              </w:rPr>
              <w:t xml:space="preserve"> - 70 -100</w:t>
            </w:r>
            <w:r w:rsidRPr="00312EC0">
              <w:rPr>
                <w:szCs w:val="24"/>
              </w:rPr>
              <w:sym w:font="Symbol" w:char="F025"/>
            </w:r>
            <w:r w:rsidRPr="00312EC0">
              <w:rPr>
                <w:szCs w:val="24"/>
                <w:lang w:val="pt-BR"/>
              </w:rPr>
              <w:t xml:space="preserve"> SpO2 </w:t>
            </w:r>
            <w:r w:rsidRPr="00312EC0">
              <w:rPr>
                <w:szCs w:val="24"/>
              </w:rPr>
              <w:sym w:font="Symbol" w:char="F0B1"/>
            </w:r>
            <w:r w:rsidRPr="00312EC0">
              <w:rPr>
                <w:szCs w:val="24"/>
                <w:lang w:val="pt-BR"/>
              </w:rPr>
              <w:t xml:space="preserve"> 2 </w:t>
            </w:r>
            <w:proofErr w:type="spellStart"/>
            <w:r w:rsidRPr="00312EC0">
              <w:rPr>
                <w:szCs w:val="24"/>
                <w:lang w:val="pt-BR"/>
              </w:rPr>
              <w:t>skaitmenys</w:t>
            </w:r>
            <w:proofErr w:type="spellEnd"/>
          </w:p>
        </w:tc>
      </w:tr>
      <w:tr w:rsidR="00C03608" w:rsidRPr="008E7E3C" w14:paraId="4F78827D" w14:textId="77777777" w:rsidTr="002550BA">
        <w:tc>
          <w:tcPr>
            <w:tcW w:w="851" w:type="dxa"/>
          </w:tcPr>
          <w:p w14:paraId="25B1B949" w14:textId="77777777" w:rsidR="00C03608" w:rsidRPr="008E7E3C" w:rsidRDefault="00C03608" w:rsidP="00C03608">
            <w:pPr>
              <w:spacing w:after="0" w:line="240" w:lineRule="auto"/>
              <w:ind w:left="176" w:hanging="176"/>
              <w:jc w:val="center"/>
              <w:rPr>
                <w:szCs w:val="24"/>
              </w:rPr>
            </w:pPr>
            <w:r w:rsidRPr="00291B34">
              <w:rPr>
                <w:szCs w:val="24"/>
              </w:rPr>
              <w:t>40.1</w:t>
            </w:r>
            <w:r>
              <w:rPr>
                <w:szCs w:val="24"/>
              </w:rPr>
              <w:t>2</w:t>
            </w:r>
            <w:r w:rsidRPr="00291B34">
              <w:rPr>
                <w:szCs w:val="24"/>
              </w:rPr>
              <w:t>.</w:t>
            </w:r>
          </w:p>
        </w:tc>
        <w:tc>
          <w:tcPr>
            <w:tcW w:w="9355" w:type="dxa"/>
          </w:tcPr>
          <w:p w14:paraId="2E1DFCD0" w14:textId="77777777" w:rsidR="00C03608" w:rsidRPr="001E6FD1" w:rsidRDefault="00C03608" w:rsidP="00C03608">
            <w:pPr>
              <w:tabs>
                <w:tab w:val="left" w:pos="705"/>
              </w:tabs>
              <w:spacing w:after="0" w:line="240" w:lineRule="auto"/>
              <w:jc w:val="both"/>
              <w:rPr>
                <w:b/>
                <w:szCs w:val="24"/>
              </w:rPr>
            </w:pPr>
            <w:proofErr w:type="spellStart"/>
            <w:r w:rsidRPr="001E6FD1">
              <w:rPr>
                <w:szCs w:val="24"/>
                <w:lang w:val="pl-PL"/>
              </w:rPr>
              <w:t>Įsotinimo</w:t>
            </w:r>
            <w:proofErr w:type="spellEnd"/>
            <w:r w:rsidRPr="001E6FD1">
              <w:rPr>
                <w:szCs w:val="24"/>
                <w:lang w:val="pl-PL"/>
              </w:rPr>
              <w:t xml:space="preserve"> </w:t>
            </w:r>
            <w:proofErr w:type="spellStart"/>
            <w:r w:rsidRPr="001E6FD1">
              <w:rPr>
                <w:szCs w:val="24"/>
                <w:lang w:val="pl-PL"/>
              </w:rPr>
              <w:t>deguonimi</w:t>
            </w:r>
            <w:proofErr w:type="spellEnd"/>
            <w:r w:rsidRPr="001E6FD1">
              <w:rPr>
                <w:szCs w:val="24"/>
                <w:lang w:val="pl-PL"/>
              </w:rPr>
              <w:t xml:space="preserve"> </w:t>
            </w:r>
            <w:proofErr w:type="spellStart"/>
            <w:r w:rsidRPr="001E6FD1">
              <w:rPr>
                <w:szCs w:val="24"/>
                <w:lang w:val="pl-PL"/>
              </w:rPr>
              <w:t>matavimo</w:t>
            </w:r>
            <w:proofErr w:type="spellEnd"/>
            <w:r w:rsidRPr="001E6FD1">
              <w:rPr>
                <w:szCs w:val="24"/>
                <w:lang w:val="pl-PL"/>
              </w:rPr>
              <w:t xml:space="preserve"> </w:t>
            </w:r>
            <w:proofErr w:type="spellStart"/>
            <w:r w:rsidRPr="001E6FD1">
              <w:rPr>
                <w:szCs w:val="24"/>
                <w:lang w:val="pl-PL"/>
              </w:rPr>
              <w:t>paklaida</w:t>
            </w:r>
            <w:proofErr w:type="spellEnd"/>
            <w:r w:rsidRPr="001E6FD1">
              <w:rPr>
                <w:szCs w:val="24"/>
                <w:lang w:val="pl-PL"/>
              </w:rPr>
              <w:t xml:space="preserve"> </w:t>
            </w:r>
            <w:proofErr w:type="spellStart"/>
            <w:r w:rsidRPr="001E6FD1">
              <w:rPr>
                <w:szCs w:val="24"/>
                <w:lang w:val="pl-PL"/>
              </w:rPr>
              <w:t>judant</w:t>
            </w:r>
            <w:proofErr w:type="spellEnd"/>
            <w:r w:rsidRPr="001E6FD1">
              <w:rPr>
                <w:szCs w:val="24"/>
                <w:lang w:val="pl-PL"/>
              </w:rPr>
              <w:t xml:space="preserve"> - 70-100</w:t>
            </w:r>
            <w:r w:rsidRPr="001E6FD1">
              <w:rPr>
                <w:szCs w:val="24"/>
              </w:rPr>
              <w:sym w:font="Symbol" w:char="F025"/>
            </w:r>
            <w:r w:rsidRPr="001E6FD1">
              <w:rPr>
                <w:szCs w:val="24"/>
                <w:lang w:val="pl-PL"/>
              </w:rPr>
              <w:t xml:space="preserve"> SpO2 </w:t>
            </w:r>
            <w:r w:rsidRPr="001E6FD1">
              <w:rPr>
                <w:szCs w:val="24"/>
              </w:rPr>
              <w:sym w:font="Symbol" w:char="F0B1"/>
            </w:r>
            <w:r w:rsidRPr="001E6FD1">
              <w:rPr>
                <w:szCs w:val="24"/>
                <w:lang w:val="pl-PL"/>
              </w:rPr>
              <w:t xml:space="preserve"> 3 </w:t>
            </w:r>
            <w:proofErr w:type="spellStart"/>
            <w:r w:rsidRPr="001E6FD1">
              <w:rPr>
                <w:szCs w:val="24"/>
                <w:lang w:val="pl-PL"/>
              </w:rPr>
              <w:t>skaitmenys</w:t>
            </w:r>
            <w:proofErr w:type="spellEnd"/>
          </w:p>
        </w:tc>
      </w:tr>
      <w:tr w:rsidR="00C03608" w:rsidRPr="008E7E3C" w14:paraId="30B33243" w14:textId="77777777" w:rsidTr="002550BA">
        <w:tc>
          <w:tcPr>
            <w:tcW w:w="851" w:type="dxa"/>
          </w:tcPr>
          <w:p w14:paraId="5D32E7D3" w14:textId="77777777" w:rsidR="00C03608" w:rsidRPr="008E7E3C" w:rsidRDefault="00C03608" w:rsidP="00C03608">
            <w:pPr>
              <w:spacing w:after="0" w:line="240" w:lineRule="auto"/>
              <w:ind w:left="176" w:hanging="176"/>
              <w:jc w:val="center"/>
              <w:rPr>
                <w:szCs w:val="24"/>
              </w:rPr>
            </w:pPr>
            <w:r w:rsidRPr="00291B34">
              <w:rPr>
                <w:szCs w:val="24"/>
              </w:rPr>
              <w:t>40.1</w:t>
            </w:r>
            <w:r>
              <w:rPr>
                <w:szCs w:val="24"/>
              </w:rPr>
              <w:t>3</w:t>
            </w:r>
            <w:r w:rsidRPr="00291B34">
              <w:rPr>
                <w:szCs w:val="24"/>
              </w:rPr>
              <w:t>.</w:t>
            </w:r>
          </w:p>
        </w:tc>
        <w:tc>
          <w:tcPr>
            <w:tcW w:w="9355" w:type="dxa"/>
          </w:tcPr>
          <w:p w14:paraId="04F47182" w14:textId="77777777" w:rsidR="00C03608" w:rsidRPr="001E6FD1" w:rsidRDefault="00C03608" w:rsidP="00C03608">
            <w:pPr>
              <w:tabs>
                <w:tab w:val="left" w:pos="705"/>
              </w:tabs>
              <w:spacing w:after="0" w:line="240" w:lineRule="auto"/>
              <w:jc w:val="both"/>
              <w:rPr>
                <w:b/>
                <w:szCs w:val="24"/>
              </w:rPr>
            </w:pPr>
            <w:proofErr w:type="spellStart"/>
            <w:r w:rsidRPr="001E6FD1">
              <w:rPr>
                <w:szCs w:val="24"/>
                <w:lang w:val="pt-BR"/>
              </w:rPr>
              <w:t>Nurodomas</w:t>
            </w:r>
            <w:proofErr w:type="spellEnd"/>
            <w:r w:rsidRPr="001E6FD1">
              <w:rPr>
                <w:szCs w:val="24"/>
                <w:lang w:val="pt-BR"/>
              </w:rPr>
              <w:t xml:space="preserve"> pulso </w:t>
            </w:r>
            <w:proofErr w:type="spellStart"/>
            <w:r w:rsidRPr="001E6FD1">
              <w:rPr>
                <w:szCs w:val="24"/>
                <w:lang w:val="pt-BR"/>
              </w:rPr>
              <w:t>dažnumo</w:t>
            </w:r>
            <w:proofErr w:type="spellEnd"/>
            <w:r w:rsidRPr="001E6FD1">
              <w:rPr>
                <w:szCs w:val="24"/>
                <w:lang w:val="pt-BR"/>
              </w:rPr>
              <w:t xml:space="preserve"> </w:t>
            </w:r>
            <w:proofErr w:type="spellStart"/>
            <w:r w:rsidRPr="001E6FD1">
              <w:rPr>
                <w:szCs w:val="24"/>
                <w:lang w:val="pt-BR"/>
              </w:rPr>
              <w:t>diapazono</w:t>
            </w:r>
            <w:proofErr w:type="spellEnd"/>
            <w:r w:rsidRPr="001E6FD1">
              <w:rPr>
                <w:szCs w:val="24"/>
                <w:lang w:val="pt-BR"/>
              </w:rPr>
              <w:t xml:space="preserve"> </w:t>
            </w:r>
            <w:proofErr w:type="spellStart"/>
            <w:r w:rsidRPr="001E6FD1">
              <w:rPr>
                <w:szCs w:val="24"/>
                <w:lang w:val="pt-BR"/>
              </w:rPr>
              <w:t>tikslumas</w:t>
            </w:r>
            <w:proofErr w:type="spellEnd"/>
            <w:r w:rsidRPr="001E6FD1">
              <w:rPr>
                <w:szCs w:val="24"/>
                <w:lang w:val="pt-BR"/>
              </w:rPr>
              <w:t xml:space="preserve"> - 20-250 k/min. </w:t>
            </w:r>
            <w:r w:rsidRPr="001E6FD1">
              <w:rPr>
                <w:szCs w:val="24"/>
              </w:rPr>
              <w:sym w:font="Symbol" w:char="F0B1"/>
            </w:r>
            <w:r w:rsidRPr="001E6FD1">
              <w:rPr>
                <w:szCs w:val="24"/>
                <w:lang w:val="pt-BR"/>
              </w:rPr>
              <w:t xml:space="preserve"> 3 </w:t>
            </w:r>
            <w:proofErr w:type="spellStart"/>
            <w:r w:rsidRPr="001E6FD1">
              <w:rPr>
                <w:szCs w:val="24"/>
                <w:lang w:val="pt-BR"/>
              </w:rPr>
              <w:t>skaitmenys</w:t>
            </w:r>
            <w:proofErr w:type="spellEnd"/>
          </w:p>
        </w:tc>
      </w:tr>
      <w:tr w:rsidR="00C03608" w:rsidRPr="008E7E3C" w14:paraId="645982DC" w14:textId="77777777" w:rsidTr="002550BA">
        <w:tc>
          <w:tcPr>
            <w:tcW w:w="851" w:type="dxa"/>
          </w:tcPr>
          <w:p w14:paraId="659C0A5B" w14:textId="77777777" w:rsidR="00C03608" w:rsidRPr="008E7E3C" w:rsidRDefault="00C03608" w:rsidP="00C03608">
            <w:pPr>
              <w:spacing w:after="0" w:line="240" w:lineRule="auto"/>
              <w:ind w:left="176" w:hanging="176"/>
              <w:jc w:val="center"/>
              <w:rPr>
                <w:szCs w:val="24"/>
              </w:rPr>
            </w:pPr>
            <w:r w:rsidRPr="00291B34">
              <w:rPr>
                <w:szCs w:val="24"/>
              </w:rPr>
              <w:t>40.1</w:t>
            </w:r>
            <w:r>
              <w:rPr>
                <w:szCs w:val="24"/>
              </w:rPr>
              <w:t>4</w:t>
            </w:r>
            <w:r w:rsidRPr="00291B34">
              <w:rPr>
                <w:szCs w:val="24"/>
              </w:rPr>
              <w:t>.</w:t>
            </w:r>
          </w:p>
        </w:tc>
        <w:tc>
          <w:tcPr>
            <w:tcW w:w="9355" w:type="dxa"/>
          </w:tcPr>
          <w:p w14:paraId="6E23895C" w14:textId="53DA24C8" w:rsidR="004520BD" w:rsidRPr="001E6FD1" w:rsidRDefault="004520BD" w:rsidP="000E667F">
            <w:pPr>
              <w:tabs>
                <w:tab w:val="left" w:pos="705"/>
              </w:tabs>
              <w:spacing w:after="0" w:line="240" w:lineRule="auto"/>
              <w:jc w:val="both"/>
              <w:rPr>
                <w:b/>
                <w:szCs w:val="24"/>
              </w:rPr>
            </w:pPr>
            <w:proofErr w:type="spellStart"/>
            <w:r w:rsidRPr="001E6FD1">
              <w:rPr>
                <w:szCs w:val="24"/>
                <w:lang w:val="pt-BR"/>
              </w:rPr>
              <w:t>Nurodomas</w:t>
            </w:r>
            <w:proofErr w:type="spellEnd"/>
            <w:r w:rsidRPr="001E6FD1">
              <w:rPr>
                <w:szCs w:val="24"/>
                <w:lang w:val="pt-BR"/>
              </w:rPr>
              <w:t xml:space="preserve"> pulso </w:t>
            </w:r>
            <w:proofErr w:type="spellStart"/>
            <w:r w:rsidRPr="001E6FD1">
              <w:rPr>
                <w:szCs w:val="24"/>
                <w:lang w:val="pt-BR"/>
              </w:rPr>
              <w:t>dažnumo</w:t>
            </w:r>
            <w:proofErr w:type="spellEnd"/>
            <w:r w:rsidRPr="001E6FD1">
              <w:rPr>
                <w:szCs w:val="24"/>
                <w:lang w:val="pt-BR"/>
              </w:rPr>
              <w:t xml:space="preserve"> </w:t>
            </w:r>
            <w:proofErr w:type="spellStart"/>
            <w:r w:rsidRPr="001E6FD1">
              <w:rPr>
                <w:szCs w:val="24"/>
                <w:lang w:val="pt-BR"/>
              </w:rPr>
              <w:t>diapazono</w:t>
            </w:r>
            <w:proofErr w:type="spellEnd"/>
            <w:r w:rsidRPr="001E6FD1">
              <w:rPr>
                <w:szCs w:val="24"/>
                <w:lang w:val="pt-BR"/>
              </w:rPr>
              <w:t xml:space="preserve"> </w:t>
            </w:r>
            <w:proofErr w:type="spellStart"/>
            <w:r w:rsidRPr="001E6FD1">
              <w:rPr>
                <w:szCs w:val="24"/>
                <w:lang w:val="pt-BR"/>
              </w:rPr>
              <w:t>tikslumas</w:t>
            </w:r>
            <w:proofErr w:type="spellEnd"/>
            <w:r w:rsidRPr="001E6FD1">
              <w:rPr>
                <w:szCs w:val="24"/>
                <w:lang w:val="pt-BR"/>
              </w:rPr>
              <w:t xml:space="preserve"> </w:t>
            </w:r>
            <w:proofErr w:type="spellStart"/>
            <w:r w:rsidRPr="001E6FD1">
              <w:rPr>
                <w:szCs w:val="24"/>
                <w:lang w:val="pt-BR"/>
              </w:rPr>
              <w:t>esant</w:t>
            </w:r>
            <w:proofErr w:type="spellEnd"/>
            <w:r w:rsidRPr="001E6FD1">
              <w:rPr>
                <w:szCs w:val="24"/>
                <w:lang w:val="pt-BR"/>
              </w:rPr>
              <w:t xml:space="preserve"> </w:t>
            </w:r>
            <w:proofErr w:type="spellStart"/>
            <w:r w:rsidRPr="001E6FD1">
              <w:rPr>
                <w:szCs w:val="24"/>
                <w:lang w:val="pt-BR"/>
              </w:rPr>
              <w:t>žemai</w:t>
            </w:r>
            <w:proofErr w:type="spellEnd"/>
            <w:r w:rsidRPr="001E6FD1">
              <w:rPr>
                <w:szCs w:val="24"/>
                <w:lang w:val="pt-BR"/>
              </w:rPr>
              <w:t xml:space="preserve"> </w:t>
            </w:r>
            <w:proofErr w:type="spellStart"/>
            <w:r w:rsidRPr="001E6FD1">
              <w:rPr>
                <w:szCs w:val="24"/>
                <w:lang w:val="pt-BR"/>
              </w:rPr>
              <w:t>perfuzijai</w:t>
            </w:r>
            <w:proofErr w:type="spellEnd"/>
            <w:r w:rsidRPr="001E6FD1">
              <w:rPr>
                <w:szCs w:val="24"/>
                <w:lang w:val="pt-BR"/>
              </w:rPr>
              <w:t xml:space="preserve"> - 40-240 k/min </w:t>
            </w:r>
            <w:r w:rsidRPr="001E6FD1">
              <w:rPr>
                <w:szCs w:val="24"/>
              </w:rPr>
              <w:sym w:font="Symbol" w:char="F0B1"/>
            </w:r>
            <w:r w:rsidR="00C359DC" w:rsidRPr="001E6FD1">
              <w:rPr>
                <w:szCs w:val="24"/>
                <w:lang w:val="pt-BR"/>
              </w:rPr>
              <w:t xml:space="preserve"> 3</w:t>
            </w:r>
            <w:r w:rsidRPr="001E6FD1">
              <w:rPr>
                <w:szCs w:val="24"/>
                <w:lang w:val="pt-BR"/>
              </w:rPr>
              <w:t xml:space="preserve"> </w:t>
            </w:r>
            <w:proofErr w:type="spellStart"/>
            <w:r w:rsidRPr="001E6FD1">
              <w:rPr>
                <w:szCs w:val="24"/>
                <w:lang w:val="pt-BR"/>
              </w:rPr>
              <w:t>skaitmenys</w:t>
            </w:r>
            <w:proofErr w:type="spellEnd"/>
            <w:r w:rsidR="000E667F" w:rsidRPr="001E6FD1">
              <w:rPr>
                <w:szCs w:val="24"/>
                <w:lang w:val="pt-BR"/>
              </w:rPr>
              <w:t>.</w:t>
            </w:r>
          </w:p>
        </w:tc>
      </w:tr>
      <w:tr w:rsidR="00C03608" w:rsidRPr="008E7E3C" w14:paraId="27F9A8AD" w14:textId="77777777" w:rsidTr="002550BA">
        <w:tc>
          <w:tcPr>
            <w:tcW w:w="851" w:type="dxa"/>
          </w:tcPr>
          <w:p w14:paraId="58FE1640" w14:textId="77777777" w:rsidR="00C03608" w:rsidRPr="008E7E3C" w:rsidRDefault="00C03608" w:rsidP="00C03608">
            <w:pPr>
              <w:spacing w:after="0" w:line="240" w:lineRule="auto"/>
              <w:ind w:left="176" w:hanging="176"/>
              <w:jc w:val="center"/>
              <w:rPr>
                <w:szCs w:val="24"/>
              </w:rPr>
            </w:pPr>
            <w:r w:rsidRPr="00291B34">
              <w:rPr>
                <w:szCs w:val="24"/>
              </w:rPr>
              <w:t>40.1</w:t>
            </w:r>
            <w:r>
              <w:rPr>
                <w:szCs w:val="24"/>
              </w:rPr>
              <w:t>5</w:t>
            </w:r>
            <w:r w:rsidRPr="00291B34">
              <w:rPr>
                <w:szCs w:val="24"/>
              </w:rPr>
              <w:t>.</w:t>
            </w:r>
          </w:p>
        </w:tc>
        <w:tc>
          <w:tcPr>
            <w:tcW w:w="9355" w:type="dxa"/>
          </w:tcPr>
          <w:p w14:paraId="26A87768" w14:textId="77777777" w:rsidR="00C03608" w:rsidRPr="001E6FD1" w:rsidRDefault="00C03608" w:rsidP="00C03608">
            <w:pPr>
              <w:tabs>
                <w:tab w:val="left" w:pos="705"/>
              </w:tabs>
              <w:spacing w:after="0" w:line="240" w:lineRule="auto"/>
              <w:jc w:val="both"/>
              <w:rPr>
                <w:b/>
                <w:szCs w:val="24"/>
              </w:rPr>
            </w:pPr>
            <w:proofErr w:type="spellStart"/>
            <w:r w:rsidRPr="001E6FD1">
              <w:rPr>
                <w:szCs w:val="24"/>
                <w:lang w:val="pt-BR"/>
              </w:rPr>
              <w:t>Nurodomas</w:t>
            </w:r>
            <w:proofErr w:type="spellEnd"/>
            <w:r w:rsidRPr="001E6FD1">
              <w:rPr>
                <w:szCs w:val="24"/>
                <w:lang w:val="pt-BR"/>
              </w:rPr>
              <w:t xml:space="preserve"> pulso </w:t>
            </w:r>
            <w:proofErr w:type="spellStart"/>
            <w:r w:rsidRPr="001E6FD1">
              <w:rPr>
                <w:szCs w:val="24"/>
                <w:lang w:val="pt-BR"/>
              </w:rPr>
              <w:t>dažnumo</w:t>
            </w:r>
            <w:proofErr w:type="spellEnd"/>
            <w:r w:rsidRPr="001E6FD1">
              <w:rPr>
                <w:szCs w:val="24"/>
                <w:lang w:val="pt-BR"/>
              </w:rPr>
              <w:t xml:space="preserve"> </w:t>
            </w:r>
            <w:proofErr w:type="spellStart"/>
            <w:r w:rsidRPr="001E6FD1">
              <w:rPr>
                <w:szCs w:val="24"/>
                <w:lang w:val="pt-BR"/>
              </w:rPr>
              <w:t>diapazono</w:t>
            </w:r>
            <w:proofErr w:type="spellEnd"/>
            <w:r w:rsidRPr="001E6FD1">
              <w:rPr>
                <w:szCs w:val="24"/>
                <w:lang w:val="pt-BR"/>
              </w:rPr>
              <w:t xml:space="preserve"> </w:t>
            </w:r>
            <w:proofErr w:type="spellStart"/>
            <w:r w:rsidRPr="001E6FD1">
              <w:rPr>
                <w:szCs w:val="24"/>
                <w:lang w:val="pt-BR"/>
              </w:rPr>
              <w:t>tikslumas</w:t>
            </w:r>
            <w:proofErr w:type="spellEnd"/>
            <w:r w:rsidRPr="001E6FD1">
              <w:rPr>
                <w:szCs w:val="24"/>
                <w:lang w:val="pt-BR"/>
              </w:rPr>
              <w:t xml:space="preserve"> </w:t>
            </w:r>
            <w:proofErr w:type="spellStart"/>
            <w:r w:rsidRPr="001E6FD1">
              <w:rPr>
                <w:szCs w:val="24"/>
                <w:lang w:val="pt-BR"/>
              </w:rPr>
              <w:t>judėjimo</w:t>
            </w:r>
            <w:proofErr w:type="spellEnd"/>
            <w:r w:rsidRPr="001E6FD1">
              <w:rPr>
                <w:szCs w:val="24"/>
                <w:lang w:val="pt-BR"/>
              </w:rPr>
              <w:t xml:space="preserve"> </w:t>
            </w:r>
            <w:proofErr w:type="spellStart"/>
            <w:r w:rsidRPr="001E6FD1">
              <w:rPr>
                <w:szCs w:val="24"/>
                <w:lang w:val="pt-BR"/>
              </w:rPr>
              <w:t>sąlygų</w:t>
            </w:r>
            <w:proofErr w:type="spellEnd"/>
            <w:r w:rsidRPr="001E6FD1">
              <w:rPr>
                <w:szCs w:val="24"/>
                <w:lang w:val="pt-BR"/>
              </w:rPr>
              <w:t xml:space="preserve"> </w:t>
            </w:r>
            <w:proofErr w:type="spellStart"/>
            <w:r w:rsidRPr="001E6FD1">
              <w:rPr>
                <w:szCs w:val="24"/>
                <w:lang w:val="pt-BR"/>
              </w:rPr>
              <w:t>metu</w:t>
            </w:r>
            <w:proofErr w:type="spellEnd"/>
            <w:r w:rsidRPr="001E6FD1">
              <w:rPr>
                <w:szCs w:val="24"/>
                <w:lang w:val="pt-BR"/>
              </w:rPr>
              <w:t xml:space="preserve"> – 40-240 k/min </w:t>
            </w:r>
            <w:r w:rsidRPr="001E6FD1">
              <w:rPr>
                <w:szCs w:val="24"/>
              </w:rPr>
              <w:sym w:font="Symbol" w:char="F0B1"/>
            </w:r>
            <w:r w:rsidRPr="001E6FD1">
              <w:rPr>
                <w:szCs w:val="24"/>
                <w:lang w:val="pt-BR"/>
              </w:rPr>
              <w:t xml:space="preserve"> 3 </w:t>
            </w:r>
            <w:proofErr w:type="spellStart"/>
            <w:r w:rsidRPr="001E6FD1">
              <w:rPr>
                <w:szCs w:val="24"/>
                <w:lang w:val="pt-BR"/>
              </w:rPr>
              <w:t>skaitmenys</w:t>
            </w:r>
            <w:proofErr w:type="spellEnd"/>
          </w:p>
        </w:tc>
      </w:tr>
      <w:tr w:rsidR="00C03608" w:rsidRPr="008E7E3C" w14:paraId="15D8B3EA" w14:textId="77777777" w:rsidTr="002550BA">
        <w:tc>
          <w:tcPr>
            <w:tcW w:w="851" w:type="dxa"/>
          </w:tcPr>
          <w:p w14:paraId="2FC8AACC" w14:textId="77777777" w:rsidR="00C03608" w:rsidRPr="008E7E3C" w:rsidRDefault="00C03608" w:rsidP="00C03608">
            <w:pPr>
              <w:spacing w:after="0" w:line="240" w:lineRule="auto"/>
              <w:ind w:left="176" w:hanging="176"/>
              <w:jc w:val="center"/>
              <w:rPr>
                <w:szCs w:val="24"/>
              </w:rPr>
            </w:pPr>
            <w:r w:rsidRPr="00291B34">
              <w:rPr>
                <w:szCs w:val="24"/>
              </w:rPr>
              <w:t>40.1</w:t>
            </w:r>
            <w:r>
              <w:rPr>
                <w:szCs w:val="24"/>
              </w:rPr>
              <w:t>6</w:t>
            </w:r>
            <w:r w:rsidRPr="00291B34">
              <w:rPr>
                <w:szCs w:val="24"/>
              </w:rPr>
              <w:t>.</w:t>
            </w:r>
          </w:p>
        </w:tc>
        <w:tc>
          <w:tcPr>
            <w:tcW w:w="9355" w:type="dxa"/>
          </w:tcPr>
          <w:p w14:paraId="404D258F" w14:textId="77777777" w:rsidR="00C03608" w:rsidRDefault="00C03608" w:rsidP="00C03608">
            <w:pPr>
              <w:spacing w:after="0" w:line="240" w:lineRule="auto"/>
              <w:jc w:val="both"/>
              <w:rPr>
                <w:szCs w:val="24"/>
                <w:lang w:val="pl-PL"/>
              </w:rPr>
            </w:pPr>
            <w:proofErr w:type="spellStart"/>
            <w:r w:rsidRPr="00312EC0">
              <w:rPr>
                <w:szCs w:val="24"/>
                <w:lang w:val="pl-PL"/>
              </w:rPr>
              <w:t>Temperatūra</w:t>
            </w:r>
            <w:proofErr w:type="spellEnd"/>
            <w:r w:rsidRPr="00312EC0">
              <w:rPr>
                <w:szCs w:val="24"/>
                <w:lang w:val="pl-PL"/>
              </w:rPr>
              <w:t xml:space="preserve">: </w:t>
            </w:r>
            <w:proofErr w:type="spellStart"/>
            <w:r w:rsidRPr="00312EC0">
              <w:rPr>
                <w:szCs w:val="24"/>
                <w:lang w:val="pl-PL"/>
              </w:rPr>
              <w:t>Darbo</w:t>
            </w:r>
            <w:proofErr w:type="spellEnd"/>
            <w:r w:rsidRPr="00312EC0">
              <w:rPr>
                <w:szCs w:val="24"/>
                <w:lang w:val="pl-PL"/>
              </w:rPr>
              <w:t xml:space="preserve">: </w:t>
            </w:r>
            <w:proofErr w:type="spellStart"/>
            <w:r w:rsidRPr="00312EC0">
              <w:rPr>
                <w:szCs w:val="24"/>
                <w:lang w:val="pl-PL"/>
              </w:rPr>
              <w:t>siauriausias</w:t>
            </w:r>
            <w:proofErr w:type="spellEnd"/>
            <w:r w:rsidRPr="00312EC0">
              <w:rPr>
                <w:szCs w:val="24"/>
                <w:lang w:val="pl-PL"/>
              </w:rPr>
              <w:t xml:space="preserve"> </w:t>
            </w:r>
            <w:proofErr w:type="spellStart"/>
            <w:r w:rsidRPr="00312EC0">
              <w:rPr>
                <w:szCs w:val="24"/>
                <w:lang w:val="pl-PL"/>
              </w:rPr>
              <w:t>diapazon</w:t>
            </w:r>
            <w:r>
              <w:rPr>
                <w:szCs w:val="24"/>
                <w:lang w:val="pl-PL"/>
              </w:rPr>
              <w:t>as</w:t>
            </w:r>
            <w:proofErr w:type="spellEnd"/>
            <w:r>
              <w:rPr>
                <w:szCs w:val="24"/>
                <w:lang w:val="pl-PL"/>
              </w:rPr>
              <w:t xml:space="preserve"> </w:t>
            </w:r>
            <w:proofErr w:type="spellStart"/>
            <w:r>
              <w:rPr>
                <w:szCs w:val="24"/>
                <w:lang w:val="pl-PL"/>
              </w:rPr>
              <w:t>nuo</w:t>
            </w:r>
            <w:proofErr w:type="spellEnd"/>
            <w:r>
              <w:rPr>
                <w:szCs w:val="24"/>
                <w:lang w:val="pl-PL"/>
              </w:rPr>
              <w:t xml:space="preserve"> -5° </w:t>
            </w:r>
            <w:proofErr w:type="spellStart"/>
            <w:r>
              <w:rPr>
                <w:szCs w:val="24"/>
                <w:lang w:val="pl-PL"/>
              </w:rPr>
              <w:t>iki</w:t>
            </w:r>
            <w:proofErr w:type="spellEnd"/>
            <w:r>
              <w:rPr>
                <w:szCs w:val="24"/>
                <w:lang w:val="pl-PL"/>
              </w:rPr>
              <w:t xml:space="preserve"> +40°C</w:t>
            </w:r>
          </w:p>
          <w:p w14:paraId="6AA6A36E" w14:textId="77777777" w:rsidR="00C03608" w:rsidRPr="008E7E3C" w:rsidRDefault="00C03608" w:rsidP="00C03608">
            <w:pPr>
              <w:tabs>
                <w:tab w:val="left" w:pos="705"/>
              </w:tabs>
              <w:spacing w:after="0" w:line="240" w:lineRule="auto"/>
              <w:jc w:val="both"/>
              <w:rPr>
                <w:b/>
                <w:szCs w:val="24"/>
              </w:rPr>
            </w:pPr>
            <w:r w:rsidRPr="00312EC0">
              <w:rPr>
                <w:iCs/>
                <w:szCs w:val="24"/>
              </w:rPr>
              <w:t>Sandėliavimas/transportavimas:</w:t>
            </w:r>
            <w:r w:rsidRPr="00312EC0">
              <w:rPr>
                <w:szCs w:val="24"/>
              </w:rPr>
              <w:t xml:space="preserve"> siauriausias diapazonas nuo  -40° iki +60°C</w:t>
            </w:r>
          </w:p>
        </w:tc>
      </w:tr>
      <w:tr w:rsidR="00C03608" w:rsidRPr="008E7E3C" w14:paraId="53FAAD72" w14:textId="77777777" w:rsidTr="002550BA">
        <w:tc>
          <w:tcPr>
            <w:tcW w:w="851" w:type="dxa"/>
          </w:tcPr>
          <w:p w14:paraId="357AE2A3" w14:textId="77777777" w:rsidR="00C03608" w:rsidRPr="008E7E3C" w:rsidRDefault="00C03608" w:rsidP="00C03608">
            <w:pPr>
              <w:spacing w:after="0" w:line="240" w:lineRule="auto"/>
              <w:ind w:left="176" w:hanging="176"/>
              <w:jc w:val="center"/>
              <w:rPr>
                <w:szCs w:val="24"/>
              </w:rPr>
            </w:pPr>
            <w:r w:rsidRPr="00291B34">
              <w:rPr>
                <w:szCs w:val="24"/>
              </w:rPr>
              <w:t>40.1</w:t>
            </w:r>
            <w:r>
              <w:rPr>
                <w:szCs w:val="24"/>
              </w:rPr>
              <w:t>7</w:t>
            </w:r>
            <w:r w:rsidRPr="00291B34">
              <w:rPr>
                <w:szCs w:val="24"/>
              </w:rPr>
              <w:t>.</w:t>
            </w:r>
          </w:p>
        </w:tc>
        <w:tc>
          <w:tcPr>
            <w:tcW w:w="9355" w:type="dxa"/>
          </w:tcPr>
          <w:p w14:paraId="46555DC2" w14:textId="77777777" w:rsidR="00C03608" w:rsidRPr="008E7E3C" w:rsidRDefault="00C03608" w:rsidP="00C03608">
            <w:pPr>
              <w:tabs>
                <w:tab w:val="left" w:pos="705"/>
              </w:tabs>
              <w:spacing w:after="0" w:line="240" w:lineRule="auto"/>
              <w:jc w:val="both"/>
              <w:rPr>
                <w:b/>
                <w:szCs w:val="24"/>
              </w:rPr>
            </w:pPr>
            <w:proofErr w:type="spellStart"/>
            <w:r w:rsidRPr="00312EC0">
              <w:rPr>
                <w:szCs w:val="24"/>
                <w:lang w:val="pt-BR"/>
              </w:rPr>
              <w:t>Baterijų</w:t>
            </w:r>
            <w:proofErr w:type="spellEnd"/>
            <w:r w:rsidRPr="00312EC0">
              <w:rPr>
                <w:szCs w:val="24"/>
                <w:lang w:val="pt-BR"/>
              </w:rPr>
              <w:t xml:space="preserve"> </w:t>
            </w:r>
            <w:proofErr w:type="spellStart"/>
            <w:r w:rsidRPr="00312EC0">
              <w:rPr>
                <w:szCs w:val="24"/>
                <w:lang w:val="pt-BR"/>
              </w:rPr>
              <w:t>naudojimo</w:t>
            </w:r>
            <w:proofErr w:type="spellEnd"/>
            <w:r w:rsidRPr="00312EC0">
              <w:rPr>
                <w:szCs w:val="24"/>
                <w:lang w:val="pt-BR"/>
              </w:rPr>
              <w:t xml:space="preserve"> </w:t>
            </w:r>
            <w:proofErr w:type="spellStart"/>
            <w:r w:rsidRPr="00312EC0">
              <w:rPr>
                <w:szCs w:val="24"/>
                <w:lang w:val="pt-BR"/>
              </w:rPr>
              <w:t>laikas</w:t>
            </w:r>
            <w:proofErr w:type="spellEnd"/>
            <w:r w:rsidRPr="00312EC0">
              <w:rPr>
                <w:szCs w:val="24"/>
                <w:lang w:val="pt-BR"/>
              </w:rPr>
              <w:t xml:space="preserve">: ne </w:t>
            </w:r>
            <w:proofErr w:type="spellStart"/>
            <w:r w:rsidRPr="00312EC0">
              <w:rPr>
                <w:szCs w:val="24"/>
                <w:lang w:val="pt-BR"/>
              </w:rPr>
              <w:t>mažiau</w:t>
            </w:r>
            <w:proofErr w:type="spellEnd"/>
            <w:r w:rsidRPr="00312EC0">
              <w:rPr>
                <w:szCs w:val="24"/>
                <w:lang w:val="pt-BR"/>
              </w:rPr>
              <w:t xml:space="preserve"> </w:t>
            </w:r>
            <w:proofErr w:type="spellStart"/>
            <w:r w:rsidRPr="00312EC0">
              <w:rPr>
                <w:szCs w:val="24"/>
                <w:lang w:val="pt-BR"/>
              </w:rPr>
              <w:t>kaip</w:t>
            </w:r>
            <w:proofErr w:type="spellEnd"/>
            <w:r w:rsidRPr="00312EC0">
              <w:rPr>
                <w:szCs w:val="24"/>
                <w:lang w:val="pt-BR"/>
              </w:rPr>
              <w:t xml:space="preserve"> 5500 </w:t>
            </w:r>
            <w:proofErr w:type="spellStart"/>
            <w:r w:rsidRPr="00312EC0">
              <w:rPr>
                <w:szCs w:val="24"/>
                <w:lang w:val="pt-BR"/>
              </w:rPr>
              <w:t>vienkartinių</w:t>
            </w:r>
            <w:proofErr w:type="spellEnd"/>
            <w:r w:rsidRPr="00312EC0">
              <w:rPr>
                <w:szCs w:val="24"/>
                <w:lang w:val="pt-BR"/>
              </w:rPr>
              <w:t xml:space="preserve"> </w:t>
            </w:r>
            <w:proofErr w:type="spellStart"/>
            <w:r w:rsidRPr="00312EC0">
              <w:rPr>
                <w:szCs w:val="24"/>
                <w:lang w:val="pt-BR"/>
              </w:rPr>
              <w:t>matavimų</w:t>
            </w:r>
            <w:proofErr w:type="spellEnd"/>
            <w:r w:rsidRPr="00312EC0">
              <w:rPr>
                <w:szCs w:val="24"/>
                <w:lang w:val="pt-BR"/>
              </w:rPr>
              <w:t xml:space="preserve">, </w:t>
            </w:r>
            <w:proofErr w:type="spellStart"/>
            <w:r w:rsidRPr="00312EC0">
              <w:rPr>
                <w:szCs w:val="24"/>
                <w:lang w:val="pt-BR"/>
              </w:rPr>
              <w:t>arba</w:t>
            </w:r>
            <w:proofErr w:type="spellEnd"/>
            <w:r w:rsidRPr="00312EC0">
              <w:rPr>
                <w:szCs w:val="24"/>
                <w:lang w:val="pt-BR"/>
              </w:rPr>
              <w:t xml:space="preserve"> 36 val. </w:t>
            </w:r>
            <w:proofErr w:type="spellStart"/>
            <w:r w:rsidRPr="00312EC0">
              <w:rPr>
                <w:szCs w:val="24"/>
                <w:lang w:val="pt-BR"/>
              </w:rPr>
              <w:t>nepertraukiamo</w:t>
            </w:r>
            <w:proofErr w:type="spellEnd"/>
            <w:r w:rsidRPr="00312EC0">
              <w:rPr>
                <w:szCs w:val="24"/>
                <w:lang w:val="pt-BR"/>
              </w:rPr>
              <w:t xml:space="preserve"> </w:t>
            </w:r>
            <w:proofErr w:type="spellStart"/>
            <w:r w:rsidRPr="00312EC0">
              <w:rPr>
                <w:szCs w:val="24"/>
                <w:lang w:val="pt-BR"/>
              </w:rPr>
              <w:t>darbo</w:t>
            </w:r>
            <w:proofErr w:type="spellEnd"/>
            <w:r w:rsidRPr="00312EC0">
              <w:rPr>
                <w:szCs w:val="24"/>
                <w:lang w:val="pt-BR"/>
              </w:rPr>
              <w:t xml:space="preserve">, </w:t>
            </w:r>
            <w:proofErr w:type="spellStart"/>
            <w:r w:rsidRPr="00312EC0">
              <w:rPr>
                <w:szCs w:val="24"/>
                <w:lang w:val="pt-BR"/>
              </w:rPr>
              <w:t>naudojant</w:t>
            </w:r>
            <w:proofErr w:type="spellEnd"/>
            <w:r w:rsidRPr="00312EC0">
              <w:rPr>
                <w:szCs w:val="24"/>
                <w:lang w:val="pt-BR"/>
              </w:rPr>
              <w:t xml:space="preserve"> </w:t>
            </w:r>
            <w:proofErr w:type="spellStart"/>
            <w:r w:rsidRPr="00312EC0">
              <w:rPr>
                <w:szCs w:val="24"/>
                <w:lang w:val="pt-BR"/>
              </w:rPr>
              <w:t>dvi</w:t>
            </w:r>
            <w:proofErr w:type="spellEnd"/>
            <w:r w:rsidRPr="00312EC0">
              <w:rPr>
                <w:szCs w:val="24"/>
                <w:lang w:val="pt-BR"/>
              </w:rPr>
              <w:t xml:space="preserve"> </w:t>
            </w:r>
            <w:proofErr w:type="spellStart"/>
            <w:r w:rsidRPr="00312EC0">
              <w:rPr>
                <w:szCs w:val="24"/>
                <w:lang w:val="pt-BR"/>
              </w:rPr>
              <w:t>naujas</w:t>
            </w:r>
            <w:proofErr w:type="spellEnd"/>
            <w:r w:rsidRPr="00312EC0">
              <w:rPr>
                <w:szCs w:val="24"/>
                <w:lang w:val="pt-BR"/>
              </w:rPr>
              <w:t xml:space="preserve"> </w:t>
            </w:r>
            <w:proofErr w:type="spellStart"/>
            <w:r w:rsidRPr="00312EC0">
              <w:rPr>
                <w:szCs w:val="24"/>
                <w:lang w:val="pt-BR"/>
              </w:rPr>
              <w:t>šarmines</w:t>
            </w:r>
            <w:proofErr w:type="spellEnd"/>
            <w:r w:rsidRPr="00312EC0">
              <w:rPr>
                <w:szCs w:val="24"/>
                <w:lang w:val="pt-BR"/>
              </w:rPr>
              <w:t xml:space="preserve"> AAA </w:t>
            </w:r>
            <w:proofErr w:type="spellStart"/>
            <w:r w:rsidRPr="00312EC0">
              <w:rPr>
                <w:szCs w:val="24"/>
                <w:lang w:val="pt-BR"/>
              </w:rPr>
              <w:t>baterijas</w:t>
            </w:r>
            <w:proofErr w:type="spellEnd"/>
            <w:r w:rsidRPr="00312EC0">
              <w:rPr>
                <w:szCs w:val="24"/>
                <w:lang w:val="pt-BR"/>
              </w:rPr>
              <w:t>.</w:t>
            </w:r>
          </w:p>
        </w:tc>
      </w:tr>
      <w:tr w:rsidR="00C03608" w:rsidRPr="008E7E3C" w14:paraId="3B3028E4" w14:textId="77777777" w:rsidTr="002550BA">
        <w:tc>
          <w:tcPr>
            <w:tcW w:w="851" w:type="dxa"/>
          </w:tcPr>
          <w:p w14:paraId="52DCE3AD" w14:textId="77777777" w:rsidR="00C03608" w:rsidRPr="008E7E3C" w:rsidRDefault="00C03608" w:rsidP="00C03608">
            <w:pPr>
              <w:spacing w:after="0" w:line="240" w:lineRule="auto"/>
              <w:ind w:left="176" w:hanging="176"/>
              <w:jc w:val="center"/>
              <w:rPr>
                <w:szCs w:val="24"/>
              </w:rPr>
            </w:pPr>
            <w:r w:rsidRPr="00291B34">
              <w:rPr>
                <w:szCs w:val="24"/>
              </w:rPr>
              <w:t>40.1</w:t>
            </w:r>
            <w:r>
              <w:rPr>
                <w:szCs w:val="24"/>
              </w:rPr>
              <w:t>8</w:t>
            </w:r>
            <w:r w:rsidRPr="00291B34">
              <w:rPr>
                <w:szCs w:val="24"/>
              </w:rPr>
              <w:t>.</w:t>
            </w:r>
          </w:p>
        </w:tc>
        <w:tc>
          <w:tcPr>
            <w:tcW w:w="9355" w:type="dxa"/>
          </w:tcPr>
          <w:p w14:paraId="7F1747F3" w14:textId="77777777" w:rsidR="00C03608" w:rsidRPr="008E7E3C" w:rsidRDefault="00C03608" w:rsidP="00C03608">
            <w:pPr>
              <w:tabs>
                <w:tab w:val="left" w:pos="705"/>
              </w:tabs>
              <w:spacing w:after="0" w:line="240" w:lineRule="auto"/>
              <w:jc w:val="both"/>
              <w:rPr>
                <w:b/>
                <w:szCs w:val="24"/>
              </w:rPr>
            </w:pPr>
            <w:r w:rsidRPr="00312EC0">
              <w:rPr>
                <w:bCs/>
                <w:szCs w:val="24"/>
              </w:rPr>
              <w:t xml:space="preserve">Saugumo laipsnis: ne žemesnis kaip BF tipo </w:t>
            </w:r>
          </w:p>
        </w:tc>
      </w:tr>
      <w:tr w:rsidR="00C03608" w:rsidRPr="008E7E3C" w14:paraId="447926D4" w14:textId="77777777" w:rsidTr="002550BA">
        <w:tc>
          <w:tcPr>
            <w:tcW w:w="851" w:type="dxa"/>
          </w:tcPr>
          <w:p w14:paraId="419D9728" w14:textId="77777777" w:rsidR="00C03608" w:rsidRPr="008E7E3C" w:rsidRDefault="00C03608" w:rsidP="00C03608">
            <w:pPr>
              <w:spacing w:after="0" w:line="240" w:lineRule="auto"/>
              <w:ind w:left="176" w:hanging="176"/>
              <w:jc w:val="center"/>
              <w:rPr>
                <w:szCs w:val="24"/>
              </w:rPr>
            </w:pPr>
            <w:r w:rsidRPr="00291B34">
              <w:rPr>
                <w:szCs w:val="24"/>
              </w:rPr>
              <w:t>40.1</w:t>
            </w:r>
            <w:r>
              <w:rPr>
                <w:szCs w:val="24"/>
              </w:rPr>
              <w:t>9</w:t>
            </w:r>
            <w:r w:rsidRPr="00291B34">
              <w:rPr>
                <w:szCs w:val="24"/>
              </w:rPr>
              <w:t>.</w:t>
            </w:r>
          </w:p>
        </w:tc>
        <w:tc>
          <w:tcPr>
            <w:tcW w:w="9355" w:type="dxa"/>
          </w:tcPr>
          <w:p w14:paraId="55BCBBB0" w14:textId="77777777" w:rsidR="00C03608" w:rsidRPr="008E7E3C" w:rsidRDefault="00C03608" w:rsidP="00C03608">
            <w:pPr>
              <w:tabs>
                <w:tab w:val="left" w:pos="705"/>
              </w:tabs>
              <w:spacing w:after="0" w:line="240" w:lineRule="auto"/>
              <w:jc w:val="both"/>
              <w:rPr>
                <w:b/>
                <w:szCs w:val="24"/>
              </w:rPr>
            </w:pPr>
            <w:r w:rsidRPr="00312EC0">
              <w:rPr>
                <w:bCs/>
                <w:szCs w:val="24"/>
              </w:rPr>
              <w:t>Gaubto atsparumo laipsnis ne mažiau  IP32</w:t>
            </w:r>
          </w:p>
        </w:tc>
      </w:tr>
      <w:tr w:rsidR="00C03608" w:rsidRPr="008E7E3C" w14:paraId="6EAB5A4A" w14:textId="77777777" w:rsidTr="002550BA">
        <w:tc>
          <w:tcPr>
            <w:tcW w:w="851" w:type="dxa"/>
          </w:tcPr>
          <w:p w14:paraId="76D36F53" w14:textId="77777777" w:rsidR="00C03608" w:rsidRPr="008E7E3C" w:rsidRDefault="00C03608" w:rsidP="00C03608">
            <w:pPr>
              <w:spacing w:after="0" w:line="240" w:lineRule="auto"/>
              <w:ind w:left="176" w:hanging="176"/>
              <w:jc w:val="center"/>
              <w:rPr>
                <w:szCs w:val="24"/>
              </w:rPr>
            </w:pPr>
            <w:r w:rsidRPr="00291B34">
              <w:rPr>
                <w:szCs w:val="24"/>
              </w:rPr>
              <w:t>40.</w:t>
            </w:r>
            <w:r>
              <w:rPr>
                <w:szCs w:val="24"/>
              </w:rPr>
              <w:t>20</w:t>
            </w:r>
            <w:r w:rsidRPr="00291B34">
              <w:rPr>
                <w:szCs w:val="24"/>
              </w:rPr>
              <w:t>.</w:t>
            </w:r>
          </w:p>
        </w:tc>
        <w:tc>
          <w:tcPr>
            <w:tcW w:w="9355" w:type="dxa"/>
          </w:tcPr>
          <w:p w14:paraId="2862BAF7" w14:textId="77777777" w:rsidR="00C03608" w:rsidRPr="008E7E3C" w:rsidRDefault="00C03608" w:rsidP="00C03608">
            <w:pPr>
              <w:tabs>
                <w:tab w:val="left" w:pos="705"/>
              </w:tabs>
              <w:spacing w:after="0" w:line="240" w:lineRule="auto"/>
              <w:jc w:val="both"/>
              <w:rPr>
                <w:b/>
                <w:szCs w:val="24"/>
              </w:rPr>
            </w:pPr>
            <w:r w:rsidRPr="00312EC0">
              <w:rPr>
                <w:bCs/>
                <w:szCs w:val="24"/>
              </w:rPr>
              <w:t>Darbo režimas: nuolatinis</w:t>
            </w:r>
          </w:p>
        </w:tc>
      </w:tr>
      <w:tr w:rsidR="00C03608" w:rsidRPr="008E7E3C" w14:paraId="13633F9C" w14:textId="77777777" w:rsidTr="002550BA">
        <w:tc>
          <w:tcPr>
            <w:tcW w:w="851" w:type="dxa"/>
          </w:tcPr>
          <w:p w14:paraId="3EB3AA71" w14:textId="77777777" w:rsidR="00C03608" w:rsidRPr="008E7E3C" w:rsidRDefault="00C03608" w:rsidP="00C03608">
            <w:pPr>
              <w:spacing w:after="0" w:line="240" w:lineRule="auto"/>
              <w:ind w:left="176" w:hanging="176"/>
              <w:jc w:val="center"/>
              <w:rPr>
                <w:szCs w:val="24"/>
              </w:rPr>
            </w:pPr>
            <w:r w:rsidRPr="00291B34">
              <w:rPr>
                <w:szCs w:val="24"/>
              </w:rPr>
              <w:t>40.</w:t>
            </w:r>
            <w:r>
              <w:rPr>
                <w:szCs w:val="24"/>
              </w:rPr>
              <w:t>2</w:t>
            </w:r>
            <w:r w:rsidRPr="00291B34">
              <w:rPr>
                <w:szCs w:val="24"/>
              </w:rPr>
              <w:t>1.</w:t>
            </w:r>
          </w:p>
        </w:tc>
        <w:tc>
          <w:tcPr>
            <w:tcW w:w="9355" w:type="dxa"/>
          </w:tcPr>
          <w:p w14:paraId="0D9E77B6" w14:textId="77777777" w:rsidR="00C03608" w:rsidRPr="008E7E3C" w:rsidRDefault="00C03608" w:rsidP="00C03608">
            <w:pPr>
              <w:tabs>
                <w:tab w:val="left" w:pos="705"/>
              </w:tabs>
              <w:spacing w:after="0" w:line="240" w:lineRule="auto"/>
              <w:jc w:val="both"/>
              <w:rPr>
                <w:b/>
                <w:szCs w:val="24"/>
              </w:rPr>
            </w:pPr>
            <w:proofErr w:type="spellStart"/>
            <w:r w:rsidRPr="00312EC0">
              <w:rPr>
                <w:bCs/>
                <w:szCs w:val="24"/>
                <w:lang w:val="pl-PL"/>
              </w:rPr>
              <w:t>Gaminys</w:t>
            </w:r>
            <w:proofErr w:type="spellEnd"/>
            <w:r w:rsidRPr="00312EC0">
              <w:rPr>
                <w:bCs/>
                <w:szCs w:val="24"/>
                <w:lang w:val="pl-PL"/>
              </w:rPr>
              <w:t xml:space="preserve"> </w:t>
            </w:r>
            <w:proofErr w:type="spellStart"/>
            <w:r w:rsidRPr="00312EC0">
              <w:rPr>
                <w:bCs/>
                <w:szCs w:val="24"/>
                <w:lang w:val="pl-PL"/>
              </w:rPr>
              <w:t>atitinka</w:t>
            </w:r>
            <w:proofErr w:type="spellEnd"/>
            <w:r w:rsidRPr="00312EC0">
              <w:rPr>
                <w:bCs/>
                <w:szCs w:val="24"/>
                <w:lang w:val="pl-PL"/>
              </w:rPr>
              <w:t xml:space="preserve"> ISO 10993-1 arba </w:t>
            </w:r>
            <w:proofErr w:type="spellStart"/>
            <w:r w:rsidRPr="00312EC0">
              <w:rPr>
                <w:bCs/>
                <w:szCs w:val="24"/>
                <w:lang w:val="pl-PL"/>
              </w:rPr>
              <w:t>analogišką</w:t>
            </w:r>
            <w:proofErr w:type="spellEnd"/>
            <w:r w:rsidRPr="00312EC0">
              <w:rPr>
                <w:bCs/>
                <w:szCs w:val="24"/>
                <w:lang w:val="pl-PL"/>
              </w:rPr>
              <w:t xml:space="preserve"> </w:t>
            </w:r>
            <w:proofErr w:type="spellStart"/>
            <w:r w:rsidRPr="00312EC0">
              <w:rPr>
                <w:bCs/>
                <w:szCs w:val="24"/>
                <w:lang w:val="pl-PL"/>
              </w:rPr>
              <w:t>standartą</w:t>
            </w:r>
            <w:proofErr w:type="spellEnd"/>
          </w:p>
        </w:tc>
      </w:tr>
      <w:tr w:rsidR="00C03608" w:rsidRPr="008E7E3C" w14:paraId="164E1061" w14:textId="77777777" w:rsidTr="002550BA">
        <w:tc>
          <w:tcPr>
            <w:tcW w:w="851" w:type="dxa"/>
          </w:tcPr>
          <w:p w14:paraId="618C09E1" w14:textId="77777777" w:rsidR="00C03608" w:rsidRPr="008E7E3C" w:rsidRDefault="001F7AAA" w:rsidP="00C03608">
            <w:pPr>
              <w:spacing w:after="0" w:line="240" w:lineRule="auto"/>
              <w:ind w:left="176" w:hanging="176"/>
              <w:jc w:val="center"/>
              <w:rPr>
                <w:szCs w:val="24"/>
              </w:rPr>
            </w:pPr>
            <w:r>
              <w:rPr>
                <w:szCs w:val="24"/>
              </w:rPr>
              <w:t>41.</w:t>
            </w:r>
          </w:p>
        </w:tc>
        <w:tc>
          <w:tcPr>
            <w:tcW w:w="9355" w:type="dxa"/>
          </w:tcPr>
          <w:p w14:paraId="5463DE25" w14:textId="77777777" w:rsidR="00C03608" w:rsidRPr="008E7E3C" w:rsidRDefault="001F7AAA" w:rsidP="00C03608">
            <w:pPr>
              <w:tabs>
                <w:tab w:val="left" w:pos="705"/>
              </w:tabs>
              <w:spacing w:after="0" w:line="240" w:lineRule="auto"/>
              <w:jc w:val="both"/>
              <w:rPr>
                <w:b/>
                <w:szCs w:val="24"/>
              </w:rPr>
            </w:pPr>
            <w:r>
              <w:rPr>
                <w:b/>
                <w:szCs w:val="24"/>
              </w:rPr>
              <w:t>Kaušiniai neštuvai</w:t>
            </w:r>
          </w:p>
        </w:tc>
      </w:tr>
      <w:tr w:rsidR="001F7AAA" w:rsidRPr="008E7E3C" w14:paraId="4B2101CB" w14:textId="77777777" w:rsidTr="000B1D52">
        <w:tc>
          <w:tcPr>
            <w:tcW w:w="851" w:type="dxa"/>
          </w:tcPr>
          <w:p w14:paraId="4BD71209" w14:textId="77777777" w:rsidR="001F7AAA" w:rsidRPr="008E7E3C" w:rsidRDefault="001F7AAA" w:rsidP="001F7AAA">
            <w:pPr>
              <w:spacing w:after="0" w:line="240" w:lineRule="auto"/>
              <w:ind w:left="176" w:hanging="176"/>
              <w:jc w:val="center"/>
              <w:rPr>
                <w:szCs w:val="24"/>
              </w:rPr>
            </w:pPr>
            <w:r>
              <w:rPr>
                <w:szCs w:val="24"/>
              </w:rPr>
              <w:t>41.1.</w:t>
            </w:r>
          </w:p>
        </w:tc>
        <w:tc>
          <w:tcPr>
            <w:tcW w:w="9355" w:type="dxa"/>
            <w:tcBorders>
              <w:top w:val="single" w:sz="4" w:space="0" w:color="000000"/>
              <w:left w:val="single" w:sz="4" w:space="0" w:color="000000"/>
              <w:bottom w:val="single" w:sz="4" w:space="0" w:color="000000"/>
              <w:right w:val="single" w:sz="4" w:space="0" w:color="000000"/>
            </w:tcBorders>
          </w:tcPr>
          <w:p w14:paraId="14DBB0F9" w14:textId="77777777" w:rsidR="001F7AAA" w:rsidRPr="008E7E3C" w:rsidRDefault="001F7AAA" w:rsidP="001F7AAA">
            <w:pPr>
              <w:tabs>
                <w:tab w:val="left" w:pos="705"/>
              </w:tabs>
              <w:spacing w:after="0" w:line="240" w:lineRule="auto"/>
              <w:jc w:val="both"/>
              <w:rPr>
                <w:b/>
                <w:szCs w:val="24"/>
              </w:rPr>
            </w:pPr>
            <w:r w:rsidRPr="00312EC0">
              <w:rPr>
                <w:szCs w:val="24"/>
              </w:rPr>
              <w:t>Gamintojas, modelis</w:t>
            </w:r>
          </w:p>
        </w:tc>
      </w:tr>
      <w:tr w:rsidR="001F7AAA" w:rsidRPr="008E7E3C" w14:paraId="3087ACC8" w14:textId="77777777" w:rsidTr="000B1D52">
        <w:tc>
          <w:tcPr>
            <w:tcW w:w="851" w:type="dxa"/>
          </w:tcPr>
          <w:p w14:paraId="4C4EB192" w14:textId="77777777" w:rsidR="001F7AAA" w:rsidRPr="008E7E3C" w:rsidRDefault="001F7AAA" w:rsidP="001F7AAA">
            <w:pPr>
              <w:spacing w:after="0" w:line="240" w:lineRule="auto"/>
              <w:ind w:left="176" w:hanging="176"/>
              <w:jc w:val="center"/>
              <w:rPr>
                <w:szCs w:val="24"/>
              </w:rPr>
            </w:pPr>
            <w:r>
              <w:rPr>
                <w:szCs w:val="24"/>
              </w:rPr>
              <w:t>41.2.</w:t>
            </w:r>
          </w:p>
        </w:tc>
        <w:tc>
          <w:tcPr>
            <w:tcW w:w="9355" w:type="dxa"/>
            <w:tcBorders>
              <w:top w:val="single" w:sz="4" w:space="0" w:color="000000"/>
              <w:left w:val="single" w:sz="4" w:space="0" w:color="000000"/>
              <w:bottom w:val="single" w:sz="4" w:space="0" w:color="000000"/>
              <w:right w:val="single" w:sz="4" w:space="0" w:color="000000"/>
            </w:tcBorders>
          </w:tcPr>
          <w:p w14:paraId="01FF0C4E" w14:textId="77777777" w:rsidR="001F7AAA" w:rsidRPr="008E7E3C" w:rsidRDefault="001F7AAA" w:rsidP="001F7AAA">
            <w:pPr>
              <w:tabs>
                <w:tab w:val="left" w:pos="705"/>
              </w:tabs>
              <w:spacing w:after="0" w:line="240" w:lineRule="auto"/>
              <w:jc w:val="both"/>
              <w:rPr>
                <w:b/>
                <w:szCs w:val="24"/>
              </w:rPr>
            </w:pPr>
            <w:proofErr w:type="spellStart"/>
            <w:r w:rsidRPr="00312EC0">
              <w:rPr>
                <w:szCs w:val="24"/>
              </w:rPr>
              <w:t>Scoop</w:t>
            </w:r>
            <w:proofErr w:type="spellEnd"/>
            <w:r w:rsidRPr="00312EC0">
              <w:rPr>
                <w:szCs w:val="24"/>
              </w:rPr>
              <w:t xml:space="preserve"> tipo kaušiniai neštuvai turi būti pagaminti iš aliuminio.</w:t>
            </w:r>
          </w:p>
        </w:tc>
      </w:tr>
      <w:tr w:rsidR="001F7AAA" w:rsidRPr="008E7E3C" w14:paraId="6CD95F74" w14:textId="77777777" w:rsidTr="000B1D52">
        <w:tc>
          <w:tcPr>
            <w:tcW w:w="851" w:type="dxa"/>
          </w:tcPr>
          <w:p w14:paraId="5FFC4115" w14:textId="77777777" w:rsidR="001F7AAA" w:rsidRPr="008E7E3C" w:rsidRDefault="001F7AAA" w:rsidP="001F7AAA">
            <w:pPr>
              <w:spacing w:after="0" w:line="240" w:lineRule="auto"/>
              <w:ind w:left="176" w:hanging="176"/>
              <w:jc w:val="center"/>
              <w:rPr>
                <w:szCs w:val="24"/>
              </w:rPr>
            </w:pPr>
            <w:r>
              <w:rPr>
                <w:szCs w:val="24"/>
              </w:rPr>
              <w:t>41.3.</w:t>
            </w:r>
          </w:p>
        </w:tc>
        <w:tc>
          <w:tcPr>
            <w:tcW w:w="9355" w:type="dxa"/>
            <w:tcBorders>
              <w:top w:val="single" w:sz="4" w:space="0" w:color="000000"/>
              <w:left w:val="single" w:sz="4" w:space="0" w:color="000000"/>
              <w:bottom w:val="single" w:sz="4" w:space="0" w:color="000000"/>
              <w:right w:val="single" w:sz="4" w:space="0" w:color="000000"/>
            </w:tcBorders>
          </w:tcPr>
          <w:p w14:paraId="6B59BDF5" w14:textId="77777777" w:rsidR="001F7AAA" w:rsidRPr="008E7E3C" w:rsidRDefault="001F7AAA" w:rsidP="001F7AAA">
            <w:pPr>
              <w:tabs>
                <w:tab w:val="left" w:pos="705"/>
              </w:tabs>
              <w:spacing w:after="0" w:line="240" w:lineRule="auto"/>
              <w:jc w:val="both"/>
              <w:rPr>
                <w:b/>
                <w:szCs w:val="24"/>
              </w:rPr>
            </w:pPr>
            <w:proofErr w:type="spellStart"/>
            <w:r w:rsidRPr="00312EC0">
              <w:rPr>
                <w:szCs w:val="24"/>
              </w:rPr>
              <w:t>Scoop</w:t>
            </w:r>
            <w:proofErr w:type="spellEnd"/>
            <w:r w:rsidRPr="00312EC0">
              <w:rPr>
                <w:szCs w:val="24"/>
              </w:rPr>
              <w:t xml:space="preserve"> tipo kaušinių neštuvų keliamas svoris ne mažiau kaip 150 kg.</w:t>
            </w:r>
          </w:p>
        </w:tc>
      </w:tr>
      <w:tr w:rsidR="001F7AAA" w:rsidRPr="008E7E3C" w14:paraId="5E92AC5E" w14:textId="77777777" w:rsidTr="000B1D52">
        <w:tc>
          <w:tcPr>
            <w:tcW w:w="851" w:type="dxa"/>
          </w:tcPr>
          <w:p w14:paraId="6A2FE44B" w14:textId="77777777" w:rsidR="001F7AAA" w:rsidRPr="008E7E3C" w:rsidRDefault="001F7AAA" w:rsidP="001F7AAA">
            <w:pPr>
              <w:spacing w:after="0" w:line="240" w:lineRule="auto"/>
              <w:ind w:left="176" w:hanging="176"/>
              <w:jc w:val="center"/>
              <w:rPr>
                <w:szCs w:val="24"/>
              </w:rPr>
            </w:pPr>
            <w:r>
              <w:rPr>
                <w:szCs w:val="24"/>
              </w:rPr>
              <w:t>41.4.</w:t>
            </w:r>
          </w:p>
        </w:tc>
        <w:tc>
          <w:tcPr>
            <w:tcW w:w="9355" w:type="dxa"/>
            <w:tcBorders>
              <w:top w:val="single" w:sz="4" w:space="0" w:color="000000"/>
              <w:left w:val="single" w:sz="4" w:space="0" w:color="000000"/>
              <w:bottom w:val="single" w:sz="4" w:space="0" w:color="000000"/>
              <w:right w:val="single" w:sz="4" w:space="0" w:color="000000"/>
            </w:tcBorders>
          </w:tcPr>
          <w:p w14:paraId="4A55F487" w14:textId="77777777" w:rsidR="001F7AAA" w:rsidRPr="008E7E3C" w:rsidRDefault="001F7AAA" w:rsidP="001F7AAA">
            <w:pPr>
              <w:tabs>
                <w:tab w:val="left" w:pos="705"/>
              </w:tabs>
              <w:spacing w:after="0" w:line="240" w:lineRule="auto"/>
              <w:jc w:val="both"/>
              <w:rPr>
                <w:b/>
                <w:szCs w:val="24"/>
              </w:rPr>
            </w:pPr>
            <w:proofErr w:type="spellStart"/>
            <w:r w:rsidRPr="00312EC0">
              <w:rPr>
                <w:szCs w:val="24"/>
              </w:rPr>
              <w:t>Scoop</w:t>
            </w:r>
            <w:proofErr w:type="spellEnd"/>
            <w:r w:rsidRPr="00312EC0">
              <w:rPr>
                <w:szCs w:val="24"/>
              </w:rPr>
              <w:t xml:space="preserve"> tipo kaušiniai neštuvuose turi būti pilnai perskiriamos </w:t>
            </w:r>
            <w:proofErr w:type="spellStart"/>
            <w:r w:rsidRPr="00312EC0">
              <w:rPr>
                <w:szCs w:val="24"/>
              </w:rPr>
              <w:t>neštuvo</w:t>
            </w:r>
            <w:proofErr w:type="spellEnd"/>
            <w:r w:rsidRPr="00312EC0">
              <w:rPr>
                <w:szCs w:val="24"/>
              </w:rPr>
              <w:t xml:space="preserve"> išilginės dalys ir neštuvai perlenkiami pusiau.</w:t>
            </w:r>
          </w:p>
        </w:tc>
      </w:tr>
      <w:tr w:rsidR="001F7AAA" w:rsidRPr="008E7E3C" w14:paraId="22F91628" w14:textId="77777777" w:rsidTr="000B1D52">
        <w:tc>
          <w:tcPr>
            <w:tcW w:w="851" w:type="dxa"/>
          </w:tcPr>
          <w:p w14:paraId="3BEB7D5F" w14:textId="77777777" w:rsidR="001F7AAA" w:rsidRPr="008E7E3C" w:rsidRDefault="001F7AAA" w:rsidP="001F7AAA">
            <w:pPr>
              <w:spacing w:after="0" w:line="240" w:lineRule="auto"/>
              <w:ind w:left="176" w:hanging="176"/>
              <w:jc w:val="center"/>
              <w:rPr>
                <w:szCs w:val="24"/>
              </w:rPr>
            </w:pPr>
            <w:r>
              <w:rPr>
                <w:szCs w:val="24"/>
              </w:rPr>
              <w:t>41.5.</w:t>
            </w:r>
          </w:p>
        </w:tc>
        <w:tc>
          <w:tcPr>
            <w:tcW w:w="9355" w:type="dxa"/>
            <w:tcBorders>
              <w:top w:val="single" w:sz="4" w:space="0" w:color="000000"/>
              <w:left w:val="single" w:sz="4" w:space="0" w:color="000000"/>
              <w:bottom w:val="single" w:sz="4" w:space="0" w:color="000000"/>
              <w:right w:val="single" w:sz="4" w:space="0" w:color="000000"/>
            </w:tcBorders>
          </w:tcPr>
          <w:p w14:paraId="54357C94" w14:textId="77777777" w:rsidR="001F7AAA" w:rsidRPr="008E7E3C" w:rsidRDefault="001F7AAA" w:rsidP="001F7AAA">
            <w:pPr>
              <w:tabs>
                <w:tab w:val="left" w:pos="705"/>
              </w:tabs>
              <w:spacing w:after="0" w:line="240" w:lineRule="auto"/>
              <w:jc w:val="both"/>
              <w:rPr>
                <w:b/>
                <w:szCs w:val="24"/>
              </w:rPr>
            </w:pPr>
            <w:proofErr w:type="spellStart"/>
            <w:r w:rsidRPr="00312EC0">
              <w:rPr>
                <w:szCs w:val="24"/>
              </w:rPr>
              <w:t>Scoop</w:t>
            </w:r>
            <w:proofErr w:type="spellEnd"/>
            <w:r w:rsidRPr="00312EC0">
              <w:rPr>
                <w:szCs w:val="24"/>
              </w:rPr>
              <w:t xml:space="preserve"> tipo kaušinių neštuvų ilgis (nepailgintų) ne mažiau kaip 1650 mm.</w:t>
            </w:r>
          </w:p>
        </w:tc>
      </w:tr>
      <w:tr w:rsidR="001F7AAA" w:rsidRPr="008E7E3C" w14:paraId="793F5C85" w14:textId="77777777" w:rsidTr="000B1D52">
        <w:tc>
          <w:tcPr>
            <w:tcW w:w="851" w:type="dxa"/>
          </w:tcPr>
          <w:p w14:paraId="48D3AE95" w14:textId="77777777" w:rsidR="001F7AAA" w:rsidRPr="008E7E3C" w:rsidRDefault="001F7AAA" w:rsidP="001F7AAA">
            <w:pPr>
              <w:spacing w:after="0" w:line="240" w:lineRule="auto"/>
              <w:ind w:left="176" w:hanging="176"/>
              <w:jc w:val="center"/>
              <w:rPr>
                <w:szCs w:val="24"/>
              </w:rPr>
            </w:pPr>
            <w:r>
              <w:rPr>
                <w:szCs w:val="24"/>
              </w:rPr>
              <w:t>41.6.</w:t>
            </w:r>
          </w:p>
        </w:tc>
        <w:tc>
          <w:tcPr>
            <w:tcW w:w="9355" w:type="dxa"/>
            <w:tcBorders>
              <w:top w:val="single" w:sz="4" w:space="0" w:color="000000"/>
              <w:left w:val="single" w:sz="4" w:space="0" w:color="000000"/>
              <w:bottom w:val="single" w:sz="4" w:space="0" w:color="000000"/>
              <w:right w:val="single" w:sz="4" w:space="0" w:color="000000"/>
            </w:tcBorders>
          </w:tcPr>
          <w:p w14:paraId="7BDD70DA" w14:textId="77777777" w:rsidR="001F7AAA" w:rsidRPr="008E7E3C" w:rsidRDefault="001F7AAA" w:rsidP="001F7AAA">
            <w:pPr>
              <w:tabs>
                <w:tab w:val="left" w:pos="705"/>
              </w:tabs>
              <w:spacing w:after="0" w:line="240" w:lineRule="auto"/>
              <w:jc w:val="both"/>
              <w:rPr>
                <w:b/>
                <w:szCs w:val="24"/>
              </w:rPr>
            </w:pPr>
            <w:proofErr w:type="spellStart"/>
            <w:r w:rsidRPr="00312EC0">
              <w:rPr>
                <w:szCs w:val="24"/>
              </w:rPr>
              <w:t>Scoop</w:t>
            </w:r>
            <w:proofErr w:type="spellEnd"/>
            <w:r w:rsidRPr="00312EC0">
              <w:rPr>
                <w:szCs w:val="24"/>
              </w:rPr>
              <w:t xml:space="preserve"> tipo kaušinių neštuvų ilgis (maksimaliai pailgintų) ne mažiau kaip 2010 cm.</w:t>
            </w:r>
          </w:p>
        </w:tc>
      </w:tr>
      <w:tr w:rsidR="001F7AAA" w:rsidRPr="008E7E3C" w14:paraId="5EEC1B49" w14:textId="77777777" w:rsidTr="000B1D52">
        <w:tc>
          <w:tcPr>
            <w:tcW w:w="851" w:type="dxa"/>
          </w:tcPr>
          <w:p w14:paraId="0ECD47F1" w14:textId="77777777" w:rsidR="001F7AAA" w:rsidRPr="008E7E3C" w:rsidRDefault="001F7AAA" w:rsidP="001F7AAA">
            <w:pPr>
              <w:spacing w:after="0" w:line="240" w:lineRule="auto"/>
              <w:ind w:left="176" w:hanging="176"/>
              <w:jc w:val="center"/>
              <w:rPr>
                <w:szCs w:val="24"/>
              </w:rPr>
            </w:pPr>
            <w:r>
              <w:rPr>
                <w:szCs w:val="24"/>
              </w:rPr>
              <w:t>41.7.</w:t>
            </w:r>
          </w:p>
        </w:tc>
        <w:tc>
          <w:tcPr>
            <w:tcW w:w="9355" w:type="dxa"/>
            <w:tcBorders>
              <w:top w:val="single" w:sz="4" w:space="0" w:color="000000"/>
              <w:left w:val="single" w:sz="4" w:space="0" w:color="000000"/>
              <w:bottom w:val="single" w:sz="4" w:space="0" w:color="000000"/>
              <w:right w:val="single" w:sz="4" w:space="0" w:color="000000"/>
            </w:tcBorders>
          </w:tcPr>
          <w:p w14:paraId="744D9222" w14:textId="77777777" w:rsidR="001F7AAA" w:rsidRPr="008E7E3C" w:rsidRDefault="001F7AAA" w:rsidP="001F7AAA">
            <w:pPr>
              <w:tabs>
                <w:tab w:val="left" w:pos="705"/>
              </w:tabs>
              <w:spacing w:after="0" w:line="240" w:lineRule="auto"/>
              <w:jc w:val="both"/>
              <w:rPr>
                <w:b/>
                <w:szCs w:val="24"/>
              </w:rPr>
            </w:pPr>
            <w:proofErr w:type="spellStart"/>
            <w:r w:rsidRPr="00312EC0">
              <w:rPr>
                <w:szCs w:val="24"/>
              </w:rPr>
              <w:t>Scoop</w:t>
            </w:r>
            <w:proofErr w:type="spellEnd"/>
            <w:r w:rsidRPr="00312EC0">
              <w:rPr>
                <w:szCs w:val="24"/>
              </w:rPr>
              <w:t xml:space="preserve"> tipo kaušinių neštuvų ilgis (sulenktų pusiau) ne daugiau kaip 1200 mm.</w:t>
            </w:r>
          </w:p>
        </w:tc>
      </w:tr>
      <w:tr w:rsidR="001F7AAA" w:rsidRPr="008E7E3C" w14:paraId="6B75487C" w14:textId="77777777" w:rsidTr="000B1D52">
        <w:tc>
          <w:tcPr>
            <w:tcW w:w="851" w:type="dxa"/>
          </w:tcPr>
          <w:p w14:paraId="22DF9FF4" w14:textId="77777777" w:rsidR="001F7AAA" w:rsidRPr="008E7E3C" w:rsidRDefault="001F7AAA" w:rsidP="001F7AAA">
            <w:pPr>
              <w:spacing w:after="0" w:line="240" w:lineRule="auto"/>
              <w:ind w:left="176" w:hanging="176"/>
              <w:jc w:val="center"/>
              <w:rPr>
                <w:szCs w:val="24"/>
              </w:rPr>
            </w:pPr>
            <w:r>
              <w:rPr>
                <w:szCs w:val="24"/>
              </w:rPr>
              <w:t>41.8.</w:t>
            </w:r>
          </w:p>
        </w:tc>
        <w:tc>
          <w:tcPr>
            <w:tcW w:w="9355" w:type="dxa"/>
            <w:tcBorders>
              <w:top w:val="single" w:sz="4" w:space="0" w:color="000000"/>
              <w:left w:val="single" w:sz="4" w:space="0" w:color="000000"/>
              <w:bottom w:val="single" w:sz="4" w:space="0" w:color="000000"/>
              <w:right w:val="single" w:sz="4" w:space="0" w:color="000000"/>
            </w:tcBorders>
          </w:tcPr>
          <w:p w14:paraId="780824B6" w14:textId="77777777" w:rsidR="001F7AAA" w:rsidRPr="008E7E3C" w:rsidRDefault="001F7AAA" w:rsidP="001F7AAA">
            <w:pPr>
              <w:tabs>
                <w:tab w:val="left" w:pos="705"/>
              </w:tabs>
              <w:spacing w:after="0" w:line="240" w:lineRule="auto"/>
              <w:jc w:val="both"/>
              <w:rPr>
                <w:b/>
                <w:szCs w:val="24"/>
              </w:rPr>
            </w:pPr>
            <w:proofErr w:type="spellStart"/>
            <w:r w:rsidRPr="00312EC0">
              <w:rPr>
                <w:szCs w:val="24"/>
              </w:rPr>
              <w:t>Scoop</w:t>
            </w:r>
            <w:proofErr w:type="spellEnd"/>
            <w:r w:rsidRPr="00312EC0">
              <w:rPr>
                <w:szCs w:val="24"/>
              </w:rPr>
              <w:t xml:space="preserve"> tipo kaušinių neštuvų plotis ne mažiau kaip 400 mm.</w:t>
            </w:r>
          </w:p>
        </w:tc>
      </w:tr>
      <w:tr w:rsidR="001F7AAA" w:rsidRPr="008E7E3C" w14:paraId="44F4C8B4" w14:textId="77777777" w:rsidTr="000B1D52">
        <w:tc>
          <w:tcPr>
            <w:tcW w:w="851" w:type="dxa"/>
          </w:tcPr>
          <w:p w14:paraId="0D6AAC52" w14:textId="77777777" w:rsidR="001F7AAA" w:rsidRPr="008E7E3C" w:rsidRDefault="001F7AAA" w:rsidP="001F7AAA">
            <w:pPr>
              <w:spacing w:after="0" w:line="240" w:lineRule="auto"/>
              <w:ind w:left="176" w:hanging="176"/>
              <w:jc w:val="center"/>
              <w:rPr>
                <w:szCs w:val="24"/>
              </w:rPr>
            </w:pPr>
            <w:r>
              <w:rPr>
                <w:szCs w:val="24"/>
              </w:rPr>
              <w:t>41.9.</w:t>
            </w:r>
          </w:p>
        </w:tc>
        <w:tc>
          <w:tcPr>
            <w:tcW w:w="9355" w:type="dxa"/>
            <w:tcBorders>
              <w:top w:val="single" w:sz="4" w:space="0" w:color="000000"/>
              <w:left w:val="single" w:sz="4" w:space="0" w:color="000000"/>
              <w:bottom w:val="single" w:sz="4" w:space="0" w:color="000000"/>
              <w:right w:val="single" w:sz="4" w:space="0" w:color="000000"/>
            </w:tcBorders>
          </w:tcPr>
          <w:p w14:paraId="50616F39" w14:textId="77777777" w:rsidR="001F7AAA" w:rsidRPr="008E7E3C" w:rsidRDefault="001F7AAA" w:rsidP="001F7AAA">
            <w:pPr>
              <w:tabs>
                <w:tab w:val="left" w:pos="705"/>
              </w:tabs>
              <w:spacing w:after="0" w:line="240" w:lineRule="auto"/>
              <w:jc w:val="both"/>
              <w:rPr>
                <w:b/>
                <w:szCs w:val="24"/>
              </w:rPr>
            </w:pPr>
            <w:proofErr w:type="spellStart"/>
            <w:r w:rsidRPr="00312EC0">
              <w:rPr>
                <w:szCs w:val="24"/>
              </w:rPr>
              <w:t>Scoop</w:t>
            </w:r>
            <w:proofErr w:type="spellEnd"/>
            <w:r w:rsidRPr="00312EC0">
              <w:rPr>
                <w:szCs w:val="24"/>
              </w:rPr>
              <w:t xml:space="preserve"> tipo kaušinių neštuvų svoris ne daugiau kaip 11 kg.</w:t>
            </w:r>
          </w:p>
        </w:tc>
      </w:tr>
      <w:tr w:rsidR="001F7AAA" w:rsidRPr="008E7E3C" w14:paraId="2A01EFEB" w14:textId="77777777" w:rsidTr="000B1D52">
        <w:tc>
          <w:tcPr>
            <w:tcW w:w="851" w:type="dxa"/>
          </w:tcPr>
          <w:p w14:paraId="7DC489EA" w14:textId="77777777" w:rsidR="001F7AAA" w:rsidRPr="008E7E3C" w:rsidRDefault="001F7AAA" w:rsidP="001F7AAA">
            <w:pPr>
              <w:spacing w:after="0" w:line="240" w:lineRule="auto"/>
              <w:ind w:left="176" w:hanging="176"/>
              <w:jc w:val="center"/>
              <w:rPr>
                <w:szCs w:val="24"/>
              </w:rPr>
            </w:pPr>
            <w:r>
              <w:rPr>
                <w:szCs w:val="24"/>
              </w:rPr>
              <w:t>41.10.</w:t>
            </w:r>
          </w:p>
        </w:tc>
        <w:tc>
          <w:tcPr>
            <w:tcW w:w="9355" w:type="dxa"/>
            <w:tcBorders>
              <w:top w:val="single" w:sz="4" w:space="0" w:color="000000"/>
              <w:left w:val="single" w:sz="4" w:space="0" w:color="000000"/>
              <w:bottom w:val="single" w:sz="4" w:space="0" w:color="000000"/>
              <w:right w:val="single" w:sz="4" w:space="0" w:color="000000"/>
            </w:tcBorders>
          </w:tcPr>
          <w:p w14:paraId="77EBBEC1" w14:textId="77777777" w:rsidR="001F7AAA" w:rsidRPr="008E7E3C" w:rsidRDefault="001F7AAA" w:rsidP="001F7AAA">
            <w:pPr>
              <w:tabs>
                <w:tab w:val="left" w:pos="705"/>
              </w:tabs>
              <w:spacing w:after="0" w:line="240" w:lineRule="auto"/>
              <w:jc w:val="both"/>
              <w:rPr>
                <w:b/>
                <w:szCs w:val="24"/>
              </w:rPr>
            </w:pPr>
            <w:proofErr w:type="spellStart"/>
            <w:r w:rsidRPr="00312EC0">
              <w:rPr>
                <w:szCs w:val="24"/>
              </w:rPr>
              <w:t>Scoop</w:t>
            </w:r>
            <w:proofErr w:type="spellEnd"/>
            <w:r w:rsidRPr="00312EC0">
              <w:rPr>
                <w:szCs w:val="24"/>
              </w:rPr>
              <w:t xml:space="preserve"> tipo kaušiniai neštuvai komplektuojami su ne mažiau kaip 3 poromis paciento saugos diržų (su greitos fiksacijos sagtimis).</w:t>
            </w:r>
          </w:p>
        </w:tc>
      </w:tr>
      <w:tr w:rsidR="001F7AAA" w:rsidRPr="008E7E3C" w14:paraId="3705A296" w14:textId="77777777" w:rsidTr="002550BA">
        <w:tc>
          <w:tcPr>
            <w:tcW w:w="851" w:type="dxa"/>
          </w:tcPr>
          <w:p w14:paraId="275DE350" w14:textId="77777777" w:rsidR="001F7AAA" w:rsidRPr="008E7E3C" w:rsidRDefault="001F7AAA" w:rsidP="001F7AAA">
            <w:pPr>
              <w:spacing w:after="0" w:line="240" w:lineRule="auto"/>
              <w:ind w:left="176" w:hanging="176"/>
              <w:jc w:val="center"/>
              <w:rPr>
                <w:szCs w:val="24"/>
              </w:rPr>
            </w:pPr>
            <w:r>
              <w:rPr>
                <w:szCs w:val="24"/>
              </w:rPr>
              <w:t>42.</w:t>
            </w:r>
          </w:p>
        </w:tc>
        <w:tc>
          <w:tcPr>
            <w:tcW w:w="9355" w:type="dxa"/>
          </w:tcPr>
          <w:p w14:paraId="57E63ED7" w14:textId="77777777" w:rsidR="001F7AAA" w:rsidRPr="008E7E3C" w:rsidRDefault="001F7AAA" w:rsidP="001F7AAA">
            <w:pPr>
              <w:tabs>
                <w:tab w:val="left" w:pos="705"/>
              </w:tabs>
              <w:spacing w:after="0" w:line="240" w:lineRule="auto"/>
              <w:jc w:val="both"/>
              <w:rPr>
                <w:b/>
                <w:szCs w:val="24"/>
              </w:rPr>
            </w:pPr>
            <w:proofErr w:type="spellStart"/>
            <w:r>
              <w:rPr>
                <w:b/>
                <w:szCs w:val="24"/>
              </w:rPr>
              <w:t>Stetoskopas</w:t>
            </w:r>
            <w:proofErr w:type="spellEnd"/>
            <w:r>
              <w:rPr>
                <w:b/>
                <w:szCs w:val="24"/>
              </w:rPr>
              <w:t>.</w:t>
            </w:r>
          </w:p>
        </w:tc>
      </w:tr>
      <w:tr w:rsidR="001F7AAA" w:rsidRPr="008E7E3C" w14:paraId="30C8C032" w14:textId="77777777" w:rsidTr="000B1D52">
        <w:tc>
          <w:tcPr>
            <w:tcW w:w="851" w:type="dxa"/>
          </w:tcPr>
          <w:p w14:paraId="6E3B1E38" w14:textId="77777777" w:rsidR="001F7AAA" w:rsidRPr="008E7E3C" w:rsidRDefault="001F7AAA" w:rsidP="001F7AAA">
            <w:pPr>
              <w:spacing w:after="0" w:line="240" w:lineRule="auto"/>
              <w:ind w:left="176" w:hanging="176"/>
              <w:jc w:val="center"/>
              <w:rPr>
                <w:szCs w:val="24"/>
              </w:rPr>
            </w:pPr>
            <w:r>
              <w:rPr>
                <w:szCs w:val="24"/>
              </w:rPr>
              <w:t>42.1.</w:t>
            </w:r>
          </w:p>
        </w:tc>
        <w:tc>
          <w:tcPr>
            <w:tcW w:w="9355" w:type="dxa"/>
            <w:tcBorders>
              <w:top w:val="single" w:sz="4" w:space="0" w:color="000000"/>
              <w:left w:val="single" w:sz="4" w:space="0" w:color="000000"/>
              <w:bottom w:val="single" w:sz="4" w:space="0" w:color="000000"/>
              <w:right w:val="single" w:sz="4" w:space="0" w:color="000000"/>
            </w:tcBorders>
          </w:tcPr>
          <w:p w14:paraId="6D03405A" w14:textId="77777777" w:rsidR="001F7AAA" w:rsidRPr="008E7E3C" w:rsidRDefault="001F7AAA" w:rsidP="001F7AAA">
            <w:pPr>
              <w:tabs>
                <w:tab w:val="left" w:pos="705"/>
              </w:tabs>
              <w:spacing w:after="0" w:line="240" w:lineRule="auto"/>
              <w:jc w:val="both"/>
              <w:rPr>
                <w:b/>
                <w:szCs w:val="24"/>
              </w:rPr>
            </w:pPr>
            <w:proofErr w:type="spellStart"/>
            <w:r w:rsidRPr="00312EC0">
              <w:rPr>
                <w:color w:val="000000" w:themeColor="text1"/>
                <w:szCs w:val="24"/>
              </w:rPr>
              <w:t>Stetoskopas</w:t>
            </w:r>
            <w:proofErr w:type="spellEnd"/>
            <w:r w:rsidRPr="00312EC0">
              <w:rPr>
                <w:color w:val="000000" w:themeColor="text1"/>
                <w:szCs w:val="24"/>
              </w:rPr>
              <w:t xml:space="preserve"> skirtas AKS matavimui</w:t>
            </w:r>
          </w:p>
        </w:tc>
      </w:tr>
      <w:tr w:rsidR="001F7AAA" w:rsidRPr="008E7E3C" w14:paraId="16A2CEE8" w14:textId="77777777" w:rsidTr="000B1D52">
        <w:tc>
          <w:tcPr>
            <w:tcW w:w="851" w:type="dxa"/>
          </w:tcPr>
          <w:p w14:paraId="20820F9D" w14:textId="77777777" w:rsidR="001F7AAA" w:rsidRPr="008E7E3C" w:rsidRDefault="001F7AAA" w:rsidP="001F7AAA">
            <w:pPr>
              <w:spacing w:after="0" w:line="240" w:lineRule="auto"/>
              <w:ind w:left="176" w:hanging="176"/>
              <w:jc w:val="center"/>
              <w:rPr>
                <w:szCs w:val="24"/>
              </w:rPr>
            </w:pPr>
            <w:r>
              <w:rPr>
                <w:szCs w:val="24"/>
              </w:rPr>
              <w:t>42.2.</w:t>
            </w:r>
          </w:p>
        </w:tc>
        <w:tc>
          <w:tcPr>
            <w:tcW w:w="9355" w:type="dxa"/>
            <w:tcBorders>
              <w:top w:val="single" w:sz="4" w:space="0" w:color="000000"/>
              <w:left w:val="single" w:sz="4" w:space="0" w:color="000000"/>
              <w:bottom w:val="single" w:sz="4" w:space="0" w:color="000000"/>
              <w:right w:val="single" w:sz="4" w:space="0" w:color="000000"/>
            </w:tcBorders>
          </w:tcPr>
          <w:p w14:paraId="389DBE85" w14:textId="77777777" w:rsidR="001F7AAA" w:rsidRPr="008E7E3C" w:rsidRDefault="001F7AAA" w:rsidP="001F7AAA">
            <w:pPr>
              <w:tabs>
                <w:tab w:val="left" w:pos="705"/>
              </w:tabs>
              <w:spacing w:after="0" w:line="240" w:lineRule="auto"/>
              <w:jc w:val="both"/>
              <w:rPr>
                <w:b/>
                <w:szCs w:val="24"/>
              </w:rPr>
            </w:pPr>
            <w:r w:rsidRPr="00312EC0">
              <w:rPr>
                <w:szCs w:val="24"/>
              </w:rPr>
              <w:t>Chromuota dviguba galvutė (varpelis  ir plokščia membrana)</w:t>
            </w:r>
          </w:p>
        </w:tc>
      </w:tr>
      <w:tr w:rsidR="001F7AAA" w:rsidRPr="008E7E3C" w14:paraId="645DA47B" w14:textId="77777777" w:rsidTr="000B1D52">
        <w:tc>
          <w:tcPr>
            <w:tcW w:w="851" w:type="dxa"/>
          </w:tcPr>
          <w:p w14:paraId="7EE864E8" w14:textId="77777777" w:rsidR="001F7AAA" w:rsidRPr="008E7E3C" w:rsidRDefault="001F7AAA" w:rsidP="001F7AAA">
            <w:pPr>
              <w:spacing w:after="0" w:line="240" w:lineRule="auto"/>
              <w:ind w:left="176" w:hanging="176"/>
              <w:jc w:val="center"/>
              <w:rPr>
                <w:szCs w:val="24"/>
              </w:rPr>
            </w:pPr>
            <w:r>
              <w:rPr>
                <w:szCs w:val="24"/>
              </w:rPr>
              <w:t>42.3.</w:t>
            </w:r>
          </w:p>
        </w:tc>
        <w:tc>
          <w:tcPr>
            <w:tcW w:w="9355" w:type="dxa"/>
            <w:tcBorders>
              <w:top w:val="single" w:sz="4" w:space="0" w:color="000000"/>
              <w:left w:val="single" w:sz="4" w:space="0" w:color="000000"/>
              <w:bottom w:val="single" w:sz="4" w:space="0" w:color="000000"/>
              <w:right w:val="single" w:sz="4" w:space="0" w:color="000000"/>
            </w:tcBorders>
          </w:tcPr>
          <w:p w14:paraId="34741530" w14:textId="77777777" w:rsidR="001F7AAA" w:rsidRPr="008E7E3C" w:rsidRDefault="001F7AAA" w:rsidP="001F7AAA">
            <w:pPr>
              <w:tabs>
                <w:tab w:val="left" w:pos="705"/>
              </w:tabs>
              <w:spacing w:after="0" w:line="240" w:lineRule="auto"/>
              <w:jc w:val="both"/>
              <w:rPr>
                <w:b/>
                <w:szCs w:val="24"/>
              </w:rPr>
            </w:pPr>
            <w:r w:rsidRPr="00312EC0">
              <w:rPr>
                <w:szCs w:val="24"/>
              </w:rPr>
              <w:t>Be latekso</w:t>
            </w:r>
          </w:p>
        </w:tc>
      </w:tr>
      <w:tr w:rsidR="001F7AAA" w:rsidRPr="008E7E3C" w14:paraId="761D7BF9" w14:textId="77777777" w:rsidTr="000B1D52">
        <w:tc>
          <w:tcPr>
            <w:tcW w:w="851" w:type="dxa"/>
          </w:tcPr>
          <w:p w14:paraId="777BFEE9" w14:textId="77777777" w:rsidR="001F7AAA" w:rsidRPr="008E7E3C" w:rsidRDefault="001F7AAA" w:rsidP="001F7AAA">
            <w:pPr>
              <w:spacing w:after="0" w:line="240" w:lineRule="auto"/>
              <w:ind w:left="176" w:hanging="176"/>
              <w:jc w:val="center"/>
              <w:rPr>
                <w:szCs w:val="24"/>
              </w:rPr>
            </w:pPr>
            <w:r>
              <w:rPr>
                <w:szCs w:val="24"/>
              </w:rPr>
              <w:t>42.4.</w:t>
            </w:r>
          </w:p>
        </w:tc>
        <w:tc>
          <w:tcPr>
            <w:tcW w:w="9355" w:type="dxa"/>
            <w:tcBorders>
              <w:top w:val="single" w:sz="4" w:space="0" w:color="000000"/>
              <w:left w:val="single" w:sz="4" w:space="0" w:color="000000"/>
              <w:bottom w:val="single" w:sz="4" w:space="0" w:color="000000"/>
              <w:right w:val="single" w:sz="4" w:space="0" w:color="000000"/>
            </w:tcBorders>
          </w:tcPr>
          <w:p w14:paraId="6AEF36FD" w14:textId="77777777" w:rsidR="001F7AAA" w:rsidRPr="008E7E3C" w:rsidRDefault="001F7AAA" w:rsidP="001F7AAA">
            <w:pPr>
              <w:tabs>
                <w:tab w:val="left" w:pos="705"/>
              </w:tabs>
              <w:spacing w:after="0" w:line="240" w:lineRule="auto"/>
              <w:jc w:val="both"/>
              <w:rPr>
                <w:b/>
                <w:szCs w:val="24"/>
              </w:rPr>
            </w:pPr>
            <w:r w:rsidRPr="00312EC0">
              <w:rPr>
                <w:szCs w:val="24"/>
              </w:rPr>
              <w:t>Vienguba žarnelė</w:t>
            </w:r>
          </w:p>
        </w:tc>
      </w:tr>
      <w:tr w:rsidR="001F7AAA" w:rsidRPr="008E7E3C" w14:paraId="1AFD1515" w14:textId="77777777" w:rsidTr="000B1D52">
        <w:tc>
          <w:tcPr>
            <w:tcW w:w="851" w:type="dxa"/>
          </w:tcPr>
          <w:p w14:paraId="6429E73B" w14:textId="77777777" w:rsidR="001F7AAA" w:rsidRPr="008E7E3C" w:rsidRDefault="001F7AAA" w:rsidP="001F7AAA">
            <w:pPr>
              <w:spacing w:after="0" w:line="240" w:lineRule="auto"/>
              <w:ind w:left="176" w:hanging="176"/>
              <w:jc w:val="center"/>
              <w:rPr>
                <w:szCs w:val="24"/>
              </w:rPr>
            </w:pPr>
            <w:r>
              <w:rPr>
                <w:szCs w:val="24"/>
              </w:rPr>
              <w:t>42.5.</w:t>
            </w:r>
          </w:p>
        </w:tc>
        <w:tc>
          <w:tcPr>
            <w:tcW w:w="9355" w:type="dxa"/>
            <w:tcBorders>
              <w:top w:val="single" w:sz="4" w:space="0" w:color="000000"/>
              <w:left w:val="single" w:sz="4" w:space="0" w:color="000000"/>
              <w:bottom w:val="single" w:sz="4" w:space="0" w:color="000000"/>
              <w:right w:val="single" w:sz="4" w:space="0" w:color="000000"/>
            </w:tcBorders>
          </w:tcPr>
          <w:p w14:paraId="3698B24D" w14:textId="77777777" w:rsidR="001F7AAA" w:rsidRPr="008E7E3C" w:rsidRDefault="001F7AAA" w:rsidP="001F7AAA">
            <w:pPr>
              <w:tabs>
                <w:tab w:val="left" w:pos="705"/>
              </w:tabs>
              <w:spacing w:after="0" w:line="240" w:lineRule="auto"/>
              <w:jc w:val="both"/>
              <w:rPr>
                <w:b/>
                <w:szCs w:val="24"/>
              </w:rPr>
            </w:pPr>
            <w:r w:rsidRPr="00312EC0">
              <w:rPr>
                <w:szCs w:val="24"/>
              </w:rPr>
              <w:t>2 metų garantija</w:t>
            </w:r>
          </w:p>
        </w:tc>
      </w:tr>
      <w:tr w:rsidR="001F7AAA" w:rsidRPr="008E7E3C" w14:paraId="7243647A" w14:textId="77777777" w:rsidTr="002550BA">
        <w:tc>
          <w:tcPr>
            <w:tcW w:w="851" w:type="dxa"/>
          </w:tcPr>
          <w:p w14:paraId="7A1E89B0" w14:textId="77777777" w:rsidR="001F7AAA" w:rsidRPr="008E7E3C" w:rsidRDefault="001F7AAA" w:rsidP="001F7AAA">
            <w:pPr>
              <w:spacing w:after="0" w:line="240" w:lineRule="auto"/>
              <w:ind w:left="176" w:hanging="176"/>
              <w:jc w:val="center"/>
              <w:rPr>
                <w:szCs w:val="24"/>
              </w:rPr>
            </w:pPr>
            <w:r>
              <w:rPr>
                <w:szCs w:val="24"/>
              </w:rPr>
              <w:t>43.</w:t>
            </w:r>
          </w:p>
        </w:tc>
        <w:tc>
          <w:tcPr>
            <w:tcW w:w="9355" w:type="dxa"/>
          </w:tcPr>
          <w:p w14:paraId="00951496" w14:textId="77777777" w:rsidR="001F7AAA" w:rsidRPr="008E7E3C" w:rsidRDefault="001F7AAA" w:rsidP="001F7AAA">
            <w:pPr>
              <w:tabs>
                <w:tab w:val="left" w:pos="705"/>
              </w:tabs>
              <w:spacing w:after="0" w:line="240" w:lineRule="auto"/>
              <w:jc w:val="both"/>
              <w:rPr>
                <w:b/>
                <w:szCs w:val="24"/>
              </w:rPr>
            </w:pPr>
            <w:proofErr w:type="spellStart"/>
            <w:r>
              <w:rPr>
                <w:b/>
                <w:szCs w:val="24"/>
              </w:rPr>
              <w:t>Švirkštinis</w:t>
            </w:r>
            <w:proofErr w:type="spellEnd"/>
            <w:r>
              <w:rPr>
                <w:b/>
                <w:szCs w:val="24"/>
              </w:rPr>
              <w:t xml:space="preserve"> infuzijos siurblys.</w:t>
            </w:r>
          </w:p>
        </w:tc>
      </w:tr>
      <w:tr w:rsidR="001F7AAA" w:rsidRPr="008E7E3C" w14:paraId="02027D09" w14:textId="77777777" w:rsidTr="000B1D52">
        <w:tc>
          <w:tcPr>
            <w:tcW w:w="851" w:type="dxa"/>
          </w:tcPr>
          <w:p w14:paraId="1E72A00C" w14:textId="77777777" w:rsidR="001F7AAA" w:rsidRPr="008E7E3C" w:rsidRDefault="001F7AAA" w:rsidP="001F7AAA">
            <w:pPr>
              <w:spacing w:after="0" w:line="240" w:lineRule="auto"/>
              <w:ind w:left="176" w:hanging="176"/>
              <w:jc w:val="center"/>
              <w:rPr>
                <w:szCs w:val="24"/>
              </w:rPr>
            </w:pPr>
            <w:r>
              <w:rPr>
                <w:szCs w:val="24"/>
              </w:rPr>
              <w:t>43.1.</w:t>
            </w:r>
          </w:p>
        </w:tc>
        <w:tc>
          <w:tcPr>
            <w:tcW w:w="9355" w:type="dxa"/>
            <w:tcBorders>
              <w:top w:val="single" w:sz="4" w:space="0" w:color="auto"/>
              <w:left w:val="single" w:sz="4" w:space="0" w:color="auto"/>
              <w:bottom w:val="single" w:sz="4" w:space="0" w:color="auto"/>
              <w:right w:val="single" w:sz="4" w:space="0" w:color="auto"/>
            </w:tcBorders>
          </w:tcPr>
          <w:p w14:paraId="2E72B7D0" w14:textId="77777777" w:rsidR="001F7AAA" w:rsidRPr="008E7E3C" w:rsidRDefault="001F7AAA" w:rsidP="001F7AAA">
            <w:pPr>
              <w:tabs>
                <w:tab w:val="left" w:pos="705"/>
              </w:tabs>
              <w:spacing w:after="0" w:line="240" w:lineRule="auto"/>
              <w:jc w:val="both"/>
              <w:rPr>
                <w:b/>
                <w:szCs w:val="24"/>
              </w:rPr>
            </w:pPr>
            <w:r w:rsidRPr="00312EC0">
              <w:rPr>
                <w:szCs w:val="24"/>
              </w:rPr>
              <w:t>Min. infuzijos greitis 0.1</w:t>
            </w:r>
            <w:r w:rsidRPr="00312EC0">
              <w:rPr>
                <w:szCs w:val="24"/>
                <w:lang w:val="pt-BR"/>
              </w:rPr>
              <w:sym w:font="Symbol" w:char="F0B8"/>
            </w:r>
            <w:r w:rsidRPr="00312EC0">
              <w:rPr>
                <w:szCs w:val="24"/>
                <w:lang w:val="pt-BR"/>
              </w:rPr>
              <w:t>20</w:t>
            </w:r>
            <w:r w:rsidRPr="00312EC0">
              <w:rPr>
                <w:szCs w:val="24"/>
              </w:rPr>
              <w:t>00 ml/val.</w:t>
            </w:r>
          </w:p>
        </w:tc>
      </w:tr>
      <w:tr w:rsidR="001F7AAA" w:rsidRPr="008E7E3C" w14:paraId="6905337D" w14:textId="77777777" w:rsidTr="000B1D52">
        <w:tc>
          <w:tcPr>
            <w:tcW w:w="851" w:type="dxa"/>
          </w:tcPr>
          <w:p w14:paraId="348366E9" w14:textId="77777777" w:rsidR="001F7AAA" w:rsidRPr="008E7E3C" w:rsidRDefault="001F7AAA" w:rsidP="001F7AAA">
            <w:pPr>
              <w:spacing w:after="0" w:line="240" w:lineRule="auto"/>
              <w:ind w:left="176" w:hanging="176"/>
              <w:jc w:val="center"/>
              <w:rPr>
                <w:szCs w:val="24"/>
              </w:rPr>
            </w:pPr>
            <w:r>
              <w:rPr>
                <w:szCs w:val="24"/>
              </w:rPr>
              <w:t>43.2.</w:t>
            </w:r>
          </w:p>
        </w:tc>
        <w:tc>
          <w:tcPr>
            <w:tcW w:w="9355" w:type="dxa"/>
            <w:tcBorders>
              <w:top w:val="single" w:sz="4" w:space="0" w:color="auto"/>
              <w:left w:val="single" w:sz="4" w:space="0" w:color="auto"/>
              <w:bottom w:val="single" w:sz="4" w:space="0" w:color="auto"/>
              <w:right w:val="single" w:sz="4" w:space="0" w:color="auto"/>
            </w:tcBorders>
          </w:tcPr>
          <w:p w14:paraId="300FCBAB" w14:textId="77777777" w:rsidR="001F7AAA" w:rsidRPr="008E7E3C" w:rsidRDefault="001F7AAA" w:rsidP="001F7AAA">
            <w:pPr>
              <w:tabs>
                <w:tab w:val="left" w:pos="705"/>
              </w:tabs>
              <w:spacing w:after="0" w:line="240" w:lineRule="auto"/>
              <w:jc w:val="both"/>
              <w:rPr>
                <w:b/>
                <w:szCs w:val="24"/>
              </w:rPr>
            </w:pPr>
            <w:r w:rsidRPr="00312EC0">
              <w:rPr>
                <w:szCs w:val="24"/>
              </w:rPr>
              <w:t xml:space="preserve">Min. infuzijos tikslumas </w:t>
            </w:r>
            <w:r w:rsidRPr="00312EC0">
              <w:rPr>
                <w:szCs w:val="24"/>
                <w:lang w:val="pt-BR"/>
              </w:rPr>
              <w:sym w:font="Symbol" w:char="F0B1"/>
            </w:r>
            <w:r w:rsidRPr="00312EC0">
              <w:rPr>
                <w:szCs w:val="24"/>
              </w:rPr>
              <w:t>2%</w:t>
            </w:r>
          </w:p>
        </w:tc>
      </w:tr>
      <w:tr w:rsidR="001F7AAA" w:rsidRPr="008E7E3C" w14:paraId="01C6A99B" w14:textId="77777777" w:rsidTr="000B1D52">
        <w:tc>
          <w:tcPr>
            <w:tcW w:w="851" w:type="dxa"/>
          </w:tcPr>
          <w:p w14:paraId="0795307C" w14:textId="77777777" w:rsidR="001F7AAA" w:rsidRPr="008E7E3C" w:rsidRDefault="001F7AAA" w:rsidP="001F7AAA">
            <w:pPr>
              <w:spacing w:after="0" w:line="240" w:lineRule="auto"/>
              <w:ind w:left="176" w:hanging="176"/>
              <w:jc w:val="center"/>
              <w:rPr>
                <w:szCs w:val="24"/>
              </w:rPr>
            </w:pPr>
            <w:r>
              <w:rPr>
                <w:szCs w:val="24"/>
              </w:rPr>
              <w:t>43.3.</w:t>
            </w:r>
          </w:p>
        </w:tc>
        <w:tc>
          <w:tcPr>
            <w:tcW w:w="9355" w:type="dxa"/>
            <w:tcBorders>
              <w:top w:val="single" w:sz="4" w:space="0" w:color="auto"/>
              <w:left w:val="single" w:sz="4" w:space="0" w:color="auto"/>
              <w:bottom w:val="single" w:sz="4" w:space="0" w:color="auto"/>
              <w:right w:val="single" w:sz="4" w:space="0" w:color="auto"/>
            </w:tcBorders>
          </w:tcPr>
          <w:p w14:paraId="0171B202" w14:textId="77777777" w:rsidR="001F7AAA" w:rsidRPr="008E7E3C" w:rsidRDefault="001F7AAA" w:rsidP="001F7AAA">
            <w:pPr>
              <w:tabs>
                <w:tab w:val="left" w:pos="705"/>
              </w:tabs>
              <w:spacing w:after="0" w:line="240" w:lineRule="auto"/>
              <w:jc w:val="both"/>
              <w:rPr>
                <w:b/>
                <w:szCs w:val="24"/>
              </w:rPr>
            </w:pPr>
            <w:proofErr w:type="spellStart"/>
            <w:r w:rsidRPr="00312EC0">
              <w:rPr>
                <w:szCs w:val="24"/>
              </w:rPr>
              <w:t>Pritaik</w:t>
            </w:r>
            <w:r w:rsidRPr="00312EC0">
              <w:rPr>
                <w:szCs w:val="24"/>
                <w:lang w:val="pt-BR"/>
              </w:rPr>
              <w:t>ytas</w:t>
            </w:r>
            <w:proofErr w:type="spellEnd"/>
            <w:r w:rsidRPr="00312EC0">
              <w:rPr>
                <w:szCs w:val="24"/>
                <w:lang w:val="pt-BR"/>
              </w:rPr>
              <w:t xml:space="preserve"> 5- 50/60 </w:t>
            </w:r>
            <w:proofErr w:type="spellStart"/>
            <w:r w:rsidRPr="00312EC0">
              <w:rPr>
                <w:szCs w:val="24"/>
                <w:lang w:val="pt-BR"/>
              </w:rPr>
              <w:t>tūrio</w:t>
            </w:r>
            <w:proofErr w:type="spellEnd"/>
            <w:r w:rsidRPr="00312EC0">
              <w:rPr>
                <w:szCs w:val="24"/>
                <w:lang w:val="pt-BR"/>
              </w:rPr>
              <w:t xml:space="preserve"> </w:t>
            </w:r>
            <w:proofErr w:type="spellStart"/>
            <w:r w:rsidRPr="00312EC0">
              <w:rPr>
                <w:szCs w:val="24"/>
                <w:lang w:val="pt-BR"/>
              </w:rPr>
              <w:t>švirkštams</w:t>
            </w:r>
            <w:proofErr w:type="spellEnd"/>
          </w:p>
        </w:tc>
      </w:tr>
      <w:tr w:rsidR="001F7AAA" w:rsidRPr="008E7E3C" w14:paraId="3439D22D" w14:textId="77777777" w:rsidTr="000B1D52">
        <w:tc>
          <w:tcPr>
            <w:tcW w:w="851" w:type="dxa"/>
          </w:tcPr>
          <w:p w14:paraId="3D655F99" w14:textId="77777777" w:rsidR="001F7AAA" w:rsidRPr="008E7E3C" w:rsidRDefault="001F7AAA" w:rsidP="001F7AAA">
            <w:pPr>
              <w:spacing w:after="0" w:line="240" w:lineRule="auto"/>
              <w:ind w:left="176" w:hanging="176"/>
              <w:jc w:val="center"/>
              <w:rPr>
                <w:szCs w:val="24"/>
              </w:rPr>
            </w:pPr>
            <w:r>
              <w:rPr>
                <w:szCs w:val="24"/>
              </w:rPr>
              <w:t>43.4.</w:t>
            </w:r>
          </w:p>
        </w:tc>
        <w:tc>
          <w:tcPr>
            <w:tcW w:w="9355" w:type="dxa"/>
            <w:tcBorders>
              <w:top w:val="single" w:sz="4" w:space="0" w:color="auto"/>
              <w:left w:val="single" w:sz="4" w:space="0" w:color="auto"/>
              <w:bottom w:val="single" w:sz="4" w:space="0" w:color="auto"/>
              <w:right w:val="single" w:sz="4" w:space="0" w:color="auto"/>
            </w:tcBorders>
          </w:tcPr>
          <w:p w14:paraId="75115013" w14:textId="77777777" w:rsidR="001F7AAA" w:rsidRPr="008E7E3C" w:rsidRDefault="001F7AAA" w:rsidP="001F7AAA">
            <w:pPr>
              <w:tabs>
                <w:tab w:val="left" w:pos="705"/>
              </w:tabs>
              <w:spacing w:after="0" w:line="240" w:lineRule="auto"/>
              <w:jc w:val="both"/>
              <w:rPr>
                <w:b/>
                <w:szCs w:val="24"/>
              </w:rPr>
            </w:pPr>
            <w:r w:rsidRPr="00312EC0">
              <w:rPr>
                <w:szCs w:val="24"/>
                <w:lang w:val="pt-BR"/>
              </w:rPr>
              <w:t xml:space="preserve"> </w:t>
            </w:r>
            <w:proofErr w:type="spellStart"/>
            <w:r w:rsidRPr="00312EC0">
              <w:rPr>
                <w:szCs w:val="24"/>
                <w:lang w:val="pt-BR"/>
              </w:rPr>
              <w:t>Galimybė</w:t>
            </w:r>
            <w:proofErr w:type="spellEnd"/>
            <w:r w:rsidRPr="00312EC0">
              <w:rPr>
                <w:szCs w:val="24"/>
                <w:lang w:val="pt-BR"/>
              </w:rPr>
              <w:t xml:space="preserve"> </w:t>
            </w:r>
            <w:proofErr w:type="spellStart"/>
            <w:r w:rsidRPr="00312EC0">
              <w:rPr>
                <w:szCs w:val="24"/>
                <w:lang w:val="pt-BR"/>
              </w:rPr>
              <w:t>pagal</w:t>
            </w:r>
            <w:proofErr w:type="spellEnd"/>
            <w:r w:rsidRPr="00312EC0">
              <w:rPr>
                <w:szCs w:val="24"/>
                <w:lang w:val="pt-BR"/>
              </w:rPr>
              <w:t xml:space="preserve"> </w:t>
            </w:r>
            <w:proofErr w:type="spellStart"/>
            <w:r w:rsidRPr="00312EC0">
              <w:rPr>
                <w:szCs w:val="24"/>
                <w:lang w:val="pt-BR"/>
              </w:rPr>
              <w:t>vartotojo</w:t>
            </w:r>
            <w:proofErr w:type="spellEnd"/>
            <w:r w:rsidRPr="00312EC0">
              <w:rPr>
                <w:szCs w:val="24"/>
                <w:lang w:val="pt-BR"/>
              </w:rPr>
              <w:t xml:space="preserve"> </w:t>
            </w:r>
            <w:proofErr w:type="spellStart"/>
            <w:r w:rsidRPr="00312EC0">
              <w:rPr>
                <w:szCs w:val="24"/>
                <w:lang w:val="pt-BR"/>
              </w:rPr>
              <w:t>pageidavimą</w:t>
            </w:r>
            <w:proofErr w:type="spellEnd"/>
            <w:r w:rsidRPr="00312EC0">
              <w:rPr>
                <w:szCs w:val="24"/>
                <w:lang w:val="pt-BR"/>
              </w:rPr>
              <w:t xml:space="preserve">, </w:t>
            </w:r>
            <w:proofErr w:type="spellStart"/>
            <w:r w:rsidRPr="00312EC0">
              <w:rPr>
                <w:szCs w:val="24"/>
                <w:lang w:val="pt-BR"/>
              </w:rPr>
              <w:t>užprogramuoti</w:t>
            </w:r>
            <w:proofErr w:type="spellEnd"/>
            <w:r w:rsidRPr="00312EC0">
              <w:rPr>
                <w:szCs w:val="24"/>
                <w:lang w:val="pt-BR"/>
              </w:rPr>
              <w:t xml:space="preserve"> </w:t>
            </w:r>
            <w:proofErr w:type="spellStart"/>
            <w:r w:rsidRPr="00312EC0">
              <w:rPr>
                <w:szCs w:val="24"/>
                <w:lang w:val="pt-BR"/>
              </w:rPr>
              <w:t>naujus</w:t>
            </w:r>
            <w:proofErr w:type="spellEnd"/>
            <w:r w:rsidRPr="00312EC0">
              <w:rPr>
                <w:szCs w:val="24"/>
                <w:lang w:val="pt-BR"/>
              </w:rPr>
              <w:t xml:space="preserve"> </w:t>
            </w:r>
            <w:proofErr w:type="spellStart"/>
            <w:r w:rsidRPr="00312EC0">
              <w:rPr>
                <w:szCs w:val="24"/>
                <w:lang w:val="pt-BR"/>
              </w:rPr>
              <w:t>švirkštų</w:t>
            </w:r>
            <w:proofErr w:type="spellEnd"/>
            <w:r w:rsidRPr="00312EC0">
              <w:rPr>
                <w:szCs w:val="24"/>
                <w:lang w:val="pt-BR"/>
              </w:rPr>
              <w:t xml:space="preserve"> </w:t>
            </w:r>
            <w:proofErr w:type="spellStart"/>
            <w:r w:rsidRPr="00312EC0">
              <w:rPr>
                <w:szCs w:val="24"/>
                <w:lang w:val="pt-BR"/>
              </w:rPr>
              <w:t>tipus</w:t>
            </w:r>
            <w:proofErr w:type="spellEnd"/>
            <w:r w:rsidRPr="00312EC0">
              <w:rPr>
                <w:szCs w:val="24"/>
                <w:lang w:val="pt-BR"/>
              </w:rPr>
              <w:t>.</w:t>
            </w:r>
          </w:p>
        </w:tc>
      </w:tr>
      <w:tr w:rsidR="001F7AAA" w:rsidRPr="008E7E3C" w14:paraId="7BBB6CF8" w14:textId="77777777" w:rsidTr="000B1D52">
        <w:tc>
          <w:tcPr>
            <w:tcW w:w="851" w:type="dxa"/>
          </w:tcPr>
          <w:p w14:paraId="2940EA21" w14:textId="77777777" w:rsidR="001F7AAA" w:rsidRPr="008E7E3C" w:rsidRDefault="001F7AAA" w:rsidP="001F7AAA">
            <w:pPr>
              <w:spacing w:after="0" w:line="240" w:lineRule="auto"/>
              <w:ind w:left="176" w:hanging="176"/>
              <w:jc w:val="center"/>
              <w:rPr>
                <w:szCs w:val="24"/>
              </w:rPr>
            </w:pPr>
            <w:r>
              <w:rPr>
                <w:szCs w:val="24"/>
              </w:rPr>
              <w:t>43.5.</w:t>
            </w:r>
          </w:p>
        </w:tc>
        <w:tc>
          <w:tcPr>
            <w:tcW w:w="9355" w:type="dxa"/>
            <w:tcBorders>
              <w:top w:val="single" w:sz="4" w:space="0" w:color="auto"/>
              <w:left w:val="single" w:sz="4" w:space="0" w:color="auto"/>
              <w:bottom w:val="single" w:sz="4" w:space="0" w:color="auto"/>
              <w:right w:val="single" w:sz="4" w:space="0" w:color="auto"/>
            </w:tcBorders>
          </w:tcPr>
          <w:p w14:paraId="3A62CF67" w14:textId="77777777" w:rsidR="001F7AAA" w:rsidRPr="008E7E3C" w:rsidRDefault="001F7AAA" w:rsidP="001F7AAA">
            <w:pPr>
              <w:tabs>
                <w:tab w:val="left" w:pos="705"/>
              </w:tabs>
              <w:spacing w:after="0" w:line="240" w:lineRule="auto"/>
              <w:jc w:val="both"/>
              <w:rPr>
                <w:b/>
                <w:szCs w:val="24"/>
              </w:rPr>
            </w:pPr>
            <w:proofErr w:type="spellStart"/>
            <w:r w:rsidRPr="00312EC0">
              <w:rPr>
                <w:szCs w:val="24"/>
                <w:lang w:val="pt-BR"/>
              </w:rPr>
              <w:t>Galimybė</w:t>
            </w:r>
            <w:proofErr w:type="spellEnd"/>
            <w:r w:rsidRPr="00312EC0">
              <w:rPr>
                <w:szCs w:val="24"/>
                <w:lang w:val="pt-BR"/>
              </w:rPr>
              <w:t xml:space="preserve"> </w:t>
            </w:r>
            <w:proofErr w:type="spellStart"/>
            <w:r w:rsidRPr="00312EC0">
              <w:rPr>
                <w:szCs w:val="24"/>
                <w:lang w:val="pt-BR"/>
              </w:rPr>
              <w:t>indikuoti</w:t>
            </w:r>
            <w:proofErr w:type="spellEnd"/>
            <w:r w:rsidRPr="00312EC0">
              <w:rPr>
                <w:szCs w:val="24"/>
                <w:lang w:val="pt-BR"/>
              </w:rPr>
              <w:t xml:space="preserve"> </w:t>
            </w:r>
            <w:proofErr w:type="spellStart"/>
            <w:r w:rsidRPr="00312EC0">
              <w:rPr>
                <w:szCs w:val="24"/>
                <w:lang w:val="pt-BR"/>
              </w:rPr>
              <w:t>vaistų</w:t>
            </w:r>
            <w:proofErr w:type="spellEnd"/>
            <w:r w:rsidRPr="00312EC0">
              <w:rPr>
                <w:szCs w:val="24"/>
                <w:lang w:val="pt-BR"/>
              </w:rPr>
              <w:t xml:space="preserve"> </w:t>
            </w:r>
            <w:proofErr w:type="spellStart"/>
            <w:r w:rsidRPr="00312EC0">
              <w:rPr>
                <w:szCs w:val="24"/>
                <w:lang w:val="pt-BR"/>
              </w:rPr>
              <w:t>pavadinimą</w:t>
            </w:r>
            <w:proofErr w:type="spellEnd"/>
            <w:r w:rsidRPr="00312EC0">
              <w:rPr>
                <w:szCs w:val="24"/>
                <w:lang w:val="pt-BR"/>
              </w:rPr>
              <w:t xml:space="preserve"> </w:t>
            </w:r>
            <w:proofErr w:type="spellStart"/>
            <w:r w:rsidRPr="00312EC0">
              <w:rPr>
                <w:szCs w:val="24"/>
                <w:lang w:val="pt-BR"/>
              </w:rPr>
              <w:t>iš</w:t>
            </w:r>
            <w:proofErr w:type="spellEnd"/>
            <w:r w:rsidRPr="00312EC0">
              <w:rPr>
                <w:szCs w:val="24"/>
                <w:lang w:val="pt-BR"/>
              </w:rPr>
              <w:t xml:space="preserve"> ne </w:t>
            </w:r>
            <w:proofErr w:type="spellStart"/>
            <w:r w:rsidRPr="00312EC0">
              <w:rPr>
                <w:szCs w:val="24"/>
                <w:lang w:val="pt-BR"/>
              </w:rPr>
              <w:t>mažesnio</w:t>
            </w:r>
            <w:proofErr w:type="spellEnd"/>
            <w:r w:rsidRPr="00312EC0">
              <w:rPr>
                <w:szCs w:val="24"/>
                <w:lang w:val="pt-BR"/>
              </w:rPr>
              <w:t xml:space="preserve">, </w:t>
            </w:r>
            <w:proofErr w:type="spellStart"/>
            <w:r w:rsidRPr="00312EC0">
              <w:rPr>
                <w:szCs w:val="24"/>
                <w:lang w:val="pt-BR"/>
              </w:rPr>
              <w:t>kaip</w:t>
            </w:r>
            <w:proofErr w:type="spellEnd"/>
            <w:r w:rsidRPr="00312EC0">
              <w:rPr>
                <w:szCs w:val="24"/>
                <w:lang w:val="pt-BR"/>
              </w:rPr>
              <w:t xml:space="preserve"> 25 </w:t>
            </w:r>
            <w:proofErr w:type="spellStart"/>
            <w:r w:rsidRPr="00312EC0">
              <w:rPr>
                <w:szCs w:val="24"/>
                <w:lang w:val="pt-BR"/>
              </w:rPr>
              <w:t>vaistų</w:t>
            </w:r>
            <w:proofErr w:type="spellEnd"/>
            <w:r w:rsidRPr="00312EC0">
              <w:rPr>
                <w:szCs w:val="24"/>
                <w:lang w:val="pt-BR"/>
              </w:rPr>
              <w:t xml:space="preserve"> </w:t>
            </w:r>
            <w:proofErr w:type="spellStart"/>
            <w:r w:rsidRPr="00312EC0">
              <w:rPr>
                <w:szCs w:val="24"/>
                <w:lang w:val="pt-BR"/>
              </w:rPr>
              <w:t>sąrašo</w:t>
            </w:r>
            <w:proofErr w:type="spellEnd"/>
            <w:r w:rsidRPr="00312EC0">
              <w:rPr>
                <w:szCs w:val="24"/>
                <w:lang w:val="pt-BR"/>
              </w:rPr>
              <w:t>.</w:t>
            </w:r>
          </w:p>
        </w:tc>
      </w:tr>
      <w:tr w:rsidR="001F7AAA" w:rsidRPr="008E7E3C" w14:paraId="351A59EC" w14:textId="77777777" w:rsidTr="000B1D52">
        <w:tc>
          <w:tcPr>
            <w:tcW w:w="851" w:type="dxa"/>
          </w:tcPr>
          <w:p w14:paraId="60505C07" w14:textId="77777777" w:rsidR="001F7AAA" w:rsidRPr="008E7E3C" w:rsidRDefault="001F7AAA" w:rsidP="001F7AAA">
            <w:pPr>
              <w:spacing w:after="0" w:line="240" w:lineRule="auto"/>
              <w:ind w:left="176" w:hanging="176"/>
              <w:jc w:val="center"/>
              <w:rPr>
                <w:szCs w:val="24"/>
              </w:rPr>
            </w:pPr>
            <w:r>
              <w:rPr>
                <w:szCs w:val="24"/>
              </w:rPr>
              <w:t>43.6.</w:t>
            </w:r>
          </w:p>
        </w:tc>
        <w:tc>
          <w:tcPr>
            <w:tcW w:w="9355" w:type="dxa"/>
            <w:tcBorders>
              <w:top w:val="single" w:sz="4" w:space="0" w:color="auto"/>
              <w:left w:val="single" w:sz="4" w:space="0" w:color="auto"/>
              <w:bottom w:val="single" w:sz="4" w:space="0" w:color="auto"/>
              <w:right w:val="single" w:sz="4" w:space="0" w:color="auto"/>
            </w:tcBorders>
          </w:tcPr>
          <w:p w14:paraId="2525C59A" w14:textId="2769D25C" w:rsidR="00C359DC" w:rsidRPr="008E7E3C" w:rsidRDefault="001F7AAA" w:rsidP="000E667F">
            <w:pPr>
              <w:tabs>
                <w:tab w:val="left" w:pos="705"/>
              </w:tabs>
              <w:spacing w:after="0" w:line="240" w:lineRule="auto"/>
              <w:jc w:val="both"/>
              <w:rPr>
                <w:b/>
                <w:szCs w:val="24"/>
              </w:rPr>
            </w:pPr>
            <w:r w:rsidRPr="00312EC0">
              <w:rPr>
                <w:szCs w:val="24"/>
                <w:lang w:val="pt-BR"/>
              </w:rPr>
              <w:t xml:space="preserve">Ne </w:t>
            </w:r>
            <w:proofErr w:type="spellStart"/>
            <w:r w:rsidRPr="00312EC0">
              <w:rPr>
                <w:szCs w:val="24"/>
                <w:lang w:val="pt-BR"/>
              </w:rPr>
              <w:t>mažiau</w:t>
            </w:r>
            <w:proofErr w:type="spellEnd"/>
            <w:r w:rsidRPr="00312EC0">
              <w:rPr>
                <w:szCs w:val="24"/>
                <w:lang w:val="pt-BR"/>
              </w:rPr>
              <w:t xml:space="preserve"> </w:t>
            </w:r>
            <w:proofErr w:type="spellStart"/>
            <w:r w:rsidRPr="00312EC0">
              <w:rPr>
                <w:szCs w:val="24"/>
                <w:lang w:val="pt-BR"/>
              </w:rPr>
              <w:t>kaip</w:t>
            </w:r>
            <w:proofErr w:type="spellEnd"/>
            <w:r w:rsidRPr="00312EC0">
              <w:rPr>
                <w:szCs w:val="24"/>
                <w:lang w:val="pt-BR"/>
              </w:rPr>
              <w:t xml:space="preserve"> 5 </w:t>
            </w:r>
            <w:proofErr w:type="spellStart"/>
            <w:r w:rsidRPr="00312EC0">
              <w:rPr>
                <w:szCs w:val="24"/>
                <w:lang w:val="pt-BR"/>
              </w:rPr>
              <w:t>okliuzijos</w:t>
            </w:r>
            <w:proofErr w:type="spellEnd"/>
            <w:r w:rsidRPr="00312EC0">
              <w:rPr>
                <w:szCs w:val="24"/>
                <w:lang w:val="pt-BR"/>
              </w:rPr>
              <w:t xml:space="preserve"> </w:t>
            </w:r>
            <w:proofErr w:type="spellStart"/>
            <w:r w:rsidRPr="00312EC0">
              <w:rPr>
                <w:szCs w:val="24"/>
                <w:lang w:val="pt-BR"/>
              </w:rPr>
              <w:t>slėgio</w:t>
            </w:r>
            <w:proofErr w:type="spellEnd"/>
            <w:r w:rsidRPr="00312EC0">
              <w:rPr>
                <w:szCs w:val="24"/>
                <w:lang w:val="pt-BR"/>
              </w:rPr>
              <w:t xml:space="preserve"> </w:t>
            </w:r>
            <w:proofErr w:type="spellStart"/>
            <w:r w:rsidRPr="00312EC0">
              <w:rPr>
                <w:szCs w:val="24"/>
                <w:lang w:val="pt-BR"/>
              </w:rPr>
              <w:t>lygi</w:t>
            </w:r>
            <w:r w:rsidR="000E667F">
              <w:rPr>
                <w:szCs w:val="24"/>
                <w:lang w:val="pt-BR"/>
              </w:rPr>
              <w:t>ai</w:t>
            </w:r>
            <w:proofErr w:type="spellEnd"/>
            <w:r w:rsidR="000E667F">
              <w:rPr>
                <w:szCs w:val="24"/>
                <w:lang w:val="pt-BR"/>
              </w:rPr>
              <w:t>.</w:t>
            </w:r>
          </w:p>
        </w:tc>
      </w:tr>
      <w:tr w:rsidR="001F7AAA" w:rsidRPr="008E7E3C" w14:paraId="46F81805" w14:textId="77777777" w:rsidTr="000B1D52">
        <w:tc>
          <w:tcPr>
            <w:tcW w:w="851" w:type="dxa"/>
          </w:tcPr>
          <w:p w14:paraId="4EF881D2" w14:textId="77777777" w:rsidR="001F7AAA" w:rsidRPr="008E7E3C" w:rsidRDefault="001F7AAA" w:rsidP="001F7AAA">
            <w:pPr>
              <w:spacing w:after="0" w:line="240" w:lineRule="auto"/>
              <w:ind w:left="176" w:hanging="176"/>
              <w:jc w:val="center"/>
              <w:rPr>
                <w:szCs w:val="24"/>
              </w:rPr>
            </w:pPr>
            <w:r>
              <w:rPr>
                <w:szCs w:val="24"/>
              </w:rPr>
              <w:t>43.7.</w:t>
            </w:r>
          </w:p>
        </w:tc>
        <w:tc>
          <w:tcPr>
            <w:tcW w:w="9355" w:type="dxa"/>
            <w:tcBorders>
              <w:top w:val="single" w:sz="4" w:space="0" w:color="auto"/>
              <w:left w:val="single" w:sz="4" w:space="0" w:color="auto"/>
              <w:bottom w:val="single" w:sz="4" w:space="0" w:color="auto"/>
              <w:right w:val="single" w:sz="4" w:space="0" w:color="auto"/>
            </w:tcBorders>
          </w:tcPr>
          <w:p w14:paraId="2E9937A2" w14:textId="77777777" w:rsidR="001F7AAA" w:rsidRPr="008E7E3C" w:rsidRDefault="001F7AAA" w:rsidP="001F7AAA">
            <w:pPr>
              <w:tabs>
                <w:tab w:val="left" w:pos="705"/>
              </w:tabs>
              <w:spacing w:after="0" w:line="240" w:lineRule="auto"/>
              <w:jc w:val="both"/>
              <w:rPr>
                <w:b/>
                <w:szCs w:val="24"/>
              </w:rPr>
            </w:pPr>
            <w:proofErr w:type="spellStart"/>
            <w:r w:rsidRPr="00312EC0">
              <w:rPr>
                <w:szCs w:val="24"/>
                <w:lang w:val="pt-BR"/>
              </w:rPr>
              <w:t>Siurblyje</w:t>
            </w:r>
            <w:proofErr w:type="spellEnd"/>
            <w:r w:rsidRPr="00312EC0">
              <w:rPr>
                <w:szCs w:val="24"/>
                <w:lang w:val="pt-BR"/>
              </w:rPr>
              <w:t xml:space="preserve"> </w:t>
            </w:r>
            <w:proofErr w:type="spellStart"/>
            <w:r w:rsidRPr="00312EC0">
              <w:rPr>
                <w:szCs w:val="24"/>
                <w:lang w:val="pt-BR"/>
              </w:rPr>
              <w:t>turi</w:t>
            </w:r>
            <w:proofErr w:type="spellEnd"/>
            <w:r w:rsidRPr="00312EC0">
              <w:rPr>
                <w:szCs w:val="24"/>
                <w:lang w:val="pt-BR"/>
              </w:rPr>
              <w:t xml:space="preserve"> </w:t>
            </w:r>
            <w:proofErr w:type="spellStart"/>
            <w:r w:rsidRPr="00312EC0">
              <w:rPr>
                <w:szCs w:val="24"/>
                <w:lang w:val="pt-BR"/>
              </w:rPr>
              <w:t>būti</w:t>
            </w:r>
            <w:proofErr w:type="spellEnd"/>
            <w:r w:rsidRPr="00312EC0">
              <w:rPr>
                <w:szCs w:val="24"/>
                <w:lang w:val="pt-BR"/>
              </w:rPr>
              <w:t xml:space="preserve"> </w:t>
            </w:r>
            <w:proofErr w:type="spellStart"/>
            <w:r w:rsidRPr="00312EC0">
              <w:rPr>
                <w:szCs w:val="24"/>
                <w:lang w:val="pt-BR"/>
              </w:rPr>
              <w:t>įmontuotas</w:t>
            </w:r>
            <w:proofErr w:type="spellEnd"/>
            <w:r w:rsidRPr="00312EC0">
              <w:rPr>
                <w:szCs w:val="24"/>
                <w:lang w:val="pt-BR"/>
              </w:rPr>
              <w:t xml:space="preserve"> </w:t>
            </w:r>
            <w:proofErr w:type="spellStart"/>
            <w:r w:rsidRPr="00312EC0">
              <w:rPr>
                <w:szCs w:val="24"/>
                <w:lang w:val="pt-BR"/>
              </w:rPr>
              <w:t>vidinis</w:t>
            </w:r>
            <w:proofErr w:type="spellEnd"/>
            <w:r w:rsidRPr="00312EC0">
              <w:rPr>
                <w:szCs w:val="24"/>
                <w:lang w:val="pt-BR"/>
              </w:rPr>
              <w:t xml:space="preserve"> </w:t>
            </w:r>
            <w:proofErr w:type="spellStart"/>
            <w:r w:rsidRPr="00312EC0">
              <w:rPr>
                <w:szCs w:val="24"/>
                <w:lang w:val="pt-BR"/>
              </w:rPr>
              <w:t>NiMH</w:t>
            </w:r>
            <w:proofErr w:type="spellEnd"/>
            <w:r w:rsidRPr="00312EC0">
              <w:rPr>
                <w:szCs w:val="24"/>
                <w:lang w:val="pt-BR"/>
              </w:rPr>
              <w:t xml:space="preserve"> </w:t>
            </w:r>
            <w:proofErr w:type="spellStart"/>
            <w:r w:rsidRPr="00312EC0">
              <w:rPr>
                <w:szCs w:val="24"/>
                <w:lang w:val="pt-BR"/>
              </w:rPr>
              <w:t>arba</w:t>
            </w:r>
            <w:proofErr w:type="spellEnd"/>
            <w:r w:rsidRPr="00312EC0">
              <w:rPr>
                <w:szCs w:val="24"/>
                <w:lang w:val="pt-BR"/>
              </w:rPr>
              <w:t xml:space="preserve"> </w:t>
            </w:r>
            <w:proofErr w:type="spellStart"/>
            <w:r w:rsidRPr="00312EC0">
              <w:rPr>
                <w:szCs w:val="24"/>
                <w:lang w:val="pt-BR"/>
              </w:rPr>
              <w:t>lygiavertis</w:t>
            </w:r>
            <w:proofErr w:type="spellEnd"/>
            <w:r w:rsidRPr="00312EC0">
              <w:rPr>
                <w:szCs w:val="24"/>
                <w:lang w:val="pt-BR"/>
              </w:rPr>
              <w:t xml:space="preserve"> </w:t>
            </w:r>
            <w:proofErr w:type="spellStart"/>
            <w:r w:rsidRPr="00312EC0">
              <w:rPr>
                <w:szCs w:val="24"/>
                <w:lang w:val="pt-BR"/>
              </w:rPr>
              <w:t>akumuliatorius</w:t>
            </w:r>
            <w:proofErr w:type="spellEnd"/>
            <w:r w:rsidRPr="00312EC0">
              <w:rPr>
                <w:szCs w:val="24"/>
                <w:lang w:val="pt-BR"/>
              </w:rPr>
              <w:t>.</w:t>
            </w:r>
          </w:p>
        </w:tc>
      </w:tr>
      <w:tr w:rsidR="001F7AAA" w:rsidRPr="008E7E3C" w14:paraId="0BEFB420" w14:textId="77777777" w:rsidTr="000B1D52">
        <w:tc>
          <w:tcPr>
            <w:tcW w:w="851" w:type="dxa"/>
          </w:tcPr>
          <w:p w14:paraId="36BE4D4F" w14:textId="77777777" w:rsidR="001F7AAA" w:rsidRPr="008E7E3C" w:rsidRDefault="001F7AAA" w:rsidP="001F7AAA">
            <w:pPr>
              <w:spacing w:after="0" w:line="240" w:lineRule="auto"/>
              <w:ind w:left="176" w:hanging="176"/>
              <w:jc w:val="center"/>
              <w:rPr>
                <w:szCs w:val="24"/>
              </w:rPr>
            </w:pPr>
            <w:r>
              <w:rPr>
                <w:szCs w:val="24"/>
              </w:rPr>
              <w:t>43.8.</w:t>
            </w:r>
          </w:p>
        </w:tc>
        <w:tc>
          <w:tcPr>
            <w:tcW w:w="9355" w:type="dxa"/>
            <w:tcBorders>
              <w:top w:val="single" w:sz="4" w:space="0" w:color="auto"/>
              <w:left w:val="single" w:sz="4" w:space="0" w:color="auto"/>
              <w:bottom w:val="single" w:sz="4" w:space="0" w:color="auto"/>
              <w:right w:val="single" w:sz="4" w:space="0" w:color="auto"/>
            </w:tcBorders>
          </w:tcPr>
          <w:p w14:paraId="3DA8B334" w14:textId="77777777" w:rsidR="001F7AAA" w:rsidRPr="008E7E3C" w:rsidRDefault="001F7AAA" w:rsidP="001F7AAA">
            <w:pPr>
              <w:tabs>
                <w:tab w:val="left" w:pos="705"/>
              </w:tabs>
              <w:spacing w:after="0" w:line="240" w:lineRule="auto"/>
              <w:jc w:val="both"/>
              <w:rPr>
                <w:b/>
                <w:szCs w:val="24"/>
              </w:rPr>
            </w:pPr>
            <w:proofErr w:type="spellStart"/>
            <w:r w:rsidRPr="00312EC0">
              <w:rPr>
                <w:szCs w:val="24"/>
                <w:lang w:val="pt-BR"/>
              </w:rPr>
              <w:t>Siurblio</w:t>
            </w:r>
            <w:proofErr w:type="spellEnd"/>
            <w:r w:rsidRPr="00312EC0">
              <w:rPr>
                <w:szCs w:val="24"/>
                <w:lang w:val="pt-BR"/>
              </w:rPr>
              <w:t xml:space="preserve"> </w:t>
            </w:r>
            <w:proofErr w:type="spellStart"/>
            <w:r w:rsidRPr="00312EC0">
              <w:rPr>
                <w:szCs w:val="24"/>
                <w:lang w:val="pt-BR"/>
              </w:rPr>
              <w:t>darbo</w:t>
            </w:r>
            <w:proofErr w:type="spellEnd"/>
            <w:r w:rsidRPr="00312EC0">
              <w:rPr>
                <w:szCs w:val="24"/>
                <w:lang w:val="pt-BR"/>
              </w:rPr>
              <w:t xml:space="preserve"> </w:t>
            </w:r>
            <w:proofErr w:type="spellStart"/>
            <w:r w:rsidRPr="00312EC0">
              <w:rPr>
                <w:szCs w:val="24"/>
                <w:lang w:val="pt-BR"/>
              </w:rPr>
              <w:t>iš</w:t>
            </w:r>
            <w:proofErr w:type="spellEnd"/>
            <w:r w:rsidRPr="00312EC0">
              <w:rPr>
                <w:szCs w:val="24"/>
                <w:lang w:val="pt-BR"/>
              </w:rPr>
              <w:t xml:space="preserve"> </w:t>
            </w:r>
            <w:proofErr w:type="spellStart"/>
            <w:r w:rsidRPr="00312EC0">
              <w:rPr>
                <w:szCs w:val="24"/>
                <w:lang w:val="pt-BR"/>
              </w:rPr>
              <w:t>vidinio</w:t>
            </w:r>
            <w:proofErr w:type="spellEnd"/>
            <w:r w:rsidRPr="00312EC0">
              <w:rPr>
                <w:szCs w:val="24"/>
                <w:lang w:val="pt-BR"/>
              </w:rPr>
              <w:t xml:space="preserve"> </w:t>
            </w:r>
            <w:proofErr w:type="spellStart"/>
            <w:r w:rsidRPr="00312EC0">
              <w:rPr>
                <w:szCs w:val="24"/>
                <w:lang w:val="pt-BR"/>
              </w:rPr>
              <w:t>akumuliatoriaus</w:t>
            </w:r>
            <w:proofErr w:type="spellEnd"/>
            <w:r w:rsidRPr="00312EC0">
              <w:rPr>
                <w:szCs w:val="24"/>
                <w:lang w:val="pt-BR"/>
              </w:rPr>
              <w:t xml:space="preserve"> </w:t>
            </w:r>
            <w:proofErr w:type="spellStart"/>
            <w:r w:rsidRPr="00312EC0">
              <w:rPr>
                <w:szCs w:val="24"/>
                <w:lang w:val="pt-BR"/>
              </w:rPr>
              <w:t>laikas</w:t>
            </w:r>
            <w:proofErr w:type="spellEnd"/>
            <w:r w:rsidRPr="00312EC0">
              <w:rPr>
                <w:szCs w:val="24"/>
                <w:lang w:val="pt-BR"/>
              </w:rPr>
              <w:t xml:space="preserve">: ne </w:t>
            </w:r>
            <w:proofErr w:type="spellStart"/>
            <w:r w:rsidRPr="00312EC0">
              <w:rPr>
                <w:szCs w:val="24"/>
                <w:lang w:val="pt-BR"/>
              </w:rPr>
              <w:t>mažiau</w:t>
            </w:r>
            <w:proofErr w:type="spellEnd"/>
            <w:r w:rsidRPr="00312EC0">
              <w:rPr>
                <w:szCs w:val="24"/>
                <w:lang w:val="pt-BR"/>
              </w:rPr>
              <w:t xml:space="preserve"> 15 val., 5 ml/val. </w:t>
            </w:r>
            <w:proofErr w:type="spellStart"/>
            <w:r w:rsidRPr="00312EC0">
              <w:rPr>
                <w:szCs w:val="24"/>
                <w:lang w:val="pt-BR"/>
              </w:rPr>
              <w:t>greičiu</w:t>
            </w:r>
            <w:proofErr w:type="spellEnd"/>
            <w:r w:rsidRPr="00312EC0">
              <w:rPr>
                <w:szCs w:val="24"/>
                <w:lang w:val="pt-BR"/>
              </w:rPr>
              <w:t>.</w:t>
            </w:r>
          </w:p>
        </w:tc>
      </w:tr>
      <w:tr w:rsidR="001F7AAA" w:rsidRPr="008E7E3C" w14:paraId="1089C4F7" w14:textId="77777777" w:rsidTr="000B1D52">
        <w:tc>
          <w:tcPr>
            <w:tcW w:w="851" w:type="dxa"/>
          </w:tcPr>
          <w:p w14:paraId="05DDE820" w14:textId="77777777" w:rsidR="001F7AAA" w:rsidRPr="008E7E3C" w:rsidRDefault="001F7AAA" w:rsidP="001F7AAA">
            <w:pPr>
              <w:spacing w:after="0" w:line="240" w:lineRule="auto"/>
              <w:ind w:left="176" w:hanging="176"/>
              <w:jc w:val="center"/>
              <w:rPr>
                <w:szCs w:val="24"/>
              </w:rPr>
            </w:pPr>
            <w:r>
              <w:rPr>
                <w:szCs w:val="24"/>
              </w:rPr>
              <w:t>43.9.</w:t>
            </w:r>
          </w:p>
        </w:tc>
        <w:tc>
          <w:tcPr>
            <w:tcW w:w="9355" w:type="dxa"/>
            <w:tcBorders>
              <w:top w:val="single" w:sz="4" w:space="0" w:color="auto"/>
              <w:left w:val="single" w:sz="4" w:space="0" w:color="auto"/>
              <w:bottom w:val="single" w:sz="4" w:space="0" w:color="auto"/>
              <w:right w:val="single" w:sz="4" w:space="0" w:color="auto"/>
            </w:tcBorders>
          </w:tcPr>
          <w:p w14:paraId="2D1EC574" w14:textId="77777777" w:rsidR="001F7AAA" w:rsidRPr="008E7E3C" w:rsidRDefault="001F7AAA" w:rsidP="001F7AAA">
            <w:pPr>
              <w:tabs>
                <w:tab w:val="left" w:pos="705"/>
              </w:tabs>
              <w:spacing w:after="0" w:line="240" w:lineRule="auto"/>
              <w:jc w:val="both"/>
              <w:rPr>
                <w:b/>
                <w:szCs w:val="24"/>
              </w:rPr>
            </w:pPr>
            <w:proofErr w:type="spellStart"/>
            <w:r w:rsidRPr="00312EC0">
              <w:rPr>
                <w:szCs w:val="24"/>
                <w:lang w:val="pt-BR"/>
              </w:rPr>
              <w:t>Galimybė</w:t>
            </w:r>
            <w:proofErr w:type="spellEnd"/>
            <w:r w:rsidRPr="00312EC0">
              <w:rPr>
                <w:szCs w:val="24"/>
                <w:lang w:val="pt-BR"/>
              </w:rPr>
              <w:t xml:space="preserve"> </w:t>
            </w:r>
            <w:proofErr w:type="spellStart"/>
            <w:r w:rsidRPr="00312EC0">
              <w:rPr>
                <w:szCs w:val="24"/>
                <w:lang w:val="pt-BR"/>
              </w:rPr>
              <w:t>infuzijos</w:t>
            </w:r>
            <w:proofErr w:type="spellEnd"/>
            <w:r w:rsidRPr="00312EC0">
              <w:rPr>
                <w:szCs w:val="24"/>
                <w:lang w:val="pt-BR"/>
              </w:rPr>
              <w:t xml:space="preserve"> </w:t>
            </w:r>
            <w:proofErr w:type="spellStart"/>
            <w:r w:rsidRPr="00312EC0">
              <w:rPr>
                <w:szCs w:val="24"/>
                <w:lang w:val="pt-BR"/>
              </w:rPr>
              <w:t>metu</w:t>
            </w:r>
            <w:proofErr w:type="spellEnd"/>
            <w:r w:rsidRPr="00312EC0">
              <w:rPr>
                <w:szCs w:val="24"/>
                <w:lang w:val="pt-BR"/>
              </w:rPr>
              <w:t xml:space="preserve"> </w:t>
            </w:r>
            <w:proofErr w:type="spellStart"/>
            <w:r w:rsidRPr="00312EC0">
              <w:rPr>
                <w:szCs w:val="24"/>
                <w:lang w:val="pt-BR"/>
              </w:rPr>
              <w:t>peržiūrėti</w:t>
            </w:r>
            <w:proofErr w:type="spellEnd"/>
            <w:r w:rsidRPr="00312EC0">
              <w:rPr>
                <w:szCs w:val="24"/>
                <w:lang w:val="pt-BR"/>
              </w:rPr>
              <w:t xml:space="preserve"> </w:t>
            </w:r>
            <w:proofErr w:type="spellStart"/>
            <w:r w:rsidRPr="00312EC0">
              <w:rPr>
                <w:szCs w:val="24"/>
                <w:lang w:val="pt-BR"/>
              </w:rPr>
              <w:t>infuzijos</w:t>
            </w:r>
            <w:proofErr w:type="spellEnd"/>
            <w:r w:rsidRPr="00312EC0">
              <w:rPr>
                <w:szCs w:val="24"/>
                <w:lang w:val="pt-BR"/>
              </w:rPr>
              <w:t xml:space="preserve"> </w:t>
            </w:r>
            <w:proofErr w:type="spellStart"/>
            <w:r w:rsidRPr="00312EC0">
              <w:rPr>
                <w:szCs w:val="24"/>
                <w:lang w:val="pt-BR"/>
              </w:rPr>
              <w:t>parametrus</w:t>
            </w:r>
            <w:proofErr w:type="spellEnd"/>
            <w:r w:rsidRPr="00312EC0">
              <w:rPr>
                <w:szCs w:val="24"/>
                <w:lang w:val="pt-BR"/>
              </w:rPr>
              <w:t xml:space="preserve"> (</w:t>
            </w:r>
            <w:proofErr w:type="spellStart"/>
            <w:r w:rsidRPr="00312EC0">
              <w:rPr>
                <w:szCs w:val="24"/>
                <w:lang w:val="pt-BR"/>
              </w:rPr>
              <w:t>infuzijos</w:t>
            </w:r>
            <w:proofErr w:type="spellEnd"/>
            <w:r w:rsidRPr="00312EC0">
              <w:rPr>
                <w:szCs w:val="24"/>
                <w:lang w:val="pt-BR"/>
              </w:rPr>
              <w:t xml:space="preserve"> </w:t>
            </w:r>
            <w:proofErr w:type="spellStart"/>
            <w:r w:rsidRPr="00312EC0">
              <w:rPr>
                <w:szCs w:val="24"/>
                <w:lang w:val="pt-BR"/>
              </w:rPr>
              <w:t>greitį</w:t>
            </w:r>
            <w:proofErr w:type="spellEnd"/>
            <w:r w:rsidRPr="00312EC0">
              <w:rPr>
                <w:szCs w:val="24"/>
                <w:lang w:val="pt-BR"/>
              </w:rPr>
              <w:t xml:space="preserve">, </w:t>
            </w:r>
            <w:proofErr w:type="spellStart"/>
            <w:r w:rsidRPr="00312EC0">
              <w:rPr>
                <w:szCs w:val="24"/>
                <w:lang w:val="pt-BR"/>
              </w:rPr>
              <w:t>okliuzijos</w:t>
            </w:r>
            <w:proofErr w:type="spellEnd"/>
            <w:r w:rsidRPr="00312EC0">
              <w:rPr>
                <w:szCs w:val="24"/>
                <w:lang w:val="pt-BR"/>
              </w:rPr>
              <w:t xml:space="preserve"> </w:t>
            </w:r>
            <w:proofErr w:type="spellStart"/>
            <w:r w:rsidRPr="00312EC0">
              <w:rPr>
                <w:szCs w:val="24"/>
                <w:lang w:val="pt-BR"/>
              </w:rPr>
              <w:t>slėgio</w:t>
            </w:r>
            <w:proofErr w:type="spellEnd"/>
            <w:r w:rsidRPr="00312EC0">
              <w:rPr>
                <w:szCs w:val="24"/>
                <w:lang w:val="pt-BR"/>
              </w:rPr>
              <w:t xml:space="preserve"> </w:t>
            </w:r>
            <w:proofErr w:type="spellStart"/>
            <w:r w:rsidRPr="00312EC0">
              <w:rPr>
                <w:szCs w:val="24"/>
                <w:lang w:val="pt-BR"/>
              </w:rPr>
              <w:t>lygį</w:t>
            </w:r>
            <w:proofErr w:type="spellEnd"/>
            <w:r w:rsidRPr="00312EC0">
              <w:rPr>
                <w:szCs w:val="24"/>
                <w:lang w:val="pt-BR"/>
              </w:rPr>
              <w:t xml:space="preserve">, </w:t>
            </w:r>
            <w:proofErr w:type="spellStart"/>
            <w:r w:rsidRPr="00312EC0">
              <w:rPr>
                <w:szCs w:val="24"/>
                <w:lang w:val="pt-BR"/>
              </w:rPr>
              <w:t>boluso</w:t>
            </w:r>
            <w:proofErr w:type="spellEnd"/>
            <w:r w:rsidRPr="00312EC0">
              <w:rPr>
                <w:szCs w:val="24"/>
                <w:lang w:val="pt-BR"/>
              </w:rPr>
              <w:t xml:space="preserve"> </w:t>
            </w:r>
            <w:proofErr w:type="spellStart"/>
            <w:r w:rsidRPr="00312EC0">
              <w:rPr>
                <w:szCs w:val="24"/>
                <w:lang w:val="pt-BR"/>
              </w:rPr>
              <w:t>tūrį</w:t>
            </w:r>
            <w:proofErr w:type="spellEnd"/>
            <w:r w:rsidRPr="00312EC0">
              <w:rPr>
                <w:szCs w:val="24"/>
                <w:lang w:val="pt-BR"/>
              </w:rPr>
              <w:t xml:space="preserve"> ir </w:t>
            </w:r>
            <w:proofErr w:type="spellStart"/>
            <w:r w:rsidRPr="00312EC0">
              <w:rPr>
                <w:szCs w:val="24"/>
                <w:lang w:val="pt-BR"/>
              </w:rPr>
              <w:t>kt</w:t>
            </w:r>
            <w:proofErr w:type="spellEnd"/>
            <w:r w:rsidRPr="00312EC0">
              <w:rPr>
                <w:szCs w:val="24"/>
                <w:lang w:val="pt-BR"/>
              </w:rPr>
              <w:t xml:space="preserve">.) ir </w:t>
            </w:r>
            <w:proofErr w:type="spellStart"/>
            <w:r w:rsidRPr="00312EC0">
              <w:rPr>
                <w:szCs w:val="24"/>
                <w:lang w:val="pt-BR"/>
              </w:rPr>
              <w:t>keisti</w:t>
            </w:r>
            <w:proofErr w:type="spellEnd"/>
            <w:r w:rsidRPr="00312EC0">
              <w:rPr>
                <w:szCs w:val="24"/>
                <w:lang w:val="pt-BR"/>
              </w:rPr>
              <w:t xml:space="preserve"> </w:t>
            </w:r>
            <w:proofErr w:type="spellStart"/>
            <w:r w:rsidRPr="00312EC0">
              <w:rPr>
                <w:szCs w:val="24"/>
                <w:lang w:val="pt-BR"/>
              </w:rPr>
              <w:t>infuzijos</w:t>
            </w:r>
            <w:proofErr w:type="spellEnd"/>
            <w:r w:rsidRPr="00312EC0">
              <w:rPr>
                <w:szCs w:val="24"/>
                <w:lang w:val="pt-BR"/>
              </w:rPr>
              <w:t xml:space="preserve"> </w:t>
            </w:r>
            <w:proofErr w:type="spellStart"/>
            <w:r w:rsidRPr="00312EC0">
              <w:rPr>
                <w:szCs w:val="24"/>
                <w:lang w:val="pt-BR"/>
              </w:rPr>
              <w:t>greitį</w:t>
            </w:r>
            <w:proofErr w:type="spellEnd"/>
            <w:r w:rsidRPr="00312EC0">
              <w:rPr>
                <w:szCs w:val="24"/>
                <w:lang w:val="pt-BR"/>
              </w:rPr>
              <w:t>.</w:t>
            </w:r>
          </w:p>
        </w:tc>
      </w:tr>
      <w:tr w:rsidR="001F7AAA" w:rsidRPr="008E7E3C" w14:paraId="26FDCECF" w14:textId="77777777" w:rsidTr="000B1D52">
        <w:tc>
          <w:tcPr>
            <w:tcW w:w="851" w:type="dxa"/>
          </w:tcPr>
          <w:p w14:paraId="1055F8B2" w14:textId="77777777" w:rsidR="001F7AAA" w:rsidRPr="008E7E3C" w:rsidRDefault="001F7AAA" w:rsidP="001F7AAA">
            <w:pPr>
              <w:spacing w:after="0" w:line="240" w:lineRule="auto"/>
              <w:ind w:left="176" w:hanging="176"/>
              <w:jc w:val="center"/>
              <w:rPr>
                <w:szCs w:val="24"/>
              </w:rPr>
            </w:pPr>
            <w:r>
              <w:rPr>
                <w:szCs w:val="24"/>
              </w:rPr>
              <w:t>43.10.</w:t>
            </w:r>
          </w:p>
        </w:tc>
        <w:tc>
          <w:tcPr>
            <w:tcW w:w="9355" w:type="dxa"/>
            <w:tcBorders>
              <w:top w:val="single" w:sz="4" w:space="0" w:color="auto"/>
              <w:left w:val="single" w:sz="4" w:space="0" w:color="auto"/>
              <w:bottom w:val="single" w:sz="4" w:space="0" w:color="auto"/>
              <w:right w:val="single" w:sz="4" w:space="0" w:color="auto"/>
            </w:tcBorders>
          </w:tcPr>
          <w:p w14:paraId="4D328AA6" w14:textId="77777777" w:rsidR="001F7AAA" w:rsidRPr="008E7E3C" w:rsidRDefault="001F7AAA" w:rsidP="001F7AAA">
            <w:pPr>
              <w:tabs>
                <w:tab w:val="left" w:pos="705"/>
              </w:tabs>
              <w:spacing w:after="0" w:line="240" w:lineRule="auto"/>
              <w:jc w:val="both"/>
              <w:rPr>
                <w:b/>
                <w:szCs w:val="24"/>
              </w:rPr>
            </w:pPr>
            <w:proofErr w:type="spellStart"/>
            <w:r w:rsidRPr="00312EC0">
              <w:rPr>
                <w:szCs w:val="24"/>
                <w:lang w:val="pt-BR"/>
              </w:rPr>
              <w:t>Maitinimas</w:t>
            </w:r>
            <w:proofErr w:type="spellEnd"/>
            <w:r w:rsidRPr="00312EC0">
              <w:rPr>
                <w:szCs w:val="24"/>
                <w:lang w:val="pt-BR"/>
              </w:rPr>
              <w:t xml:space="preserve">: 12VDC, (220-230)V </w:t>
            </w:r>
            <w:r w:rsidRPr="00312EC0">
              <w:rPr>
                <w:szCs w:val="24"/>
                <w:lang w:val="pt-BR"/>
              </w:rPr>
              <w:sym w:font="Symbol" w:char="F0B1"/>
            </w:r>
            <w:r w:rsidRPr="00312EC0">
              <w:rPr>
                <w:szCs w:val="24"/>
                <w:lang w:val="pt-BR"/>
              </w:rPr>
              <w:t xml:space="preserve">10%, 50/60 Hz, </w:t>
            </w:r>
            <w:proofErr w:type="spellStart"/>
            <w:r w:rsidRPr="00312EC0">
              <w:rPr>
                <w:szCs w:val="24"/>
                <w:lang w:val="pt-BR"/>
              </w:rPr>
              <w:t>arba</w:t>
            </w:r>
            <w:proofErr w:type="spellEnd"/>
            <w:r w:rsidRPr="00312EC0">
              <w:rPr>
                <w:szCs w:val="24"/>
                <w:lang w:val="pt-BR"/>
              </w:rPr>
              <w:t xml:space="preserve"> </w:t>
            </w:r>
            <w:proofErr w:type="spellStart"/>
            <w:r w:rsidRPr="00312EC0">
              <w:rPr>
                <w:szCs w:val="24"/>
                <w:lang w:val="pt-BR"/>
              </w:rPr>
              <w:t>iš</w:t>
            </w:r>
            <w:proofErr w:type="spellEnd"/>
            <w:r w:rsidRPr="00312EC0">
              <w:rPr>
                <w:szCs w:val="24"/>
                <w:lang w:val="pt-BR"/>
              </w:rPr>
              <w:t xml:space="preserve"> </w:t>
            </w:r>
            <w:proofErr w:type="spellStart"/>
            <w:r w:rsidRPr="00312EC0">
              <w:rPr>
                <w:szCs w:val="24"/>
                <w:lang w:val="pt-BR"/>
              </w:rPr>
              <w:t>vidinio</w:t>
            </w:r>
            <w:proofErr w:type="spellEnd"/>
            <w:r w:rsidRPr="00312EC0">
              <w:rPr>
                <w:szCs w:val="24"/>
                <w:lang w:val="pt-BR"/>
              </w:rPr>
              <w:t xml:space="preserve"> </w:t>
            </w:r>
            <w:proofErr w:type="spellStart"/>
            <w:r w:rsidRPr="00312EC0">
              <w:rPr>
                <w:szCs w:val="24"/>
                <w:lang w:val="pt-BR"/>
              </w:rPr>
              <w:t>akumuliatoriaus</w:t>
            </w:r>
            <w:proofErr w:type="spellEnd"/>
            <w:r w:rsidRPr="00312EC0">
              <w:rPr>
                <w:szCs w:val="24"/>
                <w:lang w:val="pt-BR"/>
              </w:rPr>
              <w:t>.</w:t>
            </w:r>
          </w:p>
        </w:tc>
      </w:tr>
      <w:tr w:rsidR="001F7AAA" w:rsidRPr="008E7E3C" w14:paraId="508EAC4E" w14:textId="77777777" w:rsidTr="000B1D52">
        <w:tc>
          <w:tcPr>
            <w:tcW w:w="851" w:type="dxa"/>
          </w:tcPr>
          <w:p w14:paraId="71F3A021" w14:textId="77777777" w:rsidR="001F7AAA" w:rsidRPr="008E7E3C" w:rsidRDefault="001F7AAA" w:rsidP="001F7AAA">
            <w:pPr>
              <w:spacing w:after="0" w:line="240" w:lineRule="auto"/>
              <w:ind w:left="176" w:hanging="176"/>
              <w:jc w:val="center"/>
              <w:rPr>
                <w:szCs w:val="24"/>
              </w:rPr>
            </w:pPr>
            <w:r>
              <w:rPr>
                <w:szCs w:val="24"/>
              </w:rPr>
              <w:t>43.11.</w:t>
            </w:r>
          </w:p>
        </w:tc>
        <w:tc>
          <w:tcPr>
            <w:tcW w:w="9355" w:type="dxa"/>
            <w:tcBorders>
              <w:top w:val="single" w:sz="4" w:space="0" w:color="auto"/>
              <w:left w:val="single" w:sz="4" w:space="0" w:color="auto"/>
              <w:bottom w:val="single" w:sz="4" w:space="0" w:color="auto"/>
              <w:right w:val="single" w:sz="4" w:space="0" w:color="auto"/>
            </w:tcBorders>
          </w:tcPr>
          <w:p w14:paraId="2A531663" w14:textId="77777777" w:rsidR="001F7AAA" w:rsidRPr="008E7E3C" w:rsidRDefault="001F7AAA" w:rsidP="001F7AAA">
            <w:pPr>
              <w:tabs>
                <w:tab w:val="left" w:pos="705"/>
              </w:tabs>
              <w:spacing w:after="0" w:line="240" w:lineRule="auto"/>
              <w:jc w:val="both"/>
              <w:rPr>
                <w:b/>
                <w:szCs w:val="24"/>
              </w:rPr>
            </w:pPr>
            <w:proofErr w:type="spellStart"/>
            <w:r w:rsidRPr="00312EC0">
              <w:rPr>
                <w:szCs w:val="24"/>
                <w:lang w:val="pt-BR"/>
              </w:rPr>
              <w:t>Galimybe</w:t>
            </w:r>
            <w:proofErr w:type="spellEnd"/>
            <w:r w:rsidRPr="00312EC0">
              <w:rPr>
                <w:szCs w:val="24"/>
                <w:lang w:val="pt-BR"/>
              </w:rPr>
              <w:t xml:space="preserve"> </w:t>
            </w:r>
            <w:proofErr w:type="spellStart"/>
            <w:r w:rsidRPr="00312EC0">
              <w:rPr>
                <w:szCs w:val="24"/>
                <w:lang w:val="pt-BR"/>
              </w:rPr>
              <w:t>reguliuoti</w:t>
            </w:r>
            <w:proofErr w:type="spellEnd"/>
            <w:r w:rsidRPr="00312EC0">
              <w:rPr>
                <w:szCs w:val="24"/>
                <w:lang w:val="pt-BR"/>
              </w:rPr>
              <w:t xml:space="preserve"> </w:t>
            </w:r>
            <w:proofErr w:type="spellStart"/>
            <w:r w:rsidRPr="00312EC0">
              <w:rPr>
                <w:szCs w:val="24"/>
                <w:lang w:val="pt-BR"/>
              </w:rPr>
              <w:t>boluso</w:t>
            </w:r>
            <w:proofErr w:type="spellEnd"/>
            <w:r w:rsidRPr="00312EC0">
              <w:rPr>
                <w:szCs w:val="24"/>
                <w:lang w:val="pt-BR"/>
              </w:rPr>
              <w:t xml:space="preserve"> </w:t>
            </w:r>
            <w:proofErr w:type="spellStart"/>
            <w:r w:rsidRPr="00312EC0">
              <w:rPr>
                <w:szCs w:val="24"/>
                <w:lang w:val="pt-BR"/>
              </w:rPr>
              <w:t>greitį</w:t>
            </w:r>
            <w:proofErr w:type="spellEnd"/>
            <w:r w:rsidRPr="00312EC0">
              <w:rPr>
                <w:szCs w:val="24"/>
                <w:lang w:val="pt-BR"/>
              </w:rPr>
              <w:t>.</w:t>
            </w:r>
          </w:p>
        </w:tc>
      </w:tr>
      <w:tr w:rsidR="001F7AAA" w:rsidRPr="008E7E3C" w14:paraId="24448D20" w14:textId="77777777" w:rsidTr="000B1D52">
        <w:tc>
          <w:tcPr>
            <w:tcW w:w="851" w:type="dxa"/>
          </w:tcPr>
          <w:p w14:paraId="0C750C19" w14:textId="77777777" w:rsidR="001F7AAA" w:rsidRPr="008E7E3C" w:rsidRDefault="001F7AAA" w:rsidP="001F7AAA">
            <w:pPr>
              <w:spacing w:after="0" w:line="240" w:lineRule="auto"/>
              <w:ind w:left="176" w:hanging="176"/>
              <w:jc w:val="center"/>
              <w:rPr>
                <w:szCs w:val="24"/>
              </w:rPr>
            </w:pPr>
            <w:r>
              <w:rPr>
                <w:szCs w:val="24"/>
              </w:rPr>
              <w:t>43.12.</w:t>
            </w:r>
          </w:p>
        </w:tc>
        <w:tc>
          <w:tcPr>
            <w:tcW w:w="9355" w:type="dxa"/>
            <w:tcBorders>
              <w:top w:val="single" w:sz="4" w:space="0" w:color="auto"/>
              <w:left w:val="single" w:sz="4" w:space="0" w:color="auto"/>
              <w:bottom w:val="single" w:sz="4" w:space="0" w:color="auto"/>
              <w:right w:val="single" w:sz="4" w:space="0" w:color="auto"/>
            </w:tcBorders>
          </w:tcPr>
          <w:p w14:paraId="015DD3CF" w14:textId="77777777" w:rsidR="001F7AAA" w:rsidRPr="00312EC0" w:rsidRDefault="001F7AAA" w:rsidP="001F7AAA">
            <w:pPr>
              <w:spacing w:after="0" w:line="240" w:lineRule="auto"/>
              <w:rPr>
                <w:szCs w:val="24"/>
                <w:lang w:val="pt-BR"/>
              </w:rPr>
            </w:pPr>
            <w:proofErr w:type="spellStart"/>
            <w:r w:rsidRPr="00312EC0">
              <w:rPr>
                <w:szCs w:val="24"/>
                <w:lang w:val="pt-BR"/>
              </w:rPr>
              <w:t>Siurblys</w:t>
            </w:r>
            <w:proofErr w:type="spellEnd"/>
            <w:r w:rsidRPr="00312EC0">
              <w:rPr>
                <w:szCs w:val="24"/>
                <w:lang w:val="pt-BR"/>
              </w:rPr>
              <w:t xml:space="preserve"> </w:t>
            </w:r>
            <w:proofErr w:type="spellStart"/>
            <w:r w:rsidRPr="00312EC0">
              <w:rPr>
                <w:szCs w:val="24"/>
                <w:lang w:val="pt-BR"/>
              </w:rPr>
              <w:t>turi</w:t>
            </w:r>
            <w:proofErr w:type="spellEnd"/>
            <w:r w:rsidRPr="00312EC0">
              <w:rPr>
                <w:szCs w:val="24"/>
                <w:lang w:val="pt-BR"/>
              </w:rPr>
              <w:t xml:space="preserve"> </w:t>
            </w:r>
            <w:proofErr w:type="spellStart"/>
            <w:r w:rsidRPr="00312EC0">
              <w:rPr>
                <w:szCs w:val="24"/>
                <w:lang w:val="pt-BR"/>
              </w:rPr>
              <w:t>indikuoti</w:t>
            </w:r>
            <w:proofErr w:type="spellEnd"/>
            <w:r w:rsidRPr="00312EC0">
              <w:rPr>
                <w:szCs w:val="24"/>
                <w:lang w:val="pt-BR"/>
              </w:rPr>
              <w:t xml:space="preserve"> </w:t>
            </w:r>
            <w:proofErr w:type="spellStart"/>
            <w:r w:rsidRPr="00312EC0">
              <w:rPr>
                <w:szCs w:val="24"/>
                <w:lang w:val="pt-BR"/>
              </w:rPr>
              <w:t>šiuos</w:t>
            </w:r>
            <w:proofErr w:type="spellEnd"/>
            <w:r w:rsidRPr="00312EC0">
              <w:rPr>
                <w:szCs w:val="24"/>
                <w:lang w:val="pt-BR"/>
              </w:rPr>
              <w:t xml:space="preserve"> </w:t>
            </w:r>
            <w:proofErr w:type="spellStart"/>
            <w:r w:rsidRPr="00312EC0">
              <w:rPr>
                <w:szCs w:val="24"/>
                <w:lang w:val="pt-BR"/>
              </w:rPr>
              <w:t>avarinius</w:t>
            </w:r>
            <w:proofErr w:type="spellEnd"/>
            <w:r w:rsidRPr="00312EC0">
              <w:rPr>
                <w:szCs w:val="24"/>
                <w:lang w:val="pt-BR"/>
              </w:rPr>
              <w:t xml:space="preserve"> </w:t>
            </w:r>
            <w:proofErr w:type="spellStart"/>
            <w:r w:rsidRPr="00312EC0">
              <w:rPr>
                <w:szCs w:val="24"/>
                <w:lang w:val="pt-BR"/>
              </w:rPr>
              <w:t>signalus</w:t>
            </w:r>
            <w:proofErr w:type="spellEnd"/>
            <w:r w:rsidRPr="00312EC0">
              <w:rPr>
                <w:szCs w:val="24"/>
                <w:lang w:val="pt-BR"/>
              </w:rPr>
              <w:t>:</w:t>
            </w:r>
          </w:p>
          <w:p w14:paraId="07934C92" w14:textId="77777777" w:rsidR="001F7AAA" w:rsidRPr="00312EC0" w:rsidRDefault="001F7AAA" w:rsidP="001F7AAA">
            <w:pPr>
              <w:spacing w:after="0" w:line="240" w:lineRule="auto"/>
              <w:rPr>
                <w:szCs w:val="24"/>
                <w:lang w:val="pt-BR"/>
              </w:rPr>
            </w:pPr>
            <w:r w:rsidRPr="00312EC0">
              <w:rPr>
                <w:szCs w:val="24"/>
                <w:lang w:val="pt-BR"/>
              </w:rPr>
              <w:t>NĖRA TINKLO</w:t>
            </w:r>
          </w:p>
          <w:p w14:paraId="38ED4280" w14:textId="77777777" w:rsidR="001F7AAA" w:rsidRPr="00312EC0" w:rsidRDefault="001F7AAA" w:rsidP="001F7AAA">
            <w:pPr>
              <w:spacing w:after="0" w:line="240" w:lineRule="auto"/>
              <w:rPr>
                <w:szCs w:val="24"/>
                <w:lang w:val="pt-BR"/>
              </w:rPr>
            </w:pPr>
            <w:r w:rsidRPr="00312EC0">
              <w:rPr>
                <w:szCs w:val="24"/>
                <w:lang w:val="pt-BR"/>
              </w:rPr>
              <w:t>SILPNAS AKUMULIATORIUS</w:t>
            </w:r>
          </w:p>
          <w:p w14:paraId="011CF618" w14:textId="77777777" w:rsidR="001F7AAA" w:rsidRPr="00312EC0" w:rsidRDefault="001F7AAA" w:rsidP="001F7AAA">
            <w:pPr>
              <w:spacing w:after="0" w:line="240" w:lineRule="auto"/>
              <w:rPr>
                <w:szCs w:val="24"/>
                <w:lang w:val="pt-BR"/>
              </w:rPr>
            </w:pPr>
            <w:r w:rsidRPr="00312EC0">
              <w:rPr>
                <w:szCs w:val="24"/>
                <w:lang w:val="pt-BR"/>
              </w:rPr>
              <w:t>AKUMULIATORIUS IŠSIKROVĖ</w:t>
            </w:r>
          </w:p>
          <w:p w14:paraId="4F199A62" w14:textId="77777777" w:rsidR="001F7AAA" w:rsidRPr="008E7E3C" w:rsidRDefault="001F7AAA" w:rsidP="001F7AAA">
            <w:pPr>
              <w:tabs>
                <w:tab w:val="left" w:pos="705"/>
              </w:tabs>
              <w:spacing w:after="0" w:line="240" w:lineRule="auto"/>
              <w:jc w:val="both"/>
              <w:rPr>
                <w:b/>
                <w:szCs w:val="24"/>
              </w:rPr>
            </w:pPr>
            <w:r w:rsidRPr="00312EC0">
              <w:rPr>
                <w:szCs w:val="24"/>
                <w:lang w:val="pt-BR"/>
              </w:rPr>
              <w:t>OKLIUZIJA</w:t>
            </w:r>
          </w:p>
        </w:tc>
      </w:tr>
      <w:tr w:rsidR="001F7AAA" w:rsidRPr="008E7E3C" w14:paraId="08862616" w14:textId="77777777" w:rsidTr="000B1D52">
        <w:tc>
          <w:tcPr>
            <w:tcW w:w="851" w:type="dxa"/>
          </w:tcPr>
          <w:p w14:paraId="74E6DCAA" w14:textId="77777777" w:rsidR="001F7AAA" w:rsidRPr="008E7E3C" w:rsidRDefault="001F7AAA" w:rsidP="001F7AAA">
            <w:pPr>
              <w:spacing w:after="0" w:line="240" w:lineRule="auto"/>
              <w:ind w:left="176" w:hanging="176"/>
              <w:jc w:val="center"/>
              <w:rPr>
                <w:szCs w:val="24"/>
              </w:rPr>
            </w:pPr>
            <w:r>
              <w:rPr>
                <w:szCs w:val="24"/>
              </w:rPr>
              <w:t>43.13.</w:t>
            </w:r>
          </w:p>
        </w:tc>
        <w:tc>
          <w:tcPr>
            <w:tcW w:w="9355" w:type="dxa"/>
            <w:tcBorders>
              <w:top w:val="single" w:sz="4" w:space="0" w:color="auto"/>
              <w:left w:val="single" w:sz="4" w:space="0" w:color="auto"/>
              <w:bottom w:val="single" w:sz="4" w:space="0" w:color="auto"/>
              <w:right w:val="single" w:sz="4" w:space="0" w:color="auto"/>
            </w:tcBorders>
            <w:shd w:val="clear" w:color="auto" w:fill="auto"/>
          </w:tcPr>
          <w:p w14:paraId="57AC5001" w14:textId="77777777" w:rsidR="001F7AAA" w:rsidRPr="008E7E3C" w:rsidRDefault="001F7AAA" w:rsidP="001F7AAA">
            <w:pPr>
              <w:tabs>
                <w:tab w:val="left" w:pos="705"/>
              </w:tabs>
              <w:spacing w:after="0" w:line="240" w:lineRule="auto"/>
              <w:jc w:val="both"/>
              <w:rPr>
                <w:b/>
                <w:szCs w:val="24"/>
              </w:rPr>
            </w:pPr>
            <w:r w:rsidRPr="00312EC0">
              <w:rPr>
                <w:szCs w:val="24"/>
              </w:rPr>
              <w:t xml:space="preserve">Turi būti paženklintas CE ženklu </w:t>
            </w:r>
            <w:r w:rsidRPr="00312EC0">
              <w:rPr>
                <w:szCs w:val="24"/>
                <w:lang w:eastAsia="lt-LT"/>
              </w:rPr>
              <w:t xml:space="preserve">ir pateiktas dokumentas, įrodantis, kad siurblys atitinka </w:t>
            </w:r>
            <w:r w:rsidRPr="00312EC0">
              <w:rPr>
                <w:szCs w:val="24"/>
                <w:lang w:val="pt-BR"/>
              </w:rPr>
              <w:t xml:space="preserve">LST EN 1789 </w:t>
            </w:r>
            <w:proofErr w:type="spellStart"/>
            <w:r w:rsidRPr="00312EC0">
              <w:rPr>
                <w:szCs w:val="24"/>
                <w:lang w:val="pt-BR"/>
              </w:rPr>
              <w:t>standarto</w:t>
            </w:r>
            <w:proofErr w:type="spellEnd"/>
            <w:r w:rsidRPr="00312EC0">
              <w:rPr>
                <w:szCs w:val="24"/>
                <w:lang w:val="pt-BR"/>
              </w:rPr>
              <w:t xml:space="preserve"> (10 G, </w:t>
            </w:r>
            <w:proofErr w:type="spellStart"/>
            <w:r w:rsidRPr="00312EC0">
              <w:rPr>
                <w:szCs w:val="24"/>
                <w:lang w:val="pt-BR"/>
              </w:rPr>
              <w:t>greitosios</w:t>
            </w:r>
            <w:proofErr w:type="spellEnd"/>
            <w:r w:rsidRPr="00312EC0">
              <w:rPr>
                <w:szCs w:val="24"/>
                <w:lang w:val="pt-BR"/>
              </w:rPr>
              <w:t xml:space="preserve"> </w:t>
            </w:r>
            <w:proofErr w:type="spellStart"/>
            <w:r w:rsidRPr="00312EC0">
              <w:rPr>
                <w:szCs w:val="24"/>
                <w:lang w:val="pt-BR"/>
              </w:rPr>
              <w:t>pagalbos</w:t>
            </w:r>
            <w:proofErr w:type="spellEnd"/>
            <w:r w:rsidRPr="00312EC0">
              <w:rPr>
                <w:szCs w:val="24"/>
                <w:lang w:val="pt-BR"/>
              </w:rPr>
              <w:t xml:space="preserve"> </w:t>
            </w:r>
            <w:proofErr w:type="spellStart"/>
            <w:r w:rsidRPr="00312EC0">
              <w:rPr>
                <w:szCs w:val="24"/>
                <w:lang w:val="pt-BR"/>
              </w:rPr>
              <w:t>automobiliams</w:t>
            </w:r>
            <w:proofErr w:type="spellEnd"/>
            <w:r w:rsidRPr="00312EC0">
              <w:rPr>
                <w:szCs w:val="24"/>
                <w:lang w:val="pt-BR"/>
              </w:rPr>
              <w:t xml:space="preserve">) </w:t>
            </w:r>
            <w:proofErr w:type="spellStart"/>
            <w:r w:rsidRPr="00312EC0">
              <w:rPr>
                <w:szCs w:val="24"/>
                <w:lang w:val="pt-BR"/>
              </w:rPr>
              <w:t>reikalavimus</w:t>
            </w:r>
            <w:proofErr w:type="spellEnd"/>
            <w:r w:rsidRPr="00312EC0">
              <w:rPr>
                <w:szCs w:val="24"/>
                <w:lang w:val="pt-BR"/>
              </w:rPr>
              <w:t>.</w:t>
            </w:r>
          </w:p>
        </w:tc>
      </w:tr>
      <w:tr w:rsidR="001F7AAA" w:rsidRPr="008E7E3C" w14:paraId="4B5BA7D3" w14:textId="77777777" w:rsidTr="000B1D52">
        <w:tc>
          <w:tcPr>
            <w:tcW w:w="851" w:type="dxa"/>
          </w:tcPr>
          <w:p w14:paraId="1D6FC6CD" w14:textId="77777777" w:rsidR="001F7AAA" w:rsidRPr="008E7E3C" w:rsidRDefault="001F7AAA" w:rsidP="001F7AAA">
            <w:pPr>
              <w:spacing w:after="0" w:line="240" w:lineRule="auto"/>
              <w:ind w:left="176" w:hanging="176"/>
              <w:jc w:val="center"/>
              <w:rPr>
                <w:szCs w:val="24"/>
              </w:rPr>
            </w:pPr>
            <w:r>
              <w:rPr>
                <w:szCs w:val="24"/>
              </w:rPr>
              <w:t>43.14.</w:t>
            </w:r>
          </w:p>
        </w:tc>
        <w:tc>
          <w:tcPr>
            <w:tcW w:w="9355" w:type="dxa"/>
            <w:tcBorders>
              <w:top w:val="single" w:sz="4" w:space="0" w:color="auto"/>
              <w:left w:val="single" w:sz="4" w:space="0" w:color="auto"/>
              <w:bottom w:val="single" w:sz="4" w:space="0" w:color="auto"/>
              <w:right w:val="single" w:sz="4" w:space="0" w:color="auto"/>
            </w:tcBorders>
          </w:tcPr>
          <w:p w14:paraId="642A71C6" w14:textId="77777777" w:rsidR="001F7AAA" w:rsidRPr="008E7E3C" w:rsidRDefault="001F7AAA" w:rsidP="001F7AAA">
            <w:pPr>
              <w:tabs>
                <w:tab w:val="left" w:pos="705"/>
              </w:tabs>
              <w:spacing w:after="0" w:line="240" w:lineRule="auto"/>
              <w:jc w:val="both"/>
              <w:rPr>
                <w:b/>
                <w:szCs w:val="24"/>
              </w:rPr>
            </w:pPr>
            <w:proofErr w:type="spellStart"/>
            <w:r w:rsidRPr="00312EC0">
              <w:rPr>
                <w:szCs w:val="24"/>
                <w:lang w:val="pt-BR"/>
              </w:rPr>
              <w:t>Siurblio</w:t>
            </w:r>
            <w:proofErr w:type="spellEnd"/>
            <w:r w:rsidRPr="00312EC0">
              <w:rPr>
                <w:szCs w:val="24"/>
                <w:lang w:val="pt-BR"/>
              </w:rPr>
              <w:t xml:space="preserve"> </w:t>
            </w:r>
            <w:proofErr w:type="spellStart"/>
            <w:r w:rsidRPr="00312EC0">
              <w:rPr>
                <w:szCs w:val="24"/>
                <w:lang w:val="pt-BR"/>
              </w:rPr>
              <w:t>komplekte</w:t>
            </w:r>
            <w:proofErr w:type="spellEnd"/>
            <w:r w:rsidRPr="00312EC0">
              <w:rPr>
                <w:szCs w:val="24"/>
                <w:lang w:val="pt-BR"/>
              </w:rPr>
              <w:t xml:space="preserve"> </w:t>
            </w:r>
            <w:proofErr w:type="spellStart"/>
            <w:r w:rsidRPr="00312EC0">
              <w:rPr>
                <w:szCs w:val="24"/>
                <w:lang w:val="pt-BR"/>
              </w:rPr>
              <w:t>turi</w:t>
            </w:r>
            <w:proofErr w:type="spellEnd"/>
            <w:r w:rsidRPr="00312EC0">
              <w:rPr>
                <w:szCs w:val="24"/>
                <w:lang w:val="pt-BR"/>
              </w:rPr>
              <w:t xml:space="preserve"> </w:t>
            </w:r>
            <w:proofErr w:type="spellStart"/>
            <w:r w:rsidRPr="00312EC0">
              <w:rPr>
                <w:szCs w:val="24"/>
                <w:lang w:val="pt-BR"/>
              </w:rPr>
              <w:t>būti</w:t>
            </w:r>
            <w:proofErr w:type="spellEnd"/>
            <w:r w:rsidRPr="00312EC0">
              <w:rPr>
                <w:szCs w:val="24"/>
                <w:lang w:val="pt-BR"/>
              </w:rPr>
              <w:t xml:space="preserve"> </w:t>
            </w:r>
            <w:proofErr w:type="spellStart"/>
            <w:r w:rsidRPr="00312EC0">
              <w:rPr>
                <w:szCs w:val="24"/>
                <w:lang w:val="pt-BR"/>
              </w:rPr>
              <w:t>specialus</w:t>
            </w:r>
            <w:proofErr w:type="spellEnd"/>
            <w:r w:rsidRPr="00312EC0">
              <w:rPr>
                <w:szCs w:val="24"/>
                <w:lang w:val="pt-BR"/>
              </w:rPr>
              <w:t xml:space="preserve"> </w:t>
            </w:r>
            <w:proofErr w:type="spellStart"/>
            <w:r w:rsidRPr="00312EC0">
              <w:rPr>
                <w:szCs w:val="24"/>
                <w:lang w:val="pt-BR"/>
              </w:rPr>
              <w:t>siurblio</w:t>
            </w:r>
            <w:proofErr w:type="spellEnd"/>
            <w:r w:rsidRPr="00312EC0">
              <w:rPr>
                <w:szCs w:val="24"/>
                <w:lang w:val="pt-BR"/>
              </w:rPr>
              <w:t xml:space="preserve"> </w:t>
            </w:r>
            <w:proofErr w:type="spellStart"/>
            <w:r w:rsidRPr="00312EC0">
              <w:rPr>
                <w:szCs w:val="24"/>
                <w:lang w:val="pt-BR"/>
              </w:rPr>
              <w:t>laikiklis</w:t>
            </w:r>
            <w:proofErr w:type="spellEnd"/>
            <w:r w:rsidRPr="00312EC0">
              <w:rPr>
                <w:szCs w:val="24"/>
                <w:lang w:val="pt-BR"/>
              </w:rPr>
              <w:t>.</w:t>
            </w:r>
          </w:p>
        </w:tc>
      </w:tr>
      <w:tr w:rsidR="001F7AAA" w:rsidRPr="008E7E3C" w14:paraId="2CC40A6D" w14:textId="77777777" w:rsidTr="002550BA">
        <w:tc>
          <w:tcPr>
            <w:tcW w:w="851" w:type="dxa"/>
          </w:tcPr>
          <w:p w14:paraId="16421CE7" w14:textId="77777777" w:rsidR="001F7AAA" w:rsidRPr="008E7E3C" w:rsidRDefault="00510CBF" w:rsidP="001F7AAA">
            <w:pPr>
              <w:spacing w:after="0" w:line="240" w:lineRule="auto"/>
              <w:ind w:left="176" w:hanging="176"/>
              <w:jc w:val="center"/>
              <w:rPr>
                <w:szCs w:val="24"/>
              </w:rPr>
            </w:pPr>
            <w:r>
              <w:rPr>
                <w:szCs w:val="24"/>
              </w:rPr>
              <w:t>44.</w:t>
            </w:r>
          </w:p>
        </w:tc>
        <w:tc>
          <w:tcPr>
            <w:tcW w:w="9355" w:type="dxa"/>
          </w:tcPr>
          <w:p w14:paraId="015B75D5" w14:textId="77777777" w:rsidR="001F7AAA" w:rsidRPr="008E7E3C" w:rsidRDefault="00510CBF" w:rsidP="001F7AAA">
            <w:pPr>
              <w:tabs>
                <w:tab w:val="left" w:pos="705"/>
              </w:tabs>
              <w:spacing w:after="0" w:line="240" w:lineRule="auto"/>
              <w:jc w:val="both"/>
              <w:rPr>
                <w:b/>
                <w:szCs w:val="24"/>
              </w:rPr>
            </w:pPr>
            <w:r>
              <w:rPr>
                <w:b/>
                <w:szCs w:val="24"/>
              </w:rPr>
              <w:t>Ausinis termometras</w:t>
            </w:r>
          </w:p>
        </w:tc>
      </w:tr>
      <w:tr w:rsidR="00510CBF" w:rsidRPr="008E7E3C" w14:paraId="46DD9526" w14:textId="77777777" w:rsidTr="000B1D52">
        <w:tc>
          <w:tcPr>
            <w:tcW w:w="851" w:type="dxa"/>
          </w:tcPr>
          <w:p w14:paraId="77D0CB37" w14:textId="77777777" w:rsidR="00510CBF" w:rsidRPr="008E7E3C" w:rsidRDefault="00510CBF" w:rsidP="00510CBF">
            <w:pPr>
              <w:spacing w:after="0" w:line="240" w:lineRule="auto"/>
              <w:ind w:left="176" w:hanging="176"/>
              <w:jc w:val="center"/>
              <w:rPr>
                <w:szCs w:val="24"/>
              </w:rPr>
            </w:pPr>
            <w:r>
              <w:rPr>
                <w:szCs w:val="24"/>
              </w:rPr>
              <w:t>44.1.</w:t>
            </w:r>
          </w:p>
        </w:tc>
        <w:tc>
          <w:tcPr>
            <w:tcW w:w="9355" w:type="dxa"/>
            <w:tcBorders>
              <w:top w:val="single" w:sz="4" w:space="0" w:color="auto"/>
              <w:left w:val="single" w:sz="4" w:space="0" w:color="auto"/>
              <w:bottom w:val="single" w:sz="4" w:space="0" w:color="auto"/>
              <w:right w:val="single" w:sz="4" w:space="0" w:color="auto"/>
            </w:tcBorders>
          </w:tcPr>
          <w:p w14:paraId="2010FD99" w14:textId="77777777" w:rsidR="00510CBF" w:rsidRPr="008E7E3C" w:rsidRDefault="00510CBF" w:rsidP="00510CBF">
            <w:pPr>
              <w:tabs>
                <w:tab w:val="left" w:pos="705"/>
              </w:tabs>
              <w:spacing w:after="0" w:line="240" w:lineRule="auto"/>
              <w:jc w:val="both"/>
              <w:rPr>
                <w:b/>
                <w:szCs w:val="24"/>
              </w:rPr>
            </w:pPr>
            <w:r w:rsidRPr="00312EC0">
              <w:rPr>
                <w:color w:val="000000"/>
                <w:szCs w:val="24"/>
              </w:rPr>
              <w:t xml:space="preserve">Termometras turi būti elektroninis, skirtas matuoti paciento ausyje. Termometro antgalis turi būti šildomas, kad būtų pašalinamas ausies kanalo atvėsimas. </w:t>
            </w:r>
          </w:p>
        </w:tc>
      </w:tr>
      <w:tr w:rsidR="00510CBF" w:rsidRPr="008E7E3C" w14:paraId="32D803E7" w14:textId="77777777" w:rsidTr="000B1D52">
        <w:tc>
          <w:tcPr>
            <w:tcW w:w="851" w:type="dxa"/>
          </w:tcPr>
          <w:p w14:paraId="3DAF9FFB" w14:textId="77777777" w:rsidR="00510CBF" w:rsidRPr="008E7E3C" w:rsidRDefault="00510CBF" w:rsidP="00510CBF">
            <w:pPr>
              <w:spacing w:after="0" w:line="240" w:lineRule="auto"/>
              <w:ind w:left="176" w:hanging="176"/>
              <w:jc w:val="center"/>
              <w:rPr>
                <w:szCs w:val="24"/>
              </w:rPr>
            </w:pPr>
            <w:r>
              <w:rPr>
                <w:szCs w:val="24"/>
              </w:rPr>
              <w:t>44.2.</w:t>
            </w:r>
          </w:p>
        </w:tc>
        <w:tc>
          <w:tcPr>
            <w:tcW w:w="9355" w:type="dxa"/>
            <w:tcBorders>
              <w:top w:val="single" w:sz="4" w:space="0" w:color="auto"/>
              <w:left w:val="single" w:sz="4" w:space="0" w:color="auto"/>
              <w:bottom w:val="single" w:sz="4" w:space="0" w:color="auto"/>
              <w:right w:val="single" w:sz="4" w:space="0" w:color="auto"/>
            </w:tcBorders>
          </w:tcPr>
          <w:p w14:paraId="15993D79" w14:textId="77777777" w:rsidR="00510CBF" w:rsidRPr="008E7E3C" w:rsidRDefault="00510CBF" w:rsidP="00510CBF">
            <w:pPr>
              <w:tabs>
                <w:tab w:val="left" w:pos="705"/>
              </w:tabs>
              <w:spacing w:after="0" w:line="240" w:lineRule="auto"/>
              <w:jc w:val="both"/>
              <w:rPr>
                <w:b/>
                <w:szCs w:val="24"/>
              </w:rPr>
            </w:pPr>
            <w:r w:rsidRPr="00312EC0">
              <w:rPr>
                <w:color w:val="000000"/>
                <w:szCs w:val="24"/>
              </w:rPr>
              <w:t xml:space="preserve">Matavimo rezultatas turi būti iškart parodomas termometro ekrane. </w:t>
            </w:r>
          </w:p>
        </w:tc>
      </w:tr>
      <w:tr w:rsidR="00510CBF" w:rsidRPr="008E7E3C" w14:paraId="6D6BCA91" w14:textId="77777777" w:rsidTr="000B1D52">
        <w:tc>
          <w:tcPr>
            <w:tcW w:w="851" w:type="dxa"/>
          </w:tcPr>
          <w:p w14:paraId="241A908F" w14:textId="77777777" w:rsidR="00510CBF" w:rsidRPr="008E7E3C" w:rsidRDefault="00510CBF" w:rsidP="00510CBF">
            <w:pPr>
              <w:spacing w:after="0" w:line="240" w:lineRule="auto"/>
              <w:ind w:left="176" w:hanging="176"/>
              <w:jc w:val="center"/>
              <w:rPr>
                <w:szCs w:val="24"/>
              </w:rPr>
            </w:pPr>
            <w:r>
              <w:rPr>
                <w:szCs w:val="24"/>
              </w:rPr>
              <w:t>44.3.</w:t>
            </w:r>
          </w:p>
        </w:tc>
        <w:tc>
          <w:tcPr>
            <w:tcW w:w="9355" w:type="dxa"/>
            <w:tcBorders>
              <w:top w:val="single" w:sz="4" w:space="0" w:color="auto"/>
              <w:left w:val="single" w:sz="4" w:space="0" w:color="auto"/>
              <w:bottom w:val="single" w:sz="4" w:space="0" w:color="auto"/>
              <w:right w:val="single" w:sz="4" w:space="0" w:color="auto"/>
            </w:tcBorders>
          </w:tcPr>
          <w:p w14:paraId="2A28770C" w14:textId="77777777" w:rsidR="00510CBF" w:rsidRPr="00065854" w:rsidRDefault="00510CBF" w:rsidP="00510CBF">
            <w:pPr>
              <w:tabs>
                <w:tab w:val="left" w:pos="705"/>
              </w:tabs>
              <w:spacing w:after="0" w:line="240" w:lineRule="auto"/>
              <w:jc w:val="both"/>
              <w:rPr>
                <w:b/>
                <w:szCs w:val="24"/>
              </w:rPr>
            </w:pPr>
            <w:r w:rsidRPr="00065854">
              <w:rPr>
                <w:szCs w:val="24"/>
              </w:rPr>
              <w:t>Temperatūros matavimo diapazonas turi būti ne mažiau kaip nuo 20 ° C iki 42 ° C</w:t>
            </w:r>
          </w:p>
        </w:tc>
      </w:tr>
      <w:tr w:rsidR="00510CBF" w:rsidRPr="008E7E3C" w14:paraId="5E3ADC5C" w14:textId="77777777" w:rsidTr="000B1D52">
        <w:tc>
          <w:tcPr>
            <w:tcW w:w="851" w:type="dxa"/>
          </w:tcPr>
          <w:p w14:paraId="5B471A41" w14:textId="77777777" w:rsidR="00510CBF" w:rsidRPr="008E7E3C" w:rsidRDefault="00510CBF" w:rsidP="00510CBF">
            <w:pPr>
              <w:spacing w:after="0" w:line="240" w:lineRule="auto"/>
              <w:ind w:left="176" w:hanging="176"/>
              <w:jc w:val="center"/>
              <w:rPr>
                <w:szCs w:val="24"/>
              </w:rPr>
            </w:pPr>
            <w:r>
              <w:rPr>
                <w:szCs w:val="24"/>
              </w:rPr>
              <w:lastRenderedPageBreak/>
              <w:t>44.4.</w:t>
            </w:r>
          </w:p>
        </w:tc>
        <w:tc>
          <w:tcPr>
            <w:tcW w:w="9355" w:type="dxa"/>
            <w:tcBorders>
              <w:top w:val="single" w:sz="4" w:space="0" w:color="auto"/>
              <w:left w:val="single" w:sz="4" w:space="0" w:color="auto"/>
              <w:bottom w:val="single" w:sz="4" w:space="0" w:color="auto"/>
              <w:right w:val="single" w:sz="4" w:space="0" w:color="auto"/>
            </w:tcBorders>
          </w:tcPr>
          <w:p w14:paraId="51C719F0" w14:textId="77777777" w:rsidR="00510CBF" w:rsidRPr="00065854" w:rsidRDefault="00510CBF" w:rsidP="00510CBF">
            <w:pPr>
              <w:tabs>
                <w:tab w:val="left" w:pos="705"/>
              </w:tabs>
              <w:spacing w:after="0" w:line="240" w:lineRule="auto"/>
              <w:jc w:val="both"/>
              <w:rPr>
                <w:b/>
                <w:szCs w:val="24"/>
              </w:rPr>
            </w:pPr>
            <w:r w:rsidRPr="00065854">
              <w:rPr>
                <w:szCs w:val="24"/>
              </w:rPr>
              <w:t>Matavimo tikslumas  turi būti +/-0,2 ° C.</w:t>
            </w:r>
          </w:p>
        </w:tc>
      </w:tr>
      <w:tr w:rsidR="00510CBF" w:rsidRPr="008E7E3C" w14:paraId="7359C794" w14:textId="77777777" w:rsidTr="000B1D52">
        <w:tc>
          <w:tcPr>
            <w:tcW w:w="851" w:type="dxa"/>
          </w:tcPr>
          <w:p w14:paraId="13249CE7" w14:textId="77777777" w:rsidR="00510CBF" w:rsidRPr="008E7E3C" w:rsidRDefault="00510CBF" w:rsidP="00510CBF">
            <w:pPr>
              <w:spacing w:after="0" w:line="240" w:lineRule="auto"/>
              <w:ind w:left="176" w:hanging="176"/>
              <w:jc w:val="center"/>
              <w:rPr>
                <w:szCs w:val="24"/>
              </w:rPr>
            </w:pPr>
            <w:r>
              <w:rPr>
                <w:szCs w:val="24"/>
              </w:rPr>
              <w:t>44.5.</w:t>
            </w:r>
          </w:p>
        </w:tc>
        <w:tc>
          <w:tcPr>
            <w:tcW w:w="9355" w:type="dxa"/>
            <w:tcBorders>
              <w:top w:val="single" w:sz="4" w:space="0" w:color="auto"/>
              <w:left w:val="single" w:sz="4" w:space="0" w:color="auto"/>
              <w:bottom w:val="single" w:sz="4" w:space="0" w:color="auto"/>
              <w:right w:val="single" w:sz="4" w:space="0" w:color="auto"/>
            </w:tcBorders>
          </w:tcPr>
          <w:p w14:paraId="7EA3F779" w14:textId="77777777" w:rsidR="00510CBF" w:rsidRPr="00065854" w:rsidRDefault="00510CBF" w:rsidP="00510CBF">
            <w:pPr>
              <w:tabs>
                <w:tab w:val="left" w:pos="705"/>
              </w:tabs>
              <w:spacing w:after="0" w:line="240" w:lineRule="auto"/>
              <w:jc w:val="both"/>
              <w:rPr>
                <w:b/>
                <w:szCs w:val="24"/>
              </w:rPr>
            </w:pPr>
            <w:r w:rsidRPr="00065854">
              <w:rPr>
                <w:szCs w:val="24"/>
              </w:rPr>
              <w:t xml:space="preserve">Matavimas turi būti greitas iki 4 sekundžių. </w:t>
            </w:r>
          </w:p>
        </w:tc>
      </w:tr>
      <w:tr w:rsidR="00510CBF" w:rsidRPr="008E7E3C" w14:paraId="38F0A4C4" w14:textId="77777777" w:rsidTr="000B1D52">
        <w:tc>
          <w:tcPr>
            <w:tcW w:w="851" w:type="dxa"/>
          </w:tcPr>
          <w:p w14:paraId="564A64E3" w14:textId="77777777" w:rsidR="00510CBF" w:rsidRPr="008E7E3C" w:rsidRDefault="00510CBF" w:rsidP="00510CBF">
            <w:pPr>
              <w:spacing w:after="0" w:line="240" w:lineRule="auto"/>
              <w:ind w:left="176" w:hanging="176"/>
              <w:jc w:val="center"/>
              <w:rPr>
                <w:szCs w:val="24"/>
              </w:rPr>
            </w:pPr>
            <w:r>
              <w:rPr>
                <w:szCs w:val="24"/>
              </w:rPr>
              <w:t>44.6.</w:t>
            </w:r>
          </w:p>
        </w:tc>
        <w:tc>
          <w:tcPr>
            <w:tcW w:w="9355" w:type="dxa"/>
            <w:tcBorders>
              <w:top w:val="single" w:sz="4" w:space="0" w:color="auto"/>
              <w:left w:val="single" w:sz="4" w:space="0" w:color="auto"/>
              <w:bottom w:val="single" w:sz="4" w:space="0" w:color="auto"/>
              <w:right w:val="single" w:sz="4" w:space="0" w:color="auto"/>
            </w:tcBorders>
          </w:tcPr>
          <w:p w14:paraId="7F0D367F" w14:textId="77777777" w:rsidR="00510CBF" w:rsidRPr="00065854" w:rsidRDefault="00510CBF" w:rsidP="00510CBF">
            <w:pPr>
              <w:tabs>
                <w:tab w:val="left" w:pos="705"/>
              </w:tabs>
              <w:spacing w:after="0" w:line="240" w:lineRule="auto"/>
              <w:jc w:val="both"/>
              <w:rPr>
                <w:b/>
                <w:szCs w:val="24"/>
              </w:rPr>
            </w:pPr>
            <w:r w:rsidRPr="00065854">
              <w:rPr>
                <w:szCs w:val="24"/>
              </w:rPr>
              <w:t>Matavimo zondas turi būti apsaugotas vienkartiniu antgaliu. Vienkartinis antgalis turi būti pakeičiamas vartotojui prie jo nesiliečiant</w:t>
            </w:r>
          </w:p>
        </w:tc>
      </w:tr>
      <w:tr w:rsidR="00510CBF" w:rsidRPr="008E7E3C" w14:paraId="39D3B2D3" w14:textId="77777777" w:rsidTr="000B1D52">
        <w:tc>
          <w:tcPr>
            <w:tcW w:w="851" w:type="dxa"/>
          </w:tcPr>
          <w:p w14:paraId="02EDCC26" w14:textId="77777777" w:rsidR="00510CBF" w:rsidRPr="008E7E3C" w:rsidRDefault="00510CBF" w:rsidP="00510CBF">
            <w:pPr>
              <w:spacing w:after="0" w:line="240" w:lineRule="auto"/>
              <w:ind w:left="176" w:hanging="176"/>
              <w:jc w:val="center"/>
              <w:rPr>
                <w:szCs w:val="24"/>
              </w:rPr>
            </w:pPr>
            <w:r>
              <w:rPr>
                <w:szCs w:val="24"/>
              </w:rPr>
              <w:t>44.7.</w:t>
            </w:r>
          </w:p>
        </w:tc>
        <w:tc>
          <w:tcPr>
            <w:tcW w:w="9355" w:type="dxa"/>
            <w:tcBorders>
              <w:top w:val="single" w:sz="4" w:space="0" w:color="auto"/>
              <w:left w:val="single" w:sz="4" w:space="0" w:color="auto"/>
              <w:bottom w:val="single" w:sz="4" w:space="0" w:color="auto"/>
              <w:right w:val="single" w:sz="4" w:space="0" w:color="auto"/>
            </w:tcBorders>
          </w:tcPr>
          <w:p w14:paraId="77BD7237" w14:textId="77777777" w:rsidR="00510CBF" w:rsidRPr="00065854" w:rsidRDefault="00510CBF" w:rsidP="00510CBF">
            <w:pPr>
              <w:tabs>
                <w:tab w:val="left" w:pos="705"/>
              </w:tabs>
              <w:spacing w:after="0" w:line="240" w:lineRule="auto"/>
              <w:jc w:val="both"/>
              <w:rPr>
                <w:b/>
                <w:szCs w:val="24"/>
              </w:rPr>
            </w:pPr>
            <w:r w:rsidRPr="00065854">
              <w:rPr>
                <w:szCs w:val="24"/>
              </w:rPr>
              <w:t xml:space="preserve">Rinkinyje turi būti ne mažiau kaip 800 </w:t>
            </w:r>
            <w:proofErr w:type="spellStart"/>
            <w:r w:rsidRPr="00065854">
              <w:rPr>
                <w:szCs w:val="24"/>
              </w:rPr>
              <w:t>vnt</w:t>
            </w:r>
            <w:proofErr w:type="spellEnd"/>
            <w:r w:rsidRPr="00065854">
              <w:rPr>
                <w:szCs w:val="24"/>
              </w:rPr>
              <w:t xml:space="preserve"> vienkartinių antgalių.</w:t>
            </w:r>
          </w:p>
        </w:tc>
      </w:tr>
      <w:tr w:rsidR="00510CBF" w:rsidRPr="008E7E3C" w14:paraId="3836B5BF" w14:textId="77777777" w:rsidTr="000B1D52">
        <w:tc>
          <w:tcPr>
            <w:tcW w:w="851" w:type="dxa"/>
          </w:tcPr>
          <w:p w14:paraId="09802963" w14:textId="77777777" w:rsidR="00510CBF" w:rsidRPr="008E7E3C" w:rsidRDefault="00510CBF" w:rsidP="00510CBF">
            <w:pPr>
              <w:spacing w:after="0" w:line="240" w:lineRule="auto"/>
              <w:ind w:left="176" w:hanging="176"/>
              <w:jc w:val="center"/>
              <w:rPr>
                <w:szCs w:val="24"/>
              </w:rPr>
            </w:pPr>
            <w:r>
              <w:rPr>
                <w:szCs w:val="24"/>
              </w:rPr>
              <w:t>44.8.</w:t>
            </w:r>
          </w:p>
        </w:tc>
        <w:tc>
          <w:tcPr>
            <w:tcW w:w="9355" w:type="dxa"/>
            <w:tcBorders>
              <w:top w:val="single" w:sz="4" w:space="0" w:color="auto"/>
              <w:left w:val="single" w:sz="4" w:space="0" w:color="auto"/>
              <w:bottom w:val="single" w:sz="4" w:space="0" w:color="auto"/>
              <w:right w:val="single" w:sz="4" w:space="0" w:color="auto"/>
            </w:tcBorders>
          </w:tcPr>
          <w:p w14:paraId="14C0818D" w14:textId="77777777" w:rsidR="00510CBF" w:rsidRPr="00065854" w:rsidRDefault="00510CBF" w:rsidP="00510CBF">
            <w:pPr>
              <w:tabs>
                <w:tab w:val="left" w:pos="705"/>
              </w:tabs>
              <w:spacing w:after="0" w:line="240" w:lineRule="auto"/>
              <w:jc w:val="both"/>
              <w:rPr>
                <w:b/>
                <w:szCs w:val="24"/>
              </w:rPr>
            </w:pPr>
            <w:r w:rsidRPr="00065854">
              <w:rPr>
                <w:szCs w:val="24"/>
              </w:rPr>
              <w:t xml:space="preserve">Maitinimas – baterijomis arba akumuliatoriumi. </w:t>
            </w:r>
          </w:p>
        </w:tc>
      </w:tr>
      <w:tr w:rsidR="00510CBF" w:rsidRPr="008E7E3C" w14:paraId="36B4770C" w14:textId="77777777" w:rsidTr="000B1D52">
        <w:tc>
          <w:tcPr>
            <w:tcW w:w="851" w:type="dxa"/>
          </w:tcPr>
          <w:p w14:paraId="25E72AB8" w14:textId="77777777" w:rsidR="00510CBF" w:rsidRPr="008E7E3C" w:rsidRDefault="00510CBF" w:rsidP="00510CBF">
            <w:pPr>
              <w:spacing w:after="0" w:line="240" w:lineRule="auto"/>
              <w:ind w:left="176" w:hanging="176"/>
              <w:jc w:val="center"/>
              <w:rPr>
                <w:szCs w:val="24"/>
              </w:rPr>
            </w:pPr>
            <w:r>
              <w:rPr>
                <w:szCs w:val="24"/>
              </w:rPr>
              <w:t>44.9.</w:t>
            </w:r>
          </w:p>
        </w:tc>
        <w:tc>
          <w:tcPr>
            <w:tcW w:w="9355" w:type="dxa"/>
            <w:tcBorders>
              <w:top w:val="single" w:sz="4" w:space="0" w:color="auto"/>
              <w:left w:val="single" w:sz="4" w:space="0" w:color="auto"/>
              <w:bottom w:val="single" w:sz="4" w:space="0" w:color="auto"/>
              <w:right w:val="single" w:sz="4" w:space="0" w:color="auto"/>
            </w:tcBorders>
          </w:tcPr>
          <w:p w14:paraId="305E8F84" w14:textId="77777777" w:rsidR="00510CBF" w:rsidRPr="00065854" w:rsidRDefault="00510CBF" w:rsidP="00510CBF">
            <w:pPr>
              <w:tabs>
                <w:tab w:val="left" w:pos="705"/>
              </w:tabs>
              <w:spacing w:after="0" w:line="240" w:lineRule="auto"/>
              <w:jc w:val="both"/>
              <w:rPr>
                <w:b/>
                <w:szCs w:val="24"/>
              </w:rPr>
            </w:pPr>
            <w:r w:rsidRPr="00065854">
              <w:rPr>
                <w:szCs w:val="24"/>
              </w:rPr>
              <w:t xml:space="preserve">Termometro svoris be baterijų arba akumuliatoriaus ne daugiau 120 g. </w:t>
            </w:r>
          </w:p>
        </w:tc>
      </w:tr>
      <w:tr w:rsidR="00510CBF" w:rsidRPr="008E7E3C" w14:paraId="05EB5B12" w14:textId="77777777" w:rsidTr="000B1D52">
        <w:tc>
          <w:tcPr>
            <w:tcW w:w="851" w:type="dxa"/>
          </w:tcPr>
          <w:p w14:paraId="4447D4C3" w14:textId="77777777" w:rsidR="00510CBF" w:rsidRPr="008E7E3C" w:rsidRDefault="00510CBF" w:rsidP="00510CBF">
            <w:pPr>
              <w:spacing w:after="0" w:line="240" w:lineRule="auto"/>
              <w:ind w:left="176" w:hanging="176"/>
              <w:jc w:val="center"/>
              <w:rPr>
                <w:szCs w:val="24"/>
              </w:rPr>
            </w:pPr>
            <w:r>
              <w:rPr>
                <w:szCs w:val="24"/>
              </w:rPr>
              <w:t>44.10.</w:t>
            </w:r>
          </w:p>
        </w:tc>
        <w:tc>
          <w:tcPr>
            <w:tcW w:w="9355" w:type="dxa"/>
            <w:tcBorders>
              <w:top w:val="single" w:sz="4" w:space="0" w:color="auto"/>
              <w:left w:val="single" w:sz="4" w:space="0" w:color="auto"/>
              <w:bottom w:val="single" w:sz="4" w:space="0" w:color="auto"/>
              <w:right w:val="single" w:sz="4" w:space="0" w:color="auto"/>
            </w:tcBorders>
          </w:tcPr>
          <w:p w14:paraId="12BA08AC" w14:textId="77777777" w:rsidR="00510CBF" w:rsidRPr="00065854" w:rsidRDefault="00510CBF" w:rsidP="00510CBF">
            <w:pPr>
              <w:tabs>
                <w:tab w:val="left" w:pos="705"/>
              </w:tabs>
              <w:spacing w:after="0" w:line="240" w:lineRule="auto"/>
              <w:jc w:val="both"/>
              <w:rPr>
                <w:b/>
                <w:szCs w:val="24"/>
              </w:rPr>
            </w:pPr>
            <w:r w:rsidRPr="00065854">
              <w:rPr>
                <w:rFonts w:eastAsia="Arial Unicode MS"/>
                <w:szCs w:val="24"/>
              </w:rPr>
              <w:t>Garantija - ne mažiau kaip 12 mėnesių.</w:t>
            </w:r>
          </w:p>
        </w:tc>
      </w:tr>
      <w:tr w:rsidR="00E1594C" w:rsidRPr="008E7E3C" w14:paraId="6EA382BF" w14:textId="77777777" w:rsidTr="000B1D52">
        <w:tc>
          <w:tcPr>
            <w:tcW w:w="851" w:type="dxa"/>
          </w:tcPr>
          <w:p w14:paraId="311177F0" w14:textId="77777777" w:rsidR="00E1594C" w:rsidRPr="008E7E3C" w:rsidRDefault="00E1594C" w:rsidP="00E1594C">
            <w:pPr>
              <w:spacing w:after="0" w:line="240" w:lineRule="auto"/>
              <w:ind w:left="176" w:hanging="176"/>
              <w:jc w:val="center"/>
              <w:rPr>
                <w:szCs w:val="24"/>
              </w:rPr>
            </w:pPr>
            <w:r>
              <w:rPr>
                <w:szCs w:val="24"/>
              </w:rPr>
              <w:t>45.</w:t>
            </w:r>
          </w:p>
        </w:tc>
        <w:tc>
          <w:tcPr>
            <w:tcW w:w="9355" w:type="dxa"/>
            <w:tcBorders>
              <w:top w:val="single" w:sz="4" w:space="0" w:color="000000"/>
              <w:left w:val="single" w:sz="4" w:space="0" w:color="000000"/>
              <w:bottom w:val="single" w:sz="4" w:space="0" w:color="000000"/>
              <w:right w:val="single" w:sz="4" w:space="0" w:color="000000"/>
            </w:tcBorders>
          </w:tcPr>
          <w:p w14:paraId="06330716" w14:textId="77777777" w:rsidR="00E1594C" w:rsidRPr="00065854" w:rsidRDefault="00E1594C" w:rsidP="00E1594C">
            <w:pPr>
              <w:tabs>
                <w:tab w:val="left" w:pos="705"/>
              </w:tabs>
              <w:spacing w:after="0" w:line="240" w:lineRule="auto"/>
              <w:jc w:val="both"/>
              <w:rPr>
                <w:b/>
                <w:szCs w:val="24"/>
              </w:rPr>
            </w:pPr>
            <w:proofErr w:type="spellStart"/>
            <w:r w:rsidRPr="00A2613C">
              <w:rPr>
                <w:b/>
                <w:szCs w:val="24"/>
              </w:rPr>
              <w:t>Atsiurbėjas</w:t>
            </w:r>
            <w:proofErr w:type="spellEnd"/>
            <w:r w:rsidRPr="00A2613C">
              <w:rPr>
                <w:b/>
                <w:szCs w:val="24"/>
              </w:rPr>
              <w:t>:</w:t>
            </w:r>
          </w:p>
        </w:tc>
      </w:tr>
      <w:tr w:rsidR="00E1594C" w:rsidRPr="008E7E3C" w14:paraId="30C34AEE" w14:textId="77777777" w:rsidTr="000B1D52">
        <w:tc>
          <w:tcPr>
            <w:tcW w:w="851" w:type="dxa"/>
          </w:tcPr>
          <w:p w14:paraId="11DBDC97" w14:textId="77777777" w:rsidR="00E1594C" w:rsidRPr="008E7E3C" w:rsidRDefault="00E1594C" w:rsidP="00E1594C">
            <w:pPr>
              <w:spacing w:after="0" w:line="240" w:lineRule="auto"/>
              <w:ind w:left="176" w:hanging="176"/>
              <w:jc w:val="center"/>
              <w:rPr>
                <w:szCs w:val="24"/>
              </w:rPr>
            </w:pPr>
            <w:r>
              <w:rPr>
                <w:szCs w:val="24"/>
              </w:rPr>
              <w:t>45.1.</w:t>
            </w:r>
          </w:p>
        </w:tc>
        <w:tc>
          <w:tcPr>
            <w:tcW w:w="9355" w:type="dxa"/>
            <w:tcBorders>
              <w:top w:val="single" w:sz="4" w:space="0" w:color="000000"/>
              <w:left w:val="single" w:sz="4" w:space="0" w:color="000000"/>
              <w:bottom w:val="single" w:sz="4" w:space="0" w:color="000000"/>
              <w:right w:val="single" w:sz="4" w:space="0" w:color="000000"/>
            </w:tcBorders>
          </w:tcPr>
          <w:p w14:paraId="3AAA426E" w14:textId="77777777" w:rsidR="00E1594C" w:rsidRPr="008E7E3C" w:rsidRDefault="00E1594C" w:rsidP="00E1594C">
            <w:pPr>
              <w:tabs>
                <w:tab w:val="left" w:pos="705"/>
              </w:tabs>
              <w:spacing w:after="0" w:line="240" w:lineRule="auto"/>
              <w:jc w:val="both"/>
              <w:rPr>
                <w:b/>
                <w:szCs w:val="24"/>
              </w:rPr>
            </w:pPr>
            <w:r w:rsidRPr="00312EC0">
              <w:rPr>
                <w:szCs w:val="24"/>
              </w:rPr>
              <w:t>Gamintojas, modelis</w:t>
            </w:r>
          </w:p>
        </w:tc>
      </w:tr>
      <w:tr w:rsidR="00E1594C" w:rsidRPr="008E7E3C" w14:paraId="6BEC956C" w14:textId="77777777" w:rsidTr="000B1D52">
        <w:tc>
          <w:tcPr>
            <w:tcW w:w="851" w:type="dxa"/>
          </w:tcPr>
          <w:p w14:paraId="4F1E658D" w14:textId="77777777" w:rsidR="00E1594C" w:rsidRPr="008E7E3C" w:rsidRDefault="00E1594C" w:rsidP="00E1594C">
            <w:pPr>
              <w:spacing w:after="0" w:line="240" w:lineRule="auto"/>
              <w:ind w:left="176" w:hanging="176"/>
              <w:jc w:val="center"/>
              <w:rPr>
                <w:szCs w:val="24"/>
              </w:rPr>
            </w:pPr>
            <w:r>
              <w:rPr>
                <w:szCs w:val="24"/>
              </w:rPr>
              <w:t>45.2.</w:t>
            </w:r>
          </w:p>
        </w:tc>
        <w:tc>
          <w:tcPr>
            <w:tcW w:w="9355" w:type="dxa"/>
            <w:tcBorders>
              <w:top w:val="single" w:sz="4" w:space="0" w:color="auto"/>
              <w:left w:val="single" w:sz="4" w:space="0" w:color="auto"/>
              <w:bottom w:val="single" w:sz="4" w:space="0" w:color="auto"/>
              <w:right w:val="single" w:sz="4" w:space="0" w:color="auto"/>
            </w:tcBorders>
          </w:tcPr>
          <w:p w14:paraId="5C2AAAF0" w14:textId="77777777" w:rsidR="00E1594C" w:rsidRPr="008E7E3C" w:rsidRDefault="00E1594C" w:rsidP="00E1594C">
            <w:pPr>
              <w:tabs>
                <w:tab w:val="left" w:pos="705"/>
              </w:tabs>
              <w:spacing w:after="0" w:line="240" w:lineRule="auto"/>
              <w:jc w:val="both"/>
              <w:rPr>
                <w:b/>
                <w:szCs w:val="24"/>
              </w:rPr>
            </w:pPr>
            <w:r w:rsidRPr="00312EC0">
              <w:rPr>
                <w:szCs w:val="24"/>
              </w:rPr>
              <w:t>Gleivių (skysčių) siurbėjas (elektrinis) turi atsiurbto skysčio viršijimo apsauginį vožtuvą.</w:t>
            </w:r>
          </w:p>
        </w:tc>
      </w:tr>
      <w:tr w:rsidR="00E1594C" w:rsidRPr="008E7E3C" w14:paraId="30FE590B" w14:textId="77777777" w:rsidTr="000B1D52">
        <w:tc>
          <w:tcPr>
            <w:tcW w:w="851" w:type="dxa"/>
          </w:tcPr>
          <w:p w14:paraId="6E2D4113" w14:textId="77777777" w:rsidR="00E1594C" w:rsidRPr="008E7E3C" w:rsidRDefault="00E1594C" w:rsidP="00E1594C">
            <w:pPr>
              <w:spacing w:after="0" w:line="240" w:lineRule="auto"/>
              <w:ind w:left="176" w:hanging="176"/>
              <w:jc w:val="center"/>
              <w:rPr>
                <w:szCs w:val="24"/>
              </w:rPr>
            </w:pPr>
            <w:r>
              <w:rPr>
                <w:szCs w:val="24"/>
              </w:rPr>
              <w:t>45.3.</w:t>
            </w:r>
          </w:p>
        </w:tc>
        <w:tc>
          <w:tcPr>
            <w:tcW w:w="9355" w:type="dxa"/>
            <w:tcBorders>
              <w:top w:val="single" w:sz="4" w:space="0" w:color="auto"/>
              <w:left w:val="single" w:sz="4" w:space="0" w:color="auto"/>
              <w:bottom w:val="single" w:sz="4" w:space="0" w:color="auto"/>
              <w:right w:val="single" w:sz="4" w:space="0" w:color="auto"/>
            </w:tcBorders>
          </w:tcPr>
          <w:p w14:paraId="59266505" w14:textId="77777777" w:rsidR="00E1594C" w:rsidRPr="008E7E3C" w:rsidRDefault="00E1594C" w:rsidP="00E1594C">
            <w:pPr>
              <w:tabs>
                <w:tab w:val="left" w:pos="705"/>
              </w:tabs>
              <w:spacing w:after="0" w:line="240" w:lineRule="auto"/>
              <w:jc w:val="both"/>
              <w:rPr>
                <w:b/>
                <w:szCs w:val="24"/>
              </w:rPr>
            </w:pPr>
            <w:r w:rsidRPr="00312EC0">
              <w:rPr>
                <w:szCs w:val="24"/>
              </w:rPr>
              <w:t>Gleivių (skysčių) siurbėjas (elektrinis) turi antibakterinį filtrą.</w:t>
            </w:r>
          </w:p>
        </w:tc>
      </w:tr>
      <w:tr w:rsidR="00E1594C" w:rsidRPr="008E7E3C" w14:paraId="572C17D0" w14:textId="77777777" w:rsidTr="000B1D52">
        <w:tc>
          <w:tcPr>
            <w:tcW w:w="851" w:type="dxa"/>
          </w:tcPr>
          <w:p w14:paraId="28AAC7E0" w14:textId="77777777" w:rsidR="00E1594C" w:rsidRPr="008E7E3C" w:rsidRDefault="00E1594C" w:rsidP="00E1594C">
            <w:pPr>
              <w:spacing w:after="0" w:line="240" w:lineRule="auto"/>
              <w:ind w:left="176" w:hanging="176"/>
              <w:jc w:val="center"/>
              <w:rPr>
                <w:szCs w:val="24"/>
              </w:rPr>
            </w:pPr>
            <w:r>
              <w:rPr>
                <w:szCs w:val="24"/>
              </w:rPr>
              <w:t>45.4.</w:t>
            </w:r>
          </w:p>
        </w:tc>
        <w:tc>
          <w:tcPr>
            <w:tcW w:w="9355" w:type="dxa"/>
            <w:tcBorders>
              <w:top w:val="single" w:sz="4" w:space="0" w:color="auto"/>
              <w:left w:val="single" w:sz="4" w:space="0" w:color="auto"/>
              <w:bottom w:val="single" w:sz="4" w:space="0" w:color="auto"/>
              <w:right w:val="single" w:sz="4" w:space="0" w:color="auto"/>
            </w:tcBorders>
          </w:tcPr>
          <w:p w14:paraId="3AC29DCA" w14:textId="77777777" w:rsidR="00E1594C" w:rsidRPr="008E7E3C" w:rsidRDefault="00E1594C" w:rsidP="00E1594C">
            <w:pPr>
              <w:tabs>
                <w:tab w:val="left" w:pos="705"/>
              </w:tabs>
              <w:spacing w:after="0" w:line="240" w:lineRule="auto"/>
              <w:jc w:val="both"/>
              <w:rPr>
                <w:b/>
                <w:szCs w:val="24"/>
              </w:rPr>
            </w:pPr>
            <w:r w:rsidRPr="00312EC0">
              <w:rPr>
                <w:szCs w:val="24"/>
              </w:rPr>
              <w:t>Gleivių (skysčių) siurbėjas (elektrinis) turi vaizdinę indikaciją su šiomis funkcijomis: a) Prietaiso įjungimo ir (ar) išjungimo indikacija; b) Vakuumo slėgio indikacija; c) Akumuliatoriaus būsenos indikacija.</w:t>
            </w:r>
          </w:p>
        </w:tc>
      </w:tr>
      <w:tr w:rsidR="00E1594C" w:rsidRPr="008E7E3C" w14:paraId="0A28F050" w14:textId="77777777" w:rsidTr="000B1D52">
        <w:tc>
          <w:tcPr>
            <w:tcW w:w="851" w:type="dxa"/>
          </w:tcPr>
          <w:p w14:paraId="519A60B3" w14:textId="77777777" w:rsidR="00E1594C" w:rsidRPr="008E7E3C" w:rsidRDefault="00E1594C" w:rsidP="00E1594C">
            <w:pPr>
              <w:spacing w:after="0" w:line="240" w:lineRule="auto"/>
              <w:ind w:left="176" w:hanging="176"/>
              <w:jc w:val="center"/>
              <w:rPr>
                <w:szCs w:val="24"/>
              </w:rPr>
            </w:pPr>
            <w:r>
              <w:rPr>
                <w:szCs w:val="24"/>
              </w:rPr>
              <w:t>45.5.</w:t>
            </w:r>
          </w:p>
        </w:tc>
        <w:tc>
          <w:tcPr>
            <w:tcW w:w="9355" w:type="dxa"/>
            <w:tcBorders>
              <w:top w:val="single" w:sz="4" w:space="0" w:color="auto"/>
              <w:left w:val="single" w:sz="4" w:space="0" w:color="auto"/>
              <w:bottom w:val="single" w:sz="4" w:space="0" w:color="auto"/>
              <w:right w:val="single" w:sz="4" w:space="0" w:color="auto"/>
            </w:tcBorders>
          </w:tcPr>
          <w:p w14:paraId="2A7CA093" w14:textId="77777777" w:rsidR="00E1594C" w:rsidRPr="008E7E3C" w:rsidRDefault="00E1594C" w:rsidP="00E1594C">
            <w:pPr>
              <w:tabs>
                <w:tab w:val="left" w:pos="705"/>
              </w:tabs>
              <w:spacing w:after="0" w:line="240" w:lineRule="auto"/>
              <w:jc w:val="both"/>
              <w:rPr>
                <w:b/>
                <w:szCs w:val="24"/>
              </w:rPr>
            </w:pPr>
            <w:r w:rsidRPr="00312EC0">
              <w:rPr>
                <w:szCs w:val="24"/>
              </w:rPr>
              <w:t>Gleivių (skysčių) siurbėjas (elektrinis) yra maitinamas iš 220 V AC elektros tinklo.</w:t>
            </w:r>
          </w:p>
        </w:tc>
      </w:tr>
      <w:tr w:rsidR="00E1594C" w:rsidRPr="008E7E3C" w14:paraId="16ADE3FD" w14:textId="77777777" w:rsidTr="000B1D52">
        <w:tc>
          <w:tcPr>
            <w:tcW w:w="851" w:type="dxa"/>
          </w:tcPr>
          <w:p w14:paraId="5F97D66C" w14:textId="77777777" w:rsidR="00E1594C" w:rsidRPr="008E7E3C" w:rsidRDefault="00E1594C" w:rsidP="00E1594C">
            <w:pPr>
              <w:spacing w:after="0" w:line="240" w:lineRule="auto"/>
              <w:ind w:left="176" w:hanging="176"/>
              <w:jc w:val="center"/>
              <w:rPr>
                <w:szCs w:val="24"/>
              </w:rPr>
            </w:pPr>
            <w:r>
              <w:rPr>
                <w:szCs w:val="24"/>
              </w:rPr>
              <w:t>45.6.</w:t>
            </w:r>
          </w:p>
        </w:tc>
        <w:tc>
          <w:tcPr>
            <w:tcW w:w="9355" w:type="dxa"/>
            <w:tcBorders>
              <w:top w:val="single" w:sz="4" w:space="0" w:color="auto"/>
              <w:left w:val="single" w:sz="4" w:space="0" w:color="auto"/>
              <w:bottom w:val="single" w:sz="4" w:space="0" w:color="auto"/>
              <w:right w:val="single" w:sz="4" w:space="0" w:color="auto"/>
            </w:tcBorders>
          </w:tcPr>
          <w:p w14:paraId="5F09D143" w14:textId="77777777" w:rsidR="00E1594C" w:rsidRPr="008E7E3C" w:rsidRDefault="00E1594C" w:rsidP="00E1594C">
            <w:pPr>
              <w:tabs>
                <w:tab w:val="left" w:pos="705"/>
              </w:tabs>
              <w:spacing w:after="0" w:line="240" w:lineRule="auto"/>
              <w:jc w:val="both"/>
              <w:rPr>
                <w:b/>
                <w:szCs w:val="24"/>
              </w:rPr>
            </w:pPr>
            <w:r w:rsidRPr="00312EC0">
              <w:rPr>
                <w:szCs w:val="24"/>
              </w:rPr>
              <w:t>Gleivių (skysčių) siurbėjas (elektrinis) yra maitinamas iš 12 V DC elektros tinklo.</w:t>
            </w:r>
          </w:p>
        </w:tc>
      </w:tr>
      <w:tr w:rsidR="00E1594C" w:rsidRPr="008E7E3C" w14:paraId="5FBAE464" w14:textId="77777777" w:rsidTr="000B1D52">
        <w:tc>
          <w:tcPr>
            <w:tcW w:w="851" w:type="dxa"/>
          </w:tcPr>
          <w:p w14:paraId="281022EC" w14:textId="77777777" w:rsidR="00E1594C" w:rsidRPr="008E7E3C" w:rsidRDefault="00E1594C" w:rsidP="00E1594C">
            <w:pPr>
              <w:spacing w:after="0" w:line="240" w:lineRule="auto"/>
              <w:ind w:left="176" w:hanging="176"/>
              <w:jc w:val="center"/>
              <w:rPr>
                <w:szCs w:val="24"/>
              </w:rPr>
            </w:pPr>
            <w:r>
              <w:rPr>
                <w:szCs w:val="24"/>
              </w:rPr>
              <w:t>45.7.</w:t>
            </w:r>
          </w:p>
        </w:tc>
        <w:tc>
          <w:tcPr>
            <w:tcW w:w="9355" w:type="dxa"/>
            <w:tcBorders>
              <w:top w:val="single" w:sz="4" w:space="0" w:color="auto"/>
              <w:left w:val="single" w:sz="4" w:space="0" w:color="auto"/>
              <w:bottom w:val="single" w:sz="4" w:space="0" w:color="auto"/>
              <w:right w:val="single" w:sz="4" w:space="0" w:color="auto"/>
            </w:tcBorders>
          </w:tcPr>
          <w:p w14:paraId="0E18928D" w14:textId="77777777" w:rsidR="00E1594C" w:rsidRPr="008E7E3C" w:rsidRDefault="00E1594C" w:rsidP="00E1594C">
            <w:pPr>
              <w:tabs>
                <w:tab w:val="left" w:pos="705"/>
              </w:tabs>
              <w:spacing w:after="0" w:line="240" w:lineRule="auto"/>
              <w:jc w:val="both"/>
              <w:rPr>
                <w:b/>
                <w:szCs w:val="24"/>
              </w:rPr>
            </w:pPr>
            <w:r w:rsidRPr="00312EC0">
              <w:rPr>
                <w:szCs w:val="24"/>
              </w:rPr>
              <w:t>Gleivių (skysčių) siurbėjas (elektrinis) turi vidinį akumuliatorių.</w:t>
            </w:r>
          </w:p>
        </w:tc>
      </w:tr>
      <w:tr w:rsidR="00E1594C" w:rsidRPr="008E7E3C" w14:paraId="1F003C82" w14:textId="77777777" w:rsidTr="000B1D52">
        <w:tc>
          <w:tcPr>
            <w:tcW w:w="851" w:type="dxa"/>
          </w:tcPr>
          <w:p w14:paraId="1FD8C0DF" w14:textId="77777777" w:rsidR="00E1594C" w:rsidRPr="008E7E3C" w:rsidRDefault="00E1594C" w:rsidP="00E1594C">
            <w:pPr>
              <w:spacing w:after="0" w:line="240" w:lineRule="auto"/>
              <w:ind w:left="176" w:hanging="176"/>
              <w:jc w:val="center"/>
              <w:rPr>
                <w:szCs w:val="24"/>
              </w:rPr>
            </w:pPr>
            <w:r>
              <w:rPr>
                <w:szCs w:val="24"/>
              </w:rPr>
              <w:t>45.8.</w:t>
            </w:r>
          </w:p>
        </w:tc>
        <w:tc>
          <w:tcPr>
            <w:tcW w:w="9355" w:type="dxa"/>
            <w:tcBorders>
              <w:top w:val="single" w:sz="4" w:space="0" w:color="000000"/>
              <w:left w:val="single" w:sz="4" w:space="0" w:color="000000"/>
              <w:bottom w:val="single" w:sz="4" w:space="0" w:color="000000"/>
              <w:right w:val="single" w:sz="4" w:space="0" w:color="000000"/>
            </w:tcBorders>
          </w:tcPr>
          <w:p w14:paraId="596BFE1B" w14:textId="77777777" w:rsidR="00E1594C" w:rsidRPr="008E7E3C" w:rsidRDefault="00E1594C" w:rsidP="00E1594C">
            <w:pPr>
              <w:tabs>
                <w:tab w:val="left" w:pos="705"/>
              </w:tabs>
              <w:spacing w:after="0" w:line="240" w:lineRule="auto"/>
              <w:jc w:val="both"/>
              <w:rPr>
                <w:b/>
                <w:szCs w:val="24"/>
              </w:rPr>
            </w:pPr>
            <w:r w:rsidRPr="00312EC0">
              <w:rPr>
                <w:szCs w:val="24"/>
              </w:rPr>
              <w:t>Gleivių (skysčių) siurbėjas (elektrinis) komplektuojamas kartu su a) laikikliu, skirtu gleivių-skysčių siurbėjo tvirtinimui greitosios medicinos pagalbos automobiliuose; b) išorinio maitinimo 12 V DC kabeliu; c) maitinimo šaltiniu ir (ar) pakrovėju iš 220 V AC elektros tinklo; ne mažiau kaip 10 antibakterinių filtrų; d) daugkartinio naudojimo siurbimo žarna.</w:t>
            </w:r>
          </w:p>
        </w:tc>
      </w:tr>
      <w:tr w:rsidR="00E1594C" w:rsidRPr="008E7E3C" w14:paraId="3B2C4377" w14:textId="77777777" w:rsidTr="000B1D52">
        <w:tc>
          <w:tcPr>
            <w:tcW w:w="851" w:type="dxa"/>
          </w:tcPr>
          <w:p w14:paraId="671E13E0" w14:textId="77777777" w:rsidR="00E1594C" w:rsidRPr="008E7E3C" w:rsidRDefault="00E1594C" w:rsidP="00E1594C">
            <w:pPr>
              <w:spacing w:after="0" w:line="240" w:lineRule="auto"/>
              <w:ind w:left="176" w:hanging="176"/>
              <w:jc w:val="center"/>
              <w:rPr>
                <w:szCs w:val="24"/>
              </w:rPr>
            </w:pPr>
            <w:r>
              <w:rPr>
                <w:szCs w:val="24"/>
              </w:rPr>
              <w:t>45.9.</w:t>
            </w:r>
          </w:p>
        </w:tc>
        <w:tc>
          <w:tcPr>
            <w:tcW w:w="9355" w:type="dxa"/>
            <w:tcBorders>
              <w:top w:val="single" w:sz="4" w:space="0" w:color="000000"/>
              <w:left w:val="single" w:sz="4" w:space="0" w:color="000000"/>
              <w:bottom w:val="single" w:sz="4" w:space="0" w:color="000000"/>
              <w:right w:val="single" w:sz="4" w:space="0" w:color="000000"/>
            </w:tcBorders>
          </w:tcPr>
          <w:p w14:paraId="07ED719D" w14:textId="77777777" w:rsidR="00E1594C" w:rsidRPr="008E7E3C" w:rsidRDefault="00E1594C" w:rsidP="00E1594C">
            <w:pPr>
              <w:tabs>
                <w:tab w:val="left" w:pos="705"/>
              </w:tabs>
              <w:spacing w:after="0" w:line="240" w:lineRule="auto"/>
              <w:jc w:val="both"/>
              <w:rPr>
                <w:b/>
                <w:szCs w:val="24"/>
              </w:rPr>
            </w:pPr>
            <w:r w:rsidRPr="00312EC0">
              <w:rPr>
                <w:szCs w:val="24"/>
              </w:rPr>
              <w:t>Gleivių (skysčių) siurbėjo (elektrinio) atsiurbimo vakuumo maksimalus slėgis ne mažesnis kaip -0,8 bar.</w:t>
            </w:r>
          </w:p>
        </w:tc>
      </w:tr>
      <w:tr w:rsidR="00E1594C" w:rsidRPr="008E7E3C" w14:paraId="78C90E35" w14:textId="77777777" w:rsidTr="000B1D52">
        <w:tc>
          <w:tcPr>
            <w:tcW w:w="851" w:type="dxa"/>
          </w:tcPr>
          <w:p w14:paraId="2C25053F" w14:textId="77777777" w:rsidR="00E1594C" w:rsidRPr="008E7E3C" w:rsidRDefault="00E1594C" w:rsidP="00E1594C">
            <w:pPr>
              <w:spacing w:after="0" w:line="240" w:lineRule="auto"/>
              <w:ind w:left="176" w:hanging="176"/>
              <w:jc w:val="center"/>
              <w:rPr>
                <w:szCs w:val="24"/>
              </w:rPr>
            </w:pPr>
            <w:r>
              <w:rPr>
                <w:szCs w:val="24"/>
              </w:rPr>
              <w:t>45.10.</w:t>
            </w:r>
          </w:p>
        </w:tc>
        <w:tc>
          <w:tcPr>
            <w:tcW w:w="9355" w:type="dxa"/>
            <w:tcBorders>
              <w:top w:val="single" w:sz="4" w:space="0" w:color="000000"/>
              <w:left w:val="single" w:sz="4" w:space="0" w:color="000000"/>
              <w:bottom w:val="single" w:sz="4" w:space="0" w:color="000000"/>
              <w:right w:val="single" w:sz="4" w:space="0" w:color="000000"/>
            </w:tcBorders>
          </w:tcPr>
          <w:p w14:paraId="234713A3" w14:textId="77777777" w:rsidR="00E1594C" w:rsidRPr="008E7E3C" w:rsidRDefault="00E1594C" w:rsidP="00E1594C">
            <w:pPr>
              <w:tabs>
                <w:tab w:val="left" w:pos="705"/>
              </w:tabs>
              <w:spacing w:after="0" w:line="240" w:lineRule="auto"/>
              <w:jc w:val="both"/>
              <w:rPr>
                <w:b/>
                <w:szCs w:val="24"/>
              </w:rPr>
            </w:pPr>
            <w:r w:rsidRPr="00312EC0">
              <w:rPr>
                <w:szCs w:val="24"/>
              </w:rPr>
              <w:t>Gleivių (skysčių) siurbėjo (elektrinio) atsiurbimo vakuumo reguliavimo ribos ne mažiau kaip nuo -0,1 bar iki -0,8 bar.</w:t>
            </w:r>
          </w:p>
        </w:tc>
      </w:tr>
      <w:tr w:rsidR="00E1594C" w:rsidRPr="008E7E3C" w14:paraId="01F1CB93" w14:textId="77777777" w:rsidTr="000B1D52">
        <w:tc>
          <w:tcPr>
            <w:tcW w:w="851" w:type="dxa"/>
          </w:tcPr>
          <w:p w14:paraId="5432F7B8" w14:textId="77777777" w:rsidR="00E1594C" w:rsidRPr="008E7E3C" w:rsidRDefault="00E1594C" w:rsidP="00E1594C">
            <w:pPr>
              <w:spacing w:after="0" w:line="240" w:lineRule="auto"/>
              <w:ind w:left="176" w:hanging="176"/>
              <w:jc w:val="center"/>
              <w:rPr>
                <w:szCs w:val="24"/>
              </w:rPr>
            </w:pPr>
            <w:r>
              <w:rPr>
                <w:szCs w:val="24"/>
              </w:rPr>
              <w:t>45.11.</w:t>
            </w:r>
          </w:p>
        </w:tc>
        <w:tc>
          <w:tcPr>
            <w:tcW w:w="9355" w:type="dxa"/>
            <w:tcBorders>
              <w:top w:val="single" w:sz="4" w:space="0" w:color="000000"/>
              <w:left w:val="single" w:sz="4" w:space="0" w:color="000000"/>
              <w:bottom w:val="single" w:sz="4" w:space="0" w:color="000000"/>
              <w:right w:val="single" w:sz="4" w:space="0" w:color="000000"/>
            </w:tcBorders>
          </w:tcPr>
          <w:p w14:paraId="42564069" w14:textId="77777777" w:rsidR="00E1594C" w:rsidRPr="008E7E3C" w:rsidRDefault="00E1594C" w:rsidP="00E1594C">
            <w:pPr>
              <w:tabs>
                <w:tab w:val="left" w:pos="705"/>
              </w:tabs>
              <w:spacing w:after="0" w:line="240" w:lineRule="auto"/>
              <w:jc w:val="both"/>
              <w:rPr>
                <w:b/>
                <w:szCs w:val="24"/>
              </w:rPr>
            </w:pPr>
            <w:r w:rsidRPr="00312EC0">
              <w:rPr>
                <w:szCs w:val="24"/>
              </w:rPr>
              <w:t>Gleivių (skysčių) siurbėjo (elektrinio) atsiurbimo vakuumo galia ne mažiau kaip 30 litrų/min.</w:t>
            </w:r>
          </w:p>
        </w:tc>
      </w:tr>
      <w:tr w:rsidR="00E1594C" w:rsidRPr="008E7E3C" w14:paraId="3357D457" w14:textId="77777777" w:rsidTr="000B1D52">
        <w:tc>
          <w:tcPr>
            <w:tcW w:w="851" w:type="dxa"/>
          </w:tcPr>
          <w:p w14:paraId="341B6832" w14:textId="77777777" w:rsidR="00E1594C" w:rsidRPr="008E7E3C" w:rsidRDefault="00E1594C" w:rsidP="00E1594C">
            <w:pPr>
              <w:spacing w:after="0" w:line="240" w:lineRule="auto"/>
              <w:ind w:left="176" w:hanging="176"/>
              <w:jc w:val="center"/>
              <w:rPr>
                <w:szCs w:val="24"/>
              </w:rPr>
            </w:pPr>
            <w:r>
              <w:rPr>
                <w:szCs w:val="24"/>
              </w:rPr>
              <w:t>45.12.</w:t>
            </w:r>
          </w:p>
        </w:tc>
        <w:tc>
          <w:tcPr>
            <w:tcW w:w="9355" w:type="dxa"/>
            <w:tcBorders>
              <w:top w:val="single" w:sz="4" w:space="0" w:color="000000"/>
              <w:left w:val="single" w:sz="4" w:space="0" w:color="000000"/>
              <w:bottom w:val="single" w:sz="4" w:space="0" w:color="000000"/>
              <w:right w:val="single" w:sz="4" w:space="0" w:color="000000"/>
            </w:tcBorders>
          </w:tcPr>
          <w:p w14:paraId="1A791CF0" w14:textId="77777777" w:rsidR="00E1594C" w:rsidRPr="008E7E3C" w:rsidRDefault="00E1594C" w:rsidP="00E1594C">
            <w:pPr>
              <w:tabs>
                <w:tab w:val="left" w:pos="705"/>
              </w:tabs>
              <w:spacing w:after="0" w:line="240" w:lineRule="auto"/>
              <w:jc w:val="both"/>
              <w:rPr>
                <w:b/>
                <w:szCs w:val="24"/>
              </w:rPr>
            </w:pPr>
            <w:r w:rsidRPr="00312EC0">
              <w:rPr>
                <w:szCs w:val="24"/>
              </w:rPr>
              <w:t>Gleivių (skysčių) siurbėjo (elektrinio) atsiurbimo indo talpa ne mažesnė kaip 1000 ml.</w:t>
            </w:r>
          </w:p>
        </w:tc>
      </w:tr>
      <w:tr w:rsidR="00E1594C" w:rsidRPr="008E7E3C" w14:paraId="767986A2" w14:textId="77777777" w:rsidTr="000B1D52">
        <w:tc>
          <w:tcPr>
            <w:tcW w:w="851" w:type="dxa"/>
          </w:tcPr>
          <w:p w14:paraId="4B79ED70" w14:textId="77777777" w:rsidR="00E1594C" w:rsidRPr="008E7E3C" w:rsidRDefault="00E1594C" w:rsidP="00E1594C">
            <w:pPr>
              <w:spacing w:after="0" w:line="240" w:lineRule="auto"/>
              <w:ind w:left="176" w:hanging="176"/>
              <w:jc w:val="center"/>
              <w:rPr>
                <w:szCs w:val="24"/>
              </w:rPr>
            </w:pPr>
            <w:r>
              <w:rPr>
                <w:szCs w:val="24"/>
              </w:rPr>
              <w:t>45.13.</w:t>
            </w:r>
          </w:p>
        </w:tc>
        <w:tc>
          <w:tcPr>
            <w:tcW w:w="9355" w:type="dxa"/>
            <w:tcBorders>
              <w:top w:val="single" w:sz="4" w:space="0" w:color="000000"/>
              <w:left w:val="single" w:sz="4" w:space="0" w:color="000000"/>
              <w:bottom w:val="single" w:sz="4" w:space="0" w:color="000000"/>
              <w:right w:val="single" w:sz="4" w:space="0" w:color="000000"/>
            </w:tcBorders>
          </w:tcPr>
          <w:p w14:paraId="1F96C7BE" w14:textId="77777777" w:rsidR="00E1594C" w:rsidRPr="008E7E3C" w:rsidRDefault="00E1594C" w:rsidP="00E1594C">
            <w:pPr>
              <w:tabs>
                <w:tab w:val="left" w:pos="705"/>
              </w:tabs>
              <w:spacing w:after="0" w:line="240" w:lineRule="auto"/>
              <w:jc w:val="both"/>
              <w:rPr>
                <w:b/>
                <w:szCs w:val="24"/>
              </w:rPr>
            </w:pPr>
            <w:r w:rsidRPr="00312EC0">
              <w:rPr>
                <w:szCs w:val="24"/>
              </w:rPr>
              <w:t>Gleivių (skysčių) siurbėjo (elektrinio) darbo laikas iš vidinio akumuliatoriaus ne mažiau kaip 40 min., esant atsiurbimo slėgiui -0.8 bar.</w:t>
            </w:r>
          </w:p>
        </w:tc>
      </w:tr>
      <w:tr w:rsidR="00E1594C" w:rsidRPr="008E7E3C" w14:paraId="249FDA10" w14:textId="77777777" w:rsidTr="000B1D52">
        <w:tc>
          <w:tcPr>
            <w:tcW w:w="851" w:type="dxa"/>
          </w:tcPr>
          <w:p w14:paraId="2F2EE10D" w14:textId="77777777" w:rsidR="00E1594C" w:rsidRPr="008E7E3C" w:rsidRDefault="00E1594C" w:rsidP="00E1594C">
            <w:pPr>
              <w:spacing w:after="0" w:line="240" w:lineRule="auto"/>
              <w:ind w:left="176" w:hanging="176"/>
              <w:jc w:val="center"/>
              <w:rPr>
                <w:szCs w:val="24"/>
              </w:rPr>
            </w:pPr>
            <w:r>
              <w:rPr>
                <w:szCs w:val="24"/>
              </w:rPr>
              <w:t>45.14.</w:t>
            </w:r>
          </w:p>
        </w:tc>
        <w:tc>
          <w:tcPr>
            <w:tcW w:w="9355" w:type="dxa"/>
            <w:tcBorders>
              <w:top w:val="single" w:sz="4" w:space="0" w:color="000000"/>
              <w:left w:val="single" w:sz="4" w:space="0" w:color="000000"/>
              <w:bottom w:val="single" w:sz="4" w:space="0" w:color="000000"/>
              <w:right w:val="single" w:sz="4" w:space="0" w:color="000000"/>
            </w:tcBorders>
          </w:tcPr>
          <w:p w14:paraId="347C6E4A" w14:textId="77777777" w:rsidR="00E1594C" w:rsidRPr="008E7E3C" w:rsidRDefault="00E1594C" w:rsidP="00E1594C">
            <w:pPr>
              <w:tabs>
                <w:tab w:val="left" w:pos="705"/>
              </w:tabs>
              <w:spacing w:after="0" w:line="240" w:lineRule="auto"/>
              <w:jc w:val="both"/>
              <w:rPr>
                <w:b/>
                <w:szCs w:val="24"/>
              </w:rPr>
            </w:pPr>
            <w:r w:rsidRPr="00312EC0">
              <w:rPr>
                <w:szCs w:val="24"/>
              </w:rPr>
              <w:t>Gleivių (skysčių) siurbėjo (elektrinio) darbinis temperatūros diapazonas ne siauresnis kaip nuo -5 °C iki +50 °C.</w:t>
            </w:r>
          </w:p>
        </w:tc>
      </w:tr>
      <w:tr w:rsidR="00E1594C" w:rsidRPr="008E7E3C" w14:paraId="22A752F3" w14:textId="77777777" w:rsidTr="000B1D52">
        <w:tc>
          <w:tcPr>
            <w:tcW w:w="851" w:type="dxa"/>
          </w:tcPr>
          <w:p w14:paraId="237D4EBD" w14:textId="77777777" w:rsidR="00E1594C" w:rsidRPr="008E7E3C" w:rsidRDefault="00E1594C" w:rsidP="00E1594C">
            <w:pPr>
              <w:spacing w:after="0" w:line="240" w:lineRule="auto"/>
              <w:ind w:left="176" w:hanging="176"/>
              <w:jc w:val="center"/>
              <w:rPr>
                <w:szCs w:val="24"/>
              </w:rPr>
            </w:pPr>
            <w:r>
              <w:rPr>
                <w:szCs w:val="24"/>
              </w:rPr>
              <w:t>46.</w:t>
            </w:r>
          </w:p>
        </w:tc>
        <w:tc>
          <w:tcPr>
            <w:tcW w:w="9355" w:type="dxa"/>
            <w:tcBorders>
              <w:top w:val="single" w:sz="4" w:space="0" w:color="000000"/>
              <w:left w:val="single" w:sz="4" w:space="0" w:color="000000"/>
              <w:bottom w:val="single" w:sz="4" w:space="0" w:color="000000"/>
              <w:right w:val="single" w:sz="4" w:space="0" w:color="000000"/>
            </w:tcBorders>
          </w:tcPr>
          <w:p w14:paraId="1942619C" w14:textId="77777777" w:rsidR="00E1594C" w:rsidRPr="008E7E3C" w:rsidRDefault="00E1594C" w:rsidP="00E1594C">
            <w:pPr>
              <w:tabs>
                <w:tab w:val="left" w:pos="705"/>
              </w:tabs>
              <w:spacing w:after="0" w:line="240" w:lineRule="auto"/>
              <w:jc w:val="both"/>
              <w:rPr>
                <w:b/>
                <w:szCs w:val="24"/>
              </w:rPr>
            </w:pPr>
            <w:r w:rsidRPr="00A7052E">
              <w:rPr>
                <w:b/>
                <w:szCs w:val="24"/>
              </w:rPr>
              <w:t>Skysčių pašildymo aparatas.</w:t>
            </w:r>
          </w:p>
        </w:tc>
      </w:tr>
      <w:tr w:rsidR="00E1594C" w:rsidRPr="008E7E3C" w14:paraId="34510636" w14:textId="77777777" w:rsidTr="000B1D52">
        <w:tc>
          <w:tcPr>
            <w:tcW w:w="851" w:type="dxa"/>
          </w:tcPr>
          <w:p w14:paraId="0825ED60" w14:textId="77777777" w:rsidR="00E1594C" w:rsidRPr="008E7E3C" w:rsidRDefault="00E1594C" w:rsidP="00E1594C">
            <w:pPr>
              <w:spacing w:after="0" w:line="240" w:lineRule="auto"/>
              <w:ind w:left="176" w:hanging="176"/>
              <w:jc w:val="center"/>
              <w:rPr>
                <w:szCs w:val="24"/>
              </w:rPr>
            </w:pPr>
            <w:r>
              <w:rPr>
                <w:szCs w:val="24"/>
              </w:rPr>
              <w:t>46.1.</w:t>
            </w:r>
          </w:p>
        </w:tc>
        <w:tc>
          <w:tcPr>
            <w:tcW w:w="9355" w:type="dxa"/>
            <w:tcBorders>
              <w:top w:val="single" w:sz="4" w:space="0" w:color="auto"/>
              <w:left w:val="single" w:sz="4" w:space="0" w:color="auto"/>
              <w:bottom w:val="single" w:sz="4" w:space="0" w:color="auto"/>
              <w:right w:val="single" w:sz="4" w:space="0" w:color="auto"/>
            </w:tcBorders>
            <w:shd w:val="clear" w:color="auto" w:fill="auto"/>
            <w:vAlign w:val="center"/>
          </w:tcPr>
          <w:p w14:paraId="32103F16" w14:textId="77777777" w:rsidR="00E1594C" w:rsidRPr="008E7E3C" w:rsidRDefault="00E1594C" w:rsidP="00E1594C">
            <w:pPr>
              <w:tabs>
                <w:tab w:val="left" w:pos="705"/>
              </w:tabs>
              <w:spacing w:after="0" w:line="240" w:lineRule="auto"/>
              <w:jc w:val="both"/>
              <w:rPr>
                <w:b/>
                <w:szCs w:val="24"/>
              </w:rPr>
            </w:pPr>
            <w:r w:rsidRPr="00A7052E">
              <w:rPr>
                <w:szCs w:val="24"/>
              </w:rPr>
              <w:t>Lengva, nešiojama kompaktiška  infuzinių skysčių ir kraujo pašildymo sistema.</w:t>
            </w:r>
          </w:p>
        </w:tc>
      </w:tr>
      <w:tr w:rsidR="00E1594C" w:rsidRPr="008E7E3C" w14:paraId="7AC8D8A9" w14:textId="77777777" w:rsidTr="000B1D52">
        <w:tc>
          <w:tcPr>
            <w:tcW w:w="851" w:type="dxa"/>
          </w:tcPr>
          <w:p w14:paraId="23680994" w14:textId="77777777" w:rsidR="00E1594C" w:rsidRPr="008E7E3C" w:rsidRDefault="00E1594C" w:rsidP="00E1594C">
            <w:pPr>
              <w:spacing w:after="0" w:line="240" w:lineRule="auto"/>
              <w:ind w:left="176" w:hanging="176"/>
              <w:jc w:val="center"/>
              <w:rPr>
                <w:szCs w:val="24"/>
              </w:rPr>
            </w:pPr>
            <w:r>
              <w:rPr>
                <w:szCs w:val="24"/>
              </w:rPr>
              <w:t>46.2.</w:t>
            </w:r>
          </w:p>
        </w:tc>
        <w:tc>
          <w:tcPr>
            <w:tcW w:w="9355" w:type="dxa"/>
            <w:tcBorders>
              <w:top w:val="nil"/>
              <w:left w:val="single" w:sz="4" w:space="0" w:color="auto"/>
              <w:bottom w:val="single" w:sz="4" w:space="0" w:color="auto"/>
              <w:right w:val="single" w:sz="4" w:space="0" w:color="auto"/>
            </w:tcBorders>
            <w:shd w:val="clear" w:color="auto" w:fill="auto"/>
            <w:vAlign w:val="center"/>
          </w:tcPr>
          <w:p w14:paraId="694442F0" w14:textId="77777777" w:rsidR="00E1594C" w:rsidRPr="008E7E3C" w:rsidRDefault="00E1594C" w:rsidP="00E1594C">
            <w:pPr>
              <w:tabs>
                <w:tab w:val="left" w:pos="705"/>
              </w:tabs>
              <w:spacing w:after="0" w:line="240" w:lineRule="auto"/>
              <w:jc w:val="both"/>
              <w:rPr>
                <w:b/>
                <w:szCs w:val="24"/>
              </w:rPr>
            </w:pPr>
            <w:r w:rsidRPr="00A7052E">
              <w:rPr>
                <w:szCs w:val="24"/>
              </w:rPr>
              <w:t>Nustatoma tikslinė temperatūra - 39°C ± 3°C.</w:t>
            </w:r>
          </w:p>
        </w:tc>
      </w:tr>
      <w:tr w:rsidR="00E1594C" w:rsidRPr="008E7E3C" w14:paraId="1DBCAFA5" w14:textId="77777777" w:rsidTr="000B1D52">
        <w:tc>
          <w:tcPr>
            <w:tcW w:w="851" w:type="dxa"/>
          </w:tcPr>
          <w:p w14:paraId="062CC5AE" w14:textId="77777777" w:rsidR="00E1594C" w:rsidRPr="008E7E3C" w:rsidRDefault="00E1594C" w:rsidP="00E1594C">
            <w:pPr>
              <w:spacing w:after="0" w:line="240" w:lineRule="auto"/>
              <w:ind w:left="176" w:hanging="176"/>
              <w:jc w:val="center"/>
              <w:rPr>
                <w:szCs w:val="24"/>
              </w:rPr>
            </w:pPr>
            <w:r>
              <w:rPr>
                <w:szCs w:val="24"/>
              </w:rPr>
              <w:t>46.3.</w:t>
            </w:r>
          </w:p>
        </w:tc>
        <w:tc>
          <w:tcPr>
            <w:tcW w:w="9355" w:type="dxa"/>
            <w:tcBorders>
              <w:top w:val="nil"/>
              <w:left w:val="single" w:sz="4" w:space="0" w:color="auto"/>
              <w:bottom w:val="single" w:sz="4" w:space="0" w:color="auto"/>
              <w:right w:val="single" w:sz="4" w:space="0" w:color="auto"/>
            </w:tcBorders>
            <w:shd w:val="clear" w:color="auto" w:fill="auto"/>
            <w:vAlign w:val="center"/>
          </w:tcPr>
          <w:p w14:paraId="7EA86878" w14:textId="77777777" w:rsidR="00E1594C" w:rsidRPr="008E7E3C" w:rsidRDefault="00E1594C" w:rsidP="00E1594C">
            <w:pPr>
              <w:tabs>
                <w:tab w:val="left" w:pos="705"/>
              </w:tabs>
              <w:spacing w:after="0" w:line="240" w:lineRule="auto"/>
              <w:jc w:val="both"/>
              <w:rPr>
                <w:b/>
                <w:szCs w:val="24"/>
              </w:rPr>
            </w:pPr>
            <w:r w:rsidRPr="00A7052E">
              <w:rPr>
                <w:szCs w:val="24"/>
              </w:rPr>
              <w:t>Minimali įeinančio skysčio temperatūra - ne didesnė nei 5°C.</w:t>
            </w:r>
          </w:p>
        </w:tc>
      </w:tr>
      <w:tr w:rsidR="00E1594C" w:rsidRPr="008E7E3C" w14:paraId="3A54FBD3" w14:textId="77777777" w:rsidTr="000B1D52">
        <w:tc>
          <w:tcPr>
            <w:tcW w:w="851" w:type="dxa"/>
          </w:tcPr>
          <w:p w14:paraId="6AAAFDB8" w14:textId="77777777" w:rsidR="00E1594C" w:rsidRPr="008E7E3C" w:rsidRDefault="00E1594C" w:rsidP="00E1594C">
            <w:pPr>
              <w:spacing w:after="0" w:line="240" w:lineRule="auto"/>
              <w:ind w:left="176" w:hanging="176"/>
              <w:jc w:val="center"/>
              <w:rPr>
                <w:szCs w:val="24"/>
              </w:rPr>
            </w:pPr>
            <w:r>
              <w:rPr>
                <w:szCs w:val="24"/>
              </w:rPr>
              <w:t>46.4.</w:t>
            </w:r>
          </w:p>
        </w:tc>
        <w:tc>
          <w:tcPr>
            <w:tcW w:w="9355" w:type="dxa"/>
            <w:tcBorders>
              <w:top w:val="nil"/>
              <w:left w:val="single" w:sz="4" w:space="0" w:color="auto"/>
              <w:bottom w:val="single" w:sz="4" w:space="0" w:color="auto"/>
              <w:right w:val="single" w:sz="4" w:space="0" w:color="auto"/>
            </w:tcBorders>
            <w:shd w:val="clear" w:color="auto" w:fill="auto"/>
            <w:vAlign w:val="center"/>
          </w:tcPr>
          <w:p w14:paraId="3CD45F33" w14:textId="77777777" w:rsidR="00E1594C" w:rsidRPr="008E7E3C" w:rsidRDefault="00E1594C" w:rsidP="00E1594C">
            <w:pPr>
              <w:tabs>
                <w:tab w:val="left" w:pos="705"/>
              </w:tabs>
              <w:spacing w:after="0" w:line="240" w:lineRule="auto"/>
              <w:jc w:val="both"/>
              <w:rPr>
                <w:b/>
                <w:szCs w:val="24"/>
              </w:rPr>
            </w:pPr>
            <w:r w:rsidRPr="00A7052E">
              <w:rPr>
                <w:szCs w:val="24"/>
              </w:rPr>
              <w:t>Srauto greitis - ne mažiau kaip iki 150 ml/min.</w:t>
            </w:r>
          </w:p>
        </w:tc>
      </w:tr>
      <w:tr w:rsidR="00E1594C" w:rsidRPr="008E7E3C" w14:paraId="7752836E" w14:textId="77777777" w:rsidTr="000B1D52">
        <w:tc>
          <w:tcPr>
            <w:tcW w:w="851" w:type="dxa"/>
          </w:tcPr>
          <w:p w14:paraId="694D8E63" w14:textId="77777777" w:rsidR="00E1594C" w:rsidRPr="008E7E3C" w:rsidRDefault="00E1594C" w:rsidP="00E1594C">
            <w:pPr>
              <w:spacing w:after="0" w:line="240" w:lineRule="auto"/>
              <w:ind w:left="176" w:hanging="176"/>
              <w:jc w:val="center"/>
              <w:rPr>
                <w:szCs w:val="24"/>
              </w:rPr>
            </w:pPr>
            <w:r>
              <w:rPr>
                <w:szCs w:val="24"/>
              </w:rPr>
              <w:t>46.5.</w:t>
            </w:r>
          </w:p>
        </w:tc>
        <w:tc>
          <w:tcPr>
            <w:tcW w:w="9355" w:type="dxa"/>
            <w:tcBorders>
              <w:top w:val="nil"/>
              <w:left w:val="single" w:sz="4" w:space="0" w:color="auto"/>
              <w:bottom w:val="single" w:sz="4" w:space="0" w:color="auto"/>
              <w:right w:val="single" w:sz="4" w:space="0" w:color="auto"/>
            </w:tcBorders>
            <w:shd w:val="clear" w:color="000000" w:fill="FFFFFF"/>
            <w:vAlign w:val="center"/>
          </w:tcPr>
          <w:p w14:paraId="5F5C69C5" w14:textId="77777777" w:rsidR="00E1594C" w:rsidRPr="008E7E3C" w:rsidRDefault="00E1594C" w:rsidP="00E1594C">
            <w:pPr>
              <w:tabs>
                <w:tab w:val="left" w:pos="705"/>
              </w:tabs>
              <w:spacing w:after="0" w:line="240" w:lineRule="auto"/>
              <w:jc w:val="both"/>
              <w:rPr>
                <w:b/>
                <w:szCs w:val="24"/>
              </w:rPr>
            </w:pPr>
            <w:r w:rsidRPr="00A7052E">
              <w:rPr>
                <w:szCs w:val="24"/>
              </w:rPr>
              <w:t>Skysčio pašildymas iki tikslinės temperatūros, kai įeinančio skysčio temperatūra ne didesnė nei 5°C</w:t>
            </w:r>
            <w:r>
              <w:rPr>
                <w:szCs w:val="24"/>
              </w:rPr>
              <w:t xml:space="preserve"> - n</w:t>
            </w:r>
            <w:r w:rsidRPr="00A7052E">
              <w:rPr>
                <w:szCs w:val="24"/>
              </w:rPr>
              <w:t>e ilgiau kaip 30 sekundžių</w:t>
            </w:r>
            <w:r>
              <w:rPr>
                <w:szCs w:val="24"/>
              </w:rPr>
              <w:t>.</w:t>
            </w:r>
          </w:p>
        </w:tc>
      </w:tr>
      <w:tr w:rsidR="00E1594C" w:rsidRPr="008E7E3C" w14:paraId="7915DEDD" w14:textId="77777777" w:rsidTr="000B1D52">
        <w:tc>
          <w:tcPr>
            <w:tcW w:w="851" w:type="dxa"/>
          </w:tcPr>
          <w:p w14:paraId="3388FD23" w14:textId="77777777" w:rsidR="00E1594C" w:rsidRPr="008E7E3C" w:rsidRDefault="00E1594C" w:rsidP="00E1594C">
            <w:pPr>
              <w:spacing w:after="0" w:line="240" w:lineRule="auto"/>
              <w:ind w:left="176" w:hanging="176"/>
              <w:jc w:val="center"/>
              <w:rPr>
                <w:szCs w:val="24"/>
              </w:rPr>
            </w:pPr>
            <w:r>
              <w:rPr>
                <w:szCs w:val="24"/>
              </w:rPr>
              <w:t>46.6.</w:t>
            </w:r>
          </w:p>
        </w:tc>
        <w:tc>
          <w:tcPr>
            <w:tcW w:w="9355" w:type="dxa"/>
            <w:tcBorders>
              <w:top w:val="nil"/>
              <w:left w:val="single" w:sz="4" w:space="0" w:color="auto"/>
              <w:bottom w:val="single" w:sz="4" w:space="0" w:color="auto"/>
              <w:right w:val="single" w:sz="4" w:space="0" w:color="auto"/>
            </w:tcBorders>
            <w:shd w:val="clear" w:color="auto" w:fill="auto"/>
            <w:vAlign w:val="center"/>
          </w:tcPr>
          <w:p w14:paraId="2963EA07" w14:textId="77777777" w:rsidR="00E1594C" w:rsidRPr="008E7E3C" w:rsidRDefault="00E1594C" w:rsidP="00E1594C">
            <w:pPr>
              <w:tabs>
                <w:tab w:val="left" w:pos="705"/>
              </w:tabs>
              <w:spacing w:after="0" w:line="240" w:lineRule="auto"/>
              <w:jc w:val="both"/>
              <w:rPr>
                <w:b/>
                <w:szCs w:val="24"/>
              </w:rPr>
            </w:pPr>
            <w:r w:rsidRPr="00A7052E">
              <w:rPr>
                <w:szCs w:val="24"/>
              </w:rPr>
              <w:t>Šildytuvo konstrukcija turi apsaugoti  sušildytą skystį, kad neatvėstų linijoje prieš patenkant į pacientą</w:t>
            </w:r>
          </w:p>
        </w:tc>
      </w:tr>
      <w:tr w:rsidR="00E1594C" w:rsidRPr="008E7E3C" w14:paraId="4F146BA2" w14:textId="77777777" w:rsidTr="000B1D52">
        <w:tc>
          <w:tcPr>
            <w:tcW w:w="851" w:type="dxa"/>
          </w:tcPr>
          <w:p w14:paraId="5713B9B2" w14:textId="77777777" w:rsidR="00E1594C" w:rsidRPr="008E7E3C" w:rsidRDefault="00E1594C" w:rsidP="00E1594C">
            <w:pPr>
              <w:spacing w:after="0" w:line="240" w:lineRule="auto"/>
              <w:ind w:left="176" w:hanging="176"/>
              <w:jc w:val="center"/>
              <w:rPr>
                <w:szCs w:val="24"/>
              </w:rPr>
            </w:pPr>
            <w:r>
              <w:rPr>
                <w:szCs w:val="24"/>
              </w:rPr>
              <w:t>46.7.</w:t>
            </w:r>
          </w:p>
        </w:tc>
        <w:tc>
          <w:tcPr>
            <w:tcW w:w="9355" w:type="dxa"/>
            <w:tcBorders>
              <w:top w:val="nil"/>
              <w:left w:val="single" w:sz="4" w:space="0" w:color="auto"/>
              <w:bottom w:val="single" w:sz="4" w:space="0" w:color="auto"/>
              <w:right w:val="single" w:sz="4" w:space="0" w:color="auto"/>
            </w:tcBorders>
            <w:shd w:val="clear" w:color="auto" w:fill="auto"/>
            <w:vAlign w:val="center"/>
          </w:tcPr>
          <w:p w14:paraId="2AC7D3C8" w14:textId="77777777" w:rsidR="00E1594C" w:rsidRPr="008E7E3C" w:rsidRDefault="00E1594C" w:rsidP="00E1594C">
            <w:pPr>
              <w:tabs>
                <w:tab w:val="left" w:pos="705"/>
              </w:tabs>
              <w:spacing w:after="0" w:line="240" w:lineRule="auto"/>
              <w:jc w:val="both"/>
              <w:rPr>
                <w:b/>
                <w:szCs w:val="24"/>
              </w:rPr>
            </w:pPr>
            <w:r w:rsidRPr="00A7052E">
              <w:rPr>
                <w:szCs w:val="24"/>
              </w:rPr>
              <w:t>Užpildymo  tūris</w:t>
            </w:r>
            <w:r>
              <w:rPr>
                <w:szCs w:val="24"/>
              </w:rPr>
              <w:t xml:space="preserve"> - n</w:t>
            </w:r>
            <w:r w:rsidRPr="00A7052E">
              <w:rPr>
                <w:szCs w:val="24"/>
              </w:rPr>
              <w:t>e daugiau 4 ml įskaitant vožtuvą ir vamzdelius</w:t>
            </w:r>
            <w:r>
              <w:rPr>
                <w:szCs w:val="24"/>
              </w:rPr>
              <w:t>.</w:t>
            </w:r>
          </w:p>
        </w:tc>
      </w:tr>
      <w:tr w:rsidR="00E1594C" w:rsidRPr="008E7E3C" w14:paraId="1605DD92" w14:textId="77777777" w:rsidTr="000B1D52">
        <w:tc>
          <w:tcPr>
            <w:tcW w:w="851" w:type="dxa"/>
          </w:tcPr>
          <w:p w14:paraId="5D7206BB" w14:textId="77777777" w:rsidR="00E1594C" w:rsidRPr="008E7E3C" w:rsidRDefault="00E1594C" w:rsidP="00E1594C">
            <w:pPr>
              <w:spacing w:after="0" w:line="240" w:lineRule="auto"/>
              <w:ind w:left="176" w:hanging="176"/>
              <w:jc w:val="center"/>
              <w:rPr>
                <w:szCs w:val="24"/>
              </w:rPr>
            </w:pPr>
            <w:r>
              <w:rPr>
                <w:szCs w:val="24"/>
              </w:rPr>
              <w:t>46.8.</w:t>
            </w:r>
          </w:p>
        </w:tc>
        <w:tc>
          <w:tcPr>
            <w:tcW w:w="9355" w:type="dxa"/>
            <w:tcBorders>
              <w:top w:val="single" w:sz="4" w:space="0" w:color="auto"/>
              <w:left w:val="single" w:sz="4" w:space="0" w:color="auto"/>
              <w:bottom w:val="single" w:sz="4" w:space="0" w:color="auto"/>
              <w:right w:val="single" w:sz="4" w:space="0" w:color="auto"/>
            </w:tcBorders>
            <w:shd w:val="clear" w:color="auto" w:fill="auto"/>
            <w:vAlign w:val="center"/>
          </w:tcPr>
          <w:p w14:paraId="7A792ED0" w14:textId="77777777" w:rsidR="00E1594C" w:rsidRPr="008E7E3C" w:rsidRDefault="00E1594C" w:rsidP="00E1594C">
            <w:pPr>
              <w:tabs>
                <w:tab w:val="left" w:pos="705"/>
              </w:tabs>
              <w:spacing w:after="0" w:line="240" w:lineRule="auto"/>
              <w:jc w:val="both"/>
              <w:rPr>
                <w:b/>
                <w:szCs w:val="24"/>
              </w:rPr>
            </w:pPr>
            <w:r w:rsidRPr="00A7052E">
              <w:rPr>
                <w:szCs w:val="24"/>
              </w:rPr>
              <w:t>Vaizdinis indikatorius</w:t>
            </w:r>
            <w:r>
              <w:rPr>
                <w:szCs w:val="24"/>
              </w:rPr>
              <w:t xml:space="preserve">. </w:t>
            </w:r>
            <w:r w:rsidRPr="003B6394">
              <w:rPr>
                <w:szCs w:val="24"/>
              </w:rPr>
              <w:t>Šildytuve turi būti integruotas LED indikatorius, rodantis pasiruošimo, darbinę būsenas arba pranešimą dėl per aukštos temperatūros</w:t>
            </w:r>
          </w:p>
        </w:tc>
      </w:tr>
      <w:tr w:rsidR="00E1594C" w:rsidRPr="008E7E3C" w14:paraId="56CCA31D" w14:textId="77777777" w:rsidTr="000B1D52">
        <w:tc>
          <w:tcPr>
            <w:tcW w:w="851" w:type="dxa"/>
          </w:tcPr>
          <w:p w14:paraId="7A11F530" w14:textId="77777777" w:rsidR="00E1594C" w:rsidRPr="008E7E3C" w:rsidRDefault="00E1594C" w:rsidP="00E1594C">
            <w:pPr>
              <w:spacing w:after="0" w:line="240" w:lineRule="auto"/>
              <w:ind w:left="176" w:hanging="176"/>
              <w:jc w:val="center"/>
              <w:rPr>
                <w:szCs w:val="24"/>
              </w:rPr>
            </w:pPr>
            <w:r>
              <w:rPr>
                <w:szCs w:val="24"/>
              </w:rPr>
              <w:t>46.9.</w:t>
            </w:r>
          </w:p>
        </w:tc>
        <w:tc>
          <w:tcPr>
            <w:tcW w:w="9355" w:type="dxa"/>
            <w:tcBorders>
              <w:top w:val="single" w:sz="4" w:space="0" w:color="auto"/>
              <w:left w:val="single" w:sz="4" w:space="0" w:color="auto"/>
              <w:bottom w:val="single" w:sz="4" w:space="0" w:color="auto"/>
              <w:right w:val="single" w:sz="4" w:space="0" w:color="auto"/>
            </w:tcBorders>
            <w:shd w:val="clear" w:color="auto" w:fill="auto"/>
            <w:vAlign w:val="center"/>
          </w:tcPr>
          <w:p w14:paraId="1DF839C3" w14:textId="77777777" w:rsidR="00E1594C" w:rsidRPr="008E7E3C" w:rsidRDefault="00E1594C" w:rsidP="00E1594C">
            <w:pPr>
              <w:tabs>
                <w:tab w:val="left" w:pos="705"/>
              </w:tabs>
              <w:spacing w:after="0" w:line="240" w:lineRule="auto"/>
              <w:jc w:val="both"/>
              <w:rPr>
                <w:b/>
                <w:szCs w:val="24"/>
              </w:rPr>
            </w:pPr>
            <w:r w:rsidRPr="00A7052E">
              <w:rPr>
                <w:szCs w:val="24"/>
              </w:rPr>
              <w:t>Veikimas nuo pakraunamos baterijos</w:t>
            </w:r>
          </w:p>
        </w:tc>
      </w:tr>
      <w:tr w:rsidR="00E1594C" w:rsidRPr="008E7E3C" w14:paraId="771E2F0C" w14:textId="77777777" w:rsidTr="000B1D52">
        <w:tc>
          <w:tcPr>
            <w:tcW w:w="851" w:type="dxa"/>
          </w:tcPr>
          <w:p w14:paraId="039A6EFF" w14:textId="77777777" w:rsidR="00E1594C" w:rsidRPr="008E7E3C" w:rsidRDefault="00E1594C" w:rsidP="00E1594C">
            <w:pPr>
              <w:spacing w:after="0" w:line="240" w:lineRule="auto"/>
              <w:ind w:left="176" w:hanging="176"/>
              <w:jc w:val="center"/>
              <w:rPr>
                <w:szCs w:val="24"/>
              </w:rPr>
            </w:pPr>
            <w:r>
              <w:rPr>
                <w:szCs w:val="24"/>
              </w:rPr>
              <w:t>46.10.</w:t>
            </w:r>
          </w:p>
        </w:tc>
        <w:tc>
          <w:tcPr>
            <w:tcW w:w="9355" w:type="dxa"/>
            <w:tcBorders>
              <w:top w:val="single" w:sz="4" w:space="0" w:color="auto"/>
              <w:left w:val="single" w:sz="4" w:space="0" w:color="auto"/>
              <w:bottom w:val="single" w:sz="4" w:space="0" w:color="auto"/>
              <w:right w:val="single" w:sz="4" w:space="0" w:color="auto"/>
            </w:tcBorders>
            <w:shd w:val="clear" w:color="000000" w:fill="FFFFFF"/>
            <w:vAlign w:val="center"/>
          </w:tcPr>
          <w:p w14:paraId="56A0EFD9" w14:textId="77777777" w:rsidR="00E1594C" w:rsidRPr="008E7E3C" w:rsidRDefault="00E1594C" w:rsidP="00E1594C">
            <w:pPr>
              <w:tabs>
                <w:tab w:val="left" w:pos="705"/>
              </w:tabs>
              <w:spacing w:after="0" w:line="240" w:lineRule="auto"/>
              <w:jc w:val="both"/>
              <w:rPr>
                <w:b/>
                <w:szCs w:val="24"/>
              </w:rPr>
            </w:pPr>
            <w:r w:rsidRPr="00A7052E">
              <w:rPr>
                <w:szCs w:val="24"/>
              </w:rPr>
              <w:t xml:space="preserve">Baterijoje turi būti integruotas indikatorius, parodantis baterijos įkrovimo lygį.  </w:t>
            </w:r>
          </w:p>
        </w:tc>
      </w:tr>
      <w:tr w:rsidR="00E1594C" w:rsidRPr="008E7E3C" w14:paraId="4DEA7CBC" w14:textId="77777777" w:rsidTr="00E1594C">
        <w:tc>
          <w:tcPr>
            <w:tcW w:w="851" w:type="dxa"/>
          </w:tcPr>
          <w:p w14:paraId="5BFFC9AE" w14:textId="77777777" w:rsidR="00E1594C" w:rsidRPr="008E7E3C" w:rsidRDefault="00E1594C" w:rsidP="00E1594C">
            <w:pPr>
              <w:spacing w:after="0" w:line="240" w:lineRule="auto"/>
              <w:ind w:left="176" w:hanging="176"/>
              <w:jc w:val="center"/>
              <w:rPr>
                <w:szCs w:val="24"/>
              </w:rPr>
            </w:pPr>
            <w:r>
              <w:rPr>
                <w:szCs w:val="24"/>
              </w:rPr>
              <w:t>46.11.</w:t>
            </w:r>
          </w:p>
        </w:tc>
        <w:tc>
          <w:tcPr>
            <w:tcW w:w="9355" w:type="dxa"/>
            <w:tcBorders>
              <w:top w:val="single" w:sz="4" w:space="0" w:color="auto"/>
              <w:left w:val="single" w:sz="4" w:space="0" w:color="auto"/>
              <w:bottom w:val="single" w:sz="4" w:space="0" w:color="auto"/>
              <w:right w:val="single" w:sz="4" w:space="0" w:color="auto"/>
            </w:tcBorders>
            <w:shd w:val="clear" w:color="auto" w:fill="auto"/>
            <w:vAlign w:val="center"/>
          </w:tcPr>
          <w:p w14:paraId="7EE90ED2" w14:textId="77777777" w:rsidR="00E1594C" w:rsidRPr="008E7E3C" w:rsidRDefault="00E1594C" w:rsidP="00E1594C">
            <w:pPr>
              <w:tabs>
                <w:tab w:val="left" w:pos="705"/>
              </w:tabs>
              <w:spacing w:after="0" w:line="240" w:lineRule="auto"/>
              <w:jc w:val="both"/>
              <w:rPr>
                <w:b/>
                <w:szCs w:val="24"/>
              </w:rPr>
            </w:pPr>
            <w:r w:rsidRPr="00A7052E">
              <w:rPr>
                <w:szCs w:val="24"/>
              </w:rPr>
              <w:t>Galimybė pakeisti bateriją procedūros metu, nenaudojant papildomų įrankių</w:t>
            </w:r>
            <w:r>
              <w:rPr>
                <w:szCs w:val="24"/>
              </w:rPr>
              <w:t>.</w:t>
            </w:r>
          </w:p>
        </w:tc>
      </w:tr>
      <w:tr w:rsidR="00E1594C" w:rsidRPr="008E7E3C" w14:paraId="43D507C9" w14:textId="77777777" w:rsidTr="00E1594C">
        <w:tc>
          <w:tcPr>
            <w:tcW w:w="851" w:type="dxa"/>
          </w:tcPr>
          <w:p w14:paraId="37C0083F" w14:textId="77777777" w:rsidR="00E1594C" w:rsidRPr="008E7E3C" w:rsidRDefault="00E1594C" w:rsidP="00E1594C">
            <w:pPr>
              <w:spacing w:after="0" w:line="240" w:lineRule="auto"/>
              <w:ind w:left="176" w:hanging="176"/>
              <w:jc w:val="center"/>
              <w:rPr>
                <w:szCs w:val="24"/>
              </w:rPr>
            </w:pPr>
            <w:r>
              <w:rPr>
                <w:szCs w:val="24"/>
              </w:rPr>
              <w:t>46.12.</w:t>
            </w:r>
          </w:p>
        </w:tc>
        <w:tc>
          <w:tcPr>
            <w:tcW w:w="9355" w:type="dxa"/>
            <w:tcBorders>
              <w:top w:val="single" w:sz="4" w:space="0" w:color="auto"/>
              <w:left w:val="single" w:sz="4" w:space="0" w:color="auto"/>
              <w:bottom w:val="single" w:sz="4" w:space="0" w:color="auto"/>
              <w:right w:val="single" w:sz="4" w:space="0" w:color="auto"/>
            </w:tcBorders>
            <w:shd w:val="clear" w:color="000000" w:fill="FFFFFF"/>
            <w:vAlign w:val="center"/>
          </w:tcPr>
          <w:p w14:paraId="5D092B75" w14:textId="77777777" w:rsidR="00E1594C" w:rsidRPr="008E7E3C" w:rsidRDefault="00E1594C" w:rsidP="00E1594C">
            <w:pPr>
              <w:tabs>
                <w:tab w:val="left" w:pos="705"/>
              </w:tabs>
              <w:spacing w:after="0" w:line="240" w:lineRule="auto"/>
              <w:jc w:val="both"/>
              <w:rPr>
                <w:b/>
                <w:szCs w:val="24"/>
              </w:rPr>
            </w:pPr>
            <w:r w:rsidRPr="00A7052E">
              <w:rPr>
                <w:szCs w:val="24"/>
              </w:rPr>
              <w:t>Maksimalus šildomo skysčio kiekis su pilnai pakrauta baterija</w:t>
            </w:r>
            <w:r>
              <w:rPr>
                <w:szCs w:val="24"/>
              </w:rPr>
              <w:t xml:space="preserve"> - n</w:t>
            </w:r>
            <w:r w:rsidRPr="003B6394">
              <w:rPr>
                <w:szCs w:val="24"/>
              </w:rPr>
              <w:t>e mažiau 1,5 l, kai įeinančio skysčio temperatūra  ne didesnė nei 5°C  arba ne mažiau 3 l, kai įeinančio skysčio temperatūra ne mažesnė nei 20°C .</w:t>
            </w:r>
          </w:p>
        </w:tc>
      </w:tr>
      <w:tr w:rsidR="00E1594C" w:rsidRPr="008E7E3C" w14:paraId="698DF3C1" w14:textId="77777777" w:rsidTr="000B1D52">
        <w:tc>
          <w:tcPr>
            <w:tcW w:w="851" w:type="dxa"/>
          </w:tcPr>
          <w:p w14:paraId="5E989384" w14:textId="77777777" w:rsidR="00E1594C" w:rsidRPr="008E7E3C" w:rsidRDefault="00E1594C" w:rsidP="00E1594C">
            <w:pPr>
              <w:spacing w:after="0" w:line="240" w:lineRule="auto"/>
              <w:ind w:left="176" w:hanging="176"/>
              <w:jc w:val="center"/>
              <w:rPr>
                <w:szCs w:val="24"/>
              </w:rPr>
            </w:pPr>
            <w:r>
              <w:rPr>
                <w:szCs w:val="24"/>
              </w:rPr>
              <w:t>46.13.</w:t>
            </w:r>
          </w:p>
        </w:tc>
        <w:tc>
          <w:tcPr>
            <w:tcW w:w="9355" w:type="dxa"/>
            <w:tcBorders>
              <w:top w:val="nil"/>
              <w:left w:val="single" w:sz="4" w:space="0" w:color="auto"/>
              <w:bottom w:val="single" w:sz="4" w:space="0" w:color="auto"/>
              <w:right w:val="single" w:sz="4" w:space="0" w:color="auto"/>
            </w:tcBorders>
            <w:shd w:val="clear" w:color="auto" w:fill="auto"/>
            <w:vAlign w:val="center"/>
          </w:tcPr>
          <w:p w14:paraId="1E602591" w14:textId="77777777" w:rsidR="00E1594C" w:rsidRPr="008E7E3C" w:rsidRDefault="00E1594C" w:rsidP="00E1594C">
            <w:pPr>
              <w:tabs>
                <w:tab w:val="left" w:pos="705"/>
              </w:tabs>
              <w:spacing w:after="0" w:line="240" w:lineRule="auto"/>
              <w:jc w:val="both"/>
              <w:rPr>
                <w:b/>
                <w:szCs w:val="24"/>
              </w:rPr>
            </w:pPr>
            <w:r w:rsidRPr="00A7052E">
              <w:rPr>
                <w:szCs w:val="24"/>
              </w:rPr>
              <w:t>Darbinė temperatūra</w:t>
            </w:r>
            <w:r>
              <w:rPr>
                <w:szCs w:val="24"/>
              </w:rPr>
              <w:t xml:space="preserve"> - n</w:t>
            </w:r>
            <w:r w:rsidRPr="003B6394">
              <w:rPr>
                <w:szCs w:val="24"/>
              </w:rPr>
              <w:t>e siauresnėse kaip nuo 0°C iki 40°C ribose</w:t>
            </w:r>
            <w:r>
              <w:rPr>
                <w:szCs w:val="24"/>
              </w:rPr>
              <w:t>.</w:t>
            </w:r>
          </w:p>
        </w:tc>
      </w:tr>
      <w:tr w:rsidR="00E1594C" w:rsidRPr="008E7E3C" w14:paraId="08683720" w14:textId="77777777" w:rsidTr="000B1D52">
        <w:tc>
          <w:tcPr>
            <w:tcW w:w="851" w:type="dxa"/>
          </w:tcPr>
          <w:p w14:paraId="05CD2947" w14:textId="77777777" w:rsidR="00E1594C" w:rsidRPr="008E7E3C" w:rsidRDefault="00E1594C" w:rsidP="00E1594C">
            <w:pPr>
              <w:spacing w:after="0" w:line="240" w:lineRule="auto"/>
              <w:ind w:left="176" w:hanging="176"/>
              <w:jc w:val="center"/>
              <w:rPr>
                <w:szCs w:val="24"/>
              </w:rPr>
            </w:pPr>
            <w:r>
              <w:rPr>
                <w:szCs w:val="24"/>
              </w:rPr>
              <w:t>46.14.</w:t>
            </w:r>
          </w:p>
        </w:tc>
        <w:tc>
          <w:tcPr>
            <w:tcW w:w="9355" w:type="dxa"/>
            <w:tcBorders>
              <w:top w:val="nil"/>
              <w:left w:val="single" w:sz="4" w:space="0" w:color="auto"/>
              <w:bottom w:val="single" w:sz="4" w:space="0" w:color="auto"/>
              <w:right w:val="single" w:sz="4" w:space="0" w:color="auto"/>
            </w:tcBorders>
            <w:shd w:val="clear" w:color="auto" w:fill="auto"/>
            <w:vAlign w:val="center"/>
          </w:tcPr>
          <w:p w14:paraId="2AB54D6E" w14:textId="77777777" w:rsidR="00E1594C" w:rsidRPr="008E7E3C" w:rsidRDefault="00E1594C" w:rsidP="00E1594C">
            <w:pPr>
              <w:tabs>
                <w:tab w:val="left" w:pos="705"/>
              </w:tabs>
              <w:spacing w:after="0" w:line="240" w:lineRule="auto"/>
              <w:jc w:val="both"/>
              <w:rPr>
                <w:b/>
                <w:szCs w:val="24"/>
              </w:rPr>
            </w:pPr>
            <w:r w:rsidRPr="00A7052E">
              <w:rPr>
                <w:szCs w:val="24"/>
              </w:rPr>
              <w:t>Apsaugos nuo dulkių ir vandens lygis</w:t>
            </w:r>
            <w:r>
              <w:rPr>
                <w:szCs w:val="24"/>
              </w:rPr>
              <w:t xml:space="preserve"> - n</w:t>
            </w:r>
            <w:r w:rsidRPr="003B6394">
              <w:rPr>
                <w:szCs w:val="24"/>
              </w:rPr>
              <w:t>e mažesnis kaip IP44</w:t>
            </w:r>
            <w:r>
              <w:rPr>
                <w:szCs w:val="24"/>
              </w:rPr>
              <w:t>.</w:t>
            </w:r>
          </w:p>
        </w:tc>
      </w:tr>
      <w:tr w:rsidR="00E1594C" w:rsidRPr="008E7E3C" w14:paraId="7A8AED87" w14:textId="77777777" w:rsidTr="000B1D52">
        <w:tc>
          <w:tcPr>
            <w:tcW w:w="851" w:type="dxa"/>
          </w:tcPr>
          <w:p w14:paraId="21178904" w14:textId="77777777" w:rsidR="00E1594C" w:rsidRPr="008E7E3C" w:rsidRDefault="00E1594C" w:rsidP="00E1594C">
            <w:pPr>
              <w:spacing w:after="0" w:line="240" w:lineRule="auto"/>
              <w:ind w:left="176" w:hanging="176"/>
              <w:jc w:val="center"/>
              <w:rPr>
                <w:szCs w:val="24"/>
              </w:rPr>
            </w:pPr>
            <w:r>
              <w:rPr>
                <w:szCs w:val="24"/>
              </w:rPr>
              <w:t>46.15.</w:t>
            </w:r>
          </w:p>
        </w:tc>
        <w:tc>
          <w:tcPr>
            <w:tcW w:w="9355" w:type="dxa"/>
            <w:tcBorders>
              <w:top w:val="nil"/>
              <w:left w:val="single" w:sz="4" w:space="0" w:color="auto"/>
              <w:bottom w:val="single" w:sz="4" w:space="0" w:color="auto"/>
              <w:right w:val="single" w:sz="4" w:space="0" w:color="auto"/>
            </w:tcBorders>
            <w:shd w:val="clear" w:color="auto" w:fill="auto"/>
            <w:vAlign w:val="center"/>
          </w:tcPr>
          <w:p w14:paraId="1EF00F62" w14:textId="77777777" w:rsidR="00E1594C" w:rsidRPr="008E7E3C" w:rsidRDefault="00E1594C" w:rsidP="00E1594C">
            <w:pPr>
              <w:tabs>
                <w:tab w:val="left" w:pos="705"/>
              </w:tabs>
              <w:spacing w:after="0" w:line="240" w:lineRule="auto"/>
              <w:jc w:val="both"/>
              <w:rPr>
                <w:b/>
                <w:szCs w:val="24"/>
              </w:rPr>
            </w:pPr>
            <w:r w:rsidRPr="00A7052E">
              <w:rPr>
                <w:szCs w:val="24"/>
              </w:rPr>
              <w:t>Prietaiso svoris su baterija</w:t>
            </w:r>
            <w:r>
              <w:rPr>
                <w:szCs w:val="24"/>
              </w:rPr>
              <w:t xml:space="preserve"> - n</w:t>
            </w:r>
            <w:r w:rsidRPr="003B6394">
              <w:rPr>
                <w:szCs w:val="24"/>
              </w:rPr>
              <w:t>e daugiau 1 kg</w:t>
            </w:r>
            <w:r>
              <w:rPr>
                <w:szCs w:val="24"/>
              </w:rPr>
              <w:t>.</w:t>
            </w:r>
          </w:p>
        </w:tc>
      </w:tr>
      <w:tr w:rsidR="00E1594C" w:rsidRPr="008E7E3C" w14:paraId="1CEFF954" w14:textId="77777777" w:rsidTr="000B1D52">
        <w:tc>
          <w:tcPr>
            <w:tcW w:w="851" w:type="dxa"/>
          </w:tcPr>
          <w:p w14:paraId="3EC74675" w14:textId="77777777" w:rsidR="00E1594C" w:rsidRPr="008E7E3C" w:rsidRDefault="00E1594C" w:rsidP="00E1594C">
            <w:pPr>
              <w:spacing w:after="0" w:line="240" w:lineRule="auto"/>
              <w:ind w:left="176" w:hanging="176"/>
              <w:jc w:val="center"/>
              <w:rPr>
                <w:szCs w:val="24"/>
              </w:rPr>
            </w:pPr>
            <w:r>
              <w:rPr>
                <w:szCs w:val="24"/>
              </w:rPr>
              <w:t>46.16.</w:t>
            </w:r>
          </w:p>
        </w:tc>
        <w:tc>
          <w:tcPr>
            <w:tcW w:w="9355" w:type="dxa"/>
            <w:tcBorders>
              <w:top w:val="nil"/>
              <w:left w:val="single" w:sz="4" w:space="0" w:color="auto"/>
              <w:bottom w:val="single" w:sz="4" w:space="0" w:color="auto"/>
              <w:right w:val="single" w:sz="4" w:space="0" w:color="auto"/>
            </w:tcBorders>
            <w:shd w:val="clear" w:color="auto" w:fill="auto"/>
            <w:vAlign w:val="center"/>
          </w:tcPr>
          <w:p w14:paraId="7DE6DE6D" w14:textId="77777777" w:rsidR="00E1594C" w:rsidRPr="008E7E3C" w:rsidRDefault="00E1594C" w:rsidP="00E1594C">
            <w:pPr>
              <w:tabs>
                <w:tab w:val="left" w:pos="705"/>
              </w:tabs>
              <w:spacing w:after="0" w:line="240" w:lineRule="auto"/>
              <w:jc w:val="both"/>
              <w:rPr>
                <w:b/>
                <w:szCs w:val="24"/>
              </w:rPr>
            </w:pPr>
            <w:r w:rsidRPr="00A7052E">
              <w:rPr>
                <w:szCs w:val="24"/>
              </w:rPr>
              <w:t>Prietaiso matmenys ne daugiau (</w:t>
            </w:r>
            <w:proofErr w:type="spellStart"/>
            <w:r w:rsidRPr="00A7052E">
              <w:rPr>
                <w:szCs w:val="24"/>
              </w:rPr>
              <w:t>PxIxA</w:t>
            </w:r>
            <w:proofErr w:type="spellEnd"/>
            <w:r w:rsidRPr="00A7052E">
              <w:rPr>
                <w:szCs w:val="24"/>
              </w:rPr>
              <w:t>)</w:t>
            </w:r>
            <w:r>
              <w:rPr>
                <w:szCs w:val="24"/>
              </w:rPr>
              <w:t xml:space="preserve"> - </w:t>
            </w:r>
            <w:r w:rsidRPr="003B6394">
              <w:rPr>
                <w:szCs w:val="24"/>
              </w:rPr>
              <w:t>7,5x12x7 cm</w:t>
            </w:r>
            <w:r>
              <w:rPr>
                <w:szCs w:val="24"/>
              </w:rPr>
              <w:t>.</w:t>
            </w:r>
          </w:p>
        </w:tc>
      </w:tr>
      <w:tr w:rsidR="00E1594C" w:rsidRPr="008E7E3C" w14:paraId="7942CBB1" w14:textId="77777777" w:rsidTr="000B1D52">
        <w:tc>
          <w:tcPr>
            <w:tcW w:w="851" w:type="dxa"/>
          </w:tcPr>
          <w:p w14:paraId="3D3CDD90" w14:textId="77777777" w:rsidR="00E1594C" w:rsidRPr="008E7E3C" w:rsidRDefault="00E1594C" w:rsidP="00E1594C">
            <w:pPr>
              <w:spacing w:after="0" w:line="240" w:lineRule="auto"/>
              <w:ind w:left="176" w:hanging="176"/>
              <w:jc w:val="center"/>
              <w:rPr>
                <w:szCs w:val="24"/>
              </w:rPr>
            </w:pPr>
            <w:r>
              <w:rPr>
                <w:szCs w:val="24"/>
              </w:rPr>
              <w:t>46.17.</w:t>
            </w:r>
          </w:p>
        </w:tc>
        <w:tc>
          <w:tcPr>
            <w:tcW w:w="9355" w:type="dxa"/>
            <w:tcBorders>
              <w:top w:val="nil"/>
              <w:left w:val="single" w:sz="4" w:space="0" w:color="auto"/>
              <w:bottom w:val="single" w:sz="4" w:space="0" w:color="auto"/>
              <w:right w:val="single" w:sz="4" w:space="0" w:color="auto"/>
            </w:tcBorders>
            <w:shd w:val="clear" w:color="auto" w:fill="auto"/>
            <w:vAlign w:val="center"/>
          </w:tcPr>
          <w:p w14:paraId="630CB32E" w14:textId="77777777" w:rsidR="00E1594C" w:rsidRPr="008E7E3C" w:rsidRDefault="00E1594C" w:rsidP="00E1594C">
            <w:pPr>
              <w:tabs>
                <w:tab w:val="left" w:pos="705"/>
              </w:tabs>
              <w:spacing w:after="0" w:line="240" w:lineRule="auto"/>
              <w:jc w:val="both"/>
              <w:rPr>
                <w:b/>
                <w:szCs w:val="24"/>
              </w:rPr>
            </w:pPr>
            <w:r>
              <w:rPr>
                <w:szCs w:val="24"/>
              </w:rPr>
              <w:t>B</w:t>
            </w:r>
            <w:r w:rsidRPr="00A7052E">
              <w:rPr>
                <w:szCs w:val="24"/>
              </w:rPr>
              <w:t>aterijos matmenys ne daugiau (</w:t>
            </w:r>
            <w:proofErr w:type="spellStart"/>
            <w:r w:rsidRPr="00A7052E">
              <w:rPr>
                <w:szCs w:val="24"/>
              </w:rPr>
              <w:t>PxIxA</w:t>
            </w:r>
            <w:proofErr w:type="spellEnd"/>
            <w:r w:rsidRPr="00A7052E">
              <w:rPr>
                <w:szCs w:val="24"/>
              </w:rPr>
              <w:t>)</w:t>
            </w:r>
            <w:r>
              <w:rPr>
                <w:szCs w:val="24"/>
              </w:rPr>
              <w:t xml:space="preserve"> -</w:t>
            </w:r>
            <w:r w:rsidRPr="003B6394">
              <w:rPr>
                <w:szCs w:val="24"/>
              </w:rPr>
              <w:t>10 x 20x12 cm</w:t>
            </w:r>
          </w:p>
        </w:tc>
      </w:tr>
      <w:tr w:rsidR="00E1594C" w:rsidRPr="008E7E3C" w14:paraId="5C79EFFB" w14:textId="77777777" w:rsidTr="000B1D52">
        <w:tc>
          <w:tcPr>
            <w:tcW w:w="851" w:type="dxa"/>
          </w:tcPr>
          <w:p w14:paraId="128D394B" w14:textId="77777777" w:rsidR="00E1594C" w:rsidRPr="008E7E3C" w:rsidRDefault="00E1594C" w:rsidP="00E1594C">
            <w:pPr>
              <w:spacing w:after="0" w:line="240" w:lineRule="auto"/>
              <w:ind w:left="176" w:hanging="176"/>
              <w:jc w:val="center"/>
              <w:rPr>
                <w:szCs w:val="24"/>
              </w:rPr>
            </w:pPr>
            <w:r>
              <w:rPr>
                <w:szCs w:val="24"/>
              </w:rPr>
              <w:t>46.18.</w:t>
            </w:r>
          </w:p>
        </w:tc>
        <w:tc>
          <w:tcPr>
            <w:tcW w:w="9355" w:type="dxa"/>
            <w:tcBorders>
              <w:top w:val="nil"/>
              <w:left w:val="single" w:sz="4" w:space="0" w:color="auto"/>
              <w:bottom w:val="single" w:sz="4" w:space="0" w:color="auto"/>
              <w:right w:val="single" w:sz="4" w:space="0" w:color="auto"/>
            </w:tcBorders>
            <w:shd w:val="clear" w:color="auto" w:fill="auto"/>
            <w:vAlign w:val="center"/>
          </w:tcPr>
          <w:p w14:paraId="4EDBAC9D" w14:textId="77777777" w:rsidR="00E1594C" w:rsidRPr="008E7E3C" w:rsidRDefault="00E1594C" w:rsidP="00E1594C">
            <w:pPr>
              <w:tabs>
                <w:tab w:val="left" w:pos="705"/>
              </w:tabs>
              <w:spacing w:after="0" w:line="240" w:lineRule="auto"/>
              <w:jc w:val="both"/>
              <w:rPr>
                <w:b/>
                <w:szCs w:val="24"/>
              </w:rPr>
            </w:pPr>
            <w:r w:rsidRPr="00A7052E">
              <w:rPr>
                <w:szCs w:val="24"/>
              </w:rPr>
              <w:t>Turi atitikti šių standartų reikalavimus</w:t>
            </w:r>
            <w:r>
              <w:rPr>
                <w:szCs w:val="24"/>
              </w:rPr>
              <w:t xml:space="preserve">: </w:t>
            </w:r>
            <w:r w:rsidRPr="003B6394">
              <w:rPr>
                <w:szCs w:val="24"/>
              </w:rPr>
              <w:t>IE60601-1, IEC 60601-1-2:2014, IEC 60601-1-12, EN 1789 arba lygiaverčius.</w:t>
            </w:r>
          </w:p>
        </w:tc>
      </w:tr>
      <w:tr w:rsidR="00E1594C" w:rsidRPr="008E7E3C" w14:paraId="2301FB61" w14:textId="77777777" w:rsidTr="000B1D52">
        <w:tc>
          <w:tcPr>
            <w:tcW w:w="851" w:type="dxa"/>
          </w:tcPr>
          <w:p w14:paraId="4CF84E11" w14:textId="77777777" w:rsidR="00E1594C" w:rsidRPr="008E7E3C" w:rsidRDefault="00E1594C" w:rsidP="00E1594C">
            <w:pPr>
              <w:spacing w:after="0" w:line="240" w:lineRule="auto"/>
              <w:ind w:left="176" w:hanging="176"/>
              <w:jc w:val="center"/>
              <w:rPr>
                <w:szCs w:val="24"/>
              </w:rPr>
            </w:pPr>
            <w:r>
              <w:rPr>
                <w:szCs w:val="24"/>
              </w:rPr>
              <w:t>46.19.</w:t>
            </w:r>
          </w:p>
        </w:tc>
        <w:tc>
          <w:tcPr>
            <w:tcW w:w="9355" w:type="dxa"/>
            <w:tcBorders>
              <w:top w:val="nil"/>
              <w:left w:val="single" w:sz="4" w:space="0" w:color="auto"/>
              <w:bottom w:val="single" w:sz="4" w:space="0" w:color="auto"/>
              <w:right w:val="single" w:sz="4" w:space="0" w:color="auto"/>
            </w:tcBorders>
            <w:shd w:val="clear" w:color="auto" w:fill="auto"/>
            <w:vAlign w:val="center"/>
          </w:tcPr>
          <w:p w14:paraId="6CD7D2DE" w14:textId="77777777" w:rsidR="00E1594C" w:rsidRDefault="00E1594C" w:rsidP="00E1594C">
            <w:pPr>
              <w:tabs>
                <w:tab w:val="center" w:pos="4320"/>
                <w:tab w:val="right" w:pos="8640"/>
              </w:tabs>
              <w:suppressAutoHyphens/>
              <w:spacing w:after="0" w:line="240" w:lineRule="auto"/>
              <w:rPr>
                <w:szCs w:val="24"/>
              </w:rPr>
            </w:pPr>
            <w:r w:rsidRPr="00A7052E">
              <w:rPr>
                <w:szCs w:val="24"/>
              </w:rPr>
              <w:t>Transportinę infuzinių skysčių ir kraujo pašildymo sistemą sudaro ne mažiau kaip:</w:t>
            </w:r>
          </w:p>
          <w:p w14:paraId="2EC16FAF" w14:textId="77777777" w:rsidR="00E1594C" w:rsidRPr="00A54D4B" w:rsidRDefault="00E1594C" w:rsidP="00E1594C">
            <w:pPr>
              <w:tabs>
                <w:tab w:val="center" w:pos="4320"/>
                <w:tab w:val="right" w:pos="8640"/>
              </w:tabs>
              <w:suppressAutoHyphens/>
              <w:spacing w:after="0" w:line="240" w:lineRule="auto"/>
              <w:rPr>
                <w:szCs w:val="24"/>
              </w:rPr>
            </w:pPr>
            <w:r w:rsidRPr="00A54D4B">
              <w:rPr>
                <w:szCs w:val="24"/>
              </w:rPr>
              <w:t>1.  ne mažiau 10 vnt. vienkartinių sterilių  infuzinių skysčių ir kraujo šildytuvų;</w:t>
            </w:r>
          </w:p>
          <w:p w14:paraId="4DE648BE" w14:textId="77777777" w:rsidR="00E1594C" w:rsidRPr="00A54D4B" w:rsidRDefault="00E1594C" w:rsidP="00E1594C">
            <w:pPr>
              <w:tabs>
                <w:tab w:val="center" w:pos="4320"/>
                <w:tab w:val="right" w:pos="8640"/>
              </w:tabs>
              <w:suppressAutoHyphens/>
              <w:spacing w:after="0" w:line="240" w:lineRule="auto"/>
              <w:rPr>
                <w:szCs w:val="24"/>
              </w:rPr>
            </w:pPr>
            <w:r w:rsidRPr="00A54D4B">
              <w:rPr>
                <w:szCs w:val="24"/>
              </w:rPr>
              <w:t>2.  Pakraunama baterija/akumuliatorius;</w:t>
            </w:r>
          </w:p>
          <w:p w14:paraId="16817565" w14:textId="77777777" w:rsidR="00E1594C" w:rsidRPr="00A54D4B" w:rsidRDefault="00E1594C" w:rsidP="00E1594C">
            <w:pPr>
              <w:tabs>
                <w:tab w:val="center" w:pos="4320"/>
                <w:tab w:val="right" w:pos="8640"/>
              </w:tabs>
              <w:suppressAutoHyphens/>
              <w:spacing w:after="0" w:line="240" w:lineRule="auto"/>
              <w:rPr>
                <w:szCs w:val="24"/>
              </w:rPr>
            </w:pPr>
            <w:r w:rsidRPr="00A54D4B">
              <w:rPr>
                <w:szCs w:val="24"/>
              </w:rPr>
              <w:t>3. Pakrovėjas 100-240 V AC, 10-30 V DC pakrovėjas - pageidautina.</w:t>
            </w:r>
          </w:p>
          <w:p w14:paraId="7F816B65" w14:textId="77777777" w:rsidR="00E1594C" w:rsidRPr="008E7E3C" w:rsidRDefault="00E1594C" w:rsidP="00E1594C">
            <w:pPr>
              <w:tabs>
                <w:tab w:val="left" w:pos="705"/>
              </w:tabs>
              <w:spacing w:after="0" w:line="240" w:lineRule="auto"/>
              <w:jc w:val="both"/>
              <w:rPr>
                <w:b/>
                <w:szCs w:val="24"/>
              </w:rPr>
            </w:pPr>
            <w:r w:rsidRPr="00A54D4B">
              <w:rPr>
                <w:szCs w:val="24"/>
              </w:rPr>
              <w:t>4. Transportinis krepšelis.</w:t>
            </w:r>
          </w:p>
        </w:tc>
      </w:tr>
      <w:tr w:rsidR="00E1594C" w:rsidRPr="008E7E3C" w14:paraId="4381EB6F" w14:textId="77777777" w:rsidTr="002550BA">
        <w:tc>
          <w:tcPr>
            <w:tcW w:w="851" w:type="dxa"/>
          </w:tcPr>
          <w:p w14:paraId="1E156B1E" w14:textId="77777777" w:rsidR="00E1594C" w:rsidRPr="008E7E3C" w:rsidRDefault="00E1594C" w:rsidP="00E1594C">
            <w:pPr>
              <w:spacing w:after="0" w:line="240" w:lineRule="auto"/>
              <w:ind w:left="176" w:hanging="176"/>
              <w:jc w:val="center"/>
              <w:rPr>
                <w:szCs w:val="24"/>
              </w:rPr>
            </w:pPr>
            <w:r>
              <w:rPr>
                <w:szCs w:val="24"/>
              </w:rPr>
              <w:t>46.20.</w:t>
            </w:r>
          </w:p>
        </w:tc>
        <w:tc>
          <w:tcPr>
            <w:tcW w:w="9355" w:type="dxa"/>
          </w:tcPr>
          <w:p w14:paraId="36BB1E30" w14:textId="77777777" w:rsidR="00E1594C" w:rsidRPr="008E7E3C" w:rsidRDefault="00E1594C" w:rsidP="00E1594C">
            <w:pPr>
              <w:tabs>
                <w:tab w:val="left" w:pos="705"/>
              </w:tabs>
              <w:spacing w:after="0" w:line="240" w:lineRule="auto"/>
              <w:jc w:val="both"/>
              <w:rPr>
                <w:b/>
                <w:szCs w:val="24"/>
              </w:rPr>
            </w:pPr>
            <w:r w:rsidRPr="00A7052E">
              <w:rPr>
                <w:szCs w:val="24"/>
              </w:rPr>
              <w:t>Baterijos garantinis laikotarpis</w:t>
            </w:r>
            <w:r>
              <w:rPr>
                <w:szCs w:val="24"/>
              </w:rPr>
              <w:t xml:space="preserve"> - </w:t>
            </w:r>
            <w:r w:rsidRPr="00A54D4B">
              <w:rPr>
                <w:szCs w:val="24"/>
              </w:rPr>
              <w:t>ne mažiau 24 mėn.</w:t>
            </w:r>
          </w:p>
        </w:tc>
      </w:tr>
      <w:tr w:rsidR="005C48FA" w:rsidRPr="008E7E3C" w14:paraId="5C7AFA2B" w14:textId="77777777" w:rsidTr="002550BA">
        <w:tc>
          <w:tcPr>
            <w:tcW w:w="851" w:type="dxa"/>
          </w:tcPr>
          <w:p w14:paraId="6A31CC8D" w14:textId="77777777" w:rsidR="005C48FA" w:rsidRDefault="005C48FA" w:rsidP="00E1594C">
            <w:pPr>
              <w:spacing w:after="0" w:line="240" w:lineRule="auto"/>
              <w:ind w:left="176" w:hanging="176"/>
              <w:jc w:val="center"/>
              <w:rPr>
                <w:szCs w:val="24"/>
              </w:rPr>
            </w:pPr>
            <w:r>
              <w:rPr>
                <w:szCs w:val="24"/>
              </w:rPr>
              <w:t>47.</w:t>
            </w:r>
          </w:p>
        </w:tc>
        <w:tc>
          <w:tcPr>
            <w:tcW w:w="9355" w:type="dxa"/>
          </w:tcPr>
          <w:p w14:paraId="13812527" w14:textId="77777777" w:rsidR="005C48FA" w:rsidRPr="00A7052E" w:rsidRDefault="005C48FA" w:rsidP="00624B31">
            <w:pPr>
              <w:tabs>
                <w:tab w:val="left" w:pos="705"/>
              </w:tabs>
              <w:spacing w:after="0" w:line="240" w:lineRule="auto"/>
              <w:jc w:val="both"/>
              <w:rPr>
                <w:szCs w:val="24"/>
              </w:rPr>
            </w:pPr>
            <w:r>
              <w:rPr>
                <w:szCs w:val="24"/>
              </w:rPr>
              <w:t>Transporto priemonė turi atitikti ne mažesnį kaip „EURO 6“ teršalų išmetimo standartą.</w:t>
            </w:r>
          </w:p>
        </w:tc>
      </w:tr>
      <w:bookmarkEnd w:id="0"/>
    </w:tbl>
    <w:p w14:paraId="74DC3BE1" w14:textId="77777777" w:rsidR="00A54D4B" w:rsidRDefault="00A54D4B" w:rsidP="00A7698B">
      <w:pPr>
        <w:spacing w:after="0" w:line="240" w:lineRule="auto"/>
        <w:jc w:val="center"/>
        <w:rPr>
          <w:szCs w:val="24"/>
        </w:rPr>
      </w:pPr>
    </w:p>
    <w:p w14:paraId="35280528" w14:textId="77777777" w:rsidR="00AF2295" w:rsidRDefault="00AF2295" w:rsidP="00AF2295">
      <w:pPr>
        <w:spacing w:after="0" w:line="240" w:lineRule="auto"/>
        <w:jc w:val="both"/>
        <w:rPr>
          <w:szCs w:val="24"/>
          <w:lang w:eastAsia="ar-SA"/>
        </w:rPr>
      </w:pPr>
    </w:p>
    <w:p w14:paraId="797EA59F" w14:textId="77777777" w:rsidR="00AF2295" w:rsidRDefault="00AF2295" w:rsidP="00AF2295">
      <w:pPr>
        <w:spacing w:line="240" w:lineRule="auto"/>
        <w:contextualSpacing/>
        <w:jc w:val="both"/>
      </w:pPr>
    </w:p>
    <w:p w14:paraId="0AA4C8DD" w14:textId="77777777" w:rsidR="00AF2295" w:rsidRDefault="00AF2295" w:rsidP="00AF2295">
      <w:pPr>
        <w:jc w:val="both"/>
      </w:pPr>
    </w:p>
    <w:p w14:paraId="619BE834" w14:textId="77777777" w:rsidR="00AF2295" w:rsidRDefault="00AF2295" w:rsidP="00A7698B">
      <w:pPr>
        <w:spacing w:after="0" w:line="240" w:lineRule="auto"/>
        <w:jc w:val="center"/>
        <w:rPr>
          <w:szCs w:val="24"/>
        </w:rPr>
      </w:pPr>
    </w:p>
    <w:sectPr w:rsidR="00AF2295" w:rsidSect="003B6394">
      <w:footerReference w:type="even" r:id="rId8"/>
      <w:footerReference w:type="default" r:id="rId9"/>
      <w:pgSz w:w="11900" w:h="16840" w:code="9"/>
      <w:pgMar w:top="567" w:right="567" w:bottom="567" w:left="1134" w:header="907" w:footer="90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F22A4" w14:textId="77777777" w:rsidR="00335D1A" w:rsidRDefault="00335D1A">
      <w:pPr>
        <w:spacing w:after="0" w:line="240" w:lineRule="auto"/>
      </w:pPr>
      <w:r>
        <w:separator/>
      </w:r>
    </w:p>
  </w:endnote>
  <w:endnote w:type="continuationSeparator" w:id="0">
    <w:p w14:paraId="5199721A" w14:textId="77777777" w:rsidR="00335D1A" w:rsidRDefault="00335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NeueLTW01-55Roman">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69570" w14:textId="77777777" w:rsidR="00A72BEC" w:rsidRDefault="00A72BEC" w:rsidP="00E73B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0FB463" w14:textId="77777777" w:rsidR="00A72BEC" w:rsidRDefault="00A72BEC" w:rsidP="00FF35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92EF5" w14:textId="77777777" w:rsidR="00A72BEC" w:rsidRDefault="00A72BEC" w:rsidP="00FF35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C3C7E" w14:textId="77777777" w:rsidR="00335D1A" w:rsidRDefault="00335D1A">
      <w:pPr>
        <w:spacing w:after="0" w:line="240" w:lineRule="auto"/>
      </w:pPr>
      <w:r>
        <w:separator/>
      </w:r>
    </w:p>
  </w:footnote>
  <w:footnote w:type="continuationSeparator" w:id="0">
    <w:p w14:paraId="3DB57158" w14:textId="77777777" w:rsidR="00335D1A" w:rsidRDefault="00335D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8"/>
    <w:lvl w:ilvl="0">
      <w:start w:val="1"/>
      <w:numFmt w:val="bullet"/>
      <w:lvlText w:val="-"/>
      <w:lvlJc w:val="left"/>
      <w:pPr>
        <w:tabs>
          <w:tab w:val="num" w:pos="0"/>
        </w:tabs>
        <w:ind w:left="0" w:firstLine="0"/>
      </w:pPr>
      <w:rPr>
        <w:rFonts w:ascii="Tahoma" w:hAnsi="Tahoma"/>
      </w:rPr>
    </w:lvl>
  </w:abstractNum>
  <w:abstractNum w:abstractNumId="1" w15:restartNumberingAfterBreak="0">
    <w:nsid w:val="012B7D02"/>
    <w:multiLevelType w:val="hybridMultilevel"/>
    <w:tmpl w:val="B25E5A16"/>
    <w:lvl w:ilvl="0" w:tplc="900698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4DF0D67"/>
    <w:multiLevelType w:val="hybridMultilevel"/>
    <w:tmpl w:val="82906588"/>
    <w:lvl w:ilvl="0" w:tplc="9D1CD9BE">
      <w:start w:val="1"/>
      <w:numFmt w:val="decimal"/>
      <w:lvlText w:val="%1."/>
      <w:lvlJc w:val="lef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C51913"/>
    <w:multiLevelType w:val="multilevel"/>
    <w:tmpl w:val="FCBA18A0"/>
    <w:lvl w:ilvl="0">
      <w:start w:val="18"/>
      <w:numFmt w:val="decimal"/>
      <w:lvlText w:val="%1."/>
      <w:lvlJc w:val="left"/>
      <w:pPr>
        <w:ind w:left="1070" w:hanging="360"/>
      </w:pPr>
      <w:rPr>
        <w:rFonts w:ascii="Times New Roman" w:hAnsi="Times New Roman" w:cs="Times New Roman" w:hint="default"/>
        <w:b w:val="0"/>
        <w:i w:val="0"/>
      </w:rPr>
    </w:lvl>
    <w:lvl w:ilvl="1">
      <w:start w:val="1"/>
      <w:numFmt w:val="decimal"/>
      <w:lvlText w:val="%2."/>
      <w:lvlJc w:val="left"/>
      <w:pPr>
        <w:ind w:left="128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4F52D7"/>
    <w:multiLevelType w:val="hybridMultilevel"/>
    <w:tmpl w:val="AC6AED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674815"/>
    <w:multiLevelType w:val="hybridMultilevel"/>
    <w:tmpl w:val="D09EBE14"/>
    <w:lvl w:ilvl="0" w:tplc="8446E0CA">
      <w:start w:val="1"/>
      <w:numFmt w:val="decimal"/>
      <w:lvlText w:val="%1."/>
      <w:lvlJc w:val="left"/>
      <w:pPr>
        <w:ind w:left="502"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E1663"/>
    <w:multiLevelType w:val="hybridMultilevel"/>
    <w:tmpl w:val="2F5E8E98"/>
    <w:lvl w:ilvl="0" w:tplc="04090019">
      <w:start w:val="1"/>
      <w:numFmt w:val="decimal"/>
      <w:lvlText w:val="%1."/>
      <w:lvlJc w:val="left"/>
      <w:pPr>
        <w:tabs>
          <w:tab w:val="num" w:pos="360"/>
        </w:tabs>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9D0431"/>
    <w:multiLevelType w:val="multilevel"/>
    <w:tmpl w:val="DDA6C8E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B3DB8"/>
    <w:multiLevelType w:val="hybridMultilevel"/>
    <w:tmpl w:val="A0EC1290"/>
    <w:lvl w:ilvl="0" w:tplc="C98EFB3A">
      <w:start w:val="1"/>
      <w:numFmt w:val="decimal"/>
      <w:lvlText w:val="%1."/>
      <w:lvlJc w:val="left"/>
      <w:pPr>
        <w:ind w:left="394" w:hanging="360"/>
      </w:pPr>
      <w:rPr>
        <w:rFonts w:cs="Times New Roman" w:hint="default"/>
      </w:rPr>
    </w:lvl>
    <w:lvl w:ilvl="1" w:tplc="04270019">
      <w:start w:val="1"/>
      <w:numFmt w:val="lowerLetter"/>
      <w:lvlText w:val="%2."/>
      <w:lvlJc w:val="left"/>
      <w:pPr>
        <w:ind w:left="1114" w:hanging="360"/>
      </w:pPr>
      <w:rPr>
        <w:rFonts w:cs="Times New Roman"/>
      </w:rPr>
    </w:lvl>
    <w:lvl w:ilvl="2" w:tplc="0427001B">
      <w:start w:val="1"/>
      <w:numFmt w:val="lowerRoman"/>
      <w:lvlText w:val="%3."/>
      <w:lvlJc w:val="right"/>
      <w:pPr>
        <w:ind w:left="1834" w:hanging="180"/>
      </w:pPr>
      <w:rPr>
        <w:rFonts w:cs="Times New Roman"/>
      </w:rPr>
    </w:lvl>
    <w:lvl w:ilvl="3" w:tplc="0427000F">
      <w:start w:val="1"/>
      <w:numFmt w:val="decimal"/>
      <w:lvlText w:val="%4."/>
      <w:lvlJc w:val="left"/>
      <w:pPr>
        <w:ind w:left="2554" w:hanging="360"/>
      </w:pPr>
      <w:rPr>
        <w:rFonts w:cs="Times New Roman"/>
      </w:rPr>
    </w:lvl>
    <w:lvl w:ilvl="4" w:tplc="04270019">
      <w:start w:val="1"/>
      <w:numFmt w:val="lowerLetter"/>
      <w:lvlText w:val="%5."/>
      <w:lvlJc w:val="left"/>
      <w:pPr>
        <w:ind w:left="3274" w:hanging="360"/>
      </w:pPr>
      <w:rPr>
        <w:rFonts w:cs="Times New Roman"/>
      </w:rPr>
    </w:lvl>
    <w:lvl w:ilvl="5" w:tplc="0427001B">
      <w:start w:val="1"/>
      <w:numFmt w:val="lowerRoman"/>
      <w:lvlText w:val="%6."/>
      <w:lvlJc w:val="right"/>
      <w:pPr>
        <w:ind w:left="3994" w:hanging="180"/>
      </w:pPr>
      <w:rPr>
        <w:rFonts w:cs="Times New Roman"/>
      </w:rPr>
    </w:lvl>
    <w:lvl w:ilvl="6" w:tplc="0427000F">
      <w:start w:val="1"/>
      <w:numFmt w:val="decimal"/>
      <w:lvlText w:val="%7."/>
      <w:lvlJc w:val="left"/>
      <w:pPr>
        <w:ind w:left="4714" w:hanging="360"/>
      </w:pPr>
      <w:rPr>
        <w:rFonts w:cs="Times New Roman"/>
      </w:rPr>
    </w:lvl>
    <w:lvl w:ilvl="7" w:tplc="04270019">
      <w:start w:val="1"/>
      <w:numFmt w:val="lowerLetter"/>
      <w:lvlText w:val="%8."/>
      <w:lvlJc w:val="left"/>
      <w:pPr>
        <w:ind w:left="5434" w:hanging="360"/>
      </w:pPr>
      <w:rPr>
        <w:rFonts w:cs="Times New Roman"/>
      </w:rPr>
    </w:lvl>
    <w:lvl w:ilvl="8" w:tplc="0427001B">
      <w:start w:val="1"/>
      <w:numFmt w:val="lowerRoman"/>
      <w:lvlText w:val="%9."/>
      <w:lvlJc w:val="right"/>
      <w:pPr>
        <w:ind w:left="6154" w:hanging="180"/>
      </w:pPr>
      <w:rPr>
        <w:rFonts w:cs="Times New Roman"/>
      </w:rPr>
    </w:lvl>
  </w:abstractNum>
  <w:abstractNum w:abstractNumId="9" w15:restartNumberingAfterBreak="0">
    <w:nsid w:val="19E233E7"/>
    <w:multiLevelType w:val="hybridMultilevel"/>
    <w:tmpl w:val="CDF02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0864B4"/>
    <w:multiLevelType w:val="hybridMultilevel"/>
    <w:tmpl w:val="309C3128"/>
    <w:lvl w:ilvl="0" w:tplc="C986CC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936406"/>
    <w:multiLevelType w:val="hybridMultilevel"/>
    <w:tmpl w:val="E01C4F5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FC004EF"/>
    <w:multiLevelType w:val="hybridMultilevel"/>
    <w:tmpl w:val="6CB286B8"/>
    <w:lvl w:ilvl="0" w:tplc="0809000F">
      <w:start w:val="3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420073"/>
    <w:multiLevelType w:val="hybridMultilevel"/>
    <w:tmpl w:val="E98409C2"/>
    <w:lvl w:ilvl="0" w:tplc="3F482AB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2E2768"/>
    <w:multiLevelType w:val="hybridMultilevel"/>
    <w:tmpl w:val="FD040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AB3708"/>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6" w15:restartNumberingAfterBreak="0">
    <w:nsid w:val="405F30EB"/>
    <w:multiLevelType w:val="hybridMultilevel"/>
    <w:tmpl w:val="52142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AF7C6F"/>
    <w:multiLevelType w:val="hybridMultilevel"/>
    <w:tmpl w:val="1E6215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E622F8"/>
    <w:multiLevelType w:val="hybridMultilevel"/>
    <w:tmpl w:val="1E6215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F8697B"/>
    <w:multiLevelType w:val="hybridMultilevel"/>
    <w:tmpl w:val="A404B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3E7E7D"/>
    <w:multiLevelType w:val="hybridMultilevel"/>
    <w:tmpl w:val="A404B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E84D1E"/>
    <w:multiLevelType w:val="hybridMultilevel"/>
    <w:tmpl w:val="E01C4F5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51439F3"/>
    <w:multiLevelType w:val="hybridMultilevel"/>
    <w:tmpl w:val="9C2E1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DD4E87"/>
    <w:multiLevelType w:val="hybridMultilevel"/>
    <w:tmpl w:val="98080C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2AD3597"/>
    <w:multiLevelType w:val="hybridMultilevel"/>
    <w:tmpl w:val="2CFC0B4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6" w15:restartNumberingAfterBreak="0">
    <w:nsid w:val="737D47C6"/>
    <w:multiLevelType w:val="hybridMultilevel"/>
    <w:tmpl w:val="12ACD60C"/>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7428004A"/>
    <w:multiLevelType w:val="hybridMultilevel"/>
    <w:tmpl w:val="52142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2A0C8F"/>
    <w:multiLevelType w:val="hybridMultilevel"/>
    <w:tmpl w:val="D7A80B46"/>
    <w:lvl w:ilvl="0" w:tplc="45EA8918">
      <w:start w:val="1"/>
      <w:numFmt w:val="decimal"/>
      <w:lvlText w:val="%1."/>
      <w:lvlJc w:val="left"/>
      <w:pPr>
        <w:tabs>
          <w:tab w:val="num" w:pos="644"/>
        </w:tabs>
        <w:ind w:left="644"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6E925EF"/>
    <w:multiLevelType w:val="hybridMultilevel"/>
    <w:tmpl w:val="33C6A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9796237"/>
    <w:multiLevelType w:val="hybridMultilevel"/>
    <w:tmpl w:val="47526784"/>
    <w:lvl w:ilvl="0" w:tplc="4F2CBDE4">
      <w:start w:val="1"/>
      <w:numFmt w:val="decimal"/>
      <w:lvlText w:val="%1."/>
      <w:lvlJc w:val="left"/>
      <w:pPr>
        <w:ind w:left="57" w:hanging="57"/>
      </w:pPr>
      <w:rPr>
        <w:rFonts w:hint="default"/>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7E35028D"/>
    <w:multiLevelType w:val="hybridMultilevel"/>
    <w:tmpl w:val="02CA7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7"/>
  </w:num>
  <w:num w:numId="3">
    <w:abstractNumId w:val="17"/>
  </w:num>
  <w:num w:numId="4">
    <w:abstractNumId w:val="18"/>
  </w:num>
  <w:num w:numId="5">
    <w:abstractNumId w:val="4"/>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1"/>
  </w:num>
  <w:num w:numId="9">
    <w:abstractNumId w:val="3"/>
  </w:num>
  <w:num w:numId="10">
    <w:abstractNumId w:val="29"/>
  </w:num>
  <w:num w:numId="11">
    <w:abstractNumId w:val="23"/>
  </w:num>
  <w:num w:numId="12">
    <w:abstractNumId w:val="13"/>
  </w:num>
  <w:num w:numId="13">
    <w:abstractNumId w:val="32"/>
  </w:num>
  <w:num w:numId="14">
    <w:abstractNumId w:val="16"/>
  </w:num>
  <w:num w:numId="15">
    <w:abstractNumId w:val="27"/>
  </w:num>
  <w:num w:numId="16">
    <w:abstractNumId w:val="22"/>
  </w:num>
  <w:num w:numId="17">
    <w:abstractNumId w:val="19"/>
  </w:num>
  <w:num w:numId="18">
    <w:abstractNumId w:val="20"/>
  </w:num>
  <w:num w:numId="19">
    <w:abstractNumId w:val="14"/>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8"/>
  </w:num>
  <w:num w:numId="26">
    <w:abstractNumId w:val="9"/>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8"/>
  </w:num>
  <w:num w:numId="30">
    <w:abstractNumId w:val="5"/>
  </w:num>
  <w:num w:numId="31">
    <w:abstractNumId w:val="10"/>
  </w:num>
  <w:num w:numId="32">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8"/>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722"/>
    <w:rsid w:val="0000013C"/>
    <w:rsid w:val="000002AF"/>
    <w:rsid w:val="000010DC"/>
    <w:rsid w:val="00001CBD"/>
    <w:rsid w:val="00001E95"/>
    <w:rsid w:val="00002634"/>
    <w:rsid w:val="00002E1A"/>
    <w:rsid w:val="00002EB9"/>
    <w:rsid w:val="000032D0"/>
    <w:rsid w:val="0000358A"/>
    <w:rsid w:val="00003A60"/>
    <w:rsid w:val="00003E87"/>
    <w:rsid w:val="000041B7"/>
    <w:rsid w:val="00004607"/>
    <w:rsid w:val="00004AE9"/>
    <w:rsid w:val="00005F21"/>
    <w:rsid w:val="00005FE4"/>
    <w:rsid w:val="0000613E"/>
    <w:rsid w:val="00006C65"/>
    <w:rsid w:val="00007025"/>
    <w:rsid w:val="000072D4"/>
    <w:rsid w:val="0000750C"/>
    <w:rsid w:val="0000754A"/>
    <w:rsid w:val="0000766E"/>
    <w:rsid w:val="0001004D"/>
    <w:rsid w:val="000109B2"/>
    <w:rsid w:val="0001168E"/>
    <w:rsid w:val="00011F90"/>
    <w:rsid w:val="00012020"/>
    <w:rsid w:val="00012EB3"/>
    <w:rsid w:val="0001402C"/>
    <w:rsid w:val="000140A1"/>
    <w:rsid w:val="000149C8"/>
    <w:rsid w:val="00014EB5"/>
    <w:rsid w:val="000150BB"/>
    <w:rsid w:val="000152ED"/>
    <w:rsid w:val="00015364"/>
    <w:rsid w:val="00015FB2"/>
    <w:rsid w:val="00016F6E"/>
    <w:rsid w:val="00017954"/>
    <w:rsid w:val="00017EB2"/>
    <w:rsid w:val="0002054A"/>
    <w:rsid w:val="00021135"/>
    <w:rsid w:val="000211B4"/>
    <w:rsid w:val="00021C6D"/>
    <w:rsid w:val="0002426A"/>
    <w:rsid w:val="00024A73"/>
    <w:rsid w:val="00025A12"/>
    <w:rsid w:val="0002602E"/>
    <w:rsid w:val="000264E3"/>
    <w:rsid w:val="00026C9E"/>
    <w:rsid w:val="00026F5B"/>
    <w:rsid w:val="00027555"/>
    <w:rsid w:val="00027681"/>
    <w:rsid w:val="000276B7"/>
    <w:rsid w:val="000277D7"/>
    <w:rsid w:val="00027C01"/>
    <w:rsid w:val="00030004"/>
    <w:rsid w:val="000301B1"/>
    <w:rsid w:val="00031323"/>
    <w:rsid w:val="00031776"/>
    <w:rsid w:val="00031970"/>
    <w:rsid w:val="00031DE7"/>
    <w:rsid w:val="000324F7"/>
    <w:rsid w:val="00032965"/>
    <w:rsid w:val="00032AE4"/>
    <w:rsid w:val="000336ED"/>
    <w:rsid w:val="00033EFC"/>
    <w:rsid w:val="00034844"/>
    <w:rsid w:val="00035133"/>
    <w:rsid w:val="00035A59"/>
    <w:rsid w:val="000361B5"/>
    <w:rsid w:val="000370EF"/>
    <w:rsid w:val="00037EF0"/>
    <w:rsid w:val="0004145F"/>
    <w:rsid w:val="000414D4"/>
    <w:rsid w:val="00041607"/>
    <w:rsid w:val="0004201F"/>
    <w:rsid w:val="00042262"/>
    <w:rsid w:val="0004277E"/>
    <w:rsid w:val="000429E6"/>
    <w:rsid w:val="000449FB"/>
    <w:rsid w:val="000452C5"/>
    <w:rsid w:val="00045F8A"/>
    <w:rsid w:val="00047236"/>
    <w:rsid w:val="00050586"/>
    <w:rsid w:val="000505D7"/>
    <w:rsid w:val="0005186E"/>
    <w:rsid w:val="0005187E"/>
    <w:rsid w:val="0005198E"/>
    <w:rsid w:val="000519AD"/>
    <w:rsid w:val="000522C5"/>
    <w:rsid w:val="000524DF"/>
    <w:rsid w:val="00052A2F"/>
    <w:rsid w:val="000532E0"/>
    <w:rsid w:val="00053535"/>
    <w:rsid w:val="00053DE6"/>
    <w:rsid w:val="00054341"/>
    <w:rsid w:val="000543FD"/>
    <w:rsid w:val="00054F64"/>
    <w:rsid w:val="00055315"/>
    <w:rsid w:val="000555F2"/>
    <w:rsid w:val="00055F5D"/>
    <w:rsid w:val="000570D2"/>
    <w:rsid w:val="00057988"/>
    <w:rsid w:val="00057A73"/>
    <w:rsid w:val="000614F4"/>
    <w:rsid w:val="0006249D"/>
    <w:rsid w:val="00062F32"/>
    <w:rsid w:val="00063202"/>
    <w:rsid w:val="000640DE"/>
    <w:rsid w:val="00064AF5"/>
    <w:rsid w:val="00064C51"/>
    <w:rsid w:val="00064FB7"/>
    <w:rsid w:val="000653B6"/>
    <w:rsid w:val="00065854"/>
    <w:rsid w:val="00065D67"/>
    <w:rsid w:val="0006643B"/>
    <w:rsid w:val="00066565"/>
    <w:rsid w:val="00066BE1"/>
    <w:rsid w:val="00066DEF"/>
    <w:rsid w:val="00067419"/>
    <w:rsid w:val="00067645"/>
    <w:rsid w:val="00070196"/>
    <w:rsid w:val="000701D5"/>
    <w:rsid w:val="000707A0"/>
    <w:rsid w:val="00070A71"/>
    <w:rsid w:val="00070F71"/>
    <w:rsid w:val="000718D9"/>
    <w:rsid w:val="00071BB5"/>
    <w:rsid w:val="00073AEA"/>
    <w:rsid w:val="00073B69"/>
    <w:rsid w:val="00073E12"/>
    <w:rsid w:val="00074AC6"/>
    <w:rsid w:val="00074AEA"/>
    <w:rsid w:val="00075571"/>
    <w:rsid w:val="00076547"/>
    <w:rsid w:val="00077263"/>
    <w:rsid w:val="000777DE"/>
    <w:rsid w:val="0007789B"/>
    <w:rsid w:val="00077D17"/>
    <w:rsid w:val="000800CD"/>
    <w:rsid w:val="0008089C"/>
    <w:rsid w:val="00080D3E"/>
    <w:rsid w:val="00081182"/>
    <w:rsid w:val="000812D7"/>
    <w:rsid w:val="00081728"/>
    <w:rsid w:val="000829A9"/>
    <w:rsid w:val="000831D9"/>
    <w:rsid w:val="00083928"/>
    <w:rsid w:val="00083B9B"/>
    <w:rsid w:val="00084224"/>
    <w:rsid w:val="00084332"/>
    <w:rsid w:val="0008438C"/>
    <w:rsid w:val="00084542"/>
    <w:rsid w:val="00085816"/>
    <w:rsid w:val="00085BBE"/>
    <w:rsid w:val="0008602F"/>
    <w:rsid w:val="000869EC"/>
    <w:rsid w:val="00086CC8"/>
    <w:rsid w:val="00087235"/>
    <w:rsid w:val="00087841"/>
    <w:rsid w:val="00090056"/>
    <w:rsid w:val="00090142"/>
    <w:rsid w:val="000909F4"/>
    <w:rsid w:val="00091A19"/>
    <w:rsid w:val="000922EE"/>
    <w:rsid w:val="0009329C"/>
    <w:rsid w:val="00093584"/>
    <w:rsid w:val="0009431B"/>
    <w:rsid w:val="000943D1"/>
    <w:rsid w:val="000949ED"/>
    <w:rsid w:val="00094EAD"/>
    <w:rsid w:val="00095370"/>
    <w:rsid w:val="00095BAF"/>
    <w:rsid w:val="00097377"/>
    <w:rsid w:val="00097388"/>
    <w:rsid w:val="00097F3F"/>
    <w:rsid w:val="000A01E6"/>
    <w:rsid w:val="000A03F0"/>
    <w:rsid w:val="000A13BD"/>
    <w:rsid w:val="000A16F3"/>
    <w:rsid w:val="000A1A21"/>
    <w:rsid w:val="000A1EF0"/>
    <w:rsid w:val="000A2150"/>
    <w:rsid w:val="000A25B7"/>
    <w:rsid w:val="000A2B4C"/>
    <w:rsid w:val="000A3951"/>
    <w:rsid w:val="000A3AE6"/>
    <w:rsid w:val="000A3D5F"/>
    <w:rsid w:val="000A3F80"/>
    <w:rsid w:val="000A4E54"/>
    <w:rsid w:val="000A512D"/>
    <w:rsid w:val="000A605A"/>
    <w:rsid w:val="000A62A3"/>
    <w:rsid w:val="000A7249"/>
    <w:rsid w:val="000A774D"/>
    <w:rsid w:val="000A7808"/>
    <w:rsid w:val="000B1D52"/>
    <w:rsid w:val="000B1F40"/>
    <w:rsid w:val="000B2753"/>
    <w:rsid w:val="000B36BF"/>
    <w:rsid w:val="000B3D8F"/>
    <w:rsid w:val="000B5652"/>
    <w:rsid w:val="000B5954"/>
    <w:rsid w:val="000B5E66"/>
    <w:rsid w:val="000B60A8"/>
    <w:rsid w:val="000B658C"/>
    <w:rsid w:val="000B6970"/>
    <w:rsid w:val="000C0556"/>
    <w:rsid w:val="000C1381"/>
    <w:rsid w:val="000C19BA"/>
    <w:rsid w:val="000C1EA6"/>
    <w:rsid w:val="000C1EBE"/>
    <w:rsid w:val="000C23CB"/>
    <w:rsid w:val="000C2635"/>
    <w:rsid w:val="000C27E4"/>
    <w:rsid w:val="000C294D"/>
    <w:rsid w:val="000C3BB1"/>
    <w:rsid w:val="000C3C5D"/>
    <w:rsid w:val="000C3D26"/>
    <w:rsid w:val="000C4381"/>
    <w:rsid w:val="000C4A8F"/>
    <w:rsid w:val="000C617F"/>
    <w:rsid w:val="000C64ED"/>
    <w:rsid w:val="000C6543"/>
    <w:rsid w:val="000C6B9A"/>
    <w:rsid w:val="000C735A"/>
    <w:rsid w:val="000C7CFE"/>
    <w:rsid w:val="000C7D3D"/>
    <w:rsid w:val="000C7DFE"/>
    <w:rsid w:val="000C7F7E"/>
    <w:rsid w:val="000C7F80"/>
    <w:rsid w:val="000D22CB"/>
    <w:rsid w:val="000D36F4"/>
    <w:rsid w:val="000D43E7"/>
    <w:rsid w:val="000D4CE1"/>
    <w:rsid w:val="000D5CCF"/>
    <w:rsid w:val="000D641A"/>
    <w:rsid w:val="000D6D41"/>
    <w:rsid w:val="000D752C"/>
    <w:rsid w:val="000D7587"/>
    <w:rsid w:val="000D7A78"/>
    <w:rsid w:val="000E0748"/>
    <w:rsid w:val="000E09A1"/>
    <w:rsid w:val="000E1B65"/>
    <w:rsid w:val="000E1F5E"/>
    <w:rsid w:val="000E24B4"/>
    <w:rsid w:val="000E25A9"/>
    <w:rsid w:val="000E2BEF"/>
    <w:rsid w:val="000E2D7B"/>
    <w:rsid w:val="000E35F4"/>
    <w:rsid w:val="000E433F"/>
    <w:rsid w:val="000E448D"/>
    <w:rsid w:val="000E4625"/>
    <w:rsid w:val="000E478A"/>
    <w:rsid w:val="000E4954"/>
    <w:rsid w:val="000E4BD3"/>
    <w:rsid w:val="000E566D"/>
    <w:rsid w:val="000E5935"/>
    <w:rsid w:val="000E60A9"/>
    <w:rsid w:val="000E6413"/>
    <w:rsid w:val="000E667F"/>
    <w:rsid w:val="000E67B9"/>
    <w:rsid w:val="000E696D"/>
    <w:rsid w:val="000E6F8A"/>
    <w:rsid w:val="000E7A69"/>
    <w:rsid w:val="000E7CDB"/>
    <w:rsid w:val="000F022E"/>
    <w:rsid w:val="000F11A6"/>
    <w:rsid w:val="000F1B9C"/>
    <w:rsid w:val="000F1BB8"/>
    <w:rsid w:val="000F1C28"/>
    <w:rsid w:val="000F22E1"/>
    <w:rsid w:val="000F29A6"/>
    <w:rsid w:val="000F3339"/>
    <w:rsid w:val="000F3381"/>
    <w:rsid w:val="000F35AF"/>
    <w:rsid w:val="000F369D"/>
    <w:rsid w:val="000F39B4"/>
    <w:rsid w:val="000F3CB8"/>
    <w:rsid w:val="000F4230"/>
    <w:rsid w:val="000F5746"/>
    <w:rsid w:val="000F5888"/>
    <w:rsid w:val="000F58C7"/>
    <w:rsid w:val="000F60D2"/>
    <w:rsid w:val="000F6100"/>
    <w:rsid w:val="000F662E"/>
    <w:rsid w:val="000F66E7"/>
    <w:rsid w:val="000F7909"/>
    <w:rsid w:val="001006C2"/>
    <w:rsid w:val="00100DD7"/>
    <w:rsid w:val="00101BD1"/>
    <w:rsid w:val="001021B4"/>
    <w:rsid w:val="00102638"/>
    <w:rsid w:val="00102A17"/>
    <w:rsid w:val="00102B54"/>
    <w:rsid w:val="0010327A"/>
    <w:rsid w:val="0010504C"/>
    <w:rsid w:val="0010522F"/>
    <w:rsid w:val="00106961"/>
    <w:rsid w:val="00106BD8"/>
    <w:rsid w:val="001072EC"/>
    <w:rsid w:val="00107838"/>
    <w:rsid w:val="00107C8F"/>
    <w:rsid w:val="00110543"/>
    <w:rsid w:val="00110768"/>
    <w:rsid w:val="00110913"/>
    <w:rsid w:val="00111BC0"/>
    <w:rsid w:val="00113DBF"/>
    <w:rsid w:val="001143A5"/>
    <w:rsid w:val="00114C90"/>
    <w:rsid w:val="001150F1"/>
    <w:rsid w:val="0011543E"/>
    <w:rsid w:val="001208A3"/>
    <w:rsid w:val="001208AA"/>
    <w:rsid w:val="00120BA0"/>
    <w:rsid w:val="00120F10"/>
    <w:rsid w:val="0012158F"/>
    <w:rsid w:val="001215AB"/>
    <w:rsid w:val="00123F63"/>
    <w:rsid w:val="00123F64"/>
    <w:rsid w:val="00124768"/>
    <w:rsid w:val="001248A9"/>
    <w:rsid w:val="00124C35"/>
    <w:rsid w:val="001255DA"/>
    <w:rsid w:val="0012678F"/>
    <w:rsid w:val="00127184"/>
    <w:rsid w:val="001273C1"/>
    <w:rsid w:val="00130925"/>
    <w:rsid w:val="00131922"/>
    <w:rsid w:val="001319C3"/>
    <w:rsid w:val="00131FA5"/>
    <w:rsid w:val="00132076"/>
    <w:rsid w:val="00132105"/>
    <w:rsid w:val="00132249"/>
    <w:rsid w:val="0013257F"/>
    <w:rsid w:val="00132580"/>
    <w:rsid w:val="00132F34"/>
    <w:rsid w:val="0013396D"/>
    <w:rsid w:val="001353D6"/>
    <w:rsid w:val="00135959"/>
    <w:rsid w:val="001371B0"/>
    <w:rsid w:val="00137B86"/>
    <w:rsid w:val="00137C33"/>
    <w:rsid w:val="0014025B"/>
    <w:rsid w:val="00140DE6"/>
    <w:rsid w:val="00141005"/>
    <w:rsid w:val="00143085"/>
    <w:rsid w:val="001436E4"/>
    <w:rsid w:val="00143830"/>
    <w:rsid w:val="00143D13"/>
    <w:rsid w:val="00143F56"/>
    <w:rsid w:val="0014464B"/>
    <w:rsid w:val="00145D07"/>
    <w:rsid w:val="00146642"/>
    <w:rsid w:val="00146681"/>
    <w:rsid w:val="001467A2"/>
    <w:rsid w:val="001467A5"/>
    <w:rsid w:val="00146ADD"/>
    <w:rsid w:val="001509DB"/>
    <w:rsid w:val="0015117F"/>
    <w:rsid w:val="00151665"/>
    <w:rsid w:val="001516E0"/>
    <w:rsid w:val="00151F00"/>
    <w:rsid w:val="00153002"/>
    <w:rsid w:val="00154A1B"/>
    <w:rsid w:val="001560D2"/>
    <w:rsid w:val="00156330"/>
    <w:rsid w:val="001567B6"/>
    <w:rsid w:val="001568BB"/>
    <w:rsid w:val="001571D6"/>
    <w:rsid w:val="00157268"/>
    <w:rsid w:val="001575B6"/>
    <w:rsid w:val="00161225"/>
    <w:rsid w:val="00161ACF"/>
    <w:rsid w:val="00161B41"/>
    <w:rsid w:val="00161BA4"/>
    <w:rsid w:val="001622E6"/>
    <w:rsid w:val="00162548"/>
    <w:rsid w:val="00162FEA"/>
    <w:rsid w:val="00164249"/>
    <w:rsid w:val="00164452"/>
    <w:rsid w:val="00164B45"/>
    <w:rsid w:val="00164C57"/>
    <w:rsid w:val="00165C15"/>
    <w:rsid w:val="0016635D"/>
    <w:rsid w:val="00166B0A"/>
    <w:rsid w:val="00166B9A"/>
    <w:rsid w:val="0016773B"/>
    <w:rsid w:val="0016791B"/>
    <w:rsid w:val="00167EE7"/>
    <w:rsid w:val="00167F64"/>
    <w:rsid w:val="00170223"/>
    <w:rsid w:val="00170548"/>
    <w:rsid w:val="00170D11"/>
    <w:rsid w:val="001711C9"/>
    <w:rsid w:val="0017329E"/>
    <w:rsid w:val="00173DD1"/>
    <w:rsid w:val="00173ECB"/>
    <w:rsid w:val="00173F33"/>
    <w:rsid w:val="00174B89"/>
    <w:rsid w:val="0017501A"/>
    <w:rsid w:val="0017586E"/>
    <w:rsid w:val="00175E24"/>
    <w:rsid w:val="0017619C"/>
    <w:rsid w:val="001762E5"/>
    <w:rsid w:val="00176A95"/>
    <w:rsid w:val="00176FB4"/>
    <w:rsid w:val="00177AF4"/>
    <w:rsid w:val="00177FC8"/>
    <w:rsid w:val="001802BE"/>
    <w:rsid w:val="00181058"/>
    <w:rsid w:val="00182251"/>
    <w:rsid w:val="001832C1"/>
    <w:rsid w:val="00183572"/>
    <w:rsid w:val="00187A88"/>
    <w:rsid w:val="00190BEB"/>
    <w:rsid w:val="00190E5C"/>
    <w:rsid w:val="00191F73"/>
    <w:rsid w:val="0019231C"/>
    <w:rsid w:val="00192A8C"/>
    <w:rsid w:val="00192E99"/>
    <w:rsid w:val="00192F60"/>
    <w:rsid w:val="00193E2A"/>
    <w:rsid w:val="00195101"/>
    <w:rsid w:val="00195851"/>
    <w:rsid w:val="00195B5B"/>
    <w:rsid w:val="0019604C"/>
    <w:rsid w:val="00196096"/>
    <w:rsid w:val="00196285"/>
    <w:rsid w:val="00196367"/>
    <w:rsid w:val="00196649"/>
    <w:rsid w:val="00196A73"/>
    <w:rsid w:val="00196B16"/>
    <w:rsid w:val="00196C27"/>
    <w:rsid w:val="0019751E"/>
    <w:rsid w:val="0019792A"/>
    <w:rsid w:val="001A022E"/>
    <w:rsid w:val="001A1044"/>
    <w:rsid w:val="001A24A7"/>
    <w:rsid w:val="001A2A64"/>
    <w:rsid w:val="001A309E"/>
    <w:rsid w:val="001A32DE"/>
    <w:rsid w:val="001A333B"/>
    <w:rsid w:val="001A3FD6"/>
    <w:rsid w:val="001A5A80"/>
    <w:rsid w:val="001A6475"/>
    <w:rsid w:val="001A7AD7"/>
    <w:rsid w:val="001B0469"/>
    <w:rsid w:val="001B0E14"/>
    <w:rsid w:val="001B1972"/>
    <w:rsid w:val="001B1EAE"/>
    <w:rsid w:val="001B2F6E"/>
    <w:rsid w:val="001B3B54"/>
    <w:rsid w:val="001B3C03"/>
    <w:rsid w:val="001B4B5F"/>
    <w:rsid w:val="001B5683"/>
    <w:rsid w:val="001B63A4"/>
    <w:rsid w:val="001B67C4"/>
    <w:rsid w:val="001B7029"/>
    <w:rsid w:val="001B780D"/>
    <w:rsid w:val="001C03C2"/>
    <w:rsid w:val="001C0B4A"/>
    <w:rsid w:val="001C1340"/>
    <w:rsid w:val="001C14BE"/>
    <w:rsid w:val="001C14CA"/>
    <w:rsid w:val="001C163A"/>
    <w:rsid w:val="001C2D83"/>
    <w:rsid w:val="001C32B0"/>
    <w:rsid w:val="001C45E9"/>
    <w:rsid w:val="001C4F14"/>
    <w:rsid w:val="001C5810"/>
    <w:rsid w:val="001C709A"/>
    <w:rsid w:val="001C7921"/>
    <w:rsid w:val="001C79E3"/>
    <w:rsid w:val="001C7E70"/>
    <w:rsid w:val="001D000F"/>
    <w:rsid w:val="001D16F0"/>
    <w:rsid w:val="001D2C40"/>
    <w:rsid w:val="001D32A9"/>
    <w:rsid w:val="001D48A0"/>
    <w:rsid w:val="001D4B54"/>
    <w:rsid w:val="001D4EEC"/>
    <w:rsid w:val="001D5530"/>
    <w:rsid w:val="001D5F6D"/>
    <w:rsid w:val="001D6B07"/>
    <w:rsid w:val="001E0142"/>
    <w:rsid w:val="001E0982"/>
    <w:rsid w:val="001E183D"/>
    <w:rsid w:val="001E21A4"/>
    <w:rsid w:val="001E2791"/>
    <w:rsid w:val="001E4632"/>
    <w:rsid w:val="001E4AC0"/>
    <w:rsid w:val="001E4AC4"/>
    <w:rsid w:val="001E4DB7"/>
    <w:rsid w:val="001E57E2"/>
    <w:rsid w:val="001E5BE8"/>
    <w:rsid w:val="001E6300"/>
    <w:rsid w:val="001E69DC"/>
    <w:rsid w:val="001E6B2C"/>
    <w:rsid w:val="001E6B34"/>
    <w:rsid w:val="001E6ECB"/>
    <w:rsid w:val="001E6FD1"/>
    <w:rsid w:val="001E70AE"/>
    <w:rsid w:val="001E715D"/>
    <w:rsid w:val="001E7264"/>
    <w:rsid w:val="001E773E"/>
    <w:rsid w:val="001E7955"/>
    <w:rsid w:val="001F1341"/>
    <w:rsid w:val="001F1A14"/>
    <w:rsid w:val="001F1E71"/>
    <w:rsid w:val="001F3207"/>
    <w:rsid w:val="001F3C5D"/>
    <w:rsid w:val="001F3E89"/>
    <w:rsid w:val="001F4207"/>
    <w:rsid w:val="001F4A60"/>
    <w:rsid w:val="001F4B09"/>
    <w:rsid w:val="001F53E2"/>
    <w:rsid w:val="001F5D2D"/>
    <w:rsid w:val="001F75F3"/>
    <w:rsid w:val="001F7AAA"/>
    <w:rsid w:val="002001E9"/>
    <w:rsid w:val="002016A5"/>
    <w:rsid w:val="00202218"/>
    <w:rsid w:val="00202CA8"/>
    <w:rsid w:val="002031EC"/>
    <w:rsid w:val="0020361E"/>
    <w:rsid w:val="002039C8"/>
    <w:rsid w:val="00203FD3"/>
    <w:rsid w:val="00205486"/>
    <w:rsid w:val="002058EE"/>
    <w:rsid w:val="00206197"/>
    <w:rsid w:val="0020638A"/>
    <w:rsid w:val="00207B83"/>
    <w:rsid w:val="002107F5"/>
    <w:rsid w:val="00211C34"/>
    <w:rsid w:val="0021272F"/>
    <w:rsid w:val="00212ACA"/>
    <w:rsid w:val="0021352B"/>
    <w:rsid w:val="002140A4"/>
    <w:rsid w:val="00214233"/>
    <w:rsid w:val="002144D3"/>
    <w:rsid w:val="00217CE1"/>
    <w:rsid w:val="00217E01"/>
    <w:rsid w:val="00220530"/>
    <w:rsid w:val="00220E4E"/>
    <w:rsid w:val="00220FA4"/>
    <w:rsid w:val="00221667"/>
    <w:rsid w:val="00221AF9"/>
    <w:rsid w:val="0022306F"/>
    <w:rsid w:val="00224DF6"/>
    <w:rsid w:val="00225093"/>
    <w:rsid w:val="00225C04"/>
    <w:rsid w:val="00226027"/>
    <w:rsid w:val="00226E7C"/>
    <w:rsid w:val="002277E6"/>
    <w:rsid w:val="002301F8"/>
    <w:rsid w:val="00230FD0"/>
    <w:rsid w:val="00231336"/>
    <w:rsid w:val="00232382"/>
    <w:rsid w:val="00232436"/>
    <w:rsid w:val="0023254A"/>
    <w:rsid w:val="002327AF"/>
    <w:rsid w:val="00232C8B"/>
    <w:rsid w:val="0023318F"/>
    <w:rsid w:val="002341FA"/>
    <w:rsid w:val="0023432B"/>
    <w:rsid w:val="0023439A"/>
    <w:rsid w:val="00234B09"/>
    <w:rsid w:val="002354CC"/>
    <w:rsid w:val="00236217"/>
    <w:rsid w:val="002367D1"/>
    <w:rsid w:val="00237362"/>
    <w:rsid w:val="00237E8E"/>
    <w:rsid w:val="00240269"/>
    <w:rsid w:val="002407F2"/>
    <w:rsid w:val="00240BB6"/>
    <w:rsid w:val="00241CE0"/>
    <w:rsid w:val="00242069"/>
    <w:rsid w:val="002421E9"/>
    <w:rsid w:val="00242452"/>
    <w:rsid w:val="00242F01"/>
    <w:rsid w:val="00243826"/>
    <w:rsid w:val="002439CB"/>
    <w:rsid w:val="002442C6"/>
    <w:rsid w:val="002447A0"/>
    <w:rsid w:val="00244867"/>
    <w:rsid w:val="002462E7"/>
    <w:rsid w:val="002476ED"/>
    <w:rsid w:val="002477F7"/>
    <w:rsid w:val="002504AA"/>
    <w:rsid w:val="00250C3F"/>
    <w:rsid w:val="002513E4"/>
    <w:rsid w:val="00251709"/>
    <w:rsid w:val="00251A32"/>
    <w:rsid w:val="002537CF"/>
    <w:rsid w:val="002544DA"/>
    <w:rsid w:val="00254C4D"/>
    <w:rsid w:val="00254EA3"/>
    <w:rsid w:val="002550BA"/>
    <w:rsid w:val="00257AC5"/>
    <w:rsid w:val="00257F62"/>
    <w:rsid w:val="0026064D"/>
    <w:rsid w:val="00260B4B"/>
    <w:rsid w:val="00260D73"/>
    <w:rsid w:val="00260ECC"/>
    <w:rsid w:val="002612E6"/>
    <w:rsid w:val="00261781"/>
    <w:rsid w:val="002617ED"/>
    <w:rsid w:val="00262C94"/>
    <w:rsid w:val="002640DF"/>
    <w:rsid w:val="002650CC"/>
    <w:rsid w:val="002654F8"/>
    <w:rsid w:val="002660F7"/>
    <w:rsid w:val="00266EA9"/>
    <w:rsid w:val="002715E9"/>
    <w:rsid w:val="00272367"/>
    <w:rsid w:val="002726CA"/>
    <w:rsid w:val="00272752"/>
    <w:rsid w:val="00272D1F"/>
    <w:rsid w:val="002732FE"/>
    <w:rsid w:val="002736E7"/>
    <w:rsid w:val="00273EDF"/>
    <w:rsid w:val="00274026"/>
    <w:rsid w:val="00274A23"/>
    <w:rsid w:val="00274B23"/>
    <w:rsid w:val="00274D7A"/>
    <w:rsid w:val="0027519B"/>
    <w:rsid w:val="002751E8"/>
    <w:rsid w:val="00275404"/>
    <w:rsid w:val="002759D0"/>
    <w:rsid w:val="00275AF1"/>
    <w:rsid w:val="00275C53"/>
    <w:rsid w:val="00276305"/>
    <w:rsid w:val="0027687E"/>
    <w:rsid w:val="00276C12"/>
    <w:rsid w:val="00276DC2"/>
    <w:rsid w:val="00276F06"/>
    <w:rsid w:val="0028051F"/>
    <w:rsid w:val="002808DE"/>
    <w:rsid w:val="002809FF"/>
    <w:rsid w:val="00280FC6"/>
    <w:rsid w:val="00281173"/>
    <w:rsid w:val="00281426"/>
    <w:rsid w:val="00281737"/>
    <w:rsid w:val="00282DC4"/>
    <w:rsid w:val="00283371"/>
    <w:rsid w:val="002835D2"/>
    <w:rsid w:val="00283937"/>
    <w:rsid w:val="00283B12"/>
    <w:rsid w:val="00283ECD"/>
    <w:rsid w:val="00284421"/>
    <w:rsid w:val="00284462"/>
    <w:rsid w:val="0028515A"/>
    <w:rsid w:val="00285E62"/>
    <w:rsid w:val="00286267"/>
    <w:rsid w:val="0028632F"/>
    <w:rsid w:val="0028686B"/>
    <w:rsid w:val="00286FBC"/>
    <w:rsid w:val="0028766A"/>
    <w:rsid w:val="00287CE1"/>
    <w:rsid w:val="002908FC"/>
    <w:rsid w:val="00290D36"/>
    <w:rsid w:val="00290DCC"/>
    <w:rsid w:val="00291671"/>
    <w:rsid w:val="00292DEA"/>
    <w:rsid w:val="00293183"/>
    <w:rsid w:val="00293380"/>
    <w:rsid w:val="00293395"/>
    <w:rsid w:val="00294099"/>
    <w:rsid w:val="00294524"/>
    <w:rsid w:val="0029503C"/>
    <w:rsid w:val="00295578"/>
    <w:rsid w:val="002956C9"/>
    <w:rsid w:val="00295D4E"/>
    <w:rsid w:val="002960B8"/>
    <w:rsid w:val="002968A1"/>
    <w:rsid w:val="00296CA8"/>
    <w:rsid w:val="00297320"/>
    <w:rsid w:val="00297CFD"/>
    <w:rsid w:val="002A079B"/>
    <w:rsid w:val="002A13EA"/>
    <w:rsid w:val="002A211B"/>
    <w:rsid w:val="002A253A"/>
    <w:rsid w:val="002A2B8F"/>
    <w:rsid w:val="002A3838"/>
    <w:rsid w:val="002A412B"/>
    <w:rsid w:val="002A45F4"/>
    <w:rsid w:val="002A4F53"/>
    <w:rsid w:val="002A50AC"/>
    <w:rsid w:val="002A5986"/>
    <w:rsid w:val="002A6372"/>
    <w:rsid w:val="002A6554"/>
    <w:rsid w:val="002A6972"/>
    <w:rsid w:val="002A7274"/>
    <w:rsid w:val="002A72BA"/>
    <w:rsid w:val="002A7ED6"/>
    <w:rsid w:val="002B2543"/>
    <w:rsid w:val="002B2562"/>
    <w:rsid w:val="002B27DA"/>
    <w:rsid w:val="002B313A"/>
    <w:rsid w:val="002B32EC"/>
    <w:rsid w:val="002B3BB0"/>
    <w:rsid w:val="002B4571"/>
    <w:rsid w:val="002B4AA5"/>
    <w:rsid w:val="002B4CCF"/>
    <w:rsid w:val="002B5E1F"/>
    <w:rsid w:val="002B68D3"/>
    <w:rsid w:val="002B6B9A"/>
    <w:rsid w:val="002B7078"/>
    <w:rsid w:val="002C068D"/>
    <w:rsid w:val="002C076C"/>
    <w:rsid w:val="002C1AC4"/>
    <w:rsid w:val="002C1AEA"/>
    <w:rsid w:val="002C1CDB"/>
    <w:rsid w:val="002C2499"/>
    <w:rsid w:val="002C2A6A"/>
    <w:rsid w:val="002C2C19"/>
    <w:rsid w:val="002C2CDF"/>
    <w:rsid w:val="002C3026"/>
    <w:rsid w:val="002C37DD"/>
    <w:rsid w:val="002C4266"/>
    <w:rsid w:val="002C4747"/>
    <w:rsid w:val="002C51E0"/>
    <w:rsid w:val="002C602B"/>
    <w:rsid w:val="002C69DF"/>
    <w:rsid w:val="002C78EA"/>
    <w:rsid w:val="002C7A84"/>
    <w:rsid w:val="002D0F9E"/>
    <w:rsid w:val="002D190E"/>
    <w:rsid w:val="002D20DD"/>
    <w:rsid w:val="002D24C5"/>
    <w:rsid w:val="002D3037"/>
    <w:rsid w:val="002D3AB7"/>
    <w:rsid w:val="002D3E29"/>
    <w:rsid w:val="002D43E4"/>
    <w:rsid w:val="002D49F7"/>
    <w:rsid w:val="002D4CCE"/>
    <w:rsid w:val="002D5099"/>
    <w:rsid w:val="002D5500"/>
    <w:rsid w:val="002D76F7"/>
    <w:rsid w:val="002E10AB"/>
    <w:rsid w:val="002E17CE"/>
    <w:rsid w:val="002E1C2D"/>
    <w:rsid w:val="002E22B4"/>
    <w:rsid w:val="002E42B3"/>
    <w:rsid w:val="002E5DE8"/>
    <w:rsid w:val="002E65CD"/>
    <w:rsid w:val="002E7951"/>
    <w:rsid w:val="002F0189"/>
    <w:rsid w:val="002F0589"/>
    <w:rsid w:val="002F0DC2"/>
    <w:rsid w:val="002F12F9"/>
    <w:rsid w:val="002F164D"/>
    <w:rsid w:val="002F20B4"/>
    <w:rsid w:val="002F2DCD"/>
    <w:rsid w:val="002F481D"/>
    <w:rsid w:val="002F494B"/>
    <w:rsid w:val="002F5577"/>
    <w:rsid w:val="002F5C2C"/>
    <w:rsid w:val="002F6B97"/>
    <w:rsid w:val="002F7245"/>
    <w:rsid w:val="002F7D7C"/>
    <w:rsid w:val="002F7E4B"/>
    <w:rsid w:val="00301115"/>
    <w:rsid w:val="00301CA9"/>
    <w:rsid w:val="003028DF"/>
    <w:rsid w:val="00303019"/>
    <w:rsid w:val="003036ED"/>
    <w:rsid w:val="00303D0C"/>
    <w:rsid w:val="003040BA"/>
    <w:rsid w:val="003041E6"/>
    <w:rsid w:val="003042D6"/>
    <w:rsid w:val="0030546D"/>
    <w:rsid w:val="0030687C"/>
    <w:rsid w:val="00306B21"/>
    <w:rsid w:val="00307007"/>
    <w:rsid w:val="003102E9"/>
    <w:rsid w:val="00310951"/>
    <w:rsid w:val="00310A41"/>
    <w:rsid w:val="00312D8B"/>
    <w:rsid w:val="00312EC0"/>
    <w:rsid w:val="003130EE"/>
    <w:rsid w:val="0031337A"/>
    <w:rsid w:val="003134A0"/>
    <w:rsid w:val="003138FA"/>
    <w:rsid w:val="00314C37"/>
    <w:rsid w:val="0031545B"/>
    <w:rsid w:val="0031562E"/>
    <w:rsid w:val="003158FB"/>
    <w:rsid w:val="00315DCE"/>
    <w:rsid w:val="00317E3E"/>
    <w:rsid w:val="00317FE7"/>
    <w:rsid w:val="00320407"/>
    <w:rsid w:val="003209BC"/>
    <w:rsid w:val="00320CA1"/>
    <w:rsid w:val="003227F8"/>
    <w:rsid w:val="00322AD7"/>
    <w:rsid w:val="00322D6D"/>
    <w:rsid w:val="003235D2"/>
    <w:rsid w:val="003235E9"/>
    <w:rsid w:val="00323B7B"/>
    <w:rsid w:val="00324033"/>
    <w:rsid w:val="00324D41"/>
    <w:rsid w:val="00325E5C"/>
    <w:rsid w:val="003262FE"/>
    <w:rsid w:val="00330838"/>
    <w:rsid w:val="00330A59"/>
    <w:rsid w:val="00330BA9"/>
    <w:rsid w:val="0033120E"/>
    <w:rsid w:val="00331A96"/>
    <w:rsid w:val="00331C2A"/>
    <w:rsid w:val="00332274"/>
    <w:rsid w:val="003322FA"/>
    <w:rsid w:val="003324E0"/>
    <w:rsid w:val="00332FD9"/>
    <w:rsid w:val="0033340A"/>
    <w:rsid w:val="00333649"/>
    <w:rsid w:val="003340E4"/>
    <w:rsid w:val="00335205"/>
    <w:rsid w:val="00335D1A"/>
    <w:rsid w:val="00336743"/>
    <w:rsid w:val="00337AD3"/>
    <w:rsid w:val="00337C70"/>
    <w:rsid w:val="00340085"/>
    <w:rsid w:val="00340817"/>
    <w:rsid w:val="00341242"/>
    <w:rsid w:val="0034221A"/>
    <w:rsid w:val="00342854"/>
    <w:rsid w:val="003437E0"/>
    <w:rsid w:val="003439E1"/>
    <w:rsid w:val="003442FA"/>
    <w:rsid w:val="00344D53"/>
    <w:rsid w:val="00344F53"/>
    <w:rsid w:val="00345156"/>
    <w:rsid w:val="003453AA"/>
    <w:rsid w:val="00345C15"/>
    <w:rsid w:val="00345CB6"/>
    <w:rsid w:val="00345F7D"/>
    <w:rsid w:val="00346240"/>
    <w:rsid w:val="0034631E"/>
    <w:rsid w:val="00346BFA"/>
    <w:rsid w:val="00346C93"/>
    <w:rsid w:val="00347D49"/>
    <w:rsid w:val="0035006F"/>
    <w:rsid w:val="00350360"/>
    <w:rsid w:val="00350FB5"/>
    <w:rsid w:val="00351F65"/>
    <w:rsid w:val="0035271D"/>
    <w:rsid w:val="003532DC"/>
    <w:rsid w:val="003554F0"/>
    <w:rsid w:val="003557FC"/>
    <w:rsid w:val="00357C76"/>
    <w:rsid w:val="003606B7"/>
    <w:rsid w:val="00360B99"/>
    <w:rsid w:val="00360DCE"/>
    <w:rsid w:val="0036118A"/>
    <w:rsid w:val="00361594"/>
    <w:rsid w:val="003616CE"/>
    <w:rsid w:val="003618F9"/>
    <w:rsid w:val="00362482"/>
    <w:rsid w:val="00364212"/>
    <w:rsid w:val="00365CBA"/>
    <w:rsid w:val="003663BB"/>
    <w:rsid w:val="00367956"/>
    <w:rsid w:val="00367F77"/>
    <w:rsid w:val="003702CD"/>
    <w:rsid w:val="00372297"/>
    <w:rsid w:val="003741AC"/>
    <w:rsid w:val="00375A03"/>
    <w:rsid w:val="00376567"/>
    <w:rsid w:val="00377997"/>
    <w:rsid w:val="00377B13"/>
    <w:rsid w:val="003802F6"/>
    <w:rsid w:val="0038040D"/>
    <w:rsid w:val="00380647"/>
    <w:rsid w:val="00381ACC"/>
    <w:rsid w:val="00382485"/>
    <w:rsid w:val="0038286C"/>
    <w:rsid w:val="00382A01"/>
    <w:rsid w:val="003830BB"/>
    <w:rsid w:val="00383672"/>
    <w:rsid w:val="003845AE"/>
    <w:rsid w:val="0038541D"/>
    <w:rsid w:val="00385467"/>
    <w:rsid w:val="00385655"/>
    <w:rsid w:val="003859EB"/>
    <w:rsid w:val="00385A78"/>
    <w:rsid w:val="0038743C"/>
    <w:rsid w:val="00391E49"/>
    <w:rsid w:val="00391FFB"/>
    <w:rsid w:val="00393006"/>
    <w:rsid w:val="0039305C"/>
    <w:rsid w:val="0039305F"/>
    <w:rsid w:val="003931DC"/>
    <w:rsid w:val="0039348C"/>
    <w:rsid w:val="0039350A"/>
    <w:rsid w:val="003935D2"/>
    <w:rsid w:val="00394D0A"/>
    <w:rsid w:val="0039521D"/>
    <w:rsid w:val="00395397"/>
    <w:rsid w:val="003955A1"/>
    <w:rsid w:val="00395F19"/>
    <w:rsid w:val="00396108"/>
    <w:rsid w:val="00396447"/>
    <w:rsid w:val="00396DC1"/>
    <w:rsid w:val="00397A43"/>
    <w:rsid w:val="00397BFC"/>
    <w:rsid w:val="003A0124"/>
    <w:rsid w:val="003A19E7"/>
    <w:rsid w:val="003A1DEE"/>
    <w:rsid w:val="003A2AAF"/>
    <w:rsid w:val="003A2B93"/>
    <w:rsid w:val="003A3ABF"/>
    <w:rsid w:val="003A3D61"/>
    <w:rsid w:val="003A430C"/>
    <w:rsid w:val="003A4329"/>
    <w:rsid w:val="003A4951"/>
    <w:rsid w:val="003A49DF"/>
    <w:rsid w:val="003A596F"/>
    <w:rsid w:val="003A5A88"/>
    <w:rsid w:val="003A5EE2"/>
    <w:rsid w:val="003A64F5"/>
    <w:rsid w:val="003A6F5E"/>
    <w:rsid w:val="003A7C97"/>
    <w:rsid w:val="003B0BD0"/>
    <w:rsid w:val="003B1C59"/>
    <w:rsid w:val="003B2B4F"/>
    <w:rsid w:val="003B2EF0"/>
    <w:rsid w:val="003B3AA3"/>
    <w:rsid w:val="003B4B5C"/>
    <w:rsid w:val="003B5C83"/>
    <w:rsid w:val="003B60B0"/>
    <w:rsid w:val="003B60F2"/>
    <w:rsid w:val="003B6394"/>
    <w:rsid w:val="003B6FEF"/>
    <w:rsid w:val="003B7483"/>
    <w:rsid w:val="003B7526"/>
    <w:rsid w:val="003B775E"/>
    <w:rsid w:val="003C088A"/>
    <w:rsid w:val="003C10AB"/>
    <w:rsid w:val="003C1C4B"/>
    <w:rsid w:val="003C34A5"/>
    <w:rsid w:val="003C4561"/>
    <w:rsid w:val="003C4E8C"/>
    <w:rsid w:val="003C5B30"/>
    <w:rsid w:val="003C6597"/>
    <w:rsid w:val="003C6D9B"/>
    <w:rsid w:val="003C7137"/>
    <w:rsid w:val="003C74F1"/>
    <w:rsid w:val="003D1189"/>
    <w:rsid w:val="003D1237"/>
    <w:rsid w:val="003D2C3B"/>
    <w:rsid w:val="003D32E0"/>
    <w:rsid w:val="003D4421"/>
    <w:rsid w:val="003D65D0"/>
    <w:rsid w:val="003D6E81"/>
    <w:rsid w:val="003D7126"/>
    <w:rsid w:val="003D7251"/>
    <w:rsid w:val="003D7D69"/>
    <w:rsid w:val="003E05F3"/>
    <w:rsid w:val="003E12E2"/>
    <w:rsid w:val="003E1AC3"/>
    <w:rsid w:val="003E1BB7"/>
    <w:rsid w:val="003E26DF"/>
    <w:rsid w:val="003E2DEE"/>
    <w:rsid w:val="003E30E7"/>
    <w:rsid w:val="003E366F"/>
    <w:rsid w:val="003E37D6"/>
    <w:rsid w:val="003E4CF3"/>
    <w:rsid w:val="003E4FBE"/>
    <w:rsid w:val="003E5124"/>
    <w:rsid w:val="003E58B2"/>
    <w:rsid w:val="003E5F98"/>
    <w:rsid w:val="003E71CE"/>
    <w:rsid w:val="003F0EA2"/>
    <w:rsid w:val="003F1192"/>
    <w:rsid w:val="003F1346"/>
    <w:rsid w:val="003F1CDF"/>
    <w:rsid w:val="003F22FD"/>
    <w:rsid w:val="003F285E"/>
    <w:rsid w:val="003F2B4D"/>
    <w:rsid w:val="003F3EB2"/>
    <w:rsid w:val="003F4320"/>
    <w:rsid w:val="003F55BE"/>
    <w:rsid w:val="003F6D74"/>
    <w:rsid w:val="003F7331"/>
    <w:rsid w:val="003F7E43"/>
    <w:rsid w:val="003F7E63"/>
    <w:rsid w:val="0040004C"/>
    <w:rsid w:val="00400156"/>
    <w:rsid w:val="00400EE9"/>
    <w:rsid w:val="00400F6F"/>
    <w:rsid w:val="00401E98"/>
    <w:rsid w:val="00402457"/>
    <w:rsid w:val="004027EE"/>
    <w:rsid w:val="004029DD"/>
    <w:rsid w:val="00403312"/>
    <w:rsid w:val="004035D6"/>
    <w:rsid w:val="00403BA7"/>
    <w:rsid w:val="004045A1"/>
    <w:rsid w:val="00404953"/>
    <w:rsid w:val="00404D4F"/>
    <w:rsid w:val="004053EC"/>
    <w:rsid w:val="004055E5"/>
    <w:rsid w:val="004057BE"/>
    <w:rsid w:val="00405D0D"/>
    <w:rsid w:val="00405E73"/>
    <w:rsid w:val="00405F2F"/>
    <w:rsid w:val="004065C7"/>
    <w:rsid w:val="00406CB0"/>
    <w:rsid w:val="00406DA5"/>
    <w:rsid w:val="00406E55"/>
    <w:rsid w:val="004072AD"/>
    <w:rsid w:val="00410A77"/>
    <w:rsid w:val="00410FEA"/>
    <w:rsid w:val="00411D6D"/>
    <w:rsid w:val="004125E8"/>
    <w:rsid w:val="004138B2"/>
    <w:rsid w:val="00413F6E"/>
    <w:rsid w:val="0041598B"/>
    <w:rsid w:val="004160C0"/>
    <w:rsid w:val="0041610C"/>
    <w:rsid w:val="0041748E"/>
    <w:rsid w:val="004203B5"/>
    <w:rsid w:val="004205F0"/>
    <w:rsid w:val="00420FF6"/>
    <w:rsid w:val="00421FDB"/>
    <w:rsid w:val="00422B91"/>
    <w:rsid w:val="00422F7A"/>
    <w:rsid w:val="00423015"/>
    <w:rsid w:val="0042328C"/>
    <w:rsid w:val="00423C22"/>
    <w:rsid w:val="00423EE6"/>
    <w:rsid w:val="00424D83"/>
    <w:rsid w:val="00424DB5"/>
    <w:rsid w:val="00425BD1"/>
    <w:rsid w:val="0043003D"/>
    <w:rsid w:val="0043057F"/>
    <w:rsid w:val="004314F8"/>
    <w:rsid w:val="00431725"/>
    <w:rsid w:val="004319C2"/>
    <w:rsid w:val="00431AAA"/>
    <w:rsid w:val="00432FDA"/>
    <w:rsid w:val="0043320F"/>
    <w:rsid w:val="004356F3"/>
    <w:rsid w:val="0043579B"/>
    <w:rsid w:val="004357D3"/>
    <w:rsid w:val="004361AC"/>
    <w:rsid w:val="004364B7"/>
    <w:rsid w:val="00436B36"/>
    <w:rsid w:val="00437EFD"/>
    <w:rsid w:val="00437F64"/>
    <w:rsid w:val="004405DB"/>
    <w:rsid w:val="0044096D"/>
    <w:rsid w:val="00440F36"/>
    <w:rsid w:val="004410E2"/>
    <w:rsid w:val="0044160A"/>
    <w:rsid w:val="00441B34"/>
    <w:rsid w:val="00441CED"/>
    <w:rsid w:val="004421C3"/>
    <w:rsid w:val="004425EC"/>
    <w:rsid w:val="00442D78"/>
    <w:rsid w:val="0044754F"/>
    <w:rsid w:val="00447914"/>
    <w:rsid w:val="00447E77"/>
    <w:rsid w:val="004503F9"/>
    <w:rsid w:val="004520BD"/>
    <w:rsid w:val="0045234A"/>
    <w:rsid w:val="004523F6"/>
    <w:rsid w:val="004523FB"/>
    <w:rsid w:val="00456379"/>
    <w:rsid w:val="00456BCA"/>
    <w:rsid w:val="004578AC"/>
    <w:rsid w:val="0046047E"/>
    <w:rsid w:val="00462319"/>
    <w:rsid w:val="00462DB6"/>
    <w:rsid w:val="004649A9"/>
    <w:rsid w:val="00465987"/>
    <w:rsid w:val="00465ECB"/>
    <w:rsid w:val="00466FDC"/>
    <w:rsid w:val="00467131"/>
    <w:rsid w:val="00467791"/>
    <w:rsid w:val="0047127E"/>
    <w:rsid w:val="004728EC"/>
    <w:rsid w:val="00473C22"/>
    <w:rsid w:val="00474030"/>
    <w:rsid w:val="00474CC6"/>
    <w:rsid w:val="004752FD"/>
    <w:rsid w:val="00475F6F"/>
    <w:rsid w:val="004763F5"/>
    <w:rsid w:val="00476D58"/>
    <w:rsid w:val="004800AB"/>
    <w:rsid w:val="004809BB"/>
    <w:rsid w:val="00481BAB"/>
    <w:rsid w:val="00481F43"/>
    <w:rsid w:val="00482062"/>
    <w:rsid w:val="00482744"/>
    <w:rsid w:val="0048287B"/>
    <w:rsid w:val="004835FE"/>
    <w:rsid w:val="004836C5"/>
    <w:rsid w:val="00483FDD"/>
    <w:rsid w:val="00484040"/>
    <w:rsid w:val="0048422E"/>
    <w:rsid w:val="0048463E"/>
    <w:rsid w:val="00484F99"/>
    <w:rsid w:val="004855F9"/>
    <w:rsid w:val="00485A7C"/>
    <w:rsid w:val="00485B6B"/>
    <w:rsid w:val="00485BC8"/>
    <w:rsid w:val="004864DA"/>
    <w:rsid w:val="004876A5"/>
    <w:rsid w:val="004876B2"/>
    <w:rsid w:val="004876F0"/>
    <w:rsid w:val="004877F7"/>
    <w:rsid w:val="00487E43"/>
    <w:rsid w:val="00490197"/>
    <w:rsid w:val="00490280"/>
    <w:rsid w:val="004906E2"/>
    <w:rsid w:val="00491039"/>
    <w:rsid w:val="00491554"/>
    <w:rsid w:val="004915BD"/>
    <w:rsid w:val="00491EC9"/>
    <w:rsid w:val="00491ED0"/>
    <w:rsid w:val="0049206A"/>
    <w:rsid w:val="004924E7"/>
    <w:rsid w:val="004951D5"/>
    <w:rsid w:val="00495434"/>
    <w:rsid w:val="004956F0"/>
    <w:rsid w:val="004959A3"/>
    <w:rsid w:val="00495A18"/>
    <w:rsid w:val="004960DF"/>
    <w:rsid w:val="004967F9"/>
    <w:rsid w:val="00497AF6"/>
    <w:rsid w:val="004A0B3D"/>
    <w:rsid w:val="004A0EBD"/>
    <w:rsid w:val="004A13E7"/>
    <w:rsid w:val="004A19FE"/>
    <w:rsid w:val="004A2DD6"/>
    <w:rsid w:val="004A4874"/>
    <w:rsid w:val="004A4D17"/>
    <w:rsid w:val="004A6434"/>
    <w:rsid w:val="004A6C14"/>
    <w:rsid w:val="004A7A0A"/>
    <w:rsid w:val="004B0904"/>
    <w:rsid w:val="004B165E"/>
    <w:rsid w:val="004B1F49"/>
    <w:rsid w:val="004B2338"/>
    <w:rsid w:val="004B262B"/>
    <w:rsid w:val="004B2885"/>
    <w:rsid w:val="004B2F15"/>
    <w:rsid w:val="004B3618"/>
    <w:rsid w:val="004B3645"/>
    <w:rsid w:val="004B3690"/>
    <w:rsid w:val="004B37BD"/>
    <w:rsid w:val="004B45EB"/>
    <w:rsid w:val="004B64F8"/>
    <w:rsid w:val="004B6D42"/>
    <w:rsid w:val="004B6E05"/>
    <w:rsid w:val="004B7470"/>
    <w:rsid w:val="004B7E13"/>
    <w:rsid w:val="004C0D05"/>
    <w:rsid w:val="004C2093"/>
    <w:rsid w:val="004C34CA"/>
    <w:rsid w:val="004C3D45"/>
    <w:rsid w:val="004C3F66"/>
    <w:rsid w:val="004C411E"/>
    <w:rsid w:val="004C5439"/>
    <w:rsid w:val="004C6025"/>
    <w:rsid w:val="004C6629"/>
    <w:rsid w:val="004C6A3A"/>
    <w:rsid w:val="004C6FFF"/>
    <w:rsid w:val="004C79E5"/>
    <w:rsid w:val="004D0E69"/>
    <w:rsid w:val="004D1594"/>
    <w:rsid w:val="004D1CAD"/>
    <w:rsid w:val="004D2075"/>
    <w:rsid w:val="004D288D"/>
    <w:rsid w:val="004D3B68"/>
    <w:rsid w:val="004D4946"/>
    <w:rsid w:val="004D496F"/>
    <w:rsid w:val="004D502F"/>
    <w:rsid w:val="004D50F8"/>
    <w:rsid w:val="004D731E"/>
    <w:rsid w:val="004D75EC"/>
    <w:rsid w:val="004D7711"/>
    <w:rsid w:val="004D799A"/>
    <w:rsid w:val="004E06BD"/>
    <w:rsid w:val="004E2A76"/>
    <w:rsid w:val="004E34AA"/>
    <w:rsid w:val="004E37DF"/>
    <w:rsid w:val="004E3D7A"/>
    <w:rsid w:val="004E3F98"/>
    <w:rsid w:val="004E4148"/>
    <w:rsid w:val="004E435A"/>
    <w:rsid w:val="004E44BC"/>
    <w:rsid w:val="004E48C2"/>
    <w:rsid w:val="004E552F"/>
    <w:rsid w:val="004E5A2C"/>
    <w:rsid w:val="004E6511"/>
    <w:rsid w:val="004E6552"/>
    <w:rsid w:val="004E695B"/>
    <w:rsid w:val="004E6F2B"/>
    <w:rsid w:val="004E7A4A"/>
    <w:rsid w:val="004F04F4"/>
    <w:rsid w:val="004F0DCE"/>
    <w:rsid w:val="004F1A3A"/>
    <w:rsid w:val="004F1E35"/>
    <w:rsid w:val="004F20B1"/>
    <w:rsid w:val="004F3043"/>
    <w:rsid w:val="004F32BA"/>
    <w:rsid w:val="004F4069"/>
    <w:rsid w:val="004F4A2E"/>
    <w:rsid w:val="004F4BCD"/>
    <w:rsid w:val="004F6722"/>
    <w:rsid w:val="004F6CE1"/>
    <w:rsid w:val="004F7194"/>
    <w:rsid w:val="004F7C1B"/>
    <w:rsid w:val="0050075C"/>
    <w:rsid w:val="00500BED"/>
    <w:rsid w:val="00500BF9"/>
    <w:rsid w:val="00500D66"/>
    <w:rsid w:val="005012E9"/>
    <w:rsid w:val="0050136F"/>
    <w:rsid w:val="005015F7"/>
    <w:rsid w:val="00501BA2"/>
    <w:rsid w:val="00502BD2"/>
    <w:rsid w:val="005032BF"/>
    <w:rsid w:val="00503317"/>
    <w:rsid w:val="00503616"/>
    <w:rsid w:val="00503BD5"/>
    <w:rsid w:val="00503D03"/>
    <w:rsid w:val="00504103"/>
    <w:rsid w:val="00505885"/>
    <w:rsid w:val="0050597E"/>
    <w:rsid w:val="005066C5"/>
    <w:rsid w:val="0050722A"/>
    <w:rsid w:val="00510CBF"/>
    <w:rsid w:val="005113DD"/>
    <w:rsid w:val="00511E2D"/>
    <w:rsid w:val="00513E08"/>
    <w:rsid w:val="00513EE5"/>
    <w:rsid w:val="005140A6"/>
    <w:rsid w:val="00514946"/>
    <w:rsid w:val="00514A3D"/>
    <w:rsid w:val="00514B75"/>
    <w:rsid w:val="00515312"/>
    <w:rsid w:val="00521162"/>
    <w:rsid w:val="00521AB2"/>
    <w:rsid w:val="005227C7"/>
    <w:rsid w:val="0052337C"/>
    <w:rsid w:val="00523523"/>
    <w:rsid w:val="005238D5"/>
    <w:rsid w:val="00524DB9"/>
    <w:rsid w:val="0052537D"/>
    <w:rsid w:val="0052593A"/>
    <w:rsid w:val="005270DF"/>
    <w:rsid w:val="0052720E"/>
    <w:rsid w:val="005302D8"/>
    <w:rsid w:val="00532E1F"/>
    <w:rsid w:val="00534AA5"/>
    <w:rsid w:val="005350C7"/>
    <w:rsid w:val="00536B04"/>
    <w:rsid w:val="00541DD7"/>
    <w:rsid w:val="005444BE"/>
    <w:rsid w:val="00544AA8"/>
    <w:rsid w:val="0054515D"/>
    <w:rsid w:val="0054623D"/>
    <w:rsid w:val="005467D2"/>
    <w:rsid w:val="00546846"/>
    <w:rsid w:val="00546BBF"/>
    <w:rsid w:val="00550572"/>
    <w:rsid w:val="00550F23"/>
    <w:rsid w:val="00551230"/>
    <w:rsid w:val="00552538"/>
    <w:rsid w:val="00552D1F"/>
    <w:rsid w:val="00552D8E"/>
    <w:rsid w:val="00552ECC"/>
    <w:rsid w:val="005534D3"/>
    <w:rsid w:val="00553AA1"/>
    <w:rsid w:val="00553C92"/>
    <w:rsid w:val="00554574"/>
    <w:rsid w:val="0055468B"/>
    <w:rsid w:val="00554CE6"/>
    <w:rsid w:val="00554DCB"/>
    <w:rsid w:val="005561CB"/>
    <w:rsid w:val="00556700"/>
    <w:rsid w:val="0055678F"/>
    <w:rsid w:val="0055698E"/>
    <w:rsid w:val="00557B2D"/>
    <w:rsid w:val="00560472"/>
    <w:rsid w:val="0056163B"/>
    <w:rsid w:val="005618CC"/>
    <w:rsid w:val="00561B52"/>
    <w:rsid w:val="0056236D"/>
    <w:rsid w:val="005625D2"/>
    <w:rsid w:val="00564134"/>
    <w:rsid w:val="005648D1"/>
    <w:rsid w:val="0056491F"/>
    <w:rsid w:val="00565589"/>
    <w:rsid w:val="005657AC"/>
    <w:rsid w:val="0056679A"/>
    <w:rsid w:val="00566EA6"/>
    <w:rsid w:val="00566F8E"/>
    <w:rsid w:val="00567D13"/>
    <w:rsid w:val="00571C34"/>
    <w:rsid w:val="00571F49"/>
    <w:rsid w:val="00571F62"/>
    <w:rsid w:val="00572496"/>
    <w:rsid w:val="00572FD9"/>
    <w:rsid w:val="0057360B"/>
    <w:rsid w:val="0057419C"/>
    <w:rsid w:val="005778C7"/>
    <w:rsid w:val="005779D4"/>
    <w:rsid w:val="00577BA4"/>
    <w:rsid w:val="00577D33"/>
    <w:rsid w:val="00580EF9"/>
    <w:rsid w:val="0058204B"/>
    <w:rsid w:val="005822E5"/>
    <w:rsid w:val="00582433"/>
    <w:rsid w:val="005835AB"/>
    <w:rsid w:val="005843AD"/>
    <w:rsid w:val="00584CD8"/>
    <w:rsid w:val="00585A5A"/>
    <w:rsid w:val="00585FE6"/>
    <w:rsid w:val="005868A9"/>
    <w:rsid w:val="0059198F"/>
    <w:rsid w:val="005927EB"/>
    <w:rsid w:val="00592A27"/>
    <w:rsid w:val="00594BCE"/>
    <w:rsid w:val="00594E0A"/>
    <w:rsid w:val="00595B58"/>
    <w:rsid w:val="005966FB"/>
    <w:rsid w:val="00596717"/>
    <w:rsid w:val="005968CF"/>
    <w:rsid w:val="00596F2F"/>
    <w:rsid w:val="005A1238"/>
    <w:rsid w:val="005A1751"/>
    <w:rsid w:val="005A322E"/>
    <w:rsid w:val="005A3B81"/>
    <w:rsid w:val="005A3C06"/>
    <w:rsid w:val="005A44DB"/>
    <w:rsid w:val="005A4752"/>
    <w:rsid w:val="005A4870"/>
    <w:rsid w:val="005A4CCB"/>
    <w:rsid w:val="005A62A6"/>
    <w:rsid w:val="005A6429"/>
    <w:rsid w:val="005A7FDF"/>
    <w:rsid w:val="005B0809"/>
    <w:rsid w:val="005B11FB"/>
    <w:rsid w:val="005B1C40"/>
    <w:rsid w:val="005B20E3"/>
    <w:rsid w:val="005B2A76"/>
    <w:rsid w:val="005B2BA8"/>
    <w:rsid w:val="005B310E"/>
    <w:rsid w:val="005B382F"/>
    <w:rsid w:val="005B3D48"/>
    <w:rsid w:val="005B422E"/>
    <w:rsid w:val="005B52BE"/>
    <w:rsid w:val="005B534D"/>
    <w:rsid w:val="005B546B"/>
    <w:rsid w:val="005B5C33"/>
    <w:rsid w:val="005B5C49"/>
    <w:rsid w:val="005B5DCA"/>
    <w:rsid w:val="005B68B1"/>
    <w:rsid w:val="005B6AC4"/>
    <w:rsid w:val="005B7035"/>
    <w:rsid w:val="005B73E1"/>
    <w:rsid w:val="005B7523"/>
    <w:rsid w:val="005C0EEE"/>
    <w:rsid w:val="005C25B6"/>
    <w:rsid w:val="005C2752"/>
    <w:rsid w:val="005C2AF2"/>
    <w:rsid w:val="005C2EE1"/>
    <w:rsid w:val="005C3383"/>
    <w:rsid w:val="005C3C39"/>
    <w:rsid w:val="005C48FA"/>
    <w:rsid w:val="005C4BC0"/>
    <w:rsid w:val="005C4D1C"/>
    <w:rsid w:val="005C4F48"/>
    <w:rsid w:val="005C555F"/>
    <w:rsid w:val="005C5EA9"/>
    <w:rsid w:val="005C6E9B"/>
    <w:rsid w:val="005C776C"/>
    <w:rsid w:val="005C7E48"/>
    <w:rsid w:val="005C7FA6"/>
    <w:rsid w:val="005C7FD9"/>
    <w:rsid w:val="005D094F"/>
    <w:rsid w:val="005D0CA5"/>
    <w:rsid w:val="005D0FDD"/>
    <w:rsid w:val="005D10D6"/>
    <w:rsid w:val="005D1494"/>
    <w:rsid w:val="005D1D76"/>
    <w:rsid w:val="005D2363"/>
    <w:rsid w:val="005D2619"/>
    <w:rsid w:val="005D3283"/>
    <w:rsid w:val="005D377C"/>
    <w:rsid w:val="005D3D52"/>
    <w:rsid w:val="005D422E"/>
    <w:rsid w:val="005D619E"/>
    <w:rsid w:val="005D7E8D"/>
    <w:rsid w:val="005E0F10"/>
    <w:rsid w:val="005E28C5"/>
    <w:rsid w:val="005E2BE2"/>
    <w:rsid w:val="005E3194"/>
    <w:rsid w:val="005E3249"/>
    <w:rsid w:val="005E37F4"/>
    <w:rsid w:val="005E5162"/>
    <w:rsid w:val="005E51D1"/>
    <w:rsid w:val="005E5AA8"/>
    <w:rsid w:val="005E684C"/>
    <w:rsid w:val="005E706B"/>
    <w:rsid w:val="005E7C66"/>
    <w:rsid w:val="005F06D0"/>
    <w:rsid w:val="005F06FA"/>
    <w:rsid w:val="005F105A"/>
    <w:rsid w:val="005F3675"/>
    <w:rsid w:val="005F3A14"/>
    <w:rsid w:val="005F3C90"/>
    <w:rsid w:val="005F5CE0"/>
    <w:rsid w:val="005F637E"/>
    <w:rsid w:val="005F6E37"/>
    <w:rsid w:val="006009A2"/>
    <w:rsid w:val="00601FBB"/>
    <w:rsid w:val="00603178"/>
    <w:rsid w:val="00603484"/>
    <w:rsid w:val="006039A8"/>
    <w:rsid w:val="00603D7A"/>
    <w:rsid w:val="00603EA1"/>
    <w:rsid w:val="006045FB"/>
    <w:rsid w:val="00604C8E"/>
    <w:rsid w:val="00604CF4"/>
    <w:rsid w:val="00605239"/>
    <w:rsid w:val="0060579A"/>
    <w:rsid w:val="00605900"/>
    <w:rsid w:val="00605AB8"/>
    <w:rsid w:val="00605E21"/>
    <w:rsid w:val="00606127"/>
    <w:rsid w:val="00606444"/>
    <w:rsid w:val="006064A0"/>
    <w:rsid w:val="00606C61"/>
    <w:rsid w:val="00607426"/>
    <w:rsid w:val="00607A8E"/>
    <w:rsid w:val="006108B4"/>
    <w:rsid w:val="00610A34"/>
    <w:rsid w:val="00610BE6"/>
    <w:rsid w:val="0061107B"/>
    <w:rsid w:val="00611DE9"/>
    <w:rsid w:val="00612C01"/>
    <w:rsid w:val="00612C89"/>
    <w:rsid w:val="006131D4"/>
    <w:rsid w:val="006138B2"/>
    <w:rsid w:val="00613D42"/>
    <w:rsid w:val="006145F7"/>
    <w:rsid w:val="00614CE4"/>
    <w:rsid w:val="006157BB"/>
    <w:rsid w:val="00615CA6"/>
    <w:rsid w:val="00615D16"/>
    <w:rsid w:val="006202D9"/>
    <w:rsid w:val="00620306"/>
    <w:rsid w:val="00620D0F"/>
    <w:rsid w:val="00622D2B"/>
    <w:rsid w:val="00623B38"/>
    <w:rsid w:val="00623E22"/>
    <w:rsid w:val="00623ED3"/>
    <w:rsid w:val="00624B31"/>
    <w:rsid w:val="00624B63"/>
    <w:rsid w:val="00624F99"/>
    <w:rsid w:val="00626A58"/>
    <w:rsid w:val="006276A7"/>
    <w:rsid w:val="0063057E"/>
    <w:rsid w:val="0063067C"/>
    <w:rsid w:val="00630C94"/>
    <w:rsid w:val="00630E9D"/>
    <w:rsid w:val="00631029"/>
    <w:rsid w:val="00631240"/>
    <w:rsid w:val="00631BCB"/>
    <w:rsid w:val="006324A4"/>
    <w:rsid w:val="006327EE"/>
    <w:rsid w:val="00632836"/>
    <w:rsid w:val="00632B7D"/>
    <w:rsid w:val="00633376"/>
    <w:rsid w:val="006337FA"/>
    <w:rsid w:val="00636A9B"/>
    <w:rsid w:val="006372BE"/>
    <w:rsid w:val="00637457"/>
    <w:rsid w:val="006379F7"/>
    <w:rsid w:val="006400FB"/>
    <w:rsid w:val="00640554"/>
    <w:rsid w:val="00640A70"/>
    <w:rsid w:val="00641A1C"/>
    <w:rsid w:val="006421B0"/>
    <w:rsid w:val="00642642"/>
    <w:rsid w:val="00643FCF"/>
    <w:rsid w:val="00644955"/>
    <w:rsid w:val="00644BDB"/>
    <w:rsid w:val="00644C85"/>
    <w:rsid w:val="00644D7A"/>
    <w:rsid w:val="0064565A"/>
    <w:rsid w:val="006456A0"/>
    <w:rsid w:val="006459A2"/>
    <w:rsid w:val="00645C86"/>
    <w:rsid w:val="00645E68"/>
    <w:rsid w:val="00646C34"/>
    <w:rsid w:val="006479D8"/>
    <w:rsid w:val="00647CFA"/>
    <w:rsid w:val="00650503"/>
    <w:rsid w:val="00650838"/>
    <w:rsid w:val="00650989"/>
    <w:rsid w:val="00650BD1"/>
    <w:rsid w:val="00653915"/>
    <w:rsid w:val="00653A9E"/>
    <w:rsid w:val="00655D6D"/>
    <w:rsid w:val="006562B6"/>
    <w:rsid w:val="0065632B"/>
    <w:rsid w:val="00656E9E"/>
    <w:rsid w:val="00657041"/>
    <w:rsid w:val="00657EDC"/>
    <w:rsid w:val="00660C4E"/>
    <w:rsid w:val="00661442"/>
    <w:rsid w:val="00661FC4"/>
    <w:rsid w:val="0066225A"/>
    <w:rsid w:val="00663632"/>
    <w:rsid w:val="00664AD2"/>
    <w:rsid w:val="00664B98"/>
    <w:rsid w:val="006654F3"/>
    <w:rsid w:val="006660EF"/>
    <w:rsid w:val="006668F8"/>
    <w:rsid w:val="00666911"/>
    <w:rsid w:val="006669CD"/>
    <w:rsid w:val="00666E38"/>
    <w:rsid w:val="006678CB"/>
    <w:rsid w:val="00667A44"/>
    <w:rsid w:val="00671EA5"/>
    <w:rsid w:val="006721C3"/>
    <w:rsid w:val="00672F0B"/>
    <w:rsid w:val="00672FCF"/>
    <w:rsid w:val="006736A9"/>
    <w:rsid w:val="00673756"/>
    <w:rsid w:val="00674452"/>
    <w:rsid w:val="00674746"/>
    <w:rsid w:val="006753BA"/>
    <w:rsid w:val="00675B72"/>
    <w:rsid w:val="00675F14"/>
    <w:rsid w:val="00676988"/>
    <w:rsid w:val="00676C06"/>
    <w:rsid w:val="006808F7"/>
    <w:rsid w:val="00680F0B"/>
    <w:rsid w:val="0068120C"/>
    <w:rsid w:val="006834DC"/>
    <w:rsid w:val="0068458A"/>
    <w:rsid w:val="00684AB9"/>
    <w:rsid w:val="0068596C"/>
    <w:rsid w:val="00686D00"/>
    <w:rsid w:val="00690330"/>
    <w:rsid w:val="00690503"/>
    <w:rsid w:val="00691E8E"/>
    <w:rsid w:val="00692191"/>
    <w:rsid w:val="006934E0"/>
    <w:rsid w:val="0069394E"/>
    <w:rsid w:val="00693B6B"/>
    <w:rsid w:val="0069448E"/>
    <w:rsid w:val="0069601D"/>
    <w:rsid w:val="00696765"/>
    <w:rsid w:val="00696DDB"/>
    <w:rsid w:val="006976F0"/>
    <w:rsid w:val="006A0A10"/>
    <w:rsid w:val="006A1529"/>
    <w:rsid w:val="006A212E"/>
    <w:rsid w:val="006A23F9"/>
    <w:rsid w:val="006A3A23"/>
    <w:rsid w:val="006A413C"/>
    <w:rsid w:val="006A625B"/>
    <w:rsid w:val="006A65D7"/>
    <w:rsid w:val="006A6950"/>
    <w:rsid w:val="006A7388"/>
    <w:rsid w:val="006A75CF"/>
    <w:rsid w:val="006A7BC8"/>
    <w:rsid w:val="006B016F"/>
    <w:rsid w:val="006B080E"/>
    <w:rsid w:val="006B1AF4"/>
    <w:rsid w:val="006B24F1"/>
    <w:rsid w:val="006B3730"/>
    <w:rsid w:val="006B37E3"/>
    <w:rsid w:val="006B3C4A"/>
    <w:rsid w:val="006B3F37"/>
    <w:rsid w:val="006B4429"/>
    <w:rsid w:val="006B49F9"/>
    <w:rsid w:val="006B5310"/>
    <w:rsid w:val="006B555A"/>
    <w:rsid w:val="006B6289"/>
    <w:rsid w:val="006B6F70"/>
    <w:rsid w:val="006B7B4E"/>
    <w:rsid w:val="006C06F8"/>
    <w:rsid w:val="006C21B5"/>
    <w:rsid w:val="006C2A2A"/>
    <w:rsid w:val="006C2B8A"/>
    <w:rsid w:val="006C38D7"/>
    <w:rsid w:val="006C4256"/>
    <w:rsid w:val="006C4945"/>
    <w:rsid w:val="006C52C7"/>
    <w:rsid w:val="006C55F0"/>
    <w:rsid w:val="006C5A88"/>
    <w:rsid w:val="006C5B52"/>
    <w:rsid w:val="006C5DC9"/>
    <w:rsid w:val="006C6861"/>
    <w:rsid w:val="006C6D3A"/>
    <w:rsid w:val="006D05D7"/>
    <w:rsid w:val="006D0A0A"/>
    <w:rsid w:val="006D2F20"/>
    <w:rsid w:val="006D3CA6"/>
    <w:rsid w:val="006D429C"/>
    <w:rsid w:val="006D42A6"/>
    <w:rsid w:val="006D497B"/>
    <w:rsid w:val="006D5976"/>
    <w:rsid w:val="006D5A86"/>
    <w:rsid w:val="006D6B4E"/>
    <w:rsid w:val="006E03DE"/>
    <w:rsid w:val="006E0922"/>
    <w:rsid w:val="006E133A"/>
    <w:rsid w:val="006E2C25"/>
    <w:rsid w:val="006E2DE2"/>
    <w:rsid w:val="006E32FE"/>
    <w:rsid w:val="006E3BAD"/>
    <w:rsid w:val="006E3CD6"/>
    <w:rsid w:val="006E4BBF"/>
    <w:rsid w:val="006E4DBA"/>
    <w:rsid w:val="006E5317"/>
    <w:rsid w:val="006E5FE2"/>
    <w:rsid w:val="006E5FEE"/>
    <w:rsid w:val="006E7B83"/>
    <w:rsid w:val="006F07BE"/>
    <w:rsid w:val="006F0CA9"/>
    <w:rsid w:val="006F1803"/>
    <w:rsid w:val="006F1F75"/>
    <w:rsid w:val="006F24F9"/>
    <w:rsid w:val="006F39D3"/>
    <w:rsid w:val="006F3B99"/>
    <w:rsid w:val="006F3C66"/>
    <w:rsid w:val="006F404F"/>
    <w:rsid w:val="006F6192"/>
    <w:rsid w:val="006F7A77"/>
    <w:rsid w:val="006F7D4F"/>
    <w:rsid w:val="0070076F"/>
    <w:rsid w:val="00700967"/>
    <w:rsid w:val="00700D93"/>
    <w:rsid w:val="007026F2"/>
    <w:rsid w:val="007028F7"/>
    <w:rsid w:val="007031F5"/>
    <w:rsid w:val="007033DA"/>
    <w:rsid w:val="00703BB8"/>
    <w:rsid w:val="00704A96"/>
    <w:rsid w:val="00704B36"/>
    <w:rsid w:val="0070551C"/>
    <w:rsid w:val="00705DAD"/>
    <w:rsid w:val="00705E32"/>
    <w:rsid w:val="007070E7"/>
    <w:rsid w:val="007071C4"/>
    <w:rsid w:val="0071003E"/>
    <w:rsid w:val="00710310"/>
    <w:rsid w:val="007107E4"/>
    <w:rsid w:val="00710E0E"/>
    <w:rsid w:val="00710E2B"/>
    <w:rsid w:val="0071126A"/>
    <w:rsid w:val="00712499"/>
    <w:rsid w:val="0071267F"/>
    <w:rsid w:val="007126E9"/>
    <w:rsid w:val="0071340F"/>
    <w:rsid w:val="00713412"/>
    <w:rsid w:val="00713A39"/>
    <w:rsid w:val="00713BA9"/>
    <w:rsid w:val="0071505D"/>
    <w:rsid w:val="007153A8"/>
    <w:rsid w:val="00715431"/>
    <w:rsid w:val="00715A45"/>
    <w:rsid w:val="00716927"/>
    <w:rsid w:val="007171C3"/>
    <w:rsid w:val="00717F80"/>
    <w:rsid w:val="00717FAB"/>
    <w:rsid w:val="00717FE9"/>
    <w:rsid w:val="0072120D"/>
    <w:rsid w:val="0072198B"/>
    <w:rsid w:val="00721C97"/>
    <w:rsid w:val="0072455D"/>
    <w:rsid w:val="00724A11"/>
    <w:rsid w:val="00724AC2"/>
    <w:rsid w:val="00724D0A"/>
    <w:rsid w:val="007256BB"/>
    <w:rsid w:val="00727E5E"/>
    <w:rsid w:val="00730627"/>
    <w:rsid w:val="00730A4F"/>
    <w:rsid w:val="00730E0F"/>
    <w:rsid w:val="00731775"/>
    <w:rsid w:val="00731DCC"/>
    <w:rsid w:val="00732299"/>
    <w:rsid w:val="007339EA"/>
    <w:rsid w:val="00733AF1"/>
    <w:rsid w:val="00734198"/>
    <w:rsid w:val="00734A61"/>
    <w:rsid w:val="00735134"/>
    <w:rsid w:val="00735581"/>
    <w:rsid w:val="00740B70"/>
    <w:rsid w:val="00741EF7"/>
    <w:rsid w:val="007421B7"/>
    <w:rsid w:val="00742C23"/>
    <w:rsid w:val="00743076"/>
    <w:rsid w:val="007435A6"/>
    <w:rsid w:val="007441ED"/>
    <w:rsid w:val="00744416"/>
    <w:rsid w:val="007444B6"/>
    <w:rsid w:val="007446A0"/>
    <w:rsid w:val="00744998"/>
    <w:rsid w:val="007460AC"/>
    <w:rsid w:val="00747BAD"/>
    <w:rsid w:val="007508DD"/>
    <w:rsid w:val="00750E90"/>
    <w:rsid w:val="00751DB8"/>
    <w:rsid w:val="00752B6D"/>
    <w:rsid w:val="00752F5E"/>
    <w:rsid w:val="0075330D"/>
    <w:rsid w:val="007536B3"/>
    <w:rsid w:val="00753D59"/>
    <w:rsid w:val="00755375"/>
    <w:rsid w:val="00756149"/>
    <w:rsid w:val="0075627E"/>
    <w:rsid w:val="0075756B"/>
    <w:rsid w:val="007601C0"/>
    <w:rsid w:val="0076104C"/>
    <w:rsid w:val="00761212"/>
    <w:rsid w:val="00762148"/>
    <w:rsid w:val="007624F4"/>
    <w:rsid w:val="00762FB7"/>
    <w:rsid w:val="00763FB9"/>
    <w:rsid w:val="00764ED5"/>
    <w:rsid w:val="00765B38"/>
    <w:rsid w:val="00765B44"/>
    <w:rsid w:val="00766673"/>
    <w:rsid w:val="00766C70"/>
    <w:rsid w:val="00767C06"/>
    <w:rsid w:val="0077052A"/>
    <w:rsid w:val="00771447"/>
    <w:rsid w:val="0077156B"/>
    <w:rsid w:val="0077397D"/>
    <w:rsid w:val="00773C00"/>
    <w:rsid w:val="00774002"/>
    <w:rsid w:val="0077472C"/>
    <w:rsid w:val="00774909"/>
    <w:rsid w:val="00774A5E"/>
    <w:rsid w:val="007750A4"/>
    <w:rsid w:val="007755B9"/>
    <w:rsid w:val="007777C2"/>
    <w:rsid w:val="00777CD2"/>
    <w:rsid w:val="00777DBD"/>
    <w:rsid w:val="0078050F"/>
    <w:rsid w:val="00780E58"/>
    <w:rsid w:val="007813EA"/>
    <w:rsid w:val="00781B0E"/>
    <w:rsid w:val="007844BE"/>
    <w:rsid w:val="00784CA6"/>
    <w:rsid w:val="007854C4"/>
    <w:rsid w:val="00785E31"/>
    <w:rsid w:val="0078601D"/>
    <w:rsid w:val="00786C46"/>
    <w:rsid w:val="00787845"/>
    <w:rsid w:val="00790942"/>
    <w:rsid w:val="0079115B"/>
    <w:rsid w:val="00791497"/>
    <w:rsid w:val="0079186B"/>
    <w:rsid w:val="00791C4D"/>
    <w:rsid w:val="007923BA"/>
    <w:rsid w:val="007931F6"/>
    <w:rsid w:val="007936A0"/>
    <w:rsid w:val="00793715"/>
    <w:rsid w:val="007956D9"/>
    <w:rsid w:val="0079572B"/>
    <w:rsid w:val="00795AF2"/>
    <w:rsid w:val="007A02E9"/>
    <w:rsid w:val="007A0913"/>
    <w:rsid w:val="007A096A"/>
    <w:rsid w:val="007A0BD6"/>
    <w:rsid w:val="007A18AF"/>
    <w:rsid w:val="007A3695"/>
    <w:rsid w:val="007A4198"/>
    <w:rsid w:val="007A42CC"/>
    <w:rsid w:val="007A4EB5"/>
    <w:rsid w:val="007A5045"/>
    <w:rsid w:val="007A51CB"/>
    <w:rsid w:val="007A5586"/>
    <w:rsid w:val="007A627E"/>
    <w:rsid w:val="007A6D0D"/>
    <w:rsid w:val="007A70F3"/>
    <w:rsid w:val="007A7298"/>
    <w:rsid w:val="007A7925"/>
    <w:rsid w:val="007B0109"/>
    <w:rsid w:val="007B1698"/>
    <w:rsid w:val="007B1ADC"/>
    <w:rsid w:val="007B4414"/>
    <w:rsid w:val="007B4861"/>
    <w:rsid w:val="007B48B2"/>
    <w:rsid w:val="007B4DD3"/>
    <w:rsid w:val="007B4DF7"/>
    <w:rsid w:val="007B5287"/>
    <w:rsid w:val="007B5293"/>
    <w:rsid w:val="007B633A"/>
    <w:rsid w:val="007B6D43"/>
    <w:rsid w:val="007B7562"/>
    <w:rsid w:val="007B7A29"/>
    <w:rsid w:val="007C0D6F"/>
    <w:rsid w:val="007C1A03"/>
    <w:rsid w:val="007C1ABA"/>
    <w:rsid w:val="007C1B58"/>
    <w:rsid w:val="007C1E7C"/>
    <w:rsid w:val="007C21B6"/>
    <w:rsid w:val="007C24FD"/>
    <w:rsid w:val="007C29F4"/>
    <w:rsid w:val="007C355B"/>
    <w:rsid w:val="007C46A2"/>
    <w:rsid w:val="007C4CE2"/>
    <w:rsid w:val="007C5999"/>
    <w:rsid w:val="007C5A8E"/>
    <w:rsid w:val="007C66A2"/>
    <w:rsid w:val="007D020B"/>
    <w:rsid w:val="007D0CC4"/>
    <w:rsid w:val="007D0D2A"/>
    <w:rsid w:val="007D0D64"/>
    <w:rsid w:val="007D3205"/>
    <w:rsid w:val="007D3477"/>
    <w:rsid w:val="007D34C6"/>
    <w:rsid w:val="007D598E"/>
    <w:rsid w:val="007D5F82"/>
    <w:rsid w:val="007D6224"/>
    <w:rsid w:val="007D62D1"/>
    <w:rsid w:val="007D6704"/>
    <w:rsid w:val="007D761C"/>
    <w:rsid w:val="007D7937"/>
    <w:rsid w:val="007D7E46"/>
    <w:rsid w:val="007E0169"/>
    <w:rsid w:val="007E01CA"/>
    <w:rsid w:val="007E03BB"/>
    <w:rsid w:val="007E0DDB"/>
    <w:rsid w:val="007E1041"/>
    <w:rsid w:val="007E2290"/>
    <w:rsid w:val="007E25E1"/>
    <w:rsid w:val="007E27BB"/>
    <w:rsid w:val="007E31CC"/>
    <w:rsid w:val="007E35B5"/>
    <w:rsid w:val="007E37C5"/>
    <w:rsid w:val="007E446C"/>
    <w:rsid w:val="007E4A04"/>
    <w:rsid w:val="007E5287"/>
    <w:rsid w:val="007E566E"/>
    <w:rsid w:val="007E6F5E"/>
    <w:rsid w:val="007E7653"/>
    <w:rsid w:val="007F1BD9"/>
    <w:rsid w:val="007F1D26"/>
    <w:rsid w:val="007F21F6"/>
    <w:rsid w:val="007F256F"/>
    <w:rsid w:val="007F2868"/>
    <w:rsid w:val="007F3683"/>
    <w:rsid w:val="007F37A1"/>
    <w:rsid w:val="007F6004"/>
    <w:rsid w:val="007F7166"/>
    <w:rsid w:val="00800C62"/>
    <w:rsid w:val="00800CF3"/>
    <w:rsid w:val="008014EE"/>
    <w:rsid w:val="00801623"/>
    <w:rsid w:val="00802C2E"/>
    <w:rsid w:val="00804897"/>
    <w:rsid w:val="00804B6A"/>
    <w:rsid w:val="00804F24"/>
    <w:rsid w:val="00805BCE"/>
    <w:rsid w:val="00806339"/>
    <w:rsid w:val="008069FB"/>
    <w:rsid w:val="00806C91"/>
    <w:rsid w:val="00806E66"/>
    <w:rsid w:val="008072EA"/>
    <w:rsid w:val="0080741D"/>
    <w:rsid w:val="00810407"/>
    <w:rsid w:val="008110FD"/>
    <w:rsid w:val="008115BD"/>
    <w:rsid w:val="00811656"/>
    <w:rsid w:val="008116B7"/>
    <w:rsid w:val="00811A6A"/>
    <w:rsid w:val="00811E21"/>
    <w:rsid w:val="00812B5D"/>
    <w:rsid w:val="00812BCB"/>
    <w:rsid w:val="00812C74"/>
    <w:rsid w:val="0081326F"/>
    <w:rsid w:val="00813721"/>
    <w:rsid w:val="008138E1"/>
    <w:rsid w:val="00813B51"/>
    <w:rsid w:val="00813C2C"/>
    <w:rsid w:val="00813F1F"/>
    <w:rsid w:val="008148CC"/>
    <w:rsid w:val="00814C4B"/>
    <w:rsid w:val="0081607C"/>
    <w:rsid w:val="00816376"/>
    <w:rsid w:val="0082030E"/>
    <w:rsid w:val="00821837"/>
    <w:rsid w:val="0082280F"/>
    <w:rsid w:val="008231B5"/>
    <w:rsid w:val="008232F6"/>
    <w:rsid w:val="00823E96"/>
    <w:rsid w:val="00824EF0"/>
    <w:rsid w:val="008260FB"/>
    <w:rsid w:val="00826492"/>
    <w:rsid w:val="00826A24"/>
    <w:rsid w:val="008307A0"/>
    <w:rsid w:val="008308A2"/>
    <w:rsid w:val="0083104E"/>
    <w:rsid w:val="0083193E"/>
    <w:rsid w:val="00831D49"/>
    <w:rsid w:val="00831E80"/>
    <w:rsid w:val="00832D54"/>
    <w:rsid w:val="0083397A"/>
    <w:rsid w:val="00834346"/>
    <w:rsid w:val="00834ED8"/>
    <w:rsid w:val="008350ED"/>
    <w:rsid w:val="00835623"/>
    <w:rsid w:val="00835AC4"/>
    <w:rsid w:val="00835B89"/>
    <w:rsid w:val="00835EB3"/>
    <w:rsid w:val="00836A78"/>
    <w:rsid w:val="008374DC"/>
    <w:rsid w:val="008379BC"/>
    <w:rsid w:val="00837C80"/>
    <w:rsid w:val="00837CCF"/>
    <w:rsid w:val="00840481"/>
    <w:rsid w:val="00840BB8"/>
    <w:rsid w:val="00840DA2"/>
    <w:rsid w:val="00841F8F"/>
    <w:rsid w:val="00842E1F"/>
    <w:rsid w:val="008444E4"/>
    <w:rsid w:val="0084525B"/>
    <w:rsid w:val="008453C0"/>
    <w:rsid w:val="0084542D"/>
    <w:rsid w:val="00845837"/>
    <w:rsid w:val="0084607F"/>
    <w:rsid w:val="008464D5"/>
    <w:rsid w:val="008471FA"/>
    <w:rsid w:val="00847210"/>
    <w:rsid w:val="008475D2"/>
    <w:rsid w:val="00847BEB"/>
    <w:rsid w:val="00847E61"/>
    <w:rsid w:val="00847EF5"/>
    <w:rsid w:val="00850600"/>
    <w:rsid w:val="008509F6"/>
    <w:rsid w:val="00850F0B"/>
    <w:rsid w:val="0085142E"/>
    <w:rsid w:val="00851A4A"/>
    <w:rsid w:val="00851B8E"/>
    <w:rsid w:val="00851EC0"/>
    <w:rsid w:val="00851EEB"/>
    <w:rsid w:val="0085248C"/>
    <w:rsid w:val="00852799"/>
    <w:rsid w:val="0085298D"/>
    <w:rsid w:val="00853D2C"/>
    <w:rsid w:val="00853D33"/>
    <w:rsid w:val="00853F3F"/>
    <w:rsid w:val="0085488E"/>
    <w:rsid w:val="008559E5"/>
    <w:rsid w:val="008559E9"/>
    <w:rsid w:val="008559FC"/>
    <w:rsid w:val="0085642F"/>
    <w:rsid w:val="0085648F"/>
    <w:rsid w:val="008567F3"/>
    <w:rsid w:val="00856965"/>
    <w:rsid w:val="00856CC5"/>
    <w:rsid w:val="00857A0E"/>
    <w:rsid w:val="0086015A"/>
    <w:rsid w:val="0086017A"/>
    <w:rsid w:val="00860AC9"/>
    <w:rsid w:val="00861B10"/>
    <w:rsid w:val="00861BDF"/>
    <w:rsid w:val="00862695"/>
    <w:rsid w:val="0086288E"/>
    <w:rsid w:val="00863028"/>
    <w:rsid w:val="00863A47"/>
    <w:rsid w:val="00863D6A"/>
    <w:rsid w:val="00864394"/>
    <w:rsid w:val="00864BF4"/>
    <w:rsid w:val="00864C21"/>
    <w:rsid w:val="008650B2"/>
    <w:rsid w:val="008654C6"/>
    <w:rsid w:val="008658CF"/>
    <w:rsid w:val="00865D8A"/>
    <w:rsid w:val="008706FE"/>
    <w:rsid w:val="00870C17"/>
    <w:rsid w:val="00872723"/>
    <w:rsid w:val="00873215"/>
    <w:rsid w:val="008738CF"/>
    <w:rsid w:val="00874456"/>
    <w:rsid w:val="008754AE"/>
    <w:rsid w:val="0088010C"/>
    <w:rsid w:val="008802C2"/>
    <w:rsid w:val="00881140"/>
    <w:rsid w:val="00881277"/>
    <w:rsid w:val="008812B7"/>
    <w:rsid w:val="008817A7"/>
    <w:rsid w:val="00881B8A"/>
    <w:rsid w:val="00882BB4"/>
    <w:rsid w:val="00883BAF"/>
    <w:rsid w:val="008840AE"/>
    <w:rsid w:val="00884147"/>
    <w:rsid w:val="008845A2"/>
    <w:rsid w:val="008847C9"/>
    <w:rsid w:val="0088482B"/>
    <w:rsid w:val="008851D5"/>
    <w:rsid w:val="00885AF0"/>
    <w:rsid w:val="008861CF"/>
    <w:rsid w:val="008863F3"/>
    <w:rsid w:val="008866EA"/>
    <w:rsid w:val="00886E38"/>
    <w:rsid w:val="0088744F"/>
    <w:rsid w:val="00887E35"/>
    <w:rsid w:val="00894420"/>
    <w:rsid w:val="00894A5E"/>
    <w:rsid w:val="008957A0"/>
    <w:rsid w:val="00896BCB"/>
    <w:rsid w:val="008976B8"/>
    <w:rsid w:val="008A1DD5"/>
    <w:rsid w:val="008A21CE"/>
    <w:rsid w:val="008A3242"/>
    <w:rsid w:val="008A39F2"/>
    <w:rsid w:val="008A47B9"/>
    <w:rsid w:val="008A4AB9"/>
    <w:rsid w:val="008A4DB2"/>
    <w:rsid w:val="008A55B1"/>
    <w:rsid w:val="008B068A"/>
    <w:rsid w:val="008B0837"/>
    <w:rsid w:val="008B0F28"/>
    <w:rsid w:val="008B159E"/>
    <w:rsid w:val="008B1879"/>
    <w:rsid w:val="008B2038"/>
    <w:rsid w:val="008B21C7"/>
    <w:rsid w:val="008B2688"/>
    <w:rsid w:val="008B3ADD"/>
    <w:rsid w:val="008B4485"/>
    <w:rsid w:val="008B468C"/>
    <w:rsid w:val="008B4B04"/>
    <w:rsid w:val="008B4C34"/>
    <w:rsid w:val="008B4D08"/>
    <w:rsid w:val="008B56F3"/>
    <w:rsid w:val="008B5B1E"/>
    <w:rsid w:val="008B7D67"/>
    <w:rsid w:val="008B7DDE"/>
    <w:rsid w:val="008C0120"/>
    <w:rsid w:val="008C01F2"/>
    <w:rsid w:val="008C0F0A"/>
    <w:rsid w:val="008C17F3"/>
    <w:rsid w:val="008C37E0"/>
    <w:rsid w:val="008C3FAD"/>
    <w:rsid w:val="008C42AA"/>
    <w:rsid w:val="008C4938"/>
    <w:rsid w:val="008C4BD0"/>
    <w:rsid w:val="008C5429"/>
    <w:rsid w:val="008C5519"/>
    <w:rsid w:val="008C55F9"/>
    <w:rsid w:val="008C5603"/>
    <w:rsid w:val="008C592A"/>
    <w:rsid w:val="008C5ABF"/>
    <w:rsid w:val="008C5F21"/>
    <w:rsid w:val="008C63E4"/>
    <w:rsid w:val="008C6C3E"/>
    <w:rsid w:val="008C71BF"/>
    <w:rsid w:val="008C7C12"/>
    <w:rsid w:val="008C7F80"/>
    <w:rsid w:val="008D0671"/>
    <w:rsid w:val="008D0876"/>
    <w:rsid w:val="008D170F"/>
    <w:rsid w:val="008D18A5"/>
    <w:rsid w:val="008D18D5"/>
    <w:rsid w:val="008D2124"/>
    <w:rsid w:val="008D2A13"/>
    <w:rsid w:val="008D3283"/>
    <w:rsid w:val="008D3653"/>
    <w:rsid w:val="008D3AFE"/>
    <w:rsid w:val="008D412C"/>
    <w:rsid w:val="008D442D"/>
    <w:rsid w:val="008D4C8A"/>
    <w:rsid w:val="008D592A"/>
    <w:rsid w:val="008D5D0B"/>
    <w:rsid w:val="008D6B88"/>
    <w:rsid w:val="008D72DD"/>
    <w:rsid w:val="008E03BD"/>
    <w:rsid w:val="008E064C"/>
    <w:rsid w:val="008E0C26"/>
    <w:rsid w:val="008E0FEF"/>
    <w:rsid w:val="008E16BC"/>
    <w:rsid w:val="008E22D6"/>
    <w:rsid w:val="008E34A3"/>
    <w:rsid w:val="008E3AFC"/>
    <w:rsid w:val="008E476C"/>
    <w:rsid w:val="008E5633"/>
    <w:rsid w:val="008E638A"/>
    <w:rsid w:val="008E77E1"/>
    <w:rsid w:val="008E7E3C"/>
    <w:rsid w:val="008E7FA0"/>
    <w:rsid w:val="008F0909"/>
    <w:rsid w:val="008F09B8"/>
    <w:rsid w:val="008F09F1"/>
    <w:rsid w:val="008F13A6"/>
    <w:rsid w:val="008F199F"/>
    <w:rsid w:val="008F34C2"/>
    <w:rsid w:val="008F36FC"/>
    <w:rsid w:val="008F3AE4"/>
    <w:rsid w:val="008F42A9"/>
    <w:rsid w:val="008F4493"/>
    <w:rsid w:val="008F6D03"/>
    <w:rsid w:val="008F7033"/>
    <w:rsid w:val="008F7B90"/>
    <w:rsid w:val="008F7E01"/>
    <w:rsid w:val="0090016A"/>
    <w:rsid w:val="00901AC8"/>
    <w:rsid w:val="00902267"/>
    <w:rsid w:val="0090363C"/>
    <w:rsid w:val="00904C40"/>
    <w:rsid w:val="00905E58"/>
    <w:rsid w:val="009062DE"/>
    <w:rsid w:val="009066CA"/>
    <w:rsid w:val="00906EC2"/>
    <w:rsid w:val="0090762A"/>
    <w:rsid w:val="0090773B"/>
    <w:rsid w:val="00907A1C"/>
    <w:rsid w:val="00907C26"/>
    <w:rsid w:val="00911523"/>
    <w:rsid w:val="00911CA1"/>
    <w:rsid w:val="00912759"/>
    <w:rsid w:val="009128F2"/>
    <w:rsid w:val="00913B68"/>
    <w:rsid w:val="00913F41"/>
    <w:rsid w:val="0091431B"/>
    <w:rsid w:val="009158ED"/>
    <w:rsid w:val="009164EF"/>
    <w:rsid w:val="0091653F"/>
    <w:rsid w:val="0091680F"/>
    <w:rsid w:val="009168E6"/>
    <w:rsid w:val="00916B39"/>
    <w:rsid w:val="009176D2"/>
    <w:rsid w:val="00920450"/>
    <w:rsid w:val="00920F18"/>
    <w:rsid w:val="00921013"/>
    <w:rsid w:val="00922ABC"/>
    <w:rsid w:val="00922B2D"/>
    <w:rsid w:val="009231FF"/>
    <w:rsid w:val="00924A17"/>
    <w:rsid w:val="009254FD"/>
    <w:rsid w:val="00925618"/>
    <w:rsid w:val="00925F9A"/>
    <w:rsid w:val="009261E1"/>
    <w:rsid w:val="00926C65"/>
    <w:rsid w:val="00927153"/>
    <w:rsid w:val="0093036A"/>
    <w:rsid w:val="00931590"/>
    <w:rsid w:val="009327F5"/>
    <w:rsid w:val="009329B9"/>
    <w:rsid w:val="00933403"/>
    <w:rsid w:val="009337F3"/>
    <w:rsid w:val="00933D31"/>
    <w:rsid w:val="00933D90"/>
    <w:rsid w:val="00933DD0"/>
    <w:rsid w:val="00933FA1"/>
    <w:rsid w:val="00933FA7"/>
    <w:rsid w:val="009340D2"/>
    <w:rsid w:val="0093432B"/>
    <w:rsid w:val="00934739"/>
    <w:rsid w:val="00934A56"/>
    <w:rsid w:val="00935037"/>
    <w:rsid w:val="00935CA0"/>
    <w:rsid w:val="00936A2A"/>
    <w:rsid w:val="00937430"/>
    <w:rsid w:val="009412EE"/>
    <w:rsid w:val="00941591"/>
    <w:rsid w:val="00942FD4"/>
    <w:rsid w:val="0094341E"/>
    <w:rsid w:val="00943594"/>
    <w:rsid w:val="009446F5"/>
    <w:rsid w:val="00944F46"/>
    <w:rsid w:val="009451D9"/>
    <w:rsid w:val="009462E8"/>
    <w:rsid w:val="00946586"/>
    <w:rsid w:val="0094709A"/>
    <w:rsid w:val="00947794"/>
    <w:rsid w:val="00947FB8"/>
    <w:rsid w:val="0095066A"/>
    <w:rsid w:val="00950C5D"/>
    <w:rsid w:val="00951E98"/>
    <w:rsid w:val="00951F10"/>
    <w:rsid w:val="009524B6"/>
    <w:rsid w:val="009525A5"/>
    <w:rsid w:val="009533C4"/>
    <w:rsid w:val="009537F9"/>
    <w:rsid w:val="00953E31"/>
    <w:rsid w:val="00953F5E"/>
    <w:rsid w:val="0095483D"/>
    <w:rsid w:val="009549AC"/>
    <w:rsid w:val="00954F74"/>
    <w:rsid w:val="00954F8D"/>
    <w:rsid w:val="00955CAE"/>
    <w:rsid w:val="00956200"/>
    <w:rsid w:val="009564D3"/>
    <w:rsid w:val="00956C50"/>
    <w:rsid w:val="00956D69"/>
    <w:rsid w:val="0095739A"/>
    <w:rsid w:val="00957843"/>
    <w:rsid w:val="009609AA"/>
    <w:rsid w:val="00960B03"/>
    <w:rsid w:val="00960DCC"/>
    <w:rsid w:val="00960FA6"/>
    <w:rsid w:val="0096109D"/>
    <w:rsid w:val="009611AF"/>
    <w:rsid w:val="0096230D"/>
    <w:rsid w:val="00962811"/>
    <w:rsid w:val="00963232"/>
    <w:rsid w:val="009632EF"/>
    <w:rsid w:val="00963CC7"/>
    <w:rsid w:val="00964432"/>
    <w:rsid w:val="0096497D"/>
    <w:rsid w:val="00965A98"/>
    <w:rsid w:val="00966EDE"/>
    <w:rsid w:val="00967C07"/>
    <w:rsid w:val="00967F98"/>
    <w:rsid w:val="00970738"/>
    <w:rsid w:val="0097101A"/>
    <w:rsid w:val="0097196A"/>
    <w:rsid w:val="009739B2"/>
    <w:rsid w:val="00973B33"/>
    <w:rsid w:val="00974726"/>
    <w:rsid w:val="00974F4D"/>
    <w:rsid w:val="00975516"/>
    <w:rsid w:val="00976292"/>
    <w:rsid w:val="00976596"/>
    <w:rsid w:val="0097751D"/>
    <w:rsid w:val="00977BBC"/>
    <w:rsid w:val="00977EB8"/>
    <w:rsid w:val="00981138"/>
    <w:rsid w:val="009829A3"/>
    <w:rsid w:val="00982DD5"/>
    <w:rsid w:val="009834B6"/>
    <w:rsid w:val="009836DF"/>
    <w:rsid w:val="00983B0B"/>
    <w:rsid w:val="00983EB8"/>
    <w:rsid w:val="00984F68"/>
    <w:rsid w:val="009852F2"/>
    <w:rsid w:val="00986CF4"/>
    <w:rsid w:val="00986E69"/>
    <w:rsid w:val="00987581"/>
    <w:rsid w:val="0098760D"/>
    <w:rsid w:val="00987E5B"/>
    <w:rsid w:val="00990ADA"/>
    <w:rsid w:val="009911CE"/>
    <w:rsid w:val="00991397"/>
    <w:rsid w:val="00991503"/>
    <w:rsid w:val="00991C46"/>
    <w:rsid w:val="00992B65"/>
    <w:rsid w:val="009933F2"/>
    <w:rsid w:val="00993C46"/>
    <w:rsid w:val="00995CED"/>
    <w:rsid w:val="00996874"/>
    <w:rsid w:val="00997E46"/>
    <w:rsid w:val="00997E93"/>
    <w:rsid w:val="00997FAD"/>
    <w:rsid w:val="009A0974"/>
    <w:rsid w:val="009A0D5A"/>
    <w:rsid w:val="009A1D0F"/>
    <w:rsid w:val="009A36D5"/>
    <w:rsid w:val="009A4079"/>
    <w:rsid w:val="009A4C23"/>
    <w:rsid w:val="009A4EA6"/>
    <w:rsid w:val="009A5BCB"/>
    <w:rsid w:val="009A5D4A"/>
    <w:rsid w:val="009A613A"/>
    <w:rsid w:val="009B0CD7"/>
    <w:rsid w:val="009B0D74"/>
    <w:rsid w:val="009B160F"/>
    <w:rsid w:val="009B3438"/>
    <w:rsid w:val="009B37C9"/>
    <w:rsid w:val="009B46EE"/>
    <w:rsid w:val="009B62C3"/>
    <w:rsid w:val="009B6F31"/>
    <w:rsid w:val="009B71FC"/>
    <w:rsid w:val="009C0517"/>
    <w:rsid w:val="009C07D1"/>
    <w:rsid w:val="009C0E8F"/>
    <w:rsid w:val="009C0ECA"/>
    <w:rsid w:val="009C156E"/>
    <w:rsid w:val="009C28B2"/>
    <w:rsid w:val="009C328C"/>
    <w:rsid w:val="009C3EA5"/>
    <w:rsid w:val="009C432E"/>
    <w:rsid w:val="009C436F"/>
    <w:rsid w:val="009C43F8"/>
    <w:rsid w:val="009C50FC"/>
    <w:rsid w:val="009C58AF"/>
    <w:rsid w:val="009C7001"/>
    <w:rsid w:val="009C7546"/>
    <w:rsid w:val="009C7BED"/>
    <w:rsid w:val="009C7DD7"/>
    <w:rsid w:val="009C7EC3"/>
    <w:rsid w:val="009D055A"/>
    <w:rsid w:val="009D11D0"/>
    <w:rsid w:val="009D123C"/>
    <w:rsid w:val="009D1AA2"/>
    <w:rsid w:val="009D2530"/>
    <w:rsid w:val="009D31E2"/>
    <w:rsid w:val="009D3A8C"/>
    <w:rsid w:val="009D46DC"/>
    <w:rsid w:val="009D4857"/>
    <w:rsid w:val="009D50D2"/>
    <w:rsid w:val="009D5A8E"/>
    <w:rsid w:val="009D715F"/>
    <w:rsid w:val="009D7645"/>
    <w:rsid w:val="009E055C"/>
    <w:rsid w:val="009E0E08"/>
    <w:rsid w:val="009E0F2A"/>
    <w:rsid w:val="009E1811"/>
    <w:rsid w:val="009E1DBE"/>
    <w:rsid w:val="009E2B2B"/>
    <w:rsid w:val="009E3A0F"/>
    <w:rsid w:val="009E3F22"/>
    <w:rsid w:val="009E42BD"/>
    <w:rsid w:val="009E4869"/>
    <w:rsid w:val="009E4BE0"/>
    <w:rsid w:val="009E6647"/>
    <w:rsid w:val="009E664D"/>
    <w:rsid w:val="009E66DD"/>
    <w:rsid w:val="009E6D1F"/>
    <w:rsid w:val="009E732E"/>
    <w:rsid w:val="009E79CC"/>
    <w:rsid w:val="009E7E40"/>
    <w:rsid w:val="009F0178"/>
    <w:rsid w:val="009F083A"/>
    <w:rsid w:val="009F17B0"/>
    <w:rsid w:val="009F1DB6"/>
    <w:rsid w:val="009F23BF"/>
    <w:rsid w:val="009F3B1B"/>
    <w:rsid w:val="009F42BF"/>
    <w:rsid w:val="009F541A"/>
    <w:rsid w:val="009F55C5"/>
    <w:rsid w:val="009F5754"/>
    <w:rsid w:val="009F606A"/>
    <w:rsid w:val="009F6C3E"/>
    <w:rsid w:val="009F6CD6"/>
    <w:rsid w:val="009F745E"/>
    <w:rsid w:val="009F77A0"/>
    <w:rsid w:val="009F7AAA"/>
    <w:rsid w:val="00A010F0"/>
    <w:rsid w:val="00A0115D"/>
    <w:rsid w:val="00A01506"/>
    <w:rsid w:val="00A01B6E"/>
    <w:rsid w:val="00A01BED"/>
    <w:rsid w:val="00A020F8"/>
    <w:rsid w:val="00A025D0"/>
    <w:rsid w:val="00A02EC7"/>
    <w:rsid w:val="00A03173"/>
    <w:rsid w:val="00A0441C"/>
    <w:rsid w:val="00A0581D"/>
    <w:rsid w:val="00A06359"/>
    <w:rsid w:val="00A06380"/>
    <w:rsid w:val="00A06401"/>
    <w:rsid w:val="00A10424"/>
    <w:rsid w:val="00A10AC0"/>
    <w:rsid w:val="00A10DE8"/>
    <w:rsid w:val="00A1141A"/>
    <w:rsid w:val="00A12559"/>
    <w:rsid w:val="00A12A1A"/>
    <w:rsid w:val="00A13C92"/>
    <w:rsid w:val="00A13D34"/>
    <w:rsid w:val="00A15161"/>
    <w:rsid w:val="00A15EB1"/>
    <w:rsid w:val="00A202BA"/>
    <w:rsid w:val="00A20498"/>
    <w:rsid w:val="00A21145"/>
    <w:rsid w:val="00A21326"/>
    <w:rsid w:val="00A215A1"/>
    <w:rsid w:val="00A216BB"/>
    <w:rsid w:val="00A21C40"/>
    <w:rsid w:val="00A226BD"/>
    <w:rsid w:val="00A23B53"/>
    <w:rsid w:val="00A23C2C"/>
    <w:rsid w:val="00A2519C"/>
    <w:rsid w:val="00A2613C"/>
    <w:rsid w:val="00A26378"/>
    <w:rsid w:val="00A26671"/>
    <w:rsid w:val="00A26CA6"/>
    <w:rsid w:val="00A27344"/>
    <w:rsid w:val="00A27E2C"/>
    <w:rsid w:val="00A30B00"/>
    <w:rsid w:val="00A30D92"/>
    <w:rsid w:val="00A31F1D"/>
    <w:rsid w:val="00A32883"/>
    <w:rsid w:val="00A32A0A"/>
    <w:rsid w:val="00A334A7"/>
    <w:rsid w:val="00A33687"/>
    <w:rsid w:val="00A33743"/>
    <w:rsid w:val="00A33CF1"/>
    <w:rsid w:val="00A34002"/>
    <w:rsid w:val="00A3457A"/>
    <w:rsid w:val="00A35A3C"/>
    <w:rsid w:val="00A36736"/>
    <w:rsid w:val="00A36F4D"/>
    <w:rsid w:val="00A378BF"/>
    <w:rsid w:val="00A3790F"/>
    <w:rsid w:val="00A379B1"/>
    <w:rsid w:val="00A40E8E"/>
    <w:rsid w:val="00A4162A"/>
    <w:rsid w:val="00A41976"/>
    <w:rsid w:val="00A429EA"/>
    <w:rsid w:val="00A436B6"/>
    <w:rsid w:val="00A43CC7"/>
    <w:rsid w:val="00A453EF"/>
    <w:rsid w:val="00A45DC1"/>
    <w:rsid w:val="00A4626B"/>
    <w:rsid w:val="00A475D4"/>
    <w:rsid w:val="00A47E02"/>
    <w:rsid w:val="00A505E3"/>
    <w:rsid w:val="00A5085B"/>
    <w:rsid w:val="00A513D2"/>
    <w:rsid w:val="00A51D77"/>
    <w:rsid w:val="00A51EE7"/>
    <w:rsid w:val="00A520FC"/>
    <w:rsid w:val="00A5367E"/>
    <w:rsid w:val="00A53EC3"/>
    <w:rsid w:val="00A549E6"/>
    <w:rsid w:val="00A54D4B"/>
    <w:rsid w:val="00A55667"/>
    <w:rsid w:val="00A567C8"/>
    <w:rsid w:val="00A567F8"/>
    <w:rsid w:val="00A56A56"/>
    <w:rsid w:val="00A5769D"/>
    <w:rsid w:val="00A5776F"/>
    <w:rsid w:val="00A579DA"/>
    <w:rsid w:val="00A60F65"/>
    <w:rsid w:val="00A614F2"/>
    <w:rsid w:val="00A6199F"/>
    <w:rsid w:val="00A6265F"/>
    <w:rsid w:val="00A626EB"/>
    <w:rsid w:val="00A62B45"/>
    <w:rsid w:val="00A630B4"/>
    <w:rsid w:val="00A630FC"/>
    <w:rsid w:val="00A63C37"/>
    <w:rsid w:val="00A63E89"/>
    <w:rsid w:val="00A63EFC"/>
    <w:rsid w:val="00A646CC"/>
    <w:rsid w:val="00A64EA8"/>
    <w:rsid w:val="00A660C0"/>
    <w:rsid w:val="00A671F9"/>
    <w:rsid w:val="00A67786"/>
    <w:rsid w:val="00A7022B"/>
    <w:rsid w:val="00A70439"/>
    <w:rsid w:val="00A7052E"/>
    <w:rsid w:val="00A71059"/>
    <w:rsid w:val="00A712E5"/>
    <w:rsid w:val="00A713F6"/>
    <w:rsid w:val="00A72BEC"/>
    <w:rsid w:val="00A73B89"/>
    <w:rsid w:val="00A75256"/>
    <w:rsid w:val="00A75378"/>
    <w:rsid w:val="00A75FAD"/>
    <w:rsid w:val="00A76673"/>
    <w:rsid w:val="00A7695A"/>
    <w:rsid w:val="00A7698B"/>
    <w:rsid w:val="00A77056"/>
    <w:rsid w:val="00A8034F"/>
    <w:rsid w:val="00A80775"/>
    <w:rsid w:val="00A810FA"/>
    <w:rsid w:val="00A81140"/>
    <w:rsid w:val="00A8132D"/>
    <w:rsid w:val="00A83072"/>
    <w:rsid w:val="00A844A8"/>
    <w:rsid w:val="00A84C42"/>
    <w:rsid w:val="00A85DF7"/>
    <w:rsid w:val="00A85E40"/>
    <w:rsid w:val="00A8635C"/>
    <w:rsid w:val="00A863F8"/>
    <w:rsid w:val="00A86E53"/>
    <w:rsid w:val="00A9035D"/>
    <w:rsid w:val="00A904BB"/>
    <w:rsid w:val="00A909ED"/>
    <w:rsid w:val="00A925BB"/>
    <w:rsid w:val="00A925ED"/>
    <w:rsid w:val="00A9293C"/>
    <w:rsid w:val="00A93049"/>
    <w:rsid w:val="00A934F7"/>
    <w:rsid w:val="00A937D5"/>
    <w:rsid w:val="00A946D2"/>
    <w:rsid w:val="00A95710"/>
    <w:rsid w:val="00A960EB"/>
    <w:rsid w:val="00A96104"/>
    <w:rsid w:val="00A96400"/>
    <w:rsid w:val="00A964BC"/>
    <w:rsid w:val="00A968F1"/>
    <w:rsid w:val="00A976CD"/>
    <w:rsid w:val="00A97D71"/>
    <w:rsid w:val="00AA1257"/>
    <w:rsid w:val="00AA3210"/>
    <w:rsid w:val="00AA4642"/>
    <w:rsid w:val="00AA4D76"/>
    <w:rsid w:val="00AA5049"/>
    <w:rsid w:val="00AA5D1D"/>
    <w:rsid w:val="00AA6919"/>
    <w:rsid w:val="00AA6AC3"/>
    <w:rsid w:val="00AA76C7"/>
    <w:rsid w:val="00AB0881"/>
    <w:rsid w:val="00AB164D"/>
    <w:rsid w:val="00AB2BA1"/>
    <w:rsid w:val="00AB31C9"/>
    <w:rsid w:val="00AB3C14"/>
    <w:rsid w:val="00AB459F"/>
    <w:rsid w:val="00AB4AF3"/>
    <w:rsid w:val="00AB52C3"/>
    <w:rsid w:val="00AB5625"/>
    <w:rsid w:val="00AB58A9"/>
    <w:rsid w:val="00AB6229"/>
    <w:rsid w:val="00AB6BFE"/>
    <w:rsid w:val="00AB7398"/>
    <w:rsid w:val="00AC0566"/>
    <w:rsid w:val="00AC0F35"/>
    <w:rsid w:val="00AC13A4"/>
    <w:rsid w:val="00AC28EE"/>
    <w:rsid w:val="00AC2CA0"/>
    <w:rsid w:val="00AC2E08"/>
    <w:rsid w:val="00AC31ED"/>
    <w:rsid w:val="00AC39A5"/>
    <w:rsid w:val="00AC5F31"/>
    <w:rsid w:val="00AC6046"/>
    <w:rsid w:val="00AC62FA"/>
    <w:rsid w:val="00AC62FC"/>
    <w:rsid w:val="00AC645C"/>
    <w:rsid w:val="00AC7568"/>
    <w:rsid w:val="00AC78B3"/>
    <w:rsid w:val="00AD078B"/>
    <w:rsid w:val="00AD133D"/>
    <w:rsid w:val="00AD1F8D"/>
    <w:rsid w:val="00AD25B1"/>
    <w:rsid w:val="00AD2AC7"/>
    <w:rsid w:val="00AD3100"/>
    <w:rsid w:val="00AD3D90"/>
    <w:rsid w:val="00AD4C99"/>
    <w:rsid w:val="00AD505E"/>
    <w:rsid w:val="00AD64C2"/>
    <w:rsid w:val="00AD64E9"/>
    <w:rsid w:val="00AD686A"/>
    <w:rsid w:val="00AD720E"/>
    <w:rsid w:val="00AE03D9"/>
    <w:rsid w:val="00AE0C88"/>
    <w:rsid w:val="00AE1125"/>
    <w:rsid w:val="00AE12AA"/>
    <w:rsid w:val="00AE1508"/>
    <w:rsid w:val="00AE15C2"/>
    <w:rsid w:val="00AE2462"/>
    <w:rsid w:val="00AE258D"/>
    <w:rsid w:val="00AE3AC0"/>
    <w:rsid w:val="00AE3C7B"/>
    <w:rsid w:val="00AE445D"/>
    <w:rsid w:val="00AE466F"/>
    <w:rsid w:val="00AE4E8A"/>
    <w:rsid w:val="00AE549D"/>
    <w:rsid w:val="00AE5E7B"/>
    <w:rsid w:val="00AE5F4B"/>
    <w:rsid w:val="00AE7F74"/>
    <w:rsid w:val="00AF2295"/>
    <w:rsid w:val="00AF4228"/>
    <w:rsid w:val="00AF4AFE"/>
    <w:rsid w:val="00AF4EDF"/>
    <w:rsid w:val="00AF56E9"/>
    <w:rsid w:val="00AF5F42"/>
    <w:rsid w:val="00AF67BA"/>
    <w:rsid w:val="00AF75A5"/>
    <w:rsid w:val="00AF7A3A"/>
    <w:rsid w:val="00AF7EA2"/>
    <w:rsid w:val="00B00325"/>
    <w:rsid w:val="00B0038E"/>
    <w:rsid w:val="00B0080A"/>
    <w:rsid w:val="00B009AC"/>
    <w:rsid w:val="00B01090"/>
    <w:rsid w:val="00B010C8"/>
    <w:rsid w:val="00B016C6"/>
    <w:rsid w:val="00B0260A"/>
    <w:rsid w:val="00B02DA5"/>
    <w:rsid w:val="00B044D0"/>
    <w:rsid w:val="00B05FBF"/>
    <w:rsid w:val="00B068D1"/>
    <w:rsid w:val="00B06C09"/>
    <w:rsid w:val="00B06C19"/>
    <w:rsid w:val="00B0754B"/>
    <w:rsid w:val="00B10B72"/>
    <w:rsid w:val="00B10E1B"/>
    <w:rsid w:val="00B10FCE"/>
    <w:rsid w:val="00B118E5"/>
    <w:rsid w:val="00B11B5B"/>
    <w:rsid w:val="00B11E57"/>
    <w:rsid w:val="00B11F5E"/>
    <w:rsid w:val="00B12468"/>
    <w:rsid w:val="00B1265D"/>
    <w:rsid w:val="00B126B8"/>
    <w:rsid w:val="00B14CE9"/>
    <w:rsid w:val="00B14E04"/>
    <w:rsid w:val="00B15430"/>
    <w:rsid w:val="00B154CD"/>
    <w:rsid w:val="00B16797"/>
    <w:rsid w:val="00B16A94"/>
    <w:rsid w:val="00B174A1"/>
    <w:rsid w:val="00B2047E"/>
    <w:rsid w:val="00B20B98"/>
    <w:rsid w:val="00B217B7"/>
    <w:rsid w:val="00B2191A"/>
    <w:rsid w:val="00B21B0C"/>
    <w:rsid w:val="00B22140"/>
    <w:rsid w:val="00B22B57"/>
    <w:rsid w:val="00B22D86"/>
    <w:rsid w:val="00B2336B"/>
    <w:rsid w:val="00B23BCA"/>
    <w:rsid w:val="00B25180"/>
    <w:rsid w:val="00B2563C"/>
    <w:rsid w:val="00B258D3"/>
    <w:rsid w:val="00B25FC1"/>
    <w:rsid w:val="00B277AE"/>
    <w:rsid w:val="00B3095D"/>
    <w:rsid w:val="00B30AD0"/>
    <w:rsid w:val="00B30EF7"/>
    <w:rsid w:val="00B31576"/>
    <w:rsid w:val="00B31589"/>
    <w:rsid w:val="00B332A1"/>
    <w:rsid w:val="00B33826"/>
    <w:rsid w:val="00B33ED8"/>
    <w:rsid w:val="00B3455B"/>
    <w:rsid w:val="00B34F9E"/>
    <w:rsid w:val="00B35B75"/>
    <w:rsid w:val="00B371C5"/>
    <w:rsid w:val="00B40102"/>
    <w:rsid w:val="00B40BE2"/>
    <w:rsid w:val="00B40D50"/>
    <w:rsid w:val="00B410AB"/>
    <w:rsid w:val="00B42076"/>
    <w:rsid w:val="00B4235E"/>
    <w:rsid w:val="00B427C2"/>
    <w:rsid w:val="00B437D6"/>
    <w:rsid w:val="00B45EE6"/>
    <w:rsid w:val="00B46FDD"/>
    <w:rsid w:val="00B47097"/>
    <w:rsid w:val="00B50086"/>
    <w:rsid w:val="00B5022D"/>
    <w:rsid w:val="00B50601"/>
    <w:rsid w:val="00B50BA2"/>
    <w:rsid w:val="00B50F67"/>
    <w:rsid w:val="00B51377"/>
    <w:rsid w:val="00B51BBA"/>
    <w:rsid w:val="00B52937"/>
    <w:rsid w:val="00B53F45"/>
    <w:rsid w:val="00B5400E"/>
    <w:rsid w:val="00B54131"/>
    <w:rsid w:val="00B54BA7"/>
    <w:rsid w:val="00B54EC3"/>
    <w:rsid w:val="00B54FA6"/>
    <w:rsid w:val="00B550AA"/>
    <w:rsid w:val="00B55493"/>
    <w:rsid w:val="00B55F66"/>
    <w:rsid w:val="00B563C9"/>
    <w:rsid w:val="00B60232"/>
    <w:rsid w:val="00B60BC8"/>
    <w:rsid w:val="00B6148C"/>
    <w:rsid w:val="00B61E3C"/>
    <w:rsid w:val="00B62163"/>
    <w:rsid w:val="00B62808"/>
    <w:rsid w:val="00B62FE5"/>
    <w:rsid w:val="00B63313"/>
    <w:rsid w:val="00B638A5"/>
    <w:rsid w:val="00B63A9A"/>
    <w:rsid w:val="00B64217"/>
    <w:rsid w:val="00B64583"/>
    <w:rsid w:val="00B654E0"/>
    <w:rsid w:val="00B65FCC"/>
    <w:rsid w:val="00B66456"/>
    <w:rsid w:val="00B66795"/>
    <w:rsid w:val="00B66BB9"/>
    <w:rsid w:val="00B66D38"/>
    <w:rsid w:val="00B6765D"/>
    <w:rsid w:val="00B67FFB"/>
    <w:rsid w:val="00B70592"/>
    <w:rsid w:val="00B719C0"/>
    <w:rsid w:val="00B72067"/>
    <w:rsid w:val="00B735EC"/>
    <w:rsid w:val="00B75258"/>
    <w:rsid w:val="00B7711D"/>
    <w:rsid w:val="00B775E7"/>
    <w:rsid w:val="00B77625"/>
    <w:rsid w:val="00B80100"/>
    <w:rsid w:val="00B801EC"/>
    <w:rsid w:val="00B8039F"/>
    <w:rsid w:val="00B808DB"/>
    <w:rsid w:val="00B80E53"/>
    <w:rsid w:val="00B818E1"/>
    <w:rsid w:val="00B820EE"/>
    <w:rsid w:val="00B832AD"/>
    <w:rsid w:val="00B83A8B"/>
    <w:rsid w:val="00B84848"/>
    <w:rsid w:val="00B85C4B"/>
    <w:rsid w:val="00B874C9"/>
    <w:rsid w:val="00B90256"/>
    <w:rsid w:val="00B90436"/>
    <w:rsid w:val="00B90B69"/>
    <w:rsid w:val="00B91015"/>
    <w:rsid w:val="00B911B9"/>
    <w:rsid w:val="00B9162B"/>
    <w:rsid w:val="00B93CB0"/>
    <w:rsid w:val="00B9468F"/>
    <w:rsid w:val="00B946DD"/>
    <w:rsid w:val="00B94DE5"/>
    <w:rsid w:val="00B95638"/>
    <w:rsid w:val="00B95791"/>
    <w:rsid w:val="00B957BA"/>
    <w:rsid w:val="00B9581C"/>
    <w:rsid w:val="00B96377"/>
    <w:rsid w:val="00B96D73"/>
    <w:rsid w:val="00B9724D"/>
    <w:rsid w:val="00B9724E"/>
    <w:rsid w:val="00BA044B"/>
    <w:rsid w:val="00BA0F5E"/>
    <w:rsid w:val="00BA1545"/>
    <w:rsid w:val="00BA243D"/>
    <w:rsid w:val="00BA2453"/>
    <w:rsid w:val="00BA4BB1"/>
    <w:rsid w:val="00BA4BBA"/>
    <w:rsid w:val="00BA5344"/>
    <w:rsid w:val="00BA611D"/>
    <w:rsid w:val="00BA6164"/>
    <w:rsid w:val="00BA68E5"/>
    <w:rsid w:val="00BA690E"/>
    <w:rsid w:val="00BA6935"/>
    <w:rsid w:val="00BA6F71"/>
    <w:rsid w:val="00BA72C1"/>
    <w:rsid w:val="00BA7B4D"/>
    <w:rsid w:val="00BA7F0D"/>
    <w:rsid w:val="00BB031B"/>
    <w:rsid w:val="00BB0841"/>
    <w:rsid w:val="00BB0AF0"/>
    <w:rsid w:val="00BB0F38"/>
    <w:rsid w:val="00BB1AF8"/>
    <w:rsid w:val="00BB1C06"/>
    <w:rsid w:val="00BB35C9"/>
    <w:rsid w:val="00BB442F"/>
    <w:rsid w:val="00BB57BD"/>
    <w:rsid w:val="00BC00C3"/>
    <w:rsid w:val="00BC108D"/>
    <w:rsid w:val="00BC1745"/>
    <w:rsid w:val="00BC181D"/>
    <w:rsid w:val="00BC28FF"/>
    <w:rsid w:val="00BC2D9C"/>
    <w:rsid w:val="00BC3101"/>
    <w:rsid w:val="00BC376D"/>
    <w:rsid w:val="00BC3E0F"/>
    <w:rsid w:val="00BC4842"/>
    <w:rsid w:val="00BC487A"/>
    <w:rsid w:val="00BC4CF8"/>
    <w:rsid w:val="00BC4DDF"/>
    <w:rsid w:val="00BC568F"/>
    <w:rsid w:val="00BC5D56"/>
    <w:rsid w:val="00BC6B1F"/>
    <w:rsid w:val="00BC78A5"/>
    <w:rsid w:val="00BC7EB1"/>
    <w:rsid w:val="00BD00CD"/>
    <w:rsid w:val="00BD0957"/>
    <w:rsid w:val="00BD11C7"/>
    <w:rsid w:val="00BD17E7"/>
    <w:rsid w:val="00BD2190"/>
    <w:rsid w:val="00BD4B32"/>
    <w:rsid w:val="00BD4D0D"/>
    <w:rsid w:val="00BD52E4"/>
    <w:rsid w:val="00BD545B"/>
    <w:rsid w:val="00BD6730"/>
    <w:rsid w:val="00BD6746"/>
    <w:rsid w:val="00BD680F"/>
    <w:rsid w:val="00BD6DEF"/>
    <w:rsid w:val="00BD7449"/>
    <w:rsid w:val="00BE0D93"/>
    <w:rsid w:val="00BE1917"/>
    <w:rsid w:val="00BE2041"/>
    <w:rsid w:val="00BE24BA"/>
    <w:rsid w:val="00BE25C9"/>
    <w:rsid w:val="00BE265D"/>
    <w:rsid w:val="00BE2D52"/>
    <w:rsid w:val="00BE4D49"/>
    <w:rsid w:val="00BE4DC3"/>
    <w:rsid w:val="00BE5109"/>
    <w:rsid w:val="00BE58ED"/>
    <w:rsid w:val="00BE630A"/>
    <w:rsid w:val="00BE65E3"/>
    <w:rsid w:val="00BE6E7C"/>
    <w:rsid w:val="00BE7078"/>
    <w:rsid w:val="00BE742C"/>
    <w:rsid w:val="00BE74C8"/>
    <w:rsid w:val="00BE7619"/>
    <w:rsid w:val="00BF018B"/>
    <w:rsid w:val="00BF0BE7"/>
    <w:rsid w:val="00BF1418"/>
    <w:rsid w:val="00BF25AC"/>
    <w:rsid w:val="00BF281B"/>
    <w:rsid w:val="00BF30D1"/>
    <w:rsid w:val="00BF503A"/>
    <w:rsid w:val="00BF5338"/>
    <w:rsid w:val="00BF53BD"/>
    <w:rsid w:val="00BF56A2"/>
    <w:rsid w:val="00BF5D47"/>
    <w:rsid w:val="00BF6E3A"/>
    <w:rsid w:val="00BF6F48"/>
    <w:rsid w:val="00C006A0"/>
    <w:rsid w:val="00C0106B"/>
    <w:rsid w:val="00C0122F"/>
    <w:rsid w:val="00C01AA6"/>
    <w:rsid w:val="00C03608"/>
    <w:rsid w:val="00C0492D"/>
    <w:rsid w:val="00C05B7A"/>
    <w:rsid w:val="00C0629B"/>
    <w:rsid w:val="00C06376"/>
    <w:rsid w:val="00C07259"/>
    <w:rsid w:val="00C07D2C"/>
    <w:rsid w:val="00C11014"/>
    <w:rsid w:val="00C1114C"/>
    <w:rsid w:val="00C11191"/>
    <w:rsid w:val="00C112E1"/>
    <w:rsid w:val="00C11D44"/>
    <w:rsid w:val="00C125EE"/>
    <w:rsid w:val="00C13BC3"/>
    <w:rsid w:val="00C13C33"/>
    <w:rsid w:val="00C1417E"/>
    <w:rsid w:val="00C15C7F"/>
    <w:rsid w:val="00C15FE7"/>
    <w:rsid w:val="00C16186"/>
    <w:rsid w:val="00C16C82"/>
    <w:rsid w:val="00C17955"/>
    <w:rsid w:val="00C2003D"/>
    <w:rsid w:val="00C20563"/>
    <w:rsid w:val="00C20C17"/>
    <w:rsid w:val="00C21DDC"/>
    <w:rsid w:val="00C2205D"/>
    <w:rsid w:val="00C22D34"/>
    <w:rsid w:val="00C22DAB"/>
    <w:rsid w:val="00C2303B"/>
    <w:rsid w:val="00C230FE"/>
    <w:rsid w:val="00C233C3"/>
    <w:rsid w:val="00C2424A"/>
    <w:rsid w:val="00C249E5"/>
    <w:rsid w:val="00C252BF"/>
    <w:rsid w:val="00C27E53"/>
    <w:rsid w:val="00C30B25"/>
    <w:rsid w:val="00C30BB6"/>
    <w:rsid w:val="00C31B5C"/>
    <w:rsid w:val="00C31F53"/>
    <w:rsid w:val="00C32001"/>
    <w:rsid w:val="00C34D66"/>
    <w:rsid w:val="00C3522E"/>
    <w:rsid w:val="00C359DC"/>
    <w:rsid w:val="00C35E62"/>
    <w:rsid w:val="00C369D2"/>
    <w:rsid w:val="00C371DA"/>
    <w:rsid w:val="00C379D0"/>
    <w:rsid w:val="00C401D1"/>
    <w:rsid w:val="00C411F6"/>
    <w:rsid w:val="00C41265"/>
    <w:rsid w:val="00C413F3"/>
    <w:rsid w:val="00C41973"/>
    <w:rsid w:val="00C4275E"/>
    <w:rsid w:val="00C427EF"/>
    <w:rsid w:val="00C42A55"/>
    <w:rsid w:val="00C42C6E"/>
    <w:rsid w:val="00C43AE8"/>
    <w:rsid w:val="00C442B2"/>
    <w:rsid w:val="00C44809"/>
    <w:rsid w:val="00C44E85"/>
    <w:rsid w:val="00C451E2"/>
    <w:rsid w:val="00C4572E"/>
    <w:rsid w:val="00C4593C"/>
    <w:rsid w:val="00C45B35"/>
    <w:rsid w:val="00C45CFF"/>
    <w:rsid w:val="00C4612A"/>
    <w:rsid w:val="00C461CF"/>
    <w:rsid w:val="00C477BD"/>
    <w:rsid w:val="00C478E2"/>
    <w:rsid w:val="00C47CA2"/>
    <w:rsid w:val="00C50C25"/>
    <w:rsid w:val="00C50E1A"/>
    <w:rsid w:val="00C50E92"/>
    <w:rsid w:val="00C5187F"/>
    <w:rsid w:val="00C521AC"/>
    <w:rsid w:val="00C52BAB"/>
    <w:rsid w:val="00C52EB8"/>
    <w:rsid w:val="00C53BC7"/>
    <w:rsid w:val="00C54073"/>
    <w:rsid w:val="00C55AF4"/>
    <w:rsid w:val="00C564F1"/>
    <w:rsid w:val="00C57269"/>
    <w:rsid w:val="00C578CE"/>
    <w:rsid w:val="00C57C02"/>
    <w:rsid w:val="00C60487"/>
    <w:rsid w:val="00C6101B"/>
    <w:rsid w:val="00C611FE"/>
    <w:rsid w:val="00C61535"/>
    <w:rsid w:val="00C61D70"/>
    <w:rsid w:val="00C62089"/>
    <w:rsid w:val="00C62AED"/>
    <w:rsid w:val="00C630F1"/>
    <w:rsid w:val="00C6409B"/>
    <w:rsid w:val="00C65BF6"/>
    <w:rsid w:val="00C65FA6"/>
    <w:rsid w:val="00C66F73"/>
    <w:rsid w:val="00C6799F"/>
    <w:rsid w:val="00C679C5"/>
    <w:rsid w:val="00C7082F"/>
    <w:rsid w:val="00C70D2A"/>
    <w:rsid w:val="00C715C3"/>
    <w:rsid w:val="00C71E14"/>
    <w:rsid w:val="00C722DB"/>
    <w:rsid w:val="00C73084"/>
    <w:rsid w:val="00C7313F"/>
    <w:rsid w:val="00C74215"/>
    <w:rsid w:val="00C743A8"/>
    <w:rsid w:val="00C748A0"/>
    <w:rsid w:val="00C751A2"/>
    <w:rsid w:val="00C7640B"/>
    <w:rsid w:val="00C76C35"/>
    <w:rsid w:val="00C7770A"/>
    <w:rsid w:val="00C77815"/>
    <w:rsid w:val="00C80969"/>
    <w:rsid w:val="00C83095"/>
    <w:rsid w:val="00C83F0D"/>
    <w:rsid w:val="00C85483"/>
    <w:rsid w:val="00C85C28"/>
    <w:rsid w:val="00C864D4"/>
    <w:rsid w:val="00C8652A"/>
    <w:rsid w:val="00C86DF9"/>
    <w:rsid w:val="00C91EFC"/>
    <w:rsid w:val="00C9234D"/>
    <w:rsid w:val="00C929B7"/>
    <w:rsid w:val="00C933E7"/>
    <w:rsid w:val="00C93F05"/>
    <w:rsid w:val="00C94200"/>
    <w:rsid w:val="00C94313"/>
    <w:rsid w:val="00C94F3B"/>
    <w:rsid w:val="00C95403"/>
    <w:rsid w:val="00C95654"/>
    <w:rsid w:val="00C95BBC"/>
    <w:rsid w:val="00C96B1B"/>
    <w:rsid w:val="00CA1215"/>
    <w:rsid w:val="00CA154C"/>
    <w:rsid w:val="00CA1D30"/>
    <w:rsid w:val="00CA1E91"/>
    <w:rsid w:val="00CA1EA3"/>
    <w:rsid w:val="00CA3D4E"/>
    <w:rsid w:val="00CA4ACE"/>
    <w:rsid w:val="00CA53BA"/>
    <w:rsid w:val="00CA5A1B"/>
    <w:rsid w:val="00CA5A9D"/>
    <w:rsid w:val="00CA5AFF"/>
    <w:rsid w:val="00CA6540"/>
    <w:rsid w:val="00CA6828"/>
    <w:rsid w:val="00CA6FD7"/>
    <w:rsid w:val="00CB0521"/>
    <w:rsid w:val="00CB0921"/>
    <w:rsid w:val="00CB0928"/>
    <w:rsid w:val="00CB0B12"/>
    <w:rsid w:val="00CB15ED"/>
    <w:rsid w:val="00CB22A8"/>
    <w:rsid w:val="00CB249C"/>
    <w:rsid w:val="00CB2544"/>
    <w:rsid w:val="00CB2558"/>
    <w:rsid w:val="00CB25F6"/>
    <w:rsid w:val="00CB31A2"/>
    <w:rsid w:val="00CB336F"/>
    <w:rsid w:val="00CB3517"/>
    <w:rsid w:val="00CB371E"/>
    <w:rsid w:val="00CB3BB5"/>
    <w:rsid w:val="00CB3F0A"/>
    <w:rsid w:val="00CB42EF"/>
    <w:rsid w:val="00CB47BA"/>
    <w:rsid w:val="00CB4904"/>
    <w:rsid w:val="00CB4F55"/>
    <w:rsid w:val="00CB536F"/>
    <w:rsid w:val="00CB592D"/>
    <w:rsid w:val="00CB5EF3"/>
    <w:rsid w:val="00CB5FA6"/>
    <w:rsid w:val="00CB6958"/>
    <w:rsid w:val="00CC2694"/>
    <w:rsid w:val="00CC3C42"/>
    <w:rsid w:val="00CC5476"/>
    <w:rsid w:val="00CC5A2A"/>
    <w:rsid w:val="00CC5EF8"/>
    <w:rsid w:val="00CC745B"/>
    <w:rsid w:val="00CD0627"/>
    <w:rsid w:val="00CD0945"/>
    <w:rsid w:val="00CD246A"/>
    <w:rsid w:val="00CD4F1D"/>
    <w:rsid w:val="00CD55BA"/>
    <w:rsid w:val="00CD5D9C"/>
    <w:rsid w:val="00CD627E"/>
    <w:rsid w:val="00CD6DDB"/>
    <w:rsid w:val="00CE0310"/>
    <w:rsid w:val="00CE055A"/>
    <w:rsid w:val="00CE06A1"/>
    <w:rsid w:val="00CE105F"/>
    <w:rsid w:val="00CE1D35"/>
    <w:rsid w:val="00CE1F90"/>
    <w:rsid w:val="00CE2321"/>
    <w:rsid w:val="00CE276C"/>
    <w:rsid w:val="00CE29B5"/>
    <w:rsid w:val="00CE4D46"/>
    <w:rsid w:val="00CE6802"/>
    <w:rsid w:val="00CE7D53"/>
    <w:rsid w:val="00CF00F6"/>
    <w:rsid w:val="00CF037D"/>
    <w:rsid w:val="00CF2615"/>
    <w:rsid w:val="00CF2CE2"/>
    <w:rsid w:val="00CF3344"/>
    <w:rsid w:val="00CF34A9"/>
    <w:rsid w:val="00CF3CAB"/>
    <w:rsid w:val="00CF41AD"/>
    <w:rsid w:val="00CF46CD"/>
    <w:rsid w:val="00CF5840"/>
    <w:rsid w:val="00CF5AE6"/>
    <w:rsid w:val="00CF67ED"/>
    <w:rsid w:val="00CF7E82"/>
    <w:rsid w:val="00D00012"/>
    <w:rsid w:val="00D004CF"/>
    <w:rsid w:val="00D010EF"/>
    <w:rsid w:val="00D01F72"/>
    <w:rsid w:val="00D02517"/>
    <w:rsid w:val="00D02FBB"/>
    <w:rsid w:val="00D04153"/>
    <w:rsid w:val="00D0459C"/>
    <w:rsid w:val="00D04C83"/>
    <w:rsid w:val="00D04DA9"/>
    <w:rsid w:val="00D0631C"/>
    <w:rsid w:val="00D07351"/>
    <w:rsid w:val="00D10813"/>
    <w:rsid w:val="00D10D29"/>
    <w:rsid w:val="00D12A05"/>
    <w:rsid w:val="00D12C7F"/>
    <w:rsid w:val="00D13B4B"/>
    <w:rsid w:val="00D13E61"/>
    <w:rsid w:val="00D13F39"/>
    <w:rsid w:val="00D146A2"/>
    <w:rsid w:val="00D148E6"/>
    <w:rsid w:val="00D1565F"/>
    <w:rsid w:val="00D15C9D"/>
    <w:rsid w:val="00D15C9E"/>
    <w:rsid w:val="00D21146"/>
    <w:rsid w:val="00D22232"/>
    <w:rsid w:val="00D2278F"/>
    <w:rsid w:val="00D23E79"/>
    <w:rsid w:val="00D2649F"/>
    <w:rsid w:val="00D27ADD"/>
    <w:rsid w:val="00D30334"/>
    <w:rsid w:val="00D30EDA"/>
    <w:rsid w:val="00D30FFB"/>
    <w:rsid w:val="00D31EFC"/>
    <w:rsid w:val="00D3233C"/>
    <w:rsid w:val="00D324FF"/>
    <w:rsid w:val="00D342F4"/>
    <w:rsid w:val="00D3500D"/>
    <w:rsid w:val="00D3505B"/>
    <w:rsid w:val="00D35071"/>
    <w:rsid w:val="00D3568E"/>
    <w:rsid w:val="00D35FB6"/>
    <w:rsid w:val="00D36A23"/>
    <w:rsid w:val="00D36BFB"/>
    <w:rsid w:val="00D40BC3"/>
    <w:rsid w:val="00D419A1"/>
    <w:rsid w:val="00D421ED"/>
    <w:rsid w:val="00D42BE8"/>
    <w:rsid w:val="00D42E2C"/>
    <w:rsid w:val="00D4410D"/>
    <w:rsid w:val="00D44689"/>
    <w:rsid w:val="00D45ACD"/>
    <w:rsid w:val="00D46309"/>
    <w:rsid w:val="00D46CAE"/>
    <w:rsid w:val="00D47E63"/>
    <w:rsid w:val="00D50070"/>
    <w:rsid w:val="00D500A0"/>
    <w:rsid w:val="00D51015"/>
    <w:rsid w:val="00D5201E"/>
    <w:rsid w:val="00D522DD"/>
    <w:rsid w:val="00D52662"/>
    <w:rsid w:val="00D52E3D"/>
    <w:rsid w:val="00D534AC"/>
    <w:rsid w:val="00D5367F"/>
    <w:rsid w:val="00D541C3"/>
    <w:rsid w:val="00D548FB"/>
    <w:rsid w:val="00D54CED"/>
    <w:rsid w:val="00D55559"/>
    <w:rsid w:val="00D55A96"/>
    <w:rsid w:val="00D55D3A"/>
    <w:rsid w:val="00D5611F"/>
    <w:rsid w:val="00D56E7D"/>
    <w:rsid w:val="00D573D0"/>
    <w:rsid w:val="00D6101D"/>
    <w:rsid w:val="00D61EA7"/>
    <w:rsid w:val="00D62471"/>
    <w:rsid w:val="00D62896"/>
    <w:rsid w:val="00D633F5"/>
    <w:rsid w:val="00D639A8"/>
    <w:rsid w:val="00D6406E"/>
    <w:rsid w:val="00D64080"/>
    <w:rsid w:val="00D640FC"/>
    <w:rsid w:val="00D64E04"/>
    <w:rsid w:val="00D65439"/>
    <w:rsid w:val="00D673AD"/>
    <w:rsid w:val="00D67756"/>
    <w:rsid w:val="00D70ACD"/>
    <w:rsid w:val="00D71B22"/>
    <w:rsid w:val="00D72700"/>
    <w:rsid w:val="00D729C7"/>
    <w:rsid w:val="00D73307"/>
    <w:rsid w:val="00D73F76"/>
    <w:rsid w:val="00D74123"/>
    <w:rsid w:val="00D744CA"/>
    <w:rsid w:val="00D757E7"/>
    <w:rsid w:val="00D75E14"/>
    <w:rsid w:val="00D76421"/>
    <w:rsid w:val="00D76E67"/>
    <w:rsid w:val="00D776A6"/>
    <w:rsid w:val="00D77D55"/>
    <w:rsid w:val="00D80503"/>
    <w:rsid w:val="00D80A12"/>
    <w:rsid w:val="00D80C78"/>
    <w:rsid w:val="00D81654"/>
    <w:rsid w:val="00D82588"/>
    <w:rsid w:val="00D8258C"/>
    <w:rsid w:val="00D82DC4"/>
    <w:rsid w:val="00D83542"/>
    <w:rsid w:val="00D85363"/>
    <w:rsid w:val="00D857B7"/>
    <w:rsid w:val="00D85D4B"/>
    <w:rsid w:val="00D85E5D"/>
    <w:rsid w:val="00D864AF"/>
    <w:rsid w:val="00D86EB3"/>
    <w:rsid w:val="00D8710C"/>
    <w:rsid w:val="00D901F2"/>
    <w:rsid w:val="00D903FF"/>
    <w:rsid w:val="00D90573"/>
    <w:rsid w:val="00D906A3"/>
    <w:rsid w:val="00D91B74"/>
    <w:rsid w:val="00D922F1"/>
    <w:rsid w:val="00D92D26"/>
    <w:rsid w:val="00D93043"/>
    <w:rsid w:val="00D9327C"/>
    <w:rsid w:val="00D93A8E"/>
    <w:rsid w:val="00D94546"/>
    <w:rsid w:val="00D948CB"/>
    <w:rsid w:val="00D94DF2"/>
    <w:rsid w:val="00D94E0D"/>
    <w:rsid w:val="00D94EA1"/>
    <w:rsid w:val="00D95575"/>
    <w:rsid w:val="00D957A8"/>
    <w:rsid w:val="00D95960"/>
    <w:rsid w:val="00D962C3"/>
    <w:rsid w:val="00D970E2"/>
    <w:rsid w:val="00D97A26"/>
    <w:rsid w:val="00DA18C6"/>
    <w:rsid w:val="00DA1E6B"/>
    <w:rsid w:val="00DA24F0"/>
    <w:rsid w:val="00DA3283"/>
    <w:rsid w:val="00DA3418"/>
    <w:rsid w:val="00DA3420"/>
    <w:rsid w:val="00DA44DB"/>
    <w:rsid w:val="00DA44E7"/>
    <w:rsid w:val="00DA46B2"/>
    <w:rsid w:val="00DA4926"/>
    <w:rsid w:val="00DA4CAF"/>
    <w:rsid w:val="00DA529D"/>
    <w:rsid w:val="00DA57C3"/>
    <w:rsid w:val="00DA5935"/>
    <w:rsid w:val="00DA6258"/>
    <w:rsid w:val="00DA686B"/>
    <w:rsid w:val="00DA6A9C"/>
    <w:rsid w:val="00DB007B"/>
    <w:rsid w:val="00DB1C09"/>
    <w:rsid w:val="00DB1EF4"/>
    <w:rsid w:val="00DB239A"/>
    <w:rsid w:val="00DB258D"/>
    <w:rsid w:val="00DB2786"/>
    <w:rsid w:val="00DB3C13"/>
    <w:rsid w:val="00DB4B24"/>
    <w:rsid w:val="00DB59A2"/>
    <w:rsid w:val="00DB5D34"/>
    <w:rsid w:val="00DB611D"/>
    <w:rsid w:val="00DB624E"/>
    <w:rsid w:val="00DB641C"/>
    <w:rsid w:val="00DB66D2"/>
    <w:rsid w:val="00DB6B8A"/>
    <w:rsid w:val="00DB6EC2"/>
    <w:rsid w:val="00DB75D7"/>
    <w:rsid w:val="00DB75E2"/>
    <w:rsid w:val="00DB7CFF"/>
    <w:rsid w:val="00DC0CE7"/>
    <w:rsid w:val="00DC121A"/>
    <w:rsid w:val="00DC1272"/>
    <w:rsid w:val="00DC1407"/>
    <w:rsid w:val="00DC14C4"/>
    <w:rsid w:val="00DC294A"/>
    <w:rsid w:val="00DC2D00"/>
    <w:rsid w:val="00DC3124"/>
    <w:rsid w:val="00DC6419"/>
    <w:rsid w:val="00DC6B82"/>
    <w:rsid w:val="00DD12FD"/>
    <w:rsid w:val="00DD1554"/>
    <w:rsid w:val="00DD1CB2"/>
    <w:rsid w:val="00DD2179"/>
    <w:rsid w:val="00DD24A4"/>
    <w:rsid w:val="00DD2C4D"/>
    <w:rsid w:val="00DD2CC8"/>
    <w:rsid w:val="00DD3855"/>
    <w:rsid w:val="00DD3A1E"/>
    <w:rsid w:val="00DD3B34"/>
    <w:rsid w:val="00DD3D93"/>
    <w:rsid w:val="00DD44E6"/>
    <w:rsid w:val="00DD458D"/>
    <w:rsid w:val="00DD5370"/>
    <w:rsid w:val="00DD574C"/>
    <w:rsid w:val="00DD5AC1"/>
    <w:rsid w:val="00DD5E35"/>
    <w:rsid w:val="00DD7086"/>
    <w:rsid w:val="00DD798F"/>
    <w:rsid w:val="00DD7A50"/>
    <w:rsid w:val="00DE0626"/>
    <w:rsid w:val="00DE1294"/>
    <w:rsid w:val="00DE1A4A"/>
    <w:rsid w:val="00DE1D48"/>
    <w:rsid w:val="00DE25C4"/>
    <w:rsid w:val="00DE2E6A"/>
    <w:rsid w:val="00DE53DB"/>
    <w:rsid w:val="00DE56E8"/>
    <w:rsid w:val="00DE58EA"/>
    <w:rsid w:val="00DE5B99"/>
    <w:rsid w:val="00DE60FE"/>
    <w:rsid w:val="00DE61EB"/>
    <w:rsid w:val="00DF0AAE"/>
    <w:rsid w:val="00DF19CF"/>
    <w:rsid w:val="00DF1EC2"/>
    <w:rsid w:val="00DF25D7"/>
    <w:rsid w:val="00DF26CD"/>
    <w:rsid w:val="00DF26F2"/>
    <w:rsid w:val="00DF27AE"/>
    <w:rsid w:val="00DF3808"/>
    <w:rsid w:val="00DF3B6D"/>
    <w:rsid w:val="00DF4EC7"/>
    <w:rsid w:val="00DF52A7"/>
    <w:rsid w:val="00DF5782"/>
    <w:rsid w:val="00DF5EDD"/>
    <w:rsid w:val="00DF711F"/>
    <w:rsid w:val="00DF7A29"/>
    <w:rsid w:val="00DF7CA1"/>
    <w:rsid w:val="00E00AA5"/>
    <w:rsid w:val="00E01671"/>
    <w:rsid w:val="00E023AB"/>
    <w:rsid w:val="00E023F5"/>
    <w:rsid w:val="00E024E3"/>
    <w:rsid w:val="00E03D79"/>
    <w:rsid w:val="00E040E0"/>
    <w:rsid w:val="00E0533B"/>
    <w:rsid w:val="00E05452"/>
    <w:rsid w:val="00E058D8"/>
    <w:rsid w:val="00E059E2"/>
    <w:rsid w:val="00E05A98"/>
    <w:rsid w:val="00E06150"/>
    <w:rsid w:val="00E1007A"/>
    <w:rsid w:val="00E1164F"/>
    <w:rsid w:val="00E11BDA"/>
    <w:rsid w:val="00E13239"/>
    <w:rsid w:val="00E132C8"/>
    <w:rsid w:val="00E1440B"/>
    <w:rsid w:val="00E14EFB"/>
    <w:rsid w:val="00E1594C"/>
    <w:rsid w:val="00E15AD6"/>
    <w:rsid w:val="00E16364"/>
    <w:rsid w:val="00E1696F"/>
    <w:rsid w:val="00E2059F"/>
    <w:rsid w:val="00E219AC"/>
    <w:rsid w:val="00E21ED9"/>
    <w:rsid w:val="00E21F32"/>
    <w:rsid w:val="00E23804"/>
    <w:rsid w:val="00E23CB9"/>
    <w:rsid w:val="00E24507"/>
    <w:rsid w:val="00E246FA"/>
    <w:rsid w:val="00E25BF6"/>
    <w:rsid w:val="00E265EC"/>
    <w:rsid w:val="00E27E54"/>
    <w:rsid w:val="00E27F3F"/>
    <w:rsid w:val="00E3017B"/>
    <w:rsid w:val="00E30411"/>
    <w:rsid w:val="00E30826"/>
    <w:rsid w:val="00E30D42"/>
    <w:rsid w:val="00E3159D"/>
    <w:rsid w:val="00E32648"/>
    <w:rsid w:val="00E3270E"/>
    <w:rsid w:val="00E33051"/>
    <w:rsid w:val="00E336EB"/>
    <w:rsid w:val="00E33E46"/>
    <w:rsid w:val="00E34074"/>
    <w:rsid w:val="00E354FB"/>
    <w:rsid w:val="00E355B5"/>
    <w:rsid w:val="00E35D7B"/>
    <w:rsid w:val="00E35E0B"/>
    <w:rsid w:val="00E35EA6"/>
    <w:rsid w:val="00E371D6"/>
    <w:rsid w:val="00E37EFA"/>
    <w:rsid w:val="00E408C2"/>
    <w:rsid w:val="00E40B4B"/>
    <w:rsid w:val="00E41C04"/>
    <w:rsid w:val="00E421C4"/>
    <w:rsid w:val="00E42624"/>
    <w:rsid w:val="00E42668"/>
    <w:rsid w:val="00E42AFD"/>
    <w:rsid w:val="00E444BB"/>
    <w:rsid w:val="00E448B7"/>
    <w:rsid w:val="00E44AE3"/>
    <w:rsid w:val="00E45169"/>
    <w:rsid w:val="00E45506"/>
    <w:rsid w:val="00E463DD"/>
    <w:rsid w:val="00E468E7"/>
    <w:rsid w:val="00E46EAA"/>
    <w:rsid w:val="00E470BB"/>
    <w:rsid w:val="00E47225"/>
    <w:rsid w:val="00E507CF"/>
    <w:rsid w:val="00E512A7"/>
    <w:rsid w:val="00E51456"/>
    <w:rsid w:val="00E5172D"/>
    <w:rsid w:val="00E51757"/>
    <w:rsid w:val="00E51AAD"/>
    <w:rsid w:val="00E525AD"/>
    <w:rsid w:val="00E52C55"/>
    <w:rsid w:val="00E5382B"/>
    <w:rsid w:val="00E53838"/>
    <w:rsid w:val="00E54635"/>
    <w:rsid w:val="00E546C0"/>
    <w:rsid w:val="00E5584D"/>
    <w:rsid w:val="00E5667A"/>
    <w:rsid w:val="00E56CEF"/>
    <w:rsid w:val="00E571A8"/>
    <w:rsid w:val="00E57C4E"/>
    <w:rsid w:val="00E60C81"/>
    <w:rsid w:val="00E6166C"/>
    <w:rsid w:val="00E631E5"/>
    <w:rsid w:val="00E63D41"/>
    <w:rsid w:val="00E644F7"/>
    <w:rsid w:val="00E64826"/>
    <w:rsid w:val="00E65E57"/>
    <w:rsid w:val="00E65FF0"/>
    <w:rsid w:val="00E6743D"/>
    <w:rsid w:val="00E70538"/>
    <w:rsid w:val="00E7057E"/>
    <w:rsid w:val="00E70D4D"/>
    <w:rsid w:val="00E70DC5"/>
    <w:rsid w:val="00E7181E"/>
    <w:rsid w:val="00E718C2"/>
    <w:rsid w:val="00E7346A"/>
    <w:rsid w:val="00E73575"/>
    <w:rsid w:val="00E73B90"/>
    <w:rsid w:val="00E73D1E"/>
    <w:rsid w:val="00E741F1"/>
    <w:rsid w:val="00E7477E"/>
    <w:rsid w:val="00E74C6C"/>
    <w:rsid w:val="00E74D2D"/>
    <w:rsid w:val="00E74EC4"/>
    <w:rsid w:val="00E76C6F"/>
    <w:rsid w:val="00E77990"/>
    <w:rsid w:val="00E77F1B"/>
    <w:rsid w:val="00E802B5"/>
    <w:rsid w:val="00E805FA"/>
    <w:rsid w:val="00E8077B"/>
    <w:rsid w:val="00E816E4"/>
    <w:rsid w:val="00E828E8"/>
    <w:rsid w:val="00E82E7F"/>
    <w:rsid w:val="00E83266"/>
    <w:rsid w:val="00E83C35"/>
    <w:rsid w:val="00E8597F"/>
    <w:rsid w:val="00E85CCA"/>
    <w:rsid w:val="00E85CE8"/>
    <w:rsid w:val="00E85EBD"/>
    <w:rsid w:val="00E8648F"/>
    <w:rsid w:val="00E86F3F"/>
    <w:rsid w:val="00E871D9"/>
    <w:rsid w:val="00E90DF8"/>
    <w:rsid w:val="00E918EA"/>
    <w:rsid w:val="00E91F1F"/>
    <w:rsid w:val="00E92488"/>
    <w:rsid w:val="00E92A4F"/>
    <w:rsid w:val="00E92BC7"/>
    <w:rsid w:val="00E9327D"/>
    <w:rsid w:val="00E93E33"/>
    <w:rsid w:val="00E948BA"/>
    <w:rsid w:val="00E96CBB"/>
    <w:rsid w:val="00E96D2F"/>
    <w:rsid w:val="00E96F75"/>
    <w:rsid w:val="00E97418"/>
    <w:rsid w:val="00E97642"/>
    <w:rsid w:val="00E9784B"/>
    <w:rsid w:val="00E97B47"/>
    <w:rsid w:val="00EA0880"/>
    <w:rsid w:val="00EA0BC7"/>
    <w:rsid w:val="00EA0E38"/>
    <w:rsid w:val="00EA1B9B"/>
    <w:rsid w:val="00EA1E6C"/>
    <w:rsid w:val="00EA208B"/>
    <w:rsid w:val="00EA230C"/>
    <w:rsid w:val="00EA2BB6"/>
    <w:rsid w:val="00EA3801"/>
    <w:rsid w:val="00EA4A43"/>
    <w:rsid w:val="00EA6D4E"/>
    <w:rsid w:val="00EA7811"/>
    <w:rsid w:val="00EB0E16"/>
    <w:rsid w:val="00EB19E6"/>
    <w:rsid w:val="00EB1C0E"/>
    <w:rsid w:val="00EB1E63"/>
    <w:rsid w:val="00EB1EEF"/>
    <w:rsid w:val="00EB2443"/>
    <w:rsid w:val="00EB33F0"/>
    <w:rsid w:val="00EB3419"/>
    <w:rsid w:val="00EB3F27"/>
    <w:rsid w:val="00EB482D"/>
    <w:rsid w:val="00EB5012"/>
    <w:rsid w:val="00EB5C3E"/>
    <w:rsid w:val="00EB6419"/>
    <w:rsid w:val="00EB7EA6"/>
    <w:rsid w:val="00EC096E"/>
    <w:rsid w:val="00EC1127"/>
    <w:rsid w:val="00EC1596"/>
    <w:rsid w:val="00EC1D54"/>
    <w:rsid w:val="00EC2B88"/>
    <w:rsid w:val="00EC30EE"/>
    <w:rsid w:val="00EC43E7"/>
    <w:rsid w:val="00EC52EC"/>
    <w:rsid w:val="00EC538A"/>
    <w:rsid w:val="00EC7D09"/>
    <w:rsid w:val="00ED0141"/>
    <w:rsid w:val="00ED14BE"/>
    <w:rsid w:val="00ED20AC"/>
    <w:rsid w:val="00ED41BB"/>
    <w:rsid w:val="00ED4766"/>
    <w:rsid w:val="00ED5FE2"/>
    <w:rsid w:val="00ED624E"/>
    <w:rsid w:val="00ED6EE0"/>
    <w:rsid w:val="00ED712B"/>
    <w:rsid w:val="00EE1A93"/>
    <w:rsid w:val="00EE20C5"/>
    <w:rsid w:val="00EE22DE"/>
    <w:rsid w:val="00EE2644"/>
    <w:rsid w:val="00EE39C0"/>
    <w:rsid w:val="00EE4E7D"/>
    <w:rsid w:val="00EE5109"/>
    <w:rsid w:val="00EE564D"/>
    <w:rsid w:val="00EE5E5B"/>
    <w:rsid w:val="00EE5E69"/>
    <w:rsid w:val="00EE5E7E"/>
    <w:rsid w:val="00EE65FF"/>
    <w:rsid w:val="00EE7A59"/>
    <w:rsid w:val="00EF1224"/>
    <w:rsid w:val="00EF1357"/>
    <w:rsid w:val="00EF1D5D"/>
    <w:rsid w:val="00EF1EA0"/>
    <w:rsid w:val="00EF2C4C"/>
    <w:rsid w:val="00EF2C8A"/>
    <w:rsid w:val="00EF36F3"/>
    <w:rsid w:val="00EF3F67"/>
    <w:rsid w:val="00EF4038"/>
    <w:rsid w:val="00EF47B4"/>
    <w:rsid w:val="00EF4C1D"/>
    <w:rsid w:val="00EF4D62"/>
    <w:rsid w:val="00EF585F"/>
    <w:rsid w:val="00EF5FFF"/>
    <w:rsid w:val="00EF651D"/>
    <w:rsid w:val="00EF6E0A"/>
    <w:rsid w:val="00EF73FC"/>
    <w:rsid w:val="00EF75E8"/>
    <w:rsid w:val="00F00801"/>
    <w:rsid w:val="00F01897"/>
    <w:rsid w:val="00F01AE3"/>
    <w:rsid w:val="00F02605"/>
    <w:rsid w:val="00F031F8"/>
    <w:rsid w:val="00F03578"/>
    <w:rsid w:val="00F03B0E"/>
    <w:rsid w:val="00F03E00"/>
    <w:rsid w:val="00F03F55"/>
    <w:rsid w:val="00F044B9"/>
    <w:rsid w:val="00F0513B"/>
    <w:rsid w:val="00F052FF"/>
    <w:rsid w:val="00F06CC4"/>
    <w:rsid w:val="00F071B7"/>
    <w:rsid w:val="00F102DA"/>
    <w:rsid w:val="00F10888"/>
    <w:rsid w:val="00F12113"/>
    <w:rsid w:val="00F126E7"/>
    <w:rsid w:val="00F12D3C"/>
    <w:rsid w:val="00F13713"/>
    <w:rsid w:val="00F13CF4"/>
    <w:rsid w:val="00F145C8"/>
    <w:rsid w:val="00F147D5"/>
    <w:rsid w:val="00F14C10"/>
    <w:rsid w:val="00F15E4B"/>
    <w:rsid w:val="00F20DF0"/>
    <w:rsid w:val="00F21089"/>
    <w:rsid w:val="00F22088"/>
    <w:rsid w:val="00F229A3"/>
    <w:rsid w:val="00F23EFA"/>
    <w:rsid w:val="00F24B4C"/>
    <w:rsid w:val="00F262E1"/>
    <w:rsid w:val="00F268AC"/>
    <w:rsid w:val="00F26CE1"/>
    <w:rsid w:val="00F27D60"/>
    <w:rsid w:val="00F316E5"/>
    <w:rsid w:val="00F318F7"/>
    <w:rsid w:val="00F325B3"/>
    <w:rsid w:val="00F3271E"/>
    <w:rsid w:val="00F343D5"/>
    <w:rsid w:val="00F35307"/>
    <w:rsid w:val="00F3542F"/>
    <w:rsid w:val="00F354C1"/>
    <w:rsid w:val="00F356AA"/>
    <w:rsid w:val="00F35EC4"/>
    <w:rsid w:val="00F35F28"/>
    <w:rsid w:val="00F36419"/>
    <w:rsid w:val="00F36430"/>
    <w:rsid w:val="00F3648A"/>
    <w:rsid w:val="00F364DB"/>
    <w:rsid w:val="00F37029"/>
    <w:rsid w:val="00F37144"/>
    <w:rsid w:val="00F37CFC"/>
    <w:rsid w:val="00F40B69"/>
    <w:rsid w:val="00F41404"/>
    <w:rsid w:val="00F4211C"/>
    <w:rsid w:val="00F42864"/>
    <w:rsid w:val="00F42A3C"/>
    <w:rsid w:val="00F42B29"/>
    <w:rsid w:val="00F42DFE"/>
    <w:rsid w:val="00F43D54"/>
    <w:rsid w:val="00F44A48"/>
    <w:rsid w:val="00F44EFE"/>
    <w:rsid w:val="00F46C35"/>
    <w:rsid w:val="00F471B6"/>
    <w:rsid w:val="00F474F0"/>
    <w:rsid w:val="00F47722"/>
    <w:rsid w:val="00F47779"/>
    <w:rsid w:val="00F5056D"/>
    <w:rsid w:val="00F50B28"/>
    <w:rsid w:val="00F50CA3"/>
    <w:rsid w:val="00F5112A"/>
    <w:rsid w:val="00F5131D"/>
    <w:rsid w:val="00F51685"/>
    <w:rsid w:val="00F51981"/>
    <w:rsid w:val="00F51B80"/>
    <w:rsid w:val="00F5228E"/>
    <w:rsid w:val="00F525EA"/>
    <w:rsid w:val="00F527A5"/>
    <w:rsid w:val="00F5351B"/>
    <w:rsid w:val="00F535AA"/>
    <w:rsid w:val="00F5361C"/>
    <w:rsid w:val="00F53658"/>
    <w:rsid w:val="00F53795"/>
    <w:rsid w:val="00F54567"/>
    <w:rsid w:val="00F545B2"/>
    <w:rsid w:val="00F554BE"/>
    <w:rsid w:val="00F56245"/>
    <w:rsid w:val="00F5628F"/>
    <w:rsid w:val="00F57BA9"/>
    <w:rsid w:val="00F6150F"/>
    <w:rsid w:val="00F61F76"/>
    <w:rsid w:val="00F6253A"/>
    <w:rsid w:val="00F628F8"/>
    <w:rsid w:val="00F6298B"/>
    <w:rsid w:val="00F633AD"/>
    <w:rsid w:val="00F63B2A"/>
    <w:rsid w:val="00F64DAE"/>
    <w:rsid w:val="00F65FE2"/>
    <w:rsid w:val="00F661E4"/>
    <w:rsid w:val="00F6635C"/>
    <w:rsid w:val="00F66380"/>
    <w:rsid w:val="00F6671C"/>
    <w:rsid w:val="00F66DA9"/>
    <w:rsid w:val="00F67D28"/>
    <w:rsid w:val="00F67E8F"/>
    <w:rsid w:val="00F70C24"/>
    <w:rsid w:val="00F716BD"/>
    <w:rsid w:val="00F716D2"/>
    <w:rsid w:val="00F72558"/>
    <w:rsid w:val="00F72F0C"/>
    <w:rsid w:val="00F72F7E"/>
    <w:rsid w:val="00F73202"/>
    <w:rsid w:val="00F75081"/>
    <w:rsid w:val="00F757AC"/>
    <w:rsid w:val="00F757C4"/>
    <w:rsid w:val="00F75894"/>
    <w:rsid w:val="00F768A8"/>
    <w:rsid w:val="00F76D4B"/>
    <w:rsid w:val="00F76DBE"/>
    <w:rsid w:val="00F77076"/>
    <w:rsid w:val="00F77170"/>
    <w:rsid w:val="00F802DC"/>
    <w:rsid w:val="00F8075B"/>
    <w:rsid w:val="00F80B74"/>
    <w:rsid w:val="00F81AE0"/>
    <w:rsid w:val="00F81C14"/>
    <w:rsid w:val="00F81C1A"/>
    <w:rsid w:val="00F8273A"/>
    <w:rsid w:val="00F8353F"/>
    <w:rsid w:val="00F837D3"/>
    <w:rsid w:val="00F84906"/>
    <w:rsid w:val="00F849A5"/>
    <w:rsid w:val="00F84D72"/>
    <w:rsid w:val="00F856D4"/>
    <w:rsid w:val="00F859C6"/>
    <w:rsid w:val="00F85AFE"/>
    <w:rsid w:val="00F85F75"/>
    <w:rsid w:val="00F862DA"/>
    <w:rsid w:val="00F86BBE"/>
    <w:rsid w:val="00F903DA"/>
    <w:rsid w:val="00F911D8"/>
    <w:rsid w:val="00F91294"/>
    <w:rsid w:val="00F91597"/>
    <w:rsid w:val="00F91712"/>
    <w:rsid w:val="00F917FF"/>
    <w:rsid w:val="00F92783"/>
    <w:rsid w:val="00F94579"/>
    <w:rsid w:val="00F95E21"/>
    <w:rsid w:val="00F9607B"/>
    <w:rsid w:val="00F9640A"/>
    <w:rsid w:val="00F96874"/>
    <w:rsid w:val="00F97078"/>
    <w:rsid w:val="00F97407"/>
    <w:rsid w:val="00F97E22"/>
    <w:rsid w:val="00F97F07"/>
    <w:rsid w:val="00F97FD9"/>
    <w:rsid w:val="00FA0333"/>
    <w:rsid w:val="00FA1312"/>
    <w:rsid w:val="00FA1DFE"/>
    <w:rsid w:val="00FA2B26"/>
    <w:rsid w:val="00FA2D2F"/>
    <w:rsid w:val="00FA2EF4"/>
    <w:rsid w:val="00FA4891"/>
    <w:rsid w:val="00FA5F33"/>
    <w:rsid w:val="00FA674D"/>
    <w:rsid w:val="00FA69FD"/>
    <w:rsid w:val="00FA6BF1"/>
    <w:rsid w:val="00FA758C"/>
    <w:rsid w:val="00FA7A9B"/>
    <w:rsid w:val="00FA7CF2"/>
    <w:rsid w:val="00FA7E03"/>
    <w:rsid w:val="00FA7FF3"/>
    <w:rsid w:val="00FB0BF1"/>
    <w:rsid w:val="00FB0C9D"/>
    <w:rsid w:val="00FB0D04"/>
    <w:rsid w:val="00FB12C0"/>
    <w:rsid w:val="00FB18F5"/>
    <w:rsid w:val="00FB1975"/>
    <w:rsid w:val="00FB1FC8"/>
    <w:rsid w:val="00FB32C3"/>
    <w:rsid w:val="00FB384F"/>
    <w:rsid w:val="00FB4144"/>
    <w:rsid w:val="00FB4AB2"/>
    <w:rsid w:val="00FB4D92"/>
    <w:rsid w:val="00FB4F63"/>
    <w:rsid w:val="00FB5252"/>
    <w:rsid w:val="00FB52BC"/>
    <w:rsid w:val="00FB56F4"/>
    <w:rsid w:val="00FB585A"/>
    <w:rsid w:val="00FB788F"/>
    <w:rsid w:val="00FB7C33"/>
    <w:rsid w:val="00FC0A1F"/>
    <w:rsid w:val="00FC0DA9"/>
    <w:rsid w:val="00FC126F"/>
    <w:rsid w:val="00FC16A0"/>
    <w:rsid w:val="00FC1E19"/>
    <w:rsid w:val="00FC1E29"/>
    <w:rsid w:val="00FC1E2B"/>
    <w:rsid w:val="00FC291F"/>
    <w:rsid w:val="00FC29C5"/>
    <w:rsid w:val="00FC2C8D"/>
    <w:rsid w:val="00FC3342"/>
    <w:rsid w:val="00FC3556"/>
    <w:rsid w:val="00FC48C0"/>
    <w:rsid w:val="00FC6039"/>
    <w:rsid w:val="00FC6438"/>
    <w:rsid w:val="00FC6899"/>
    <w:rsid w:val="00FC69A0"/>
    <w:rsid w:val="00FC6F2F"/>
    <w:rsid w:val="00FC6F3A"/>
    <w:rsid w:val="00FC7067"/>
    <w:rsid w:val="00FC7233"/>
    <w:rsid w:val="00FC749D"/>
    <w:rsid w:val="00FC79D3"/>
    <w:rsid w:val="00FD0071"/>
    <w:rsid w:val="00FD00E7"/>
    <w:rsid w:val="00FD1991"/>
    <w:rsid w:val="00FD22E2"/>
    <w:rsid w:val="00FD2CF3"/>
    <w:rsid w:val="00FD301F"/>
    <w:rsid w:val="00FD3F09"/>
    <w:rsid w:val="00FD4277"/>
    <w:rsid w:val="00FD4F3D"/>
    <w:rsid w:val="00FD50F0"/>
    <w:rsid w:val="00FD58AA"/>
    <w:rsid w:val="00FD593C"/>
    <w:rsid w:val="00FD6C97"/>
    <w:rsid w:val="00FD7940"/>
    <w:rsid w:val="00FD7BD5"/>
    <w:rsid w:val="00FE0F16"/>
    <w:rsid w:val="00FE1B84"/>
    <w:rsid w:val="00FE248A"/>
    <w:rsid w:val="00FE2DE5"/>
    <w:rsid w:val="00FE301E"/>
    <w:rsid w:val="00FE36CF"/>
    <w:rsid w:val="00FE4580"/>
    <w:rsid w:val="00FE5191"/>
    <w:rsid w:val="00FE61E2"/>
    <w:rsid w:val="00FE6C70"/>
    <w:rsid w:val="00FE7A73"/>
    <w:rsid w:val="00FE7F3C"/>
    <w:rsid w:val="00FF06D7"/>
    <w:rsid w:val="00FF0C8E"/>
    <w:rsid w:val="00FF18BD"/>
    <w:rsid w:val="00FF3501"/>
    <w:rsid w:val="00FF4224"/>
    <w:rsid w:val="00FF42AF"/>
    <w:rsid w:val="00FF520A"/>
    <w:rsid w:val="00FF527E"/>
    <w:rsid w:val="00FF5433"/>
    <w:rsid w:val="00FF54F4"/>
    <w:rsid w:val="00FF5815"/>
    <w:rsid w:val="00FF5EC7"/>
    <w:rsid w:val="00FF627A"/>
    <w:rsid w:val="00FF6CA3"/>
    <w:rsid w:val="00FF6CE0"/>
    <w:rsid w:val="00FF7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111A"/>
  <w15:docId w15:val="{D85783FD-2917-44B8-A227-ABB00019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645"/>
    <w:pPr>
      <w:spacing w:after="200" w:line="276" w:lineRule="auto"/>
    </w:pPr>
    <w:rPr>
      <w:sz w:val="24"/>
      <w:szCs w:val="22"/>
      <w:lang w:eastAsia="en-US"/>
    </w:rPr>
  </w:style>
  <w:style w:type="paragraph" w:styleId="Heading1">
    <w:name w:val="heading 1"/>
    <w:basedOn w:val="Normal"/>
    <w:next w:val="Normal"/>
    <w:link w:val="Heading1Char"/>
    <w:qFormat/>
    <w:rsid w:val="00162FEA"/>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162FEA"/>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qFormat/>
    <w:rsid w:val="00162FEA"/>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Heading 4 Char Char Char Char Char"/>
    <w:basedOn w:val="Normal"/>
    <w:next w:val="Normal"/>
    <w:qFormat/>
    <w:rsid w:val="00162FEA"/>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qFormat/>
    <w:rsid w:val="00162FEA"/>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qFormat/>
    <w:rsid w:val="00162FEA"/>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qFormat/>
    <w:rsid w:val="00162FEA"/>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qFormat/>
    <w:rsid w:val="00162FEA"/>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qFormat/>
    <w:rsid w:val="00162FEA"/>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16">
    <w:name w:val="Char16"/>
    <w:basedOn w:val="DefaultParagraphFont"/>
    <w:rsid w:val="00162FEA"/>
    <w:rPr>
      <w:rFonts w:eastAsia="Calibri" w:cs="Times New Roman"/>
      <w:sz w:val="28"/>
      <w:lang w:eastAsia="lt-LT"/>
    </w:rPr>
  </w:style>
  <w:style w:type="character" w:customStyle="1" w:styleId="Char15">
    <w:name w:val="Char15"/>
    <w:basedOn w:val="DefaultParagraphFont"/>
    <w:rsid w:val="00162FEA"/>
    <w:rPr>
      <w:rFonts w:eastAsia="Times New Roman" w:cs="Times New Roman"/>
      <w:szCs w:val="20"/>
      <w:lang w:eastAsia="lt-LT"/>
    </w:rPr>
  </w:style>
  <w:style w:type="character" w:customStyle="1" w:styleId="Char14">
    <w:name w:val="Char14"/>
    <w:basedOn w:val="DefaultParagraphFont"/>
    <w:rsid w:val="00162FEA"/>
    <w:rPr>
      <w:rFonts w:eastAsia="Times New Roman" w:cs="Times New Roman"/>
      <w:szCs w:val="20"/>
      <w:lang w:eastAsia="lt-LT"/>
    </w:rPr>
  </w:style>
  <w:style w:type="character" w:customStyle="1" w:styleId="Char13">
    <w:name w:val="Char13"/>
    <w:basedOn w:val="DefaultParagraphFont"/>
    <w:rsid w:val="00162FEA"/>
    <w:rPr>
      <w:rFonts w:eastAsia="Times New Roman" w:cs="Times New Roman"/>
      <w:b/>
      <w:sz w:val="44"/>
      <w:szCs w:val="20"/>
      <w:lang w:eastAsia="lt-LT"/>
    </w:rPr>
  </w:style>
  <w:style w:type="character" w:customStyle="1" w:styleId="Char12">
    <w:name w:val="Char12"/>
    <w:basedOn w:val="DefaultParagraphFont"/>
    <w:rsid w:val="00162FEA"/>
    <w:rPr>
      <w:rFonts w:eastAsia="Times New Roman" w:cs="Times New Roman"/>
      <w:b/>
      <w:sz w:val="40"/>
      <w:szCs w:val="20"/>
      <w:lang w:eastAsia="lt-LT"/>
    </w:rPr>
  </w:style>
  <w:style w:type="character" w:customStyle="1" w:styleId="Char11">
    <w:name w:val="Char11"/>
    <w:basedOn w:val="DefaultParagraphFont"/>
    <w:rsid w:val="00162FEA"/>
    <w:rPr>
      <w:rFonts w:eastAsia="Times New Roman" w:cs="Times New Roman"/>
      <w:b/>
      <w:sz w:val="36"/>
      <w:szCs w:val="20"/>
      <w:lang w:eastAsia="lt-LT"/>
    </w:rPr>
  </w:style>
  <w:style w:type="character" w:customStyle="1" w:styleId="Char10">
    <w:name w:val="Char10"/>
    <w:basedOn w:val="DefaultParagraphFont"/>
    <w:rsid w:val="00162FEA"/>
    <w:rPr>
      <w:rFonts w:eastAsia="Times New Roman" w:cs="Times New Roman"/>
      <w:sz w:val="48"/>
      <w:szCs w:val="20"/>
      <w:lang w:eastAsia="lt-LT"/>
    </w:rPr>
  </w:style>
  <w:style w:type="character" w:customStyle="1" w:styleId="Char9">
    <w:name w:val="Char9"/>
    <w:basedOn w:val="DefaultParagraphFont"/>
    <w:rsid w:val="00162FEA"/>
    <w:rPr>
      <w:rFonts w:eastAsia="Times New Roman" w:cs="Times New Roman"/>
      <w:b/>
      <w:sz w:val="18"/>
      <w:szCs w:val="20"/>
      <w:lang w:eastAsia="lt-LT"/>
    </w:rPr>
  </w:style>
  <w:style w:type="character" w:customStyle="1" w:styleId="Char8">
    <w:name w:val="Char8"/>
    <w:basedOn w:val="DefaultParagraphFont"/>
    <w:rsid w:val="00162FEA"/>
    <w:rPr>
      <w:rFonts w:eastAsia="Times New Roman" w:cs="Times New Roman"/>
      <w:sz w:val="40"/>
      <w:szCs w:val="20"/>
      <w:lang w:eastAsia="lt-LT"/>
    </w:rPr>
  </w:style>
  <w:style w:type="character" w:styleId="Hyperlink">
    <w:name w:val="Hyperlink"/>
    <w:basedOn w:val="DefaultParagraphFont"/>
    <w:semiHidden/>
    <w:rsid w:val="00162FEA"/>
    <w:rPr>
      <w:color w:val="0000FF"/>
      <w:u w:val="single"/>
    </w:rPr>
  </w:style>
  <w:style w:type="paragraph" w:styleId="CommentText">
    <w:name w:val="annotation text"/>
    <w:basedOn w:val="Normal"/>
    <w:link w:val="CommentTextChar"/>
    <w:semiHidden/>
    <w:rsid w:val="00162FEA"/>
    <w:rPr>
      <w:sz w:val="20"/>
      <w:szCs w:val="20"/>
    </w:rPr>
  </w:style>
  <w:style w:type="character" w:customStyle="1" w:styleId="Char7">
    <w:name w:val="Char7"/>
    <w:basedOn w:val="DefaultParagraphFont"/>
    <w:semiHidden/>
    <w:rsid w:val="00162FEA"/>
    <w:rPr>
      <w:rFonts w:eastAsia="Calibri" w:cs="Times New Roman"/>
      <w:sz w:val="20"/>
      <w:szCs w:val="20"/>
    </w:rPr>
  </w:style>
  <w:style w:type="paragraph" w:styleId="Header">
    <w:name w:val="header"/>
    <w:aliases w:val=" Diagrama2,Diagrama2,Viršutinis kolontitulas Diagrama, Char Diagrama, Char Diagrama Diagrama Diagrama Diagrama Diagrama Diagrama Diagrama Diagrama Diagrama Diagrama Diagrama Diagrama Diagrama,Char Diagrama"/>
    <w:basedOn w:val="Normal"/>
    <w:link w:val="HeaderChar"/>
    <w:uiPriority w:val="99"/>
    <w:rsid w:val="00162FEA"/>
    <w:pPr>
      <w:widowControl w:val="0"/>
      <w:tabs>
        <w:tab w:val="center" w:pos="4153"/>
        <w:tab w:val="right" w:pos="8306"/>
      </w:tabs>
      <w:spacing w:after="20" w:line="240" w:lineRule="auto"/>
      <w:jc w:val="both"/>
    </w:pPr>
    <w:rPr>
      <w:rFonts w:eastAsia="Times New Roman"/>
      <w:szCs w:val="20"/>
      <w:lang w:eastAsia="lt-LT"/>
    </w:rPr>
  </w:style>
  <w:style w:type="character" w:customStyle="1" w:styleId="Char6">
    <w:name w:val="Char6"/>
    <w:basedOn w:val="DefaultParagraphFont"/>
    <w:rsid w:val="00162FEA"/>
    <w:rPr>
      <w:rFonts w:eastAsia="Times New Roman" w:cs="Times New Roman"/>
      <w:szCs w:val="20"/>
      <w:lang w:eastAsia="lt-LT"/>
    </w:rPr>
  </w:style>
  <w:style w:type="paragraph" w:styleId="Footer">
    <w:name w:val="footer"/>
    <w:basedOn w:val="Normal"/>
    <w:link w:val="FooterChar"/>
    <w:uiPriority w:val="99"/>
    <w:rsid w:val="00162FEA"/>
    <w:pPr>
      <w:tabs>
        <w:tab w:val="center" w:pos="4320"/>
        <w:tab w:val="right" w:pos="8640"/>
      </w:tabs>
      <w:spacing w:after="0" w:line="240" w:lineRule="auto"/>
    </w:pPr>
    <w:rPr>
      <w:rFonts w:eastAsia="Times New Roman"/>
      <w:szCs w:val="20"/>
      <w:lang w:eastAsia="lt-LT"/>
    </w:rPr>
  </w:style>
  <w:style w:type="character" w:customStyle="1" w:styleId="Char5">
    <w:name w:val="Char5"/>
    <w:basedOn w:val="DefaultParagraphFont"/>
    <w:semiHidden/>
    <w:rsid w:val="00162FEA"/>
    <w:rPr>
      <w:rFonts w:eastAsia="Times New Roman" w:cs="Times New Roman"/>
      <w:szCs w:val="20"/>
      <w:lang w:eastAsia="lt-LT"/>
    </w:rPr>
  </w:style>
  <w:style w:type="character" w:customStyle="1" w:styleId="Char4">
    <w:name w:val="Char4"/>
    <w:basedOn w:val="DefaultParagraphFont"/>
    <w:semiHidden/>
    <w:rsid w:val="00162FEA"/>
    <w:rPr>
      <w:rFonts w:eastAsia="Calibri"/>
    </w:rPr>
  </w:style>
  <w:style w:type="paragraph" w:styleId="BodyTextIndent3">
    <w:name w:val="Body Text Indent 3"/>
    <w:basedOn w:val="Normal"/>
    <w:semiHidden/>
    <w:rsid w:val="00162FEA"/>
    <w:pPr>
      <w:tabs>
        <w:tab w:val="left" w:pos="4536"/>
      </w:tabs>
      <w:spacing w:after="0" w:line="240" w:lineRule="auto"/>
      <w:ind w:firstLine="2268"/>
      <w:jc w:val="both"/>
    </w:pPr>
  </w:style>
  <w:style w:type="character" w:customStyle="1" w:styleId="BodyTextIndent3Char1">
    <w:name w:val="Body Text Indent 3 Char1"/>
    <w:basedOn w:val="DefaultParagraphFont"/>
    <w:semiHidden/>
    <w:rsid w:val="00162FEA"/>
    <w:rPr>
      <w:rFonts w:eastAsia="Calibri" w:cs="Times New Roman"/>
      <w:sz w:val="16"/>
      <w:szCs w:val="16"/>
    </w:rPr>
  </w:style>
  <w:style w:type="character" w:customStyle="1" w:styleId="Char3">
    <w:name w:val="Char3"/>
    <w:basedOn w:val="DefaultParagraphFont"/>
    <w:semiHidden/>
    <w:rsid w:val="00162FEA"/>
    <w:rPr>
      <w:rFonts w:ascii="Courier New" w:eastAsia="Calibri" w:hAnsi="Courier New" w:cs="Courier New"/>
    </w:rPr>
  </w:style>
  <w:style w:type="paragraph" w:styleId="PlainText">
    <w:name w:val="Plain Text"/>
    <w:basedOn w:val="Normal"/>
    <w:uiPriority w:val="99"/>
    <w:semiHidden/>
    <w:rsid w:val="00162FEA"/>
    <w:pPr>
      <w:spacing w:after="0" w:line="240" w:lineRule="auto"/>
    </w:pPr>
    <w:rPr>
      <w:rFonts w:ascii="Courier New" w:hAnsi="Courier New" w:cs="Courier New"/>
    </w:rPr>
  </w:style>
  <w:style w:type="character" w:customStyle="1" w:styleId="PlainTextChar1">
    <w:name w:val="Plain Text Char1"/>
    <w:basedOn w:val="DefaultParagraphFont"/>
    <w:semiHidden/>
    <w:rsid w:val="00162FEA"/>
    <w:rPr>
      <w:rFonts w:ascii="Consolas" w:eastAsia="Calibri" w:hAnsi="Consolas" w:cs="Times New Roman"/>
      <w:sz w:val="21"/>
      <w:szCs w:val="21"/>
    </w:rPr>
  </w:style>
  <w:style w:type="character" w:customStyle="1" w:styleId="Char2">
    <w:name w:val="Char2"/>
    <w:basedOn w:val="Char16"/>
    <w:semiHidden/>
    <w:rsid w:val="00162FEA"/>
    <w:rPr>
      <w:rFonts w:eastAsia="Calibri" w:cs="Times New Roman"/>
      <w:sz w:val="28"/>
      <w:lang w:eastAsia="lt-LT"/>
    </w:rPr>
  </w:style>
  <w:style w:type="paragraph" w:customStyle="1" w:styleId="CommentSubject1">
    <w:name w:val="Comment Subject1"/>
    <w:basedOn w:val="CommentText"/>
    <w:next w:val="CommentText"/>
    <w:semiHidden/>
    <w:rsid w:val="00162FEA"/>
    <w:rPr>
      <w:sz w:val="24"/>
      <w:szCs w:val="22"/>
      <w:lang w:eastAsia="lt-LT"/>
    </w:rPr>
  </w:style>
  <w:style w:type="character" w:customStyle="1" w:styleId="CommentSubjectChar1">
    <w:name w:val="Comment Subject Char1"/>
    <w:basedOn w:val="Char7"/>
    <w:semiHidden/>
    <w:rsid w:val="00162FEA"/>
    <w:rPr>
      <w:rFonts w:eastAsia="Calibri" w:cs="Times New Roman"/>
      <w:b/>
      <w:bCs/>
      <w:sz w:val="20"/>
      <w:szCs w:val="20"/>
    </w:rPr>
  </w:style>
  <w:style w:type="paragraph" w:customStyle="1" w:styleId="Patvirtinta">
    <w:name w:val="Patvirtinta"/>
    <w:rsid w:val="00162FEA"/>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1">
    <w:name w:val="Body Text1"/>
    <w:rsid w:val="00162FEA"/>
    <w:pPr>
      <w:snapToGrid w:val="0"/>
      <w:ind w:firstLine="312"/>
      <w:jc w:val="both"/>
    </w:pPr>
    <w:rPr>
      <w:rFonts w:ascii="TimesLT" w:eastAsia="Times New Roman" w:hAnsi="TimesLT"/>
      <w:lang w:val="en-US" w:eastAsia="en-US"/>
    </w:rPr>
  </w:style>
  <w:style w:type="paragraph" w:customStyle="1" w:styleId="CentrBoldm">
    <w:name w:val="CentrBoldm"/>
    <w:basedOn w:val="Normal"/>
    <w:rsid w:val="00162FEA"/>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162FEA"/>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Char1">
    <w:name w:val="Char1"/>
    <w:basedOn w:val="DefaultParagraphFont"/>
    <w:semiHidden/>
    <w:rsid w:val="00162FEA"/>
    <w:rPr>
      <w:rFonts w:ascii="Tahoma" w:eastAsia="Calibri" w:hAnsi="Tahoma" w:cs="Tahoma"/>
      <w:sz w:val="16"/>
      <w:szCs w:val="16"/>
    </w:rPr>
  </w:style>
  <w:style w:type="paragraph" w:customStyle="1" w:styleId="BalloonText1">
    <w:name w:val="Balloon Text1"/>
    <w:basedOn w:val="Normal"/>
    <w:semiHidden/>
    <w:rsid w:val="00162FEA"/>
    <w:rPr>
      <w:rFonts w:ascii="Tahoma" w:hAnsi="Tahoma" w:cs="Tahoma"/>
      <w:sz w:val="16"/>
      <w:szCs w:val="16"/>
    </w:rPr>
  </w:style>
  <w:style w:type="character" w:customStyle="1" w:styleId="BalloonTextChar1">
    <w:name w:val="Balloon Text Char1"/>
    <w:basedOn w:val="DefaultParagraphFont"/>
    <w:semiHidden/>
    <w:rsid w:val="00162FEA"/>
    <w:rPr>
      <w:rFonts w:ascii="Tahoma" w:eastAsia="Calibri" w:hAnsi="Tahoma" w:cs="Tahoma"/>
      <w:sz w:val="16"/>
      <w:szCs w:val="16"/>
    </w:rPr>
  </w:style>
  <w:style w:type="paragraph" w:styleId="BodyText">
    <w:name w:val="Body Text"/>
    <w:basedOn w:val="Normal"/>
    <w:unhideWhenUsed/>
    <w:rsid w:val="00162FEA"/>
    <w:pPr>
      <w:spacing w:after="120"/>
    </w:pPr>
  </w:style>
  <w:style w:type="character" w:customStyle="1" w:styleId="Char">
    <w:name w:val="Char"/>
    <w:basedOn w:val="DefaultParagraphFont"/>
    <w:semiHidden/>
    <w:rsid w:val="00162FEA"/>
    <w:rPr>
      <w:rFonts w:eastAsia="Calibri" w:cs="Times New Roman"/>
    </w:rPr>
  </w:style>
  <w:style w:type="character" w:styleId="CommentReference">
    <w:name w:val="annotation reference"/>
    <w:basedOn w:val="DefaultParagraphFont"/>
    <w:semiHidden/>
    <w:rsid w:val="00162FEA"/>
    <w:rPr>
      <w:sz w:val="16"/>
      <w:szCs w:val="16"/>
    </w:rPr>
  </w:style>
  <w:style w:type="paragraph" w:customStyle="1" w:styleId="linija">
    <w:name w:val="linija"/>
    <w:basedOn w:val="Normal"/>
    <w:rsid w:val="00162FEA"/>
    <w:pPr>
      <w:spacing w:before="100" w:beforeAutospacing="1" w:after="100" w:afterAutospacing="1" w:line="240" w:lineRule="auto"/>
    </w:pPr>
    <w:rPr>
      <w:rFonts w:eastAsia="Times New Roman"/>
      <w:szCs w:val="24"/>
      <w:lang w:eastAsia="lt-LT"/>
    </w:rPr>
  </w:style>
  <w:style w:type="paragraph" w:styleId="BodyText3">
    <w:name w:val="Body Text 3"/>
    <w:basedOn w:val="Normal"/>
    <w:semiHidden/>
    <w:rsid w:val="00162FEA"/>
    <w:pPr>
      <w:spacing w:after="0" w:line="240" w:lineRule="auto"/>
      <w:jc w:val="center"/>
    </w:pPr>
    <w:rPr>
      <w:rFonts w:ascii="TimesLT" w:eastAsia="Times New Roman" w:hAnsi="TimesLT"/>
      <w:b/>
      <w:caps/>
      <w:sz w:val="28"/>
      <w:szCs w:val="20"/>
    </w:rPr>
  </w:style>
  <w:style w:type="paragraph" w:styleId="BodyTextIndent">
    <w:name w:val="Body Text Indent"/>
    <w:basedOn w:val="Normal"/>
    <w:semiHidden/>
    <w:rsid w:val="00162FEA"/>
    <w:pPr>
      <w:spacing w:after="0" w:line="240" w:lineRule="auto"/>
      <w:ind w:firstLine="851"/>
      <w:jc w:val="both"/>
    </w:pPr>
    <w:rPr>
      <w:szCs w:val="24"/>
    </w:rPr>
  </w:style>
  <w:style w:type="paragraph" w:styleId="BodyTextIndent2">
    <w:name w:val="Body Text Indent 2"/>
    <w:basedOn w:val="Normal"/>
    <w:semiHidden/>
    <w:rsid w:val="00162FEA"/>
    <w:pPr>
      <w:spacing w:after="0" w:line="240" w:lineRule="auto"/>
      <w:ind w:firstLine="851"/>
      <w:jc w:val="both"/>
    </w:pPr>
    <w:rPr>
      <w:i/>
      <w:szCs w:val="24"/>
    </w:rPr>
  </w:style>
  <w:style w:type="paragraph" w:customStyle="1" w:styleId="Default">
    <w:name w:val="Default"/>
    <w:rsid w:val="00162FEA"/>
    <w:pPr>
      <w:autoSpaceDE w:val="0"/>
      <w:autoSpaceDN w:val="0"/>
      <w:adjustRightInd w:val="0"/>
    </w:pPr>
    <w:rPr>
      <w:rFonts w:eastAsia="Times New Roman"/>
      <w:color w:val="000000"/>
      <w:sz w:val="24"/>
      <w:szCs w:val="24"/>
      <w:lang w:val="en-US" w:eastAsia="en-US"/>
    </w:rPr>
  </w:style>
  <w:style w:type="character" w:styleId="Emphasis">
    <w:name w:val="Emphasis"/>
    <w:basedOn w:val="DefaultParagraphFont"/>
    <w:qFormat/>
    <w:rsid w:val="00162FEA"/>
    <w:rPr>
      <w:b/>
      <w:bCs/>
      <w:i w:val="0"/>
      <w:iCs w:val="0"/>
    </w:rPr>
  </w:style>
  <w:style w:type="paragraph" w:styleId="BodyText2">
    <w:name w:val="Body Text 2"/>
    <w:basedOn w:val="Normal"/>
    <w:semiHidden/>
    <w:rsid w:val="00162FEA"/>
    <w:pPr>
      <w:spacing w:after="120" w:line="480" w:lineRule="auto"/>
    </w:pPr>
    <w:rPr>
      <w:rFonts w:eastAsia="Times New Roman"/>
      <w:szCs w:val="24"/>
      <w:lang w:eastAsia="lt-LT"/>
    </w:rPr>
  </w:style>
  <w:style w:type="paragraph" w:customStyle="1" w:styleId="bodytext0">
    <w:name w:val="bodytext"/>
    <w:basedOn w:val="Normal"/>
    <w:rsid w:val="00162FEA"/>
    <w:pPr>
      <w:spacing w:before="100" w:beforeAutospacing="1" w:after="100" w:afterAutospacing="1" w:line="240" w:lineRule="auto"/>
    </w:pPr>
    <w:rPr>
      <w:rFonts w:eastAsia="Times New Roman"/>
      <w:szCs w:val="24"/>
      <w:lang w:val="en-US"/>
    </w:rPr>
  </w:style>
  <w:style w:type="character" w:customStyle="1" w:styleId="en">
    <w:name w:val="en"/>
    <w:basedOn w:val="DefaultParagraphFont"/>
    <w:rsid w:val="00B62163"/>
    <w:rPr>
      <w:rFonts w:ascii="Arial" w:hAnsi="Arial" w:cs="Arial" w:hint="default"/>
      <w:b/>
      <w:bCs/>
      <w:i/>
      <w:iCs/>
      <w:color w:val="008000"/>
      <w:sz w:val="22"/>
      <w:szCs w:val="22"/>
    </w:rPr>
  </w:style>
  <w:style w:type="character" w:customStyle="1" w:styleId="resten">
    <w:name w:val="resten"/>
    <w:basedOn w:val="DefaultParagraphFont"/>
    <w:rsid w:val="00B62163"/>
    <w:rPr>
      <w:rFonts w:ascii="Arial" w:hAnsi="Arial" w:cs="Arial" w:hint="default"/>
      <w:b/>
      <w:bCs/>
      <w:i/>
      <w:iCs/>
      <w:color w:val="008000"/>
      <w:sz w:val="22"/>
      <w:szCs w:val="22"/>
    </w:rPr>
  </w:style>
  <w:style w:type="character" w:styleId="PageNumber">
    <w:name w:val="page number"/>
    <w:basedOn w:val="DefaultParagraphFont"/>
    <w:rsid w:val="00FF3501"/>
  </w:style>
  <w:style w:type="paragraph" w:customStyle="1" w:styleId="Char0">
    <w:name w:val="Char"/>
    <w:basedOn w:val="Normal"/>
    <w:rsid w:val="00C15FE7"/>
    <w:pPr>
      <w:spacing w:after="160" w:line="240" w:lineRule="exact"/>
    </w:pPr>
    <w:rPr>
      <w:rFonts w:ascii="Tahoma" w:eastAsia="Times New Roman" w:hAnsi="Tahoma"/>
      <w:sz w:val="20"/>
      <w:szCs w:val="20"/>
    </w:rPr>
  </w:style>
  <w:style w:type="table" w:styleId="TableGrid">
    <w:name w:val="Table Grid"/>
    <w:basedOn w:val="TableNormal"/>
    <w:uiPriority w:val="59"/>
    <w:rsid w:val="007A504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F91712"/>
    <w:rPr>
      <w:b/>
      <w:bCs/>
    </w:rPr>
  </w:style>
  <w:style w:type="paragraph" w:styleId="NormalWeb">
    <w:name w:val="Normal (Web)"/>
    <w:basedOn w:val="Normal"/>
    <w:rsid w:val="006736A9"/>
    <w:pPr>
      <w:spacing w:before="125" w:after="0" w:line="240" w:lineRule="auto"/>
    </w:pPr>
    <w:rPr>
      <w:rFonts w:ascii="Arial" w:eastAsia="Times New Roman" w:hAnsi="Arial" w:cs="Arial"/>
      <w:szCs w:val="24"/>
      <w:lang w:val="en-US"/>
    </w:rPr>
  </w:style>
  <w:style w:type="paragraph" w:styleId="NoSpacing">
    <w:name w:val="No Spacing"/>
    <w:qFormat/>
    <w:rsid w:val="00C62089"/>
    <w:rPr>
      <w:sz w:val="24"/>
      <w:szCs w:val="22"/>
      <w:lang w:eastAsia="en-US"/>
    </w:rPr>
  </w:style>
  <w:style w:type="character" w:customStyle="1" w:styleId="Heading2Char">
    <w:name w:val="Heading 2 Char"/>
    <w:aliases w:val="Title Header2 Char"/>
    <w:basedOn w:val="DefaultParagraphFont"/>
    <w:link w:val="Heading2"/>
    <w:rsid w:val="00057A73"/>
    <w:rPr>
      <w:rFonts w:eastAsia="Times New Roman"/>
      <w:sz w:val="24"/>
    </w:rPr>
  </w:style>
  <w:style w:type="character" w:customStyle="1" w:styleId="FooterChar">
    <w:name w:val="Footer Char"/>
    <w:basedOn w:val="DefaultParagraphFont"/>
    <w:link w:val="Footer"/>
    <w:uiPriority w:val="99"/>
    <w:rsid w:val="00006C65"/>
    <w:rPr>
      <w:sz w:val="24"/>
      <w:lang w:val="lt-LT" w:eastAsia="lt-LT" w:bidi="ar-SA"/>
    </w:rPr>
  </w:style>
  <w:style w:type="character" w:customStyle="1" w:styleId="Heading1Char">
    <w:name w:val="Heading 1 Char"/>
    <w:basedOn w:val="DefaultParagraphFont"/>
    <w:link w:val="Heading1"/>
    <w:rsid w:val="002544DA"/>
    <w:rPr>
      <w:sz w:val="28"/>
      <w:szCs w:val="22"/>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937430"/>
    <w:pPr>
      <w:spacing w:after="160" w:line="240" w:lineRule="exact"/>
    </w:pPr>
    <w:rPr>
      <w:rFonts w:ascii="Verdana" w:eastAsia="Times New Roman" w:hAnsi="Verdana" w:cs="Verdana"/>
      <w:sz w:val="20"/>
      <w:szCs w:val="20"/>
      <w:lang w:eastAsia="lt-LT"/>
    </w:rPr>
  </w:style>
  <w:style w:type="character" w:customStyle="1" w:styleId="HeaderChar">
    <w:name w:val="Header Char"/>
    <w:aliases w:val=" Diagrama2 Char,Diagrama2 Char1,Viršutinis kolontitulas Diagrama Char, Char Diagrama Char, Char Diagrama Diagrama Diagrama Diagrama Diagrama Diagrama Diagrama Diagrama Diagrama Diagrama Diagrama Diagrama Diagrama Char,Char Diagrama Char"/>
    <w:basedOn w:val="DefaultParagraphFont"/>
    <w:link w:val="Header"/>
    <w:uiPriority w:val="99"/>
    <w:rsid w:val="00A334A7"/>
    <w:rPr>
      <w:sz w:val="24"/>
      <w:lang w:val="lt-LT" w:eastAsia="lt-LT" w:bidi="ar-SA"/>
    </w:rPr>
  </w:style>
  <w:style w:type="character" w:customStyle="1" w:styleId="CharChar7">
    <w:name w:val="Char Char7"/>
    <w:basedOn w:val="DefaultParagraphFont"/>
    <w:semiHidden/>
    <w:rsid w:val="00A334A7"/>
    <w:rPr>
      <w:sz w:val="24"/>
      <w:lang w:val="lt-LT" w:eastAsia="en-US" w:bidi="ar-SA"/>
    </w:rPr>
  </w:style>
  <w:style w:type="paragraph" w:customStyle="1" w:styleId="Point1">
    <w:name w:val="Point 1"/>
    <w:basedOn w:val="Normal"/>
    <w:rsid w:val="008847C9"/>
    <w:pPr>
      <w:spacing w:before="120" w:after="120" w:line="240" w:lineRule="auto"/>
      <w:ind w:left="1418" w:hanging="567"/>
      <w:jc w:val="both"/>
    </w:pPr>
    <w:rPr>
      <w:rFonts w:eastAsia="Times New Roman"/>
      <w:szCs w:val="20"/>
      <w:lang w:val="en-GB"/>
    </w:rPr>
  </w:style>
  <w:style w:type="paragraph" w:customStyle="1" w:styleId="small">
    <w:name w:val="small"/>
    <w:basedOn w:val="Normal"/>
    <w:rsid w:val="00B95638"/>
    <w:pPr>
      <w:spacing w:after="400" w:line="240" w:lineRule="auto"/>
    </w:pPr>
    <w:rPr>
      <w:rFonts w:eastAsia="Times New Roman"/>
      <w:sz w:val="22"/>
      <w:lang w:val="en-US"/>
    </w:rPr>
  </w:style>
  <w:style w:type="paragraph" w:customStyle="1" w:styleId="smallclr">
    <w:name w:val="small clr"/>
    <w:basedOn w:val="Normal"/>
    <w:rsid w:val="00653A9E"/>
    <w:pPr>
      <w:spacing w:before="100" w:beforeAutospacing="1" w:after="100" w:afterAutospacing="1" w:line="240" w:lineRule="auto"/>
    </w:pPr>
    <w:rPr>
      <w:rFonts w:eastAsia="Times New Roman"/>
      <w:szCs w:val="24"/>
      <w:lang w:val="en-US"/>
    </w:rPr>
  </w:style>
  <w:style w:type="character" w:customStyle="1" w:styleId="apple-converted-space">
    <w:name w:val="apple-converted-space"/>
    <w:basedOn w:val="DefaultParagraphFont"/>
    <w:rsid w:val="00653A9E"/>
  </w:style>
  <w:style w:type="paragraph" w:styleId="Title">
    <w:name w:val="Title"/>
    <w:basedOn w:val="Normal"/>
    <w:link w:val="TitleChar"/>
    <w:uiPriority w:val="10"/>
    <w:qFormat/>
    <w:rsid w:val="008F3AE4"/>
    <w:pPr>
      <w:spacing w:after="0" w:line="240" w:lineRule="auto"/>
      <w:ind w:right="-2364" w:firstLine="720"/>
      <w:jc w:val="center"/>
    </w:pPr>
    <w:rPr>
      <w:rFonts w:eastAsia="Times New Roman"/>
      <w:sz w:val="28"/>
      <w:szCs w:val="24"/>
    </w:rPr>
  </w:style>
  <w:style w:type="character" w:customStyle="1" w:styleId="TitleChar">
    <w:name w:val="Title Char"/>
    <w:basedOn w:val="DefaultParagraphFont"/>
    <w:link w:val="Title"/>
    <w:uiPriority w:val="10"/>
    <w:rsid w:val="008F3AE4"/>
    <w:rPr>
      <w:sz w:val="28"/>
      <w:szCs w:val="24"/>
      <w:lang w:val="lt-LT" w:eastAsia="en-US" w:bidi="ar-SA"/>
    </w:rPr>
  </w:style>
  <w:style w:type="character" w:customStyle="1" w:styleId="Diagrama2Char">
    <w:name w:val="Diagrama2 Char"/>
    <w:aliases w:val="Diagrama2 Char Char"/>
    <w:locked/>
    <w:rsid w:val="00EE5109"/>
    <w:rPr>
      <w:sz w:val="24"/>
      <w:lang w:val="lt-LT" w:eastAsia="lt-LT" w:bidi="ar-SA"/>
    </w:rPr>
  </w:style>
  <w:style w:type="character" w:customStyle="1" w:styleId="2">
    <w:name w:val="Основной текст (2)_"/>
    <w:basedOn w:val="DefaultParagraphFont"/>
    <w:rsid w:val="00A934F7"/>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DefaultParagraphFont"/>
    <w:rsid w:val="00A934F7"/>
    <w:rPr>
      <w:rFonts w:ascii="Times New Roman" w:eastAsia="Times New Roman" w:hAnsi="Times New Roman" w:cs="Times New Roman"/>
      <w:b/>
      <w:bCs/>
      <w:i w:val="0"/>
      <w:iCs w:val="0"/>
      <w:smallCaps w:val="0"/>
      <w:strike w:val="0"/>
      <w:u w:val="none"/>
    </w:rPr>
  </w:style>
  <w:style w:type="character" w:customStyle="1" w:styleId="10">
    <w:name w:val="Заголовок №1"/>
    <w:basedOn w:val="1"/>
    <w:rsid w:val="00A934F7"/>
    <w:rPr>
      <w:rFonts w:ascii="Times New Roman" w:eastAsia="Times New Roman" w:hAnsi="Times New Roman" w:cs="Times New Roman"/>
      <w:b/>
      <w:bCs/>
      <w:i w:val="0"/>
      <w:iCs w:val="0"/>
      <w:smallCaps w:val="0"/>
      <w:strike w:val="0"/>
      <w:color w:val="000000"/>
      <w:spacing w:val="0"/>
      <w:w w:val="100"/>
      <w:position w:val="0"/>
      <w:sz w:val="24"/>
      <w:szCs w:val="24"/>
      <w:u w:val="single"/>
      <w:lang w:val="lt-LT" w:eastAsia="lt-LT" w:bidi="lt-LT"/>
    </w:rPr>
  </w:style>
  <w:style w:type="character" w:customStyle="1" w:styleId="20">
    <w:name w:val="Основной текст (2) + Курсив"/>
    <w:basedOn w:val="2"/>
    <w:rsid w:val="00A934F7"/>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21">
    <w:name w:val="Основной текст (2)"/>
    <w:basedOn w:val="2"/>
    <w:rsid w:val="00A934F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a">
    <w:name w:val="Подпись к таблице_"/>
    <w:basedOn w:val="DefaultParagraphFont"/>
    <w:link w:val="a0"/>
    <w:rsid w:val="00A934F7"/>
    <w:rPr>
      <w:rFonts w:eastAsia="Times New Roman"/>
      <w:b/>
      <w:bCs/>
      <w:shd w:val="clear" w:color="auto" w:fill="FFFFFF"/>
    </w:rPr>
  </w:style>
  <w:style w:type="character" w:customStyle="1" w:styleId="a1">
    <w:name w:val="Колонтитул_"/>
    <w:basedOn w:val="DefaultParagraphFont"/>
    <w:link w:val="a2"/>
    <w:rsid w:val="00A934F7"/>
    <w:rPr>
      <w:rFonts w:eastAsia="Times New Roman"/>
      <w:b/>
      <w:bCs/>
      <w:shd w:val="clear" w:color="auto" w:fill="FFFFFF"/>
    </w:rPr>
  </w:style>
  <w:style w:type="character" w:customStyle="1" w:styleId="3">
    <w:name w:val="Основной текст (3)_"/>
    <w:basedOn w:val="DefaultParagraphFont"/>
    <w:link w:val="30"/>
    <w:rsid w:val="00A934F7"/>
    <w:rPr>
      <w:rFonts w:eastAsia="Times New Roman"/>
      <w:b/>
      <w:bCs/>
      <w:shd w:val="clear" w:color="auto" w:fill="FFFFFF"/>
    </w:rPr>
  </w:style>
  <w:style w:type="paragraph" w:customStyle="1" w:styleId="a0">
    <w:name w:val="Подпись к таблице"/>
    <w:basedOn w:val="Normal"/>
    <w:link w:val="a"/>
    <w:rsid w:val="00A934F7"/>
    <w:pPr>
      <w:widowControl w:val="0"/>
      <w:shd w:val="clear" w:color="auto" w:fill="FFFFFF"/>
      <w:spacing w:after="60" w:line="0" w:lineRule="atLeast"/>
    </w:pPr>
    <w:rPr>
      <w:rFonts w:eastAsia="Times New Roman"/>
      <w:b/>
      <w:bCs/>
      <w:sz w:val="20"/>
      <w:szCs w:val="20"/>
      <w:lang w:val="en-US"/>
    </w:rPr>
  </w:style>
  <w:style w:type="paragraph" w:customStyle="1" w:styleId="a2">
    <w:name w:val="Колонтитул"/>
    <w:basedOn w:val="Normal"/>
    <w:link w:val="a1"/>
    <w:rsid w:val="00A934F7"/>
    <w:pPr>
      <w:widowControl w:val="0"/>
      <w:shd w:val="clear" w:color="auto" w:fill="FFFFFF"/>
      <w:spacing w:after="0" w:line="0" w:lineRule="atLeast"/>
    </w:pPr>
    <w:rPr>
      <w:rFonts w:eastAsia="Times New Roman"/>
      <w:b/>
      <w:bCs/>
      <w:sz w:val="20"/>
      <w:szCs w:val="20"/>
      <w:lang w:val="en-US"/>
    </w:rPr>
  </w:style>
  <w:style w:type="paragraph" w:customStyle="1" w:styleId="30">
    <w:name w:val="Основной текст (3)"/>
    <w:basedOn w:val="Normal"/>
    <w:link w:val="3"/>
    <w:rsid w:val="00A934F7"/>
    <w:pPr>
      <w:widowControl w:val="0"/>
      <w:shd w:val="clear" w:color="auto" w:fill="FFFFFF"/>
      <w:spacing w:before="1080" w:after="300" w:line="0" w:lineRule="atLeast"/>
      <w:jc w:val="center"/>
    </w:pPr>
    <w:rPr>
      <w:rFonts w:eastAsia="Times New Roman"/>
      <w:b/>
      <w:bCs/>
      <w:sz w:val="20"/>
      <w:szCs w:val="20"/>
      <w:lang w:val="en-US"/>
    </w:rPr>
  </w:style>
  <w:style w:type="paragraph" w:customStyle="1" w:styleId="Pagrindinistekstas1">
    <w:name w:val="Pagrindinis tekstas1"/>
    <w:rsid w:val="008B0837"/>
    <w:pPr>
      <w:snapToGrid w:val="0"/>
      <w:ind w:firstLine="312"/>
      <w:jc w:val="both"/>
    </w:pPr>
    <w:rPr>
      <w:rFonts w:ascii="TimesLT" w:eastAsia="Times New Roman" w:hAnsi="TimesLT"/>
      <w:lang w:val="en-US" w:eastAsia="en-US"/>
    </w:rPr>
  </w:style>
  <w:style w:type="paragraph" w:styleId="BalloonText">
    <w:name w:val="Balloon Text"/>
    <w:basedOn w:val="Normal"/>
    <w:link w:val="BalloonTextChar"/>
    <w:rsid w:val="000A2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A2150"/>
    <w:rPr>
      <w:rFonts w:ascii="Tahoma" w:hAnsi="Tahoma" w:cs="Tahoma"/>
      <w:sz w:val="16"/>
      <w:szCs w:val="16"/>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3,Lentele"/>
    <w:basedOn w:val="Normal"/>
    <w:link w:val="ListParagraphChar"/>
    <w:qFormat/>
    <w:rsid w:val="00DC294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qFormat/>
    <w:rsid w:val="00B9162B"/>
    <w:rPr>
      <w:sz w:val="24"/>
      <w:szCs w:val="22"/>
      <w:lang w:eastAsia="en-US"/>
    </w:rPr>
  </w:style>
  <w:style w:type="character" w:customStyle="1" w:styleId="Lentelsuraas2">
    <w:name w:val="Lentelės u˛raas (2)"/>
    <w:basedOn w:val="DefaultParagraphFont"/>
    <w:rsid w:val="00B9162B"/>
    <w:rPr>
      <w:rFonts w:ascii="Times New Roman" w:hAnsi="Times New Roman" w:cs="Times New Roman" w:hint="default"/>
      <w:spacing w:val="0"/>
      <w:sz w:val="22"/>
      <w:szCs w:val="22"/>
    </w:rPr>
  </w:style>
  <w:style w:type="character" w:customStyle="1" w:styleId="fontstyle01">
    <w:name w:val="fontstyle01"/>
    <w:basedOn w:val="DefaultParagraphFont"/>
    <w:rsid w:val="007F6004"/>
    <w:rPr>
      <w:rFonts w:ascii="HelveticaNeueLTW01-55Roman" w:hAnsi="HelveticaNeueLTW01-55Roman" w:hint="default"/>
      <w:b w:val="0"/>
      <w:bCs w:val="0"/>
      <w:i w:val="0"/>
      <w:iCs w:val="0"/>
      <w:color w:val="444444"/>
    </w:rPr>
  </w:style>
  <w:style w:type="character" w:customStyle="1" w:styleId="float-right">
    <w:name w:val="float-right"/>
    <w:basedOn w:val="DefaultParagraphFont"/>
    <w:rsid w:val="007F6004"/>
  </w:style>
  <w:style w:type="paragraph" w:styleId="Subtitle">
    <w:name w:val="Subtitle"/>
    <w:basedOn w:val="Normal"/>
    <w:next w:val="Normal"/>
    <w:link w:val="SubtitleChar"/>
    <w:uiPriority w:val="11"/>
    <w:qFormat/>
    <w:rsid w:val="000A3F80"/>
    <w:pPr>
      <w:jc w:val="center"/>
    </w:pPr>
    <w:rPr>
      <w:rFonts w:eastAsiaTheme="minorHAnsi"/>
      <w:b/>
      <w:szCs w:val="24"/>
      <w:lang w:val="en-US"/>
    </w:rPr>
  </w:style>
  <w:style w:type="character" w:customStyle="1" w:styleId="SubtitleChar">
    <w:name w:val="Subtitle Char"/>
    <w:basedOn w:val="DefaultParagraphFont"/>
    <w:link w:val="Subtitle"/>
    <w:uiPriority w:val="11"/>
    <w:rsid w:val="000A3F80"/>
    <w:rPr>
      <w:rFonts w:eastAsiaTheme="minorHAnsi"/>
      <w:b/>
      <w:sz w:val="24"/>
      <w:szCs w:val="24"/>
      <w:lang w:val="en-US" w:eastAsia="en-US"/>
    </w:rPr>
  </w:style>
  <w:style w:type="paragraph" w:customStyle="1" w:styleId="bodytext20">
    <w:name w:val="bodytext20"/>
    <w:basedOn w:val="Normal"/>
    <w:rsid w:val="003E4CF3"/>
    <w:pPr>
      <w:spacing w:before="100" w:beforeAutospacing="1" w:after="100" w:afterAutospacing="1" w:line="240" w:lineRule="auto"/>
    </w:pPr>
    <w:rPr>
      <w:color w:val="000000"/>
      <w:szCs w:val="24"/>
      <w:lang w:val="en-US"/>
    </w:rPr>
  </w:style>
  <w:style w:type="paragraph" w:customStyle="1" w:styleId="Sraopastraipa1">
    <w:name w:val="Sąrašo pastraipa1"/>
    <w:basedOn w:val="Normal"/>
    <w:qFormat/>
    <w:rsid w:val="00DD24A4"/>
    <w:pPr>
      <w:spacing w:after="0" w:line="240" w:lineRule="auto"/>
      <w:ind w:left="720"/>
      <w:contextualSpacing/>
    </w:pPr>
    <w:rPr>
      <w:szCs w:val="24"/>
    </w:rPr>
  </w:style>
  <w:style w:type="table" w:customStyle="1" w:styleId="TableGrid1">
    <w:name w:val="Table Grid1"/>
    <w:basedOn w:val="TableNormal"/>
    <w:next w:val="TableGrid"/>
    <w:uiPriority w:val="59"/>
    <w:rsid w:val="006045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012020"/>
    <w:pPr>
      <w:spacing w:line="240" w:lineRule="auto"/>
    </w:pPr>
    <w:rPr>
      <w:b/>
      <w:bCs/>
    </w:rPr>
  </w:style>
  <w:style w:type="character" w:customStyle="1" w:styleId="CommentTextChar">
    <w:name w:val="Comment Text Char"/>
    <w:basedOn w:val="DefaultParagraphFont"/>
    <w:link w:val="CommentText"/>
    <w:semiHidden/>
    <w:rsid w:val="00012020"/>
    <w:rPr>
      <w:lang w:eastAsia="en-US"/>
    </w:rPr>
  </w:style>
  <w:style w:type="character" w:customStyle="1" w:styleId="CommentSubjectChar">
    <w:name w:val="Comment Subject Char"/>
    <w:basedOn w:val="CommentTextChar"/>
    <w:link w:val="CommentSubject"/>
    <w:semiHidden/>
    <w:rsid w:val="0001202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26926">
      <w:bodyDiv w:val="1"/>
      <w:marLeft w:val="0"/>
      <w:marRight w:val="0"/>
      <w:marTop w:val="0"/>
      <w:marBottom w:val="0"/>
      <w:divBdr>
        <w:top w:val="none" w:sz="0" w:space="0" w:color="auto"/>
        <w:left w:val="none" w:sz="0" w:space="0" w:color="auto"/>
        <w:bottom w:val="none" w:sz="0" w:space="0" w:color="auto"/>
        <w:right w:val="none" w:sz="0" w:space="0" w:color="auto"/>
      </w:divBdr>
      <w:divsChild>
        <w:div w:id="2067095986">
          <w:marLeft w:val="0"/>
          <w:marRight w:val="0"/>
          <w:marTop w:val="0"/>
          <w:marBottom w:val="0"/>
          <w:divBdr>
            <w:top w:val="none" w:sz="0" w:space="0" w:color="auto"/>
            <w:left w:val="none" w:sz="0" w:space="0" w:color="auto"/>
            <w:bottom w:val="none" w:sz="0" w:space="0" w:color="auto"/>
            <w:right w:val="none" w:sz="0" w:space="0" w:color="auto"/>
          </w:divBdr>
          <w:divsChild>
            <w:div w:id="974333811">
              <w:blockQuote w:val="1"/>
              <w:marLeft w:val="96"/>
              <w:marRight w:val="0"/>
              <w:marTop w:val="0"/>
              <w:marBottom w:val="0"/>
              <w:divBdr>
                <w:top w:val="none" w:sz="0" w:space="0" w:color="auto"/>
                <w:left w:val="single" w:sz="4" w:space="6" w:color="CCCCCC"/>
                <w:bottom w:val="none" w:sz="0" w:space="0" w:color="auto"/>
                <w:right w:val="none" w:sz="0" w:space="0" w:color="auto"/>
              </w:divBdr>
              <w:divsChild>
                <w:div w:id="2142531136">
                  <w:marLeft w:val="0"/>
                  <w:marRight w:val="0"/>
                  <w:marTop w:val="0"/>
                  <w:marBottom w:val="0"/>
                  <w:divBdr>
                    <w:top w:val="none" w:sz="0" w:space="0" w:color="auto"/>
                    <w:left w:val="none" w:sz="0" w:space="0" w:color="auto"/>
                    <w:bottom w:val="none" w:sz="0" w:space="0" w:color="auto"/>
                    <w:right w:val="none" w:sz="0" w:space="0" w:color="auto"/>
                  </w:divBdr>
                  <w:divsChild>
                    <w:div w:id="645860914">
                      <w:marLeft w:val="0"/>
                      <w:marRight w:val="0"/>
                      <w:marTop w:val="0"/>
                      <w:marBottom w:val="0"/>
                      <w:divBdr>
                        <w:top w:val="none" w:sz="0" w:space="0" w:color="auto"/>
                        <w:left w:val="none" w:sz="0" w:space="0" w:color="auto"/>
                        <w:bottom w:val="none" w:sz="0" w:space="0" w:color="auto"/>
                        <w:right w:val="none" w:sz="0" w:space="0" w:color="auto"/>
                      </w:divBdr>
                    </w:div>
                    <w:div w:id="679704176">
                      <w:marLeft w:val="0"/>
                      <w:marRight w:val="0"/>
                      <w:marTop w:val="0"/>
                      <w:marBottom w:val="0"/>
                      <w:divBdr>
                        <w:top w:val="none" w:sz="0" w:space="0" w:color="auto"/>
                        <w:left w:val="none" w:sz="0" w:space="0" w:color="auto"/>
                        <w:bottom w:val="none" w:sz="0" w:space="0" w:color="auto"/>
                        <w:right w:val="none" w:sz="0" w:space="0" w:color="auto"/>
                      </w:divBdr>
                    </w:div>
                    <w:div w:id="899024222">
                      <w:marLeft w:val="0"/>
                      <w:marRight w:val="0"/>
                      <w:marTop w:val="0"/>
                      <w:marBottom w:val="0"/>
                      <w:divBdr>
                        <w:top w:val="none" w:sz="0" w:space="0" w:color="auto"/>
                        <w:left w:val="none" w:sz="0" w:space="0" w:color="auto"/>
                        <w:bottom w:val="none" w:sz="0" w:space="0" w:color="auto"/>
                        <w:right w:val="none" w:sz="0" w:space="0" w:color="auto"/>
                      </w:divBdr>
                    </w:div>
                    <w:div w:id="932977746">
                      <w:marLeft w:val="0"/>
                      <w:marRight w:val="0"/>
                      <w:marTop w:val="0"/>
                      <w:marBottom w:val="0"/>
                      <w:divBdr>
                        <w:top w:val="none" w:sz="0" w:space="0" w:color="auto"/>
                        <w:left w:val="none" w:sz="0" w:space="0" w:color="auto"/>
                        <w:bottom w:val="none" w:sz="0" w:space="0" w:color="auto"/>
                        <w:right w:val="none" w:sz="0" w:space="0" w:color="auto"/>
                      </w:divBdr>
                    </w:div>
                    <w:div w:id="1058092334">
                      <w:marLeft w:val="0"/>
                      <w:marRight w:val="0"/>
                      <w:marTop w:val="0"/>
                      <w:marBottom w:val="0"/>
                      <w:divBdr>
                        <w:top w:val="none" w:sz="0" w:space="0" w:color="auto"/>
                        <w:left w:val="none" w:sz="0" w:space="0" w:color="auto"/>
                        <w:bottom w:val="none" w:sz="0" w:space="0" w:color="auto"/>
                        <w:right w:val="none" w:sz="0" w:space="0" w:color="auto"/>
                      </w:divBdr>
                    </w:div>
                    <w:div w:id="21301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303757">
      <w:bodyDiv w:val="1"/>
      <w:marLeft w:val="0"/>
      <w:marRight w:val="0"/>
      <w:marTop w:val="0"/>
      <w:marBottom w:val="0"/>
      <w:divBdr>
        <w:top w:val="none" w:sz="0" w:space="0" w:color="auto"/>
        <w:left w:val="none" w:sz="0" w:space="0" w:color="auto"/>
        <w:bottom w:val="none" w:sz="0" w:space="0" w:color="auto"/>
        <w:right w:val="none" w:sz="0" w:space="0" w:color="auto"/>
      </w:divBdr>
    </w:div>
    <w:div w:id="583951757">
      <w:bodyDiv w:val="1"/>
      <w:marLeft w:val="0"/>
      <w:marRight w:val="0"/>
      <w:marTop w:val="0"/>
      <w:marBottom w:val="0"/>
      <w:divBdr>
        <w:top w:val="none" w:sz="0" w:space="0" w:color="auto"/>
        <w:left w:val="none" w:sz="0" w:space="0" w:color="auto"/>
        <w:bottom w:val="none" w:sz="0" w:space="0" w:color="auto"/>
        <w:right w:val="none" w:sz="0" w:space="0" w:color="auto"/>
      </w:divBdr>
    </w:div>
    <w:div w:id="644310304">
      <w:bodyDiv w:val="1"/>
      <w:marLeft w:val="0"/>
      <w:marRight w:val="0"/>
      <w:marTop w:val="0"/>
      <w:marBottom w:val="0"/>
      <w:divBdr>
        <w:top w:val="none" w:sz="0" w:space="0" w:color="auto"/>
        <w:left w:val="none" w:sz="0" w:space="0" w:color="auto"/>
        <w:bottom w:val="none" w:sz="0" w:space="0" w:color="auto"/>
        <w:right w:val="none" w:sz="0" w:space="0" w:color="auto"/>
      </w:divBdr>
      <w:divsChild>
        <w:div w:id="1683585791">
          <w:marLeft w:val="0"/>
          <w:marRight w:val="0"/>
          <w:marTop w:val="0"/>
          <w:marBottom w:val="0"/>
          <w:divBdr>
            <w:top w:val="none" w:sz="0" w:space="0" w:color="auto"/>
            <w:left w:val="none" w:sz="0" w:space="0" w:color="auto"/>
            <w:bottom w:val="none" w:sz="0" w:space="0" w:color="auto"/>
            <w:right w:val="none" w:sz="0" w:space="0" w:color="auto"/>
          </w:divBdr>
        </w:div>
      </w:divsChild>
    </w:div>
    <w:div w:id="986055681">
      <w:bodyDiv w:val="1"/>
      <w:marLeft w:val="0"/>
      <w:marRight w:val="0"/>
      <w:marTop w:val="0"/>
      <w:marBottom w:val="0"/>
      <w:divBdr>
        <w:top w:val="none" w:sz="0" w:space="0" w:color="auto"/>
        <w:left w:val="none" w:sz="0" w:space="0" w:color="auto"/>
        <w:bottom w:val="none" w:sz="0" w:space="0" w:color="auto"/>
        <w:right w:val="none" w:sz="0" w:space="0" w:color="auto"/>
      </w:divBdr>
      <w:divsChild>
        <w:div w:id="950552356">
          <w:marLeft w:val="0"/>
          <w:marRight w:val="0"/>
          <w:marTop w:val="0"/>
          <w:marBottom w:val="0"/>
          <w:divBdr>
            <w:top w:val="none" w:sz="0" w:space="0" w:color="auto"/>
            <w:left w:val="none" w:sz="0" w:space="0" w:color="auto"/>
            <w:bottom w:val="none" w:sz="0" w:space="0" w:color="auto"/>
            <w:right w:val="none" w:sz="0" w:space="0" w:color="auto"/>
          </w:divBdr>
        </w:div>
      </w:divsChild>
    </w:div>
    <w:div w:id="1283463302">
      <w:bodyDiv w:val="1"/>
      <w:marLeft w:val="0"/>
      <w:marRight w:val="0"/>
      <w:marTop w:val="0"/>
      <w:marBottom w:val="0"/>
      <w:divBdr>
        <w:top w:val="none" w:sz="0" w:space="0" w:color="auto"/>
        <w:left w:val="none" w:sz="0" w:space="0" w:color="auto"/>
        <w:bottom w:val="none" w:sz="0" w:space="0" w:color="auto"/>
        <w:right w:val="none" w:sz="0" w:space="0" w:color="auto"/>
      </w:divBdr>
    </w:div>
    <w:div w:id="1614283198">
      <w:bodyDiv w:val="1"/>
      <w:marLeft w:val="0"/>
      <w:marRight w:val="0"/>
      <w:marTop w:val="0"/>
      <w:marBottom w:val="0"/>
      <w:divBdr>
        <w:top w:val="none" w:sz="0" w:space="0" w:color="auto"/>
        <w:left w:val="none" w:sz="0" w:space="0" w:color="auto"/>
        <w:bottom w:val="none" w:sz="0" w:space="0" w:color="auto"/>
        <w:right w:val="none" w:sz="0" w:space="0" w:color="auto"/>
      </w:divBdr>
    </w:div>
    <w:div w:id="1676692236">
      <w:bodyDiv w:val="1"/>
      <w:marLeft w:val="0"/>
      <w:marRight w:val="0"/>
      <w:marTop w:val="0"/>
      <w:marBottom w:val="0"/>
      <w:divBdr>
        <w:top w:val="none" w:sz="0" w:space="0" w:color="auto"/>
        <w:left w:val="none" w:sz="0" w:space="0" w:color="auto"/>
        <w:bottom w:val="none" w:sz="0" w:space="0" w:color="auto"/>
        <w:right w:val="none" w:sz="0" w:space="0" w:color="auto"/>
      </w:divBdr>
    </w:div>
    <w:div w:id="1968464547">
      <w:bodyDiv w:val="1"/>
      <w:marLeft w:val="0"/>
      <w:marRight w:val="0"/>
      <w:marTop w:val="0"/>
      <w:marBottom w:val="0"/>
      <w:divBdr>
        <w:top w:val="none" w:sz="0" w:space="0" w:color="auto"/>
        <w:left w:val="none" w:sz="0" w:space="0" w:color="auto"/>
        <w:bottom w:val="none" w:sz="0" w:space="0" w:color="auto"/>
        <w:right w:val="none" w:sz="0" w:space="0" w:color="auto"/>
      </w:divBdr>
    </w:div>
    <w:div w:id="209801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73C40-F287-41DD-A6B8-31AAB9123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6997</Words>
  <Characters>39884</Characters>
  <Application>Microsoft Office Word</Application>
  <DocSecurity>4</DocSecurity>
  <Lines>332</Lines>
  <Paragraphs>93</Paragraphs>
  <ScaleCrop>false</ScaleCrop>
  <HeadingPairs>
    <vt:vector size="2" baseType="variant">
      <vt:variant>
        <vt:lpstr>Title</vt:lpstr>
      </vt:variant>
      <vt:variant>
        <vt:i4>1</vt:i4>
      </vt:variant>
    </vt:vector>
  </HeadingPairs>
  <TitlesOfParts>
    <vt:vector size="1" baseType="lpstr">
      <vt:lpstr>PATVIRTINTA</vt:lpstr>
    </vt:vector>
  </TitlesOfParts>
  <Company>HM</Company>
  <LinksUpToDate>false</LinksUpToDate>
  <CharactersWithSpaces>46788</CharactersWithSpaces>
  <SharedDoc>false</SharedDoc>
  <HLinks>
    <vt:vector size="6" baseType="variant">
      <vt:variant>
        <vt:i4>8192080</vt:i4>
      </vt:variant>
      <vt:variant>
        <vt:i4>0</vt:i4>
      </vt:variant>
      <vt:variant>
        <vt:i4>0</vt:i4>
      </vt:variant>
      <vt:variant>
        <vt:i4>5</vt:i4>
      </vt:variant>
      <vt:variant>
        <vt:lpwstr>mailto:tadas@cts.lt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Dell</dc:creator>
  <cp:lastModifiedBy>Windows User</cp:lastModifiedBy>
  <cp:revision>2</cp:revision>
  <cp:lastPrinted>2020-06-21T20:22:00Z</cp:lastPrinted>
  <dcterms:created xsi:type="dcterms:W3CDTF">2024-10-04T10:51:00Z</dcterms:created>
  <dcterms:modified xsi:type="dcterms:W3CDTF">2024-10-04T10:51:00Z</dcterms:modified>
</cp:coreProperties>
</file>