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50F1" w14:textId="77777777" w:rsidR="00BE4F13" w:rsidRDefault="00BE4F13" w:rsidP="00BE4F13">
      <w:pPr>
        <w:tabs>
          <w:tab w:val="left" w:pos="439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Kvietimo teikti pasiūlymą</w:t>
      </w:r>
    </w:p>
    <w:p w14:paraId="67880152" w14:textId="77777777" w:rsidR="00BE4F13" w:rsidRDefault="00BE4F13" w:rsidP="00BE4F13">
      <w:pPr>
        <w:tabs>
          <w:tab w:val="left" w:pos="439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 priedas</w:t>
      </w:r>
    </w:p>
    <w:p w14:paraId="3CBB372F" w14:textId="77777777" w:rsidR="00BE4F13" w:rsidRDefault="00BE4F13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68645" w14:textId="77777777" w:rsidR="00BE4F13" w:rsidRDefault="00BE4F13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537D1" w14:textId="77777777" w:rsidR="00BE4F13" w:rsidRDefault="00BE4F13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5DC9E" w14:textId="77777777" w:rsidR="00BE4F13" w:rsidRDefault="00BE4F13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0EDF" w14:textId="77777777" w:rsidR="00BE4F13" w:rsidRDefault="00BE4F13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0DEB2" w14:textId="067D8DEA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RENGINIO ORGANIZAVIMO PASLAUGOS PIRKIMO</w:t>
      </w:r>
    </w:p>
    <w:p w14:paraId="7E2C1B7E" w14:textId="77777777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D279FE4" w14:textId="77777777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72010" w14:textId="77777777" w:rsidR="007B54A6" w:rsidRDefault="007B54A6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DD60D" w14:textId="33B51D70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Informacija apie renginį.</w:t>
      </w:r>
    </w:p>
    <w:p w14:paraId="1D79A40A" w14:textId="321132A4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Šių metų </w:t>
      </w:r>
      <w:r w:rsidR="00290215">
        <w:rPr>
          <w:rFonts w:ascii="Times New Roman" w:hAnsi="Times New Roman" w:cs="Times New Roman"/>
          <w:sz w:val="24"/>
        </w:rPr>
        <w:t>spalio</w:t>
      </w:r>
      <w:r>
        <w:rPr>
          <w:rFonts w:ascii="Times New Roman" w:hAnsi="Times New Roman" w:cs="Times New Roman"/>
          <w:sz w:val="24"/>
        </w:rPr>
        <w:t xml:space="preserve"> mėnesį planuojama organizuoti</w:t>
      </w:r>
      <w:r w:rsidR="00290215">
        <w:rPr>
          <w:rFonts w:ascii="Times New Roman" w:hAnsi="Times New Roman" w:cs="Times New Roman"/>
          <w:sz w:val="24"/>
        </w:rPr>
        <w:t xml:space="preserve"> renginį</w:t>
      </w:r>
      <w:r>
        <w:rPr>
          <w:rFonts w:ascii="Times New Roman" w:hAnsi="Times New Roman" w:cs="Times New Roman"/>
          <w:sz w:val="24"/>
        </w:rPr>
        <w:t xml:space="preserve"> </w:t>
      </w:r>
      <w:r w:rsidR="00290215">
        <w:rPr>
          <w:rFonts w:ascii="Times New Roman" w:hAnsi="Times New Roman" w:cs="Times New Roman"/>
          <w:sz w:val="24"/>
        </w:rPr>
        <w:t>„Mokytojo dienos regata“</w:t>
      </w:r>
      <w:r w:rsidR="005F73FC">
        <w:rPr>
          <w:rFonts w:ascii="Times New Roman" w:hAnsi="Times New Roman" w:cs="Times New Roman"/>
          <w:sz w:val="24"/>
        </w:rPr>
        <w:t xml:space="preserve"> Mero taurei 202</w:t>
      </w:r>
      <w:r w:rsidR="00B33D65">
        <w:rPr>
          <w:rFonts w:ascii="Times New Roman" w:hAnsi="Times New Roman" w:cs="Times New Roman"/>
          <w:sz w:val="24"/>
        </w:rPr>
        <w:t xml:space="preserve">4 </w:t>
      </w:r>
      <w:r w:rsidR="005F73FC">
        <w:rPr>
          <w:rFonts w:ascii="Times New Roman" w:hAnsi="Times New Roman" w:cs="Times New Roman"/>
          <w:sz w:val="24"/>
        </w:rPr>
        <w:t xml:space="preserve">laimėti, tai renginys skirtas mokyklų bendruomenių bendradarbiavimo ir lyderystės kompetencijoms stiprinti.  </w:t>
      </w:r>
      <w:r w:rsidR="005F73FC" w:rsidRPr="005F73FC">
        <w:rPr>
          <w:rFonts w:ascii="Times New Roman" w:hAnsi="Times New Roman" w:cs="Times New Roman"/>
          <w:sz w:val="24"/>
        </w:rPr>
        <w:t>Mokinių, mokytojų, tėvų ir šventės svečių komandas kviečiame varžytis dėl prizų irkluojant laivus „Vikingų žaltys“, dalyvauti įvairiose kitose rungtyse.</w:t>
      </w:r>
    </w:p>
    <w:p w14:paraId="5E96DC16" w14:textId="04573A6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Už </w:t>
      </w:r>
      <w:r w:rsidR="00290215">
        <w:rPr>
          <w:rFonts w:ascii="Times New Roman" w:hAnsi="Times New Roman" w:cs="Times New Roman"/>
          <w:sz w:val="24"/>
        </w:rPr>
        <w:t>renginio</w:t>
      </w:r>
      <w:r>
        <w:rPr>
          <w:rFonts w:ascii="Times New Roman" w:hAnsi="Times New Roman" w:cs="Times New Roman"/>
          <w:sz w:val="24"/>
        </w:rPr>
        <w:t xml:space="preserve"> turinį, renginio programos parengimą, dalyvių kvietimą ir registraciją atsakinga </w:t>
      </w:r>
      <w:r w:rsidR="00290215">
        <w:rPr>
          <w:rFonts w:ascii="Times New Roman" w:hAnsi="Times New Roman" w:cs="Times New Roman"/>
          <w:sz w:val="24"/>
        </w:rPr>
        <w:t>Prienų „Žiburio“ gimnazija</w:t>
      </w:r>
      <w:r>
        <w:rPr>
          <w:rFonts w:ascii="Times New Roman" w:hAnsi="Times New Roman" w:cs="Times New Roman"/>
          <w:sz w:val="24"/>
        </w:rPr>
        <w:t>.</w:t>
      </w:r>
    </w:p>
    <w:p w14:paraId="5C862AA2" w14:textId="00B29C4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Planuojama (pageidaujama) </w:t>
      </w:r>
      <w:r w:rsidR="00290215">
        <w:rPr>
          <w:rFonts w:ascii="Times New Roman" w:hAnsi="Times New Roman" w:cs="Times New Roman"/>
          <w:bCs/>
          <w:sz w:val="24"/>
          <w:szCs w:val="24"/>
        </w:rPr>
        <w:t>renginio</w:t>
      </w:r>
      <w:r>
        <w:rPr>
          <w:rFonts w:ascii="Times New Roman" w:hAnsi="Times New Roman" w:cs="Times New Roman"/>
          <w:bCs/>
          <w:sz w:val="24"/>
          <w:szCs w:val="24"/>
        </w:rPr>
        <w:t xml:space="preserve"> data – 202</w:t>
      </w:r>
      <w:r w:rsidR="00312D9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290215">
        <w:rPr>
          <w:rFonts w:ascii="Times New Roman" w:hAnsi="Times New Roman" w:cs="Times New Roman"/>
          <w:bCs/>
          <w:sz w:val="24"/>
          <w:szCs w:val="24"/>
        </w:rPr>
        <w:t>spalio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D9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d., trukmė – </w:t>
      </w:r>
      <w:r w:rsidR="00312D9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val., preliminarus </w:t>
      </w:r>
      <w:r w:rsidR="00290215">
        <w:rPr>
          <w:rFonts w:ascii="Times New Roman" w:hAnsi="Times New Roman" w:cs="Times New Roman"/>
          <w:bCs/>
          <w:sz w:val="24"/>
          <w:szCs w:val="24"/>
        </w:rPr>
        <w:t>renginio</w:t>
      </w:r>
      <w:r>
        <w:rPr>
          <w:rFonts w:ascii="Times New Roman" w:hAnsi="Times New Roman" w:cs="Times New Roman"/>
          <w:bCs/>
          <w:sz w:val="24"/>
          <w:szCs w:val="24"/>
        </w:rPr>
        <w:t xml:space="preserve"> dalyvių skaičius </w:t>
      </w:r>
      <w:r>
        <w:rPr>
          <w:rFonts w:ascii="Times New Roman" w:hAnsi="Times New Roman" w:cs="Times New Roman"/>
          <w:bCs/>
          <w:sz w:val="24"/>
          <w:szCs w:val="24"/>
          <w:rtl/>
          <w:lang w:bidi="he-IL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</w:t>
      </w:r>
      <w:r w:rsidR="00312D9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00 asmenų. </w:t>
      </w:r>
      <w:r w:rsidR="005F73FC">
        <w:rPr>
          <w:rFonts w:ascii="Times New Roman" w:hAnsi="Times New Roman" w:cs="Times New Roman"/>
          <w:bCs/>
          <w:sz w:val="24"/>
          <w:szCs w:val="24"/>
        </w:rPr>
        <w:t xml:space="preserve">Renginio </w:t>
      </w:r>
      <w:r>
        <w:rPr>
          <w:rFonts w:ascii="Times New Roman" w:hAnsi="Times New Roman" w:cs="Times New Roman"/>
          <w:bCs/>
          <w:sz w:val="24"/>
          <w:szCs w:val="24"/>
        </w:rPr>
        <w:t>data sutarties šalims sutarus gali būti suorganizuota ir kitu metu.</w:t>
      </w:r>
    </w:p>
    <w:p w14:paraId="221E5F3F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38B7ED" w14:textId="191EAD5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F73FC">
        <w:rPr>
          <w:rFonts w:ascii="Times New Roman" w:hAnsi="Times New Roman" w:cs="Times New Roman"/>
          <w:sz w:val="24"/>
          <w:szCs w:val="24"/>
        </w:rPr>
        <w:t>renginio</w:t>
      </w:r>
      <w:r>
        <w:rPr>
          <w:rFonts w:ascii="Times New Roman" w:hAnsi="Times New Roman" w:cs="Times New Roman"/>
          <w:sz w:val="24"/>
          <w:szCs w:val="24"/>
        </w:rPr>
        <w:t xml:space="preserve"> su kavos</w:t>
      </w:r>
      <w:r w:rsidR="005F73FC">
        <w:rPr>
          <w:rFonts w:ascii="Times New Roman" w:hAnsi="Times New Roman" w:cs="Times New Roman"/>
          <w:sz w:val="24"/>
          <w:szCs w:val="24"/>
        </w:rPr>
        <w:t xml:space="preserve"> ir pamaitinimo</w:t>
      </w:r>
      <w:r>
        <w:rPr>
          <w:rFonts w:ascii="Times New Roman" w:hAnsi="Times New Roman" w:cs="Times New Roman"/>
          <w:sz w:val="24"/>
          <w:szCs w:val="24"/>
        </w:rPr>
        <w:t xml:space="preserve"> pertraukomis (toliau – renginys) organizavimo paslaugos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F4AFE0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14:paraId="4A0C07BB" w14:textId="51B01036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Perkančioji organizacija:</w:t>
      </w:r>
      <w:r>
        <w:rPr>
          <w:rFonts w:ascii="Times New Roman" w:hAnsi="Times New Roman" w:cs="Times New Roman"/>
          <w:sz w:val="24"/>
        </w:rPr>
        <w:t xml:space="preserve"> </w:t>
      </w:r>
      <w:r w:rsidR="009B2F3B">
        <w:rPr>
          <w:rFonts w:ascii="Times New Roman" w:hAnsi="Times New Roman" w:cs="Times New Roman"/>
          <w:sz w:val="24"/>
        </w:rPr>
        <w:t>Prienų „Žiburio“ gimnazija</w:t>
      </w:r>
      <w:r w:rsidR="00437E2A">
        <w:rPr>
          <w:rFonts w:ascii="Times New Roman" w:hAnsi="Times New Roman" w:cs="Times New Roman"/>
          <w:sz w:val="24"/>
        </w:rPr>
        <w:t xml:space="preserve">  (toliau – </w:t>
      </w:r>
      <w:r w:rsidR="00437E2A" w:rsidRPr="005131AE">
        <w:rPr>
          <w:rFonts w:ascii="Times New Roman" w:hAnsi="Times New Roman" w:cs="Times New Roman"/>
          <w:sz w:val="24"/>
        </w:rPr>
        <w:t>P</w:t>
      </w:r>
      <w:r w:rsidRPr="005131AE">
        <w:rPr>
          <w:rFonts w:ascii="Times New Roman" w:hAnsi="Times New Roman" w:cs="Times New Roman"/>
          <w:sz w:val="24"/>
        </w:rPr>
        <w:t>er</w:t>
      </w:r>
      <w:r>
        <w:rPr>
          <w:rFonts w:ascii="Times New Roman" w:hAnsi="Times New Roman" w:cs="Times New Roman"/>
          <w:sz w:val="24"/>
        </w:rPr>
        <w:t xml:space="preserve">kančioji organizacija). </w:t>
      </w:r>
    </w:p>
    <w:p w14:paraId="4A917C3B" w14:textId="77777777" w:rsidR="006F1928" w:rsidRDefault="006F1928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A57C178" w14:textId="77777777" w:rsidR="006F1928" w:rsidRDefault="006F1928" w:rsidP="006F19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Reikalavimai pirkimo objektui.</w:t>
      </w:r>
    </w:p>
    <w:p w14:paraId="3BE7E118" w14:textId="6683CCEC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312D9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4F2DD9">
        <w:rPr>
          <w:rFonts w:ascii="Times New Roman" w:hAnsi="Times New Roman" w:cs="Times New Roman"/>
          <w:sz w:val="24"/>
        </w:rPr>
        <w:t>Renginiui reikalingų reklaminių priemonių</w:t>
      </w:r>
      <w:r w:rsidR="00312D9B">
        <w:rPr>
          <w:rFonts w:ascii="Times New Roman" w:hAnsi="Times New Roman" w:cs="Times New Roman"/>
          <w:sz w:val="24"/>
        </w:rPr>
        <w:t xml:space="preserve"> kūrybos</w:t>
      </w:r>
      <w:r w:rsidRPr="004F2DD9">
        <w:rPr>
          <w:rFonts w:ascii="Times New Roman" w:hAnsi="Times New Roman" w:cs="Times New Roman"/>
          <w:sz w:val="24"/>
        </w:rPr>
        <w:t>,</w:t>
      </w:r>
      <w:r w:rsidR="00312D9B">
        <w:rPr>
          <w:rFonts w:ascii="Times New Roman" w:hAnsi="Times New Roman" w:cs="Times New Roman"/>
          <w:sz w:val="24"/>
        </w:rPr>
        <w:t xml:space="preserve"> </w:t>
      </w:r>
      <w:r w:rsidR="00393491">
        <w:rPr>
          <w:rFonts w:ascii="Times New Roman" w:hAnsi="Times New Roman" w:cs="Times New Roman"/>
          <w:sz w:val="24"/>
        </w:rPr>
        <w:t>gamybos ir logistikos užsakymas:</w:t>
      </w:r>
      <w:r>
        <w:rPr>
          <w:rFonts w:ascii="Times New Roman" w:hAnsi="Times New Roman" w:cs="Times New Roman"/>
          <w:sz w:val="24"/>
        </w:rPr>
        <w:t xml:space="preserve"> </w:t>
      </w:r>
    </w:p>
    <w:p w14:paraId="6AFD57D8" w14:textId="25C4FF19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312D9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.1. </w:t>
      </w:r>
      <w:r w:rsidR="00393491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enginio atributikai naudojami </w:t>
      </w:r>
      <w:r w:rsidR="00312D9B">
        <w:rPr>
          <w:rFonts w:ascii="Times New Roman" w:hAnsi="Times New Roman" w:cs="Times New Roman"/>
          <w:sz w:val="24"/>
        </w:rPr>
        <w:t>ekologiški dokumentų maišeliai (100 vnt.)</w:t>
      </w:r>
      <w:r w:rsidR="002B42D2">
        <w:rPr>
          <w:rFonts w:ascii="Times New Roman" w:hAnsi="Times New Roman" w:cs="Times New Roman"/>
          <w:sz w:val="24"/>
        </w:rPr>
        <w:t xml:space="preserve"> paženklinti logotipu</w:t>
      </w:r>
      <w:r>
        <w:rPr>
          <w:rFonts w:ascii="Times New Roman" w:hAnsi="Times New Roman" w:cs="Times New Roman"/>
          <w:sz w:val="24"/>
        </w:rPr>
        <w:t>.</w:t>
      </w:r>
    </w:p>
    <w:p w14:paraId="5F1DDF52" w14:textId="3D63992D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2B42D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2B42D2">
        <w:rPr>
          <w:rFonts w:ascii="Times New Roman" w:hAnsi="Times New Roman" w:cs="Times New Roman"/>
          <w:sz w:val="24"/>
        </w:rPr>
        <w:t>Dviejų kavos pertraukų renginio dalyviams organizavimas</w:t>
      </w:r>
      <w:r w:rsidR="00393491">
        <w:rPr>
          <w:rFonts w:ascii="Times New Roman" w:hAnsi="Times New Roman" w:cs="Times New Roman"/>
          <w:sz w:val="24"/>
        </w:rPr>
        <w:t>:</w:t>
      </w:r>
    </w:p>
    <w:p w14:paraId="7067FEC0" w14:textId="6D7A32B9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2B42D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.1. </w:t>
      </w:r>
      <w:r w:rsidR="00393491">
        <w:rPr>
          <w:rFonts w:ascii="Times New Roman" w:hAnsi="Times New Roman" w:cs="Times New Roman"/>
          <w:sz w:val="24"/>
        </w:rPr>
        <w:t>k</w:t>
      </w:r>
      <w:r w:rsidR="006C535F" w:rsidRPr="006C535F">
        <w:rPr>
          <w:rFonts w:ascii="Times New Roman" w:hAnsi="Times New Roman" w:cs="Times New Roman"/>
          <w:sz w:val="24"/>
        </w:rPr>
        <w:t>avos pertraukų metu dalyviui turi būti sudaroma galimybė rinktis arbatą (žalią, juodą, vaisinę) ir kavą</w:t>
      </w:r>
      <w:r w:rsidR="00393491">
        <w:rPr>
          <w:rFonts w:ascii="Times New Roman" w:hAnsi="Times New Roman" w:cs="Times New Roman"/>
          <w:sz w:val="24"/>
        </w:rPr>
        <w:t>, stalo vandenį, užkandžius.</w:t>
      </w:r>
    </w:p>
    <w:p w14:paraId="24F959D1" w14:textId="1B56068F" w:rsidR="006C535F" w:rsidRDefault="00393491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D</w:t>
      </w:r>
      <w:r w:rsidR="006C535F">
        <w:rPr>
          <w:rFonts w:ascii="Times New Roman" w:hAnsi="Times New Roman" w:cs="Times New Roman"/>
          <w:sz w:val="24"/>
        </w:rPr>
        <w:t xml:space="preserve">alyvių maitinimui patiekiama </w:t>
      </w:r>
      <w:r w:rsidR="002B42D2">
        <w:rPr>
          <w:rFonts w:ascii="Times New Roman" w:hAnsi="Times New Roman" w:cs="Times New Roman"/>
          <w:sz w:val="24"/>
        </w:rPr>
        <w:t>žuvienė</w:t>
      </w:r>
      <w:r w:rsidR="006C535F">
        <w:rPr>
          <w:rFonts w:ascii="Times New Roman" w:hAnsi="Times New Roman" w:cs="Times New Roman"/>
          <w:sz w:val="24"/>
        </w:rPr>
        <w:t>.</w:t>
      </w:r>
    </w:p>
    <w:p w14:paraId="4B0C91F7" w14:textId="30958528" w:rsidR="006C535F" w:rsidRDefault="006C535F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2B42D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FA4FEF">
        <w:rPr>
          <w:rFonts w:ascii="Times New Roman" w:hAnsi="Times New Roman" w:cs="Times New Roman"/>
          <w:sz w:val="24"/>
        </w:rPr>
        <w:t>T</w:t>
      </w:r>
      <w:r w:rsidRPr="006C535F">
        <w:rPr>
          <w:rFonts w:ascii="Times New Roman" w:hAnsi="Times New Roman" w:cs="Times New Roman"/>
          <w:sz w:val="24"/>
        </w:rPr>
        <w:t>e</w:t>
      </w:r>
      <w:r w:rsidR="00FA4FEF">
        <w:rPr>
          <w:rFonts w:ascii="Times New Roman" w:hAnsi="Times New Roman" w:cs="Times New Roman"/>
          <w:sz w:val="24"/>
        </w:rPr>
        <w:t>i</w:t>
      </w:r>
      <w:r w:rsidRPr="006C535F">
        <w:rPr>
          <w:rFonts w:ascii="Times New Roman" w:hAnsi="Times New Roman" w:cs="Times New Roman"/>
          <w:sz w:val="24"/>
        </w:rPr>
        <w:t>kėjas yra atsakingas už kavos pertraukėlių vietos paruošimą, sutvarkymą ir tam reikalingas priemones</w:t>
      </w:r>
      <w:r w:rsidR="00FA4FEF">
        <w:rPr>
          <w:rFonts w:ascii="Times New Roman" w:hAnsi="Times New Roman" w:cs="Times New Roman"/>
          <w:sz w:val="24"/>
        </w:rPr>
        <w:t>, vienkartinius</w:t>
      </w:r>
      <w:r>
        <w:rPr>
          <w:rFonts w:ascii="Times New Roman" w:hAnsi="Times New Roman" w:cs="Times New Roman"/>
          <w:sz w:val="24"/>
        </w:rPr>
        <w:t xml:space="preserve"> ind</w:t>
      </w:r>
      <w:r w:rsidR="00FA4FEF">
        <w:rPr>
          <w:rFonts w:ascii="Times New Roman" w:hAnsi="Times New Roman" w:cs="Times New Roman"/>
          <w:sz w:val="24"/>
        </w:rPr>
        <w:t>us</w:t>
      </w:r>
      <w:r>
        <w:rPr>
          <w:rFonts w:ascii="Times New Roman" w:hAnsi="Times New Roman" w:cs="Times New Roman"/>
          <w:sz w:val="24"/>
        </w:rPr>
        <w:t xml:space="preserve"> ir t.t.</w:t>
      </w:r>
    </w:p>
    <w:p w14:paraId="0D679142" w14:textId="77777777" w:rsidR="004F2DD9" w:rsidRDefault="004F2DD9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40663ED" w14:textId="77777777" w:rsidR="004B49D0" w:rsidRDefault="004B49D0" w:rsidP="006F1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6B5D574" w14:textId="2309BC0B" w:rsidR="006F1928" w:rsidRDefault="006F1928" w:rsidP="006F192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PASTABA. </w:t>
      </w:r>
      <w:r>
        <w:rPr>
          <w:rFonts w:ascii="Times New Roman" w:eastAsia="Times New Roman" w:hAnsi="Times New Roman" w:cs="Times New Roman"/>
          <w:sz w:val="24"/>
        </w:rPr>
        <w:t>Nurodytas asmenų (dalyvių) skaičius yra preliminarus ir gali kisti.</w:t>
      </w:r>
      <w:r w:rsidR="00437E2A">
        <w:rPr>
          <w:rFonts w:ascii="Times New Roman" w:eastAsia="Times New Roman" w:hAnsi="Times New Roman" w:cs="Times New Roman"/>
          <w:sz w:val="24"/>
        </w:rPr>
        <w:t xml:space="preserve"> </w:t>
      </w:r>
      <w:r w:rsidR="00437E2A" w:rsidRPr="005131AE">
        <w:rPr>
          <w:rFonts w:ascii="Times New Roman" w:eastAsia="Times New Roman" w:hAnsi="Times New Roman" w:cs="Times New Roman"/>
          <w:sz w:val="24"/>
        </w:rPr>
        <w:t>Už informacijos sklaidą, dalyvių kvietimą į renginį atsakinga Perkančioji organizacija.</w:t>
      </w:r>
      <w:r w:rsidR="00437E2A">
        <w:rPr>
          <w:rFonts w:ascii="Times New Roman" w:eastAsia="Times New Roman" w:hAnsi="Times New Roman" w:cs="Times New Roman"/>
          <w:sz w:val="32"/>
        </w:rPr>
        <w:t xml:space="preserve"> </w:t>
      </w:r>
    </w:p>
    <w:p w14:paraId="58CA9184" w14:textId="77777777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</w:t>
      </w:r>
    </w:p>
    <w:p w14:paraId="6E3D4EA4" w14:textId="5FD3A702" w:rsidR="006F1928" w:rsidRDefault="006F1928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5BADCCE" w14:textId="7CB5A5F2" w:rsidR="005131AE" w:rsidRDefault="005131AE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FAC3052" w14:textId="77777777" w:rsidR="005131AE" w:rsidRDefault="005131AE" w:rsidP="005131A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0FED3AD" w14:textId="55293EBE" w:rsidR="006F1928" w:rsidRDefault="006F1928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0C0BF900" w14:textId="425C3849" w:rsidR="006C535F" w:rsidRDefault="006C535F" w:rsidP="00BE4F1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66E826B4" w14:textId="7321AD97" w:rsidR="006C535F" w:rsidRDefault="006C535F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6E0D70C4" w14:textId="14ABF33C" w:rsidR="006C535F" w:rsidRDefault="006C535F" w:rsidP="006F19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527B6648" w14:textId="77777777" w:rsidR="006C535F" w:rsidRDefault="006C535F" w:rsidP="006C535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0B0B757C" w14:textId="77777777" w:rsidR="006F1928" w:rsidRDefault="006F1928" w:rsidP="006F1928">
      <w:pPr>
        <w:tabs>
          <w:tab w:val="left" w:pos="439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Kvietimo teikti pasiūlymą</w:t>
      </w:r>
    </w:p>
    <w:p w14:paraId="51A6BD29" w14:textId="77777777" w:rsidR="006F1928" w:rsidRDefault="006F1928" w:rsidP="006F1928">
      <w:pPr>
        <w:tabs>
          <w:tab w:val="left" w:pos="439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 priedas</w:t>
      </w:r>
    </w:p>
    <w:p w14:paraId="04B3A0B2" w14:textId="77777777" w:rsidR="006F1928" w:rsidRDefault="006F1928" w:rsidP="006F192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A28751F" w14:textId="312D0941" w:rsidR="006F1928" w:rsidRDefault="00B32434" w:rsidP="006F1928">
      <w:pPr>
        <w:widowControl w:val="0"/>
        <w:tabs>
          <w:tab w:val="left" w:pos="127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 (teikėjas)</w:t>
      </w:r>
    </w:p>
    <w:p w14:paraId="7D2229C2" w14:textId="77777777" w:rsidR="006F1928" w:rsidRDefault="006F1928" w:rsidP="006F1928">
      <w:pPr>
        <w:widowControl w:val="0"/>
        <w:tabs>
          <w:tab w:val="left" w:pos="1276"/>
          <w:tab w:val="center" w:pos="4320"/>
          <w:tab w:val="right" w:pos="8640"/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2A8EF4A" w14:textId="77777777" w:rsidR="006F1928" w:rsidRDefault="006F1928" w:rsidP="006F19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PASIŪLYMAS</w:t>
      </w:r>
    </w:p>
    <w:p w14:paraId="45F0AE71" w14:textId="77777777" w:rsidR="006F1928" w:rsidRDefault="006F1928" w:rsidP="006F19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RENGINIO ORGANIZAVIMO PASLAUGOS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PASLAUGŲ PIRKIMO</w:t>
      </w:r>
    </w:p>
    <w:p w14:paraId="3D61069C" w14:textId="64C4EC54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1631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A4FEF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 d.</w:t>
      </w:r>
    </w:p>
    <w:p w14:paraId="4E47552E" w14:textId="0186ED14" w:rsidR="006F1928" w:rsidRDefault="00B32434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(vieta)</w:t>
      </w:r>
      <w:r w:rsidR="006F1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B9CA1" w14:textId="77777777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D49AF0" w14:textId="77777777" w:rsidR="006F1928" w:rsidRDefault="006F1928" w:rsidP="006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57"/>
      </w:tblGrid>
      <w:tr w:rsidR="006F1928" w14:paraId="7ADC052F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9D9" w14:textId="0DAA6E0E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Teikėjo pavadinimas</w:t>
            </w:r>
            <w:r w:rsidR="008168A8">
              <w:rPr>
                <w:rFonts w:ascii="Times New Roman" w:eastAsia="Times New Roman" w:hAnsi="Times New Roman" w:cs="Times New Roman"/>
                <w:sz w:val="24"/>
                <w:szCs w:val="24"/>
              </w:rPr>
              <w:t>, įmonės kodas</w:t>
            </w:r>
          </w:p>
          <w:p w14:paraId="2F744973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7C6C" w14:textId="70AE20BD" w:rsidR="006F1928" w:rsidRDefault="006F1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28" w14:paraId="346CD1BA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6FD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Teikėjo adresas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F20" w14:textId="632ADABC" w:rsidR="006F1928" w:rsidRDefault="006F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33621518" w14:textId="77777777" w:rsidTr="006F19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A1C3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A3D5" w14:textId="7E1643AC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B8955E8" w14:textId="77777777" w:rsidTr="006F1928">
        <w:trPr>
          <w:trHeight w:val="2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1727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06A" w14:textId="372F1479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5DB99FF9" w14:textId="77777777" w:rsidTr="006F1928">
        <w:trPr>
          <w:trHeight w:val="2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5F1F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127" w14:textId="24312A85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3B0892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49F35" w14:textId="77777777" w:rsidR="006F1928" w:rsidRDefault="006F1928" w:rsidP="006F192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pasiūlymu pažymime, kad sutinkame su visomis kvietime teikti pasiūlymą nurodytomis sąlygomis.</w:t>
      </w:r>
    </w:p>
    <w:p w14:paraId="761C89BE" w14:textId="77777777" w:rsidR="006F1928" w:rsidRDefault="006F1928" w:rsidP="006F192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Pasiūlymas galioja 30 (trisdešimt dienų) dienų.</w:t>
      </w:r>
    </w:p>
    <w:p w14:paraId="3FDD47E4" w14:textId="77777777" w:rsidR="006F1928" w:rsidRDefault="006F1928" w:rsidP="006F1928">
      <w:pPr>
        <w:numPr>
          <w:ilvl w:val="1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 patvirtiname, kad siūlomos paslaugos visiškai atitinka kvietime teikti pasiūlymą nurodytus reikalavimus ir siūlome paslaugas už šią kainą:</w:t>
      </w:r>
    </w:p>
    <w:p w14:paraId="271BD810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3"/>
        <w:gridCol w:w="991"/>
        <w:gridCol w:w="11"/>
        <w:gridCol w:w="1548"/>
      </w:tblGrid>
      <w:tr w:rsidR="006F1928" w14:paraId="2ADA79BA" w14:textId="77777777" w:rsidTr="006F19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964E" w14:textId="77777777" w:rsidR="006F1928" w:rsidRDefault="006F1928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2CE4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F8B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F80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kaina be PVM, €</w:t>
            </w:r>
          </w:p>
        </w:tc>
      </w:tr>
      <w:tr w:rsidR="006F1928" w14:paraId="4FDA3DF4" w14:textId="77777777" w:rsidTr="006F192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A186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5A10" w14:textId="0157F1AF" w:rsidR="006F1928" w:rsidRDefault="003F7071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Renginio „Mokytojų dienos regata“, skirto mokyklų bendruomenių bendradarbiavimo ir lyderystės kompetencijoms stiprinti </w:t>
            </w:r>
            <w:r w:rsidR="006F1928">
              <w:rPr>
                <w:rFonts w:ascii="Times New Roman" w:eastAsia="Times New Roman" w:hAnsi="Times New Roman" w:cs="Times New Roman"/>
              </w:rPr>
              <w:t>organizavimo išlaidos (turinys atitinka specifikacijoje nurodytas paslaugas)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DD1F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8C7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6F4B440" w14:textId="77777777" w:rsidTr="006F192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944F" w14:textId="580200E6" w:rsidR="006F1928" w:rsidRDefault="006F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PVM </w:t>
            </w:r>
            <w:r w:rsidR="003F7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proc.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5EF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89DAE48" w14:textId="77777777" w:rsidTr="006F192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BE3C" w14:textId="77777777" w:rsidR="006F1928" w:rsidRDefault="006F1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Iš viso Su PVM: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EC7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3CF34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A0EFF0" w14:textId="77777777" w:rsidR="006F1928" w:rsidRDefault="006F1928" w:rsidP="006F1928">
      <w:pPr>
        <w:numPr>
          <w:ilvl w:val="1"/>
          <w:numId w:val="2"/>
        </w:numPr>
        <w:tabs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Bendra pasiūlymo kaina su PVM (skaičiais ir žodžiais) – ______________________.</w:t>
      </w:r>
    </w:p>
    <w:p w14:paraId="732168FB" w14:textId="77777777" w:rsidR="006F1928" w:rsidRDefault="006F1928" w:rsidP="006F1928">
      <w:pPr>
        <w:numPr>
          <w:ilvl w:val="1"/>
          <w:numId w:val="2"/>
        </w:numPr>
        <w:tabs>
          <w:tab w:val="num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šią sumą įeina visos išlaidos ir visi mokesčiai, taip pat ir PVM, kuris sudaro _____________€.</w:t>
      </w:r>
    </w:p>
    <w:p w14:paraId="63C55820" w14:textId="77777777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Tuo atveju, kai pasiūlyme nurodyta kaina, išreikšta skaičiais, neatitinka kainos, nurodytos žodžiais, teisinga laikoma kaina, nurodyta žodžiais. </w:t>
      </w:r>
    </w:p>
    <w:p w14:paraId="24D2A69B" w14:textId="5FE95986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jis lentelės skilčių, kuriose reikia nurodyti kainas su PVM, nepildo ir nurodo priežastis, dėl kurių PVM nemoka.</w:t>
      </w:r>
    </w:p>
    <w:p w14:paraId="404E6020" w14:textId="77777777" w:rsidR="006F1928" w:rsidRDefault="006F1928" w:rsidP="006F1928">
      <w:pPr>
        <w:numPr>
          <w:ilvl w:val="1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Šiame pasiūlyme yra pateikta ir konfidenciali informacija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15"/>
        <w:gridCol w:w="3160"/>
      </w:tblGrid>
      <w:tr w:rsidR="006F1928" w14:paraId="5E9902C2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80F9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FAA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60DF" w14:textId="77777777" w:rsidR="006F1928" w:rsidRDefault="006F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pavadinimas</w:t>
            </w:r>
          </w:p>
        </w:tc>
      </w:tr>
      <w:tr w:rsidR="006F1928" w14:paraId="299051DC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BB6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9C9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79A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28" w14:paraId="12C14AE3" w14:textId="77777777" w:rsidTr="006F19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044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525" w14:textId="77777777" w:rsidR="006F1928" w:rsidRDefault="006F1928">
            <w:pPr>
              <w:tabs>
                <w:tab w:val="left" w:pos="129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17B" w14:textId="77777777" w:rsidR="006F1928" w:rsidRDefault="006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6299B8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*Pildyti tuomet, jei bus pateikta konfidenciali informacija. Teikėjas negali nurodyti, kad konfidencialu yra pasiūlymo kaina.</w:t>
      </w:r>
    </w:p>
    <w:p w14:paraId="0DAFE49D" w14:textId="77777777" w:rsidR="006F1928" w:rsidRDefault="006F1928" w:rsidP="006F19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21A6D" w14:textId="77777777" w:rsidR="006F1928" w:rsidRDefault="006F1928" w:rsidP="006F19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F1928" w14:paraId="653231EC" w14:textId="77777777" w:rsidTr="006F192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C94B4" w14:textId="77777777" w:rsidR="006F1928" w:rsidRDefault="006F19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</w:rPr>
            </w:pPr>
            <w:r>
              <w:rPr>
                <w:rFonts w:ascii="Times New Roman" w:eastAsia="Times New Roman" w:hAnsi="Times New Roman" w:cs="Times New Roman"/>
                <w:position w:val="6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33816D59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CAC67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6"/>
              </w:rPr>
              <w:t>(Parašas)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1" w:type="dxa"/>
          </w:tcPr>
          <w:p w14:paraId="237EA052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D92668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6"/>
              </w:rPr>
              <w:t>(Vardas ir pavardė)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48" w:type="dxa"/>
          </w:tcPr>
          <w:p w14:paraId="64A33B98" w14:textId="77777777" w:rsidR="006F1928" w:rsidRDefault="006F192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B226AA" w14:textId="77777777" w:rsidR="006F1928" w:rsidRDefault="006F1928" w:rsidP="006F19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DC5644B" w14:textId="77777777" w:rsidR="005C78E0" w:rsidRDefault="005C78E0"/>
    <w:sectPr w:rsidR="005C78E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7FB4"/>
    <w:multiLevelType w:val="multilevel"/>
    <w:tmpl w:val="7CCE5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53633645"/>
    <w:multiLevelType w:val="hybridMultilevel"/>
    <w:tmpl w:val="FFD061F8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00C6F87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28"/>
    <w:rsid w:val="000961AB"/>
    <w:rsid w:val="000E175C"/>
    <w:rsid w:val="000F31E3"/>
    <w:rsid w:val="000F6363"/>
    <w:rsid w:val="001134AB"/>
    <w:rsid w:val="001D3240"/>
    <w:rsid w:val="00225B4C"/>
    <w:rsid w:val="00290215"/>
    <w:rsid w:val="002B42D2"/>
    <w:rsid w:val="00312D9B"/>
    <w:rsid w:val="00393491"/>
    <w:rsid w:val="003B7A97"/>
    <w:rsid w:val="003F7071"/>
    <w:rsid w:val="003F7DE8"/>
    <w:rsid w:val="0042016C"/>
    <w:rsid w:val="00425576"/>
    <w:rsid w:val="00437E2A"/>
    <w:rsid w:val="00447839"/>
    <w:rsid w:val="004B49D0"/>
    <w:rsid w:val="004F2DD9"/>
    <w:rsid w:val="005131AE"/>
    <w:rsid w:val="00594A3C"/>
    <w:rsid w:val="005A21EF"/>
    <w:rsid w:val="005C78E0"/>
    <w:rsid w:val="005D67A4"/>
    <w:rsid w:val="005E7E84"/>
    <w:rsid w:val="005F73FC"/>
    <w:rsid w:val="0061318A"/>
    <w:rsid w:val="00633AC4"/>
    <w:rsid w:val="0066409C"/>
    <w:rsid w:val="006C535F"/>
    <w:rsid w:val="006F1928"/>
    <w:rsid w:val="007B54A6"/>
    <w:rsid w:val="008168A8"/>
    <w:rsid w:val="008A2722"/>
    <w:rsid w:val="009151D9"/>
    <w:rsid w:val="009707DC"/>
    <w:rsid w:val="00970864"/>
    <w:rsid w:val="009B2F3B"/>
    <w:rsid w:val="009F707F"/>
    <w:rsid w:val="00A13E10"/>
    <w:rsid w:val="00A1669C"/>
    <w:rsid w:val="00A501F5"/>
    <w:rsid w:val="00A62F3B"/>
    <w:rsid w:val="00AE668D"/>
    <w:rsid w:val="00B32434"/>
    <w:rsid w:val="00B33D65"/>
    <w:rsid w:val="00BE4F13"/>
    <w:rsid w:val="00C82CB2"/>
    <w:rsid w:val="00CB3738"/>
    <w:rsid w:val="00CC6DE5"/>
    <w:rsid w:val="00D560EF"/>
    <w:rsid w:val="00DD20E5"/>
    <w:rsid w:val="00F1631E"/>
    <w:rsid w:val="00FA4FEF"/>
    <w:rsid w:val="00FD56A2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2B47"/>
  <w15:chartTrackingRefBased/>
  <w15:docId w15:val="{F166AB90-581B-4F93-8AB4-EDCB3DE7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F1928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Razmantienė Audronė | ŠMSM</dc:creator>
  <cp:keywords/>
  <dc:description/>
  <cp:lastModifiedBy>Alvydas Volungevičius</cp:lastModifiedBy>
  <cp:revision>4</cp:revision>
  <dcterms:created xsi:type="dcterms:W3CDTF">2024-09-24T07:02:00Z</dcterms:created>
  <dcterms:modified xsi:type="dcterms:W3CDTF">2024-09-24T07:35:00Z</dcterms:modified>
</cp:coreProperties>
</file>