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BF7CE" w14:textId="4260BC9B" w:rsidR="00F735C0" w:rsidRPr="00A36BAE" w:rsidRDefault="005F7F21" w:rsidP="00A36BAE">
      <w:pPr>
        <w:ind w:firstLine="851"/>
        <w:jc w:val="center"/>
        <w:rPr>
          <w:b/>
          <w:bCs/>
          <w:szCs w:val="24"/>
        </w:rPr>
      </w:pPr>
      <w:r>
        <w:rPr>
          <w:b/>
          <w:bCs/>
          <w:szCs w:val="24"/>
        </w:rPr>
        <w:t>VIRTUALIOS MATEMATIKOS MOKYMO BEI MOKYMOSI STEBĖSENOS IR ANALITIKOS PLATFORMOS LICENCIJŲ PRENUMERATOS, JOS NAUDOJIMO MOKYMŲ IR</w:t>
      </w:r>
      <w:r w:rsidR="00430F52">
        <w:rPr>
          <w:b/>
          <w:bCs/>
          <w:szCs w:val="24"/>
        </w:rPr>
        <w:t xml:space="preserve"> KONSULTACIJŲ</w:t>
      </w:r>
      <w:r w:rsidR="0067088E">
        <w:rPr>
          <w:b/>
          <w:bCs/>
          <w:szCs w:val="24"/>
        </w:rPr>
        <w:t xml:space="preserve"> </w:t>
      </w:r>
      <w:r w:rsidR="00A36BAE" w:rsidRPr="00A36BAE">
        <w:rPr>
          <w:b/>
          <w:bCs/>
          <w:szCs w:val="24"/>
        </w:rPr>
        <w:t xml:space="preserve"> PASLAUGŲ</w:t>
      </w:r>
      <w:r w:rsidR="00A36BAE" w:rsidRPr="00A36BAE">
        <w:rPr>
          <w:b/>
          <w:bCs/>
          <w:szCs w:val="24"/>
          <w:shd w:val="clear" w:color="auto" w:fill="FFFFFF"/>
        </w:rPr>
        <w:t xml:space="preserve"> SUTARTIS</w:t>
      </w:r>
      <w:r w:rsidR="00A36BAE" w:rsidRPr="00A36BAE">
        <w:rPr>
          <w:b/>
          <w:bCs/>
          <w:szCs w:val="24"/>
        </w:rPr>
        <w:t xml:space="preserve"> NR.</w:t>
      </w:r>
    </w:p>
    <w:p w14:paraId="5C76A504" w14:textId="629AEB06" w:rsidR="00A36BAE" w:rsidRPr="00A36BAE" w:rsidRDefault="00A36BAE" w:rsidP="00B06F20">
      <w:pPr>
        <w:jc w:val="center"/>
        <w:rPr>
          <w:b/>
          <w:bCs/>
          <w:szCs w:val="24"/>
        </w:rPr>
      </w:pPr>
    </w:p>
    <w:p w14:paraId="55A725A9" w14:textId="77777777" w:rsidR="00DE4FD4" w:rsidRDefault="00DE4FD4" w:rsidP="00B06F20">
      <w:pPr>
        <w:jc w:val="center"/>
        <w:rPr>
          <w:b/>
          <w:i/>
          <w:szCs w:val="24"/>
        </w:rPr>
      </w:pPr>
    </w:p>
    <w:p w14:paraId="42CE3F4A" w14:textId="5D7C82CD" w:rsidR="00E713CC" w:rsidRPr="00E713CC" w:rsidRDefault="00E713CC" w:rsidP="00E713CC">
      <w:pPr>
        <w:jc w:val="center"/>
        <w:rPr>
          <w:bCs/>
          <w:iCs/>
          <w:szCs w:val="24"/>
        </w:rPr>
      </w:pPr>
      <w:r w:rsidRPr="00E713CC">
        <w:rPr>
          <w:bCs/>
          <w:iCs/>
          <w:szCs w:val="24"/>
        </w:rPr>
        <w:t>2024 m. _______ mėn.  d.</w:t>
      </w:r>
    </w:p>
    <w:p w14:paraId="38FA9DD8" w14:textId="7D5EC389" w:rsidR="00E713CC" w:rsidRPr="00E713CC" w:rsidRDefault="00E713CC" w:rsidP="00E713CC">
      <w:pPr>
        <w:jc w:val="center"/>
        <w:rPr>
          <w:b/>
          <w:iCs/>
          <w:szCs w:val="24"/>
        </w:rPr>
      </w:pPr>
      <w:r w:rsidRPr="00E713CC">
        <w:rPr>
          <w:bCs/>
          <w:iCs/>
          <w:szCs w:val="24"/>
        </w:rPr>
        <w:t>Vilkaviškis</w:t>
      </w:r>
    </w:p>
    <w:p w14:paraId="2EBB5F34" w14:textId="77777777" w:rsidR="00F02C0E" w:rsidRPr="00E713CC" w:rsidRDefault="00F02C0E" w:rsidP="00B06F20">
      <w:pPr>
        <w:jc w:val="both"/>
        <w:rPr>
          <w:iCs/>
          <w:szCs w:val="24"/>
        </w:rPr>
      </w:pPr>
    </w:p>
    <w:p w14:paraId="6515FEA7" w14:textId="6780ACB9" w:rsidR="00DE4FD4" w:rsidRPr="00B06F20" w:rsidRDefault="008B6B46" w:rsidP="00B06F20">
      <w:pPr>
        <w:ind w:firstLine="851"/>
        <w:jc w:val="both"/>
        <w:rPr>
          <w:szCs w:val="24"/>
        </w:rPr>
      </w:pPr>
      <w:bookmarkStart w:id="0" w:name="_Hlk170312692"/>
      <w:r w:rsidRPr="0005279D">
        <w:rPr>
          <w:rStyle w:val="normaltextrun"/>
          <w:color w:val="000000"/>
          <w:szCs w:val="24"/>
          <w:bdr w:val="none" w:sz="0" w:space="0" w:color="auto" w:frame="1"/>
        </w:rPr>
        <w:t>Vilkaviškio rajono savivaldybės</w:t>
      </w:r>
      <w:bookmarkEnd w:id="0"/>
      <w:r w:rsidR="00BD044C" w:rsidRPr="0005279D">
        <w:rPr>
          <w:rStyle w:val="normaltextrun"/>
          <w:color w:val="000000"/>
          <w:szCs w:val="24"/>
          <w:bdr w:val="none" w:sz="0" w:space="0" w:color="auto" w:frame="1"/>
        </w:rPr>
        <w:t xml:space="preserve"> administracija</w:t>
      </w:r>
      <w:r w:rsidR="00B06F20" w:rsidRPr="00B06F20">
        <w:rPr>
          <w:rStyle w:val="normaltextrun"/>
          <w:b/>
          <w:bCs/>
          <w:color w:val="000000"/>
          <w:szCs w:val="24"/>
          <w:bdr w:val="none" w:sz="0" w:space="0" w:color="auto" w:frame="1"/>
        </w:rPr>
        <w:t xml:space="preserve"> </w:t>
      </w:r>
      <w:r w:rsidR="00B06F20" w:rsidRPr="00B06F20">
        <w:rPr>
          <w:rStyle w:val="normaltextrun"/>
          <w:color w:val="000000"/>
          <w:szCs w:val="24"/>
          <w:bdr w:val="none" w:sz="0" w:space="0" w:color="auto" w:frame="1"/>
        </w:rPr>
        <w:t>(toliau – Užsakovas)</w:t>
      </w:r>
      <w:r w:rsidR="00BD044C" w:rsidRPr="00B06F20">
        <w:rPr>
          <w:rStyle w:val="normaltextrun"/>
          <w:color w:val="000000"/>
          <w:szCs w:val="24"/>
          <w:bdr w:val="none" w:sz="0" w:space="0" w:color="auto" w:frame="1"/>
        </w:rPr>
        <w:t xml:space="preserve">, atstovaujama Vilkaviškio savivaldybės administracijos </w:t>
      </w:r>
      <w:r w:rsidR="00E764E5" w:rsidRPr="00B06F20">
        <w:rPr>
          <w:rStyle w:val="normaltextrun"/>
          <w:color w:val="000000"/>
          <w:szCs w:val="24"/>
          <w:bdr w:val="none" w:sz="0" w:space="0" w:color="auto" w:frame="1"/>
        </w:rPr>
        <w:t>direktoriaus Vito Gavėno</w:t>
      </w:r>
      <w:r w:rsidR="00BD044C" w:rsidRPr="00B06F20">
        <w:rPr>
          <w:rStyle w:val="normaltextrun"/>
          <w:color w:val="000000"/>
          <w:szCs w:val="24"/>
          <w:bdr w:val="none" w:sz="0" w:space="0" w:color="auto" w:frame="1"/>
        </w:rPr>
        <w:t xml:space="preserve">, veikiančio </w:t>
      </w:r>
      <w:r w:rsidR="00B06F20" w:rsidRPr="00B06F20">
        <w:rPr>
          <w:szCs w:val="24"/>
        </w:rPr>
        <w:t xml:space="preserve">pagal Vilkaviškio rajono savivaldybės administracijos veiklos nuostatus </w:t>
      </w:r>
      <w:r w:rsidR="00BD044C" w:rsidRPr="00B06F20">
        <w:rPr>
          <w:rStyle w:val="normaltextrun"/>
          <w:color w:val="000000"/>
          <w:szCs w:val="24"/>
          <w:bdr w:val="none" w:sz="0" w:space="0" w:color="auto" w:frame="1"/>
        </w:rPr>
        <w:t>ir</w:t>
      </w:r>
      <w:r w:rsidR="00B06F20" w:rsidRPr="00B06F20">
        <w:rPr>
          <w:rStyle w:val="normaltextrun"/>
          <w:color w:val="000000"/>
          <w:szCs w:val="24"/>
          <w:bdr w:val="none" w:sz="0" w:space="0" w:color="auto" w:frame="1"/>
        </w:rPr>
        <w:t xml:space="preserve"> </w:t>
      </w:r>
      <w:r w:rsidR="00112D94">
        <w:rPr>
          <w:rStyle w:val="normaltextrun"/>
          <w:color w:val="000000"/>
          <w:szCs w:val="24"/>
          <w:bdr w:val="none" w:sz="0" w:space="0" w:color="auto" w:frame="1"/>
        </w:rPr>
        <w:t xml:space="preserve">UAB „AIRO </w:t>
      </w:r>
      <w:proofErr w:type="spellStart"/>
      <w:r w:rsidR="00112D94">
        <w:rPr>
          <w:rStyle w:val="normaltextrun"/>
          <w:color w:val="000000"/>
          <w:szCs w:val="24"/>
          <w:bdr w:val="none" w:sz="0" w:space="0" w:color="auto" w:frame="1"/>
        </w:rPr>
        <w:t>solutions</w:t>
      </w:r>
      <w:proofErr w:type="spellEnd"/>
      <w:r w:rsidR="00112D94">
        <w:rPr>
          <w:rStyle w:val="normaltextrun"/>
          <w:color w:val="000000"/>
          <w:szCs w:val="24"/>
          <w:bdr w:val="none" w:sz="0" w:space="0" w:color="auto" w:frame="1"/>
        </w:rPr>
        <w:t>“</w:t>
      </w:r>
      <w:r w:rsidR="00B06F20">
        <w:rPr>
          <w:b/>
          <w:bCs/>
          <w:szCs w:val="24"/>
        </w:rPr>
        <w:t xml:space="preserve"> </w:t>
      </w:r>
      <w:r w:rsidR="00B06F20" w:rsidRPr="00B06F20">
        <w:rPr>
          <w:szCs w:val="24"/>
        </w:rPr>
        <w:t xml:space="preserve">(toliau – </w:t>
      </w:r>
      <w:r w:rsidR="00B06F20" w:rsidRPr="00044807">
        <w:rPr>
          <w:szCs w:val="24"/>
        </w:rPr>
        <w:t>Paslaugų t</w:t>
      </w:r>
      <w:r w:rsidR="0005279D">
        <w:rPr>
          <w:szCs w:val="24"/>
        </w:rPr>
        <w:t>ei</w:t>
      </w:r>
      <w:r w:rsidR="00B06F20" w:rsidRPr="00044807">
        <w:rPr>
          <w:szCs w:val="24"/>
        </w:rPr>
        <w:t>kėjas</w:t>
      </w:r>
      <w:r w:rsidR="00B06F20" w:rsidRPr="00B06F20">
        <w:rPr>
          <w:szCs w:val="24"/>
        </w:rPr>
        <w:t>)</w:t>
      </w:r>
      <w:r w:rsidR="00160FDF" w:rsidRPr="00B06F20">
        <w:rPr>
          <w:szCs w:val="24"/>
        </w:rPr>
        <w:t>,</w:t>
      </w:r>
      <w:r w:rsidR="00DE4FD4" w:rsidRPr="00B06F20">
        <w:rPr>
          <w:szCs w:val="24"/>
        </w:rPr>
        <w:t xml:space="preserve"> </w:t>
      </w:r>
      <w:r w:rsidR="00247072" w:rsidRPr="00B06F20">
        <w:rPr>
          <w:szCs w:val="24"/>
        </w:rPr>
        <w:t xml:space="preserve">atstovaujama </w:t>
      </w:r>
      <w:r w:rsidR="00EA2FF2">
        <w:rPr>
          <w:szCs w:val="24"/>
        </w:rPr>
        <w:t>direktoriaus Norberto Airošiaus</w:t>
      </w:r>
      <w:r w:rsidR="0047744B" w:rsidRPr="00B06F20">
        <w:rPr>
          <w:szCs w:val="24"/>
        </w:rPr>
        <w:t>,</w:t>
      </w:r>
      <w:r w:rsidR="00DE4FD4" w:rsidRPr="00B06F20">
        <w:rPr>
          <w:szCs w:val="24"/>
        </w:rPr>
        <w:t xml:space="preserve"> veikiančio pagal </w:t>
      </w:r>
      <w:r w:rsidR="00461C2B" w:rsidRPr="00B06F20">
        <w:rPr>
          <w:szCs w:val="24"/>
        </w:rPr>
        <w:t xml:space="preserve">įmonės </w:t>
      </w:r>
      <w:r w:rsidR="0047744B" w:rsidRPr="00B06F20">
        <w:rPr>
          <w:szCs w:val="24"/>
        </w:rPr>
        <w:t>įstatus</w:t>
      </w:r>
      <w:r w:rsidR="00DE4FD4" w:rsidRPr="00B06F20">
        <w:rPr>
          <w:szCs w:val="24"/>
        </w:rPr>
        <w:t>,</w:t>
      </w:r>
      <w:r w:rsidR="00B06F20">
        <w:rPr>
          <w:szCs w:val="24"/>
        </w:rPr>
        <w:t xml:space="preserve"> </w:t>
      </w:r>
      <w:r w:rsidR="00DE4FD4" w:rsidRPr="00B06F20">
        <w:rPr>
          <w:szCs w:val="24"/>
        </w:rPr>
        <w:t xml:space="preserve">toliau kartu šioje paslaugų </w:t>
      </w:r>
      <w:r w:rsidR="001F426A" w:rsidRPr="00B06F20">
        <w:rPr>
          <w:szCs w:val="24"/>
        </w:rPr>
        <w:t>teikimo</w:t>
      </w:r>
      <w:r w:rsidR="00DE4FD4" w:rsidRPr="00B06F20">
        <w:rPr>
          <w:szCs w:val="24"/>
        </w:rPr>
        <w:t xml:space="preserve"> sutartyje vadinami „Šalimis“, o kiekvienas atskirai – „Šalimi“, sudarė šią p</w:t>
      </w:r>
      <w:r w:rsidR="00664A3A" w:rsidRPr="00B06F20">
        <w:rPr>
          <w:szCs w:val="24"/>
        </w:rPr>
        <w:t>aslaugų</w:t>
      </w:r>
      <w:r w:rsidR="00DE4FD4" w:rsidRPr="00B06F20">
        <w:rPr>
          <w:szCs w:val="24"/>
        </w:rPr>
        <w:t xml:space="preserve"> pirkimo</w:t>
      </w:r>
      <w:r w:rsidR="00B06F20">
        <w:rPr>
          <w:szCs w:val="24"/>
        </w:rPr>
        <w:t xml:space="preserve"> </w:t>
      </w:r>
      <w:r w:rsidR="00DE4FD4" w:rsidRPr="00B06F20">
        <w:rPr>
          <w:szCs w:val="24"/>
        </w:rPr>
        <w:t>–pardavimo sutartį, toliau vadinamą „Sutartimi“, ir susitarė dėl toliau išvardytų sąlygų.</w:t>
      </w:r>
    </w:p>
    <w:p w14:paraId="17D735B8" w14:textId="77777777" w:rsidR="00DE4FD4" w:rsidRPr="00B06F20" w:rsidRDefault="00DE4FD4" w:rsidP="00B06F20">
      <w:pPr>
        <w:ind w:firstLine="851"/>
        <w:jc w:val="both"/>
        <w:rPr>
          <w:szCs w:val="24"/>
        </w:rPr>
      </w:pPr>
    </w:p>
    <w:p w14:paraId="13AAE5B4" w14:textId="5A82E02F" w:rsidR="00044807" w:rsidRPr="00044807" w:rsidRDefault="00DE4FD4" w:rsidP="00044807">
      <w:pPr>
        <w:pStyle w:val="Sraopastraipa"/>
        <w:numPr>
          <w:ilvl w:val="0"/>
          <w:numId w:val="50"/>
        </w:numPr>
        <w:tabs>
          <w:tab w:val="left" w:pos="4111"/>
          <w:tab w:val="left" w:pos="4678"/>
        </w:tabs>
        <w:jc w:val="center"/>
        <w:rPr>
          <w:rFonts w:ascii="Times New Roman" w:hAnsi="Times New Roman"/>
          <w:b/>
          <w:szCs w:val="24"/>
        </w:rPr>
      </w:pPr>
      <w:proofErr w:type="spellStart"/>
      <w:r w:rsidRPr="00B06F20">
        <w:rPr>
          <w:rFonts w:ascii="Times New Roman" w:hAnsi="Times New Roman"/>
          <w:b/>
          <w:szCs w:val="24"/>
        </w:rPr>
        <w:t>Sutarties</w:t>
      </w:r>
      <w:proofErr w:type="spellEnd"/>
      <w:r w:rsidRPr="00B06F20">
        <w:rPr>
          <w:rFonts w:ascii="Times New Roman" w:hAnsi="Times New Roman"/>
          <w:b/>
          <w:szCs w:val="24"/>
        </w:rPr>
        <w:t xml:space="preserve"> </w:t>
      </w:r>
      <w:proofErr w:type="spellStart"/>
      <w:r w:rsidRPr="00B06F20">
        <w:rPr>
          <w:rFonts w:ascii="Times New Roman" w:hAnsi="Times New Roman"/>
          <w:b/>
          <w:szCs w:val="24"/>
        </w:rPr>
        <w:t>objektas</w:t>
      </w:r>
      <w:proofErr w:type="spellEnd"/>
    </w:p>
    <w:p w14:paraId="443C2077" w14:textId="77777777" w:rsidR="00B46B00" w:rsidRPr="00B06F20" w:rsidRDefault="00B46B00" w:rsidP="00B06F20">
      <w:pPr>
        <w:pStyle w:val="Sraopastraipa"/>
        <w:tabs>
          <w:tab w:val="left" w:pos="4111"/>
          <w:tab w:val="left" w:pos="4678"/>
        </w:tabs>
        <w:ind w:left="0" w:firstLine="851"/>
        <w:rPr>
          <w:rFonts w:ascii="Times New Roman" w:hAnsi="Times New Roman"/>
          <w:b/>
          <w:szCs w:val="24"/>
        </w:rPr>
      </w:pPr>
    </w:p>
    <w:p w14:paraId="73F18C14" w14:textId="14A7ACF7" w:rsidR="007E0866" w:rsidRPr="00A36BAE" w:rsidRDefault="001C2D9A" w:rsidP="00B06F20">
      <w:pPr>
        <w:ind w:firstLine="851"/>
        <w:jc w:val="both"/>
        <w:rPr>
          <w:szCs w:val="24"/>
        </w:rPr>
      </w:pPr>
      <w:r w:rsidRPr="00A36BAE">
        <w:rPr>
          <w:szCs w:val="24"/>
          <w:lang w:val="en-US"/>
        </w:rPr>
        <w:t xml:space="preserve">1.1. </w:t>
      </w:r>
      <w:r w:rsidR="00645FF4" w:rsidRPr="00A36BAE">
        <w:rPr>
          <w:szCs w:val="24"/>
        </w:rPr>
        <w:t>Sutarties objektas –</w:t>
      </w:r>
      <w:r w:rsidR="006A478F" w:rsidRPr="00A36BAE">
        <w:rPr>
          <w:szCs w:val="24"/>
        </w:rPr>
        <w:t xml:space="preserve"> </w:t>
      </w:r>
      <w:r w:rsidR="005F7F21">
        <w:rPr>
          <w:szCs w:val="24"/>
        </w:rPr>
        <w:t>Virtualios matematikos mokymo bei mokymosi stebėsenos ir analitikos platformos licencijų prenumeratos, jos naudojimo mokymų ir konsultacijų</w:t>
      </w:r>
      <w:r w:rsidR="00A36BAE" w:rsidRPr="00A36BAE">
        <w:rPr>
          <w:szCs w:val="24"/>
        </w:rPr>
        <w:t xml:space="preserve"> paslaugos </w:t>
      </w:r>
      <w:r w:rsidR="00645FF4" w:rsidRPr="00A36BAE">
        <w:rPr>
          <w:szCs w:val="24"/>
        </w:rPr>
        <w:t xml:space="preserve">(toliau – </w:t>
      </w:r>
      <w:r w:rsidR="00A04807" w:rsidRPr="00A36BAE">
        <w:rPr>
          <w:szCs w:val="24"/>
        </w:rPr>
        <w:t>P</w:t>
      </w:r>
      <w:r w:rsidR="00645FF4" w:rsidRPr="00A36BAE">
        <w:rPr>
          <w:szCs w:val="24"/>
        </w:rPr>
        <w:t>aslaugos)</w:t>
      </w:r>
      <w:r w:rsidR="00A36BAE" w:rsidRPr="00A36BAE">
        <w:rPr>
          <w:szCs w:val="24"/>
        </w:rPr>
        <w:t>.</w:t>
      </w:r>
    </w:p>
    <w:p w14:paraId="671338B5" w14:textId="65758633" w:rsidR="00DC5849" w:rsidRPr="00A36BAE" w:rsidRDefault="00DC5849" w:rsidP="00B06F20">
      <w:pPr>
        <w:ind w:firstLine="851"/>
        <w:jc w:val="both"/>
        <w:rPr>
          <w:szCs w:val="24"/>
        </w:rPr>
      </w:pPr>
      <w:r w:rsidRPr="00A36BAE">
        <w:rPr>
          <w:szCs w:val="24"/>
        </w:rPr>
        <w:t xml:space="preserve">1.2. </w:t>
      </w:r>
      <w:r w:rsidR="005C224B" w:rsidRPr="00A36BAE">
        <w:rPr>
          <w:szCs w:val="24"/>
        </w:rPr>
        <w:t>Paslaugų teikimo apimtys, sąlygos ir tvarka nurodytos Sutarties</w:t>
      </w:r>
      <w:r w:rsidR="007E0866" w:rsidRPr="00A36BAE">
        <w:rPr>
          <w:szCs w:val="24"/>
        </w:rPr>
        <w:t xml:space="preserve"> </w:t>
      </w:r>
      <w:r w:rsidR="005C224B" w:rsidRPr="00A36BAE">
        <w:rPr>
          <w:szCs w:val="24"/>
        </w:rPr>
        <w:t>priede „Techninė specifikacija</w:t>
      </w:r>
      <w:r w:rsidR="0094578C" w:rsidRPr="00A36BAE">
        <w:rPr>
          <w:szCs w:val="24"/>
        </w:rPr>
        <w:t>“</w:t>
      </w:r>
      <w:r w:rsidR="005C224B" w:rsidRPr="00A36BAE">
        <w:rPr>
          <w:szCs w:val="24"/>
        </w:rPr>
        <w:t xml:space="preserve"> (toliau – Techninė specifikacija). </w:t>
      </w:r>
    </w:p>
    <w:p w14:paraId="74D56A4D" w14:textId="77777777" w:rsidR="00B06F20" w:rsidRDefault="00B46B00" w:rsidP="00E713CC">
      <w:pPr>
        <w:ind w:firstLine="851"/>
        <w:jc w:val="both"/>
        <w:rPr>
          <w:szCs w:val="24"/>
        </w:rPr>
      </w:pPr>
      <w:r w:rsidRPr="00B06F20">
        <w:rPr>
          <w:szCs w:val="24"/>
        </w:rPr>
        <w:t>1.3.</w:t>
      </w:r>
      <w:r w:rsidR="00DC5849" w:rsidRPr="00B06F20">
        <w:rPr>
          <w:szCs w:val="24"/>
        </w:rPr>
        <w:t xml:space="preserve"> </w:t>
      </w:r>
      <w:r w:rsidR="00B96CD0" w:rsidRPr="00B06F20">
        <w:rPr>
          <w:szCs w:val="24"/>
        </w:rPr>
        <w:t xml:space="preserve">Paslaugos perkamos įgyvendinant projektą </w:t>
      </w:r>
      <w:r w:rsidR="003941CE" w:rsidRPr="00B06F20">
        <w:rPr>
          <w:szCs w:val="24"/>
        </w:rPr>
        <w:t>„Tūkstantmečio mokyklos II“</w:t>
      </w:r>
      <w:r w:rsidR="00E01223" w:rsidRPr="00B06F20">
        <w:rPr>
          <w:szCs w:val="24"/>
        </w:rPr>
        <w:t xml:space="preserve"> </w:t>
      </w:r>
      <w:r w:rsidR="00E01223" w:rsidRPr="00B06F20">
        <w:rPr>
          <w:rStyle w:val="normaltextrun"/>
          <w:szCs w:val="24"/>
          <w:bdr w:val="none" w:sz="0" w:space="0" w:color="auto" w:frame="1"/>
        </w:rPr>
        <w:t xml:space="preserve">Nr. 10-012-P-0001, </w:t>
      </w:r>
      <w:r w:rsidR="00E01223" w:rsidRPr="00B06F20">
        <w:rPr>
          <w:rStyle w:val="normaltextrun"/>
          <w:szCs w:val="24"/>
          <w:shd w:val="clear" w:color="auto" w:fill="FFFFFF"/>
        </w:rPr>
        <w:t>kuriam Lietuvos Respublikos švietimo, mokslo ir sporto ministro 2024 m. sausio 17 d. įsakymu Nr. V-57 „Dėl finansavimo skyrimo“ skirta Ekonomikos gaivinimo ir atsparumo didinimo priemonės lėšų ir Lietuvos Respublikos valstybės biudžeto lėšų</w:t>
      </w:r>
      <w:r w:rsidR="003941CE" w:rsidRPr="00B06F20">
        <w:rPr>
          <w:szCs w:val="24"/>
        </w:rPr>
        <w:t>.</w:t>
      </w:r>
    </w:p>
    <w:p w14:paraId="2A7AE595" w14:textId="7537B2DB" w:rsidR="00BB16EF" w:rsidRPr="00B06F20" w:rsidRDefault="009110E8" w:rsidP="00B06F20">
      <w:pPr>
        <w:ind w:firstLine="851"/>
        <w:jc w:val="both"/>
        <w:rPr>
          <w:szCs w:val="24"/>
        </w:rPr>
      </w:pPr>
      <w:r w:rsidRPr="00B06F20">
        <w:rPr>
          <w:szCs w:val="24"/>
        </w:rPr>
        <w:t>1.4.</w:t>
      </w:r>
      <w:r w:rsidR="00DC5849" w:rsidRPr="00B06F20">
        <w:rPr>
          <w:szCs w:val="24"/>
        </w:rPr>
        <w:t xml:space="preserve"> </w:t>
      </w:r>
      <w:r w:rsidRPr="00B06F20">
        <w:rPr>
          <w:rStyle w:val="cf01"/>
          <w:rFonts w:ascii="Times New Roman" w:eastAsia="Calibri" w:hAnsi="Times New Roman" w:cs="Times New Roman"/>
          <w:color w:val="auto"/>
          <w:sz w:val="24"/>
          <w:szCs w:val="24"/>
        </w:rPr>
        <w:t xml:space="preserve">Vadovaujantis </w:t>
      </w:r>
      <w:r w:rsidRPr="00B06F20">
        <w:rPr>
          <w:szCs w:val="24"/>
          <w:shd w:val="clear" w:color="auto" w:fill="FFFFFF"/>
        </w:rPr>
        <w:t xml:space="preserve">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3B1E75" w:rsidRPr="00B06F20">
        <w:rPr>
          <w:szCs w:val="24"/>
          <w:shd w:val="clear" w:color="auto" w:fill="FFFFFF"/>
        </w:rPr>
        <w:t>pirkimas laikomas žaliuoju pirkimu pagal Aplinkos ministro įsakymo 4.4.3 punktą „nematerialaus pobūdžio (intelektinė) ar kitokia paslauga, nesusijusi su materialaus objekto sukūrimu, kurios teikimo metu nėra numatomas reikšmingas neigiamas poveikis aplinkai, nesukuriamas taršos šaltinis ir negeneruojamos atliekos“.</w:t>
      </w:r>
    </w:p>
    <w:p w14:paraId="353DE1F3" w14:textId="77777777" w:rsidR="00B46B00" w:rsidRPr="00B06F20" w:rsidRDefault="00B46B00" w:rsidP="00B06F20">
      <w:pPr>
        <w:ind w:firstLine="720"/>
        <w:jc w:val="center"/>
        <w:rPr>
          <w:b/>
          <w:bCs/>
          <w:szCs w:val="24"/>
        </w:rPr>
      </w:pPr>
    </w:p>
    <w:p w14:paraId="2A43D4BD" w14:textId="78C9DC85" w:rsidR="00BC7D38" w:rsidRPr="00B06F20" w:rsidRDefault="00BC7D38" w:rsidP="00044807">
      <w:pPr>
        <w:pStyle w:val="Sraopastraipa"/>
        <w:numPr>
          <w:ilvl w:val="0"/>
          <w:numId w:val="50"/>
        </w:numPr>
        <w:jc w:val="center"/>
        <w:rPr>
          <w:rFonts w:ascii="Times New Roman" w:hAnsi="Times New Roman"/>
          <w:b/>
          <w:bCs/>
          <w:szCs w:val="24"/>
          <w:lang w:val="pt-BR"/>
        </w:rPr>
      </w:pPr>
      <w:r w:rsidRPr="00B06F20">
        <w:rPr>
          <w:rFonts w:ascii="Times New Roman" w:hAnsi="Times New Roman"/>
          <w:b/>
          <w:bCs/>
          <w:szCs w:val="24"/>
          <w:lang w:val="pt-BR"/>
        </w:rPr>
        <w:t>Sutarties vykdymo pradžia, trukmė ir terminai</w:t>
      </w:r>
    </w:p>
    <w:p w14:paraId="18622B89" w14:textId="77777777" w:rsidR="00D077FB" w:rsidRPr="00B06F20" w:rsidRDefault="00D077FB" w:rsidP="00B06F20">
      <w:pPr>
        <w:pStyle w:val="Sraopastraipa"/>
        <w:ind w:left="1080"/>
        <w:rPr>
          <w:rFonts w:ascii="Times New Roman" w:hAnsi="Times New Roman"/>
          <w:b/>
          <w:bCs/>
          <w:szCs w:val="24"/>
          <w:lang w:val="pt-BR"/>
        </w:rPr>
      </w:pPr>
    </w:p>
    <w:p w14:paraId="265DDEAE" w14:textId="77777777" w:rsidR="00E17D2C" w:rsidRPr="00B06F20" w:rsidRDefault="00E17D2C" w:rsidP="00B06F20">
      <w:pPr>
        <w:pStyle w:val="Sraopastraipa"/>
        <w:numPr>
          <w:ilvl w:val="1"/>
          <w:numId w:val="29"/>
        </w:numPr>
        <w:tabs>
          <w:tab w:val="left" w:pos="284"/>
        </w:tabs>
        <w:ind w:left="0" w:firstLine="851"/>
        <w:jc w:val="both"/>
        <w:rPr>
          <w:rFonts w:ascii="Times New Roman" w:hAnsi="Times New Roman"/>
          <w:szCs w:val="24"/>
          <w:lang w:val="lt-LT"/>
        </w:rPr>
      </w:pPr>
      <w:r w:rsidRPr="00B06F20">
        <w:rPr>
          <w:rFonts w:ascii="Times New Roman" w:hAnsi="Times New Roman"/>
          <w:szCs w:val="24"/>
          <w:lang w:val="lt-LT"/>
        </w:rPr>
        <w:t>Ši sutartis laikoma sudaryta ir įsigalioja ją pasirašius įgaliotiems Šalių atstovams ir galioja iki visiško šalių įsipareigojimų įvykdymo</w:t>
      </w:r>
      <w:r w:rsidRPr="00CE142F">
        <w:rPr>
          <w:rFonts w:ascii="Times New Roman" w:hAnsi="Times New Roman"/>
          <w:szCs w:val="24"/>
          <w:lang w:val="lt-LT"/>
        </w:rPr>
        <w:t>.</w:t>
      </w:r>
      <w:r w:rsidRPr="00B06F20">
        <w:rPr>
          <w:rFonts w:ascii="Times New Roman" w:hAnsi="Times New Roman"/>
          <w:szCs w:val="24"/>
          <w:lang w:val="lt-LT"/>
        </w:rPr>
        <w:t xml:space="preserve"> </w:t>
      </w:r>
    </w:p>
    <w:p w14:paraId="7A34827D" w14:textId="50114760" w:rsidR="00E17D2C" w:rsidRPr="00B06F20" w:rsidRDefault="00E17D2C" w:rsidP="0005279D">
      <w:pPr>
        <w:pStyle w:val="Sraopastraipa"/>
        <w:numPr>
          <w:ilvl w:val="1"/>
          <w:numId w:val="29"/>
        </w:numPr>
        <w:tabs>
          <w:tab w:val="left" w:pos="284"/>
        </w:tabs>
        <w:ind w:left="0" w:firstLine="851"/>
        <w:jc w:val="both"/>
        <w:rPr>
          <w:rFonts w:ascii="Times New Roman" w:hAnsi="Times New Roman"/>
          <w:b/>
          <w:bCs/>
          <w:szCs w:val="24"/>
          <w:lang w:val="lt-LT"/>
        </w:rPr>
      </w:pPr>
      <w:r w:rsidRPr="00B06F20">
        <w:rPr>
          <w:rFonts w:ascii="Times New Roman" w:hAnsi="Times New Roman"/>
          <w:szCs w:val="24"/>
          <w:lang w:val="lt-LT"/>
        </w:rPr>
        <w:t>Š</w:t>
      </w:r>
      <w:r w:rsidRPr="00B06F20">
        <w:rPr>
          <w:rFonts w:ascii="Times New Roman" w:hAnsi="Times New Roman"/>
          <w:szCs w:val="24"/>
          <w:lang w:val="it-IT"/>
        </w:rPr>
        <w:t>ia Sutartimi Paslaug</w:t>
      </w:r>
      <w:r w:rsidRPr="00B06F20">
        <w:rPr>
          <w:rFonts w:ascii="Times New Roman" w:hAnsi="Times New Roman"/>
          <w:szCs w:val="24"/>
          <w:lang w:val="lt-LT"/>
        </w:rPr>
        <w:t>ų t</w:t>
      </w:r>
      <w:r w:rsidR="0005279D">
        <w:rPr>
          <w:rFonts w:ascii="Times New Roman" w:hAnsi="Times New Roman"/>
          <w:szCs w:val="24"/>
          <w:lang w:val="lt-LT"/>
        </w:rPr>
        <w:t>ei</w:t>
      </w:r>
      <w:r w:rsidRPr="00B06F20">
        <w:rPr>
          <w:rFonts w:ascii="Times New Roman" w:hAnsi="Times New Roman"/>
          <w:szCs w:val="24"/>
          <w:lang w:val="lt-LT"/>
        </w:rPr>
        <w:t>kė</w:t>
      </w:r>
      <w:proofErr w:type="spellStart"/>
      <w:r w:rsidRPr="00B06F20">
        <w:rPr>
          <w:rFonts w:ascii="Times New Roman" w:hAnsi="Times New Roman"/>
          <w:szCs w:val="24"/>
          <w:lang w:val="es-ES_tradnl"/>
        </w:rPr>
        <w:t>jas</w:t>
      </w:r>
      <w:proofErr w:type="spellEnd"/>
      <w:r w:rsidRPr="00B06F20">
        <w:rPr>
          <w:rFonts w:ascii="Times New Roman" w:hAnsi="Times New Roman"/>
          <w:szCs w:val="24"/>
          <w:lang w:val="es-ES_tradnl"/>
        </w:rPr>
        <w:t xml:space="preserve"> </w:t>
      </w:r>
      <w:r w:rsidRPr="00B06F20">
        <w:rPr>
          <w:rFonts w:ascii="Times New Roman" w:hAnsi="Times New Roman"/>
          <w:szCs w:val="24"/>
          <w:lang w:val="lt-LT"/>
        </w:rPr>
        <w:t>įsipareigoja Užsakovui suteikti Paslaugas Techninėje specifikacijoje nurodytais terminais</w:t>
      </w:r>
      <w:r w:rsidRPr="00B06F20">
        <w:rPr>
          <w:rFonts w:ascii="Times New Roman" w:hAnsi="Times New Roman"/>
          <w:b/>
          <w:bCs/>
          <w:kern w:val="2"/>
          <w:szCs w:val="24"/>
          <w:lang w:val="lt-LT"/>
        </w:rPr>
        <w:t xml:space="preserve"> </w:t>
      </w:r>
      <w:r w:rsidRPr="00B06F20">
        <w:rPr>
          <w:rFonts w:ascii="Times New Roman" w:hAnsi="Times New Roman"/>
          <w:kern w:val="2"/>
          <w:szCs w:val="24"/>
          <w:lang w:val="lt-LT"/>
        </w:rPr>
        <w:t xml:space="preserve">ir sąlygomis </w:t>
      </w:r>
      <w:r w:rsidRPr="00B06F20">
        <w:rPr>
          <w:rFonts w:ascii="Times New Roman" w:hAnsi="Times New Roman"/>
          <w:szCs w:val="24"/>
          <w:lang w:val="lt-LT"/>
        </w:rPr>
        <w:t xml:space="preserve">pagal su Užsakovu iš anksto suderintą grafiką. </w:t>
      </w:r>
      <w:r w:rsidR="007C0CE6" w:rsidRPr="00B06F20">
        <w:rPr>
          <w:rFonts w:ascii="Times New Roman" w:hAnsi="Times New Roman"/>
          <w:szCs w:val="24"/>
          <w:lang w:val="lt-LT"/>
        </w:rPr>
        <w:t>Paslaugų suteikimo termino pratęsimas nenumatomas.</w:t>
      </w:r>
    </w:p>
    <w:p w14:paraId="1836DE20" w14:textId="77777777" w:rsidR="00F53830" w:rsidRPr="00B06F20" w:rsidRDefault="00F53830" w:rsidP="00B06F20">
      <w:pPr>
        <w:tabs>
          <w:tab w:val="left" w:pos="284"/>
        </w:tabs>
        <w:jc w:val="both"/>
        <w:rPr>
          <w:szCs w:val="24"/>
        </w:rPr>
      </w:pPr>
    </w:p>
    <w:p w14:paraId="148C9D50" w14:textId="7E1DBE78" w:rsidR="008745C7" w:rsidRPr="00B06F20" w:rsidRDefault="00BC7D38" w:rsidP="00B06F20">
      <w:pPr>
        <w:pStyle w:val="Sraopastraipa"/>
        <w:numPr>
          <w:ilvl w:val="0"/>
          <w:numId w:val="48"/>
        </w:numPr>
        <w:tabs>
          <w:tab w:val="left" w:pos="284"/>
        </w:tabs>
        <w:suppressAutoHyphens/>
        <w:jc w:val="center"/>
        <w:rPr>
          <w:rFonts w:ascii="Times New Roman" w:hAnsi="Times New Roman"/>
          <w:b/>
          <w:bCs/>
          <w:szCs w:val="24"/>
          <w:lang w:val="pt-BR"/>
        </w:rPr>
      </w:pPr>
      <w:r w:rsidRPr="00B06F20">
        <w:rPr>
          <w:rFonts w:ascii="Times New Roman" w:hAnsi="Times New Roman"/>
          <w:b/>
          <w:bCs/>
          <w:szCs w:val="24"/>
          <w:lang w:val="pt-BR"/>
        </w:rPr>
        <w:t xml:space="preserve">Sutarties kaina ir mokėjimo </w:t>
      </w:r>
      <w:r w:rsidR="00BB3AC1" w:rsidRPr="00B06F20">
        <w:rPr>
          <w:rFonts w:ascii="Times New Roman" w:hAnsi="Times New Roman"/>
          <w:b/>
          <w:bCs/>
          <w:szCs w:val="24"/>
          <w:lang w:val="pt-BR"/>
        </w:rPr>
        <w:t>sąlygos</w:t>
      </w:r>
    </w:p>
    <w:p w14:paraId="675D0D8D" w14:textId="77777777" w:rsidR="00234E6E" w:rsidRPr="00B06F20" w:rsidRDefault="00234E6E" w:rsidP="00B06F20">
      <w:pPr>
        <w:pStyle w:val="Sraopastraipa"/>
        <w:tabs>
          <w:tab w:val="left" w:pos="284"/>
        </w:tabs>
        <w:suppressAutoHyphens/>
        <w:ind w:left="1080"/>
        <w:rPr>
          <w:rFonts w:ascii="Times New Roman" w:hAnsi="Times New Roman"/>
          <w:szCs w:val="24"/>
          <w:lang w:val="pt-BR"/>
        </w:rPr>
      </w:pPr>
    </w:p>
    <w:p w14:paraId="3C32A767" w14:textId="034A28B7" w:rsidR="004E0CB5" w:rsidRPr="00044807" w:rsidRDefault="00BB3AC1" w:rsidP="00CE142F">
      <w:pPr>
        <w:numPr>
          <w:ilvl w:val="1"/>
          <w:numId w:val="30"/>
        </w:numPr>
        <w:tabs>
          <w:tab w:val="left" w:pos="284"/>
        </w:tabs>
        <w:suppressAutoHyphens/>
        <w:ind w:left="0" w:firstLine="851"/>
        <w:jc w:val="both"/>
        <w:rPr>
          <w:i/>
          <w:iCs/>
          <w:color w:val="FF0000"/>
          <w:szCs w:val="24"/>
        </w:rPr>
      </w:pPr>
      <w:r w:rsidRPr="00B06F20">
        <w:rPr>
          <w:szCs w:val="24"/>
        </w:rPr>
        <w:t>Sutarties</w:t>
      </w:r>
      <w:r w:rsidR="00812A40" w:rsidRPr="00B06F20">
        <w:rPr>
          <w:szCs w:val="24"/>
        </w:rPr>
        <w:t xml:space="preserve"> kain</w:t>
      </w:r>
      <w:r w:rsidR="00465EBF" w:rsidRPr="00B06F20">
        <w:rPr>
          <w:szCs w:val="24"/>
        </w:rPr>
        <w:t xml:space="preserve">a yra </w:t>
      </w:r>
      <w:r w:rsidR="00163B4A">
        <w:rPr>
          <w:szCs w:val="24"/>
        </w:rPr>
        <w:t xml:space="preserve">nurodyta Sutarties 2 priede. </w:t>
      </w:r>
      <w:r w:rsidR="00163B4A" w:rsidRPr="00984EBE">
        <w:rPr>
          <w:szCs w:val="24"/>
        </w:rPr>
        <w:t>Į Sutarties priede nurodytą(-</w:t>
      </w:r>
      <w:proofErr w:type="spellStart"/>
      <w:r w:rsidR="00163B4A" w:rsidRPr="00984EBE">
        <w:rPr>
          <w:szCs w:val="24"/>
        </w:rPr>
        <w:t>us</w:t>
      </w:r>
      <w:proofErr w:type="spellEnd"/>
      <w:r w:rsidR="00163B4A" w:rsidRPr="00984EBE">
        <w:rPr>
          <w:szCs w:val="24"/>
        </w:rPr>
        <w:t>) įkainį(-</w:t>
      </w:r>
      <w:proofErr w:type="spellStart"/>
      <w:r w:rsidR="00163B4A" w:rsidRPr="00984EBE">
        <w:rPr>
          <w:szCs w:val="24"/>
        </w:rPr>
        <w:t>ius</w:t>
      </w:r>
      <w:proofErr w:type="spellEnd"/>
      <w:r w:rsidR="00163B4A" w:rsidRPr="00984EBE">
        <w:rPr>
          <w:szCs w:val="24"/>
        </w:rPr>
        <w:t>) įtraukti visi Paslaugų teikėjui privalomi mokėti mokesčiai ir visos su paslaugų tiekimu susijusios išlaidos.</w:t>
      </w:r>
    </w:p>
    <w:p w14:paraId="130652C3" w14:textId="2954886F" w:rsidR="00A02F9E" w:rsidRPr="00B06F20" w:rsidRDefault="00602295" w:rsidP="00CE142F">
      <w:pPr>
        <w:pStyle w:val="Sraopastraipa"/>
        <w:numPr>
          <w:ilvl w:val="1"/>
          <w:numId w:val="30"/>
        </w:numPr>
        <w:tabs>
          <w:tab w:val="left" w:pos="284"/>
        </w:tabs>
        <w:suppressAutoHyphens/>
        <w:ind w:left="0" w:firstLine="851"/>
        <w:jc w:val="both"/>
        <w:rPr>
          <w:rFonts w:ascii="Times New Roman" w:eastAsiaTheme="minorHAnsi" w:hAnsi="Times New Roman"/>
          <w:i/>
          <w:iCs/>
          <w:szCs w:val="24"/>
          <w:lang w:val="lt-LT"/>
        </w:rPr>
      </w:pPr>
      <w:r w:rsidRPr="00B06F20">
        <w:rPr>
          <w:rFonts w:ascii="Times New Roman" w:hAnsi="Times New Roman"/>
          <w:szCs w:val="24"/>
          <w:lang w:val="lt-LT"/>
        </w:rPr>
        <w:t xml:space="preserve">Sutarčiai taikoma fiksuoto </w:t>
      </w:r>
      <w:r w:rsidR="00983571">
        <w:rPr>
          <w:rFonts w:ascii="Times New Roman" w:hAnsi="Times New Roman"/>
          <w:szCs w:val="24"/>
          <w:lang w:val="lt-LT"/>
        </w:rPr>
        <w:t>į</w:t>
      </w:r>
      <w:r w:rsidRPr="00B06F20">
        <w:rPr>
          <w:rFonts w:ascii="Times New Roman" w:hAnsi="Times New Roman"/>
          <w:szCs w:val="24"/>
          <w:lang w:val="lt-LT"/>
        </w:rPr>
        <w:t>kain</w:t>
      </w:r>
      <w:r w:rsidR="00983571">
        <w:rPr>
          <w:rFonts w:ascii="Times New Roman" w:hAnsi="Times New Roman"/>
          <w:szCs w:val="24"/>
          <w:lang w:val="lt-LT"/>
        </w:rPr>
        <w:t>io</w:t>
      </w:r>
      <w:r w:rsidRPr="00B06F20">
        <w:rPr>
          <w:rFonts w:ascii="Times New Roman" w:hAnsi="Times New Roman"/>
          <w:szCs w:val="24"/>
          <w:lang w:val="lt-LT"/>
        </w:rPr>
        <w:t xml:space="preserve"> su peržiūra kainodara (vadovaujantis Kainodaros taisyklių</w:t>
      </w:r>
      <w:r w:rsidR="002C41B6" w:rsidRPr="00B06F20">
        <w:rPr>
          <w:rFonts w:ascii="Times New Roman" w:hAnsi="Times New Roman"/>
          <w:szCs w:val="24"/>
          <w:lang w:val="lt-LT"/>
        </w:rPr>
        <w:t xml:space="preserve"> </w:t>
      </w:r>
      <w:r w:rsidRPr="00B06F20">
        <w:rPr>
          <w:rFonts w:ascii="Times New Roman" w:hAnsi="Times New Roman"/>
          <w:szCs w:val="24"/>
          <w:lang w:val="lt-LT"/>
        </w:rPr>
        <w:t xml:space="preserve">nustatymo metodika, patvirtinta Viešųjų pirkimų tarnybos direktoriaus 2017 m. birželio 28 </w:t>
      </w:r>
      <w:r w:rsidRPr="00B06F20">
        <w:rPr>
          <w:rFonts w:ascii="Times New Roman" w:hAnsi="Times New Roman"/>
          <w:szCs w:val="24"/>
          <w:lang w:val="lt-LT"/>
        </w:rPr>
        <w:lastRenderedPageBreak/>
        <w:t>d. įsakymu Nr. 1S-95 „Dėl kainodaros taisyklių nustatymo metodikos patvirtinimo“ (toliau – Metodika)).</w:t>
      </w:r>
    </w:p>
    <w:p w14:paraId="5F998EAA" w14:textId="622AF5AF" w:rsidR="00602295" w:rsidRPr="00B06F20" w:rsidRDefault="008C4F91" w:rsidP="00BC488D">
      <w:pPr>
        <w:numPr>
          <w:ilvl w:val="1"/>
          <w:numId w:val="30"/>
        </w:numPr>
        <w:tabs>
          <w:tab w:val="left" w:pos="284"/>
        </w:tabs>
        <w:suppressAutoHyphens/>
        <w:ind w:left="0" w:firstLine="851"/>
        <w:jc w:val="both"/>
        <w:rPr>
          <w:szCs w:val="24"/>
        </w:rPr>
      </w:pPr>
      <w:r w:rsidRPr="00B06F20">
        <w:rPr>
          <w:szCs w:val="24"/>
        </w:rPr>
        <w:t xml:space="preserve"> </w:t>
      </w:r>
      <w:r w:rsidR="00602295" w:rsidRPr="00B06F20">
        <w:rPr>
          <w:szCs w:val="24"/>
        </w:rPr>
        <w:t>Bet kuri Sutarties šalis Sutarties galiojimo metu turi teisę inicijuoti Sutartyje numatytų įkainių</w:t>
      </w:r>
      <w:r w:rsidR="00FF5066" w:rsidRPr="00B06F20">
        <w:rPr>
          <w:szCs w:val="24"/>
        </w:rPr>
        <w:t xml:space="preserve"> </w:t>
      </w:r>
      <w:r w:rsidR="00602295" w:rsidRPr="00B06F20">
        <w:rPr>
          <w:szCs w:val="24"/>
        </w:rPr>
        <w:t xml:space="preserve">perskaičiavimą (keitimą) ne anksčiau kaip po </w:t>
      </w:r>
      <w:r w:rsidR="00E4643A" w:rsidRPr="00B06F20">
        <w:rPr>
          <w:szCs w:val="24"/>
        </w:rPr>
        <w:t xml:space="preserve">6 (šešių) </w:t>
      </w:r>
      <w:r w:rsidR="00602295" w:rsidRPr="00B06F20">
        <w:rPr>
          <w:szCs w:val="24"/>
        </w:rPr>
        <w:t>mėnesių nuo Sutarties sudarymo dienos, jeigu Vartojimo prekių ir paslaugų kainų pokytis (k), apskaičiuotas kaip nustatyta 3.</w:t>
      </w:r>
      <w:r w:rsidR="003B1E75" w:rsidRPr="00B06F20">
        <w:rPr>
          <w:szCs w:val="24"/>
        </w:rPr>
        <w:t>6</w:t>
      </w:r>
      <w:r w:rsidR="00602295" w:rsidRPr="00B06F20">
        <w:rPr>
          <w:szCs w:val="24"/>
        </w:rPr>
        <w:t xml:space="preserve"> punkte, viršija 5 procentus. Atlikdamos perskaičiavimą Šalys vadovaujasi </w:t>
      </w:r>
      <w:r w:rsidR="00BC488D" w:rsidRPr="00BC488D">
        <w:rPr>
          <w:szCs w:val="24"/>
          <w:shd w:val="clear" w:color="auto" w:fill="FFFFFF"/>
        </w:rPr>
        <w:t xml:space="preserve">Valstybės duomenų agentūros </w:t>
      </w:r>
      <w:r w:rsidR="00602295" w:rsidRPr="00BC488D">
        <w:rPr>
          <w:szCs w:val="24"/>
        </w:rPr>
        <w:t>viešai Oficialiosios statistikos portale paskelbtais Rodiklių duomenų bazės duomenimis</w:t>
      </w:r>
      <w:r w:rsidR="00602295" w:rsidRPr="00B06F20">
        <w:rPr>
          <w:szCs w:val="24"/>
        </w:rPr>
        <w:t xml:space="preserve">, iš kitos Šalies nereikalaudamos pateikti </w:t>
      </w:r>
      <w:r w:rsidR="00602295" w:rsidRPr="00BC488D">
        <w:rPr>
          <w:szCs w:val="24"/>
        </w:rPr>
        <w:t xml:space="preserve">oficialaus </w:t>
      </w:r>
      <w:r w:rsidR="00BC488D" w:rsidRPr="00BC488D">
        <w:rPr>
          <w:szCs w:val="24"/>
          <w:shd w:val="clear" w:color="auto" w:fill="FFFFFF"/>
        </w:rPr>
        <w:t>Valstybės duomenų agentūros</w:t>
      </w:r>
      <w:r w:rsidR="00BC488D" w:rsidRPr="00BC488D">
        <w:rPr>
          <w:rFonts w:ascii="Arial" w:hAnsi="Arial" w:cs="Arial"/>
          <w:sz w:val="21"/>
          <w:szCs w:val="21"/>
          <w:shd w:val="clear" w:color="auto" w:fill="FFFFFF"/>
        </w:rPr>
        <w:t xml:space="preserve"> </w:t>
      </w:r>
      <w:r w:rsidR="00602295" w:rsidRPr="00B06F20">
        <w:rPr>
          <w:szCs w:val="24"/>
        </w:rPr>
        <w:t>ar kitos institucijos išduoto dokumento ar patvirtinimo.</w:t>
      </w:r>
    </w:p>
    <w:p w14:paraId="2102EE78" w14:textId="169FEA79" w:rsidR="00602295" w:rsidRPr="00B06F20" w:rsidRDefault="00602295" w:rsidP="00BC488D">
      <w:pPr>
        <w:tabs>
          <w:tab w:val="left" w:pos="284"/>
        </w:tabs>
        <w:suppressAutoHyphens/>
        <w:ind w:firstLine="851"/>
        <w:jc w:val="both"/>
        <w:rPr>
          <w:szCs w:val="24"/>
        </w:rPr>
      </w:pPr>
      <w:r w:rsidRPr="00B06F20">
        <w:rPr>
          <w:szCs w:val="24"/>
        </w:rPr>
        <w:t>3.</w:t>
      </w:r>
      <w:r w:rsidR="009C4E09" w:rsidRPr="00B06F20">
        <w:rPr>
          <w:szCs w:val="24"/>
        </w:rPr>
        <w:t>4.</w:t>
      </w:r>
      <w:r w:rsidRPr="00B06F20">
        <w:rPr>
          <w:szCs w:val="24"/>
        </w:rPr>
        <w:t xml:space="preserve"> Šalys privalo Susitarime nurodyti indekso reikšmę laikotarpio pradžioje ir jos nustatymo datą, indekso reikšmę laikotarpio pabaigoje ir jos nustatymo datą, kainų pokytį (k), perskaičiuotus įkainius, perskaičiuotą pradinės sutarties vertę.</w:t>
      </w:r>
    </w:p>
    <w:p w14:paraId="08833BDA" w14:textId="10DB5278" w:rsidR="00602295" w:rsidRPr="00AC38E1" w:rsidRDefault="00602295" w:rsidP="00BC488D">
      <w:pPr>
        <w:tabs>
          <w:tab w:val="left" w:pos="284"/>
        </w:tabs>
        <w:suppressAutoHyphens/>
        <w:ind w:firstLine="851"/>
        <w:jc w:val="both"/>
        <w:rPr>
          <w:szCs w:val="24"/>
        </w:rPr>
      </w:pPr>
      <w:r w:rsidRPr="00B06F20">
        <w:rPr>
          <w:szCs w:val="24"/>
        </w:rPr>
        <w:t>3.</w:t>
      </w:r>
      <w:r w:rsidR="00E15B95" w:rsidRPr="00B06F20">
        <w:rPr>
          <w:szCs w:val="24"/>
        </w:rPr>
        <w:t>5</w:t>
      </w:r>
      <w:r w:rsidRPr="00B06F20">
        <w:rPr>
          <w:szCs w:val="24"/>
        </w:rPr>
        <w:t>. Perskaičiuot</w:t>
      </w:r>
      <w:r w:rsidR="00E15B95" w:rsidRPr="00B06F20">
        <w:rPr>
          <w:szCs w:val="24"/>
        </w:rPr>
        <w:t>oji</w:t>
      </w:r>
      <w:r w:rsidRPr="00B06F20">
        <w:rPr>
          <w:szCs w:val="24"/>
        </w:rPr>
        <w:t xml:space="preserve"> </w:t>
      </w:r>
      <w:r w:rsidR="00E15B95" w:rsidRPr="00B06F20">
        <w:rPr>
          <w:szCs w:val="24"/>
        </w:rPr>
        <w:t>kaina</w:t>
      </w:r>
      <w:r w:rsidRPr="00B06F20">
        <w:rPr>
          <w:szCs w:val="24"/>
        </w:rPr>
        <w:t xml:space="preserve"> taikom</w:t>
      </w:r>
      <w:r w:rsidR="00E15B95" w:rsidRPr="00B06F20">
        <w:rPr>
          <w:szCs w:val="24"/>
        </w:rPr>
        <w:t>a</w:t>
      </w:r>
      <w:r w:rsidRPr="00B06F20">
        <w:rPr>
          <w:szCs w:val="24"/>
        </w:rPr>
        <w:t xml:space="preserve"> </w:t>
      </w:r>
      <w:r w:rsidR="00E15B95" w:rsidRPr="00B06F20">
        <w:rPr>
          <w:szCs w:val="24"/>
        </w:rPr>
        <w:t>paslaugoms</w:t>
      </w:r>
      <w:r w:rsidRPr="00B06F20">
        <w:rPr>
          <w:szCs w:val="24"/>
        </w:rPr>
        <w:t xml:space="preserve">, </w:t>
      </w:r>
      <w:r w:rsidR="00C23569" w:rsidRPr="00B06F20">
        <w:rPr>
          <w:szCs w:val="24"/>
        </w:rPr>
        <w:t>teikiamoms</w:t>
      </w:r>
      <w:r w:rsidRPr="00B06F20">
        <w:rPr>
          <w:szCs w:val="24"/>
        </w:rPr>
        <w:t xml:space="preserve"> po to, kai Šalys sudaro </w:t>
      </w:r>
      <w:r w:rsidRPr="00AC38E1">
        <w:rPr>
          <w:szCs w:val="24"/>
        </w:rPr>
        <w:t xml:space="preserve">susitarimą dėl </w:t>
      </w:r>
      <w:r w:rsidR="00C23569" w:rsidRPr="00AC38E1">
        <w:rPr>
          <w:szCs w:val="24"/>
        </w:rPr>
        <w:t>kainos</w:t>
      </w:r>
      <w:r w:rsidRPr="00AC38E1">
        <w:rPr>
          <w:szCs w:val="24"/>
        </w:rPr>
        <w:t xml:space="preserve"> perskaičiavimo.</w:t>
      </w:r>
    </w:p>
    <w:p w14:paraId="2D9BCDE6" w14:textId="72BC8778" w:rsidR="00602295" w:rsidRPr="00AC38E1" w:rsidRDefault="00602295" w:rsidP="00BC488D">
      <w:pPr>
        <w:tabs>
          <w:tab w:val="left" w:pos="284"/>
        </w:tabs>
        <w:suppressAutoHyphens/>
        <w:ind w:firstLine="851"/>
        <w:jc w:val="both"/>
        <w:rPr>
          <w:szCs w:val="24"/>
        </w:rPr>
      </w:pPr>
      <w:r w:rsidRPr="00AC38E1">
        <w:rPr>
          <w:szCs w:val="24"/>
        </w:rPr>
        <w:t>3.</w:t>
      </w:r>
      <w:r w:rsidR="00660ECD" w:rsidRPr="00AC38E1">
        <w:rPr>
          <w:szCs w:val="24"/>
        </w:rPr>
        <w:t>6.</w:t>
      </w:r>
      <w:r w:rsidR="00CE7CD4" w:rsidRPr="00AC38E1">
        <w:rPr>
          <w:szCs w:val="24"/>
        </w:rPr>
        <w:t xml:space="preserve"> </w:t>
      </w:r>
      <w:r w:rsidRPr="00AC38E1">
        <w:rPr>
          <w:szCs w:val="24"/>
        </w:rPr>
        <w:t>Nauj</w:t>
      </w:r>
      <w:r w:rsidR="00C23569" w:rsidRPr="00AC38E1">
        <w:rPr>
          <w:szCs w:val="24"/>
        </w:rPr>
        <w:t>a</w:t>
      </w:r>
      <w:r w:rsidRPr="00AC38E1">
        <w:rPr>
          <w:szCs w:val="24"/>
        </w:rPr>
        <w:t xml:space="preserve"> </w:t>
      </w:r>
      <w:r w:rsidR="00C23569" w:rsidRPr="00AC38E1">
        <w:rPr>
          <w:szCs w:val="24"/>
        </w:rPr>
        <w:t>kaina</w:t>
      </w:r>
      <w:r w:rsidRPr="00AC38E1">
        <w:rPr>
          <w:szCs w:val="24"/>
        </w:rPr>
        <w:t xml:space="preserve"> apskaičiuojam</w:t>
      </w:r>
      <w:r w:rsidR="00C23569" w:rsidRPr="00AC38E1">
        <w:rPr>
          <w:szCs w:val="24"/>
        </w:rPr>
        <w:t>a</w:t>
      </w:r>
      <w:r w:rsidRPr="00AC38E1">
        <w:rPr>
          <w:szCs w:val="24"/>
        </w:rPr>
        <w:t xml:space="preserve"> pagal formulę:</w:t>
      </w:r>
    </w:p>
    <w:p w14:paraId="6FABC3E1" w14:textId="77777777" w:rsidR="00AC38E1" w:rsidRPr="00AC38E1" w:rsidRDefault="00000000" w:rsidP="00AC38E1">
      <w:pPr>
        <w:rPr>
          <w:i/>
          <w:szCs w:val="24"/>
        </w:rPr>
      </w:pPr>
      <m:oMath>
        <m:sSub>
          <m:sSubPr>
            <m:ctrlPr>
              <w:rPr>
                <w:rFonts w:ascii="Cambria Math" w:hAnsi="Cambria Math"/>
                <w:i/>
                <w:kern w:val="2"/>
                <w:szCs w:val="24"/>
                <w:lang w:eastAsia="zh-CN" w:bidi="hi-IN"/>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kern w:val="2"/>
                <w:szCs w:val="24"/>
                <w:lang w:val="en-US" w:eastAsia="zh-CN" w:bidi="hi-IN"/>
              </w:rPr>
            </m:ctrlPr>
          </m:dPr>
          <m:e>
            <m:f>
              <m:fPr>
                <m:ctrlPr>
                  <w:rPr>
                    <w:rFonts w:ascii="Cambria Math" w:eastAsiaTheme="minorEastAsia" w:hAnsi="Cambria Math"/>
                    <w:i/>
                    <w:kern w:val="2"/>
                    <w:szCs w:val="24"/>
                    <w:lang w:val="en-US" w:eastAsia="zh-CN" w:bidi="hi-IN"/>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AC38E1" w:rsidRPr="00AC38E1">
        <w:rPr>
          <w:rFonts w:eastAsiaTheme="minorEastAsia"/>
          <w:i/>
          <w:szCs w:val="24"/>
        </w:rPr>
        <w:t>, kur</w:t>
      </w:r>
    </w:p>
    <w:p w14:paraId="2B8671B8" w14:textId="77777777" w:rsidR="00AC38E1" w:rsidRPr="00AC38E1" w:rsidRDefault="00AC38E1" w:rsidP="00AC38E1">
      <w:pPr>
        <w:rPr>
          <w:szCs w:val="24"/>
        </w:rPr>
      </w:pPr>
      <w:r w:rsidRPr="00AC38E1">
        <w:rPr>
          <w:szCs w:val="24"/>
        </w:rPr>
        <w:t>a – kaina (Eur be PVM)) (jei ji jau buvo perskaičiuota, tai po paskutinio perskaičiavimo).</w:t>
      </w:r>
    </w:p>
    <w:p w14:paraId="5FC577BC" w14:textId="77777777" w:rsidR="00AC38E1" w:rsidRPr="00AC38E1" w:rsidRDefault="00AC38E1" w:rsidP="00AC38E1">
      <w:pPr>
        <w:rPr>
          <w:szCs w:val="24"/>
        </w:rPr>
      </w:pPr>
      <w:r w:rsidRPr="00AC38E1">
        <w:rPr>
          <w:szCs w:val="24"/>
        </w:rPr>
        <w:t>a</w:t>
      </w:r>
      <w:r w:rsidRPr="00AC38E1">
        <w:rPr>
          <w:szCs w:val="24"/>
          <w:vertAlign w:val="subscript"/>
        </w:rPr>
        <w:t>1</w:t>
      </w:r>
      <w:r w:rsidRPr="00AC38E1">
        <w:rPr>
          <w:szCs w:val="24"/>
        </w:rPr>
        <w:t xml:space="preserve"> – perskaičiuota (pakeista) kaina (Eur be PVM)</w:t>
      </w:r>
    </w:p>
    <w:p w14:paraId="358F439C" w14:textId="214A26E2" w:rsidR="00AC38E1" w:rsidRPr="00AC38E1" w:rsidRDefault="00AC38E1" w:rsidP="00AC38E1">
      <w:pPr>
        <w:rPr>
          <w:szCs w:val="24"/>
        </w:rPr>
      </w:pPr>
      <w:r w:rsidRPr="00AC38E1">
        <w:rPr>
          <w:szCs w:val="24"/>
        </w:rPr>
        <w:t>k – Pagal vartotojų kainų indeksą apskaičiuotas Vartojimo prekių ir paslaugų  kainų pokytis (padidėjimas arba sumažėjimas) (%). „k“ reikšmė skaičiuojama pagal formulę:</w:t>
      </w:r>
    </w:p>
    <w:p w14:paraId="5421891E" w14:textId="34C2795B" w:rsidR="00AC38E1" w:rsidRPr="00AC38E1" w:rsidRDefault="00AC38E1" w:rsidP="00AC38E1">
      <w:pPr>
        <w:rPr>
          <w:szCs w:val="24"/>
        </w:rPr>
      </w:pPr>
      <m:oMath>
        <m:r>
          <w:rPr>
            <w:rFonts w:ascii="Cambria Math" w:hAnsi="Cambria Math"/>
            <w:szCs w:val="24"/>
          </w:rPr>
          <m:t>k =</m:t>
        </m:r>
        <m:f>
          <m:fPr>
            <m:ctrlPr>
              <w:rPr>
                <w:rFonts w:ascii="Cambria Math" w:eastAsiaTheme="minorEastAsia" w:hAnsi="Cambria Math"/>
                <w:i/>
                <w:kern w:val="2"/>
                <w:szCs w:val="24"/>
                <w:lang w:eastAsia="zh-CN" w:bidi="hi-IN"/>
              </w:rPr>
            </m:ctrlPr>
          </m:fPr>
          <m:num>
            <m:sSub>
              <m:sSubPr>
                <m:ctrlPr>
                  <w:rPr>
                    <w:rFonts w:ascii="Cambria Math" w:eastAsiaTheme="minorEastAsia" w:hAnsi="Cambria Math"/>
                    <w:i/>
                    <w:kern w:val="2"/>
                    <w:szCs w:val="24"/>
                    <w:lang w:eastAsia="zh-CN" w:bidi="hi-IN"/>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kern w:val="2"/>
                    <w:szCs w:val="24"/>
                    <w:lang w:eastAsia="zh-CN" w:bidi="hi-IN"/>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AC38E1">
        <w:rPr>
          <w:rFonts w:eastAsiaTheme="minorEastAsia"/>
          <w:szCs w:val="24"/>
        </w:rPr>
        <w:t>, (proc.), kur</w:t>
      </w:r>
    </w:p>
    <w:p w14:paraId="25962EC0" w14:textId="77777777" w:rsidR="00AC38E1" w:rsidRPr="00AC38E1" w:rsidRDefault="00AC38E1" w:rsidP="00AC38E1">
      <w:pPr>
        <w:rPr>
          <w:szCs w:val="24"/>
        </w:rPr>
      </w:pPr>
      <w:proofErr w:type="spellStart"/>
      <w:r w:rsidRPr="00AC38E1">
        <w:rPr>
          <w:szCs w:val="24"/>
        </w:rPr>
        <w:t>Ind</w:t>
      </w:r>
      <w:r w:rsidRPr="00AC38E1">
        <w:rPr>
          <w:szCs w:val="24"/>
          <w:vertAlign w:val="subscript"/>
        </w:rPr>
        <w:t>naujausias</w:t>
      </w:r>
      <w:proofErr w:type="spellEnd"/>
      <w:r w:rsidRPr="00AC38E1">
        <w:rPr>
          <w:szCs w:val="24"/>
        </w:rPr>
        <w:t xml:space="preserve"> – kreipimosi dėl kainos perskaičiavimo išsiuntimo kitai šaliai datą naujausias paskelbtas vartojimo prekių ir paslaugų indeksas.</w:t>
      </w:r>
    </w:p>
    <w:p w14:paraId="0D8C2FFA" w14:textId="77777777" w:rsidR="00AC38E1" w:rsidRPr="00AC38E1" w:rsidRDefault="00AC38E1" w:rsidP="00AC38E1">
      <w:pPr>
        <w:rPr>
          <w:szCs w:val="24"/>
        </w:rPr>
      </w:pPr>
      <w:proofErr w:type="spellStart"/>
      <w:r w:rsidRPr="00AC38E1">
        <w:rPr>
          <w:szCs w:val="24"/>
        </w:rPr>
        <w:t>Ind</w:t>
      </w:r>
      <w:r w:rsidRPr="00AC38E1">
        <w:rPr>
          <w:szCs w:val="24"/>
          <w:vertAlign w:val="subscript"/>
        </w:rPr>
        <w:t>pradžia</w:t>
      </w:r>
      <w:proofErr w:type="spellEnd"/>
      <w:r w:rsidRPr="00AC38E1">
        <w:rPr>
          <w:szCs w:val="24"/>
        </w:rPr>
        <w:t xml:space="preserve"> – laikotarpio pradžios datos (mėnesio) vartojimo prekių ir paslaugų indeksas. Pirmojo perskaičiavimo atveju laikotarpio pradžia (mėnuo) yra Sutarties pasirašymo mėnuo. Antrojo ir vėlesnių perskaičiavimų atveju laikotarpio pradžia (mėnuo) yra paskutinio perskaičiavimo metu naudotos paskelbto atitinkamo indekso reikšmės mėnuo.</w:t>
      </w:r>
    </w:p>
    <w:p w14:paraId="3072EEFE" w14:textId="6F1EBB6E" w:rsidR="00602295" w:rsidRPr="00B06F20" w:rsidRDefault="00602295" w:rsidP="00044807">
      <w:pPr>
        <w:tabs>
          <w:tab w:val="left" w:pos="284"/>
        </w:tabs>
        <w:suppressAutoHyphens/>
        <w:ind w:firstLine="851"/>
        <w:jc w:val="both"/>
        <w:rPr>
          <w:szCs w:val="24"/>
        </w:rPr>
      </w:pPr>
      <w:r w:rsidRPr="00AC38E1">
        <w:rPr>
          <w:szCs w:val="24"/>
        </w:rPr>
        <w:t>3.</w:t>
      </w:r>
      <w:r w:rsidR="00370A81" w:rsidRPr="00AC38E1">
        <w:rPr>
          <w:szCs w:val="24"/>
        </w:rPr>
        <w:t>7.</w:t>
      </w:r>
      <w:r w:rsidRPr="00AC38E1">
        <w:rPr>
          <w:szCs w:val="24"/>
        </w:rPr>
        <w:t xml:space="preserve"> Skaičiavimams indeksų reikšmės imamos keturių skaitmenų po kablelio tikslumu. Apskaičiuotas pokytis (k) tolimesniems skaičiavimams</w:t>
      </w:r>
      <w:r w:rsidRPr="00B06F20">
        <w:rPr>
          <w:szCs w:val="24"/>
        </w:rPr>
        <w:t xml:space="preserve"> naudojamas suapvalinus iki vieno skaitmens po kablelio, o apskaičiuotas įkainis „a“ suapvalinamas iki dviejų skaitmenų po kablelio. </w:t>
      </w:r>
    </w:p>
    <w:p w14:paraId="1085AA4C" w14:textId="7879019E" w:rsidR="00F24F7F" w:rsidRPr="00B06F20" w:rsidRDefault="00602295" w:rsidP="00044807">
      <w:pPr>
        <w:tabs>
          <w:tab w:val="left" w:pos="284"/>
        </w:tabs>
        <w:suppressAutoHyphens/>
        <w:ind w:firstLine="851"/>
        <w:jc w:val="both"/>
        <w:rPr>
          <w:szCs w:val="24"/>
        </w:rPr>
      </w:pPr>
      <w:r w:rsidRPr="00B06F20">
        <w:rPr>
          <w:szCs w:val="24"/>
        </w:rPr>
        <w:t>3.</w:t>
      </w:r>
      <w:r w:rsidR="00370A81" w:rsidRPr="00B06F20">
        <w:rPr>
          <w:szCs w:val="24"/>
        </w:rPr>
        <w:t>8.</w:t>
      </w:r>
      <w:r w:rsidRPr="00B06F20">
        <w:rPr>
          <w:szCs w:val="24"/>
        </w:rPr>
        <w:t xml:space="preserve"> Vėlesnis kainų perskaičiavimas negali apimti laikotarpio, už kurį jau buvo atliktas perskaičiavimas.</w:t>
      </w:r>
    </w:p>
    <w:p w14:paraId="7D84B524" w14:textId="5DFAEAA0" w:rsidR="00602295" w:rsidRPr="00B06F20" w:rsidRDefault="00F24F7F" w:rsidP="00044807">
      <w:pPr>
        <w:tabs>
          <w:tab w:val="left" w:pos="284"/>
        </w:tabs>
        <w:suppressAutoHyphens/>
        <w:ind w:firstLine="851"/>
        <w:jc w:val="both"/>
        <w:rPr>
          <w:szCs w:val="24"/>
        </w:rPr>
      </w:pPr>
      <w:r w:rsidRPr="00B06F20">
        <w:rPr>
          <w:szCs w:val="24"/>
        </w:rPr>
        <w:t xml:space="preserve">3.9. </w:t>
      </w:r>
      <w:r w:rsidR="00A6468E" w:rsidRPr="00B06F20">
        <w:rPr>
          <w:szCs w:val="24"/>
        </w:rPr>
        <w:t xml:space="preserve">Sutarties kaina gali būti keičiama įstatymais pakeitus pridėtinės vertės mokesčio (PVM) dydį arba mokėjimo tvarką. </w:t>
      </w:r>
      <w:r w:rsidR="00602295" w:rsidRPr="00B06F20">
        <w:rPr>
          <w:szCs w:val="24"/>
        </w:rPr>
        <w:t xml:space="preserve">Už paslaugas, suteiktas po naujo PVM </w:t>
      </w:r>
      <w:r w:rsidR="00A6468E" w:rsidRPr="00B06F20">
        <w:rPr>
          <w:szCs w:val="24"/>
        </w:rPr>
        <w:t xml:space="preserve">dydžio </w:t>
      </w:r>
      <w:r w:rsidR="00602295" w:rsidRPr="00B06F20">
        <w:rPr>
          <w:szCs w:val="24"/>
        </w:rPr>
        <w:t xml:space="preserve">įsigaliojimo, atsiskaitoma taikant sąskaitos išrašymo metu galiojantį PVM </w:t>
      </w:r>
      <w:r w:rsidR="00A6468E" w:rsidRPr="00B06F20">
        <w:rPr>
          <w:szCs w:val="24"/>
        </w:rPr>
        <w:t xml:space="preserve"> dydį</w:t>
      </w:r>
      <w:r w:rsidR="00602295" w:rsidRPr="00B06F20">
        <w:rPr>
          <w:szCs w:val="24"/>
        </w:rPr>
        <w:t xml:space="preserve">. Ši nuostata taikoma tuomet, jei PVM </w:t>
      </w:r>
      <w:r w:rsidR="00A6468E" w:rsidRPr="00B06F20">
        <w:rPr>
          <w:szCs w:val="24"/>
        </w:rPr>
        <w:t xml:space="preserve">dydis </w:t>
      </w:r>
      <w:r w:rsidR="00602295" w:rsidRPr="00B06F20">
        <w:rPr>
          <w:szCs w:val="24"/>
        </w:rPr>
        <w:t xml:space="preserve">keičiasi (didėja arba mažėja) dėl teisės aktų pasikeitimo ir netaikoma, kai PVM </w:t>
      </w:r>
      <w:r w:rsidR="00A6468E" w:rsidRPr="00B06F20">
        <w:rPr>
          <w:szCs w:val="24"/>
        </w:rPr>
        <w:t xml:space="preserve">dydis </w:t>
      </w:r>
      <w:r w:rsidR="00602295" w:rsidRPr="00B06F20">
        <w:rPr>
          <w:szCs w:val="24"/>
        </w:rPr>
        <w:t xml:space="preserve">didėja ar atsiranda pareiga jį mokėti dėl nuo </w:t>
      </w:r>
      <w:r w:rsidR="007D48BB" w:rsidRPr="00B06F20">
        <w:rPr>
          <w:szCs w:val="24"/>
        </w:rPr>
        <w:t>Paslaugų t</w:t>
      </w:r>
      <w:r w:rsidR="0005279D">
        <w:rPr>
          <w:szCs w:val="24"/>
        </w:rPr>
        <w:t>ei</w:t>
      </w:r>
      <w:r w:rsidR="007D48BB" w:rsidRPr="00B06F20">
        <w:rPr>
          <w:szCs w:val="24"/>
        </w:rPr>
        <w:t>k</w:t>
      </w:r>
      <w:r w:rsidR="00602295" w:rsidRPr="00B06F20">
        <w:rPr>
          <w:szCs w:val="24"/>
        </w:rPr>
        <w:t xml:space="preserve">ėjo priklausančių aplinkybių, pavyzdžiui, pasikeičia jo veikla, tampa PVM mokėtoju ir pan. – tokius galimus pokyčius </w:t>
      </w:r>
      <w:r w:rsidR="007D48BB" w:rsidRPr="00B06F20">
        <w:rPr>
          <w:szCs w:val="24"/>
        </w:rPr>
        <w:t>Paslaugų t</w:t>
      </w:r>
      <w:r w:rsidR="0005279D">
        <w:rPr>
          <w:szCs w:val="24"/>
        </w:rPr>
        <w:t>ei</w:t>
      </w:r>
      <w:r w:rsidR="007D48BB" w:rsidRPr="00B06F20">
        <w:rPr>
          <w:szCs w:val="24"/>
        </w:rPr>
        <w:t>k</w:t>
      </w:r>
      <w:r w:rsidR="00602295" w:rsidRPr="00B06F20">
        <w:rPr>
          <w:szCs w:val="24"/>
        </w:rPr>
        <w:t xml:space="preserve">ėjas turi įvertinti teikdamas Pasiūlymą ir tokiu atveju </w:t>
      </w:r>
      <w:r w:rsidR="00A6468E" w:rsidRPr="00B06F20">
        <w:rPr>
          <w:szCs w:val="24"/>
        </w:rPr>
        <w:t>Sutarties k</w:t>
      </w:r>
      <w:r w:rsidR="00602295" w:rsidRPr="00B06F20">
        <w:rPr>
          <w:szCs w:val="24"/>
        </w:rPr>
        <w:t>aina su PVM nebus keičiama.</w:t>
      </w:r>
    </w:p>
    <w:p w14:paraId="672618F1" w14:textId="1358D78C" w:rsidR="006E4263" w:rsidRPr="00B06F20" w:rsidRDefault="006E4263" w:rsidP="00B06F20">
      <w:pPr>
        <w:tabs>
          <w:tab w:val="left" w:pos="284"/>
        </w:tabs>
        <w:suppressAutoHyphens/>
        <w:jc w:val="both"/>
        <w:rPr>
          <w:szCs w:val="24"/>
        </w:rPr>
      </w:pPr>
    </w:p>
    <w:p w14:paraId="3B97C0EC" w14:textId="77777777" w:rsidR="00931D5A" w:rsidRDefault="00BC7D38" w:rsidP="00B06F20">
      <w:pPr>
        <w:tabs>
          <w:tab w:val="left" w:pos="284"/>
        </w:tabs>
        <w:suppressAutoHyphens/>
        <w:ind w:firstLine="720"/>
        <w:jc w:val="center"/>
        <w:rPr>
          <w:b/>
          <w:bCs/>
          <w:szCs w:val="24"/>
        </w:rPr>
      </w:pPr>
      <w:r w:rsidRPr="00B06F20">
        <w:rPr>
          <w:b/>
          <w:bCs/>
          <w:szCs w:val="24"/>
        </w:rPr>
        <w:t xml:space="preserve">IV. </w:t>
      </w:r>
      <w:r w:rsidR="00931D5A" w:rsidRPr="00B06F20">
        <w:rPr>
          <w:b/>
          <w:bCs/>
          <w:szCs w:val="24"/>
        </w:rPr>
        <w:t>A</w:t>
      </w:r>
      <w:r w:rsidR="00090523" w:rsidRPr="00B06F20">
        <w:rPr>
          <w:b/>
          <w:bCs/>
          <w:szCs w:val="24"/>
        </w:rPr>
        <w:t>pmokėjimo tvarka</w:t>
      </w:r>
    </w:p>
    <w:p w14:paraId="29D69D14" w14:textId="77777777" w:rsidR="00BC488D" w:rsidRPr="00B06F20" w:rsidRDefault="00BC488D" w:rsidP="00B06F20">
      <w:pPr>
        <w:tabs>
          <w:tab w:val="left" w:pos="284"/>
        </w:tabs>
        <w:suppressAutoHyphens/>
        <w:ind w:firstLine="720"/>
        <w:jc w:val="center"/>
        <w:rPr>
          <w:b/>
          <w:bCs/>
          <w:szCs w:val="24"/>
        </w:rPr>
      </w:pPr>
    </w:p>
    <w:p w14:paraId="56036687" w14:textId="02FF1ECB" w:rsidR="00082FDB" w:rsidRPr="00BC488D" w:rsidRDefault="00931D5A" w:rsidP="00044807">
      <w:pPr>
        <w:pStyle w:val="Body2"/>
        <w:spacing w:after="0"/>
        <w:ind w:firstLine="851"/>
        <w:rPr>
          <w:rFonts w:cs="Times New Roman"/>
          <w:color w:val="auto"/>
          <w:sz w:val="24"/>
          <w:szCs w:val="24"/>
          <w:lang w:val="lt-LT"/>
        </w:rPr>
      </w:pPr>
      <w:r w:rsidRPr="00B06F20">
        <w:rPr>
          <w:rFonts w:cs="Times New Roman"/>
          <w:color w:val="auto"/>
          <w:sz w:val="24"/>
          <w:szCs w:val="24"/>
          <w:lang w:val="lt-LT"/>
        </w:rPr>
        <w:t xml:space="preserve"> 4.1</w:t>
      </w:r>
      <w:r w:rsidR="0011708A" w:rsidRPr="00B06F20">
        <w:rPr>
          <w:rFonts w:cs="Times New Roman"/>
          <w:color w:val="auto"/>
          <w:kern w:val="2"/>
          <w:sz w:val="24"/>
          <w:szCs w:val="24"/>
          <w:shd w:val="clear" w:color="auto" w:fill="FFFFFF"/>
          <w:lang w:val="lt-LT"/>
        </w:rPr>
        <w:t>.</w:t>
      </w:r>
      <w:r w:rsidR="00741FC4" w:rsidRPr="00B06F20">
        <w:rPr>
          <w:rFonts w:cs="Times New Roman"/>
          <w:color w:val="auto"/>
          <w:kern w:val="2"/>
          <w:sz w:val="24"/>
          <w:szCs w:val="24"/>
          <w:shd w:val="clear" w:color="auto" w:fill="FFFFFF"/>
          <w:lang w:val="lt-LT"/>
        </w:rPr>
        <w:t xml:space="preserve"> </w:t>
      </w:r>
      <w:r w:rsidR="00552E82" w:rsidRPr="00B06F20">
        <w:rPr>
          <w:rFonts w:cs="Times New Roman"/>
          <w:sz w:val="24"/>
          <w:szCs w:val="24"/>
          <w:lang w:val="lt-LT"/>
        </w:rPr>
        <w:t>Užsakovas apmoka Paslaugų t</w:t>
      </w:r>
      <w:r w:rsidR="0005279D">
        <w:rPr>
          <w:rFonts w:cs="Times New Roman"/>
          <w:sz w:val="24"/>
          <w:szCs w:val="24"/>
          <w:lang w:val="lt-LT"/>
        </w:rPr>
        <w:t>ei</w:t>
      </w:r>
      <w:r w:rsidR="00552E82" w:rsidRPr="00B06F20">
        <w:rPr>
          <w:rFonts w:cs="Times New Roman"/>
          <w:sz w:val="24"/>
          <w:szCs w:val="24"/>
          <w:lang w:val="lt-LT"/>
        </w:rPr>
        <w:t>kėjui už suteiktas paslaugas ne vėliau kaip per 30 kalendorinių dienų nuo sąskaitos faktūros</w:t>
      </w:r>
      <w:r w:rsidR="00FC5DF6" w:rsidRPr="00B06F20">
        <w:rPr>
          <w:rFonts w:cs="Times New Roman"/>
          <w:sz w:val="24"/>
          <w:szCs w:val="24"/>
          <w:lang w:val="lt-LT"/>
        </w:rPr>
        <w:t xml:space="preserve">, </w:t>
      </w:r>
      <w:r w:rsidR="008B350F" w:rsidRPr="00B06F20">
        <w:rPr>
          <w:rFonts w:cs="Times New Roman"/>
          <w:sz w:val="24"/>
          <w:szCs w:val="24"/>
          <w:lang w:val="lt-LT"/>
        </w:rPr>
        <w:t>išrašyt</w:t>
      </w:r>
      <w:r w:rsidR="00FC5DF6" w:rsidRPr="00B06F20">
        <w:rPr>
          <w:rFonts w:cs="Times New Roman"/>
          <w:sz w:val="24"/>
          <w:szCs w:val="24"/>
          <w:lang w:val="lt-LT"/>
        </w:rPr>
        <w:t>os</w:t>
      </w:r>
      <w:r w:rsidR="00E8210F" w:rsidRPr="00B06F20">
        <w:rPr>
          <w:rFonts w:cs="Times New Roman"/>
          <w:sz w:val="24"/>
          <w:szCs w:val="24"/>
          <w:lang w:val="lt-LT"/>
        </w:rPr>
        <w:t xml:space="preserve"> </w:t>
      </w:r>
      <w:r w:rsidR="00552E82" w:rsidRPr="00B06F20">
        <w:rPr>
          <w:rFonts w:cs="Times New Roman"/>
          <w:sz w:val="24"/>
          <w:szCs w:val="24"/>
          <w:lang w:val="lt-LT"/>
        </w:rPr>
        <w:t xml:space="preserve">Šalių pasirašyto paslaugų perdavimo-priėmimo akto </w:t>
      </w:r>
      <w:r w:rsidR="00AF39B5" w:rsidRPr="00B06F20">
        <w:rPr>
          <w:rFonts w:cs="Times New Roman"/>
          <w:sz w:val="24"/>
          <w:szCs w:val="24"/>
          <w:lang w:val="lt-LT"/>
        </w:rPr>
        <w:t xml:space="preserve"> </w:t>
      </w:r>
      <w:r w:rsidR="00E8210F" w:rsidRPr="00B06F20">
        <w:rPr>
          <w:rFonts w:cs="Times New Roman"/>
          <w:sz w:val="24"/>
          <w:szCs w:val="24"/>
          <w:lang w:val="lt-LT"/>
        </w:rPr>
        <w:t>pagrindu,</w:t>
      </w:r>
      <w:r w:rsidR="00552E82" w:rsidRPr="00B06F20">
        <w:rPr>
          <w:rFonts w:cs="Times New Roman"/>
          <w:sz w:val="24"/>
          <w:szCs w:val="24"/>
          <w:lang w:val="lt-LT"/>
        </w:rPr>
        <w:t xml:space="preserve"> gavimo dienos. Paslaugų t</w:t>
      </w:r>
      <w:r w:rsidR="0005279D">
        <w:rPr>
          <w:rFonts w:cs="Times New Roman"/>
          <w:sz w:val="24"/>
          <w:szCs w:val="24"/>
          <w:lang w:val="lt-LT"/>
        </w:rPr>
        <w:t>ei</w:t>
      </w:r>
      <w:r w:rsidR="00552E82" w:rsidRPr="00B06F20">
        <w:rPr>
          <w:rFonts w:cs="Times New Roman"/>
          <w:sz w:val="24"/>
          <w:szCs w:val="24"/>
          <w:lang w:val="lt-LT"/>
        </w:rPr>
        <w:t>kėjo pateiktoje sąskaitoje</w:t>
      </w:r>
      <w:r w:rsidR="00E8210F" w:rsidRPr="00B06F20">
        <w:rPr>
          <w:rFonts w:cs="Times New Roman"/>
          <w:sz w:val="24"/>
          <w:szCs w:val="24"/>
          <w:lang w:val="lt-LT"/>
        </w:rPr>
        <w:t xml:space="preserve"> </w:t>
      </w:r>
      <w:r w:rsidR="00552E82" w:rsidRPr="00B06F20">
        <w:rPr>
          <w:rFonts w:cs="Times New Roman"/>
          <w:sz w:val="24"/>
          <w:szCs w:val="24"/>
          <w:lang w:val="lt-LT"/>
        </w:rPr>
        <w:t>faktūroje turi būti nurodoma Sutarties data ir numeris.</w:t>
      </w:r>
      <w:r w:rsidR="0043414F" w:rsidRPr="00B06F20">
        <w:rPr>
          <w:rFonts w:cs="Times New Roman"/>
          <w:sz w:val="24"/>
          <w:szCs w:val="24"/>
          <w:lang w:val="lt-LT"/>
        </w:rPr>
        <w:t xml:space="preserve"> </w:t>
      </w:r>
      <w:r w:rsidR="009A35E2" w:rsidRPr="00BC488D">
        <w:rPr>
          <w:rFonts w:cs="Times New Roman"/>
          <w:color w:val="auto"/>
          <w:sz w:val="24"/>
          <w:szCs w:val="24"/>
          <w:lang w:val="lt-LT"/>
        </w:rPr>
        <w:t>J</w:t>
      </w:r>
      <w:r w:rsidR="0043414F" w:rsidRPr="00BC488D">
        <w:rPr>
          <w:rFonts w:cs="Times New Roman"/>
          <w:color w:val="auto"/>
          <w:sz w:val="24"/>
          <w:szCs w:val="24"/>
          <w:lang w:val="lt-LT"/>
        </w:rPr>
        <w:t>eigu sudaryta viena sutartis kelioms pirkimo dalims</w:t>
      </w:r>
      <w:r w:rsidR="00F5181C" w:rsidRPr="00BC488D">
        <w:rPr>
          <w:rFonts w:cs="Times New Roman"/>
          <w:color w:val="auto"/>
          <w:sz w:val="24"/>
          <w:szCs w:val="24"/>
          <w:lang w:val="lt-LT"/>
        </w:rPr>
        <w:t xml:space="preserve">, </w:t>
      </w:r>
      <w:r w:rsidR="008C2632" w:rsidRPr="00BC488D">
        <w:rPr>
          <w:rFonts w:cs="Times New Roman"/>
          <w:color w:val="auto"/>
          <w:sz w:val="24"/>
          <w:szCs w:val="24"/>
          <w:lang w:val="lt-LT"/>
        </w:rPr>
        <w:t>Paslaugų perdavimas ir priėmimas</w:t>
      </w:r>
      <w:r w:rsidR="00E41DE0" w:rsidRPr="00BC488D">
        <w:rPr>
          <w:rFonts w:cs="Times New Roman"/>
          <w:color w:val="auto"/>
          <w:sz w:val="24"/>
          <w:szCs w:val="24"/>
          <w:lang w:val="lt-LT"/>
        </w:rPr>
        <w:t>,</w:t>
      </w:r>
      <w:r w:rsidR="008C2632" w:rsidRPr="00BC488D">
        <w:rPr>
          <w:rFonts w:cs="Times New Roman"/>
          <w:color w:val="auto"/>
          <w:sz w:val="24"/>
          <w:szCs w:val="24"/>
          <w:lang w:val="lt-LT"/>
        </w:rPr>
        <w:t xml:space="preserve"> apmokėjimas gali būti </w:t>
      </w:r>
      <w:r w:rsidR="00A05A53" w:rsidRPr="00BC488D">
        <w:rPr>
          <w:rFonts w:cs="Times New Roman"/>
          <w:color w:val="auto"/>
          <w:sz w:val="24"/>
          <w:szCs w:val="24"/>
          <w:lang w:val="lt-LT"/>
        </w:rPr>
        <w:t xml:space="preserve">vykdomas </w:t>
      </w:r>
      <w:r w:rsidR="00F57D6E" w:rsidRPr="00BC488D">
        <w:rPr>
          <w:rFonts w:cs="Times New Roman"/>
          <w:color w:val="auto"/>
          <w:sz w:val="24"/>
          <w:szCs w:val="24"/>
          <w:lang w:val="lt-LT"/>
        </w:rPr>
        <w:t xml:space="preserve"> </w:t>
      </w:r>
      <w:r w:rsidR="000A1ADD" w:rsidRPr="00BC488D">
        <w:rPr>
          <w:rFonts w:cs="Times New Roman"/>
          <w:color w:val="auto"/>
          <w:sz w:val="24"/>
          <w:szCs w:val="24"/>
          <w:lang w:val="lt-LT"/>
        </w:rPr>
        <w:t xml:space="preserve">už </w:t>
      </w:r>
      <w:r w:rsidR="007A4A6B" w:rsidRPr="00BC488D">
        <w:rPr>
          <w:rFonts w:cs="Times New Roman"/>
          <w:color w:val="auto"/>
          <w:sz w:val="24"/>
          <w:szCs w:val="24"/>
          <w:lang w:val="lt-LT"/>
        </w:rPr>
        <w:t xml:space="preserve">kiekvieną </w:t>
      </w:r>
      <w:r w:rsidR="000A1ADD" w:rsidRPr="00BC488D">
        <w:rPr>
          <w:rFonts w:cs="Times New Roman"/>
          <w:color w:val="auto"/>
          <w:sz w:val="24"/>
          <w:szCs w:val="24"/>
          <w:lang w:val="lt-LT"/>
        </w:rPr>
        <w:t>faktiškai atliktą pirkimo dalį.</w:t>
      </w:r>
    </w:p>
    <w:p w14:paraId="701C6863" w14:textId="510B41DA" w:rsidR="00741FC4" w:rsidRPr="00B06F20" w:rsidRDefault="00344499" w:rsidP="00044807">
      <w:pPr>
        <w:pStyle w:val="Body2"/>
        <w:spacing w:after="0"/>
        <w:ind w:firstLine="851"/>
        <w:rPr>
          <w:rFonts w:cs="Times New Roman"/>
          <w:color w:val="auto"/>
          <w:sz w:val="24"/>
          <w:szCs w:val="24"/>
          <w:lang w:val="lt-LT"/>
        </w:rPr>
      </w:pPr>
      <w:r w:rsidRPr="00B06F20">
        <w:rPr>
          <w:rFonts w:cs="Times New Roman"/>
          <w:sz w:val="24"/>
          <w:szCs w:val="24"/>
          <w:lang w:val="lt-LT"/>
        </w:rPr>
        <w:t xml:space="preserve">4.2. </w:t>
      </w:r>
      <w:r w:rsidR="00741FC4" w:rsidRPr="00B06F20">
        <w:rPr>
          <w:rFonts w:cs="Times New Roman"/>
          <w:color w:val="auto"/>
          <w:sz w:val="24"/>
          <w:szCs w:val="24"/>
          <w:lang w:val="lt-LT"/>
        </w:rPr>
        <w:t>Paslaugų perdavimas ir priėmimas įforminamas Paslaugų perdavimo–priėmimo aktu</w:t>
      </w:r>
      <w:r w:rsidR="00C72EC7" w:rsidRPr="00B06F20">
        <w:rPr>
          <w:rFonts w:cs="Times New Roman"/>
          <w:color w:val="auto"/>
          <w:sz w:val="24"/>
          <w:szCs w:val="24"/>
          <w:lang w:val="lt-LT"/>
        </w:rPr>
        <w:t xml:space="preserve">, </w:t>
      </w:r>
      <w:r w:rsidR="00741FC4" w:rsidRPr="00B06F20">
        <w:rPr>
          <w:rFonts w:cs="Times New Roman"/>
          <w:color w:val="auto"/>
          <w:sz w:val="24"/>
          <w:szCs w:val="24"/>
          <w:lang w:val="lt-LT"/>
        </w:rPr>
        <w:t xml:space="preserve">kuris pasirašomas Paslaugų teikėjo ir </w:t>
      </w:r>
      <w:r w:rsidR="008C133A" w:rsidRPr="00B06F20">
        <w:rPr>
          <w:rFonts w:cs="Times New Roman"/>
          <w:color w:val="auto"/>
          <w:sz w:val="24"/>
          <w:szCs w:val="24"/>
          <w:lang w:val="lt-LT"/>
        </w:rPr>
        <w:t xml:space="preserve">Užsakovo </w:t>
      </w:r>
      <w:r w:rsidR="00741FC4" w:rsidRPr="00B06F20">
        <w:rPr>
          <w:rFonts w:cs="Times New Roman"/>
          <w:color w:val="auto"/>
          <w:sz w:val="24"/>
          <w:szCs w:val="24"/>
          <w:lang w:val="lt-LT"/>
        </w:rPr>
        <w:t xml:space="preserve">įgaliotų atstovų. </w:t>
      </w:r>
      <w:r w:rsidR="008C133A" w:rsidRPr="00B06F20">
        <w:rPr>
          <w:rFonts w:cs="Times New Roman"/>
          <w:color w:val="auto"/>
          <w:sz w:val="24"/>
          <w:szCs w:val="24"/>
          <w:lang w:val="lt-LT"/>
        </w:rPr>
        <w:t xml:space="preserve">Užsakovas </w:t>
      </w:r>
      <w:r w:rsidR="00741FC4" w:rsidRPr="00B06F20">
        <w:rPr>
          <w:rFonts w:cs="Times New Roman"/>
          <w:color w:val="auto"/>
          <w:sz w:val="24"/>
          <w:szCs w:val="24"/>
          <w:lang w:val="lt-LT"/>
        </w:rPr>
        <w:t xml:space="preserve">per 5 (penkias) darbo dienas nuo paslaugų perdavimo-priėmimo akto pateikimo jam dienos pasirašo šį aktą. Jei šio akto </w:t>
      </w:r>
      <w:r w:rsidR="008C133A" w:rsidRPr="00B06F20">
        <w:rPr>
          <w:rFonts w:cs="Times New Roman"/>
          <w:color w:val="auto"/>
          <w:sz w:val="24"/>
          <w:szCs w:val="24"/>
          <w:lang w:val="lt-LT"/>
        </w:rPr>
        <w:t xml:space="preserve">Užsakovas </w:t>
      </w:r>
      <w:r w:rsidR="00741FC4" w:rsidRPr="00B06F20">
        <w:rPr>
          <w:rFonts w:cs="Times New Roman"/>
          <w:color w:val="auto"/>
          <w:sz w:val="24"/>
          <w:szCs w:val="24"/>
          <w:lang w:val="lt-LT"/>
        </w:rPr>
        <w:t xml:space="preserve">per 5 (penkias) darbo dienas nepasirašo ir per šį terminą raštu nepateikia Paslaugų teikėjui </w:t>
      </w:r>
      <w:r w:rsidR="00741FC4" w:rsidRPr="00B06F20">
        <w:rPr>
          <w:rFonts w:cs="Times New Roman"/>
          <w:color w:val="auto"/>
          <w:sz w:val="24"/>
          <w:szCs w:val="24"/>
          <w:lang w:val="lt-LT"/>
        </w:rPr>
        <w:lastRenderedPageBreak/>
        <w:t xml:space="preserve">motyvuotų pretenzijų dėl suteiktų </w:t>
      </w:r>
      <w:r w:rsidR="00BD3E22" w:rsidRPr="00B06F20">
        <w:rPr>
          <w:rFonts w:cs="Times New Roman"/>
          <w:color w:val="auto"/>
          <w:sz w:val="24"/>
          <w:szCs w:val="24"/>
          <w:lang w:val="lt-LT"/>
        </w:rPr>
        <w:t>P</w:t>
      </w:r>
      <w:r w:rsidR="00741FC4" w:rsidRPr="00B06F20">
        <w:rPr>
          <w:rFonts w:cs="Times New Roman"/>
          <w:color w:val="auto"/>
          <w:sz w:val="24"/>
          <w:szCs w:val="24"/>
          <w:lang w:val="lt-LT"/>
        </w:rPr>
        <w:t xml:space="preserve">aslaugų, laikoma, kad </w:t>
      </w:r>
      <w:r w:rsidR="008C133A" w:rsidRPr="00B06F20">
        <w:rPr>
          <w:rFonts w:cs="Times New Roman"/>
          <w:color w:val="auto"/>
          <w:sz w:val="24"/>
          <w:szCs w:val="24"/>
          <w:lang w:val="lt-LT"/>
        </w:rPr>
        <w:t>P</w:t>
      </w:r>
      <w:r w:rsidR="00741FC4" w:rsidRPr="00B06F20">
        <w:rPr>
          <w:rFonts w:cs="Times New Roman"/>
          <w:color w:val="auto"/>
          <w:sz w:val="24"/>
          <w:szCs w:val="24"/>
          <w:lang w:val="lt-LT"/>
        </w:rPr>
        <w:t xml:space="preserve">aslaugos suteiktos tinkamai ir akte nurodyta apimtimi, </w:t>
      </w:r>
      <w:r w:rsidR="008C133A" w:rsidRPr="00B06F20">
        <w:rPr>
          <w:rFonts w:cs="Times New Roman"/>
          <w:color w:val="auto"/>
          <w:sz w:val="24"/>
          <w:szCs w:val="24"/>
          <w:lang w:val="lt-LT"/>
        </w:rPr>
        <w:t xml:space="preserve">Užsakovas </w:t>
      </w:r>
      <w:r w:rsidR="00741FC4" w:rsidRPr="00B06F20">
        <w:rPr>
          <w:rFonts w:cs="Times New Roman"/>
          <w:color w:val="auto"/>
          <w:sz w:val="24"/>
          <w:szCs w:val="24"/>
          <w:lang w:val="lt-LT"/>
        </w:rPr>
        <w:t xml:space="preserve">priimtos ir </w:t>
      </w:r>
      <w:r w:rsidR="00BD3E22" w:rsidRPr="00B06F20">
        <w:rPr>
          <w:rFonts w:cs="Times New Roman"/>
          <w:color w:val="auto"/>
          <w:sz w:val="24"/>
          <w:szCs w:val="24"/>
          <w:lang w:val="lt-LT"/>
        </w:rPr>
        <w:t xml:space="preserve">Užsakovas </w:t>
      </w:r>
      <w:r w:rsidR="00741FC4" w:rsidRPr="00B06F20">
        <w:rPr>
          <w:rFonts w:cs="Times New Roman"/>
          <w:color w:val="auto"/>
          <w:sz w:val="24"/>
          <w:szCs w:val="24"/>
          <w:lang w:val="lt-LT"/>
        </w:rPr>
        <w:t xml:space="preserve">neturi jokių pretenzijų dėl jų, o Paslaugų teikėjas įgyja teisę į apmokėjimą už suteiktas </w:t>
      </w:r>
      <w:r w:rsidR="00BD3E22" w:rsidRPr="00B06F20">
        <w:rPr>
          <w:rFonts w:cs="Times New Roman"/>
          <w:color w:val="auto"/>
          <w:sz w:val="24"/>
          <w:szCs w:val="24"/>
          <w:lang w:val="lt-LT"/>
        </w:rPr>
        <w:t>P</w:t>
      </w:r>
      <w:r w:rsidR="00741FC4" w:rsidRPr="00B06F20">
        <w:rPr>
          <w:rFonts w:cs="Times New Roman"/>
          <w:color w:val="auto"/>
          <w:sz w:val="24"/>
          <w:szCs w:val="24"/>
          <w:lang w:val="lt-LT"/>
        </w:rPr>
        <w:t>aslaugas.</w:t>
      </w:r>
    </w:p>
    <w:p w14:paraId="5190DCDC" w14:textId="39E4CDA7" w:rsidR="00766AEC" w:rsidRPr="00B06F20" w:rsidRDefault="00931D5A" w:rsidP="00044807">
      <w:pPr>
        <w:ind w:firstLine="851"/>
        <w:jc w:val="both"/>
        <w:rPr>
          <w:szCs w:val="24"/>
        </w:rPr>
      </w:pPr>
      <w:r w:rsidRPr="00B06F20">
        <w:rPr>
          <w:szCs w:val="24"/>
        </w:rPr>
        <w:t>4.</w:t>
      </w:r>
      <w:r w:rsidR="00577218" w:rsidRPr="00B06F20">
        <w:rPr>
          <w:szCs w:val="24"/>
        </w:rPr>
        <w:t>3</w:t>
      </w:r>
      <w:r w:rsidRPr="00B06F20">
        <w:rPr>
          <w:szCs w:val="24"/>
        </w:rPr>
        <w:t xml:space="preserve">. </w:t>
      </w:r>
      <w:r w:rsidR="00A6468E" w:rsidRPr="00B06F20">
        <w:rPr>
          <w:szCs w:val="24"/>
        </w:rPr>
        <w:t xml:space="preserve">Vykdant pirkimo sutartį, sąskaitos faktūros priimamos ir apdorojamos vadovaujantis Lietuvos Respublikos finansinės apskaitos įstatymo 6 str. 4 d., išskyrus šio str. 12 d. nustatytus atvejus. Elektroninės sąskaitos faktūros, atitinkančios Europos elektroninių sąskaitų faktūrų standartą, teikiamos </w:t>
      </w:r>
      <w:r w:rsidR="00A36BAE">
        <w:rPr>
          <w:szCs w:val="24"/>
        </w:rPr>
        <w:t xml:space="preserve">Paslaugų teikėjo </w:t>
      </w:r>
      <w:r w:rsidR="00A6468E" w:rsidRPr="00B06F20">
        <w:rPr>
          <w:szCs w:val="24"/>
        </w:rPr>
        <w:t xml:space="preserve">pasirinktomis priemonėmis. Europos elektroninių sąskaitų faktūrų standarto neatitinkančios elektroninės sąskaitos faktūros gali būti teikiamos tik naudojantis informacinės sistemos „E. sąskaita“ priemonėmis. Šiame straipsnyje elektroninė sąskaita faktūra suprantama kaip sąskaita faktūra, išrašyta, perduota ir gauta tokiu elektroniniu formatu, kuris sudaro galimybę ją apdoroti automatiniu ir elektroniniu būdu.  </w:t>
      </w:r>
    </w:p>
    <w:p w14:paraId="44571800" w14:textId="1750D0CF" w:rsidR="00931D5A" w:rsidRPr="00B06F20" w:rsidRDefault="00931D5A" w:rsidP="00044807">
      <w:pPr>
        <w:ind w:firstLine="851"/>
        <w:jc w:val="both"/>
        <w:rPr>
          <w:szCs w:val="24"/>
        </w:rPr>
      </w:pPr>
      <w:r w:rsidRPr="00B06F20">
        <w:rPr>
          <w:szCs w:val="24"/>
        </w:rPr>
        <w:t>4.</w:t>
      </w:r>
      <w:r w:rsidR="00344499" w:rsidRPr="00B06F20">
        <w:rPr>
          <w:szCs w:val="24"/>
        </w:rPr>
        <w:t>4</w:t>
      </w:r>
      <w:r w:rsidRPr="00B06F20">
        <w:rPr>
          <w:szCs w:val="24"/>
        </w:rPr>
        <w:t xml:space="preserve">. </w:t>
      </w:r>
      <w:r w:rsidR="007D48BB" w:rsidRPr="00B06F20">
        <w:rPr>
          <w:szCs w:val="24"/>
        </w:rPr>
        <w:t>Užsakov</w:t>
      </w:r>
      <w:r w:rsidRPr="00B06F20">
        <w:rPr>
          <w:szCs w:val="24"/>
        </w:rPr>
        <w:t xml:space="preserve">as visas mokėtinas sumas moka pavedimu į Sutartyje nurodytą </w:t>
      </w:r>
      <w:r w:rsidR="007D48BB" w:rsidRPr="00B06F20">
        <w:rPr>
          <w:szCs w:val="24"/>
        </w:rPr>
        <w:t>Paslaugų t</w:t>
      </w:r>
      <w:r w:rsidR="00A36BAE">
        <w:rPr>
          <w:szCs w:val="24"/>
        </w:rPr>
        <w:t>ei</w:t>
      </w:r>
      <w:r w:rsidR="007D48BB" w:rsidRPr="00B06F20">
        <w:rPr>
          <w:szCs w:val="24"/>
        </w:rPr>
        <w:t>k</w:t>
      </w:r>
      <w:r w:rsidRPr="00B06F20">
        <w:rPr>
          <w:szCs w:val="24"/>
        </w:rPr>
        <w:t>ėjo banko sąskaitą.</w:t>
      </w:r>
    </w:p>
    <w:p w14:paraId="4A4135B8" w14:textId="4A09CEF6" w:rsidR="00B46EBC" w:rsidRPr="00B06F20" w:rsidRDefault="00B46EBC" w:rsidP="00044807">
      <w:pPr>
        <w:ind w:firstLine="851"/>
        <w:jc w:val="both"/>
        <w:rPr>
          <w:szCs w:val="24"/>
        </w:rPr>
      </w:pPr>
      <w:r w:rsidRPr="00B06F20">
        <w:rPr>
          <w:szCs w:val="24"/>
        </w:rPr>
        <w:t>4.</w:t>
      </w:r>
      <w:r w:rsidR="00344499" w:rsidRPr="00B06F20">
        <w:rPr>
          <w:szCs w:val="24"/>
        </w:rPr>
        <w:t>5</w:t>
      </w:r>
      <w:r w:rsidR="009B55EE" w:rsidRPr="00B06F20">
        <w:rPr>
          <w:szCs w:val="24"/>
        </w:rPr>
        <w:t xml:space="preserve">. </w:t>
      </w:r>
      <w:r w:rsidRPr="00B06F20">
        <w:rPr>
          <w:szCs w:val="24"/>
        </w:rPr>
        <w:t>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Paslaugų t</w:t>
      </w:r>
      <w:r w:rsidR="0005279D">
        <w:rPr>
          <w:szCs w:val="24"/>
        </w:rPr>
        <w:t>ei</w:t>
      </w:r>
      <w:r w:rsidRPr="00B06F20">
        <w:rPr>
          <w:szCs w:val="24"/>
        </w:rPr>
        <w:t>kėjo ir jo subtiekėjo, kurioje aprašoma tiesioginio atsiskaitymo su subtiekėju tvarka, kurioje numatoma teisė Paslaugų t</w:t>
      </w:r>
      <w:r w:rsidR="0005279D">
        <w:rPr>
          <w:szCs w:val="24"/>
        </w:rPr>
        <w:t>ei</w:t>
      </w:r>
      <w:r w:rsidRPr="00B06F20">
        <w:rPr>
          <w:szCs w:val="24"/>
        </w:rPr>
        <w:t>kėjui prieštarauti nepagrįstiems mokėjimams subtiekėjui.</w:t>
      </w:r>
    </w:p>
    <w:p w14:paraId="68D40D24" w14:textId="50B0B41A" w:rsidR="00B46EBC" w:rsidRPr="00B06F20" w:rsidRDefault="00B46EBC" w:rsidP="00B06F20">
      <w:pPr>
        <w:ind w:firstLine="720"/>
        <w:jc w:val="both"/>
        <w:rPr>
          <w:szCs w:val="24"/>
        </w:rPr>
      </w:pPr>
    </w:p>
    <w:p w14:paraId="0C100D28" w14:textId="77777777" w:rsidR="00BC7D38" w:rsidRDefault="00BC7D38" w:rsidP="00B06F20">
      <w:pPr>
        <w:ind w:firstLine="720"/>
        <w:jc w:val="center"/>
        <w:rPr>
          <w:b/>
          <w:bCs/>
          <w:szCs w:val="24"/>
        </w:rPr>
      </w:pPr>
      <w:r w:rsidRPr="00B06F20">
        <w:rPr>
          <w:b/>
          <w:bCs/>
          <w:szCs w:val="24"/>
        </w:rPr>
        <w:t>V. Susirašinėjimas</w:t>
      </w:r>
    </w:p>
    <w:p w14:paraId="538EF5B9" w14:textId="77777777" w:rsidR="00044807" w:rsidRPr="00B06F20" w:rsidRDefault="00044807" w:rsidP="00B06F20">
      <w:pPr>
        <w:ind w:firstLine="720"/>
        <w:jc w:val="center"/>
        <w:rPr>
          <w:szCs w:val="24"/>
        </w:rPr>
      </w:pPr>
    </w:p>
    <w:p w14:paraId="792A484F" w14:textId="0D7B79A8" w:rsidR="000917EA" w:rsidRPr="00B06F20" w:rsidRDefault="000917EA" w:rsidP="00044807">
      <w:pPr>
        <w:pStyle w:val="Body2"/>
        <w:spacing w:after="0"/>
        <w:ind w:firstLine="851"/>
        <w:rPr>
          <w:rFonts w:cs="Times New Roman"/>
          <w:color w:val="auto"/>
          <w:sz w:val="24"/>
          <w:szCs w:val="24"/>
          <w:lang w:val="lt-LT"/>
        </w:rPr>
      </w:pPr>
      <w:r w:rsidRPr="00B06F20">
        <w:rPr>
          <w:rFonts w:cs="Times New Roman"/>
          <w:color w:val="auto"/>
          <w:sz w:val="24"/>
          <w:szCs w:val="24"/>
          <w:lang w:val="lt-LT"/>
        </w:rPr>
        <w:t xml:space="preserve">5.1. </w:t>
      </w:r>
      <w:r w:rsidR="007D48BB" w:rsidRPr="00B06F20">
        <w:rPr>
          <w:rFonts w:cs="Times New Roman"/>
          <w:color w:val="auto"/>
          <w:sz w:val="24"/>
          <w:szCs w:val="24"/>
          <w:lang w:val="lt-LT"/>
        </w:rPr>
        <w:t>Užsakov</w:t>
      </w:r>
      <w:r w:rsidRPr="00B06F20">
        <w:rPr>
          <w:rFonts w:cs="Times New Roman"/>
          <w:color w:val="auto"/>
          <w:sz w:val="24"/>
          <w:szCs w:val="24"/>
          <w:lang w:val="lt-LT"/>
        </w:rPr>
        <w:t xml:space="preserve">o ir </w:t>
      </w:r>
      <w:r w:rsidR="007D48BB" w:rsidRPr="00B06F20">
        <w:rPr>
          <w:rFonts w:cs="Times New Roman"/>
          <w:color w:val="auto"/>
          <w:sz w:val="24"/>
          <w:szCs w:val="24"/>
          <w:lang w:val="lt-LT"/>
        </w:rPr>
        <w:t>Paslaugų t</w:t>
      </w:r>
      <w:r w:rsidR="0005279D">
        <w:rPr>
          <w:rFonts w:cs="Times New Roman"/>
          <w:color w:val="auto"/>
          <w:sz w:val="24"/>
          <w:szCs w:val="24"/>
          <w:lang w:val="lt-LT"/>
        </w:rPr>
        <w:t>ei</w:t>
      </w:r>
      <w:r w:rsidR="007D48BB" w:rsidRPr="00B06F20">
        <w:rPr>
          <w:rFonts w:cs="Times New Roman"/>
          <w:color w:val="auto"/>
          <w:sz w:val="24"/>
          <w:szCs w:val="24"/>
          <w:lang w:val="lt-LT"/>
        </w:rPr>
        <w:t>k</w:t>
      </w:r>
      <w:r w:rsidRPr="00B06F20">
        <w:rPr>
          <w:rFonts w:cs="Times New Roman"/>
          <w:color w:val="auto"/>
          <w:sz w:val="24"/>
          <w:szCs w:val="24"/>
          <w:lang w:val="lt-LT"/>
        </w:rPr>
        <w:t>ėjo vienas kitam siunčiami pranešimai turi būti raštiški. Siunčiami pranešimai turi būti siunčiami paštu, elektroniniu paštu, arba įteikiami asmeniškai Sutartyje Šalių nurodytais adresais. Jei adresatas raštu praneša kitą adresą, tai dokumentai privalo būti pristatomi naujuoju adresu.</w:t>
      </w:r>
    </w:p>
    <w:p w14:paraId="662504D2" w14:textId="68A9C263" w:rsidR="000917EA" w:rsidRPr="00B06F20" w:rsidRDefault="000917EA" w:rsidP="00044807">
      <w:pPr>
        <w:pStyle w:val="Body2"/>
        <w:spacing w:after="0"/>
        <w:ind w:firstLine="851"/>
        <w:rPr>
          <w:rFonts w:cs="Times New Roman"/>
          <w:color w:val="auto"/>
          <w:sz w:val="24"/>
          <w:szCs w:val="24"/>
          <w:lang w:val="lt-LT"/>
        </w:rPr>
      </w:pPr>
      <w:r w:rsidRPr="00B06F20">
        <w:rPr>
          <w:rFonts w:cs="Times New Roman"/>
          <w:color w:val="auto"/>
          <w:sz w:val="24"/>
          <w:szCs w:val="24"/>
          <w:lang w:val="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536CB86" w14:textId="1B6629AE" w:rsidR="000917EA" w:rsidRPr="00B06F20" w:rsidRDefault="000917EA" w:rsidP="00044807">
      <w:pPr>
        <w:pStyle w:val="Body2"/>
        <w:spacing w:after="0"/>
        <w:ind w:firstLine="851"/>
        <w:rPr>
          <w:rFonts w:cs="Times New Roman"/>
          <w:color w:val="auto"/>
          <w:sz w:val="24"/>
          <w:szCs w:val="24"/>
          <w:lang w:val="lt-LT"/>
        </w:rPr>
      </w:pPr>
      <w:r w:rsidRPr="00B06F20">
        <w:rPr>
          <w:rFonts w:cs="Times New Roman"/>
          <w:color w:val="auto"/>
          <w:sz w:val="24"/>
          <w:szCs w:val="24"/>
          <w:lang w:val="lt-LT"/>
        </w:rPr>
        <w:t xml:space="preserve">5.3. </w:t>
      </w:r>
      <w:r w:rsidR="007D48BB" w:rsidRPr="00B06F20">
        <w:rPr>
          <w:rFonts w:cs="Times New Roman"/>
          <w:color w:val="auto"/>
          <w:sz w:val="24"/>
          <w:szCs w:val="24"/>
          <w:lang w:val="lt-LT"/>
        </w:rPr>
        <w:t>Užsakov</w:t>
      </w:r>
      <w:r w:rsidRPr="00B06F20">
        <w:rPr>
          <w:rFonts w:cs="Times New Roman"/>
          <w:color w:val="auto"/>
          <w:sz w:val="24"/>
          <w:szCs w:val="24"/>
          <w:lang w:val="lt-LT"/>
        </w:rPr>
        <w:t>o kontaktai susirašinėjimui:</w:t>
      </w:r>
    </w:p>
    <w:tbl>
      <w:tblPr>
        <w:tblStyle w:val="Lentelstinklelis"/>
        <w:tblW w:w="0" w:type="auto"/>
        <w:tblLayout w:type="fixed"/>
        <w:tblLook w:val="04A0" w:firstRow="1" w:lastRow="0" w:firstColumn="1" w:lastColumn="0" w:noHBand="0" w:noVBand="1"/>
      </w:tblPr>
      <w:tblGrid>
        <w:gridCol w:w="562"/>
        <w:gridCol w:w="2410"/>
        <w:gridCol w:w="1701"/>
        <w:gridCol w:w="3550"/>
      </w:tblGrid>
      <w:tr w:rsidR="00E764E5" w:rsidRPr="00B06F20" w14:paraId="38251C76" w14:textId="77777777" w:rsidTr="00044807">
        <w:tc>
          <w:tcPr>
            <w:tcW w:w="562" w:type="dxa"/>
            <w:vAlign w:val="center"/>
          </w:tcPr>
          <w:p w14:paraId="122AA85A" w14:textId="77777777" w:rsidR="00E764E5" w:rsidRPr="00B06F20" w:rsidRDefault="00E764E5" w:rsidP="00B06F20">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auto"/>
                <w:sz w:val="24"/>
                <w:szCs w:val="24"/>
                <w:lang w:val="lt-LT"/>
              </w:rPr>
            </w:pPr>
            <w:r w:rsidRPr="00B06F20">
              <w:rPr>
                <w:rFonts w:cs="Times New Roman"/>
                <w:color w:val="auto"/>
                <w:sz w:val="24"/>
                <w:szCs w:val="24"/>
                <w:lang w:val="lt-LT"/>
              </w:rPr>
              <w:t>Eil. Nr.</w:t>
            </w:r>
          </w:p>
        </w:tc>
        <w:tc>
          <w:tcPr>
            <w:tcW w:w="2410" w:type="dxa"/>
            <w:vAlign w:val="center"/>
          </w:tcPr>
          <w:p w14:paraId="098941EA" w14:textId="77777777" w:rsidR="00E764E5" w:rsidRPr="00B06F20" w:rsidRDefault="00E764E5" w:rsidP="00B06F20">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auto"/>
                <w:sz w:val="24"/>
                <w:szCs w:val="24"/>
                <w:lang w:val="lt-LT"/>
              </w:rPr>
            </w:pPr>
          </w:p>
        </w:tc>
        <w:tc>
          <w:tcPr>
            <w:tcW w:w="1701" w:type="dxa"/>
            <w:vAlign w:val="center"/>
          </w:tcPr>
          <w:p w14:paraId="71B270D7" w14:textId="77777777" w:rsidR="00E764E5" w:rsidRPr="00B06F20" w:rsidRDefault="00E764E5" w:rsidP="00B06F20">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auto"/>
                <w:sz w:val="24"/>
                <w:szCs w:val="24"/>
                <w:lang w:val="lt-LT"/>
              </w:rPr>
            </w:pPr>
            <w:r w:rsidRPr="00B06F20">
              <w:rPr>
                <w:rFonts w:cs="Times New Roman"/>
                <w:color w:val="auto"/>
                <w:sz w:val="24"/>
                <w:szCs w:val="24"/>
                <w:lang w:val="lt-LT"/>
              </w:rPr>
              <w:t>Telefonas</w:t>
            </w:r>
          </w:p>
        </w:tc>
        <w:tc>
          <w:tcPr>
            <w:tcW w:w="3550" w:type="dxa"/>
            <w:vAlign w:val="center"/>
          </w:tcPr>
          <w:p w14:paraId="659FE934" w14:textId="77777777" w:rsidR="00E764E5" w:rsidRPr="00B06F20" w:rsidRDefault="00E764E5" w:rsidP="00B06F20">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auto"/>
                <w:sz w:val="24"/>
                <w:szCs w:val="24"/>
                <w:lang w:val="lt-LT"/>
              </w:rPr>
            </w:pPr>
            <w:r w:rsidRPr="00B06F20">
              <w:rPr>
                <w:rFonts w:cs="Times New Roman"/>
                <w:color w:val="auto"/>
                <w:sz w:val="24"/>
                <w:szCs w:val="24"/>
                <w:lang w:val="lt-LT"/>
              </w:rPr>
              <w:t>El. paštas</w:t>
            </w:r>
          </w:p>
        </w:tc>
      </w:tr>
      <w:tr w:rsidR="00E764E5" w:rsidRPr="00B06F20" w14:paraId="45F0F50A" w14:textId="77777777" w:rsidTr="00044807">
        <w:tc>
          <w:tcPr>
            <w:tcW w:w="562" w:type="dxa"/>
          </w:tcPr>
          <w:p w14:paraId="02C1A979" w14:textId="430C2DC5" w:rsidR="00E764E5" w:rsidRPr="00B06F20" w:rsidRDefault="00112D94" w:rsidP="00B06F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r>
              <w:rPr>
                <w:rFonts w:cs="Times New Roman"/>
                <w:color w:val="auto"/>
                <w:sz w:val="24"/>
                <w:szCs w:val="24"/>
                <w:lang w:val="lt-LT"/>
              </w:rPr>
              <w:t>1</w:t>
            </w:r>
          </w:p>
        </w:tc>
        <w:tc>
          <w:tcPr>
            <w:tcW w:w="2410" w:type="dxa"/>
          </w:tcPr>
          <w:p w14:paraId="5A8F28D3" w14:textId="296FA779" w:rsidR="00E764E5" w:rsidRPr="00B06F20" w:rsidRDefault="00112D94" w:rsidP="00B06F20">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color w:val="auto"/>
                <w:sz w:val="24"/>
                <w:szCs w:val="24"/>
                <w:lang w:val="lt-LT"/>
              </w:rPr>
            </w:pPr>
            <w:r>
              <w:rPr>
                <w:rFonts w:cs="Times New Roman"/>
                <w:color w:val="auto"/>
                <w:sz w:val="24"/>
                <w:szCs w:val="24"/>
                <w:lang w:val="lt-LT"/>
              </w:rPr>
              <w:t xml:space="preserve">Ina </w:t>
            </w:r>
            <w:proofErr w:type="spellStart"/>
            <w:r>
              <w:rPr>
                <w:rFonts w:cs="Times New Roman"/>
                <w:color w:val="auto"/>
                <w:sz w:val="24"/>
                <w:szCs w:val="24"/>
                <w:lang w:val="lt-LT"/>
              </w:rPr>
              <w:t>Paulikaitienė</w:t>
            </w:r>
            <w:proofErr w:type="spellEnd"/>
          </w:p>
        </w:tc>
        <w:tc>
          <w:tcPr>
            <w:tcW w:w="1701" w:type="dxa"/>
          </w:tcPr>
          <w:p w14:paraId="411E0464" w14:textId="5CBADB18" w:rsidR="00E764E5" w:rsidRPr="00B06F20" w:rsidRDefault="00112D94" w:rsidP="00B06F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r>
              <w:rPr>
                <w:rFonts w:cs="Times New Roman"/>
                <w:color w:val="auto"/>
                <w:sz w:val="24"/>
                <w:szCs w:val="24"/>
                <w:lang w:val="lt-LT"/>
              </w:rPr>
              <w:t>065279584</w:t>
            </w:r>
          </w:p>
        </w:tc>
        <w:tc>
          <w:tcPr>
            <w:tcW w:w="3550" w:type="dxa"/>
          </w:tcPr>
          <w:p w14:paraId="379B43B9" w14:textId="3CF10B61" w:rsidR="00E764E5" w:rsidRPr="00B06F20" w:rsidRDefault="00112D94" w:rsidP="00B06F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r>
              <w:rPr>
                <w:rFonts w:cs="Times New Roman"/>
                <w:color w:val="auto"/>
                <w:sz w:val="24"/>
                <w:szCs w:val="24"/>
                <w:lang w:val="lt-LT"/>
              </w:rPr>
              <w:t>paulikaitiene@gmail.com</w:t>
            </w:r>
          </w:p>
        </w:tc>
      </w:tr>
    </w:tbl>
    <w:p w14:paraId="603D62C9" w14:textId="3D87E3C0" w:rsidR="000917EA" w:rsidRPr="00B06F20" w:rsidRDefault="000917EA" w:rsidP="00B06F20">
      <w:pPr>
        <w:pStyle w:val="Body2"/>
        <w:ind w:firstLine="720"/>
        <w:rPr>
          <w:rFonts w:cs="Times New Roman"/>
          <w:color w:val="auto"/>
          <w:sz w:val="24"/>
          <w:szCs w:val="24"/>
          <w:lang w:val="lt-LT"/>
        </w:rPr>
      </w:pPr>
      <w:r w:rsidRPr="00B06F20">
        <w:rPr>
          <w:rFonts w:cs="Times New Roman"/>
          <w:color w:val="auto"/>
          <w:sz w:val="24"/>
          <w:szCs w:val="24"/>
          <w:lang w:val="lt-LT"/>
        </w:rPr>
        <w:t xml:space="preserve">5.4. </w:t>
      </w:r>
      <w:r w:rsidR="007D48BB" w:rsidRPr="00B06F20">
        <w:rPr>
          <w:rFonts w:cs="Times New Roman"/>
          <w:color w:val="auto"/>
          <w:sz w:val="24"/>
          <w:szCs w:val="24"/>
          <w:lang w:val="lt-LT"/>
        </w:rPr>
        <w:t>Paslaugų t</w:t>
      </w:r>
      <w:r w:rsidR="0005279D">
        <w:rPr>
          <w:rFonts w:cs="Times New Roman"/>
          <w:color w:val="auto"/>
          <w:sz w:val="24"/>
          <w:szCs w:val="24"/>
          <w:lang w:val="lt-LT"/>
        </w:rPr>
        <w:t>ei</w:t>
      </w:r>
      <w:r w:rsidR="007D48BB" w:rsidRPr="00B06F20">
        <w:rPr>
          <w:rFonts w:cs="Times New Roman"/>
          <w:color w:val="auto"/>
          <w:sz w:val="24"/>
          <w:szCs w:val="24"/>
          <w:lang w:val="lt-LT"/>
        </w:rPr>
        <w:t>k</w:t>
      </w:r>
      <w:r w:rsidRPr="00B06F20">
        <w:rPr>
          <w:rFonts w:cs="Times New Roman"/>
          <w:color w:val="auto"/>
          <w:sz w:val="24"/>
          <w:szCs w:val="24"/>
          <w:lang w:val="lt-LT"/>
        </w:rPr>
        <w:t>ėjo kontaktai susirašinėjimui:</w:t>
      </w:r>
    </w:p>
    <w:tbl>
      <w:tblPr>
        <w:tblStyle w:val="Lentelstinklelis"/>
        <w:tblW w:w="0" w:type="auto"/>
        <w:tblLook w:val="04A0" w:firstRow="1" w:lastRow="0" w:firstColumn="1" w:lastColumn="0" w:noHBand="0" w:noVBand="1"/>
      </w:tblPr>
      <w:tblGrid>
        <w:gridCol w:w="556"/>
        <w:gridCol w:w="2444"/>
        <w:gridCol w:w="1701"/>
        <w:gridCol w:w="3550"/>
      </w:tblGrid>
      <w:tr w:rsidR="00E764E5" w:rsidRPr="00B06F20" w14:paraId="6F259D16" w14:textId="77777777" w:rsidTr="00B845D5">
        <w:tc>
          <w:tcPr>
            <w:tcW w:w="528" w:type="dxa"/>
            <w:vAlign w:val="center"/>
          </w:tcPr>
          <w:p w14:paraId="2E03A0F2" w14:textId="77777777" w:rsidR="00E764E5" w:rsidRPr="00B06F20" w:rsidRDefault="00E764E5" w:rsidP="00B06F20">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auto"/>
                <w:sz w:val="24"/>
                <w:szCs w:val="24"/>
                <w:lang w:val="lt-LT"/>
              </w:rPr>
            </w:pPr>
            <w:r w:rsidRPr="00B06F20">
              <w:rPr>
                <w:rFonts w:cs="Times New Roman"/>
                <w:color w:val="auto"/>
                <w:sz w:val="24"/>
                <w:szCs w:val="24"/>
                <w:lang w:val="lt-LT"/>
              </w:rPr>
              <w:t>Eil. Nr.</w:t>
            </w:r>
          </w:p>
        </w:tc>
        <w:tc>
          <w:tcPr>
            <w:tcW w:w="2444" w:type="dxa"/>
            <w:vAlign w:val="center"/>
          </w:tcPr>
          <w:p w14:paraId="5C423B47" w14:textId="77777777" w:rsidR="00E764E5" w:rsidRPr="00B06F20" w:rsidRDefault="00E764E5" w:rsidP="00B06F20">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auto"/>
                <w:sz w:val="24"/>
                <w:szCs w:val="24"/>
                <w:lang w:val="lt-LT"/>
              </w:rPr>
            </w:pPr>
          </w:p>
        </w:tc>
        <w:tc>
          <w:tcPr>
            <w:tcW w:w="1701" w:type="dxa"/>
            <w:vAlign w:val="center"/>
          </w:tcPr>
          <w:p w14:paraId="73E90B0D" w14:textId="77777777" w:rsidR="00E764E5" w:rsidRPr="00B06F20" w:rsidRDefault="00E764E5" w:rsidP="00B06F20">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auto"/>
                <w:sz w:val="24"/>
                <w:szCs w:val="24"/>
                <w:lang w:val="lt-LT"/>
              </w:rPr>
            </w:pPr>
            <w:r w:rsidRPr="00B06F20">
              <w:rPr>
                <w:rFonts w:cs="Times New Roman"/>
                <w:color w:val="auto"/>
                <w:sz w:val="24"/>
                <w:szCs w:val="24"/>
                <w:lang w:val="lt-LT"/>
              </w:rPr>
              <w:t>Telefonas</w:t>
            </w:r>
          </w:p>
        </w:tc>
        <w:tc>
          <w:tcPr>
            <w:tcW w:w="3550" w:type="dxa"/>
            <w:vAlign w:val="center"/>
          </w:tcPr>
          <w:p w14:paraId="4E59E004" w14:textId="77777777" w:rsidR="00E764E5" w:rsidRPr="00B06F20" w:rsidRDefault="00E764E5" w:rsidP="00B06F20">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auto"/>
                <w:sz w:val="24"/>
                <w:szCs w:val="24"/>
                <w:lang w:val="lt-LT"/>
              </w:rPr>
            </w:pPr>
            <w:r w:rsidRPr="00B06F20">
              <w:rPr>
                <w:rFonts w:cs="Times New Roman"/>
                <w:color w:val="auto"/>
                <w:sz w:val="24"/>
                <w:szCs w:val="24"/>
                <w:lang w:val="lt-LT"/>
              </w:rPr>
              <w:t>El. paštas</w:t>
            </w:r>
          </w:p>
        </w:tc>
      </w:tr>
      <w:tr w:rsidR="00E764E5" w:rsidRPr="00B06F20" w14:paraId="2F0A101C" w14:textId="77777777" w:rsidTr="00B845D5">
        <w:tc>
          <w:tcPr>
            <w:tcW w:w="528" w:type="dxa"/>
          </w:tcPr>
          <w:p w14:paraId="11083CC5" w14:textId="064E6F32" w:rsidR="00E764E5" w:rsidRPr="00B06F20" w:rsidRDefault="00112D94" w:rsidP="00B06F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FF0000"/>
                <w:sz w:val="24"/>
                <w:szCs w:val="24"/>
                <w:lang w:val="lt-LT"/>
              </w:rPr>
            </w:pPr>
            <w:r w:rsidRPr="00112D94">
              <w:rPr>
                <w:rFonts w:cs="Times New Roman"/>
                <w:color w:val="auto"/>
                <w:sz w:val="24"/>
                <w:szCs w:val="24"/>
                <w:lang w:val="lt-LT"/>
              </w:rPr>
              <w:t>1</w:t>
            </w:r>
          </w:p>
        </w:tc>
        <w:tc>
          <w:tcPr>
            <w:tcW w:w="2444" w:type="dxa"/>
          </w:tcPr>
          <w:p w14:paraId="04101B13" w14:textId="1227923B" w:rsidR="00E764E5" w:rsidRPr="00112D94" w:rsidRDefault="00112D94" w:rsidP="00B06F20">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color w:val="auto"/>
                <w:sz w:val="24"/>
                <w:szCs w:val="24"/>
                <w:lang w:val="lt-LT"/>
              </w:rPr>
            </w:pPr>
            <w:r w:rsidRPr="00112D94">
              <w:rPr>
                <w:rFonts w:cs="Times New Roman"/>
                <w:color w:val="auto"/>
                <w:sz w:val="24"/>
                <w:szCs w:val="24"/>
                <w:lang w:val="lt-LT"/>
              </w:rPr>
              <w:t>Norbertas Airošius</w:t>
            </w:r>
          </w:p>
        </w:tc>
        <w:tc>
          <w:tcPr>
            <w:tcW w:w="1701" w:type="dxa"/>
          </w:tcPr>
          <w:p w14:paraId="78EB62A5" w14:textId="0C839674" w:rsidR="00E764E5" w:rsidRPr="00112D94" w:rsidRDefault="00112D94" w:rsidP="00B06F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r>
              <w:rPr>
                <w:rFonts w:cs="Times New Roman"/>
                <w:color w:val="auto"/>
                <w:sz w:val="24"/>
                <w:szCs w:val="24"/>
                <w:lang w:val="lt-LT"/>
              </w:rPr>
              <w:t>067525153</w:t>
            </w:r>
          </w:p>
        </w:tc>
        <w:tc>
          <w:tcPr>
            <w:tcW w:w="3550" w:type="dxa"/>
          </w:tcPr>
          <w:p w14:paraId="79343D5D" w14:textId="32031CD8" w:rsidR="00E764E5" w:rsidRPr="00112D94" w:rsidRDefault="00112D94" w:rsidP="00B06F2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r>
              <w:rPr>
                <w:rFonts w:cs="Times New Roman"/>
                <w:color w:val="auto"/>
                <w:sz w:val="24"/>
                <w:szCs w:val="24"/>
                <w:lang w:val="lt-LT"/>
              </w:rPr>
              <w:t>info@airosolutions.lt</w:t>
            </w:r>
          </w:p>
        </w:tc>
      </w:tr>
    </w:tbl>
    <w:p w14:paraId="0A665A79" w14:textId="77777777" w:rsidR="00BC7D38" w:rsidRPr="00B06F20" w:rsidRDefault="00BC7D38" w:rsidP="00E713CC">
      <w:pPr>
        <w:autoSpaceDE w:val="0"/>
        <w:rPr>
          <w:b/>
          <w:bCs/>
          <w:color w:val="FF0000"/>
          <w:szCs w:val="24"/>
        </w:rPr>
      </w:pPr>
    </w:p>
    <w:p w14:paraId="13A97EBE" w14:textId="128B6A28" w:rsidR="00BC7D38" w:rsidRDefault="00BC7D38" w:rsidP="00B06F20">
      <w:pPr>
        <w:ind w:firstLine="720"/>
        <w:jc w:val="center"/>
        <w:rPr>
          <w:b/>
          <w:bCs/>
          <w:szCs w:val="24"/>
        </w:rPr>
      </w:pPr>
      <w:r w:rsidRPr="00B06F20">
        <w:rPr>
          <w:b/>
          <w:bCs/>
          <w:szCs w:val="24"/>
        </w:rPr>
        <w:t xml:space="preserve">VI. </w:t>
      </w:r>
      <w:r w:rsidR="007D48BB" w:rsidRPr="00B06F20">
        <w:rPr>
          <w:b/>
          <w:bCs/>
          <w:szCs w:val="24"/>
        </w:rPr>
        <w:t>Paslaugų t</w:t>
      </w:r>
      <w:r w:rsidR="0005279D">
        <w:rPr>
          <w:b/>
          <w:bCs/>
          <w:szCs w:val="24"/>
        </w:rPr>
        <w:t>ei</w:t>
      </w:r>
      <w:r w:rsidR="007D48BB" w:rsidRPr="00B06F20">
        <w:rPr>
          <w:b/>
          <w:bCs/>
          <w:szCs w:val="24"/>
        </w:rPr>
        <w:t>k</w:t>
      </w:r>
      <w:r w:rsidR="00C80EA7" w:rsidRPr="00B06F20">
        <w:rPr>
          <w:b/>
          <w:bCs/>
          <w:szCs w:val="24"/>
        </w:rPr>
        <w:t>ėjo</w:t>
      </w:r>
      <w:r w:rsidRPr="00B06F20">
        <w:rPr>
          <w:b/>
          <w:bCs/>
          <w:szCs w:val="24"/>
        </w:rPr>
        <w:t xml:space="preserve"> teisės ir pareigos</w:t>
      </w:r>
    </w:p>
    <w:p w14:paraId="2575582F" w14:textId="77777777" w:rsidR="00044807" w:rsidRPr="00B06F20" w:rsidRDefault="00044807" w:rsidP="00B06F20">
      <w:pPr>
        <w:ind w:firstLine="720"/>
        <w:jc w:val="center"/>
        <w:rPr>
          <w:b/>
          <w:bCs/>
          <w:szCs w:val="24"/>
        </w:rPr>
      </w:pPr>
    </w:p>
    <w:p w14:paraId="68700DFF" w14:textId="3A7516F1" w:rsidR="00BC7D38" w:rsidRPr="00B06F20" w:rsidRDefault="007D48BB" w:rsidP="00044807">
      <w:pPr>
        <w:numPr>
          <w:ilvl w:val="1"/>
          <w:numId w:val="32"/>
        </w:numPr>
        <w:tabs>
          <w:tab w:val="left" w:pos="426"/>
        </w:tabs>
        <w:suppressAutoHyphens/>
        <w:ind w:left="0" w:firstLine="851"/>
        <w:jc w:val="both"/>
        <w:rPr>
          <w:szCs w:val="24"/>
        </w:rPr>
      </w:pPr>
      <w:r w:rsidRPr="00B06F20">
        <w:rPr>
          <w:szCs w:val="24"/>
        </w:rPr>
        <w:t>Paslaugų t</w:t>
      </w:r>
      <w:r w:rsidR="0005279D">
        <w:rPr>
          <w:szCs w:val="24"/>
        </w:rPr>
        <w:t>ei</w:t>
      </w:r>
      <w:r w:rsidRPr="00B06F20">
        <w:rPr>
          <w:szCs w:val="24"/>
        </w:rPr>
        <w:t>k</w:t>
      </w:r>
      <w:r w:rsidR="00C80EA7" w:rsidRPr="00B06F20">
        <w:rPr>
          <w:szCs w:val="24"/>
        </w:rPr>
        <w:t>ėjas</w:t>
      </w:r>
      <w:r w:rsidR="00BC7D38" w:rsidRPr="00B06F20">
        <w:rPr>
          <w:szCs w:val="24"/>
        </w:rPr>
        <w:t xml:space="preserve"> įsipareigoja:</w:t>
      </w:r>
    </w:p>
    <w:p w14:paraId="2DD5DAB6" w14:textId="420A64B0" w:rsidR="00A53795" w:rsidRPr="00B06F20" w:rsidRDefault="00931D5A" w:rsidP="00044807">
      <w:pPr>
        <w:tabs>
          <w:tab w:val="num" w:pos="360"/>
          <w:tab w:val="left" w:pos="567"/>
        </w:tabs>
        <w:suppressAutoHyphens/>
        <w:autoSpaceDE w:val="0"/>
        <w:ind w:firstLine="851"/>
        <w:jc w:val="both"/>
        <w:rPr>
          <w:szCs w:val="24"/>
        </w:rPr>
      </w:pPr>
      <w:r w:rsidRPr="00B06F20">
        <w:rPr>
          <w:szCs w:val="24"/>
        </w:rPr>
        <w:t>6.1.1</w:t>
      </w:r>
      <w:r w:rsidR="00A53795" w:rsidRPr="00B06F20">
        <w:rPr>
          <w:szCs w:val="24"/>
        </w:rPr>
        <w:t xml:space="preserve">. </w:t>
      </w:r>
      <w:r w:rsidR="00BC7D38" w:rsidRPr="00B06F20">
        <w:rPr>
          <w:szCs w:val="24"/>
        </w:rPr>
        <w:t xml:space="preserve">teikti Paslaugas </w:t>
      </w:r>
      <w:r w:rsidR="00915F77" w:rsidRPr="00B06F20">
        <w:rPr>
          <w:szCs w:val="24"/>
        </w:rPr>
        <w:t>Užsakov</w:t>
      </w:r>
      <w:r w:rsidR="002B3816" w:rsidRPr="00B06F20">
        <w:rPr>
          <w:szCs w:val="24"/>
        </w:rPr>
        <w:t>ui</w:t>
      </w:r>
      <w:r w:rsidR="00BC7D38" w:rsidRPr="00B06F20">
        <w:rPr>
          <w:szCs w:val="24"/>
        </w:rPr>
        <w:t xml:space="preserve"> pagal Sutartį už Paslaugos kain</w:t>
      </w:r>
      <w:r w:rsidR="009278B2" w:rsidRPr="00B06F20">
        <w:rPr>
          <w:szCs w:val="24"/>
        </w:rPr>
        <w:t>ą</w:t>
      </w:r>
      <w:r w:rsidR="00BC7D38" w:rsidRPr="00B06F20">
        <w:rPr>
          <w:szCs w:val="24"/>
        </w:rPr>
        <w:t>, savo rizika bei sąskaita kaip įmanoma kokybiškai, efektyviai, panaudodamas visus reikiamus įgūdžius ir žinias;</w:t>
      </w:r>
    </w:p>
    <w:p w14:paraId="00344140" w14:textId="485BF4B5" w:rsidR="00BC7D38" w:rsidRPr="00B06F20" w:rsidRDefault="00931D5A" w:rsidP="00044807">
      <w:pPr>
        <w:tabs>
          <w:tab w:val="left" w:pos="360"/>
          <w:tab w:val="left" w:pos="567"/>
          <w:tab w:val="num" w:pos="1155"/>
        </w:tabs>
        <w:suppressAutoHyphens/>
        <w:autoSpaceDE w:val="0"/>
        <w:ind w:firstLine="851"/>
        <w:jc w:val="both"/>
        <w:rPr>
          <w:szCs w:val="24"/>
        </w:rPr>
      </w:pPr>
      <w:r w:rsidRPr="00B06F20">
        <w:rPr>
          <w:szCs w:val="24"/>
        </w:rPr>
        <w:t>6.1.</w:t>
      </w:r>
      <w:r w:rsidR="00274963" w:rsidRPr="00B06F20">
        <w:rPr>
          <w:szCs w:val="24"/>
        </w:rPr>
        <w:t xml:space="preserve">2. </w:t>
      </w:r>
      <w:r w:rsidR="00BC7D38" w:rsidRPr="00B06F20">
        <w:rPr>
          <w:szCs w:val="24"/>
        </w:rPr>
        <w:t xml:space="preserve">nedelsdamas raštu informuoti </w:t>
      </w:r>
      <w:r w:rsidR="00915F77" w:rsidRPr="00B06F20">
        <w:rPr>
          <w:szCs w:val="24"/>
        </w:rPr>
        <w:t>Užsakov</w:t>
      </w:r>
      <w:r w:rsidR="002B3816" w:rsidRPr="00B06F20">
        <w:rPr>
          <w:szCs w:val="24"/>
        </w:rPr>
        <w:t>ą</w:t>
      </w:r>
      <w:r w:rsidR="00BC7D38" w:rsidRPr="00B06F20">
        <w:rPr>
          <w:szCs w:val="24"/>
        </w:rPr>
        <w:t xml:space="preserve"> apie bet kurias aplinkybes, kurios trukdo ar gali sutrukdyti</w:t>
      </w:r>
      <w:r w:rsidR="00274963" w:rsidRPr="00B06F20">
        <w:rPr>
          <w:szCs w:val="24"/>
        </w:rPr>
        <w:t xml:space="preserve"> </w:t>
      </w:r>
      <w:r w:rsidR="007D48BB" w:rsidRPr="00B06F20">
        <w:rPr>
          <w:szCs w:val="24"/>
        </w:rPr>
        <w:t>Paslaugų t</w:t>
      </w:r>
      <w:r w:rsidR="0005279D">
        <w:rPr>
          <w:szCs w:val="24"/>
        </w:rPr>
        <w:t>ei</w:t>
      </w:r>
      <w:r w:rsidR="007D48BB" w:rsidRPr="00B06F20">
        <w:rPr>
          <w:szCs w:val="24"/>
        </w:rPr>
        <w:t>k</w:t>
      </w:r>
      <w:r w:rsidR="00C80EA7" w:rsidRPr="00B06F20">
        <w:rPr>
          <w:szCs w:val="24"/>
        </w:rPr>
        <w:t>ėjui</w:t>
      </w:r>
      <w:r w:rsidR="00BC7D38" w:rsidRPr="00B06F20">
        <w:rPr>
          <w:szCs w:val="24"/>
        </w:rPr>
        <w:t xml:space="preserve"> užbaigti </w:t>
      </w:r>
      <w:r w:rsidR="007D48BB" w:rsidRPr="00B06F20">
        <w:rPr>
          <w:szCs w:val="24"/>
        </w:rPr>
        <w:t>Paslaugų t</w:t>
      </w:r>
      <w:r w:rsidR="0005279D">
        <w:rPr>
          <w:szCs w:val="24"/>
        </w:rPr>
        <w:t>ei</w:t>
      </w:r>
      <w:r w:rsidR="007D48BB" w:rsidRPr="00B06F20">
        <w:rPr>
          <w:szCs w:val="24"/>
        </w:rPr>
        <w:t>k</w:t>
      </w:r>
      <w:r w:rsidR="00BC7D38" w:rsidRPr="00B06F20">
        <w:rPr>
          <w:szCs w:val="24"/>
        </w:rPr>
        <w:t>imą nustatytais terminais;</w:t>
      </w:r>
    </w:p>
    <w:p w14:paraId="6FB7F283" w14:textId="723ACF6F" w:rsidR="00BC7D38" w:rsidRPr="00B06F20" w:rsidRDefault="00931D5A" w:rsidP="00044807">
      <w:pPr>
        <w:tabs>
          <w:tab w:val="left" w:pos="720"/>
          <w:tab w:val="left" w:pos="851"/>
          <w:tab w:val="num" w:pos="915"/>
        </w:tabs>
        <w:suppressAutoHyphens/>
        <w:autoSpaceDE w:val="0"/>
        <w:ind w:firstLine="851"/>
        <w:jc w:val="both"/>
        <w:rPr>
          <w:szCs w:val="24"/>
        </w:rPr>
      </w:pPr>
      <w:r w:rsidRPr="00B06F20">
        <w:rPr>
          <w:szCs w:val="24"/>
        </w:rPr>
        <w:t>6.1</w:t>
      </w:r>
      <w:r w:rsidR="00274963" w:rsidRPr="00B06F20">
        <w:rPr>
          <w:szCs w:val="24"/>
        </w:rPr>
        <w:t>.</w:t>
      </w:r>
      <w:r w:rsidR="00761054" w:rsidRPr="00B06F20">
        <w:rPr>
          <w:szCs w:val="24"/>
        </w:rPr>
        <w:t>3</w:t>
      </w:r>
      <w:r w:rsidR="00274963" w:rsidRPr="00B06F20">
        <w:rPr>
          <w:szCs w:val="24"/>
        </w:rPr>
        <w:t xml:space="preserve">. </w:t>
      </w:r>
      <w:r w:rsidR="00BC7D38" w:rsidRPr="00B06F20">
        <w:rPr>
          <w:szCs w:val="24"/>
        </w:rPr>
        <w:t xml:space="preserve">užtikrinti iš </w:t>
      </w:r>
      <w:r w:rsidR="00915F77" w:rsidRPr="00B06F20">
        <w:rPr>
          <w:szCs w:val="24"/>
        </w:rPr>
        <w:t>Užsakov</w:t>
      </w:r>
      <w:r w:rsidR="002B3816" w:rsidRPr="00B06F20">
        <w:rPr>
          <w:szCs w:val="24"/>
        </w:rPr>
        <w:t>o</w:t>
      </w:r>
      <w:r w:rsidR="00BC7D38" w:rsidRPr="00B06F20">
        <w:rPr>
          <w:szCs w:val="24"/>
        </w:rPr>
        <w:t xml:space="preserve"> Sutarties vykdymo metu gautos ir su Sutarties vykdymu susijusios </w:t>
      </w:r>
      <w:r w:rsidR="00274963" w:rsidRPr="00B06F20">
        <w:rPr>
          <w:szCs w:val="24"/>
        </w:rPr>
        <w:t xml:space="preserve">  </w:t>
      </w:r>
      <w:r w:rsidR="00BC7D38" w:rsidRPr="00B06F20">
        <w:rPr>
          <w:szCs w:val="24"/>
        </w:rPr>
        <w:t>informacijos konfidencialumą bei apsaugą;</w:t>
      </w:r>
    </w:p>
    <w:p w14:paraId="7B7DE666" w14:textId="75A611B2" w:rsidR="00D24FB5" w:rsidRPr="00044807" w:rsidRDefault="00AD6221" w:rsidP="00044807">
      <w:pPr>
        <w:tabs>
          <w:tab w:val="left" w:pos="720"/>
          <w:tab w:val="left" w:pos="851"/>
          <w:tab w:val="num" w:pos="915"/>
        </w:tabs>
        <w:suppressAutoHyphens/>
        <w:autoSpaceDE w:val="0"/>
        <w:ind w:firstLine="851"/>
        <w:jc w:val="both"/>
        <w:rPr>
          <w:szCs w:val="24"/>
        </w:rPr>
      </w:pPr>
      <w:r w:rsidRPr="00B06F20">
        <w:rPr>
          <w:szCs w:val="24"/>
        </w:rPr>
        <w:lastRenderedPageBreak/>
        <w:t>6.1.4. užtikrinti, kad si</w:t>
      </w:r>
      <w:r w:rsidR="001B27EB" w:rsidRPr="00B06F20">
        <w:rPr>
          <w:szCs w:val="24"/>
        </w:rPr>
        <w:t>ūloma</w:t>
      </w:r>
      <w:r w:rsidRPr="00B06F20">
        <w:rPr>
          <w:szCs w:val="24"/>
        </w:rPr>
        <w:t xml:space="preserve"> pedagoginių darbuotojų kvalifikacijos tobulinimo mokymų programa (taikoma Pirkimo I-II</w:t>
      </w:r>
      <w:r w:rsidR="001B27EB" w:rsidRPr="00B06F20">
        <w:rPr>
          <w:szCs w:val="24"/>
        </w:rPr>
        <w:t>I</w:t>
      </w:r>
      <w:r w:rsidRPr="00B06F20">
        <w:rPr>
          <w:szCs w:val="24"/>
        </w:rPr>
        <w:t xml:space="preserve"> dalims) likus ne mažiau kaip 10 d. d. iki Mokymų pradžios, </w:t>
      </w:r>
      <w:r w:rsidR="00D77DD1" w:rsidRPr="00B06F20">
        <w:rPr>
          <w:szCs w:val="24"/>
        </w:rPr>
        <w:t>būtų</w:t>
      </w:r>
      <w:r w:rsidRPr="00B06F20">
        <w:rPr>
          <w:szCs w:val="24"/>
        </w:rPr>
        <w:t xml:space="preserve"> akredituota, </w:t>
      </w:r>
      <w:r w:rsidR="00045D23" w:rsidRPr="00B06F20">
        <w:rPr>
          <w:szCs w:val="24"/>
        </w:rPr>
        <w:t>kaip numatyta Techninėj</w:t>
      </w:r>
      <w:r w:rsidR="00044807">
        <w:rPr>
          <w:szCs w:val="24"/>
        </w:rPr>
        <w:t>e</w:t>
      </w:r>
      <w:r w:rsidR="00045D23" w:rsidRPr="00B06F20">
        <w:rPr>
          <w:szCs w:val="24"/>
        </w:rPr>
        <w:t xml:space="preserve"> specifikacijoje </w:t>
      </w:r>
      <w:r w:rsidR="001B27EB" w:rsidRPr="00B06F20">
        <w:rPr>
          <w:szCs w:val="24"/>
        </w:rPr>
        <w:t>3.3</w:t>
      </w:r>
      <w:r w:rsidR="0025116B" w:rsidRPr="00B06F20">
        <w:rPr>
          <w:szCs w:val="24"/>
        </w:rPr>
        <w:t xml:space="preserve"> punkte. </w:t>
      </w:r>
      <w:r w:rsidR="002D6FA4" w:rsidRPr="00B06F20">
        <w:rPr>
          <w:szCs w:val="24"/>
        </w:rPr>
        <w:t xml:space="preserve">Nesilaikant </w:t>
      </w:r>
      <w:r w:rsidR="004C081F" w:rsidRPr="00B06F20">
        <w:rPr>
          <w:szCs w:val="24"/>
        </w:rPr>
        <w:t>š</w:t>
      </w:r>
      <w:r w:rsidR="002D6FA4" w:rsidRPr="00B06F20">
        <w:rPr>
          <w:szCs w:val="24"/>
        </w:rPr>
        <w:t>io įsipareigojimo bus laikoma, kad</w:t>
      </w:r>
      <w:r w:rsidR="004C081F" w:rsidRPr="00B06F20">
        <w:rPr>
          <w:b/>
          <w:bCs/>
          <w:szCs w:val="24"/>
        </w:rPr>
        <w:t xml:space="preserve"> </w:t>
      </w:r>
      <w:r w:rsidR="004C081F" w:rsidRPr="00B06F20">
        <w:rPr>
          <w:szCs w:val="24"/>
        </w:rPr>
        <w:t xml:space="preserve">tai yra </w:t>
      </w:r>
      <w:r w:rsidR="004C081F" w:rsidRPr="00044807">
        <w:rPr>
          <w:szCs w:val="24"/>
        </w:rPr>
        <w:t>esminis Sutarties pažeidimas</w:t>
      </w:r>
      <w:r w:rsidR="00711E5D" w:rsidRPr="00044807">
        <w:rPr>
          <w:szCs w:val="24"/>
        </w:rPr>
        <w:t>, kuris užtraukia</w:t>
      </w:r>
      <w:r w:rsidR="00C367D9" w:rsidRPr="00044807">
        <w:rPr>
          <w:szCs w:val="24"/>
        </w:rPr>
        <w:t xml:space="preserve"> 8.3 punkte </w:t>
      </w:r>
      <w:r w:rsidR="000C663F" w:rsidRPr="00044807">
        <w:rPr>
          <w:szCs w:val="24"/>
        </w:rPr>
        <w:t>numatyt</w:t>
      </w:r>
      <w:r w:rsidR="00711E5D" w:rsidRPr="00044807">
        <w:rPr>
          <w:szCs w:val="24"/>
        </w:rPr>
        <w:t>ą atsakomybę</w:t>
      </w:r>
      <w:r w:rsidR="000C663F" w:rsidRPr="00044807">
        <w:rPr>
          <w:szCs w:val="24"/>
        </w:rPr>
        <w:t xml:space="preserve">. </w:t>
      </w:r>
    </w:p>
    <w:p w14:paraId="085308D1" w14:textId="752B496B" w:rsidR="00912D5A" w:rsidRPr="00044807" w:rsidRDefault="00931D5A" w:rsidP="00044807">
      <w:pPr>
        <w:tabs>
          <w:tab w:val="left" w:pos="709"/>
          <w:tab w:val="num" w:pos="915"/>
        </w:tabs>
        <w:suppressAutoHyphens/>
        <w:autoSpaceDE w:val="0"/>
        <w:ind w:firstLine="851"/>
        <w:jc w:val="both"/>
        <w:rPr>
          <w:szCs w:val="24"/>
        </w:rPr>
      </w:pPr>
      <w:r w:rsidRPr="00B06F20">
        <w:rPr>
          <w:szCs w:val="24"/>
        </w:rPr>
        <w:t>6.1</w:t>
      </w:r>
      <w:r w:rsidR="00274963" w:rsidRPr="00B06F20">
        <w:rPr>
          <w:szCs w:val="24"/>
        </w:rPr>
        <w:t>.</w:t>
      </w:r>
      <w:r w:rsidR="00AD6221" w:rsidRPr="00B06F20">
        <w:rPr>
          <w:szCs w:val="24"/>
        </w:rPr>
        <w:t>5</w:t>
      </w:r>
      <w:r w:rsidR="00274963" w:rsidRPr="00B06F20">
        <w:rPr>
          <w:szCs w:val="24"/>
        </w:rPr>
        <w:t xml:space="preserve">. </w:t>
      </w:r>
      <w:r w:rsidR="00BC7D38" w:rsidRPr="00B06F20">
        <w:rPr>
          <w:szCs w:val="24"/>
        </w:rPr>
        <w:t xml:space="preserve">užtikrinti, kad Sutarties sudarymo momentu ir visą jos galiojimo laikotarpį </w:t>
      </w:r>
      <w:r w:rsidR="00D73040" w:rsidRPr="00B06F20">
        <w:rPr>
          <w:szCs w:val="24"/>
        </w:rPr>
        <w:t>Paslaugos t</w:t>
      </w:r>
      <w:r w:rsidR="0005279D">
        <w:rPr>
          <w:szCs w:val="24"/>
        </w:rPr>
        <w:t>ei</w:t>
      </w:r>
      <w:r w:rsidR="00D73040" w:rsidRPr="00B06F20">
        <w:rPr>
          <w:szCs w:val="24"/>
        </w:rPr>
        <w:t xml:space="preserve">kėjas ir </w:t>
      </w:r>
      <w:r w:rsidR="00072E89" w:rsidRPr="00B06F20">
        <w:rPr>
          <w:szCs w:val="24"/>
        </w:rPr>
        <w:t>Paslaugas teikiantys</w:t>
      </w:r>
      <w:r w:rsidR="00BC7D38" w:rsidRPr="00B06F20">
        <w:rPr>
          <w:szCs w:val="24"/>
        </w:rPr>
        <w:t xml:space="preserve"> </w:t>
      </w:r>
      <w:r w:rsidR="00E646EA" w:rsidRPr="00B06F20">
        <w:rPr>
          <w:szCs w:val="24"/>
        </w:rPr>
        <w:t>specialistai</w:t>
      </w:r>
      <w:r w:rsidR="00BC7D38" w:rsidRPr="00B06F20">
        <w:rPr>
          <w:szCs w:val="24"/>
        </w:rPr>
        <w:t xml:space="preserve"> turėtų reikiamą kvalifikaciją ir patirtį, reikalingą teikti Paslaugas</w:t>
      </w:r>
      <w:r w:rsidR="006113C8" w:rsidRPr="00B06F20">
        <w:rPr>
          <w:color w:val="4472C4" w:themeColor="accent1"/>
          <w:szCs w:val="24"/>
        </w:rPr>
        <w:t xml:space="preserve">. </w:t>
      </w:r>
      <w:r w:rsidR="004F762A" w:rsidRPr="00B06F20">
        <w:rPr>
          <w:szCs w:val="24"/>
        </w:rPr>
        <w:t xml:space="preserve">Paslaugos teikėjas turi užtikrinti, kad Paslaugas teiktų Paslaugų </w:t>
      </w:r>
      <w:r w:rsidR="005050C6" w:rsidRPr="00B06F20">
        <w:rPr>
          <w:szCs w:val="24"/>
        </w:rPr>
        <w:t>t</w:t>
      </w:r>
      <w:r w:rsidR="0005279D">
        <w:rPr>
          <w:szCs w:val="24"/>
        </w:rPr>
        <w:t>ei</w:t>
      </w:r>
      <w:r w:rsidR="005050C6" w:rsidRPr="00B06F20">
        <w:rPr>
          <w:szCs w:val="24"/>
        </w:rPr>
        <w:t xml:space="preserve">kėjo </w:t>
      </w:r>
      <w:r w:rsidR="004F762A" w:rsidRPr="00B06F20">
        <w:rPr>
          <w:szCs w:val="24"/>
        </w:rPr>
        <w:t xml:space="preserve">pasiūlyme nurodyti </w:t>
      </w:r>
      <w:r w:rsidR="000B03EB" w:rsidRPr="00B06F20">
        <w:rPr>
          <w:szCs w:val="24"/>
        </w:rPr>
        <w:t>specialistai</w:t>
      </w:r>
      <w:r w:rsidR="004F762A" w:rsidRPr="00B06F20">
        <w:rPr>
          <w:szCs w:val="24"/>
        </w:rPr>
        <w:t xml:space="preserve">. Esant poreikiui ir (būtinybei) papildyti ir (arba) pakeisti Paslaugų </w:t>
      </w:r>
      <w:r w:rsidR="005050C6" w:rsidRPr="00B06F20">
        <w:rPr>
          <w:szCs w:val="24"/>
        </w:rPr>
        <w:t>t</w:t>
      </w:r>
      <w:r w:rsidR="0005279D">
        <w:rPr>
          <w:szCs w:val="24"/>
        </w:rPr>
        <w:t>ei</w:t>
      </w:r>
      <w:r w:rsidR="005050C6" w:rsidRPr="00B06F20">
        <w:rPr>
          <w:szCs w:val="24"/>
        </w:rPr>
        <w:t xml:space="preserve">kėjo </w:t>
      </w:r>
      <w:r w:rsidR="004F762A" w:rsidRPr="00B06F20">
        <w:rPr>
          <w:szCs w:val="24"/>
        </w:rPr>
        <w:t>pasiūlyme nurodytą (-</w:t>
      </w:r>
      <w:proofErr w:type="spellStart"/>
      <w:r w:rsidR="004F762A" w:rsidRPr="00B06F20">
        <w:rPr>
          <w:szCs w:val="24"/>
        </w:rPr>
        <w:t>us</w:t>
      </w:r>
      <w:proofErr w:type="spellEnd"/>
      <w:r w:rsidR="004F762A" w:rsidRPr="00B06F20">
        <w:rPr>
          <w:szCs w:val="24"/>
        </w:rPr>
        <w:t xml:space="preserve">) </w:t>
      </w:r>
      <w:r w:rsidR="009D0EF8" w:rsidRPr="00B06F20">
        <w:rPr>
          <w:szCs w:val="24"/>
        </w:rPr>
        <w:t xml:space="preserve">specialistą </w:t>
      </w:r>
      <w:r w:rsidR="004F762A" w:rsidRPr="00B06F20">
        <w:rPr>
          <w:szCs w:val="24"/>
        </w:rPr>
        <w:t>(-</w:t>
      </w:r>
      <w:proofErr w:type="spellStart"/>
      <w:r w:rsidR="004F762A" w:rsidRPr="00B06F20">
        <w:rPr>
          <w:szCs w:val="24"/>
        </w:rPr>
        <w:t>us</w:t>
      </w:r>
      <w:proofErr w:type="spellEnd"/>
      <w:r w:rsidR="004F762A" w:rsidRPr="00B06F20">
        <w:rPr>
          <w:szCs w:val="24"/>
        </w:rPr>
        <w:t xml:space="preserve">) likus ne mažiau kaip 5 d. d. iki Mokymų pradžios apie tai raštu informuoti </w:t>
      </w:r>
      <w:r w:rsidR="00945747" w:rsidRPr="00B06F20">
        <w:rPr>
          <w:szCs w:val="24"/>
        </w:rPr>
        <w:t xml:space="preserve"> Užsakovą</w:t>
      </w:r>
      <w:r w:rsidR="004F762A" w:rsidRPr="00B06F20">
        <w:rPr>
          <w:szCs w:val="24"/>
        </w:rPr>
        <w:t xml:space="preserve"> ir gauti jo raštišką pritarimą. Keičiamas (-i) </w:t>
      </w:r>
      <w:r w:rsidR="000F1220" w:rsidRPr="00B06F20">
        <w:rPr>
          <w:szCs w:val="24"/>
        </w:rPr>
        <w:t>specialistas</w:t>
      </w:r>
      <w:r w:rsidR="004F762A" w:rsidRPr="00B06F20">
        <w:rPr>
          <w:szCs w:val="24"/>
        </w:rPr>
        <w:t xml:space="preserve"> (-ai) turi būti ne žemesnės kvalifikacijos nei nurodyta </w:t>
      </w:r>
      <w:r w:rsidR="00945747" w:rsidRPr="00B06F20">
        <w:rPr>
          <w:szCs w:val="24"/>
        </w:rPr>
        <w:t xml:space="preserve"> pirkimo dokumentuose</w:t>
      </w:r>
      <w:r w:rsidR="004F762A" w:rsidRPr="00B06F20">
        <w:rPr>
          <w:szCs w:val="24"/>
        </w:rPr>
        <w:t>.</w:t>
      </w:r>
      <w:r w:rsidR="00235174" w:rsidRPr="00B06F20">
        <w:rPr>
          <w:szCs w:val="24"/>
        </w:rPr>
        <w:t xml:space="preserve"> Nesilaikant šio įsipareigojimo bus laikoma, kad</w:t>
      </w:r>
      <w:r w:rsidR="00235174" w:rsidRPr="00B06F20">
        <w:rPr>
          <w:b/>
          <w:bCs/>
          <w:szCs w:val="24"/>
        </w:rPr>
        <w:t xml:space="preserve"> </w:t>
      </w:r>
      <w:r w:rsidR="00235174" w:rsidRPr="00B06F20">
        <w:rPr>
          <w:szCs w:val="24"/>
        </w:rPr>
        <w:t xml:space="preserve">tai yra </w:t>
      </w:r>
      <w:r w:rsidR="00235174" w:rsidRPr="00044807">
        <w:rPr>
          <w:szCs w:val="24"/>
        </w:rPr>
        <w:t>esminis Sutarties pažeidimas</w:t>
      </w:r>
      <w:r w:rsidR="00711E5D" w:rsidRPr="00044807">
        <w:rPr>
          <w:szCs w:val="24"/>
        </w:rPr>
        <w:t xml:space="preserve">, kuris užtraukia </w:t>
      </w:r>
      <w:r w:rsidR="00235174" w:rsidRPr="00044807">
        <w:rPr>
          <w:szCs w:val="24"/>
        </w:rPr>
        <w:t>8.3 punkte numatyt</w:t>
      </w:r>
      <w:r w:rsidR="00711E5D" w:rsidRPr="00044807">
        <w:rPr>
          <w:szCs w:val="24"/>
        </w:rPr>
        <w:t>ą</w:t>
      </w:r>
      <w:r w:rsidR="00E60304" w:rsidRPr="00044807">
        <w:rPr>
          <w:szCs w:val="24"/>
        </w:rPr>
        <w:t xml:space="preserve"> </w:t>
      </w:r>
      <w:r w:rsidR="00711E5D" w:rsidRPr="00044807">
        <w:rPr>
          <w:szCs w:val="24"/>
        </w:rPr>
        <w:t>atsakomybę</w:t>
      </w:r>
      <w:r w:rsidR="00235174" w:rsidRPr="00044807">
        <w:rPr>
          <w:szCs w:val="24"/>
        </w:rPr>
        <w:t xml:space="preserve">. </w:t>
      </w:r>
    </w:p>
    <w:p w14:paraId="453116AD" w14:textId="3304B1F2" w:rsidR="00BC7D38" w:rsidRPr="00B06F20" w:rsidRDefault="00931D5A" w:rsidP="00044807">
      <w:pPr>
        <w:tabs>
          <w:tab w:val="left" w:pos="709"/>
          <w:tab w:val="num" w:pos="915"/>
        </w:tabs>
        <w:suppressAutoHyphens/>
        <w:autoSpaceDE w:val="0"/>
        <w:ind w:firstLine="851"/>
        <w:jc w:val="both"/>
        <w:rPr>
          <w:szCs w:val="24"/>
        </w:rPr>
      </w:pPr>
      <w:r w:rsidRPr="00B06F20">
        <w:rPr>
          <w:szCs w:val="24"/>
        </w:rPr>
        <w:t>6.1.</w:t>
      </w:r>
      <w:r w:rsidR="00761054" w:rsidRPr="00B06F20">
        <w:rPr>
          <w:szCs w:val="24"/>
        </w:rPr>
        <w:t>6</w:t>
      </w:r>
      <w:r w:rsidR="00274963" w:rsidRPr="00B06F20">
        <w:rPr>
          <w:szCs w:val="24"/>
        </w:rPr>
        <w:t xml:space="preserve">. </w:t>
      </w:r>
      <w:r w:rsidR="00BC7D38" w:rsidRPr="00B06F20">
        <w:rPr>
          <w:szCs w:val="24"/>
        </w:rPr>
        <w:t>tinkamai vykdyti kitus įsipareigojimus, numatytus Sutartyje ir galiojančiuose Lietuvos Respublikos teisės aktuose.</w:t>
      </w:r>
    </w:p>
    <w:p w14:paraId="195733F9" w14:textId="5BFCA4C6" w:rsidR="00EF124F" w:rsidRPr="00B06F20" w:rsidRDefault="00931D5A" w:rsidP="00044807">
      <w:pPr>
        <w:tabs>
          <w:tab w:val="left" w:pos="480"/>
          <w:tab w:val="left" w:pos="851"/>
          <w:tab w:val="num" w:pos="915"/>
        </w:tabs>
        <w:suppressAutoHyphens/>
        <w:autoSpaceDE w:val="0"/>
        <w:ind w:firstLine="851"/>
        <w:jc w:val="both"/>
        <w:rPr>
          <w:szCs w:val="24"/>
        </w:rPr>
      </w:pPr>
      <w:r w:rsidRPr="00B06F20">
        <w:rPr>
          <w:szCs w:val="24"/>
        </w:rPr>
        <w:t>6.1</w:t>
      </w:r>
      <w:r w:rsidR="00274963" w:rsidRPr="00B06F20">
        <w:rPr>
          <w:szCs w:val="24"/>
        </w:rPr>
        <w:t>.</w:t>
      </w:r>
      <w:r w:rsidR="00761054" w:rsidRPr="00B06F20">
        <w:rPr>
          <w:szCs w:val="24"/>
        </w:rPr>
        <w:t>7</w:t>
      </w:r>
      <w:r w:rsidR="00274963" w:rsidRPr="00B06F20">
        <w:rPr>
          <w:szCs w:val="24"/>
        </w:rPr>
        <w:t xml:space="preserve">. </w:t>
      </w:r>
      <w:r w:rsidR="007D48BB" w:rsidRPr="00B06F20">
        <w:rPr>
          <w:szCs w:val="24"/>
        </w:rPr>
        <w:t>Paslaugų t</w:t>
      </w:r>
      <w:r w:rsidR="0005279D">
        <w:rPr>
          <w:szCs w:val="24"/>
        </w:rPr>
        <w:t>ei</w:t>
      </w:r>
      <w:r w:rsidR="007D48BB" w:rsidRPr="00B06F20">
        <w:rPr>
          <w:szCs w:val="24"/>
        </w:rPr>
        <w:t>k</w:t>
      </w:r>
      <w:r w:rsidR="00C80EA7" w:rsidRPr="00B06F20">
        <w:rPr>
          <w:szCs w:val="24"/>
        </w:rPr>
        <w:t>ėjas</w:t>
      </w:r>
      <w:r w:rsidR="00BC7D38" w:rsidRPr="00B06F20">
        <w:rPr>
          <w:szCs w:val="24"/>
        </w:rPr>
        <w:t xml:space="preserve"> turi ir kitas šios Sutarties ir Lietuvos Respublikoje galiojančių teisės aktų numatytas teises.</w:t>
      </w:r>
    </w:p>
    <w:p w14:paraId="77ACDFFE" w14:textId="002DC6FB" w:rsidR="00C12659" w:rsidRPr="00B06F20" w:rsidRDefault="00C12659" w:rsidP="00B06F20">
      <w:pPr>
        <w:autoSpaceDE w:val="0"/>
        <w:ind w:firstLine="720"/>
        <w:jc w:val="both"/>
        <w:rPr>
          <w:szCs w:val="24"/>
        </w:rPr>
      </w:pPr>
    </w:p>
    <w:p w14:paraId="3E1A13DA" w14:textId="5F396D3E" w:rsidR="00BC7D38" w:rsidRDefault="00BC7D38" w:rsidP="00B06F20">
      <w:pPr>
        <w:autoSpaceDE w:val="0"/>
        <w:ind w:firstLine="720"/>
        <w:jc w:val="center"/>
        <w:rPr>
          <w:b/>
          <w:bCs/>
          <w:szCs w:val="24"/>
        </w:rPr>
      </w:pPr>
      <w:r w:rsidRPr="00B06F20">
        <w:rPr>
          <w:b/>
          <w:bCs/>
          <w:szCs w:val="24"/>
        </w:rPr>
        <w:t xml:space="preserve">VII. </w:t>
      </w:r>
      <w:r w:rsidR="00915F77" w:rsidRPr="00B06F20">
        <w:rPr>
          <w:b/>
          <w:bCs/>
          <w:szCs w:val="24"/>
        </w:rPr>
        <w:t>Užsakov</w:t>
      </w:r>
      <w:r w:rsidR="002B3816" w:rsidRPr="00B06F20">
        <w:rPr>
          <w:b/>
          <w:bCs/>
          <w:szCs w:val="24"/>
        </w:rPr>
        <w:t>o</w:t>
      </w:r>
      <w:r w:rsidRPr="00B06F20">
        <w:rPr>
          <w:b/>
          <w:bCs/>
          <w:szCs w:val="24"/>
        </w:rPr>
        <w:t xml:space="preserve"> teisės ir pareigos</w:t>
      </w:r>
    </w:p>
    <w:p w14:paraId="59666E66" w14:textId="77777777" w:rsidR="00044807" w:rsidRPr="00B06F20" w:rsidRDefault="00044807" w:rsidP="00B06F20">
      <w:pPr>
        <w:autoSpaceDE w:val="0"/>
        <w:ind w:firstLine="720"/>
        <w:jc w:val="center"/>
        <w:rPr>
          <w:szCs w:val="24"/>
        </w:rPr>
      </w:pPr>
    </w:p>
    <w:p w14:paraId="2DBDF339" w14:textId="481482D2" w:rsidR="009E23A9" w:rsidRPr="00B06F20" w:rsidRDefault="009E23A9" w:rsidP="00044807">
      <w:pPr>
        <w:pStyle w:val="Body2"/>
        <w:spacing w:after="0"/>
        <w:ind w:firstLine="851"/>
        <w:rPr>
          <w:rFonts w:cs="Times New Roman"/>
          <w:bCs/>
          <w:color w:val="auto"/>
          <w:sz w:val="24"/>
          <w:szCs w:val="24"/>
          <w:lang w:val="lt-LT"/>
        </w:rPr>
      </w:pPr>
      <w:r w:rsidRPr="00B06F20">
        <w:rPr>
          <w:rFonts w:cs="Times New Roman"/>
          <w:bCs/>
          <w:color w:val="auto"/>
          <w:sz w:val="24"/>
          <w:szCs w:val="24"/>
          <w:lang w:val="lt-LT"/>
        </w:rPr>
        <w:t>7.</w:t>
      </w:r>
      <w:r w:rsidR="00055737" w:rsidRPr="00B06F20">
        <w:rPr>
          <w:rFonts w:cs="Times New Roman"/>
          <w:bCs/>
          <w:color w:val="auto"/>
          <w:sz w:val="24"/>
          <w:szCs w:val="24"/>
          <w:lang w:val="lt-LT"/>
        </w:rPr>
        <w:t>1.</w:t>
      </w:r>
      <w:r w:rsidR="00FC5DF6" w:rsidRPr="00B06F20">
        <w:rPr>
          <w:rFonts w:cs="Times New Roman"/>
          <w:bCs/>
          <w:color w:val="auto"/>
          <w:sz w:val="24"/>
          <w:szCs w:val="24"/>
          <w:lang w:val="lt-LT"/>
        </w:rPr>
        <w:t xml:space="preserve">  </w:t>
      </w:r>
      <w:r w:rsidRPr="00B06F20">
        <w:rPr>
          <w:rFonts w:cs="Times New Roman"/>
          <w:bCs/>
          <w:color w:val="auto"/>
          <w:sz w:val="24"/>
          <w:szCs w:val="24"/>
          <w:lang w:val="lt-LT"/>
        </w:rPr>
        <w:t>Užsakovas įsipareigoja:</w:t>
      </w:r>
    </w:p>
    <w:p w14:paraId="6B28ABFE" w14:textId="151FC02B" w:rsidR="009E23A9" w:rsidRPr="00B06F20" w:rsidRDefault="00055737" w:rsidP="00044807">
      <w:pPr>
        <w:pStyle w:val="Body2"/>
        <w:ind w:firstLine="851"/>
        <w:rPr>
          <w:rFonts w:cs="Times New Roman"/>
          <w:bCs/>
          <w:color w:val="auto"/>
          <w:sz w:val="24"/>
          <w:szCs w:val="24"/>
          <w:lang w:val="lt-LT" w:eastAsia="ar-SA"/>
        </w:rPr>
      </w:pPr>
      <w:r w:rsidRPr="00B06F20">
        <w:rPr>
          <w:rFonts w:cs="Times New Roman"/>
          <w:bCs/>
          <w:color w:val="auto"/>
          <w:sz w:val="24"/>
          <w:szCs w:val="24"/>
          <w:lang w:val="lt-LT"/>
        </w:rPr>
        <w:t>7</w:t>
      </w:r>
      <w:r w:rsidR="009E23A9" w:rsidRPr="00B06F20">
        <w:rPr>
          <w:rFonts w:cs="Times New Roman"/>
          <w:bCs/>
          <w:color w:val="auto"/>
          <w:sz w:val="24"/>
          <w:szCs w:val="24"/>
          <w:lang w:val="lt-LT"/>
        </w:rPr>
        <w:t xml:space="preserve">.1.1. </w:t>
      </w:r>
      <w:r w:rsidR="009E23A9" w:rsidRPr="00B06F20">
        <w:rPr>
          <w:rFonts w:cs="Times New Roman"/>
          <w:bCs/>
          <w:color w:val="auto"/>
          <w:sz w:val="24"/>
          <w:szCs w:val="24"/>
          <w:lang w:val="lt-LT" w:eastAsia="ar-SA"/>
        </w:rPr>
        <w:t>Priimti tik kokybiškas ir reikalavimus atitinkančias Paslaugas, sumokėti už tinkamai ir laiku suteiktas Paslaugas Sutartyje numatytomis sąlygomis ir tvarka;</w:t>
      </w:r>
    </w:p>
    <w:p w14:paraId="125B2AC2" w14:textId="76B68639" w:rsidR="009E23A9" w:rsidRPr="00B06F20" w:rsidRDefault="00055737" w:rsidP="00044807">
      <w:pPr>
        <w:pStyle w:val="Body2"/>
        <w:spacing w:after="0"/>
        <w:ind w:firstLine="851"/>
        <w:rPr>
          <w:rFonts w:cs="Times New Roman"/>
          <w:bCs/>
          <w:color w:val="auto"/>
          <w:sz w:val="24"/>
          <w:szCs w:val="24"/>
          <w:lang w:val="lt-LT" w:eastAsia="ar-SA"/>
        </w:rPr>
      </w:pPr>
      <w:r w:rsidRPr="00B06F20">
        <w:rPr>
          <w:rFonts w:cs="Times New Roman"/>
          <w:bCs/>
          <w:color w:val="auto"/>
          <w:sz w:val="24"/>
          <w:szCs w:val="24"/>
          <w:lang w:val="lt-LT" w:eastAsia="ar-SA"/>
        </w:rPr>
        <w:t>7</w:t>
      </w:r>
      <w:r w:rsidR="009E23A9" w:rsidRPr="00B06F20">
        <w:rPr>
          <w:rFonts w:cs="Times New Roman"/>
          <w:bCs/>
          <w:color w:val="auto"/>
          <w:sz w:val="24"/>
          <w:szCs w:val="24"/>
          <w:lang w:val="lt-LT" w:eastAsia="ar-SA"/>
        </w:rPr>
        <w:t xml:space="preserve">1.2. </w:t>
      </w:r>
      <w:r w:rsidR="00A36BAE">
        <w:rPr>
          <w:rFonts w:cs="Times New Roman"/>
          <w:bCs/>
          <w:color w:val="auto"/>
          <w:sz w:val="24"/>
          <w:szCs w:val="24"/>
          <w:lang w:val="lt-LT" w:eastAsia="ar-SA"/>
        </w:rPr>
        <w:t>Užsakovas</w:t>
      </w:r>
      <w:r w:rsidR="009E23A9" w:rsidRPr="00B06F20">
        <w:rPr>
          <w:rFonts w:cs="Times New Roman"/>
          <w:bCs/>
          <w:color w:val="auto"/>
          <w:sz w:val="24"/>
          <w:szCs w:val="24"/>
          <w:lang w:val="lt-LT" w:eastAsia="ar-SA"/>
        </w:rPr>
        <w:t xml:space="preserve"> įsipareigoja patikrinti visų suteiktų Paslaugų kiekį, ir kokybę;</w:t>
      </w:r>
    </w:p>
    <w:p w14:paraId="4E841524" w14:textId="621648A3" w:rsidR="009E23A9" w:rsidRPr="00B06F20" w:rsidRDefault="00055737" w:rsidP="00044807">
      <w:pPr>
        <w:pStyle w:val="Body2"/>
        <w:spacing w:after="0"/>
        <w:ind w:firstLine="851"/>
        <w:rPr>
          <w:rFonts w:cs="Times New Roman"/>
          <w:bCs/>
          <w:color w:val="auto"/>
          <w:sz w:val="24"/>
          <w:szCs w:val="24"/>
          <w:lang w:val="lt-LT" w:eastAsia="ar-SA"/>
        </w:rPr>
      </w:pPr>
      <w:r w:rsidRPr="00B06F20">
        <w:rPr>
          <w:rFonts w:cs="Times New Roman"/>
          <w:bCs/>
          <w:color w:val="auto"/>
          <w:sz w:val="24"/>
          <w:szCs w:val="24"/>
          <w:lang w:val="lt-LT" w:eastAsia="ar-SA"/>
        </w:rPr>
        <w:t>7</w:t>
      </w:r>
      <w:r w:rsidR="009E23A9" w:rsidRPr="00B06F20">
        <w:rPr>
          <w:rFonts w:cs="Times New Roman"/>
          <w:bCs/>
          <w:color w:val="auto"/>
          <w:sz w:val="24"/>
          <w:szCs w:val="24"/>
          <w:lang w:val="lt-LT" w:eastAsia="ar-SA"/>
        </w:rPr>
        <w:t xml:space="preserve">.1.3. Informuoti </w:t>
      </w:r>
      <w:r w:rsidR="009E23A9" w:rsidRPr="00B06F20">
        <w:rPr>
          <w:rFonts w:cs="Times New Roman"/>
          <w:bCs/>
          <w:color w:val="auto"/>
          <w:sz w:val="24"/>
          <w:szCs w:val="24"/>
          <w:lang w:val="lt-LT"/>
        </w:rPr>
        <w:t xml:space="preserve">Paslaugos </w:t>
      </w:r>
      <w:r w:rsidR="005050C6" w:rsidRPr="00B06F20">
        <w:rPr>
          <w:rFonts w:cs="Times New Roman"/>
          <w:bCs/>
          <w:color w:val="auto"/>
          <w:sz w:val="24"/>
          <w:szCs w:val="24"/>
          <w:lang w:val="lt-LT"/>
        </w:rPr>
        <w:t>t</w:t>
      </w:r>
      <w:r w:rsidR="00A36BAE">
        <w:rPr>
          <w:rFonts w:cs="Times New Roman"/>
          <w:bCs/>
          <w:color w:val="auto"/>
          <w:sz w:val="24"/>
          <w:szCs w:val="24"/>
          <w:lang w:val="lt-LT"/>
        </w:rPr>
        <w:t>ei</w:t>
      </w:r>
      <w:r w:rsidR="005050C6" w:rsidRPr="00B06F20">
        <w:rPr>
          <w:rFonts w:cs="Times New Roman"/>
          <w:bCs/>
          <w:color w:val="auto"/>
          <w:sz w:val="24"/>
          <w:szCs w:val="24"/>
          <w:lang w:val="lt-LT"/>
        </w:rPr>
        <w:t>kėją</w:t>
      </w:r>
      <w:r w:rsidR="005050C6" w:rsidRPr="00B06F20">
        <w:rPr>
          <w:rFonts w:cs="Times New Roman"/>
          <w:bCs/>
          <w:color w:val="auto"/>
          <w:sz w:val="24"/>
          <w:szCs w:val="24"/>
          <w:lang w:val="lt-LT" w:eastAsia="ar-SA"/>
        </w:rPr>
        <w:t xml:space="preserve"> </w:t>
      </w:r>
      <w:r w:rsidR="009E23A9" w:rsidRPr="00B06F20">
        <w:rPr>
          <w:rFonts w:cs="Times New Roman"/>
          <w:bCs/>
          <w:color w:val="auto"/>
          <w:sz w:val="24"/>
          <w:szCs w:val="24"/>
          <w:lang w:val="lt-LT" w:eastAsia="ar-SA"/>
        </w:rPr>
        <w:t xml:space="preserve">apie pastebėtus suteiktų Paslaugų trūkumus ir numatyti protingą su Paslaugos </w:t>
      </w:r>
      <w:r w:rsidR="00F717E2" w:rsidRPr="00B06F20">
        <w:rPr>
          <w:rFonts w:cs="Times New Roman"/>
          <w:bCs/>
          <w:color w:val="auto"/>
          <w:sz w:val="24"/>
          <w:szCs w:val="24"/>
          <w:lang w:val="lt-LT" w:eastAsia="ar-SA"/>
        </w:rPr>
        <w:t>t</w:t>
      </w:r>
      <w:r w:rsidR="00A36BAE">
        <w:rPr>
          <w:rFonts w:cs="Times New Roman"/>
          <w:bCs/>
          <w:color w:val="auto"/>
          <w:sz w:val="24"/>
          <w:szCs w:val="24"/>
          <w:lang w:val="lt-LT" w:eastAsia="ar-SA"/>
        </w:rPr>
        <w:t>ei</w:t>
      </w:r>
      <w:r w:rsidR="00F717E2" w:rsidRPr="00B06F20">
        <w:rPr>
          <w:rFonts w:cs="Times New Roman"/>
          <w:bCs/>
          <w:color w:val="auto"/>
          <w:sz w:val="24"/>
          <w:szCs w:val="24"/>
          <w:lang w:val="lt-LT" w:eastAsia="ar-SA"/>
        </w:rPr>
        <w:t xml:space="preserve">kėju </w:t>
      </w:r>
      <w:r w:rsidR="009E23A9" w:rsidRPr="00B06F20">
        <w:rPr>
          <w:rFonts w:cs="Times New Roman"/>
          <w:bCs/>
          <w:color w:val="auto"/>
          <w:sz w:val="24"/>
          <w:szCs w:val="24"/>
          <w:lang w:val="lt-LT" w:eastAsia="ar-SA"/>
        </w:rPr>
        <w:t>suderintą terminą šiems trūkumams pašalinti;</w:t>
      </w:r>
    </w:p>
    <w:p w14:paraId="3C2BD68D" w14:textId="4553A591" w:rsidR="009E23A9" w:rsidRPr="00B06F20" w:rsidRDefault="00055737" w:rsidP="00044807">
      <w:pPr>
        <w:pStyle w:val="Body2"/>
        <w:spacing w:after="0"/>
        <w:ind w:firstLine="851"/>
        <w:rPr>
          <w:rFonts w:cs="Times New Roman"/>
          <w:bCs/>
          <w:color w:val="auto"/>
          <w:sz w:val="24"/>
          <w:szCs w:val="24"/>
          <w:lang w:val="lt-LT" w:eastAsia="ar-SA"/>
        </w:rPr>
      </w:pPr>
      <w:r w:rsidRPr="00B06F20">
        <w:rPr>
          <w:rFonts w:cs="Times New Roman"/>
          <w:bCs/>
          <w:color w:val="auto"/>
          <w:sz w:val="24"/>
          <w:szCs w:val="24"/>
          <w:lang w:val="lt-LT" w:eastAsia="ar-SA"/>
        </w:rPr>
        <w:t>7</w:t>
      </w:r>
      <w:r w:rsidR="009E23A9" w:rsidRPr="00B06F20">
        <w:rPr>
          <w:rFonts w:cs="Times New Roman"/>
          <w:bCs/>
          <w:color w:val="auto"/>
          <w:sz w:val="24"/>
          <w:szCs w:val="24"/>
          <w:lang w:val="lt-LT" w:eastAsia="ar-SA"/>
        </w:rPr>
        <w:t xml:space="preserve">.1.4. Nedelsiant pranešti </w:t>
      </w:r>
      <w:r w:rsidR="009E23A9" w:rsidRPr="00B06F20">
        <w:rPr>
          <w:rFonts w:cs="Times New Roman"/>
          <w:bCs/>
          <w:color w:val="auto"/>
          <w:sz w:val="24"/>
          <w:szCs w:val="24"/>
          <w:lang w:val="lt-LT"/>
        </w:rPr>
        <w:t xml:space="preserve">Paslaugos </w:t>
      </w:r>
      <w:r w:rsidR="00BC69AA" w:rsidRPr="00B06F20">
        <w:rPr>
          <w:rFonts w:cs="Times New Roman"/>
          <w:bCs/>
          <w:color w:val="auto"/>
          <w:sz w:val="24"/>
          <w:szCs w:val="24"/>
          <w:lang w:val="lt-LT"/>
        </w:rPr>
        <w:t>t</w:t>
      </w:r>
      <w:r w:rsidR="00A36BAE">
        <w:rPr>
          <w:rFonts w:cs="Times New Roman"/>
          <w:bCs/>
          <w:color w:val="auto"/>
          <w:sz w:val="24"/>
          <w:szCs w:val="24"/>
          <w:lang w:val="lt-LT"/>
        </w:rPr>
        <w:t>ei</w:t>
      </w:r>
      <w:r w:rsidR="00BC69AA" w:rsidRPr="00B06F20">
        <w:rPr>
          <w:rFonts w:cs="Times New Roman"/>
          <w:bCs/>
          <w:color w:val="auto"/>
          <w:sz w:val="24"/>
          <w:szCs w:val="24"/>
          <w:lang w:val="lt-LT"/>
        </w:rPr>
        <w:t>kėjui</w:t>
      </w:r>
      <w:r w:rsidR="00BC69AA" w:rsidRPr="00B06F20">
        <w:rPr>
          <w:rFonts w:cs="Times New Roman"/>
          <w:bCs/>
          <w:color w:val="auto"/>
          <w:sz w:val="24"/>
          <w:szCs w:val="24"/>
          <w:lang w:val="lt-LT" w:eastAsia="ar-SA"/>
        </w:rPr>
        <w:t xml:space="preserve"> </w:t>
      </w:r>
      <w:r w:rsidR="009E23A9" w:rsidRPr="00B06F20">
        <w:rPr>
          <w:rFonts w:cs="Times New Roman"/>
          <w:bCs/>
          <w:color w:val="auto"/>
          <w:sz w:val="24"/>
          <w:szCs w:val="24"/>
          <w:lang w:val="lt-LT" w:eastAsia="ar-SA"/>
        </w:rPr>
        <w:t>apie Sutarties sąlygų pažeidimą, kai tik toks pažeidimas yra nustatomas;</w:t>
      </w:r>
    </w:p>
    <w:p w14:paraId="78D2BC35" w14:textId="4C480EA5" w:rsidR="009E23A9" w:rsidRPr="00B06F20" w:rsidRDefault="00055737" w:rsidP="00044807">
      <w:pPr>
        <w:pStyle w:val="Body2"/>
        <w:spacing w:after="0"/>
        <w:ind w:firstLine="851"/>
        <w:rPr>
          <w:rFonts w:cs="Times New Roman"/>
          <w:bCs/>
          <w:color w:val="auto"/>
          <w:sz w:val="24"/>
          <w:szCs w:val="24"/>
          <w:lang w:val="lt-LT" w:eastAsia="ar-SA"/>
        </w:rPr>
      </w:pPr>
      <w:r w:rsidRPr="00B06F20">
        <w:rPr>
          <w:rFonts w:cs="Times New Roman"/>
          <w:bCs/>
          <w:color w:val="auto"/>
          <w:sz w:val="24"/>
          <w:szCs w:val="24"/>
          <w:lang w:val="lt-LT" w:eastAsia="ar-SA"/>
        </w:rPr>
        <w:t>7</w:t>
      </w:r>
      <w:r w:rsidR="009E23A9" w:rsidRPr="00B06F20">
        <w:rPr>
          <w:rFonts w:cs="Times New Roman"/>
          <w:bCs/>
          <w:color w:val="auto"/>
          <w:sz w:val="24"/>
          <w:szCs w:val="24"/>
          <w:lang w:val="lt-LT" w:eastAsia="ar-SA"/>
        </w:rPr>
        <w:t xml:space="preserve">.1.5. </w:t>
      </w:r>
      <w:r w:rsidR="009E23A9" w:rsidRPr="00B06F20">
        <w:rPr>
          <w:rFonts w:cs="Times New Roman"/>
          <w:bCs/>
          <w:color w:val="auto"/>
          <w:sz w:val="24"/>
          <w:szCs w:val="24"/>
          <w:lang w:val="lt-LT"/>
        </w:rPr>
        <w:t xml:space="preserve">Paslaugos </w:t>
      </w:r>
      <w:r w:rsidR="005050C6" w:rsidRPr="00B06F20">
        <w:rPr>
          <w:rFonts w:cs="Times New Roman"/>
          <w:bCs/>
          <w:color w:val="auto"/>
          <w:sz w:val="24"/>
          <w:szCs w:val="24"/>
          <w:lang w:val="lt-LT"/>
        </w:rPr>
        <w:t>t</w:t>
      </w:r>
      <w:r w:rsidR="00A36BAE">
        <w:rPr>
          <w:rFonts w:cs="Times New Roman"/>
          <w:bCs/>
          <w:color w:val="auto"/>
          <w:sz w:val="24"/>
          <w:szCs w:val="24"/>
          <w:lang w:val="lt-LT"/>
        </w:rPr>
        <w:t>ei</w:t>
      </w:r>
      <w:r w:rsidR="005050C6" w:rsidRPr="00B06F20">
        <w:rPr>
          <w:rFonts w:cs="Times New Roman"/>
          <w:bCs/>
          <w:color w:val="auto"/>
          <w:sz w:val="24"/>
          <w:szCs w:val="24"/>
          <w:lang w:val="lt-LT"/>
        </w:rPr>
        <w:t xml:space="preserve">kėjui </w:t>
      </w:r>
      <w:r w:rsidR="009E23A9" w:rsidRPr="00B06F20">
        <w:rPr>
          <w:rFonts w:cs="Times New Roman"/>
          <w:bCs/>
          <w:color w:val="auto"/>
          <w:sz w:val="24"/>
          <w:szCs w:val="24"/>
          <w:lang w:val="lt-LT"/>
        </w:rPr>
        <w:t>sudaryti visas sąlygas, suteikti informaciją ar dokumentus, būtinus Sutarčiai vykdyti</w:t>
      </w:r>
      <w:r w:rsidR="009E23A9" w:rsidRPr="00B06F20">
        <w:rPr>
          <w:rFonts w:cs="Times New Roman"/>
          <w:bCs/>
          <w:color w:val="auto"/>
          <w:sz w:val="24"/>
          <w:szCs w:val="24"/>
          <w:lang w:val="lt-LT" w:eastAsia="ar-SA"/>
        </w:rPr>
        <w:t>;</w:t>
      </w:r>
    </w:p>
    <w:p w14:paraId="478B270D" w14:textId="14D03390" w:rsidR="009E23A9" w:rsidRPr="00B06F20" w:rsidRDefault="00055737" w:rsidP="00044807">
      <w:pPr>
        <w:pStyle w:val="Body2"/>
        <w:spacing w:after="0"/>
        <w:ind w:firstLine="851"/>
        <w:rPr>
          <w:rFonts w:cs="Times New Roman"/>
          <w:bCs/>
          <w:color w:val="auto"/>
          <w:sz w:val="24"/>
          <w:szCs w:val="24"/>
          <w:lang w:val="lt-LT"/>
        </w:rPr>
      </w:pPr>
      <w:r w:rsidRPr="00B06F20">
        <w:rPr>
          <w:rFonts w:cs="Times New Roman"/>
          <w:bCs/>
          <w:color w:val="auto"/>
          <w:sz w:val="24"/>
          <w:szCs w:val="24"/>
          <w:lang w:val="lt-LT" w:eastAsia="ar-SA"/>
        </w:rPr>
        <w:t>7</w:t>
      </w:r>
      <w:r w:rsidR="009E23A9" w:rsidRPr="00B06F20">
        <w:rPr>
          <w:rFonts w:cs="Times New Roman"/>
          <w:bCs/>
          <w:color w:val="auto"/>
          <w:sz w:val="24"/>
          <w:szCs w:val="24"/>
          <w:lang w:val="lt-LT" w:eastAsia="ar-SA"/>
        </w:rPr>
        <w:t xml:space="preserve">.1.6. </w:t>
      </w:r>
      <w:r w:rsidR="00A36BAE">
        <w:rPr>
          <w:rFonts w:cs="Times New Roman"/>
          <w:bCs/>
          <w:color w:val="auto"/>
          <w:sz w:val="24"/>
          <w:szCs w:val="24"/>
          <w:lang w:val="lt-LT"/>
        </w:rPr>
        <w:t>Užsakovas</w:t>
      </w:r>
      <w:r w:rsidR="009E23A9" w:rsidRPr="00B06F20">
        <w:rPr>
          <w:rFonts w:cs="Times New Roman"/>
          <w:bCs/>
          <w:color w:val="auto"/>
          <w:sz w:val="24"/>
          <w:szCs w:val="24"/>
          <w:lang w:val="lt-LT"/>
        </w:rPr>
        <w:t xml:space="preserve"> turi užtikrinti, kad bet kokia informacija, kurią jis teikia Paslaugų </w:t>
      </w:r>
      <w:r w:rsidR="00F717E2" w:rsidRPr="00B06F20">
        <w:rPr>
          <w:rFonts w:cs="Times New Roman"/>
          <w:bCs/>
          <w:color w:val="auto"/>
          <w:sz w:val="24"/>
          <w:szCs w:val="24"/>
          <w:lang w:val="lt-LT"/>
        </w:rPr>
        <w:t>t</w:t>
      </w:r>
      <w:r w:rsidR="00A36BAE">
        <w:rPr>
          <w:rFonts w:cs="Times New Roman"/>
          <w:bCs/>
          <w:color w:val="auto"/>
          <w:sz w:val="24"/>
          <w:szCs w:val="24"/>
          <w:lang w:val="lt-LT"/>
        </w:rPr>
        <w:t>ei</w:t>
      </w:r>
      <w:r w:rsidR="00F717E2" w:rsidRPr="00B06F20">
        <w:rPr>
          <w:rFonts w:cs="Times New Roman"/>
          <w:bCs/>
          <w:color w:val="auto"/>
          <w:sz w:val="24"/>
          <w:szCs w:val="24"/>
          <w:lang w:val="lt-LT"/>
        </w:rPr>
        <w:t xml:space="preserve">kėjui </w:t>
      </w:r>
      <w:r w:rsidR="009E23A9" w:rsidRPr="00B06F20">
        <w:rPr>
          <w:rFonts w:cs="Times New Roman"/>
          <w:bCs/>
          <w:color w:val="auto"/>
          <w:sz w:val="24"/>
          <w:szCs w:val="24"/>
          <w:lang w:val="lt-LT"/>
        </w:rPr>
        <w:t xml:space="preserve">pagal Sutartį, būtų teisinga ir nedelsiant informuoti Paslaugų </w:t>
      </w:r>
      <w:r w:rsidR="00F717E2" w:rsidRPr="00B06F20">
        <w:rPr>
          <w:rFonts w:cs="Times New Roman"/>
          <w:bCs/>
          <w:color w:val="auto"/>
          <w:sz w:val="24"/>
          <w:szCs w:val="24"/>
          <w:lang w:val="lt-LT"/>
        </w:rPr>
        <w:t>t</w:t>
      </w:r>
      <w:r w:rsidR="00A36BAE">
        <w:rPr>
          <w:rFonts w:cs="Times New Roman"/>
          <w:bCs/>
          <w:color w:val="auto"/>
          <w:sz w:val="24"/>
          <w:szCs w:val="24"/>
          <w:lang w:val="lt-LT"/>
        </w:rPr>
        <w:t>ei</w:t>
      </w:r>
      <w:r w:rsidR="00F717E2" w:rsidRPr="00B06F20">
        <w:rPr>
          <w:rFonts w:cs="Times New Roman"/>
          <w:bCs/>
          <w:color w:val="auto"/>
          <w:sz w:val="24"/>
          <w:szCs w:val="24"/>
          <w:lang w:val="lt-LT"/>
        </w:rPr>
        <w:t xml:space="preserve">kėją </w:t>
      </w:r>
      <w:r w:rsidR="009E23A9" w:rsidRPr="00B06F20">
        <w:rPr>
          <w:rFonts w:cs="Times New Roman"/>
          <w:bCs/>
          <w:color w:val="auto"/>
          <w:sz w:val="24"/>
          <w:szCs w:val="24"/>
          <w:lang w:val="lt-LT"/>
        </w:rPr>
        <w:t>apie informacijos duomenų pasikeitimus;</w:t>
      </w:r>
    </w:p>
    <w:p w14:paraId="406609D8" w14:textId="2ABA655A" w:rsidR="009E23A9" w:rsidRPr="00B06F20" w:rsidRDefault="00055737" w:rsidP="00044807">
      <w:pPr>
        <w:pStyle w:val="Body2"/>
        <w:spacing w:after="0"/>
        <w:ind w:firstLine="851"/>
        <w:rPr>
          <w:rFonts w:cs="Times New Roman"/>
          <w:bCs/>
          <w:color w:val="auto"/>
          <w:sz w:val="24"/>
          <w:szCs w:val="24"/>
          <w:lang w:val="lt-LT"/>
        </w:rPr>
      </w:pPr>
      <w:r w:rsidRPr="00B06F20">
        <w:rPr>
          <w:rFonts w:cs="Times New Roman"/>
          <w:bCs/>
          <w:color w:val="auto"/>
          <w:sz w:val="24"/>
          <w:szCs w:val="24"/>
          <w:lang w:val="lt-LT"/>
        </w:rPr>
        <w:t>7</w:t>
      </w:r>
      <w:r w:rsidR="009E23A9" w:rsidRPr="00B06F20">
        <w:rPr>
          <w:rFonts w:cs="Times New Roman"/>
          <w:bCs/>
          <w:color w:val="auto"/>
          <w:sz w:val="24"/>
          <w:szCs w:val="24"/>
          <w:lang w:val="lt-LT"/>
        </w:rPr>
        <w:t xml:space="preserve">.1.7. </w:t>
      </w:r>
      <w:r w:rsidR="00A36BAE">
        <w:rPr>
          <w:rFonts w:cs="Times New Roman"/>
          <w:bCs/>
          <w:color w:val="auto"/>
          <w:sz w:val="24"/>
          <w:szCs w:val="24"/>
          <w:lang w:val="lt-LT"/>
        </w:rPr>
        <w:t>Užsakovas</w:t>
      </w:r>
      <w:r w:rsidR="009E23A9" w:rsidRPr="00B06F20">
        <w:rPr>
          <w:rFonts w:cs="Times New Roman"/>
          <w:bCs/>
          <w:color w:val="auto"/>
          <w:sz w:val="24"/>
          <w:szCs w:val="24"/>
          <w:lang w:val="lt-LT"/>
        </w:rPr>
        <w:t xml:space="preserve"> privalo Sutartyje nustatytomis sąlygomis ir tvarka laiku apmokėti Paslaugų </w:t>
      </w:r>
      <w:r w:rsidR="000D6004" w:rsidRPr="00B06F20">
        <w:rPr>
          <w:rFonts w:cs="Times New Roman"/>
          <w:bCs/>
          <w:color w:val="auto"/>
          <w:sz w:val="24"/>
          <w:szCs w:val="24"/>
          <w:lang w:val="lt-LT"/>
        </w:rPr>
        <w:t>t</w:t>
      </w:r>
      <w:r w:rsidR="00A36BAE">
        <w:rPr>
          <w:rFonts w:cs="Times New Roman"/>
          <w:bCs/>
          <w:color w:val="auto"/>
          <w:sz w:val="24"/>
          <w:szCs w:val="24"/>
          <w:lang w:val="lt-LT"/>
        </w:rPr>
        <w:t>ei</w:t>
      </w:r>
      <w:r w:rsidR="000D6004" w:rsidRPr="00B06F20">
        <w:rPr>
          <w:rFonts w:cs="Times New Roman"/>
          <w:bCs/>
          <w:color w:val="auto"/>
          <w:sz w:val="24"/>
          <w:szCs w:val="24"/>
          <w:lang w:val="lt-LT"/>
        </w:rPr>
        <w:t xml:space="preserve">kėjo </w:t>
      </w:r>
      <w:r w:rsidR="009E23A9" w:rsidRPr="00B06F20">
        <w:rPr>
          <w:rFonts w:cs="Times New Roman"/>
          <w:bCs/>
          <w:color w:val="auto"/>
          <w:sz w:val="24"/>
          <w:szCs w:val="24"/>
          <w:lang w:val="lt-LT"/>
        </w:rPr>
        <w:t>pateiktas sąskaitas.</w:t>
      </w:r>
    </w:p>
    <w:p w14:paraId="2594816E" w14:textId="730A026E" w:rsidR="009E23A9" w:rsidRPr="00B06F20" w:rsidRDefault="00055737" w:rsidP="00044807">
      <w:pPr>
        <w:pStyle w:val="Body2"/>
        <w:spacing w:after="0"/>
        <w:ind w:firstLine="851"/>
        <w:rPr>
          <w:rFonts w:cs="Times New Roman"/>
          <w:bCs/>
          <w:color w:val="auto"/>
          <w:sz w:val="24"/>
          <w:szCs w:val="24"/>
          <w:lang w:val="lt-LT"/>
        </w:rPr>
      </w:pPr>
      <w:r w:rsidRPr="00B06F20">
        <w:rPr>
          <w:rFonts w:cs="Times New Roman"/>
          <w:bCs/>
          <w:color w:val="auto"/>
          <w:sz w:val="24"/>
          <w:szCs w:val="24"/>
          <w:lang w:val="lt-LT"/>
        </w:rPr>
        <w:t>7</w:t>
      </w:r>
      <w:r w:rsidR="009E23A9" w:rsidRPr="00B06F20">
        <w:rPr>
          <w:rFonts w:cs="Times New Roman"/>
          <w:bCs/>
          <w:color w:val="auto"/>
          <w:sz w:val="24"/>
          <w:szCs w:val="24"/>
          <w:lang w:val="lt-LT"/>
        </w:rPr>
        <w:t xml:space="preserve">.2. </w:t>
      </w:r>
      <w:r w:rsidRPr="00B06F20">
        <w:rPr>
          <w:rFonts w:cs="Times New Roman"/>
          <w:bCs/>
          <w:color w:val="auto"/>
          <w:sz w:val="24"/>
          <w:szCs w:val="24"/>
          <w:lang w:val="lt-LT"/>
        </w:rPr>
        <w:t xml:space="preserve">Užsakovas </w:t>
      </w:r>
      <w:r w:rsidR="009E23A9" w:rsidRPr="00B06F20">
        <w:rPr>
          <w:rFonts w:cs="Times New Roman"/>
          <w:bCs/>
          <w:color w:val="auto"/>
          <w:sz w:val="24"/>
          <w:szCs w:val="24"/>
          <w:lang w:val="lt-LT"/>
        </w:rPr>
        <w:t>turi teisę:</w:t>
      </w:r>
    </w:p>
    <w:p w14:paraId="4D362A42" w14:textId="606F43CB" w:rsidR="009E23A9" w:rsidRPr="00B06F20" w:rsidRDefault="00055737" w:rsidP="00044807">
      <w:pPr>
        <w:pStyle w:val="Body2"/>
        <w:spacing w:after="0"/>
        <w:ind w:firstLine="851"/>
        <w:rPr>
          <w:rFonts w:cs="Times New Roman"/>
          <w:color w:val="auto"/>
          <w:sz w:val="24"/>
          <w:szCs w:val="24"/>
          <w:lang w:val="lt-LT"/>
        </w:rPr>
      </w:pPr>
      <w:r w:rsidRPr="00B06F20">
        <w:rPr>
          <w:rFonts w:cs="Times New Roman"/>
          <w:bCs/>
          <w:color w:val="auto"/>
          <w:sz w:val="24"/>
          <w:szCs w:val="24"/>
          <w:lang w:val="lt-LT"/>
        </w:rPr>
        <w:t>7</w:t>
      </w:r>
      <w:r w:rsidR="009E23A9" w:rsidRPr="00B06F20">
        <w:rPr>
          <w:rFonts w:cs="Times New Roman"/>
          <w:bCs/>
          <w:color w:val="auto"/>
          <w:sz w:val="24"/>
          <w:szCs w:val="24"/>
          <w:lang w:val="lt-LT"/>
        </w:rPr>
        <w:t xml:space="preserve">.2.1. </w:t>
      </w:r>
      <w:r w:rsidR="00A36BAE">
        <w:rPr>
          <w:rFonts w:cs="Times New Roman"/>
          <w:color w:val="auto"/>
          <w:sz w:val="24"/>
          <w:szCs w:val="24"/>
          <w:lang w:val="lt-LT"/>
        </w:rPr>
        <w:t>Užsakovas</w:t>
      </w:r>
      <w:r w:rsidR="009E23A9" w:rsidRPr="00B06F20">
        <w:rPr>
          <w:rFonts w:cs="Times New Roman"/>
          <w:color w:val="auto"/>
          <w:sz w:val="24"/>
          <w:szCs w:val="24"/>
          <w:lang w:val="lt-LT"/>
        </w:rPr>
        <w:t xml:space="preserve"> turi teisę duoti nurodymus ir instrukcijas, siekdamas užtikrinti tinkamą </w:t>
      </w:r>
      <w:r w:rsidR="00E92D13" w:rsidRPr="00B06F20">
        <w:rPr>
          <w:rFonts w:cs="Times New Roman"/>
          <w:color w:val="auto"/>
          <w:sz w:val="24"/>
          <w:szCs w:val="24"/>
          <w:lang w:val="lt-LT"/>
        </w:rPr>
        <w:t>P</w:t>
      </w:r>
      <w:r w:rsidR="009E23A9" w:rsidRPr="00B06F20">
        <w:rPr>
          <w:rFonts w:cs="Times New Roman"/>
          <w:color w:val="auto"/>
          <w:sz w:val="24"/>
          <w:szCs w:val="24"/>
          <w:lang w:val="lt-LT"/>
        </w:rPr>
        <w:t>aslaugų teikimą;</w:t>
      </w:r>
    </w:p>
    <w:p w14:paraId="320002E4" w14:textId="3717FBA4" w:rsidR="009E23A9" w:rsidRPr="00B06F20" w:rsidRDefault="00055737" w:rsidP="00044807">
      <w:pPr>
        <w:pStyle w:val="Body2"/>
        <w:spacing w:after="0"/>
        <w:ind w:firstLine="851"/>
        <w:rPr>
          <w:rFonts w:eastAsia="Calibri" w:cs="Times New Roman"/>
          <w:color w:val="auto"/>
          <w:sz w:val="24"/>
          <w:szCs w:val="24"/>
          <w:bdr w:val="none" w:sz="0" w:space="0" w:color="auto"/>
          <w:lang w:val="lt-LT"/>
        </w:rPr>
      </w:pPr>
      <w:r w:rsidRPr="00B06F20">
        <w:rPr>
          <w:rFonts w:cs="Times New Roman"/>
          <w:color w:val="auto"/>
          <w:sz w:val="24"/>
          <w:szCs w:val="24"/>
          <w:lang w:val="lt-LT"/>
        </w:rPr>
        <w:t>7</w:t>
      </w:r>
      <w:r w:rsidR="009E23A9" w:rsidRPr="00B06F20">
        <w:rPr>
          <w:rFonts w:cs="Times New Roman"/>
          <w:color w:val="auto"/>
          <w:sz w:val="24"/>
          <w:szCs w:val="24"/>
          <w:lang w:val="lt-LT"/>
        </w:rPr>
        <w:t xml:space="preserve">.2.2. </w:t>
      </w:r>
      <w:r w:rsidR="009E23A9" w:rsidRPr="00B06F20">
        <w:rPr>
          <w:rFonts w:eastAsia="Calibri" w:cs="Times New Roman"/>
          <w:color w:val="auto"/>
          <w:sz w:val="24"/>
          <w:szCs w:val="24"/>
          <w:bdr w:val="none" w:sz="0" w:space="0" w:color="auto"/>
          <w:lang w:val="lt-LT"/>
        </w:rPr>
        <w:t xml:space="preserve">Reikalauti, jog tinkamai, laiku ir kokybiškai būtų tiekiamos Paslaugos bei vykdomi kiti Sutartyje numatyti Paslaugos </w:t>
      </w:r>
      <w:r w:rsidR="006B6900" w:rsidRPr="00B06F20">
        <w:rPr>
          <w:rFonts w:eastAsia="Calibri" w:cs="Times New Roman"/>
          <w:color w:val="auto"/>
          <w:sz w:val="24"/>
          <w:szCs w:val="24"/>
          <w:bdr w:val="none" w:sz="0" w:space="0" w:color="auto"/>
          <w:lang w:val="lt-LT"/>
        </w:rPr>
        <w:t>t</w:t>
      </w:r>
      <w:r w:rsidR="00A36BAE">
        <w:rPr>
          <w:rFonts w:eastAsia="Calibri" w:cs="Times New Roman"/>
          <w:color w:val="auto"/>
          <w:sz w:val="24"/>
          <w:szCs w:val="24"/>
          <w:bdr w:val="none" w:sz="0" w:space="0" w:color="auto"/>
          <w:lang w:val="lt-LT"/>
        </w:rPr>
        <w:t>ei</w:t>
      </w:r>
      <w:r w:rsidR="006B6900" w:rsidRPr="00B06F20">
        <w:rPr>
          <w:rFonts w:eastAsia="Calibri" w:cs="Times New Roman"/>
          <w:color w:val="auto"/>
          <w:sz w:val="24"/>
          <w:szCs w:val="24"/>
          <w:bdr w:val="none" w:sz="0" w:space="0" w:color="auto"/>
          <w:lang w:val="lt-LT"/>
        </w:rPr>
        <w:t xml:space="preserve">kėjo </w:t>
      </w:r>
      <w:r w:rsidR="009E23A9" w:rsidRPr="00B06F20">
        <w:rPr>
          <w:rFonts w:eastAsia="Calibri" w:cs="Times New Roman"/>
          <w:color w:val="auto"/>
          <w:sz w:val="24"/>
          <w:szCs w:val="24"/>
          <w:bdr w:val="none" w:sz="0" w:space="0" w:color="auto"/>
          <w:lang w:val="lt-LT"/>
        </w:rPr>
        <w:t>įsipareigojimai, prižiūrėti Sutarties vykdymą ir teikti pastabas dėl jos vykdymo.</w:t>
      </w:r>
    </w:p>
    <w:p w14:paraId="457BA14C" w14:textId="4FE8A926" w:rsidR="009E23A9" w:rsidRPr="00B06F20" w:rsidRDefault="00055737" w:rsidP="00044807">
      <w:pPr>
        <w:pStyle w:val="Body2"/>
        <w:spacing w:after="0"/>
        <w:ind w:firstLine="851"/>
        <w:rPr>
          <w:rFonts w:cs="Times New Roman"/>
          <w:bCs/>
          <w:color w:val="auto"/>
          <w:sz w:val="24"/>
          <w:szCs w:val="24"/>
          <w:lang w:val="lt-LT"/>
        </w:rPr>
      </w:pPr>
      <w:r w:rsidRPr="00B06F20">
        <w:rPr>
          <w:rFonts w:eastAsia="Calibri" w:cs="Times New Roman"/>
          <w:color w:val="auto"/>
          <w:sz w:val="24"/>
          <w:szCs w:val="24"/>
          <w:bdr w:val="none" w:sz="0" w:space="0" w:color="auto"/>
          <w:lang w:val="lt-LT"/>
        </w:rPr>
        <w:t>7</w:t>
      </w:r>
      <w:r w:rsidR="009E23A9" w:rsidRPr="00B06F20">
        <w:rPr>
          <w:rFonts w:eastAsia="Calibri" w:cs="Times New Roman"/>
          <w:color w:val="auto"/>
          <w:sz w:val="24"/>
          <w:szCs w:val="24"/>
          <w:bdr w:val="none" w:sz="0" w:space="0" w:color="auto"/>
          <w:lang w:val="lt-LT"/>
        </w:rPr>
        <w:t xml:space="preserve">.2.3. </w:t>
      </w:r>
      <w:r w:rsidR="009E23A9" w:rsidRPr="00B06F20">
        <w:rPr>
          <w:rFonts w:eastAsia="Calibri" w:cs="Times New Roman"/>
          <w:color w:val="auto"/>
          <w:sz w:val="24"/>
          <w:szCs w:val="24"/>
          <w:bdr w:val="none" w:sz="0" w:space="0" w:color="auto"/>
          <w:lang w:val="lt-LT" w:eastAsia="ar-SA"/>
        </w:rPr>
        <w:t xml:space="preserve">Išskaičiuoti netesybas (baudas, delspinigius) iš </w:t>
      </w:r>
      <w:r w:rsidR="009E23A9" w:rsidRPr="00B06F20">
        <w:rPr>
          <w:rFonts w:eastAsia="Calibri" w:cs="Times New Roman"/>
          <w:color w:val="auto"/>
          <w:sz w:val="24"/>
          <w:szCs w:val="24"/>
          <w:bdr w:val="none" w:sz="0" w:space="0" w:color="auto"/>
          <w:lang w:val="lt-LT"/>
        </w:rPr>
        <w:t xml:space="preserve">Paslaugos </w:t>
      </w:r>
      <w:r w:rsidR="006B6900" w:rsidRPr="00B06F20">
        <w:rPr>
          <w:rFonts w:eastAsia="Calibri" w:cs="Times New Roman"/>
          <w:color w:val="auto"/>
          <w:sz w:val="24"/>
          <w:szCs w:val="24"/>
          <w:bdr w:val="none" w:sz="0" w:space="0" w:color="auto"/>
          <w:lang w:val="lt-LT"/>
        </w:rPr>
        <w:t>t</w:t>
      </w:r>
      <w:r w:rsidR="00A36BAE">
        <w:rPr>
          <w:rFonts w:eastAsia="Calibri" w:cs="Times New Roman"/>
          <w:color w:val="auto"/>
          <w:sz w:val="24"/>
          <w:szCs w:val="24"/>
          <w:bdr w:val="none" w:sz="0" w:space="0" w:color="auto"/>
          <w:lang w:val="lt-LT"/>
        </w:rPr>
        <w:t>ei</w:t>
      </w:r>
      <w:r w:rsidR="006B6900" w:rsidRPr="00B06F20">
        <w:rPr>
          <w:rFonts w:eastAsia="Calibri" w:cs="Times New Roman"/>
          <w:color w:val="auto"/>
          <w:sz w:val="24"/>
          <w:szCs w:val="24"/>
          <w:bdr w:val="none" w:sz="0" w:space="0" w:color="auto"/>
          <w:lang w:val="lt-LT"/>
        </w:rPr>
        <w:t>kėjui</w:t>
      </w:r>
      <w:r w:rsidR="006B6900" w:rsidRPr="00B06F20">
        <w:rPr>
          <w:rFonts w:eastAsia="Calibri" w:cs="Times New Roman"/>
          <w:color w:val="auto"/>
          <w:sz w:val="24"/>
          <w:szCs w:val="24"/>
          <w:bdr w:val="none" w:sz="0" w:space="0" w:color="auto"/>
          <w:lang w:val="lt-LT" w:eastAsia="ar-SA"/>
        </w:rPr>
        <w:t xml:space="preserve"> </w:t>
      </w:r>
      <w:r w:rsidR="009E23A9" w:rsidRPr="00B06F20">
        <w:rPr>
          <w:rFonts w:eastAsia="Calibri" w:cs="Times New Roman"/>
          <w:color w:val="auto"/>
          <w:sz w:val="24"/>
          <w:szCs w:val="24"/>
          <w:bdr w:val="none" w:sz="0" w:space="0" w:color="auto"/>
          <w:lang w:val="lt-LT" w:eastAsia="ar-SA"/>
        </w:rPr>
        <w:t xml:space="preserve">mokėtinų sumų, jeigu jis jų per </w:t>
      </w:r>
      <w:r w:rsidR="00A36BAE">
        <w:rPr>
          <w:rFonts w:eastAsia="Calibri" w:cs="Times New Roman"/>
          <w:color w:val="auto"/>
          <w:sz w:val="24"/>
          <w:szCs w:val="24"/>
          <w:bdr w:val="none" w:sz="0" w:space="0" w:color="auto"/>
          <w:lang w:val="lt-LT" w:eastAsia="ar-SA"/>
        </w:rPr>
        <w:t>Užsakovo</w:t>
      </w:r>
      <w:r w:rsidR="009E23A9" w:rsidRPr="00B06F20">
        <w:rPr>
          <w:rFonts w:eastAsia="Calibri" w:cs="Times New Roman"/>
          <w:color w:val="auto"/>
          <w:sz w:val="24"/>
          <w:szCs w:val="24"/>
          <w:bdr w:val="none" w:sz="0" w:space="0" w:color="auto"/>
          <w:lang w:val="lt-LT" w:eastAsia="ar-SA"/>
        </w:rPr>
        <w:t xml:space="preserve"> nurodytą terminą nesumoka pats,</w:t>
      </w:r>
      <w:r w:rsidR="009E23A9" w:rsidRPr="00B06F20">
        <w:rPr>
          <w:rFonts w:eastAsia="Calibri" w:cs="Times New Roman"/>
          <w:color w:val="auto"/>
          <w:sz w:val="24"/>
          <w:szCs w:val="24"/>
          <w:bdr w:val="none" w:sz="0" w:space="0" w:color="auto"/>
          <w:lang w:val="lt-LT"/>
        </w:rPr>
        <w:t xml:space="preserve"> </w:t>
      </w:r>
      <w:r w:rsidR="009E23A9" w:rsidRPr="00B06F20">
        <w:rPr>
          <w:rFonts w:eastAsia="Calibri" w:cs="Times New Roman"/>
          <w:color w:val="auto"/>
          <w:sz w:val="24"/>
          <w:szCs w:val="24"/>
          <w:bdr w:val="none" w:sz="0" w:space="0" w:color="auto"/>
          <w:lang w:val="lt-LT" w:eastAsia="ar-SA"/>
        </w:rPr>
        <w:t xml:space="preserve">t. y. </w:t>
      </w:r>
      <w:r w:rsidR="00A36BAE">
        <w:rPr>
          <w:rFonts w:eastAsia="Calibri" w:cs="Times New Roman"/>
          <w:color w:val="auto"/>
          <w:sz w:val="24"/>
          <w:szCs w:val="24"/>
          <w:bdr w:val="none" w:sz="0" w:space="0" w:color="auto"/>
          <w:lang w:val="lt-LT" w:eastAsia="ar-SA"/>
        </w:rPr>
        <w:t>Užsakovas</w:t>
      </w:r>
      <w:r w:rsidR="009E23A9" w:rsidRPr="00B06F20">
        <w:rPr>
          <w:rFonts w:eastAsia="Calibri" w:cs="Times New Roman"/>
          <w:color w:val="auto"/>
          <w:sz w:val="24"/>
          <w:szCs w:val="24"/>
          <w:bdr w:val="none" w:sz="0" w:space="0" w:color="auto"/>
          <w:lang w:val="lt-LT" w:eastAsia="ar-SA"/>
        </w:rPr>
        <w:t xml:space="preserve"> turi teisę iš pagal šią Sutartį </w:t>
      </w:r>
      <w:r w:rsidR="009E23A9" w:rsidRPr="00B06F20">
        <w:rPr>
          <w:rFonts w:eastAsia="Calibri" w:cs="Times New Roman"/>
          <w:color w:val="auto"/>
          <w:sz w:val="24"/>
          <w:szCs w:val="24"/>
          <w:bdr w:val="none" w:sz="0" w:space="0" w:color="auto"/>
          <w:lang w:val="lt-LT"/>
        </w:rPr>
        <w:t xml:space="preserve">Paslaugos </w:t>
      </w:r>
      <w:r w:rsidR="00F717E2" w:rsidRPr="00B06F20">
        <w:rPr>
          <w:rFonts w:eastAsia="Calibri" w:cs="Times New Roman"/>
          <w:color w:val="auto"/>
          <w:sz w:val="24"/>
          <w:szCs w:val="24"/>
          <w:bdr w:val="none" w:sz="0" w:space="0" w:color="auto"/>
          <w:lang w:val="lt-LT"/>
        </w:rPr>
        <w:t>tiekėjui</w:t>
      </w:r>
      <w:r w:rsidR="00F717E2" w:rsidRPr="00B06F20">
        <w:rPr>
          <w:rFonts w:eastAsia="Calibri" w:cs="Times New Roman"/>
          <w:color w:val="auto"/>
          <w:sz w:val="24"/>
          <w:szCs w:val="24"/>
          <w:bdr w:val="none" w:sz="0" w:space="0" w:color="auto"/>
          <w:lang w:val="lt-LT" w:eastAsia="ar-SA"/>
        </w:rPr>
        <w:t xml:space="preserve"> </w:t>
      </w:r>
      <w:r w:rsidR="009E23A9" w:rsidRPr="00B06F20">
        <w:rPr>
          <w:rFonts w:eastAsia="Calibri" w:cs="Times New Roman"/>
          <w:color w:val="auto"/>
          <w:sz w:val="24"/>
          <w:szCs w:val="24"/>
          <w:bdr w:val="none" w:sz="0" w:space="0" w:color="auto"/>
          <w:lang w:val="lt-LT" w:eastAsia="ar-SA"/>
        </w:rPr>
        <w:t xml:space="preserve">mokėtinų sumų išskaičiuoti netesybas ir tai nebus laikoma </w:t>
      </w:r>
      <w:r w:rsidR="00A36BAE">
        <w:rPr>
          <w:rFonts w:eastAsia="Calibri" w:cs="Times New Roman"/>
          <w:color w:val="auto"/>
          <w:sz w:val="24"/>
          <w:szCs w:val="24"/>
          <w:bdr w:val="none" w:sz="0" w:space="0" w:color="auto"/>
          <w:lang w:val="lt-LT" w:eastAsia="ar-SA"/>
        </w:rPr>
        <w:t>Užsakovo</w:t>
      </w:r>
      <w:r w:rsidR="009E23A9" w:rsidRPr="00B06F20">
        <w:rPr>
          <w:rFonts w:eastAsia="Calibri" w:cs="Times New Roman"/>
          <w:color w:val="auto"/>
          <w:sz w:val="24"/>
          <w:szCs w:val="24"/>
          <w:bdr w:val="none" w:sz="0" w:space="0" w:color="auto"/>
          <w:lang w:val="lt-LT" w:eastAsia="ar-SA"/>
        </w:rPr>
        <w:t xml:space="preserve"> įsipareigojimų nevykdymu ar netinkamu vykdymu bei pagrindu </w:t>
      </w:r>
      <w:r w:rsidR="009E23A9" w:rsidRPr="00B06F20">
        <w:rPr>
          <w:rFonts w:eastAsia="Calibri" w:cs="Times New Roman"/>
          <w:color w:val="auto"/>
          <w:sz w:val="24"/>
          <w:szCs w:val="24"/>
          <w:bdr w:val="none" w:sz="0" w:space="0" w:color="auto"/>
          <w:lang w:val="lt-LT"/>
        </w:rPr>
        <w:t xml:space="preserve">Paslaugos </w:t>
      </w:r>
      <w:r w:rsidR="00F717E2" w:rsidRPr="00B06F20">
        <w:rPr>
          <w:rFonts w:eastAsia="Calibri" w:cs="Times New Roman"/>
          <w:color w:val="auto"/>
          <w:sz w:val="24"/>
          <w:szCs w:val="24"/>
          <w:bdr w:val="none" w:sz="0" w:space="0" w:color="auto"/>
          <w:lang w:val="lt-LT"/>
        </w:rPr>
        <w:t>t</w:t>
      </w:r>
      <w:r w:rsidR="00A36BAE">
        <w:rPr>
          <w:rFonts w:eastAsia="Calibri" w:cs="Times New Roman"/>
          <w:color w:val="auto"/>
          <w:sz w:val="24"/>
          <w:szCs w:val="24"/>
          <w:bdr w:val="none" w:sz="0" w:space="0" w:color="auto"/>
          <w:lang w:val="lt-LT"/>
        </w:rPr>
        <w:t>ei</w:t>
      </w:r>
      <w:r w:rsidR="00F717E2" w:rsidRPr="00B06F20">
        <w:rPr>
          <w:rFonts w:eastAsia="Calibri" w:cs="Times New Roman"/>
          <w:color w:val="auto"/>
          <w:sz w:val="24"/>
          <w:szCs w:val="24"/>
          <w:bdr w:val="none" w:sz="0" w:space="0" w:color="auto"/>
          <w:lang w:val="lt-LT"/>
        </w:rPr>
        <w:t>kėjui</w:t>
      </w:r>
      <w:r w:rsidR="00F717E2" w:rsidRPr="00B06F20">
        <w:rPr>
          <w:rFonts w:eastAsia="Calibri" w:cs="Times New Roman"/>
          <w:color w:val="auto"/>
          <w:sz w:val="24"/>
          <w:szCs w:val="24"/>
          <w:bdr w:val="none" w:sz="0" w:space="0" w:color="auto"/>
          <w:lang w:val="lt-LT" w:eastAsia="ar-SA"/>
        </w:rPr>
        <w:t xml:space="preserve"> </w:t>
      </w:r>
      <w:r w:rsidR="009E23A9" w:rsidRPr="00B06F20">
        <w:rPr>
          <w:rFonts w:eastAsia="Calibri" w:cs="Times New Roman"/>
          <w:color w:val="auto"/>
          <w:sz w:val="24"/>
          <w:szCs w:val="24"/>
          <w:bdr w:val="none" w:sz="0" w:space="0" w:color="auto"/>
          <w:lang w:val="lt-LT" w:eastAsia="ar-SA"/>
        </w:rPr>
        <w:t>sustabdyti jo įsipareigojimų vykdymą</w:t>
      </w:r>
      <w:r w:rsidR="009E23A9" w:rsidRPr="00B06F20">
        <w:rPr>
          <w:rFonts w:eastAsia="Calibri" w:cs="Times New Roman"/>
          <w:color w:val="auto"/>
          <w:sz w:val="24"/>
          <w:szCs w:val="24"/>
          <w:bdr w:val="none" w:sz="0" w:space="0" w:color="auto"/>
          <w:lang w:val="lt-LT"/>
        </w:rPr>
        <w:t>;</w:t>
      </w:r>
    </w:p>
    <w:p w14:paraId="58C0868A" w14:textId="7E754A3E" w:rsidR="002366DC" w:rsidRPr="00E713CC" w:rsidRDefault="00055737" w:rsidP="00E713CC">
      <w:pPr>
        <w:pStyle w:val="Body2"/>
        <w:spacing w:after="0"/>
        <w:ind w:firstLine="851"/>
        <w:rPr>
          <w:rFonts w:cs="Times New Roman"/>
          <w:color w:val="auto"/>
          <w:sz w:val="24"/>
          <w:szCs w:val="24"/>
          <w:lang w:val="lt-LT"/>
        </w:rPr>
      </w:pPr>
      <w:r w:rsidRPr="00B06F20">
        <w:rPr>
          <w:rFonts w:cs="Times New Roman"/>
          <w:color w:val="auto"/>
          <w:sz w:val="24"/>
          <w:szCs w:val="24"/>
          <w:lang w:val="lt-LT"/>
        </w:rPr>
        <w:t>7</w:t>
      </w:r>
      <w:r w:rsidR="009E23A9" w:rsidRPr="00B06F20">
        <w:rPr>
          <w:rFonts w:cs="Times New Roman"/>
          <w:color w:val="auto"/>
          <w:sz w:val="24"/>
          <w:szCs w:val="24"/>
          <w:lang w:val="lt-LT"/>
        </w:rPr>
        <w:t xml:space="preserve">.2.4. </w:t>
      </w:r>
      <w:r w:rsidR="00A36BAE">
        <w:rPr>
          <w:rFonts w:cs="Times New Roman"/>
          <w:color w:val="auto"/>
          <w:sz w:val="24"/>
          <w:szCs w:val="24"/>
          <w:lang w:val="lt-LT"/>
        </w:rPr>
        <w:t>Užsakovas</w:t>
      </w:r>
      <w:r w:rsidR="009E23A9" w:rsidRPr="00B06F20">
        <w:rPr>
          <w:rFonts w:cs="Times New Roman"/>
          <w:color w:val="auto"/>
          <w:sz w:val="24"/>
          <w:szCs w:val="24"/>
          <w:lang w:val="lt-LT"/>
        </w:rPr>
        <w:t xml:space="preserve"> privalo vykdyti kitus šioje Sutartyje nustatytus įsipareigojimus, taip pat visas teises, priskirtas pagal galiojančius Lietuvos Respublikos įstatymus, LR Civilinį kodeksą ir kitus teisės aktus.</w:t>
      </w:r>
    </w:p>
    <w:p w14:paraId="5A5B7A3D" w14:textId="6CF309DA" w:rsidR="002366DC" w:rsidRDefault="00C768E4" w:rsidP="00044807">
      <w:pPr>
        <w:pStyle w:val="Heading"/>
        <w:ind w:firstLine="851"/>
        <w:jc w:val="center"/>
        <w:rPr>
          <w:rFonts w:cs="Times New Roman"/>
          <w:caps w:val="0"/>
          <w:color w:val="auto"/>
          <w:sz w:val="24"/>
          <w:szCs w:val="24"/>
          <w:lang w:val="lt-LT"/>
        </w:rPr>
      </w:pPr>
      <w:r w:rsidRPr="00B06F20">
        <w:rPr>
          <w:rFonts w:cs="Times New Roman"/>
          <w:color w:val="auto"/>
          <w:sz w:val="24"/>
          <w:szCs w:val="24"/>
          <w:lang w:val="lt-LT"/>
        </w:rPr>
        <w:t>VIII.</w:t>
      </w:r>
      <w:r w:rsidR="002366DC" w:rsidRPr="00B06F20">
        <w:rPr>
          <w:rFonts w:cs="Times New Roman"/>
          <w:color w:val="auto"/>
          <w:sz w:val="24"/>
          <w:szCs w:val="24"/>
          <w:lang w:val="lt-LT"/>
        </w:rPr>
        <w:t xml:space="preserve"> </w:t>
      </w:r>
      <w:r w:rsidRPr="00B06F20">
        <w:rPr>
          <w:rFonts w:cs="Times New Roman"/>
          <w:caps w:val="0"/>
          <w:color w:val="auto"/>
          <w:sz w:val="24"/>
          <w:szCs w:val="24"/>
          <w:lang w:val="lt-LT"/>
        </w:rPr>
        <w:t>Šalių atsakomybė</w:t>
      </w:r>
    </w:p>
    <w:p w14:paraId="6A86714B" w14:textId="77777777" w:rsidR="00044807" w:rsidRPr="00044807" w:rsidRDefault="00044807" w:rsidP="00044807">
      <w:pPr>
        <w:pStyle w:val="Body2"/>
        <w:rPr>
          <w:lang w:val="lt-LT"/>
        </w:rPr>
      </w:pPr>
    </w:p>
    <w:p w14:paraId="369A4210" w14:textId="4E0EC08C" w:rsidR="002366DC" w:rsidRPr="00B06F20" w:rsidRDefault="0068376C" w:rsidP="00044807">
      <w:pPr>
        <w:pStyle w:val="Body2"/>
        <w:ind w:firstLine="851"/>
        <w:rPr>
          <w:rFonts w:cs="Times New Roman"/>
          <w:color w:val="auto"/>
          <w:sz w:val="24"/>
          <w:szCs w:val="24"/>
          <w:lang w:val="lt-LT"/>
        </w:rPr>
      </w:pPr>
      <w:r w:rsidRPr="00B06F20">
        <w:rPr>
          <w:rFonts w:cs="Times New Roman"/>
          <w:color w:val="auto"/>
          <w:sz w:val="24"/>
          <w:szCs w:val="24"/>
          <w:lang w:val="lt-LT"/>
        </w:rPr>
        <w:lastRenderedPageBreak/>
        <w:t>8</w:t>
      </w:r>
      <w:r w:rsidR="002366DC" w:rsidRPr="00B06F20">
        <w:rPr>
          <w:rFonts w:cs="Times New Roman"/>
          <w:color w:val="auto"/>
          <w:sz w:val="24"/>
          <w:szCs w:val="24"/>
          <w:lang w:val="lt-LT"/>
        </w:rPr>
        <w:t xml:space="preserve">.1. </w:t>
      </w:r>
      <w:r w:rsidR="00E92D13" w:rsidRPr="00B06F20">
        <w:rPr>
          <w:rFonts w:cs="Times New Roman"/>
          <w:color w:val="auto"/>
          <w:sz w:val="24"/>
          <w:szCs w:val="24"/>
          <w:lang w:val="lt-LT"/>
        </w:rPr>
        <w:t>Užsakovas</w:t>
      </w:r>
      <w:r w:rsidR="002366DC" w:rsidRPr="00B06F20">
        <w:rPr>
          <w:rFonts w:cs="Times New Roman"/>
          <w:color w:val="auto"/>
          <w:sz w:val="24"/>
          <w:szCs w:val="24"/>
          <w:lang w:val="lt-LT"/>
        </w:rPr>
        <w:t xml:space="preserve">, uždelsęs sumokėti Sutarties </w:t>
      </w:r>
      <w:r w:rsidR="008D7AAF" w:rsidRPr="00B06F20">
        <w:rPr>
          <w:rFonts w:cs="Times New Roman"/>
          <w:color w:val="auto"/>
          <w:sz w:val="24"/>
          <w:szCs w:val="24"/>
          <w:lang w:val="lt-LT"/>
        </w:rPr>
        <w:t>4</w:t>
      </w:r>
      <w:r w:rsidR="00172B0F" w:rsidRPr="00B06F20">
        <w:rPr>
          <w:rFonts w:cs="Times New Roman"/>
          <w:color w:val="auto"/>
          <w:sz w:val="24"/>
          <w:szCs w:val="24"/>
          <w:lang w:val="lt-LT"/>
        </w:rPr>
        <w:t xml:space="preserve"> </w:t>
      </w:r>
      <w:r w:rsidR="002366DC" w:rsidRPr="00B06F20">
        <w:rPr>
          <w:rFonts w:cs="Times New Roman"/>
          <w:color w:val="auto"/>
          <w:sz w:val="24"/>
          <w:szCs w:val="24"/>
          <w:lang w:val="lt-LT"/>
        </w:rPr>
        <w:t xml:space="preserve">punkte numatyta tvarka, įsipareigoja Paslaugų </w:t>
      </w:r>
      <w:r w:rsidR="00F717E2" w:rsidRPr="00B06F20">
        <w:rPr>
          <w:rFonts w:cs="Times New Roman"/>
          <w:color w:val="auto"/>
          <w:sz w:val="24"/>
          <w:szCs w:val="24"/>
          <w:lang w:val="lt-LT"/>
        </w:rPr>
        <w:t>t</w:t>
      </w:r>
      <w:r w:rsidR="00A36BAE">
        <w:rPr>
          <w:rFonts w:cs="Times New Roman"/>
          <w:color w:val="auto"/>
          <w:sz w:val="24"/>
          <w:szCs w:val="24"/>
          <w:lang w:val="lt-LT"/>
        </w:rPr>
        <w:t>ei</w:t>
      </w:r>
      <w:r w:rsidR="00F717E2" w:rsidRPr="00B06F20">
        <w:rPr>
          <w:rFonts w:cs="Times New Roman"/>
          <w:color w:val="auto"/>
          <w:sz w:val="24"/>
          <w:szCs w:val="24"/>
          <w:lang w:val="lt-LT"/>
        </w:rPr>
        <w:t xml:space="preserve">kėjui </w:t>
      </w:r>
      <w:r w:rsidR="002366DC" w:rsidRPr="00B06F20">
        <w:rPr>
          <w:rFonts w:cs="Times New Roman"/>
          <w:color w:val="auto"/>
          <w:sz w:val="24"/>
          <w:szCs w:val="24"/>
          <w:lang w:val="lt-LT"/>
        </w:rPr>
        <w:t xml:space="preserve">pareikalavus mokėti Paslaugų </w:t>
      </w:r>
      <w:r w:rsidR="006B6900" w:rsidRPr="00B06F20">
        <w:rPr>
          <w:rFonts w:cs="Times New Roman"/>
          <w:color w:val="auto"/>
          <w:sz w:val="24"/>
          <w:szCs w:val="24"/>
          <w:lang w:val="lt-LT"/>
        </w:rPr>
        <w:t>t</w:t>
      </w:r>
      <w:r w:rsidR="00A36BAE">
        <w:rPr>
          <w:rFonts w:cs="Times New Roman"/>
          <w:color w:val="auto"/>
          <w:sz w:val="24"/>
          <w:szCs w:val="24"/>
          <w:lang w:val="lt-LT"/>
        </w:rPr>
        <w:t>ei</w:t>
      </w:r>
      <w:r w:rsidR="006B6900" w:rsidRPr="00B06F20">
        <w:rPr>
          <w:rFonts w:cs="Times New Roman"/>
          <w:color w:val="auto"/>
          <w:sz w:val="24"/>
          <w:szCs w:val="24"/>
          <w:lang w:val="lt-LT"/>
        </w:rPr>
        <w:t xml:space="preserve">kėjui </w:t>
      </w:r>
      <w:r w:rsidR="002366DC" w:rsidRPr="00B06F20">
        <w:rPr>
          <w:rFonts w:cs="Times New Roman"/>
          <w:color w:val="auto"/>
          <w:sz w:val="24"/>
          <w:szCs w:val="24"/>
          <w:lang w:val="lt-LT"/>
        </w:rPr>
        <w:t xml:space="preserve">0,02 </w:t>
      </w:r>
      <w:r w:rsidR="002366DC" w:rsidRPr="00B06F20">
        <w:rPr>
          <w:rFonts w:cs="Times New Roman"/>
          <w:color w:val="auto"/>
          <w:sz w:val="24"/>
          <w:szCs w:val="24"/>
          <w:lang w:val="it-IT"/>
        </w:rPr>
        <w:t>% nuo neapmok</w:t>
      </w:r>
      <w:r w:rsidR="002366DC" w:rsidRPr="00B06F20">
        <w:rPr>
          <w:rFonts w:cs="Times New Roman"/>
          <w:color w:val="auto"/>
          <w:sz w:val="24"/>
          <w:szCs w:val="24"/>
          <w:lang w:val="lt-LT"/>
        </w:rPr>
        <w:t>ė</w:t>
      </w:r>
      <w:r w:rsidR="002366DC" w:rsidRPr="00B06F20">
        <w:rPr>
          <w:rFonts w:cs="Times New Roman"/>
          <w:color w:val="auto"/>
          <w:sz w:val="24"/>
          <w:szCs w:val="24"/>
          <w:lang w:val="es-ES_tradnl"/>
        </w:rPr>
        <w:t>tos s</w:t>
      </w:r>
      <w:proofErr w:type="spellStart"/>
      <w:r w:rsidR="002366DC" w:rsidRPr="00B06F20">
        <w:rPr>
          <w:rFonts w:cs="Times New Roman"/>
          <w:color w:val="auto"/>
          <w:sz w:val="24"/>
          <w:szCs w:val="24"/>
          <w:lang w:val="lt-LT"/>
        </w:rPr>
        <w:t>ąskaitos</w:t>
      </w:r>
      <w:proofErr w:type="spellEnd"/>
      <w:r w:rsidR="00A36BAE">
        <w:rPr>
          <w:rFonts w:cs="Times New Roman"/>
          <w:color w:val="auto"/>
          <w:sz w:val="24"/>
          <w:szCs w:val="24"/>
          <w:lang w:val="lt-LT"/>
        </w:rPr>
        <w:t xml:space="preserve"> </w:t>
      </w:r>
      <w:proofErr w:type="spellStart"/>
      <w:r w:rsidR="002366DC" w:rsidRPr="00B06F20">
        <w:rPr>
          <w:rFonts w:cs="Times New Roman"/>
          <w:color w:val="auto"/>
          <w:sz w:val="24"/>
          <w:szCs w:val="24"/>
          <w:lang w:val="lt-LT"/>
        </w:rPr>
        <w:t>dydž</w:t>
      </w:r>
      <w:proofErr w:type="spellEnd"/>
      <w:r w:rsidR="002366DC" w:rsidRPr="00B06F20">
        <w:rPr>
          <w:rFonts w:cs="Times New Roman"/>
          <w:color w:val="auto"/>
          <w:sz w:val="24"/>
          <w:szCs w:val="24"/>
          <w:lang w:val="it-IT"/>
        </w:rPr>
        <w:t>io delspinigius, u</w:t>
      </w:r>
      <w:r w:rsidR="002366DC" w:rsidRPr="00B06F20">
        <w:rPr>
          <w:rFonts w:cs="Times New Roman"/>
          <w:color w:val="auto"/>
          <w:sz w:val="24"/>
          <w:szCs w:val="24"/>
          <w:lang w:val="lt-LT"/>
        </w:rPr>
        <w:t>ž kiekvieną uždelstą dieną.</w:t>
      </w:r>
    </w:p>
    <w:p w14:paraId="56E51F34" w14:textId="1AE1E238" w:rsidR="002366DC" w:rsidRPr="00B06F20" w:rsidRDefault="002C2F6F" w:rsidP="00044807">
      <w:pPr>
        <w:pStyle w:val="Body2"/>
        <w:spacing w:after="0"/>
        <w:ind w:firstLine="851"/>
        <w:rPr>
          <w:rFonts w:cs="Times New Roman"/>
          <w:color w:val="auto"/>
          <w:sz w:val="24"/>
          <w:szCs w:val="24"/>
          <w:lang w:val="lt-LT"/>
        </w:rPr>
      </w:pPr>
      <w:r w:rsidRPr="00B06F20">
        <w:rPr>
          <w:rFonts w:cs="Times New Roman"/>
          <w:color w:val="auto"/>
          <w:sz w:val="24"/>
          <w:szCs w:val="24"/>
          <w:lang w:val="lt-LT"/>
        </w:rPr>
        <w:t>8</w:t>
      </w:r>
      <w:r w:rsidR="002366DC" w:rsidRPr="00B06F20">
        <w:rPr>
          <w:rFonts w:cs="Times New Roman"/>
          <w:color w:val="auto"/>
          <w:sz w:val="24"/>
          <w:szCs w:val="24"/>
          <w:lang w:val="lt-LT"/>
        </w:rPr>
        <w:t xml:space="preserve">.2. </w:t>
      </w:r>
      <w:r w:rsidR="0005279D">
        <w:rPr>
          <w:rFonts w:cs="Times New Roman"/>
          <w:color w:val="auto"/>
          <w:sz w:val="24"/>
          <w:szCs w:val="24"/>
          <w:lang w:val="lt-LT"/>
        </w:rPr>
        <w:t>Paslaugų teikėjas</w:t>
      </w:r>
      <w:r w:rsidR="00A638A7" w:rsidRPr="00B06F20">
        <w:rPr>
          <w:rFonts w:cs="Times New Roman"/>
          <w:color w:val="auto"/>
          <w:sz w:val="24"/>
          <w:szCs w:val="24"/>
          <w:lang w:val="es-ES_tradnl"/>
        </w:rPr>
        <w:t>,</w:t>
      </w:r>
      <w:r w:rsidR="002366DC" w:rsidRPr="00B06F20">
        <w:rPr>
          <w:rFonts w:cs="Times New Roman"/>
          <w:color w:val="auto"/>
          <w:sz w:val="24"/>
          <w:szCs w:val="24"/>
          <w:lang w:val="es-ES_tradnl"/>
        </w:rPr>
        <w:t xml:space="preserve"> u</w:t>
      </w:r>
      <w:r w:rsidR="00E713CC" w:rsidRPr="00B06F20">
        <w:rPr>
          <w:rFonts w:cs="Times New Roman"/>
          <w:color w:val="auto"/>
          <w:sz w:val="24"/>
          <w:szCs w:val="24"/>
          <w:lang w:val="lt-LT"/>
        </w:rPr>
        <w:t>uždelsęs</w:t>
      </w:r>
      <w:r w:rsidR="002366DC" w:rsidRPr="00B06F20">
        <w:rPr>
          <w:rFonts w:cs="Times New Roman"/>
          <w:color w:val="auto"/>
          <w:sz w:val="24"/>
          <w:szCs w:val="24"/>
          <w:lang w:val="lt-LT"/>
        </w:rPr>
        <w:t xml:space="preserve"> suteikti </w:t>
      </w:r>
      <w:r w:rsidR="00E92D13" w:rsidRPr="00B06F20">
        <w:rPr>
          <w:rFonts w:cs="Times New Roman"/>
          <w:color w:val="auto"/>
          <w:sz w:val="24"/>
          <w:szCs w:val="24"/>
          <w:lang w:val="lt-LT"/>
        </w:rPr>
        <w:t>P</w:t>
      </w:r>
      <w:r w:rsidR="002366DC" w:rsidRPr="00B06F20">
        <w:rPr>
          <w:rFonts w:cs="Times New Roman"/>
          <w:color w:val="auto"/>
          <w:sz w:val="24"/>
          <w:szCs w:val="24"/>
          <w:lang w:val="lt-LT"/>
        </w:rPr>
        <w:t xml:space="preserve">aslaugas Sutartyje numatytais terminais, moka </w:t>
      </w:r>
      <w:r w:rsidR="00E92D13" w:rsidRPr="00B06F20">
        <w:rPr>
          <w:rFonts w:cs="Times New Roman"/>
          <w:color w:val="auto"/>
          <w:sz w:val="24"/>
          <w:szCs w:val="24"/>
          <w:lang w:val="lt-LT"/>
        </w:rPr>
        <w:t xml:space="preserve">Užsakovui </w:t>
      </w:r>
      <w:r w:rsidR="002366DC" w:rsidRPr="00B06F20">
        <w:rPr>
          <w:rFonts w:cs="Times New Roman"/>
          <w:color w:val="auto"/>
          <w:sz w:val="24"/>
          <w:szCs w:val="24"/>
          <w:lang w:val="lt-LT"/>
        </w:rPr>
        <w:t xml:space="preserve">0,02 % nuo nesuteiktų paslaugų vertės </w:t>
      </w:r>
      <w:r w:rsidR="002366DC" w:rsidRPr="00B06F20">
        <w:rPr>
          <w:rFonts w:cs="Times New Roman"/>
          <w:color w:val="auto"/>
          <w:sz w:val="24"/>
          <w:szCs w:val="24"/>
          <w:lang w:val="it-IT"/>
        </w:rPr>
        <w:t>delspinigius u</w:t>
      </w:r>
      <w:r w:rsidR="002366DC" w:rsidRPr="00B06F20">
        <w:rPr>
          <w:rFonts w:cs="Times New Roman"/>
          <w:color w:val="auto"/>
          <w:sz w:val="24"/>
          <w:szCs w:val="24"/>
          <w:lang w:val="lt-LT"/>
        </w:rPr>
        <w:t>ž kiekvieną uždelstą dieną.</w:t>
      </w:r>
    </w:p>
    <w:p w14:paraId="2EEAF1FF" w14:textId="78987EC4" w:rsidR="002366DC" w:rsidRPr="00B06F20" w:rsidRDefault="002C2F6F" w:rsidP="00044807">
      <w:pPr>
        <w:pStyle w:val="Body2"/>
        <w:spacing w:after="0"/>
        <w:ind w:firstLine="851"/>
        <w:rPr>
          <w:rFonts w:cs="Times New Roman"/>
          <w:color w:val="auto"/>
          <w:sz w:val="24"/>
          <w:szCs w:val="24"/>
          <w:lang w:val="lt-LT"/>
        </w:rPr>
      </w:pPr>
      <w:r w:rsidRPr="00B06F20">
        <w:rPr>
          <w:rFonts w:cs="Times New Roman"/>
          <w:color w:val="auto"/>
          <w:sz w:val="24"/>
          <w:szCs w:val="24"/>
          <w:lang w:val="lt-LT"/>
        </w:rPr>
        <w:t>8</w:t>
      </w:r>
      <w:r w:rsidR="002366DC" w:rsidRPr="00B06F20">
        <w:rPr>
          <w:rFonts w:cs="Times New Roman"/>
          <w:color w:val="auto"/>
          <w:sz w:val="24"/>
          <w:szCs w:val="24"/>
          <w:lang w:val="lt-LT"/>
        </w:rPr>
        <w:t xml:space="preserve">.3. </w:t>
      </w:r>
      <w:r w:rsidR="00E92D13" w:rsidRPr="00B06F20">
        <w:rPr>
          <w:rFonts w:cs="Times New Roman"/>
          <w:color w:val="auto"/>
          <w:sz w:val="24"/>
          <w:szCs w:val="24"/>
          <w:lang w:val="lt-LT"/>
        </w:rPr>
        <w:t xml:space="preserve">Užsakovui </w:t>
      </w:r>
      <w:r w:rsidR="002366DC" w:rsidRPr="00B06F20">
        <w:rPr>
          <w:rFonts w:cs="Times New Roman"/>
          <w:color w:val="auto"/>
          <w:sz w:val="24"/>
          <w:szCs w:val="24"/>
          <w:lang w:val="lt-LT"/>
        </w:rPr>
        <w:t xml:space="preserve">nutraukus Sutartį </w:t>
      </w:r>
      <w:proofErr w:type="spellStart"/>
      <w:r w:rsidR="00A638A7" w:rsidRPr="00B06F20">
        <w:rPr>
          <w:rFonts w:cs="Times New Roman"/>
          <w:color w:val="auto"/>
          <w:sz w:val="24"/>
          <w:szCs w:val="24"/>
          <w:lang w:val="lt-LT"/>
        </w:rPr>
        <w:t>dė</w:t>
      </w:r>
      <w:proofErr w:type="spellEnd"/>
      <w:r w:rsidR="002366DC" w:rsidRPr="00B06F20">
        <w:rPr>
          <w:rFonts w:cs="Times New Roman"/>
          <w:color w:val="auto"/>
          <w:sz w:val="24"/>
          <w:szCs w:val="24"/>
          <w:lang w:val="es-ES_tradnl"/>
        </w:rPr>
        <w:t xml:space="preserve">l </w:t>
      </w:r>
      <w:proofErr w:type="spellStart"/>
      <w:r w:rsidR="00A638A7" w:rsidRPr="00B06F20">
        <w:rPr>
          <w:rFonts w:cs="Times New Roman"/>
          <w:color w:val="auto"/>
          <w:sz w:val="24"/>
          <w:szCs w:val="24"/>
          <w:lang w:val="es-ES_tradnl"/>
        </w:rPr>
        <w:t>esminio</w:t>
      </w:r>
      <w:proofErr w:type="spellEnd"/>
      <w:r w:rsidR="002366DC" w:rsidRPr="00B06F20">
        <w:rPr>
          <w:rFonts w:cs="Times New Roman"/>
          <w:color w:val="auto"/>
          <w:sz w:val="24"/>
          <w:szCs w:val="24"/>
          <w:lang w:val="es-ES_tradnl"/>
        </w:rPr>
        <w:t xml:space="preserve"> </w:t>
      </w:r>
      <w:proofErr w:type="spellStart"/>
      <w:r w:rsidR="002366DC" w:rsidRPr="00B06F20">
        <w:rPr>
          <w:rFonts w:cs="Times New Roman"/>
          <w:color w:val="auto"/>
          <w:sz w:val="24"/>
          <w:szCs w:val="24"/>
          <w:lang w:val="es-ES_tradnl"/>
        </w:rPr>
        <w:t>Sutarties</w:t>
      </w:r>
      <w:proofErr w:type="spellEnd"/>
      <w:r w:rsidR="002366DC" w:rsidRPr="00B06F20">
        <w:rPr>
          <w:rFonts w:cs="Times New Roman"/>
          <w:color w:val="auto"/>
          <w:sz w:val="24"/>
          <w:szCs w:val="24"/>
          <w:lang w:val="es-ES_tradnl"/>
        </w:rPr>
        <w:t xml:space="preserve"> </w:t>
      </w:r>
      <w:proofErr w:type="spellStart"/>
      <w:r w:rsidR="002366DC" w:rsidRPr="00B06F20">
        <w:rPr>
          <w:rFonts w:cs="Times New Roman"/>
          <w:color w:val="auto"/>
          <w:sz w:val="24"/>
          <w:szCs w:val="24"/>
          <w:lang w:val="es-ES_tradnl"/>
        </w:rPr>
        <w:t>pa</w:t>
      </w:r>
      <w:proofErr w:type="spellEnd"/>
      <w:r w:rsidR="002366DC" w:rsidRPr="00B06F20">
        <w:rPr>
          <w:rFonts w:cs="Times New Roman"/>
          <w:color w:val="auto"/>
          <w:sz w:val="24"/>
          <w:szCs w:val="24"/>
          <w:lang w:val="lt-LT"/>
        </w:rPr>
        <w:t>ž</w:t>
      </w:r>
      <w:r w:rsidR="002366DC" w:rsidRPr="00B06F20">
        <w:rPr>
          <w:rFonts w:cs="Times New Roman"/>
          <w:color w:val="auto"/>
          <w:sz w:val="24"/>
          <w:szCs w:val="24"/>
          <w:lang w:val="it-IT"/>
        </w:rPr>
        <w:t>eidimo, Paslaug</w:t>
      </w:r>
      <w:r w:rsidR="002366DC" w:rsidRPr="00B06F20">
        <w:rPr>
          <w:rFonts w:cs="Times New Roman"/>
          <w:color w:val="auto"/>
          <w:sz w:val="24"/>
          <w:szCs w:val="24"/>
          <w:lang w:val="lt-LT"/>
        </w:rPr>
        <w:t xml:space="preserve">ų teikėjas </w:t>
      </w:r>
      <w:r w:rsidR="006B6900" w:rsidRPr="00B06F20">
        <w:rPr>
          <w:rFonts w:cs="Times New Roman"/>
          <w:color w:val="auto"/>
          <w:sz w:val="24"/>
          <w:szCs w:val="24"/>
          <w:lang w:val="lt-LT"/>
        </w:rPr>
        <w:t xml:space="preserve"> </w:t>
      </w:r>
      <w:r w:rsidR="002366DC" w:rsidRPr="00B06F20">
        <w:rPr>
          <w:rFonts w:cs="Times New Roman"/>
          <w:color w:val="auto"/>
          <w:sz w:val="24"/>
          <w:szCs w:val="24"/>
          <w:lang w:val="lt-LT"/>
        </w:rPr>
        <w:t xml:space="preserve">įsipareigoja sumokėti </w:t>
      </w:r>
      <w:r w:rsidR="00CE142F">
        <w:rPr>
          <w:rFonts w:cs="Times New Roman"/>
          <w:color w:val="auto"/>
          <w:sz w:val="24"/>
          <w:szCs w:val="24"/>
          <w:lang w:val="lt-LT"/>
        </w:rPr>
        <w:t>Užsakovui</w:t>
      </w:r>
      <w:r w:rsidR="002366DC" w:rsidRPr="00B06F20">
        <w:rPr>
          <w:rFonts w:cs="Times New Roman"/>
          <w:color w:val="auto"/>
          <w:sz w:val="24"/>
          <w:szCs w:val="24"/>
          <w:lang w:val="lt-LT"/>
        </w:rPr>
        <w:t xml:space="preserve"> 10 % dydžio baudą nuo Sutarties kainos be PVM</w:t>
      </w:r>
      <w:r w:rsidR="00E92D13" w:rsidRPr="00B06F20">
        <w:rPr>
          <w:rFonts w:cs="Times New Roman"/>
          <w:color w:val="auto"/>
          <w:sz w:val="24"/>
          <w:szCs w:val="24"/>
          <w:lang w:val="lt-LT"/>
        </w:rPr>
        <w:t xml:space="preserve">. </w:t>
      </w:r>
      <w:r w:rsidR="00A60F34" w:rsidRPr="00B06F20">
        <w:rPr>
          <w:rFonts w:cs="Times New Roman"/>
          <w:color w:val="auto"/>
          <w:sz w:val="24"/>
          <w:szCs w:val="24"/>
          <w:lang w:val="lt-LT"/>
        </w:rPr>
        <w:t>Taikoma kiekvienai pirkimo daliai, jeigu sudaryta viena sutartis kelioms pirkimo dalims.</w:t>
      </w:r>
    </w:p>
    <w:p w14:paraId="3D75B823" w14:textId="77777777" w:rsidR="002366DC" w:rsidRPr="00B06F20" w:rsidRDefault="002366DC" w:rsidP="00044807">
      <w:pPr>
        <w:autoSpaceDE w:val="0"/>
        <w:ind w:firstLine="851"/>
        <w:jc w:val="center"/>
        <w:rPr>
          <w:b/>
          <w:bCs/>
          <w:szCs w:val="24"/>
        </w:rPr>
      </w:pPr>
    </w:p>
    <w:p w14:paraId="41F27DFF" w14:textId="09EEC07F" w:rsidR="006A15F3" w:rsidRDefault="00E009C3" w:rsidP="00044807">
      <w:pPr>
        <w:autoSpaceDE w:val="0"/>
        <w:ind w:firstLine="851"/>
        <w:jc w:val="center"/>
        <w:rPr>
          <w:b/>
          <w:bCs/>
          <w:szCs w:val="24"/>
        </w:rPr>
      </w:pPr>
      <w:r w:rsidRPr="00B06F20">
        <w:rPr>
          <w:b/>
          <w:bCs/>
          <w:szCs w:val="24"/>
        </w:rPr>
        <w:t>IX</w:t>
      </w:r>
      <w:r w:rsidR="006A15F3" w:rsidRPr="00B06F20">
        <w:rPr>
          <w:b/>
          <w:bCs/>
          <w:szCs w:val="24"/>
        </w:rPr>
        <w:t>.</w:t>
      </w:r>
      <w:r w:rsidR="006A15F3" w:rsidRPr="00B06F20">
        <w:rPr>
          <w:szCs w:val="24"/>
        </w:rPr>
        <w:t xml:space="preserve"> </w:t>
      </w:r>
      <w:proofErr w:type="spellStart"/>
      <w:r w:rsidR="006A15F3" w:rsidRPr="00B06F20">
        <w:rPr>
          <w:b/>
          <w:bCs/>
          <w:szCs w:val="24"/>
        </w:rPr>
        <w:t>Subtiekimas</w:t>
      </w:r>
      <w:proofErr w:type="spellEnd"/>
    </w:p>
    <w:p w14:paraId="70F71DA9" w14:textId="77777777" w:rsidR="00044807" w:rsidRPr="00B06F20" w:rsidRDefault="00044807" w:rsidP="00044807">
      <w:pPr>
        <w:autoSpaceDE w:val="0"/>
        <w:ind w:firstLine="851"/>
        <w:jc w:val="center"/>
        <w:rPr>
          <w:b/>
          <w:bCs/>
          <w:szCs w:val="24"/>
        </w:rPr>
      </w:pPr>
    </w:p>
    <w:p w14:paraId="0ED88026" w14:textId="2FA898DE" w:rsidR="006A15F3" w:rsidRPr="00B06F20" w:rsidRDefault="00E009C3" w:rsidP="00044807">
      <w:pPr>
        <w:autoSpaceDE w:val="0"/>
        <w:ind w:firstLine="851"/>
        <w:jc w:val="both"/>
        <w:rPr>
          <w:szCs w:val="24"/>
        </w:rPr>
      </w:pPr>
      <w:r w:rsidRPr="00B06F20">
        <w:rPr>
          <w:szCs w:val="24"/>
        </w:rPr>
        <w:t>9</w:t>
      </w:r>
      <w:r w:rsidR="006A15F3" w:rsidRPr="00B06F20">
        <w:rPr>
          <w:szCs w:val="24"/>
        </w:rPr>
        <w:t xml:space="preserve">.1. Sudarius Sutartį, tačiau ne vėliau negu Sutartis pradedama vykdyti, </w:t>
      </w:r>
      <w:r w:rsidR="0005279D">
        <w:rPr>
          <w:szCs w:val="24"/>
        </w:rPr>
        <w:t>Paslaugų teikėjas</w:t>
      </w:r>
      <w:r w:rsidR="006A15F3" w:rsidRPr="00B06F20">
        <w:rPr>
          <w:szCs w:val="24"/>
        </w:rPr>
        <w:t xml:space="preserve"> įsipareigoja </w:t>
      </w:r>
      <w:r w:rsidR="007D48BB" w:rsidRPr="00B06F20">
        <w:rPr>
          <w:szCs w:val="24"/>
        </w:rPr>
        <w:t>Užsakov</w:t>
      </w:r>
      <w:r w:rsidR="006A15F3" w:rsidRPr="00B06F20">
        <w:rPr>
          <w:szCs w:val="24"/>
        </w:rPr>
        <w:t xml:space="preserve">ui pranešti tuo metu žinomų subtiekėjų pavadinimus, kontaktinius duomenis ir jų atstovus. </w:t>
      </w:r>
      <w:r w:rsidR="007D48BB" w:rsidRPr="00B06F20">
        <w:rPr>
          <w:szCs w:val="24"/>
        </w:rPr>
        <w:t>Užsakov</w:t>
      </w:r>
      <w:r w:rsidR="006A15F3" w:rsidRPr="00B06F20">
        <w:rPr>
          <w:szCs w:val="24"/>
        </w:rPr>
        <w:t xml:space="preserve">as taip pat reikalauja, kad </w:t>
      </w:r>
      <w:r w:rsidR="0005279D">
        <w:rPr>
          <w:szCs w:val="24"/>
        </w:rPr>
        <w:t>Paslaugų teikėjas</w:t>
      </w:r>
      <w:r w:rsidR="006A15F3" w:rsidRPr="00B06F20">
        <w:rPr>
          <w:szCs w:val="24"/>
        </w:rPr>
        <w:t xml:space="preserve"> informuotų apie minėtos informacijos pasikeitimus visu Sutarties vykdymo metu, taip pat apie naujus subtiekėjus, kuriuos jis ketina pasitelkti vėliau. </w:t>
      </w:r>
    </w:p>
    <w:p w14:paraId="22B8E37C" w14:textId="1B8D71E2" w:rsidR="006A15F3" w:rsidRPr="00B06F20" w:rsidRDefault="00E009C3" w:rsidP="00044807">
      <w:pPr>
        <w:autoSpaceDE w:val="0"/>
        <w:ind w:firstLine="851"/>
        <w:jc w:val="both"/>
        <w:rPr>
          <w:szCs w:val="24"/>
        </w:rPr>
      </w:pPr>
      <w:r w:rsidRPr="00B06F20">
        <w:rPr>
          <w:szCs w:val="24"/>
        </w:rPr>
        <w:t>9</w:t>
      </w:r>
      <w:r w:rsidR="006A15F3" w:rsidRPr="00B06F20">
        <w:rPr>
          <w:szCs w:val="24"/>
        </w:rPr>
        <w:t xml:space="preserve">.2. </w:t>
      </w:r>
      <w:r w:rsidR="0005279D">
        <w:rPr>
          <w:szCs w:val="24"/>
        </w:rPr>
        <w:t>Paslaugų teikėjas</w:t>
      </w:r>
      <w:r w:rsidR="006A15F3" w:rsidRPr="00B06F20">
        <w:rPr>
          <w:szCs w:val="24"/>
        </w:rPr>
        <w:t xml:space="preserve"> Sutarties vykdymo metu gali inicijuoti subtiekėjo, numatyto Sutarties priede, pakeitimą, nurodydamas tokio keitimo motyvus.</w:t>
      </w:r>
    </w:p>
    <w:p w14:paraId="06FF6808" w14:textId="54C86C25" w:rsidR="00044807" w:rsidRDefault="00E009C3" w:rsidP="00044807">
      <w:pPr>
        <w:autoSpaceDE w:val="0"/>
        <w:ind w:firstLine="851"/>
        <w:jc w:val="both"/>
        <w:rPr>
          <w:szCs w:val="24"/>
        </w:rPr>
      </w:pPr>
      <w:r w:rsidRPr="00B06F20">
        <w:rPr>
          <w:szCs w:val="24"/>
        </w:rPr>
        <w:t>9</w:t>
      </w:r>
      <w:r w:rsidR="006A15F3" w:rsidRPr="00B06F20">
        <w:rPr>
          <w:szCs w:val="24"/>
        </w:rPr>
        <w:t xml:space="preserve">.3. Jei subtiekėjui Pirkimo dokumentuose buvo keliami kvalifikaciniai reikalavimai arba subtiekėjas buvo pasitelktas pagrindžiant </w:t>
      </w:r>
      <w:r w:rsidR="007D48BB" w:rsidRPr="00B06F20">
        <w:rPr>
          <w:szCs w:val="24"/>
        </w:rPr>
        <w:t>Paslaugų t</w:t>
      </w:r>
      <w:r w:rsidR="00E713CC">
        <w:rPr>
          <w:szCs w:val="24"/>
        </w:rPr>
        <w:t>ei</w:t>
      </w:r>
      <w:r w:rsidR="007D48BB" w:rsidRPr="00B06F20">
        <w:rPr>
          <w:szCs w:val="24"/>
        </w:rPr>
        <w:t>k</w:t>
      </w:r>
      <w:r w:rsidR="006A15F3" w:rsidRPr="00B06F20">
        <w:rPr>
          <w:szCs w:val="24"/>
        </w:rPr>
        <w:t xml:space="preserve">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w:t>
      </w:r>
      <w:r w:rsidR="007D48BB" w:rsidRPr="00B06F20">
        <w:rPr>
          <w:szCs w:val="24"/>
        </w:rPr>
        <w:t>Užsakov</w:t>
      </w:r>
      <w:r w:rsidR="006A15F3" w:rsidRPr="00B06F20">
        <w:rPr>
          <w:szCs w:val="24"/>
        </w:rPr>
        <w:t xml:space="preserve">as reikalauja, kad </w:t>
      </w:r>
      <w:r w:rsidR="0005279D">
        <w:rPr>
          <w:szCs w:val="24"/>
        </w:rPr>
        <w:t>Paslaugų teikėjas</w:t>
      </w:r>
      <w:r w:rsidR="006A15F3" w:rsidRPr="00B06F20">
        <w:rPr>
          <w:szCs w:val="24"/>
        </w:rPr>
        <w:t xml:space="preserve"> per </w:t>
      </w:r>
      <w:r w:rsidR="007D48BB" w:rsidRPr="00B06F20">
        <w:rPr>
          <w:szCs w:val="24"/>
        </w:rPr>
        <w:t>Užsakov</w:t>
      </w:r>
      <w:r w:rsidR="006A15F3" w:rsidRPr="00B06F20">
        <w:rPr>
          <w:szCs w:val="24"/>
        </w:rPr>
        <w:t>o nustatytą terminą pakeistų minėtą subtiekėją reikalavimus atitinkančiu subtiekėju.</w:t>
      </w:r>
    </w:p>
    <w:p w14:paraId="34FEB56E" w14:textId="0842721C" w:rsidR="008B7274" w:rsidRPr="00B06F20" w:rsidRDefault="00E009C3" w:rsidP="00E713CC">
      <w:pPr>
        <w:autoSpaceDE w:val="0"/>
        <w:ind w:firstLine="851"/>
        <w:jc w:val="both"/>
        <w:rPr>
          <w:szCs w:val="24"/>
        </w:rPr>
      </w:pPr>
      <w:r w:rsidRPr="00B06F20">
        <w:rPr>
          <w:szCs w:val="24"/>
        </w:rPr>
        <w:t>9</w:t>
      </w:r>
      <w:r w:rsidR="006A15F3" w:rsidRPr="00B06F20">
        <w:rPr>
          <w:szCs w:val="24"/>
        </w:rPr>
        <w:t xml:space="preserve">.4. </w:t>
      </w:r>
      <w:r w:rsidR="007D48BB" w:rsidRPr="00B06F20">
        <w:rPr>
          <w:szCs w:val="24"/>
        </w:rPr>
        <w:t>Užsakov</w:t>
      </w:r>
      <w:r w:rsidR="006A15F3" w:rsidRPr="00B06F20">
        <w:rPr>
          <w:szCs w:val="24"/>
        </w:rPr>
        <w:t xml:space="preserve">ui sutikus su subtiekėjo pakeitimu, </w:t>
      </w:r>
      <w:r w:rsidR="007D48BB" w:rsidRPr="00B06F20">
        <w:rPr>
          <w:szCs w:val="24"/>
        </w:rPr>
        <w:t>Užsakov</w:t>
      </w:r>
      <w:r w:rsidR="006A15F3" w:rsidRPr="00B06F20">
        <w:rPr>
          <w:szCs w:val="24"/>
        </w:rPr>
        <w:t xml:space="preserve">as kartu su </w:t>
      </w:r>
      <w:r w:rsidR="007D48BB" w:rsidRPr="00B06F20">
        <w:rPr>
          <w:szCs w:val="24"/>
        </w:rPr>
        <w:t>Paslaugų t</w:t>
      </w:r>
      <w:r w:rsidR="00A36BAE">
        <w:rPr>
          <w:szCs w:val="24"/>
        </w:rPr>
        <w:t>ei</w:t>
      </w:r>
      <w:r w:rsidR="007D48BB" w:rsidRPr="00B06F20">
        <w:rPr>
          <w:szCs w:val="24"/>
        </w:rPr>
        <w:t>k</w:t>
      </w:r>
      <w:r w:rsidR="006A15F3" w:rsidRPr="00B06F20">
        <w:rPr>
          <w:szCs w:val="24"/>
        </w:rPr>
        <w:t>ėju raštu sudaro susitarimą dėl subtiekėjo pakeitimo, kurį pasirašo Šalys. Šis susitarimas yra neatskiriama Sutarties dalis.</w:t>
      </w:r>
    </w:p>
    <w:p w14:paraId="021A7125" w14:textId="1B618AA9" w:rsidR="00BC7D38" w:rsidRDefault="00BC7D38" w:rsidP="00B06F20">
      <w:pPr>
        <w:ind w:firstLine="720"/>
        <w:jc w:val="center"/>
        <w:rPr>
          <w:b/>
          <w:bCs/>
          <w:szCs w:val="24"/>
        </w:rPr>
      </w:pPr>
      <w:r w:rsidRPr="00B06F20">
        <w:rPr>
          <w:b/>
          <w:bCs/>
          <w:szCs w:val="24"/>
        </w:rPr>
        <w:t xml:space="preserve">X. </w:t>
      </w:r>
      <w:r w:rsidR="006413D6" w:rsidRPr="00B06F20">
        <w:rPr>
          <w:b/>
          <w:bCs/>
          <w:szCs w:val="24"/>
        </w:rPr>
        <w:t>Sutarties galiojimas ir nutraukimas</w:t>
      </w:r>
    </w:p>
    <w:p w14:paraId="2412E8FE" w14:textId="77777777" w:rsidR="00044807" w:rsidRPr="00B06F20" w:rsidRDefault="00044807" w:rsidP="00B06F20">
      <w:pPr>
        <w:ind w:firstLine="720"/>
        <w:jc w:val="center"/>
        <w:rPr>
          <w:szCs w:val="24"/>
        </w:rPr>
      </w:pPr>
    </w:p>
    <w:p w14:paraId="4071AB64" w14:textId="605739CF" w:rsidR="00E713CC" w:rsidRDefault="00E009C3" w:rsidP="00044807">
      <w:pPr>
        <w:tabs>
          <w:tab w:val="left" w:pos="426"/>
        </w:tabs>
        <w:suppressAutoHyphens/>
        <w:ind w:firstLine="851"/>
        <w:jc w:val="both"/>
        <w:rPr>
          <w:szCs w:val="24"/>
        </w:rPr>
      </w:pPr>
      <w:r w:rsidRPr="00B06F20">
        <w:rPr>
          <w:szCs w:val="24"/>
        </w:rPr>
        <w:t>10</w:t>
      </w:r>
      <w:r w:rsidR="005758B4" w:rsidRPr="00B06F20">
        <w:rPr>
          <w:szCs w:val="24"/>
        </w:rPr>
        <w:t>.</w:t>
      </w:r>
      <w:r w:rsidR="006413D6" w:rsidRPr="00B06F20">
        <w:rPr>
          <w:szCs w:val="24"/>
        </w:rPr>
        <w:t>1</w:t>
      </w:r>
      <w:r w:rsidR="005758B4" w:rsidRPr="00B06F20">
        <w:rPr>
          <w:szCs w:val="24"/>
        </w:rPr>
        <w:t xml:space="preserve">. </w:t>
      </w:r>
      <w:r w:rsidR="00E713CC" w:rsidRPr="00E713CC">
        <w:rPr>
          <w:szCs w:val="24"/>
        </w:rPr>
        <w:t>Sutartis įsigalioja, kai Sutartį pasirašo abi Sutarties Šalys ir galioja iki visiško Šalių įsipareigojimų įvykdymo.</w:t>
      </w:r>
    </w:p>
    <w:p w14:paraId="4B73459F" w14:textId="4CE5710C" w:rsidR="005758B4" w:rsidRPr="00B06F20" w:rsidRDefault="00E713CC" w:rsidP="00044807">
      <w:pPr>
        <w:tabs>
          <w:tab w:val="left" w:pos="426"/>
        </w:tabs>
        <w:suppressAutoHyphens/>
        <w:ind w:firstLine="851"/>
        <w:jc w:val="both"/>
        <w:rPr>
          <w:szCs w:val="24"/>
        </w:rPr>
      </w:pPr>
      <w:r>
        <w:rPr>
          <w:szCs w:val="24"/>
        </w:rPr>
        <w:t xml:space="preserve">10.2. </w:t>
      </w:r>
      <w:r w:rsidR="005758B4" w:rsidRPr="00B06F20">
        <w:rPr>
          <w:szCs w:val="24"/>
        </w:rPr>
        <w:t>Jei bet kuri Sutarties nuostata tampa ar pripažįstama visiškai ar iš dalies negaliojančia, tai neturi įtakos kitų Sutarties nuostatų galiojimui.</w:t>
      </w:r>
      <w:r w:rsidR="00072B7C" w:rsidRPr="00B06F20">
        <w:rPr>
          <w:szCs w:val="24"/>
        </w:rPr>
        <w:t xml:space="preserve"> </w:t>
      </w:r>
    </w:p>
    <w:p w14:paraId="2042D2E9" w14:textId="3094B214" w:rsidR="005758B4" w:rsidRPr="00B06F20" w:rsidRDefault="00E009C3" w:rsidP="00044807">
      <w:pPr>
        <w:tabs>
          <w:tab w:val="left" w:pos="426"/>
        </w:tabs>
        <w:suppressAutoHyphens/>
        <w:ind w:firstLine="851"/>
        <w:jc w:val="both"/>
        <w:rPr>
          <w:szCs w:val="24"/>
        </w:rPr>
      </w:pPr>
      <w:r w:rsidRPr="00B06F20">
        <w:rPr>
          <w:szCs w:val="24"/>
        </w:rPr>
        <w:t>10</w:t>
      </w:r>
      <w:r w:rsidR="005758B4" w:rsidRPr="00B06F20">
        <w:rPr>
          <w:szCs w:val="24"/>
        </w:rPr>
        <w:t>.</w:t>
      </w:r>
      <w:r w:rsidR="00E713CC">
        <w:rPr>
          <w:szCs w:val="24"/>
        </w:rPr>
        <w:t>3</w:t>
      </w:r>
      <w:r w:rsidR="005758B4" w:rsidRPr="00B06F20">
        <w:rPr>
          <w:szCs w:val="24"/>
        </w:rPr>
        <w:t>. Sutartį galima nutraukti šiais atvejais:</w:t>
      </w:r>
    </w:p>
    <w:p w14:paraId="5944EE7E" w14:textId="02C2850A" w:rsidR="00044807" w:rsidRDefault="00E009C3" w:rsidP="00044807">
      <w:pPr>
        <w:tabs>
          <w:tab w:val="left" w:pos="426"/>
        </w:tabs>
        <w:suppressAutoHyphens/>
        <w:ind w:firstLine="851"/>
        <w:jc w:val="both"/>
        <w:rPr>
          <w:szCs w:val="24"/>
        </w:rPr>
      </w:pPr>
      <w:r w:rsidRPr="00B06F20">
        <w:rPr>
          <w:szCs w:val="24"/>
        </w:rPr>
        <w:t>10</w:t>
      </w:r>
      <w:r w:rsidR="005758B4" w:rsidRPr="00B06F20">
        <w:rPr>
          <w:szCs w:val="24"/>
        </w:rPr>
        <w:t>.</w:t>
      </w:r>
      <w:r w:rsidR="00E713CC">
        <w:rPr>
          <w:szCs w:val="24"/>
        </w:rPr>
        <w:t>3</w:t>
      </w:r>
      <w:r w:rsidR="005758B4" w:rsidRPr="00B06F20">
        <w:rPr>
          <w:szCs w:val="24"/>
        </w:rPr>
        <w:t>.1.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r w:rsidR="00F305E5" w:rsidRPr="00B06F20">
        <w:rPr>
          <w:szCs w:val="24"/>
        </w:rPr>
        <w:t xml:space="preserve"> </w:t>
      </w:r>
      <w:r w:rsidR="007577D1" w:rsidRPr="00B06F20">
        <w:rPr>
          <w:szCs w:val="24"/>
        </w:rPr>
        <w:t>Esmini</w:t>
      </w:r>
      <w:r w:rsidR="00667A20" w:rsidRPr="00B06F20">
        <w:rPr>
          <w:szCs w:val="24"/>
        </w:rPr>
        <w:t>u</w:t>
      </w:r>
      <w:r w:rsidR="007577D1" w:rsidRPr="00B06F20">
        <w:rPr>
          <w:szCs w:val="24"/>
        </w:rPr>
        <w:t xml:space="preserve"> sutarties pažeidim</w:t>
      </w:r>
      <w:r w:rsidR="00E837E3" w:rsidRPr="00B06F20">
        <w:rPr>
          <w:szCs w:val="24"/>
        </w:rPr>
        <w:t>u bus</w:t>
      </w:r>
      <w:r w:rsidR="00F305E5" w:rsidRPr="00B06F20">
        <w:rPr>
          <w:szCs w:val="24"/>
        </w:rPr>
        <w:t>:</w:t>
      </w:r>
    </w:p>
    <w:p w14:paraId="5941FC6A" w14:textId="0B35C92E" w:rsidR="00044807" w:rsidRDefault="00F305E5" w:rsidP="00044807">
      <w:pPr>
        <w:tabs>
          <w:tab w:val="left" w:pos="426"/>
        </w:tabs>
        <w:suppressAutoHyphens/>
        <w:ind w:firstLine="851"/>
        <w:jc w:val="both"/>
        <w:rPr>
          <w:szCs w:val="24"/>
        </w:rPr>
      </w:pPr>
      <w:r w:rsidRPr="00B06F20">
        <w:rPr>
          <w:szCs w:val="24"/>
        </w:rPr>
        <w:t>10.</w:t>
      </w:r>
      <w:r w:rsidR="00E713CC">
        <w:rPr>
          <w:szCs w:val="24"/>
        </w:rPr>
        <w:t>3</w:t>
      </w:r>
      <w:r w:rsidRPr="00B06F20">
        <w:rPr>
          <w:szCs w:val="24"/>
        </w:rPr>
        <w:t>.1.1.</w:t>
      </w:r>
      <w:r w:rsidR="007F2873" w:rsidRPr="00B06F20">
        <w:rPr>
          <w:rFonts w:eastAsia="Arial"/>
          <w:kern w:val="2"/>
          <w:szCs w:val="24"/>
          <w:lang w:val="lt"/>
        </w:rPr>
        <w:t xml:space="preserve"> </w:t>
      </w:r>
      <w:r w:rsidR="00E95C00" w:rsidRPr="00B06F20">
        <w:rPr>
          <w:kern w:val="2"/>
          <w:szCs w:val="24"/>
        </w:rPr>
        <w:t xml:space="preserve">jeigu </w:t>
      </w:r>
      <w:r w:rsidR="0005279D">
        <w:rPr>
          <w:kern w:val="2"/>
          <w:szCs w:val="24"/>
        </w:rPr>
        <w:t>Paslaugų teikėjas</w:t>
      </w:r>
      <w:r w:rsidR="00D962CE" w:rsidRPr="00B06F20">
        <w:rPr>
          <w:kern w:val="2"/>
          <w:szCs w:val="24"/>
        </w:rPr>
        <w:t xml:space="preserve"> </w:t>
      </w:r>
      <w:r w:rsidR="00E95C00" w:rsidRPr="00B06F20">
        <w:rPr>
          <w:kern w:val="2"/>
          <w:szCs w:val="24"/>
        </w:rPr>
        <w:t>nevykdo prisiimtų įsipareigojimų už Sutartyje nustatytą Sutarties kainą / įkainius;</w:t>
      </w:r>
    </w:p>
    <w:p w14:paraId="7407A900" w14:textId="534B0D25" w:rsidR="00044807" w:rsidRPr="00044807" w:rsidRDefault="007F2873" w:rsidP="00044807">
      <w:pPr>
        <w:tabs>
          <w:tab w:val="left" w:pos="426"/>
        </w:tabs>
        <w:suppressAutoHyphens/>
        <w:ind w:firstLine="851"/>
        <w:jc w:val="both"/>
        <w:rPr>
          <w:szCs w:val="24"/>
        </w:rPr>
      </w:pPr>
      <w:r w:rsidRPr="00B06F20">
        <w:rPr>
          <w:rFonts w:eastAsia="Arial"/>
          <w:kern w:val="2"/>
          <w:szCs w:val="24"/>
          <w:lang w:val="lt"/>
        </w:rPr>
        <w:t>10.</w:t>
      </w:r>
      <w:r w:rsidR="00E713CC">
        <w:rPr>
          <w:rFonts w:eastAsia="Arial"/>
          <w:kern w:val="2"/>
          <w:szCs w:val="24"/>
          <w:lang w:val="lt"/>
        </w:rPr>
        <w:t>3</w:t>
      </w:r>
      <w:r w:rsidRPr="00B06F20">
        <w:rPr>
          <w:rFonts w:eastAsia="Arial"/>
          <w:kern w:val="2"/>
          <w:szCs w:val="24"/>
          <w:lang w:val="lt"/>
        </w:rPr>
        <w:t xml:space="preserve">.1.2. jeigu </w:t>
      </w:r>
      <w:r w:rsidR="0005279D">
        <w:rPr>
          <w:rFonts w:eastAsia="Arial"/>
          <w:kern w:val="2"/>
          <w:szCs w:val="24"/>
          <w:lang w:val="lt"/>
        </w:rPr>
        <w:t>Paslaugų teikėjas</w:t>
      </w:r>
      <w:r w:rsidRPr="00B06F20">
        <w:rPr>
          <w:rFonts w:eastAsia="Arial"/>
          <w:kern w:val="2"/>
          <w:szCs w:val="24"/>
          <w:lang w:val="lt"/>
        </w:rPr>
        <w:t xml:space="preserve"> pažeidžia </w:t>
      </w:r>
      <w:r w:rsidR="00D962CE" w:rsidRPr="00B06F20">
        <w:rPr>
          <w:rFonts w:eastAsia="Arial"/>
          <w:kern w:val="2"/>
          <w:szCs w:val="24"/>
          <w:lang w:val="lt"/>
        </w:rPr>
        <w:t>Paslaugų teikimo</w:t>
      </w:r>
      <w:r w:rsidRPr="00B06F20">
        <w:rPr>
          <w:rFonts w:eastAsia="Arial"/>
          <w:kern w:val="2"/>
          <w:szCs w:val="24"/>
          <w:lang w:val="lt"/>
        </w:rPr>
        <w:t xml:space="preserve"> terminus ir priskaičiuotų netesybų už vėlavimą suma viršija </w:t>
      </w:r>
      <w:r w:rsidR="00364397" w:rsidRPr="00B06F20">
        <w:rPr>
          <w:rFonts w:eastAsia="Arial"/>
          <w:kern w:val="2"/>
          <w:szCs w:val="24"/>
          <w:lang w:val="lt"/>
        </w:rPr>
        <w:t>1</w:t>
      </w:r>
      <w:r w:rsidRPr="00B06F20">
        <w:rPr>
          <w:rFonts w:eastAsia="Arial"/>
          <w:kern w:val="2"/>
          <w:szCs w:val="24"/>
          <w:lang w:val="lt"/>
        </w:rPr>
        <w:t xml:space="preserve">0 (dešimt) proc. </w:t>
      </w:r>
      <w:r w:rsidR="003C2DED" w:rsidRPr="00B06F20">
        <w:rPr>
          <w:rFonts w:eastAsia="Arial"/>
          <w:kern w:val="2"/>
          <w:szCs w:val="24"/>
          <w:lang w:val="lt"/>
        </w:rPr>
        <w:t>p</w:t>
      </w:r>
      <w:r w:rsidRPr="00B06F20">
        <w:rPr>
          <w:rFonts w:eastAsia="Arial"/>
          <w:kern w:val="2"/>
          <w:szCs w:val="24"/>
          <w:lang w:val="lt"/>
        </w:rPr>
        <w:t>radinės sutarties vertės;</w:t>
      </w:r>
    </w:p>
    <w:p w14:paraId="5B052239" w14:textId="2C6A4BEB" w:rsidR="003B1E75" w:rsidRPr="00B06F20" w:rsidRDefault="00EE0DCB" w:rsidP="00044807">
      <w:pPr>
        <w:tabs>
          <w:tab w:val="left" w:pos="567"/>
          <w:tab w:val="left" w:pos="851"/>
          <w:tab w:val="left" w:pos="992"/>
          <w:tab w:val="left" w:pos="1134"/>
        </w:tabs>
        <w:ind w:firstLine="851"/>
        <w:jc w:val="both"/>
        <w:rPr>
          <w:rFonts w:eastAsia="Arial"/>
          <w:kern w:val="2"/>
          <w:szCs w:val="24"/>
          <w:lang w:val="lt"/>
        </w:rPr>
      </w:pPr>
      <w:r w:rsidRPr="00B06F20">
        <w:rPr>
          <w:rFonts w:eastAsia="Arial"/>
          <w:kern w:val="2"/>
          <w:szCs w:val="24"/>
          <w:lang w:val="lt"/>
        </w:rPr>
        <w:t>10</w:t>
      </w:r>
      <w:r w:rsidR="00F153C3" w:rsidRPr="00B06F20">
        <w:rPr>
          <w:rFonts w:eastAsia="Arial"/>
          <w:kern w:val="2"/>
          <w:szCs w:val="24"/>
          <w:lang w:val="lt"/>
        </w:rPr>
        <w:t>.</w:t>
      </w:r>
      <w:r w:rsidR="00E713CC">
        <w:rPr>
          <w:rFonts w:eastAsia="Arial"/>
          <w:kern w:val="2"/>
          <w:szCs w:val="24"/>
          <w:lang w:val="lt"/>
        </w:rPr>
        <w:t>3</w:t>
      </w:r>
      <w:r w:rsidR="00F153C3" w:rsidRPr="00B06F20">
        <w:rPr>
          <w:rFonts w:eastAsia="Arial"/>
          <w:kern w:val="2"/>
          <w:szCs w:val="24"/>
          <w:lang w:val="lt"/>
        </w:rPr>
        <w:t xml:space="preserve">.1.3. </w:t>
      </w:r>
      <w:r w:rsidR="00294B93" w:rsidRPr="00B06F20">
        <w:rPr>
          <w:rFonts w:eastAsia="Arial"/>
          <w:kern w:val="2"/>
          <w:szCs w:val="24"/>
          <w:lang w:val="lt"/>
        </w:rPr>
        <w:t xml:space="preserve">jeigu </w:t>
      </w:r>
      <w:r w:rsidR="00D962CE" w:rsidRPr="00B06F20">
        <w:rPr>
          <w:rFonts w:eastAsia="Arial"/>
          <w:kern w:val="2"/>
          <w:szCs w:val="24"/>
          <w:lang w:val="lt"/>
        </w:rPr>
        <w:t>Paslaugų t</w:t>
      </w:r>
      <w:r w:rsidR="00E713CC">
        <w:rPr>
          <w:rFonts w:eastAsia="Arial"/>
          <w:kern w:val="2"/>
          <w:szCs w:val="24"/>
          <w:lang w:val="lt"/>
        </w:rPr>
        <w:t>ei</w:t>
      </w:r>
      <w:r w:rsidR="00D962CE" w:rsidRPr="00B06F20">
        <w:rPr>
          <w:rFonts w:eastAsia="Arial"/>
          <w:kern w:val="2"/>
          <w:szCs w:val="24"/>
          <w:lang w:val="lt"/>
        </w:rPr>
        <w:t xml:space="preserve">kėjo </w:t>
      </w:r>
      <w:r w:rsidR="00F153C3" w:rsidRPr="00B06F20">
        <w:rPr>
          <w:rFonts w:eastAsia="Arial"/>
          <w:kern w:val="2"/>
          <w:szCs w:val="24"/>
          <w:lang w:val="lt"/>
        </w:rPr>
        <w:t xml:space="preserve">ir/ar Paslaugas teikiančio specialisto </w:t>
      </w:r>
      <w:r w:rsidRPr="00B06F20">
        <w:rPr>
          <w:rFonts w:eastAsia="Arial"/>
          <w:kern w:val="2"/>
          <w:szCs w:val="24"/>
          <w:lang w:val="lt"/>
        </w:rPr>
        <w:t>kvalifikacija</w:t>
      </w:r>
      <w:r w:rsidR="00F153C3" w:rsidRPr="00B06F20">
        <w:rPr>
          <w:rFonts w:eastAsia="Arial"/>
          <w:kern w:val="2"/>
          <w:szCs w:val="24"/>
          <w:lang w:val="lt"/>
        </w:rPr>
        <w:t xml:space="preserve"> </w:t>
      </w:r>
      <w:r w:rsidRPr="00B06F20">
        <w:rPr>
          <w:rFonts w:eastAsia="Arial"/>
          <w:kern w:val="2"/>
          <w:szCs w:val="24"/>
          <w:lang w:val="lt"/>
        </w:rPr>
        <w:t xml:space="preserve">tapo nebeatitinkančia pirkimo dokumentuose nustatytų </w:t>
      </w:r>
      <w:r w:rsidR="00D962CE" w:rsidRPr="00B06F20">
        <w:rPr>
          <w:rFonts w:eastAsia="Arial"/>
          <w:kern w:val="2"/>
          <w:szCs w:val="24"/>
          <w:lang w:val="lt"/>
        </w:rPr>
        <w:t xml:space="preserve"> kvalifikacinių</w:t>
      </w:r>
      <w:r w:rsidRPr="00B06F20">
        <w:rPr>
          <w:rFonts w:eastAsia="Arial"/>
          <w:kern w:val="2"/>
          <w:szCs w:val="24"/>
          <w:lang w:val="lt"/>
        </w:rPr>
        <w:t xml:space="preserve"> reikalavimų</w:t>
      </w:r>
      <w:r w:rsidR="00D962CE" w:rsidRPr="00B06F20">
        <w:rPr>
          <w:rFonts w:eastAsia="Arial"/>
          <w:kern w:val="2"/>
          <w:szCs w:val="24"/>
          <w:lang w:val="lt"/>
        </w:rPr>
        <w:t>;</w:t>
      </w:r>
    </w:p>
    <w:p w14:paraId="452A63C1" w14:textId="6841AEB1" w:rsidR="003B1E75" w:rsidRPr="00B06F20" w:rsidRDefault="00667A20" w:rsidP="00044807">
      <w:pPr>
        <w:tabs>
          <w:tab w:val="left" w:pos="567"/>
          <w:tab w:val="left" w:pos="1134"/>
        </w:tabs>
        <w:ind w:firstLine="851"/>
        <w:jc w:val="both"/>
        <w:rPr>
          <w:rFonts w:eastAsia="Arial"/>
          <w:kern w:val="2"/>
          <w:szCs w:val="24"/>
          <w:lang w:val="lt"/>
        </w:rPr>
      </w:pPr>
      <w:r w:rsidRPr="00B06F20">
        <w:rPr>
          <w:rFonts w:eastAsia="Arial"/>
          <w:kern w:val="2"/>
          <w:szCs w:val="24"/>
          <w:lang w:val="lt"/>
        </w:rPr>
        <w:t>10.</w:t>
      </w:r>
      <w:r w:rsidR="00E713CC">
        <w:rPr>
          <w:rFonts w:eastAsia="Arial"/>
          <w:kern w:val="2"/>
          <w:szCs w:val="24"/>
          <w:lang w:val="lt"/>
        </w:rPr>
        <w:t>3</w:t>
      </w:r>
      <w:r w:rsidRPr="00B06F20">
        <w:rPr>
          <w:rFonts w:eastAsia="Arial"/>
          <w:kern w:val="2"/>
          <w:szCs w:val="24"/>
          <w:lang w:val="lt"/>
        </w:rPr>
        <w:t>.1.4.</w:t>
      </w:r>
      <w:r w:rsidR="00772E99" w:rsidRPr="00B06F20">
        <w:rPr>
          <w:rFonts w:eastAsia="Arial"/>
          <w:kern w:val="2"/>
          <w:szCs w:val="24"/>
          <w:lang w:val="lt"/>
        </w:rPr>
        <w:t xml:space="preserve"> </w:t>
      </w:r>
      <w:r w:rsidR="00294B93" w:rsidRPr="00B06F20">
        <w:rPr>
          <w:rFonts w:eastAsia="Arial"/>
          <w:kern w:val="2"/>
          <w:szCs w:val="24"/>
          <w:lang w:val="lt"/>
        </w:rPr>
        <w:t xml:space="preserve">jeigu </w:t>
      </w:r>
      <w:r w:rsidR="0005279D">
        <w:rPr>
          <w:rFonts w:eastAsia="Arial"/>
          <w:kern w:val="2"/>
          <w:szCs w:val="24"/>
          <w:lang w:val="lt"/>
        </w:rPr>
        <w:t>Paslaugų teikėjas</w:t>
      </w:r>
      <w:r w:rsidR="00294B93" w:rsidRPr="00B06F20">
        <w:rPr>
          <w:rFonts w:eastAsia="Arial"/>
          <w:kern w:val="2"/>
          <w:szCs w:val="24"/>
          <w:lang w:val="lt"/>
        </w:rPr>
        <w:t xml:space="preserve"> nesilaiko</w:t>
      </w:r>
      <w:r w:rsidR="00F3314E" w:rsidRPr="00B06F20">
        <w:rPr>
          <w:rFonts w:eastAsia="Arial"/>
          <w:kern w:val="2"/>
          <w:szCs w:val="24"/>
          <w:lang w:val="lt"/>
        </w:rPr>
        <w:t xml:space="preserve"> Sutarties 6.1.4 punkte nurodyto įsipareigojimo</w:t>
      </w:r>
      <w:r w:rsidR="003B1E75" w:rsidRPr="00B06F20">
        <w:rPr>
          <w:rFonts w:eastAsia="Arial"/>
          <w:kern w:val="2"/>
          <w:szCs w:val="24"/>
          <w:lang w:val="lt"/>
        </w:rPr>
        <w:t>;</w:t>
      </w:r>
    </w:p>
    <w:p w14:paraId="6A2FF8C3" w14:textId="7CA8F936" w:rsidR="003B1E75" w:rsidRPr="00B06F20" w:rsidRDefault="003B1E75" w:rsidP="00044807">
      <w:pPr>
        <w:tabs>
          <w:tab w:val="left" w:pos="567"/>
          <w:tab w:val="left" w:pos="1134"/>
        </w:tabs>
        <w:ind w:firstLine="851"/>
        <w:jc w:val="both"/>
        <w:rPr>
          <w:rFonts w:eastAsia="Arial"/>
          <w:kern w:val="2"/>
          <w:szCs w:val="24"/>
          <w:lang w:val="lt"/>
        </w:rPr>
      </w:pPr>
      <w:r w:rsidRPr="00B06F20">
        <w:rPr>
          <w:rFonts w:eastAsia="Arial"/>
          <w:kern w:val="2"/>
          <w:szCs w:val="24"/>
          <w:lang w:val="lt"/>
        </w:rPr>
        <w:t>10.</w:t>
      </w:r>
      <w:r w:rsidR="00E713CC">
        <w:rPr>
          <w:rFonts w:eastAsia="Arial"/>
          <w:kern w:val="2"/>
          <w:szCs w:val="24"/>
          <w:lang w:val="lt"/>
        </w:rPr>
        <w:t>3</w:t>
      </w:r>
      <w:r w:rsidRPr="00B06F20">
        <w:rPr>
          <w:rFonts w:eastAsia="Arial"/>
          <w:kern w:val="2"/>
          <w:szCs w:val="24"/>
          <w:lang w:val="lt"/>
        </w:rPr>
        <w:t xml:space="preserve">.1.5. jeigu </w:t>
      </w:r>
      <w:r w:rsidR="0005279D">
        <w:rPr>
          <w:rFonts w:eastAsia="Arial"/>
          <w:kern w:val="2"/>
          <w:szCs w:val="24"/>
          <w:lang w:val="lt"/>
        </w:rPr>
        <w:t>Paslaugų teikėjas</w:t>
      </w:r>
      <w:r w:rsidRPr="00B06F20">
        <w:rPr>
          <w:rFonts w:eastAsia="Arial"/>
          <w:kern w:val="2"/>
          <w:szCs w:val="24"/>
          <w:lang w:val="lt"/>
        </w:rPr>
        <w:t xml:space="preserve"> nesilaiko Sutarties 6.1.5 punkte nurodyto įsipareigojimo.</w:t>
      </w:r>
    </w:p>
    <w:p w14:paraId="67D67674" w14:textId="77AC8978" w:rsidR="005758B4" w:rsidRPr="00B06F20" w:rsidRDefault="00E009C3" w:rsidP="00044807">
      <w:pPr>
        <w:tabs>
          <w:tab w:val="left" w:pos="426"/>
        </w:tabs>
        <w:suppressAutoHyphens/>
        <w:ind w:firstLine="851"/>
        <w:jc w:val="both"/>
        <w:rPr>
          <w:szCs w:val="24"/>
        </w:rPr>
      </w:pPr>
      <w:r w:rsidRPr="00B06F20">
        <w:rPr>
          <w:szCs w:val="24"/>
        </w:rPr>
        <w:t>10</w:t>
      </w:r>
      <w:r w:rsidR="005758B4" w:rsidRPr="00B06F20">
        <w:rPr>
          <w:szCs w:val="24"/>
        </w:rPr>
        <w:t>.</w:t>
      </w:r>
      <w:r w:rsidR="00E713CC">
        <w:rPr>
          <w:szCs w:val="24"/>
        </w:rPr>
        <w:t>3</w:t>
      </w:r>
      <w:r w:rsidR="005758B4" w:rsidRPr="00B06F20">
        <w:rPr>
          <w:szCs w:val="24"/>
        </w:rPr>
        <w:t>.</w:t>
      </w:r>
      <w:r w:rsidR="00F305E5" w:rsidRPr="00B06F20">
        <w:rPr>
          <w:szCs w:val="24"/>
        </w:rPr>
        <w:t>3</w:t>
      </w:r>
      <w:r w:rsidR="005758B4" w:rsidRPr="00B06F20">
        <w:rPr>
          <w:szCs w:val="24"/>
        </w:rPr>
        <w:t xml:space="preserve">. </w:t>
      </w:r>
      <w:r w:rsidR="007D48BB" w:rsidRPr="00B06F20">
        <w:rPr>
          <w:szCs w:val="24"/>
        </w:rPr>
        <w:t>Užsakov</w:t>
      </w:r>
      <w:r w:rsidR="005758B4" w:rsidRPr="00B06F20">
        <w:rPr>
          <w:szCs w:val="24"/>
        </w:rPr>
        <w:t xml:space="preserve">o sprendimu prieš 10 kalendorinių dienų raštu įspėjus </w:t>
      </w:r>
      <w:r w:rsidR="007D48BB" w:rsidRPr="00B06F20">
        <w:rPr>
          <w:szCs w:val="24"/>
        </w:rPr>
        <w:t>Paslaugų t</w:t>
      </w:r>
      <w:r w:rsidR="00E713CC">
        <w:rPr>
          <w:szCs w:val="24"/>
        </w:rPr>
        <w:t>ei</w:t>
      </w:r>
      <w:r w:rsidR="007D48BB" w:rsidRPr="00B06F20">
        <w:rPr>
          <w:szCs w:val="24"/>
        </w:rPr>
        <w:t>k</w:t>
      </w:r>
      <w:r w:rsidR="005758B4" w:rsidRPr="00B06F20">
        <w:rPr>
          <w:szCs w:val="24"/>
        </w:rPr>
        <w:t>ėją Viešųjų pirkimų įstatymo 90 straipsnio 1 dalyje nurodytais atvejais.</w:t>
      </w:r>
    </w:p>
    <w:p w14:paraId="298B27FE" w14:textId="1B067DFC" w:rsidR="005758B4" w:rsidRPr="00B06F20" w:rsidRDefault="00E009C3" w:rsidP="00044807">
      <w:pPr>
        <w:tabs>
          <w:tab w:val="left" w:pos="426"/>
        </w:tabs>
        <w:suppressAutoHyphens/>
        <w:ind w:firstLine="851"/>
        <w:jc w:val="both"/>
        <w:rPr>
          <w:szCs w:val="24"/>
        </w:rPr>
      </w:pPr>
      <w:r w:rsidRPr="00B06F20">
        <w:rPr>
          <w:szCs w:val="24"/>
        </w:rPr>
        <w:t>10</w:t>
      </w:r>
      <w:r w:rsidR="005758B4" w:rsidRPr="00B06F20">
        <w:rPr>
          <w:szCs w:val="24"/>
        </w:rPr>
        <w:t>.</w:t>
      </w:r>
      <w:r w:rsidR="00E713CC">
        <w:rPr>
          <w:szCs w:val="24"/>
        </w:rPr>
        <w:t>3</w:t>
      </w:r>
      <w:r w:rsidR="005758B4" w:rsidRPr="00B06F20">
        <w:rPr>
          <w:szCs w:val="24"/>
        </w:rPr>
        <w:t>.</w:t>
      </w:r>
      <w:r w:rsidR="00F305E5" w:rsidRPr="00B06F20">
        <w:rPr>
          <w:szCs w:val="24"/>
        </w:rPr>
        <w:t>4</w:t>
      </w:r>
      <w:r w:rsidR="005758B4" w:rsidRPr="00B06F20">
        <w:rPr>
          <w:szCs w:val="24"/>
        </w:rPr>
        <w:t>.  abiejų Šalių rašytiniu susitarimu.</w:t>
      </w:r>
    </w:p>
    <w:p w14:paraId="5A8A0BAC" w14:textId="5983CF90" w:rsidR="00BC7D38" w:rsidRPr="00B06F20" w:rsidRDefault="00E009C3" w:rsidP="00044807">
      <w:pPr>
        <w:tabs>
          <w:tab w:val="left" w:pos="426"/>
        </w:tabs>
        <w:suppressAutoHyphens/>
        <w:ind w:firstLine="851"/>
        <w:jc w:val="both"/>
        <w:rPr>
          <w:szCs w:val="24"/>
        </w:rPr>
      </w:pPr>
      <w:r w:rsidRPr="00B06F20">
        <w:rPr>
          <w:szCs w:val="24"/>
        </w:rPr>
        <w:lastRenderedPageBreak/>
        <w:t>10</w:t>
      </w:r>
      <w:r w:rsidR="005758B4" w:rsidRPr="00B06F20">
        <w:rPr>
          <w:szCs w:val="24"/>
        </w:rPr>
        <w:t>.</w:t>
      </w:r>
      <w:r w:rsidR="006413D6" w:rsidRPr="00B06F20">
        <w:rPr>
          <w:szCs w:val="24"/>
        </w:rPr>
        <w:t>3</w:t>
      </w:r>
      <w:r w:rsidR="005758B4" w:rsidRPr="00B06F20">
        <w:rPr>
          <w:szCs w:val="24"/>
        </w:rPr>
        <w:t xml:space="preserve">.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 </w:t>
      </w:r>
      <w:r w:rsidR="00BC7D38" w:rsidRPr="00B06F20">
        <w:rPr>
          <w:szCs w:val="24"/>
        </w:rPr>
        <w:t>Šios Sutarties neatskiriama dalis yra ją sudarantys dokumentai</w:t>
      </w:r>
      <w:r w:rsidR="00525E60" w:rsidRPr="00B06F20">
        <w:rPr>
          <w:szCs w:val="24"/>
        </w:rPr>
        <w:t>.</w:t>
      </w:r>
    </w:p>
    <w:p w14:paraId="73AF3F83" w14:textId="77777777" w:rsidR="00311193" w:rsidRPr="00B06F20" w:rsidRDefault="00311193" w:rsidP="00B06F20">
      <w:pPr>
        <w:jc w:val="center"/>
        <w:rPr>
          <w:szCs w:val="24"/>
        </w:rPr>
      </w:pPr>
    </w:p>
    <w:p w14:paraId="0D953863" w14:textId="01370740" w:rsidR="00587B18" w:rsidRDefault="00311193" w:rsidP="00B06F20">
      <w:pPr>
        <w:jc w:val="center"/>
        <w:rPr>
          <w:b/>
          <w:szCs w:val="24"/>
        </w:rPr>
      </w:pPr>
      <w:r w:rsidRPr="00B06F20">
        <w:rPr>
          <w:b/>
          <w:bCs/>
          <w:szCs w:val="24"/>
        </w:rPr>
        <w:t>X</w:t>
      </w:r>
      <w:r w:rsidR="00E009C3" w:rsidRPr="00B06F20">
        <w:rPr>
          <w:b/>
          <w:bCs/>
          <w:szCs w:val="24"/>
        </w:rPr>
        <w:t>I</w:t>
      </w:r>
      <w:r w:rsidRPr="00B06F20">
        <w:rPr>
          <w:b/>
          <w:bCs/>
          <w:szCs w:val="24"/>
        </w:rPr>
        <w:t xml:space="preserve">. </w:t>
      </w:r>
      <w:r w:rsidR="0067076D" w:rsidRPr="00B06F20">
        <w:rPr>
          <w:b/>
          <w:szCs w:val="24"/>
        </w:rPr>
        <w:t>Konfidencialumas</w:t>
      </w:r>
    </w:p>
    <w:p w14:paraId="079DF7E6" w14:textId="77777777" w:rsidR="00044807" w:rsidRPr="00B06F20" w:rsidRDefault="00044807" w:rsidP="00B06F20">
      <w:pPr>
        <w:jc w:val="center"/>
        <w:rPr>
          <w:b/>
          <w:bCs/>
          <w:szCs w:val="24"/>
        </w:rPr>
      </w:pPr>
    </w:p>
    <w:p w14:paraId="34C7F08D" w14:textId="1DDFB3D5" w:rsidR="00387094" w:rsidRPr="00B06F20" w:rsidRDefault="00206EDF" w:rsidP="00044807">
      <w:pPr>
        <w:pStyle w:val="Pagrindinistekstas"/>
        <w:shd w:val="clear" w:color="auto" w:fill="FFFFFF" w:themeFill="background1"/>
        <w:tabs>
          <w:tab w:val="left" w:pos="1276"/>
        </w:tabs>
        <w:spacing w:after="0"/>
        <w:ind w:firstLine="851"/>
        <w:jc w:val="both"/>
        <w:rPr>
          <w:szCs w:val="24"/>
        </w:rPr>
      </w:pPr>
      <w:r w:rsidRPr="00B06F20">
        <w:rPr>
          <w:szCs w:val="24"/>
          <w:lang w:val="lt-LT"/>
        </w:rPr>
        <w:t>1</w:t>
      </w:r>
      <w:r w:rsidR="00E009C3" w:rsidRPr="00B06F20">
        <w:rPr>
          <w:szCs w:val="24"/>
          <w:lang w:val="lt-LT"/>
        </w:rPr>
        <w:t>1</w:t>
      </w:r>
      <w:r w:rsidRPr="00B06F20">
        <w:rPr>
          <w:szCs w:val="24"/>
          <w:lang w:val="lt-LT"/>
        </w:rPr>
        <w:t>.</w:t>
      </w:r>
      <w:r w:rsidR="00C157B1" w:rsidRPr="00B06F20">
        <w:rPr>
          <w:szCs w:val="24"/>
          <w:lang w:val="lt-LT"/>
        </w:rPr>
        <w:t>1.</w:t>
      </w:r>
      <w:r w:rsidRPr="00B06F20">
        <w:rPr>
          <w:szCs w:val="24"/>
          <w:lang w:val="lt-LT"/>
        </w:rPr>
        <w:t xml:space="preserve"> </w:t>
      </w:r>
      <w:r w:rsidR="00387094" w:rsidRPr="00B06F20">
        <w:rPr>
          <w:szCs w:val="24"/>
        </w:rPr>
        <w:t xml:space="preserve">Konfidencialia informacija </w:t>
      </w:r>
      <w:r w:rsidR="00387094" w:rsidRPr="00B06F20">
        <w:rPr>
          <w:szCs w:val="24"/>
          <w:lang w:eastAsia="lt-LT"/>
        </w:rPr>
        <w:t>pagal šią Sutartį laikoma:</w:t>
      </w:r>
    </w:p>
    <w:p w14:paraId="756416AE" w14:textId="43C3E72B" w:rsidR="00387094" w:rsidRPr="00B06F20" w:rsidRDefault="00206EDF" w:rsidP="00044807">
      <w:pPr>
        <w:pStyle w:val="Pagrindinistekstas"/>
        <w:shd w:val="clear" w:color="auto" w:fill="FFFFFF" w:themeFill="background1"/>
        <w:tabs>
          <w:tab w:val="left" w:pos="993"/>
          <w:tab w:val="left" w:pos="1560"/>
        </w:tabs>
        <w:spacing w:after="0"/>
        <w:ind w:firstLine="851"/>
        <w:jc w:val="both"/>
        <w:rPr>
          <w:szCs w:val="24"/>
        </w:rPr>
      </w:pPr>
      <w:r w:rsidRPr="00B06F20">
        <w:rPr>
          <w:szCs w:val="24"/>
          <w:lang w:val="lt-LT"/>
        </w:rPr>
        <w:t>1</w:t>
      </w:r>
      <w:r w:rsidR="00E009C3" w:rsidRPr="00B06F20">
        <w:rPr>
          <w:szCs w:val="24"/>
          <w:lang w:val="lt-LT"/>
        </w:rPr>
        <w:t>1</w:t>
      </w:r>
      <w:r w:rsidRPr="00B06F20">
        <w:rPr>
          <w:szCs w:val="24"/>
          <w:lang w:val="lt-LT"/>
        </w:rPr>
        <w:t>.</w:t>
      </w:r>
      <w:r w:rsidR="00C157B1" w:rsidRPr="00B06F20">
        <w:rPr>
          <w:szCs w:val="24"/>
          <w:lang w:val="lt-LT"/>
        </w:rPr>
        <w:t>1</w:t>
      </w:r>
      <w:r w:rsidR="00942AB3" w:rsidRPr="00B06F20">
        <w:rPr>
          <w:szCs w:val="24"/>
          <w:lang w:val="lt-LT"/>
        </w:rPr>
        <w:t>.</w:t>
      </w:r>
      <w:r w:rsidR="00C157B1" w:rsidRPr="00B06F20">
        <w:rPr>
          <w:szCs w:val="24"/>
          <w:lang w:val="lt-LT"/>
        </w:rPr>
        <w:t>1.</w:t>
      </w:r>
      <w:r w:rsidR="00387094" w:rsidRPr="00B06F20">
        <w:rPr>
          <w:szCs w:val="24"/>
        </w:rPr>
        <w:t xml:space="preserve"> Bet kokiu </w:t>
      </w:r>
      <w:r w:rsidR="00387094" w:rsidRPr="00B06F20">
        <w:rPr>
          <w:szCs w:val="24"/>
          <w:lang w:eastAsia="lt-LT"/>
        </w:rPr>
        <w:t>būdu išreikšta informacija (raštu ar elektronine forma), kuri gaunama vykdant šia Sutartimi prisiimtus įsipareigojimus ir kuri yra susijusi su Šalių atliekamomis funkcijomis;</w:t>
      </w:r>
    </w:p>
    <w:p w14:paraId="1BC6F9AA" w14:textId="06826476" w:rsidR="00387094" w:rsidRPr="00B06F20" w:rsidRDefault="00942AB3" w:rsidP="00044807">
      <w:pPr>
        <w:pStyle w:val="Pagrindinistekstas"/>
        <w:shd w:val="clear" w:color="auto" w:fill="FFFFFF" w:themeFill="background1"/>
        <w:tabs>
          <w:tab w:val="left" w:pos="993"/>
          <w:tab w:val="left" w:pos="1560"/>
        </w:tabs>
        <w:spacing w:after="0"/>
        <w:ind w:firstLine="851"/>
        <w:jc w:val="both"/>
        <w:rPr>
          <w:szCs w:val="24"/>
        </w:rPr>
      </w:pPr>
      <w:r w:rsidRPr="00B06F20">
        <w:rPr>
          <w:szCs w:val="24"/>
          <w:lang w:val="lt-LT"/>
        </w:rPr>
        <w:t>1</w:t>
      </w:r>
      <w:r w:rsidR="00E009C3" w:rsidRPr="00B06F20">
        <w:rPr>
          <w:szCs w:val="24"/>
          <w:lang w:val="lt-LT"/>
        </w:rPr>
        <w:t>1</w:t>
      </w:r>
      <w:r w:rsidRPr="00B06F20">
        <w:rPr>
          <w:szCs w:val="24"/>
          <w:lang w:val="lt-LT"/>
        </w:rPr>
        <w:t>.</w:t>
      </w:r>
      <w:r w:rsidR="00C157B1" w:rsidRPr="00B06F20">
        <w:rPr>
          <w:szCs w:val="24"/>
          <w:lang w:val="lt-LT"/>
        </w:rPr>
        <w:t>1</w:t>
      </w:r>
      <w:r w:rsidRPr="00B06F20">
        <w:rPr>
          <w:szCs w:val="24"/>
          <w:lang w:val="lt-LT"/>
        </w:rPr>
        <w:t>.</w:t>
      </w:r>
      <w:r w:rsidR="00C157B1" w:rsidRPr="00B06F20">
        <w:rPr>
          <w:szCs w:val="24"/>
          <w:lang w:val="lt-LT"/>
        </w:rPr>
        <w:t>2.</w:t>
      </w:r>
      <w:r w:rsidRPr="00B06F20">
        <w:rPr>
          <w:szCs w:val="24"/>
          <w:lang w:val="lt-LT"/>
        </w:rPr>
        <w:t xml:space="preserve"> </w:t>
      </w:r>
      <w:r w:rsidR="00387094" w:rsidRPr="00B06F20">
        <w:rPr>
          <w:szCs w:val="24"/>
        </w:rPr>
        <w:t xml:space="preserve">Asmens </w:t>
      </w:r>
      <w:r w:rsidR="00387094" w:rsidRPr="00B06F20">
        <w:rPr>
          <w:szCs w:val="24"/>
          <w:lang w:eastAsia="lt-LT"/>
        </w:rPr>
        <w:t>duomenys, elektroniniai dokumentai (duomenų bazės, duomenų failai ir kt.), Sistemų dokumentai, archyvuota informacija ar kiti dokumentai, paruošti Sutarties šalies ar jos darbuotojų, kuriuose yra Sutarties</w:t>
      </w:r>
      <w:r w:rsidR="00525E60" w:rsidRPr="00B06F20">
        <w:rPr>
          <w:szCs w:val="24"/>
          <w:lang w:eastAsia="lt-LT"/>
        </w:rPr>
        <w:t xml:space="preserve"> 1</w:t>
      </w:r>
      <w:r w:rsidR="00192DA6" w:rsidRPr="00B06F20">
        <w:rPr>
          <w:szCs w:val="24"/>
          <w:lang w:eastAsia="lt-LT"/>
        </w:rPr>
        <w:t>1</w:t>
      </w:r>
      <w:r w:rsidR="00525E60" w:rsidRPr="00B06F20">
        <w:rPr>
          <w:szCs w:val="24"/>
          <w:lang w:eastAsia="lt-LT"/>
        </w:rPr>
        <w:t>.1.1.</w:t>
      </w:r>
      <w:r w:rsidR="00387094" w:rsidRPr="00B06F20">
        <w:rPr>
          <w:szCs w:val="24"/>
          <w:lang w:eastAsia="lt-LT"/>
        </w:rPr>
        <w:t xml:space="preserve"> papunktyje paminėtos informacijos, ar kurie yra parengti remiantis aukščiau minėta informacija;</w:t>
      </w:r>
    </w:p>
    <w:p w14:paraId="3B64AA54" w14:textId="0F18347F" w:rsidR="00387094" w:rsidRPr="00B06F20" w:rsidRDefault="00C157B1" w:rsidP="00044807">
      <w:pPr>
        <w:pStyle w:val="Pagrindinistekstas"/>
        <w:shd w:val="clear" w:color="auto" w:fill="FFFFFF" w:themeFill="background1"/>
        <w:tabs>
          <w:tab w:val="left" w:pos="993"/>
        </w:tabs>
        <w:spacing w:after="0"/>
        <w:ind w:firstLine="851"/>
        <w:jc w:val="both"/>
        <w:rPr>
          <w:szCs w:val="24"/>
        </w:rPr>
      </w:pPr>
      <w:r w:rsidRPr="00B06F20">
        <w:rPr>
          <w:szCs w:val="24"/>
          <w:lang w:val="lt-LT"/>
        </w:rPr>
        <w:t>1</w:t>
      </w:r>
      <w:r w:rsidR="00192DA6" w:rsidRPr="00B06F20">
        <w:rPr>
          <w:szCs w:val="24"/>
          <w:lang w:val="lt-LT"/>
        </w:rPr>
        <w:t>1</w:t>
      </w:r>
      <w:r w:rsidRPr="00B06F20">
        <w:rPr>
          <w:szCs w:val="24"/>
          <w:lang w:val="lt-LT"/>
        </w:rPr>
        <w:t xml:space="preserve">.2. </w:t>
      </w:r>
      <w:r w:rsidR="0005279D">
        <w:rPr>
          <w:szCs w:val="24"/>
        </w:rPr>
        <w:t>Paslaugų teikėjas</w:t>
      </w:r>
      <w:r w:rsidR="00D962CE" w:rsidRPr="00B06F20">
        <w:rPr>
          <w:szCs w:val="24"/>
        </w:rPr>
        <w:t xml:space="preserve"> </w:t>
      </w:r>
      <w:r w:rsidR="00387094" w:rsidRPr="00B06F20">
        <w:rPr>
          <w:szCs w:val="24"/>
        </w:rPr>
        <w:t>įsipareigoja:</w:t>
      </w:r>
    </w:p>
    <w:p w14:paraId="1FE71B81" w14:textId="588BA884" w:rsidR="00387094" w:rsidRPr="00B06F20" w:rsidRDefault="00C157B1" w:rsidP="00044807">
      <w:pPr>
        <w:pStyle w:val="Pagrindinistekstas"/>
        <w:shd w:val="clear" w:color="auto" w:fill="FFFFFF" w:themeFill="background1"/>
        <w:tabs>
          <w:tab w:val="left" w:pos="993"/>
          <w:tab w:val="left" w:pos="1418"/>
          <w:tab w:val="left" w:pos="1560"/>
        </w:tabs>
        <w:spacing w:after="0"/>
        <w:ind w:firstLine="851"/>
        <w:jc w:val="both"/>
        <w:rPr>
          <w:szCs w:val="24"/>
        </w:rPr>
      </w:pPr>
      <w:r w:rsidRPr="00B06F20">
        <w:rPr>
          <w:szCs w:val="24"/>
          <w:lang w:val="lt-LT"/>
        </w:rPr>
        <w:t>1</w:t>
      </w:r>
      <w:r w:rsidR="00192DA6" w:rsidRPr="00B06F20">
        <w:rPr>
          <w:szCs w:val="24"/>
          <w:lang w:val="lt-LT"/>
        </w:rPr>
        <w:t>1</w:t>
      </w:r>
      <w:r w:rsidRPr="00B06F20">
        <w:rPr>
          <w:szCs w:val="24"/>
          <w:lang w:val="lt-LT"/>
        </w:rPr>
        <w:t xml:space="preserve">.2.1. </w:t>
      </w:r>
      <w:r w:rsidR="00387094" w:rsidRPr="00B06F20">
        <w:rPr>
          <w:szCs w:val="24"/>
        </w:rPr>
        <w:t>Naudotis konfidencialia informacija tik sutartinių įsipareigojimų vykdymo tikslais;</w:t>
      </w:r>
    </w:p>
    <w:p w14:paraId="0016E62E" w14:textId="4A15BA54" w:rsidR="00387094" w:rsidRPr="00B06F20" w:rsidRDefault="00C157B1" w:rsidP="00044807">
      <w:pPr>
        <w:pStyle w:val="Pagrindinistekstas"/>
        <w:shd w:val="clear" w:color="auto" w:fill="FFFFFF" w:themeFill="background1"/>
        <w:tabs>
          <w:tab w:val="left" w:pos="993"/>
          <w:tab w:val="left" w:pos="1418"/>
          <w:tab w:val="left" w:pos="1560"/>
        </w:tabs>
        <w:spacing w:after="0"/>
        <w:ind w:firstLine="851"/>
        <w:jc w:val="both"/>
        <w:rPr>
          <w:szCs w:val="24"/>
        </w:rPr>
      </w:pPr>
      <w:r w:rsidRPr="00B06F20">
        <w:rPr>
          <w:szCs w:val="24"/>
          <w:lang w:val="lt-LT"/>
        </w:rPr>
        <w:t>1</w:t>
      </w:r>
      <w:r w:rsidR="00192DA6" w:rsidRPr="00B06F20">
        <w:rPr>
          <w:szCs w:val="24"/>
          <w:lang w:val="lt-LT"/>
        </w:rPr>
        <w:t>1</w:t>
      </w:r>
      <w:r w:rsidRPr="00B06F20">
        <w:rPr>
          <w:szCs w:val="24"/>
          <w:lang w:val="lt-LT"/>
        </w:rPr>
        <w:t xml:space="preserve">.2.2. </w:t>
      </w:r>
      <w:r w:rsidR="00387094" w:rsidRPr="00B06F20">
        <w:rPr>
          <w:szCs w:val="24"/>
        </w:rPr>
        <w:t xml:space="preserve">Neskleisti, </w:t>
      </w:r>
      <w:r w:rsidR="00387094" w:rsidRPr="00B06F20">
        <w:rPr>
          <w:szCs w:val="24"/>
          <w:lang w:eastAsia="lt-LT"/>
        </w:rPr>
        <w:t>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09891CAD" w14:textId="338D4EE3" w:rsidR="00387094" w:rsidRPr="00B06F20" w:rsidRDefault="00C157B1" w:rsidP="00044807">
      <w:pPr>
        <w:pStyle w:val="Pagrindinistekstas"/>
        <w:shd w:val="clear" w:color="auto" w:fill="FFFFFF" w:themeFill="background1"/>
        <w:tabs>
          <w:tab w:val="left" w:pos="993"/>
          <w:tab w:val="left" w:pos="1418"/>
          <w:tab w:val="left" w:pos="1560"/>
        </w:tabs>
        <w:spacing w:after="0"/>
        <w:ind w:firstLine="851"/>
        <w:jc w:val="both"/>
        <w:rPr>
          <w:szCs w:val="24"/>
        </w:rPr>
      </w:pPr>
      <w:r w:rsidRPr="00B06F20">
        <w:rPr>
          <w:szCs w:val="24"/>
          <w:lang w:val="lt-LT"/>
        </w:rPr>
        <w:t>1</w:t>
      </w:r>
      <w:r w:rsidR="00192DA6" w:rsidRPr="00B06F20">
        <w:rPr>
          <w:szCs w:val="24"/>
          <w:lang w:val="lt-LT"/>
        </w:rPr>
        <w:t>1</w:t>
      </w:r>
      <w:r w:rsidRPr="00B06F20">
        <w:rPr>
          <w:szCs w:val="24"/>
          <w:lang w:val="lt-LT"/>
        </w:rPr>
        <w:t>.2.3.</w:t>
      </w:r>
      <w:r w:rsidR="00387094" w:rsidRPr="00B06F20">
        <w:rPr>
          <w:szCs w:val="24"/>
        </w:rPr>
        <w:t xml:space="preserve"> Užtikrinti </w:t>
      </w:r>
      <w:r w:rsidR="00387094" w:rsidRPr="00B06F20">
        <w:rPr>
          <w:szCs w:val="24"/>
          <w:lang w:eastAsia="lt-LT"/>
        </w:rPr>
        <w:t>konfidencialios informacijos apsaugą, t. y. užkirsti galimybę tretiesiems asmenims sužinoti tokią informaciją;</w:t>
      </w:r>
    </w:p>
    <w:p w14:paraId="6C1DC188" w14:textId="6E6A8834" w:rsidR="00387094" w:rsidRPr="00B06F20" w:rsidRDefault="00C157B1" w:rsidP="00044807">
      <w:pPr>
        <w:pStyle w:val="Pagrindinistekstas"/>
        <w:shd w:val="clear" w:color="auto" w:fill="FFFFFF" w:themeFill="background1"/>
        <w:tabs>
          <w:tab w:val="left" w:pos="993"/>
          <w:tab w:val="left" w:pos="1418"/>
          <w:tab w:val="left" w:pos="1560"/>
        </w:tabs>
        <w:spacing w:after="0"/>
        <w:ind w:firstLine="851"/>
        <w:jc w:val="both"/>
        <w:rPr>
          <w:szCs w:val="24"/>
        </w:rPr>
      </w:pPr>
      <w:r w:rsidRPr="00B06F20">
        <w:rPr>
          <w:szCs w:val="24"/>
          <w:lang w:val="lt-LT"/>
        </w:rPr>
        <w:t>1</w:t>
      </w:r>
      <w:r w:rsidR="00192DA6" w:rsidRPr="00B06F20">
        <w:rPr>
          <w:szCs w:val="24"/>
          <w:lang w:val="lt-LT"/>
        </w:rPr>
        <w:t>1</w:t>
      </w:r>
      <w:r w:rsidRPr="00B06F20">
        <w:rPr>
          <w:szCs w:val="24"/>
          <w:lang w:val="lt-LT"/>
        </w:rPr>
        <w:t xml:space="preserve">.2.4. </w:t>
      </w:r>
      <w:r w:rsidR="00387094" w:rsidRPr="00B06F20">
        <w:rPr>
          <w:szCs w:val="24"/>
        </w:rPr>
        <w:t xml:space="preserve">Visais </w:t>
      </w:r>
      <w:r w:rsidR="00387094" w:rsidRPr="00B06F20">
        <w:rPr>
          <w:szCs w:val="24"/>
          <w:lang w:eastAsia="lt-LT"/>
        </w:rPr>
        <w:t>atvejais pranešti Užsakovui apie nesankcionuotą konfidencialios informacijos atskleidimą, informacijos saugumo įvykius ir silpnąsias vietas, taip pat nedelsiant informuoti kitą Sutarties šalį apie aukščiau nurodytų nesklandumų pašalinimą.</w:t>
      </w:r>
    </w:p>
    <w:p w14:paraId="4C967E1A" w14:textId="322800CF" w:rsidR="00387094" w:rsidRPr="00B06F20" w:rsidRDefault="00C157B1" w:rsidP="00044807">
      <w:pPr>
        <w:pStyle w:val="Pagrindinistekstas"/>
        <w:shd w:val="clear" w:color="auto" w:fill="FFFFFF" w:themeFill="background1"/>
        <w:tabs>
          <w:tab w:val="left" w:pos="1276"/>
        </w:tabs>
        <w:spacing w:after="0"/>
        <w:ind w:firstLine="851"/>
        <w:jc w:val="both"/>
        <w:rPr>
          <w:szCs w:val="24"/>
        </w:rPr>
      </w:pPr>
      <w:r w:rsidRPr="00B06F20">
        <w:rPr>
          <w:szCs w:val="24"/>
          <w:lang w:val="lt-LT"/>
        </w:rPr>
        <w:t>1</w:t>
      </w:r>
      <w:r w:rsidR="00192DA6" w:rsidRPr="00B06F20">
        <w:rPr>
          <w:szCs w:val="24"/>
          <w:lang w:val="lt-LT"/>
        </w:rPr>
        <w:t>1</w:t>
      </w:r>
      <w:r w:rsidRPr="00B06F20">
        <w:rPr>
          <w:szCs w:val="24"/>
          <w:lang w:val="lt-LT"/>
        </w:rPr>
        <w:t xml:space="preserve">.3. </w:t>
      </w:r>
      <w:r w:rsidR="00387094" w:rsidRPr="00B06F20">
        <w:rPr>
          <w:szCs w:val="24"/>
        </w:rPr>
        <w:t xml:space="preserve">Pasibaigus Sutarties galiojimui / nutraukus Sutartį, </w:t>
      </w:r>
      <w:r w:rsidR="0005279D">
        <w:rPr>
          <w:szCs w:val="24"/>
        </w:rPr>
        <w:t>Paslaugų teikėjas</w:t>
      </w:r>
      <w:r w:rsidR="00387094" w:rsidRPr="00B06F20">
        <w:rPr>
          <w:szCs w:val="24"/>
        </w:rPr>
        <w:t xml:space="preserve"> nedelsiant privalo:</w:t>
      </w:r>
    </w:p>
    <w:p w14:paraId="44709146" w14:textId="696737CE" w:rsidR="00387094" w:rsidRPr="00B06F20" w:rsidRDefault="00C157B1" w:rsidP="00044807">
      <w:pPr>
        <w:pStyle w:val="Pagrindinistekstas"/>
        <w:shd w:val="clear" w:color="auto" w:fill="FFFFFF" w:themeFill="background1"/>
        <w:tabs>
          <w:tab w:val="left" w:pos="993"/>
          <w:tab w:val="left" w:pos="1418"/>
          <w:tab w:val="left" w:pos="1560"/>
        </w:tabs>
        <w:spacing w:after="0"/>
        <w:ind w:firstLine="851"/>
        <w:jc w:val="both"/>
        <w:rPr>
          <w:szCs w:val="24"/>
        </w:rPr>
      </w:pPr>
      <w:r w:rsidRPr="00B06F20">
        <w:rPr>
          <w:szCs w:val="24"/>
          <w:lang w:val="lt-LT"/>
        </w:rPr>
        <w:t>1</w:t>
      </w:r>
      <w:r w:rsidR="00192DA6" w:rsidRPr="00B06F20">
        <w:rPr>
          <w:szCs w:val="24"/>
          <w:lang w:val="lt-LT"/>
        </w:rPr>
        <w:t>1</w:t>
      </w:r>
      <w:r w:rsidRPr="00B06F20">
        <w:rPr>
          <w:szCs w:val="24"/>
          <w:lang w:val="lt-LT"/>
        </w:rPr>
        <w:t xml:space="preserve">.3.1. </w:t>
      </w:r>
      <w:r w:rsidR="00387094" w:rsidRPr="00B06F20">
        <w:rPr>
          <w:szCs w:val="24"/>
        </w:rPr>
        <w:t xml:space="preserve">Grąžinti </w:t>
      </w:r>
      <w:r w:rsidR="00387094" w:rsidRPr="00B06F20">
        <w:rPr>
          <w:szCs w:val="24"/>
          <w:lang w:eastAsia="lt-LT"/>
        </w:rPr>
        <w:t>konfidencialią informaciją Užsakovui arba sunaikinti pateiktą konfidencialią informaciją;</w:t>
      </w:r>
    </w:p>
    <w:p w14:paraId="2D81FE80" w14:textId="78061C7F" w:rsidR="00387094" w:rsidRPr="00B06F20" w:rsidRDefault="00C157B1" w:rsidP="00044807">
      <w:pPr>
        <w:pStyle w:val="Pagrindinistekstas"/>
        <w:shd w:val="clear" w:color="auto" w:fill="FFFFFF" w:themeFill="background1"/>
        <w:tabs>
          <w:tab w:val="left" w:pos="993"/>
          <w:tab w:val="left" w:pos="1418"/>
          <w:tab w:val="left" w:pos="1560"/>
        </w:tabs>
        <w:spacing w:after="0"/>
        <w:ind w:firstLine="851"/>
        <w:jc w:val="both"/>
        <w:rPr>
          <w:szCs w:val="24"/>
        </w:rPr>
      </w:pPr>
      <w:r w:rsidRPr="00B06F20">
        <w:rPr>
          <w:szCs w:val="24"/>
          <w:lang w:val="lt-LT"/>
        </w:rPr>
        <w:t>1</w:t>
      </w:r>
      <w:r w:rsidR="00192DA6" w:rsidRPr="00B06F20">
        <w:rPr>
          <w:szCs w:val="24"/>
          <w:lang w:val="lt-LT"/>
        </w:rPr>
        <w:t>1</w:t>
      </w:r>
      <w:r w:rsidRPr="00B06F20">
        <w:rPr>
          <w:szCs w:val="24"/>
          <w:lang w:val="lt-LT"/>
        </w:rPr>
        <w:t>.3.2.</w:t>
      </w:r>
      <w:r w:rsidR="00387094" w:rsidRPr="00B06F20">
        <w:rPr>
          <w:szCs w:val="24"/>
        </w:rPr>
        <w:t xml:space="preserve"> Įpareigoti </w:t>
      </w:r>
      <w:r w:rsidR="00387094" w:rsidRPr="00B06F20">
        <w:rPr>
          <w:szCs w:val="24"/>
          <w:lang w:eastAsia="lt-LT"/>
        </w:rPr>
        <w:t>asmenis, kuriems konfidenciali informacija buvo atskleista, sunaikinti ar galutinai ištrinti visas elektronines bylas, pastabas ir kitus dokumentus, kuriuose yra konfidencialios informacijos ar kurie yra parengti remiantis konfidencialia informacija;</w:t>
      </w:r>
    </w:p>
    <w:p w14:paraId="6F0D46B2" w14:textId="570F05D6" w:rsidR="00387094" w:rsidRPr="00B06F20" w:rsidRDefault="00C157B1" w:rsidP="00044807">
      <w:pPr>
        <w:pStyle w:val="Pagrindinistekstas"/>
        <w:shd w:val="clear" w:color="auto" w:fill="FFFFFF" w:themeFill="background1"/>
        <w:tabs>
          <w:tab w:val="left" w:pos="993"/>
          <w:tab w:val="left" w:pos="1418"/>
          <w:tab w:val="left" w:pos="1560"/>
        </w:tabs>
        <w:spacing w:after="0"/>
        <w:ind w:firstLine="851"/>
        <w:jc w:val="both"/>
        <w:rPr>
          <w:szCs w:val="24"/>
        </w:rPr>
      </w:pPr>
      <w:r w:rsidRPr="00B06F20">
        <w:rPr>
          <w:szCs w:val="24"/>
          <w:lang w:val="lt-LT"/>
        </w:rPr>
        <w:t>1</w:t>
      </w:r>
      <w:r w:rsidR="00192DA6" w:rsidRPr="00B06F20">
        <w:rPr>
          <w:szCs w:val="24"/>
          <w:lang w:val="lt-LT"/>
        </w:rPr>
        <w:t>1</w:t>
      </w:r>
      <w:r w:rsidRPr="00B06F20">
        <w:rPr>
          <w:szCs w:val="24"/>
          <w:lang w:val="lt-LT"/>
        </w:rPr>
        <w:t>.3.</w:t>
      </w:r>
      <w:r w:rsidR="00A12061" w:rsidRPr="00B06F20">
        <w:rPr>
          <w:szCs w:val="24"/>
          <w:lang w:val="lt-LT"/>
        </w:rPr>
        <w:t>3.</w:t>
      </w:r>
      <w:r w:rsidR="00387094" w:rsidRPr="00B06F20">
        <w:rPr>
          <w:szCs w:val="24"/>
        </w:rPr>
        <w:t xml:space="preserve"> Patvirtinti Užsakovui šioje dalyje nustatytų įsipareigojimų įvykdymą raštu.</w:t>
      </w:r>
    </w:p>
    <w:p w14:paraId="6B5DFE77" w14:textId="64752BD7" w:rsidR="00387094" w:rsidRPr="00B06F20" w:rsidRDefault="00A12061" w:rsidP="00044807">
      <w:pPr>
        <w:pStyle w:val="Pagrindinistekstas"/>
        <w:shd w:val="clear" w:color="auto" w:fill="FFFFFF" w:themeFill="background1"/>
        <w:tabs>
          <w:tab w:val="left" w:pos="993"/>
        </w:tabs>
        <w:spacing w:after="0"/>
        <w:ind w:firstLine="851"/>
        <w:jc w:val="both"/>
        <w:rPr>
          <w:szCs w:val="24"/>
        </w:rPr>
      </w:pPr>
      <w:r w:rsidRPr="00B06F20">
        <w:rPr>
          <w:szCs w:val="24"/>
          <w:lang w:val="lt-LT"/>
        </w:rPr>
        <w:t>1</w:t>
      </w:r>
      <w:r w:rsidR="00192DA6" w:rsidRPr="00B06F20">
        <w:rPr>
          <w:szCs w:val="24"/>
          <w:lang w:val="lt-LT"/>
        </w:rPr>
        <w:t>1</w:t>
      </w:r>
      <w:r w:rsidRPr="00B06F20">
        <w:rPr>
          <w:szCs w:val="24"/>
          <w:lang w:val="lt-LT"/>
        </w:rPr>
        <w:t xml:space="preserve">.4. </w:t>
      </w:r>
      <w:r w:rsidR="0005279D">
        <w:rPr>
          <w:szCs w:val="24"/>
        </w:rPr>
        <w:t>Paslaugų teikėjas</w:t>
      </w:r>
      <w:r w:rsidR="00387094" w:rsidRPr="00B06F20">
        <w:rPr>
          <w:szCs w:val="24"/>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36DF4D97" w14:textId="77777777" w:rsidR="00A25D0C" w:rsidRPr="00B06F20" w:rsidRDefault="00A25D0C" w:rsidP="00B06F20">
      <w:pPr>
        <w:jc w:val="center"/>
        <w:rPr>
          <w:b/>
          <w:bCs/>
          <w:szCs w:val="24"/>
        </w:rPr>
      </w:pPr>
    </w:p>
    <w:p w14:paraId="25247390" w14:textId="7F6CCE9C" w:rsidR="00311193" w:rsidRDefault="0067076D" w:rsidP="00B06F20">
      <w:pPr>
        <w:jc w:val="center"/>
        <w:rPr>
          <w:b/>
          <w:bCs/>
          <w:szCs w:val="24"/>
        </w:rPr>
      </w:pPr>
      <w:r w:rsidRPr="00B06F20">
        <w:rPr>
          <w:b/>
          <w:bCs/>
          <w:szCs w:val="24"/>
        </w:rPr>
        <w:t>XI</w:t>
      </w:r>
      <w:r w:rsidR="00192DA6" w:rsidRPr="00B06F20">
        <w:rPr>
          <w:b/>
          <w:bCs/>
          <w:szCs w:val="24"/>
        </w:rPr>
        <w:t>I</w:t>
      </w:r>
      <w:r w:rsidRPr="00B06F20">
        <w:rPr>
          <w:b/>
          <w:bCs/>
          <w:szCs w:val="24"/>
        </w:rPr>
        <w:t xml:space="preserve"> </w:t>
      </w:r>
      <w:r w:rsidR="00311193" w:rsidRPr="00B06F20">
        <w:rPr>
          <w:b/>
          <w:bCs/>
          <w:szCs w:val="24"/>
        </w:rPr>
        <w:t>Kitos nuostatos</w:t>
      </w:r>
    </w:p>
    <w:p w14:paraId="728921D4" w14:textId="77777777" w:rsidR="00044807" w:rsidRPr="00B06F20" w:rsidRDefault="00044807" w:rsidP="00B06F20">
      <w:pPr>
        <w:jc w:val="center"/>
        <w:rPr>
          <w:b/>
          <w:bCs/>
          <w:szCs w:val="24"/>
        </w:rPr>
      </w:pPr>
    </w:p>
    <w:p w14:paraId="02720F3E" w14:textId="7111D692" w:rsidR="00311193" w:rsidRPr="00B06F20" w:rsidRDefault="00311193" w:rsidP="00044807">
      <w:pPr>
        <w:ind w:firstLine="851"/>
        <w:jc w:val="both"/>
        <w:rPr>
          <w:szCs w:val="24"/>
        </w:rPr>
      </w:pPr>
      <w:r w:rsidRPr="00B06F20">
        <w:rPr>
          <w:szCs w:val="24"/>
        </w:rPr>
        <w:t>1</w:t>
      </w:r>
      <w:r w:rsidR="00192DA6" w:rsidRPr="00B06F20">
        <w:rPr>
          <w:szCs w:val="24"/>
        </w:rPr>
        <w:t>2</w:t>
      </w:r>
      <w:r w:rsidRPr="00B06F20">
        <w:rPr>
          <w:szCs w:val="24"/>
        </w:rPr>
        <w:t>.1. Sutarties sąlygos gali būti keičiamos  šioje sutartyje numatytomis sąlygomis ir tvarka ir vadovaujantis Viešųjų pirkimų įstatymo 89 straipsnio nuostatomis.</w:t>
      </w:r>
    </w:p>
    <w:p w14:paraId="6CBF6C47" w14:textId="3C0DAE8D" w:rsidR="00311193" w:rsidRPr="00B06F20" w:rsidRDefault="00311193" w:rsidP="00044807">
      <w:pPr>
        <w:ind w:firstLine="851"/>
        <w:jc w:val="both"/>
        <w:rPr>
          <w:szCs w:val="24"/>
        </w:rPr>
      </w:pPr>
      <w:r w:rsidRPr="00B06F20">
        <w:rPr>
          <w:szCs w:val="24"/>
        </w:rPr>
        <w:t>1</w:t>
      </w:r>
      <w:r w:rsidR="00192DA6" w:rsidRPr="00B06F20">
        <w:rPr>
          <w:szCs w:val="24"/>
        </w:rPr>
        <w:t>2</w:t>
      </w:r>
      <w:r w:rsidRPr="00B06F20">
        <w:rPr>
          <w:szCs w:val="24"/>
        </w:rPr>
        <w:t>.2. Sutarties sąlygų keitimu nebus laikomas Sutarties sąlygų koregavimas joje numatytomis aplinkybėmis, jeigu šios aplinkybės nustatytos aiškiai ir nedviprasmiškai bei buvo pateiktos pirkimo sąlygose.</w:t>
      </w:r>
    </w:p>
    <w:p w14:paraId="06A9C6D3" w14:textId="26F54197" w:rsidR="00311193" w:rsidRPr="00B06F20" w:rsidRDefault="00311193" w:rsidP="00044807">
      <w:pPr>
        <w:ind w:firstLine="851"/>
        <w:jc w:val="both"/>
        <w:rPr>
          <w:szCs w:val="24"/>
        </w:rPr>
      </w:pPr>
      <w:r w:rsidRPr="00B06F20">
        <w:rPr>
          <w:szCs w:val="24"/>
        </w:rPr>
        <w:t>1</w:t>
      </w:r>
      <w:r w:rsidR="00192DA6" w:rsidRPr="00B06F20">
        <w:rPr>
          <w:szCs w:val="24"/>
        </w:rPr>
        <w:t>2</w:t>
      </w:r>
      <w:r w:rsidRPr="00B06F20">
        <w:rPr>
          <w:szCs w:val="24"/>
        </w:rPr>
        <w:t xml:space="preserve">.3. </w:t>
      </w:r>
      <w:r w:rsidR="007D48BB" w:rsidRPr="00B06F20">
        <w:rPr>
          <w:szCs w:val="24"/>
        </w:rPr>
        <w:t>Užsakov</w:t>
      </w:r>
      <w:r w:rsidRPr="00B06F20">
        <w:rPr>
          <w:szCs w:val="24"/>
        </w:rPr>
        <w:t xml:space="preserve">o paskirtas asmuo, atsakingas už Sutarties vykdymą yra </w:t>
      </w:r>
      <w:r w:rsidR="00112D94">
        <w:rPr>
          <w:szCs w:val="24"/>
        </w:rPr>
        <w:t xml:space="preserve">Ina </w:t>
      </w:r>
      <w:proofErr w:type="spellStart"/>
      <w:r w:rsidR="00112D94">
        <w:rPr>
          <w:szCs w:val="24"/>
        </w:rPr>
        <w:t>Paulikaitienė</w:t>
      </w:r>
      <w:proofErr w:type="spellEnd"/>
      <w:r w:rsidRPr="00B06F20">
        <w:rPr>
          <w:szCs w:val="24"/>
        </w:rPr>
        <w:t xml:space="preserve">. </w:t>
      </w:r>
      <w:r w:rsidR="007D48BB" w:rsidRPr="00B06F20">
        <w:rPr>
          <w:szCs w:val="24"/>
        </w:rPr>
        <w:t>Užsakov</w:t>
      </w:r>
      <w:r w:rsidRPr="00B06F20">
        <w:rPr>
          <w:szCs w:val="24"/>
        </w:rPr>
        <w:t>o paskirtas asmuo, atsakingas už Sutarties ir pakeitimų paskelbimą pagal Viešųjų pirkimų įstatymo 86 straipsnio 9 dalies nuostatas yra</w:t>
      </w:r>
      <w:r w:rsidR="00112D94">
        <w:rPr>
          <w:szCs w:val="24"/>
        </w:rPr>
        <w:t xml:space="preserve"> ieva </w:t>
      </w:r>
      <w:proofErr w:type="spellStart"/>
      <w:r w:rsidR="00112D94">
        <w:rPr>
          <w:szCs w:val="24"/>
        </w:rPr>
        <w:t>Bosevičė</w:t>
      </w:r>
      <w:proofErr w:type="spellEnd"/>
      <w:r w:rsidRPr="00B06F20">
        <w:rPr>
          <w:szCs w:val="24"/>
        </w:rPr>
        <w:t>.</w:t>
      </w:r>
    </w:p>
    <w:p w14:paraId="3A3D4DC4" w14:textId="0F7729E9" w:rsidR="00311193" w:rsidRPr="00B06F20" w:rsidRDefault="00311193" w:rsidP="00044807">
      <w:pPr>
        <w:ind w:firstLine="851"/>
        <w:jc w:val="both"/>
        <w:rPr>
          <w:szCs w:val="24"/>
        </w:rPr>
      </w:pPr>
      <w:r w:rsidRPr="00B06F20">
        <w:rPr>
          <w:szCs w:val="24"/>
        </w:rPr>
        <w:lastRenderedPageBreak/>
        <w:t>1</w:t>
      </w:r>
      <w:r w:rsidR="00192DA6" w:rsidRPr="00B06F20">
        <w:rPr>
          <w:szCs w:val="24"/>
        </w:rPr>
        <w:t>2</w:t>
      </w:r>
      <w:r w:rsidRPr="00B06F20">
        <w:rPr>
          <w:szCs w:val="24"/>
        </w:rPr>
        <w:t xml:space="preserve">.4. Jeigu pirkimo vykdymo metu nebuvo tikrinama </w:t>
      </w:r>
      <w:r w:rsidR="007D48BB" w:rsidRPr="00B06F20">
        <w:rPr>
          <w:szCs w:val="24"/>
        </w:rPr>
        <w:t>Paslaugų t</w:t>
      </w:r>
      <w:r w:rsidR="00E713CC">
        <w:rPr>
          <w:szCs w:val="24"/>
        </w:rPr>
        <w:t>ei</w:t>
      </w:r>
      <w:r w:rsidR="007D48BB" w:rsidRPr="00B06F20">
        <w:rPr>
          <w:szCs w:val="24"/>
        </w:rPr>
        <w:t>k</w:t>
      </w:r>
      <w:r w:rsidRPr="00B06F20">
        <w:rPr>
          <w:szCs w:val="24"/>
        </w:rPr>
        <w:t xml:space="preserve">ėjo kvalifikacija dėl teisės verstis atitinkama veikla arba buvo tikrinama ne visa apimtimi, </w:t>
      </w:r>
      <w:r w:rsidR="0005279D">
        <w:rPr>
          <w:szCs w:val="24"/>
        </w:rPr>
        <w:t>Paslaugų teikėjas</w:t>
      </w:r>
      <w:r w:rsidRPr="00B06F20">
        <w:rPr>
          <w:szCs w:val="24"/>
        </w:rPr>
        <w:t xml:space="preserve"> įsipareigoja </w:t>
      </w:r>
      <w:r w:rsidR="007D48BB" w:rsidRPr="00B06F20">
        <w:rPr>
          <w:szCs w:val="24"/>
        </w:rPr>
        <w:t>Užsakov</w:t>
      </w:r>
      <w:r w:rsidRPr="00B06F20">
        <w:rPr>
          <w:szCs w:val="24"/>
        </w:rPr>
        <w:t>ui, kad Sutartį vykdys tik tokią teisę turintys asmenys.</w:t>
      </w:r>
    </w:p>
    <w:p w14:paraId="5CDD2C1F" w14:textId="7BBF96CF" w:rsidR="00311193" w:rsidRPr="00B06F20" w:rsidRDefault="00311193" w:rsidP="00044807">
      <w:pPr>
        <w:ind w:firstLine="851"/>
        <w:jc w:val="both"/>
        <w:rPr>
          <w:szCs w:val="24"/>
        </w:rPr>
      </w:pPr>
      <w:r w:rsidRPr="00B06F20">
        <w:rPr>
          <w:szCs w:val="24"/>
        </w:rPr>
        <w:t>1</w:t>
      </w:r>
      <w:r w:rsidR="00192DA6" w:rsidRPr="00B06F20">
        <w:rPr>
          <w:szCs w:val="24"/>
        </w:rPr>
        <w:t>2</w:t>
      </w:r>
      <w:r w:rsidRPr="00B06F20">
        <w:rPr>
          <w:szCs w:val="24"/>
        </w:rPr>
        <w:t>.5.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BF28BE3" w14:textId="08CEEF10" w:rsidR="00311193" w:rsidRPr="00B06F20" w:rsidRDefault="00311193" w:rsidP="00044807">
      <w:pPr>
        <w:ind w:firstLine="851"/>
        <w:jc w:val="both"/>
        <w:rPr>
          <w:szCs w:val="24"/>
        </w:rPr>
      </w:pPr>
      <w:r w:rsidRPr="00B06F20">
        <w:rPr>
          <w:szCs w:val="24"/>
        </w:rPr>
        <w:t>1</w:t>
      </w:r>
      <w:r w:rsidR="00192DA6" w:rsidRPr="00B06F20">
        <w:rPr>
          <w:szCs w:val="24"/>
        </w:rPr>
        <w:t>2</w:t>
      </w:r>
      <w:r w:rsidRPr="00B06F20">
        <w:rPr>
          <w:szCs w:val="24"/>
        </w:rPr>
        <w:t>.6. Sutartis sudaroma lietuvių kalba.</w:t>
      </w:r>
    </w:p>
    <w:p w14:paraId="47271675" w14:textId="30EBC465" w:rsidR="00F307C9" w:rsidRDefault="00311193" w:rsidP="00E713CC">
      <w:pPr>
        <w:ind w:firstLine="851"/>
        <w:jc w:val="both"/>
        <w:rPr>
          <w:szCs w:val="24"/>
        </w:rPr>
      </w:pPr>
      <w:r w:rsidRPr="00B06F20">
        <w:rPr>
          <w:szCs w:val="24"/>
        </w:rPr>
        <w:t>1</w:t>
      </w:r>
      <w:r w:rsidR="00192DA6" w:rsidRPr="00B06F20">
        <w:rPr>
          <w:szCs w:val="24"/>
        </w:rPr>
        <w:t>2</w:t>
      </w:r>
      <w:r w:rsidRPr="00B06F20">
        <w:rPr>
          <w:szCs w:val="24"/>
        </w:rPr>
        <w:t xml:space="preserve">.7. </w:t>
      </w:r>
      <w:r w:rsidR="00244616" w:rsidRPr="00B06F20">
        <w:rPr>
          <w:szCs w:val="24"/>
        </w:rPr>
        <w:t xml:space="preserve">Sutartis sudaryta elektroninio dokumento forma, kurį Šalių atstovai pasirašo kvalifikuotais elektroniniais parašais. Po vienodą teisinę galią turintį egzempliorių turi Užsakovas ir </w:t>
      </w:r>
      <w:r w:rsidR="008A1B5C" w:rsidRPr="00B06F20">
        <w:rPr>
          <w:szCs w:val="24"/>
        </w:rPr>
        <w:t>Pas</w:t>
      </w:r>
      <w:r w:rsidR="00E713CC">
        <w:rPr>
          <w:szCs w:val="24"/>
        </w:rPr>
        <w:t>la</w:t>
      </w:r>
      <w:r w:rsidR="008A1B5C" w:rsidRPr="00B06F20">
        <w:rPr>
          <w:szCs w:val="24"/>
        </w:rPr>
        <w:t>ugos t</w:t>
      </w:r>
      <w:r w:rsidR="00E713CC">
        <w:rPr>
          <w:szCs w:val="24"/>
        </w:rPr>
        <w:t>ei</w:t>
      </w:r>
      <w:r w:rsidR="00244616" w:rsidRPr="00B06F20">
        <w:rPr>
          <w:szCs w:val="24"/>
        </w:rPr>
        <w:t>kėjas.</w:t>
      </w:r>
    </w:p>
    <w:p w14:paraId="51761837" w14:textId="77777777" w:rsidR="00E713CC" w:rsidRPr="00B06F20" w:rsidRDefault="00E713CC" w:rsidP="00E713CC">
      <w:pPr>
        <w:ind w:firstLine="851"/>
        <w:jc w:val="both"/>
        <w:rPr>
          <w:szCs w:val="24"/>
        </w:rPr>
      </w:pPr>
    </w:p>
    <w:p w14:paraId="4FFECFBD" w14:textId="6134C836" w:rsidR="00F307C9" w:rsidRDefault="00F307C9" w:rsidP="00B06F20">
      <w:pPr>
        <w:ind w:firstLine="709"/>
        <w:jc w:val="center"/>
        <w:rPr>
          <w:b/>
          <w:bCs/>
          <w:szCs w:val="24"/>
        </w:rPr>
      </w:pPr>
      <w:r w:rsidRPr="00B06F20">
        <w:rPr>
          <w:b/>
          <w:bCs/>
          <w:szCs w:val="24"/>
        </w:rPr>
        <w:t>XIII. Asmens duomenų tvarkymas</w:t>
      </w:r>
    </w:p>
    <w:p w14:paraId="4A00ADF8" w14:textId="77777777" w:rsidR="00044807" w:rsidRPr="00B06F20" w:rsidRDefault="00044807" w:rsidP="00B06F20">
      <w:pPr>
        <w:ind w:firstLine="709"/>
        <w:jc w:val="center"/>
        <w:rPr>
          <w:b/>
          <w:bCs/>
          <w:szCs w:val="24"/>
        </w:rPr>
      </w:pPr>
    </w:p>
    <w:p w14:paraId="7D746172" w14:textId="1BA1BB0B" w:rsidR="00F307C9" w:rsidRPr="00B06F20" w:rsidRDefault="00F307C9" w:rsidP="00B06F20">
      <w:pPr>
        <w:ind w:firstLine="709"/>
        <w:jc w:val="both"/>
        <w:rPr>
          <w:szCs w:val="24"/>
        </w:rPr>
      </w:pPr>
      <w:r w:rsidRPr="00B06F20">
        <w:rPr>
          <w:szCs w:val="24"/>
        </w:rPr>
        <w:t>13.1.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2031B0" w14:textId="38E0F292" w:rsidR="00F307C9" w:rsidRDefault="00F307C9" w:rsidP="00B06F20">
      <w:pPr>
        <w:ind w:firstLine="709"/>
        <w:jc w:val="both"/>
        <w:rPr>
          <w:szCs w:val="24"/>
        </w:rPr>
      </w:pPr>
      <w:r w:rsidRPr="00B06F20">
        <w:rPr>
          <w:szCs w:val="24"/>
        </w:rPr>
        <w:t>13.2.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F83CCF1" w14:textId="77777777" w:rsidR="00E713CC" w:rsidRDefault="00E713CC" w:rsidP="00B06F20">
      <w:pPr>
        <w:ind w:firstLine="709"/>
        <w:jc w:val="both"/>
        <w:rPr>
          <w:szCs w:val="24"/>
        </w:rPr>
      </w:pPr>
    </w:p>
    <w:p w14:paraId="7EA3D43F" w14:textId="1920F16C" w:rsidR="00E713CC" w:rsidRDefault="00E713CC" w:rsidP="00E713CC">
      <w:pPr>
        <w:pStyle w:val="Body2"/>
        <w:ind w:firstLine="720"/>
        <w:jc w:val="center"/>
        <w:rPr>
          <w:rFonts w:cs="Times New Roman"/>
          <w:b/>
          <w:bCs/>
          <w:sz w:val="24"/>
          <w:szCs w:val="24"/>
          <w:lang w:val="lt-LT"/>
        </w:rPr>
      </w:pPr>
      <w:r>
        <w:rPr>
          <w:rFonts w:cs="Times New Roman"/>
          <w:b/>
          <w:bCs/>
          <w:sz w:val="24"/>
          <w:szCs w:val="24"/>
          <w:lang w:val="lt-LT"/>
        </w:rPr>
        <w:t>XIV. N</w:t>
      </w:r>
      <w:r w:rsidRPr="00925B92">
        <w:rPr>
          <w:rFonts w:cs="Times New Roman"/>
          <w:b/>
          <w:bCs/>
          <w:sz w:val="24"/>
          <w:szCs w:val="24"/>
          <w:lang w:val="lt-LT"/>
        </w:rPr>
        <w:t>enugalima jėga</w:t>
      </w:r>
    </w:p>
    <w:p w14:paraId="6E12740A" w14:textId="77777777" w:rsidR="00E713CC" w:rsidRPr="00925B92" w:rsidRDefault="00E713CC" w:rsidP="00E713CC">
      <w:pPr>
        <w:pStyle w:val="Body2"/>
        <w:ind w:firstLine="720"/>
        <w:rPr>
          <w:rFonts w:cs="Times New Roman"/>
          <w:b/>
          <w:bCs/>
          <w:sz w:val="24"/>
          <w:szCs w:val="24"/>
          <w:lang w:val="lt-LT"/>
        </w:rPr>
      </w:pPr>
    </w:p>
    <w:p w14:paraId="54FA86E9" w14:textId="77777777" w:rsidR="00E713CC" w:rsidRPr="00925B92" w:rsidRDefault="00E713CC" w:rsidP="00E713CC">
      <w:pPr>
        <w:pStyle w:val="Body2"/>
        <w:spacing w:after="0"/>
        <w:ind w:firstLine="720"/>
        <w:rPr>
          <w:rFonts w:cs="Times New Roman"/>
          <w:sz w:val="24"/>
          <w:szCs w:val="24"/>
          <w:lang w:val="lt-LT"/>
        </w:rPr>
      </w:pPr>
      <w:r w:rsidRPr="00925B92">
        <w:rPr>
          <w:rFonts w:cs="Times New Roman"/>
          <w:sz w:val="24"/>
          <w:szCs w:val="24"/>
          <w:lang w:val="lt-LT"/>
        </w:rPr>
        <w:t>1</w:t>
      </w:r>
      <w:r>
        <w:rPr>
          <w:rFonts w:cs="Times New Roman"/>
          <w:sz w:val="24"/>
          <w:szCs w:val="24"/>
          <w:lang w:val="lt-LT"/>
        </w:rPr>
        <w:t>3</w:t>
      </w:r>
      <w:r w:rsidRPr="00925B92">
        <w:rPr>
          <w:rFonts w:cs="Times New Roman"/>
          <w:sz w:val="24"/>
          <w:szCs w:val="24"/>
          <w:lang w:val="lt-LT"/>
        </w:rPr>
        <w:t>.1.</w:t>
      </w:r>
      <w:r w:rsidRPr="00925B92">
        <w:rPr>
          <w:rFonts w:cs="Times New Roman"/>
          <w:sz w:val="24"/>
          <w:szCs w:val="24"/>
          <w:lang w:val="lt-LT"/>
        </w:rPr>
        <w:tab/>
        <w:t xml:space="preserve">Šalys neatsako už visišką ar dalinį savo įsipareigojimų pagal šią Sutartį nevykdymą, jei tai įvyksta dėl nenugalimos jėgos aplinkybių. Šalys nenugalimos jėgos (force </w:t>
      </w:r>
      <w:proofErr w:type="spellStart"/>
      <w:r w:rsidRPr="00925B92">
        <w:rPr>
          <w:rFonts w:cs="Times New Roman"/>
          <w:sz w:val="24"/>
          <w:szCs w:val="24"/>
          <w:lang w:val="lt-LT"/>
        </w:rPr>
        <w:t>mąjeure</w:t>
      </w:r>
      <w:proofErr w:type="spellEnd"/>
      <w:r w:rsidRPr="00925B92">
        <w:rPr>
          <w:rFonts w:cs="Times New Roman"/>
          <w:sz w:val="24"/>
          <w:szCs w:val="24"/>
          <w:lang w:val="lt-LT"/>
        </w:rPr>
        <w:t>) aplinkybes supranta taip, kaip nustato Lietuvos Respublikos civilinis kodeksas.</w:t>
      </w:r>
    </w:p>
    <w:p w14:paraId="2A168C69" w14:textId="77777777" w:rsidR="00E713CC" w:rsidRPr="00925B92" w:rsidRDefault="00E713CC" w:rsidP="00E713CC">
      <w:pPr>
        <w:pStyle w:val="Body2"/>
        <w:spacing w:after="0"/>
        <w:ind w:firstLine="720"/>
        <w:rPr>
          <w:rFonts w:cs="Times New Roman"/>
          <w:sz w:val="24"/>
          <w:szCs w:val="24"/>
          <w:lang w:val="lt-LT"/>
        </w:rPr>
      </w:pPr>
      <w:r w:rsidRPr="00925B92">
        <w:rPr>
          <w:rFonts w:cs="Times New Roman"/>
          <w:sz w:val="24"/>
          <w:szCs w:val="24"/>
          <w:lang w:val="lt-LT"/>
        </w:rPr>
        <w:t>1</w:t>
      </w:r>
      <w:r>
        <w:rPr>
          <w:rFonts w:cs="Times New Roman"/>
          <w:sz w:val="24"/>
          <w:szCs w:val="24"/>
          <w:lang w:val="lt-LT"/>
        </w:rPr>
        <w:t>3</w:t>
      </w:r>
      <w:r w:rsidRPr="00925B92">
        <w:rPr>
          <w:rFonts w:cs="Times New Roman"/>
          <w:sz w:val="24"/>
          <w:szCs w:val="24"/>
          <w:lang w:val="lt-LT"/>
        </w:rPr>
        <w:t>.2.</w:t>
      </w:r>
      <w:r w:rsidRPr="00925B92">
        <w:rPr>
          <w:rFonts w:cs="Times New Roman"/>
          <w:sz w:val="24"/>
          <w:szCs w:val="24"/>
          <w:lang w:val="lt-LT"/>
        </w:rPr>
        <w:tab/>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1563F9" w14:textId="77777777" w:rsidR="00E713CC" w:rsidRPr="003C1FD5" w:rsidRDefault="00E713CC" w:rsidP="00E713CC">
      <w:pPr>
        <w:pStyle w:val="Body2"/>
        <w:spacing w:after="0"/>
        <w:ind w:firstLine="720"/>
        <w:rPr>
          <w:rFonts w:cs="Times New Roman"/>
          <w:sz w:val="24"/>
          <w:szCs w:val="24"/>
          <w:lang w:val="lt-LT"/>
        </w:rPr>
      </w:pPr>
      <w:r w:rsidRPr="00925B92">
        <w:rPr>
          <w:rFonts w:cs="Times New Roman"/>
          <w:sz w:val="24"/>
          <w:szCs w:val="24"/>
          <w:lang w:val="lt-LT"/>
        </w:rPr>
        <w:t>1</w:t>
      </w:r>
      <w:r>
        <w:rPr>
          <w:rFonts w:cs="Times New Roman"/>
          <w:sz w:val="24"/>
          <w:szCs w:val="24"/>
          <w:lang w:val="lt-LT"/>
        </w:rPr>
        <w:t>3</w:t>
      </w:r>
      <w:r w:rsidRPr="00925B92">
        <w:rPr>
          <w:rFonts w:cs="Times New Roman"/>
          <w:sz w:val="24"/>
          <w:szCs w:val="24"/>
          <w:lang w:val="lt-LT"/>
        </w:rPr>
        <w:t>.3.</w:t>
      </w:r>
      <w:r w:rsidRPr="00925B92">
        <w:rPr>
          <w:rFonts w:cs="Times New Roman"/>
          <w:sz w:val="24"/>
          <w:szCs w:val="24"/>
          <w:lang w:val="lt-LT"/>
        </w:rPr>
        <w:tab/>
        <w:t>Jei nurodytos aplinkybės trunka ilgiau kaip 1 (vieną) mėnesį, Šalys tarpusavio susitarimu gali nutraukti Sutartį. Tokiais atvejais, sutartį nutraukusi Šalis nemoka kitai Šaliai baudos už sutarties nutraukimą.</w:t>
      </w:r>
    </w:p>
    <w:p w14:paraId="60B8CABE" w14:textId="77777777" w:rsidR="00A16CA8" w:rsidRPr="00B06F20" w:rsidRDefault="00A16CA8" w:rsidP="00B06F20">
      <w:pPr>
        <w:jc w:val="both"/>
        <w:rPr>
          <w:szCs w:val="24"/>
        </w:rPr>
      </w:pPr>
    </w:p>
    <w:p w14:paraId="20A86499" w14:textId="1FDA7EEC" w:rsidR="00CE749E" w:rsidRDefault="00F307C9" w:rsidP="00B06F20">
      <w:pPr>
        <w:ind w:left="360"/>
        <w:jc w:val="center"/>
        <w:rPr>
          <w:b/>
          <w:bCs/>
          <w:szCs w:val="24"/>
        </w:rPr>
      </w:pPr>
      <w:r w:rsidRPr="00B06F20">
        <w:rPr>
          <w:b/>
          <w:bCs/>
          <w:szCs w:val="24"/>
        </w:rPr>
        <w:t>XV</w:t>
      </w:r>
      <w:r w:rsidR="00145049" w:rsidRPr="00B06F20">
        <w:rPr>
          <w:b/>
          <w:bCs/>
          <w:szCs w:val="24"/>
        </w:rPr>
        <w:t>. Sutarties priedai</w:t>
      </w:r>
    </w:p>
    <w:p w14:paraId="17E8D929" w14:textId="77777777" w:rsidR="00044807" w:rsidRPr="00B06F20" w:rsidRDefault="00044807" w:rsidP="00B06F20">
      <w:pPr>
        <w:ind w:left="360"/>
        <w:jc w:val="center"/>
        <w:rPr>
          <w:b/>
          <w:bCs/>
          <w:szCs w:val="24"/>
        </w:rPr>
      </w:pPr>
    </w:p>
    <w:p w14:paraId="2932F6D4" w14:textId="3D7D6E1B" w:rsidR="004A7110" w:rsidRPr="00B06F20" w:rsidRDefault="00525E3A" w:rsidP="00B06F20">
      <w:pPr>
        <w:tabs>
          <w:tab w:val="left" w:pos="426"/>
        </w:tabs>
        <w:suppressAutoHyphens/>
        <w:ind w:firstLine="720"/>
        <w:jc w:val="both"/>
        <w:rPr>
          <w:szCs w:val="24"/>
        </w:rPr>
      </w:pPr>
      <w:r w:rsidRPr="00B06F20">
        <w:rPr>
          <w:szCs w:val="24"/>
        </w:rPr>
        <w:t>1</w:t>
      </w:r>
      <w:r w:rsidR="00F307C9" w:rsidRPr="00B06F20">
        <w:rPr>
          <w:szCs w:val="24"/>
        </w:rPr>
        <w:t>4</w:t>
      </w:r>
      <w:r w:rsidRPr="00B06F20">
        <w:rPr>
          <w:szCs w:val="24"/>
        </w:rPr>
        <w:t xml:space="preserve">.1. </w:t>
      </w:r>
      <w:r w:rsidR="004A7110" w:rsidRPr="00B06F20">
        <w:rPr>
          <w:szCs w:val="24"/>
        </w:rPr>
        <w:t xml:space="preserve">Priedas Nr. 1 </w:t>
      </w:r>
      <w:r w:rsidR="00F735C0" w:rsidRPr="00B06F20">
        <w:rPr>
          <w:szCs w:val="24"/>
        </w:rPr>
        <w:t>–</w:t>
      </w:r>
      <w:r w:rsidR="004A7110" w:rsidRPr="00B06F20">
        <w:rPr>
          <w:szCs w:val="24"/>
        </w:rPr>
        <w:t xml:space="preserve"> Techninė specifikacija;</w:t>
      </w:r>
    </w:p>
    <w:p w14:paraId="12B8C0BB" w14:textId="688399C4" w:rsidR="00C911F6" w:rsidRPr="00B06F20" w:rsidRDefault="00525E3A" w:rsidP="00B06F20">
      <w:pPr>
        <w:tabs>
          <w:tab w:val="left" w:pos="426"/>
        </w:tabs>
        <w:suppressAutoHyphens/>
        <w:ind w:firstLine="720"/>
        <w:jc w:val="both"/>
        <w:rPr>
          <w:szCs w:val="24"/>
        </w:rPr>
      </w:pPr>
      <w:r w:rsidRPr="00B06F20">
        <w:rPr>
          <w:szCs w:val="24"/>
        </w:rPr>
        <w:t>1</w:t>
      </w:r>
      <w:r w:rsidR="00F307C9" w:rsidRPr="00B06F20">
        <w:rPr>
          <w:szCs w:val="24"/>
        </w:rPr>
        <w:t>4</w:t>
      </w:r>
      <w:r w:rsidRPr="00B06F20">
        <w:rPr>
          <w:szCs w:val="24"/>
        </w:rPr>
        <w:t xml:space="preserve">.2. </w:t>
      </w:r>
      <w:r w:rsidR="004A7110" w:rsidRPr="00B06F20">
        <w:rPr>
          <w:szCs w:val="24"/>
        </w:rPr>
        <w:t xml:space="preserve">Priedas Nr. 2 </w:t>
      </w:r>
      <w:r w:rsidR="002369E5" w:rsidRPr="00B06F20">
        <w:rPr>
          <w:szCs w:val="24"/>
        </w:rPr>
        <w:t>–</w:t>
      </w:r>
      <w:r w:rsidR="004A7110" w:rsidRPr="00B06F20">
        <w:rPr>
          <w:szCs w:val="24"/>
        </w:rPr>
        <w:t xml:space="preserve"> </w:t>
      </w:r>
      <w:r w:rsidR="007D48BB" w:rsidRPr="00B06F20">
        <w:rPr>
          <w:szCs w:val="24"/>
        </w:rPr>
        <w:t>Paslaugų t</w:t>
      </w:r>
      <w:r w:rsidR="00A36BAE">
        <w:rPr>
          <w:szCs w:val="24"/>
        </w:rPr>
        <w:t>ei</w:t>
      </w:r>
      <w:r w:rsidR="002369E5" w:rsidRPr="00B06F20">
        <w:rPr>
          <w:szCs w:val="24"/>
        </w:rPr>
        <w:t>kėjo pasiūlymas</w:t>
      </w:r>
      <w:r w:rsidR="004A7110" w:rsidRPr="00B06F20">
        <w:rPr>
          <w:szCs w:val="24"/>
        </w:rPr>
        <w:t>.</w:t>
      </w:r>
    </w:p>
    <w:p w14:paraId="18441B5F" w14:textId="77777777" w:rsidR="00C911F6" w:rsidRPr="00B06F20" w:rsidRDefault="00C911F6" w:rsidP="00B06F20">
      <w:pPr>
        <w:tabs>
          <w:tab w:val="left" w:pos="426"/>
        </w:tabs>
        <w:suppressAutoHyphens/>
        <w:ind w:firstLine="720"/>
        <w:jc w:val="both"/>
        <w:rPr>
          <w:szCs w:val="24"/>
        </w:rPr>
      </w:pPr>
    </w:p>
    <w:p w14:paraId="557BF191" w14:textId="77777777" w:rsidR="00EA2FF2" w:rsidRDefault="00EA2FF2" w:rsidP="00B06F20">
      <w:pPr>
        <w:ind w:left="360"/>
        <w:jc w:val="center"/>
        <w:rPr>
          <w:b/>
          <w:bCs/>
          <w:szCs w:val="24"/>
        </w:rPr>
      </w:pPr>
    </w:p>
    <w:p w14:paraId="334A2087" w14:textId="4666168D" w:rsidR="00DE4FD4" w:rsidRDefault="00145049" w:rsidP="00B06F20">
      <w:pPr>
        <w:ind w:left="360"/>
        <w:jc w:val="center"/>
        <w:rPr>
          <w:b/>
          <w:bCs/>
          <w:szCs w:val="24"/>
        </w:rPr>
      </w:pPr>
      <w:r w:rsidRPr="00B06F20">
        <w:rPr>
          <w:b/>
          <w:bCs/>
          <w:szCs w:val="24"/>
        </w:rPr>
        <w:t>X</w:t>
      </w:r>
      <w:r w:rsidR="00E713CC">
        <w:rPr>
          <w:b/>
          <w:bCs/>
          <w:szCs w:val="24"/>
        </w:rPr>
        <w:t>VI</w:t>
      </w:r>
      <w:r w:rsidRPr="00B06F20">
        <w:rPr>
          <w:b/>
          <w:bCs/>
          <w:szCs w:val="24"/>
        </w:rPr>
        <w:t xml:space="preserve">. </w:t>
      </w:r>
      <w:r w:rsidR="00DE4FD4" w:rsidRPr="00B06F20">
        <w:rPr>
          <w:b/>
          <w:bCs/>
          <w:szCs w:val="24"/>
        </w:rPr>
        <w:t>Šalių rekvizitai</w:t>
      </w:r>
    </w:p>
    <w:p w14:paraId="27E0C7CE" w14:textId="77777777" w:rsidR="00044807" w:rsidRPr="00B06F20" w:rsidRDefault="00044807" w:rsidP="00B06F20">
      <w:pPr>
        <w:ind w:left="360"/>
        <w:jc w:val="center"/>
        <w:rPr>
          <w:szCs w:val="24"/>
        </w:rPr>
      </w:pPr>
    </w:p>
    <w:p w14:paraId="3F8D14EC" w14:textId="6F15C321" w:rsidR="00044807" w:rsidRPr="003C1FD5" w:rsidRDefault="00E713CC" w:rsidP="00044807">
      <w:pPr>
        <w:pStyle w:val="Heading"/>
        <w:rPr>
          <w:rFonts w:cs="Times New Roman"/>
          <w:sz w:val="24"/>
          <w:szCs w:val="24"/>
          <w:lang w:val="lt-LT"/>
        </w:rPr>
      </w:pPr>
      <w:r>
        <w:rPr>
          <w:rFonts w:cs="Times New Roman"/>
          <w:color w:val="auto"/>
          <w:sz w:val="24"/>
          <w:szCs w:val="24"/>
          <w:lang w:val="lt-LT"/>
        </w:rPr>
        <w:t xml:space="preserve">  </w:t>
      </w:r>
      <w:r>
        <w:rPr>
          <w:rFonts w:cs="Times New Roman"/>
          <w:caps w:val="0"/>
          <w:color w:val="auto"/>
          <w:sz w:val="24"/>
          <w:szCs w:val="24"/>
          <w:lang w:val="lt-LT"/>
        </w:rPr>
        <w:t>P</w:t>
      </w:r>
      <w:r w:rsidRPr="00925B92">
        <w:rPr>
          <w:rFonts w:cs="Times New Roman"/>
          <w:caps w:val="0"/>
          <w:color w:val="auto"/>
          <w:sz w:val="24"/>
          <w:szCs w:val="24"/>
          <w:lang w:val="lt-LT"/>
        </w:rPr>
        <w:t>aslaugų teikėjas</w:t>
      </w:r>
      <w:r w:rsidR="00044807" w:rsidRPr="00925B92">
        <w:rPr>
          <w:rFonts w:cs="Times New Roman"/>
          <w:color w:val="auto"/>
          <w:sz w:val="24"/>
          <w:szCs w:val="24"/>
          <w:lang w:val="lt-LT"/>
        </w:rPr>
        <w:tab/>
      </w:r>
      <w:r w:rsidR="00044807" w:rsidRPr="003C1FD5">
        <w:rPr>
          <w:rFonts w:cs="Times New Roman"/>
          <w:sz w:val="24"/>
          <w:szCs w:val="24"/>
          <w:lang w:val="lt-LT"/>
        </w:rPr>
        <w:tab/>
      </w:r>
      <w:r w:rsidR="00044807">
        <w:rPr>
          <w:rFonts w:cs="Times New Roman"/>
          <w:sz w:val="24"/>
          <w:szCs w:val="24"/>
          <w:lang w:val="lt-LT"/>
        </w:rPr>
        <w:t xml:space="preserve">                    </w:t>
      </w:r>
      <w:r>
        <w:rPr>
          <w:rFonts w:cs="Times New Roman"/>
          <w:sz w:val="24"/>
          <w:szCs w:val="24"/>
          <w:lang w:val="lt-LT"/>
        </w:rPr>
        <w:t xml:space="preserve">           </w:t>
      </w:r>
      <w:r w:rsidR="00044807">
        <w:rPr>
          <w:rFonts w:cs="Times New Roman"/>
          <w:color w:val="auto"/>
          <w:sz w:val="24"/>
          <w:szCs w:val="24"/>
          <w:lang w:val="lt-LT"/>
        </w:rPr>
        <w:t>u</w:t>
      </w:r>
      <w:r>
        <w:rPr>
          <w:rFonts w:cs="Times New Roman"/>
          <w:caps w:val="0"/>
          <w:color w:val="auto"/>
          <w:sz w:val="24"/>
          <w:szCs w:val="24"/>
          <w:lang w:val="lt-LT"/>
        </w:rPr>
        <w:t>žsakovas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27"/>
      </w:tblGrid>
      <w:tr w:rsidR="00044807" w:rsidRPr="003C1FD5" w14:paraId="120EACF6" w14:textId="77777777">
        <w:tc>
          <w:tcPr>
            <w:tcW w:w="5065" w:type="dxa"/>
          </w:tcPr>
          <w:p w14:paraId="615B25BC" w14:textId="77331092" w:rsidR="00044807" w:rsidRPr="00BF03C9" w:rsidRDefault="00112D9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4"/>
                <w:szCs w:val="24"/>
                <w:lang w:val="lt-LT"/>
              </w:rPr>
            </w:pPr>
            <w:r>
              <w:rPr>
                <w:rFonts w:cs="Times New Roman"/>
                <w:sz w:val="24"/>
                <w:szCs w:val="24"/>
                <w:lang w:val="lt-LT"/>
              </w:rPr>
              <w:t xml:space="preserve">UAB „AIRO </w:t>
            </w:r>
            <w:proofErr w:type="spellStart"/>
            <w:r>
              <w:rPr>
                <w:rFonts w:cs="Times New Roman"/>
                <w:sz w:val="24"/>
                <w:szCs w:val="24"/>
                <w:lang w:val="lt-LT"/>
              </w:rPr>
              <w:t>solutions</w:t>
            </w:r>
            <w:proofErr w:type="spellEnd"/>
            <w:r>
              <w:rPr>
                <w:rFonts w:cs="Times New Roman"/>
                <w:sz w:val="24"/>
                <w:szCs w:val="24"/>
                <w:lang w:val="lt-LT"/>
              </w:rPr>
              <w:t>“</w:t>
            </w:r>
          </w:p>
          <w:p w14:paraId="31759EB2" w14:textId="67CBE51A" w:rsidR="00112D94" w:rsidRDefault="00112D9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4"/>
                <w:szCs w:val="24"/>
                <w:lang w:val="lt-LT"/>
              </w:rPr>
            </w:pPr>
            <w:r>
              <w:rPr>
                <w:rFonts w:cs="Times New Roman"/>
                <w:sz w:val="24"/>
                <w:szCs w:val="24"/>
                <w:lang w:val="lt-LT"/>
              </w:rPr>
              <w:t>Įmonės kodas 305475331</w:t>
            </w:r>
          </w:p>
          <w:p w14:paraId="3688AB04" w14:textId="4BF4E862" w:rsidR="00764ED0" w:rsidRDefault="00764ED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4"/>
                <w:szCs w:val="24"/>
                <w:lang w:val="lt-LT"/>
              </w:rPr>
            </w:pPr>
            <w:r>
              <w:rPr>
                <w:rFonts w:cs="Times New Roman"/>
                <w:sz w:val="24"/>
                <w:szCs w:val="24"/>
                <w:lang w:val="lt-LT"/>
              </w:rPr>
              <w:t>PVM kodas LT100013612319</w:t>
            </w:r>
          </w:p>
          <w:p w14:paraId="0EAF028D" w14:textId="67EF6A3D" w:rsidR="00E713CC" w:rsidRDefault="00112D9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4"/>
                <w:szCs w:val="24"/>
                <w:lang w:val="lt-LT"/>
              </w:rPr>
            </w:pPr>
            <w:r>
              <w:rPr>
                <w:rFonts w:cs="Times New Roman"/>
                <w:sz w:val="24"/>
                <w:szCs w:val="24"/>
                <w:lang w:val="lt-LT"/>
              </w:rPr>
              <w:lastRenderedPageBreak/>
              <w:t>Uosių tak.</w:t>
            </w:r>
            <w:r w:rsidR="00764ED0">
              <w:rPr>
                <w:rFonts w:cs="Times New Roman"/>
                <w:sz w:val="24"/>
                <w:szCs w:val="24"/>
                <w:lang w:val="lt-LT"/>
              </w:rPr>
              <w:t>10</w:t>
            </w:r>
            <w:r>
              <w:rPr>
                <w:rFonts w:cs="Times New Roman"/>
                <w:sz w:val="24"/>
                <w:szCs w:val="24"/>
                <w:lang w:val="lt-LT"/>
              </w:rPr>
              <w:t xml:space="preserve">; </w:t>
            </w:r>
            <w:proofErr w:type="spellStart"/>
            <w:r>
              <w:rPr>
                <w:rFonts w:cs="Times New Roman"/>
                <w:sz w:val="24"/>
                <w:szCs w:val="24"/>
                <w:lang w:val="lt-LT"/>
              </w:rPr>
              <w:t>Kumponų</w:t>
            </w:r>
            <w:proofErr w:type="spellEnd"/>
            <w:r>
              <w:rPr>
                <w:rFonts w:cs="Times New Roman"/>
                <w:sz w:val="24"/>
                <w:szCs w:val="24"/>
                <w:lang w:val="lt-LT"/>
              </w:rPr>
              <w:t xml:space="preserve"> </w:t>
            </w:r>
            <w:proofErr w:type="spellStart"/>
            <w:r>
              <w:rPr>
                <w:rFonts w:cs="Times New Roman"/>
                <w:sz w:val="24"/>
                <w:szCs w:val="24"/>
                <w:lang w:val="lt-LT"/>
              </w:rPr>
              <w:t>vs</w:t>
            </w:r>
            <w:proofErr w:type="spellEnd"/>
            <w:r>
              <w:rPr>
                <w:rFonts w:cs="Times New Roman"/>
                <w:sz w:val="24"/>
                <w:szCs w:val="24"/>
                <w:lang w:val="lt-LT"/>
              </w:rPr>
              <w:t xml:space="preserve">, </w:t>
            </w:r>
          </w:p>
          <w:p w14:paraId="3ABDF5A1" w14:textId="66CBA22A" w:rsidR="00112D94" w:rsidRDefault="00112D9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4"/>
                <w:szCs w:val="24"/>
                <w:lang w:val="lt-LT"/>
              </w:rPr>
            </w:pPr>
            <w:r>
              <w:rPr>
                <w:rFonts w:cs="Times New Roman"/>
                <w:sz w:val="24"/>
                <w:szCs w:val="24"/>
                <w:lang w:val="lt-LT"/>
              </w:rPr>
              <w:t>Kretingos r.</w:t>
            </w:r>
            <w:r w:rsidR="00764ED0">
              <w:rPr>
                <w:rFonts w:cs="Times New Roman"/>
                <w:sz w:val="24"/>
                <w:szCs w:val="24"/>
                <w:lang w:val="lt-LT"/>
              </w:rPr>
              <w:t xml:space="preserve"> </w:t>
            </w:r>
            <w:r>
              <w:rPr>
                <w:rFonts w:cs="Times New Roman"/>
                <w:sz w:val="24"/>
                <w:szCs w:val="24"/>
                <w:lang w:val="lt-LT"/>
              </w:rPr>
              <w:t>sav.</w:t>
            </w:r>
          </w:p>
          <w:p w14:paraId="363695EA" w14:textId="7E07B3A6" w:rsidR="00E713CC" w:rsidRDefault="00112D9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4"/>
                <w:szCs w:val="24"/>
                <w:lang w:val="lt-LT"/>
              </w:rPr>
            </w:pPr>
            <w:r>
              <w:rPr>
                <w:rFonts w:cs="Times New Roman"/>
                <w:sz w:val="24"/>
                <w:szCs w:val="24"/>
                <w:lang w:val="lt-LT"/>
              </w:rPr>
              <w:t xml:space="preserve">Banko sąskaitos </w:t>
            </w:r>
            <w:r w:rsidR="00764ED0">
              <w:rPr>
                <w:rFonts w:cs="Times New Roman"/>
                <w:sz w:val="24"/>
                <w:szCs w:val="24"/>
                <w:lang w:val="lt-LT"/>
              </w:rPr>
              <w:t>Nr. LT297300010161779141</w:t>
            </w:r>
          </w:p>
          <w:p w14:paraId="4829EE67" w14:textId="3966AC19" w:rsidR="00764ED0" w:rsidRDefault="00764ED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4"/>
                <w:szCs w:val="24"/>
                <w:lang w:val="lt-LT"/>
              </w:rPr>
            </w:pPr>
            <w:r>
              <w:rPr>
                <w:rFonts w:cs="Times New Roman"/>
                <w:sz w:val="24"/>
                <w:szCs w:val="24"/>
                <w:lang w:val="lt-LT"/>
              </w:rPr>
              <w:t>AB SWEDBANK</w:t>
            </w:r>
          </w:p>
          <w:p w14:paraId="15F3BADA" w14:textId="2443ACE0" w:rsidR="00764ED0" w:rsidRDefault="00764ED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4"/>
                <w:szCs w:val="24"/>
                <w:lang w:val="lt-LT"/>
              </w:rPr>
            </w:pPr>
            <w:r>
              <w:rPr>
                <w:rFonts w:cs="Times New Roman"/>
                <w:sz w:val="24"/>
                <w:szCs w:val="24"/>
                <w:lang w:val="lt-LT"/>
              </w:rPr>
              <w:t>Banko kodas 73000</w:t>
            </w:r>
          </w:p>
          <w:p w14:paraId="1D917C5B" w14:textId="0C0D8BEC" w:rsidR="00EA2FF2" w:rsidRDefault="00EA2FF2">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4"/>
                <w:szCs w:val="24"/>
                <w:lang w:val="lt-LT"/>
              </w:rPr>
            </w:pPr>
            <w:r>
              <w:rPr>
                <w:rFonts w:cs="Times New Roman"/>
                <w:sz w:val="24"/>
                <w:szCs w:val="24"/>
                <w:lang w:val="lt-LT"/>
              </w:rPr>
              <w:t>Tel. 067525153</w:t>
            </w:r>
          </w:p>
          <w:p w14:paraId="4AC7E87A" w14:textId="7D15BFA5" w:rsidR="00EA2FF2" w:rsidRDefault="00EA2FF2">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4"/>
                <w:szCs w:val="24"/>
                <w:lang w:val="lt-LT"/>
              </w:rPr>
            </w:pPr>
            <w:proofErr w:type="spellStart"/>
            <w:r>
              <w:rPr>
                <w:rFonts w:cs="Times New Roman"/>
                <w:sz w:val="24"/>
                <w:szCs w:val="24"/>
                <w:lang w:val="lt-LT"/>
              </w:rPr>
              <w:t>El.p</w:t>
            </w:r>
            <w:proofErr w:type="spellEnd"/>
            <w:r>
              <w:rPr>
                <w:rFonts w:cs="Times New Roman"/>
                <w:sz w:val="24"/>
                <w:szCs w:val="24"/>
                <w:lang w:val="lt-LT"/>
              </w:rPr>
              <w:t>. info@airosolutions.lt</w:t>
            </w:r>
          </w:p>
          <w:p w14:paraId="682F6E2F" w14:textId="2459BC06" w:rsidR="00E713CC" w:rsidRPr="00EA2FF2" w:rsidRDefault="00EA2FF2" w:rsidP="00E713C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EA2FF2">
              <w:rPr>
                <w:rFonts w:cs="Times New Roman"/>
                <w:color w:val="auto"/>
                <w:sz w:val="24"/>
                <w:szCs w:val="24"/>
                <w:lang w:val="lt-LT"/>
              </w:rPr>
              <w:t>Direktorius</w:t>
            </w:r>
          </w:p>
          <w:p w14:paraId="06B8F9E8" w14:textId="6F329E67" w:rsidR="00EA2FF2" w:rsidRPr="00EA2FF2" w:rsidRDefault="00EA2FF2" w:rsidP="00E713C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EA2FF2">
              <w:rPr>
                <w:rFonts w:cs="Times New Roman"/>
                <w:color w:val="auto"/>
                <w:sz w:val="24"/>
                <w:szCs w:val="24"/>
                <w:lang w:val="lt-LT"/>
              </w:rPr>
              <w:t>Norbertas Airošius</w:t>
            </w:r>
          </w:p>
          <w:p w14:paraId="6994F79C" w14:textId="1539DF12" w:rsidR="00044807" w:rsidRPr="00BF03C9" w:rsidRDefault="00044807" w:rsidP="00E713C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sz w:val="24"/>
                <w:szCs w:val="24"/>
                <w:lang w:val="lt-LT"/>
              </w:rPr>
            </w:pPr>
            <w:r w:rsidRPr="00BF03C9">
              <w:rPr>
                <w:rFonts w:cs="Times New Roman"/>
                <w:sz w:val="24"/>
                <w:szCs w:val="24"/>
                <w:lang w:val="lt-LT"/>
              </w:rPr>
              <w:t>______________</w:t>
            </w:r>
          </w:p>
          <w:p w14:paraId="12EC1CED" w14:textId="77777777" w:rsidR="00044807" w:rsidRPr="00BF03C9" w:rsidRDefault="00044807" w:rsidP="00E713C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sz w:val="24"/>
                <w:szCs w:val="24"/>
                <w:lang w:val="lt-LT"/>
              </w:rPr>
            </w:pPr>
            <w:r w:rsidRPr="00BF03C9">
              <w:rPr>
                <w:rFonts w:cs="Times New Roman"/>
                <w:sz w:val="24"/>
                <w:szCs w:val="24"/>
                <w:lang w:val="lt-LT"/>
              </w:rPr>
              <w:t>(parašas)</w:t>
            </w:r>
          </w:p>
          <w:p w14:paraId="071E703D" w14:textId="77777777" w:rsidR="00044807" w:rsidRPr="00BF03C9" w:rsidRDefault="00044807" w:rsidP="00E713C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sz w:val="24"/>
                <w:szCs w:val="24"/>
                <w:lang w:val="lt-LT"/>
              </w:rPr>
            </w:pPr>
            <w:r w:rsidRPr="00BF03C9">
              <w:rPr>
                <w:rFonts w:cs="Times New Roman"/>
                <w:sz w:val="24"/>
                <w:szCs w:val="24"/>
                <w:lang w:val="lt-LT"/>
              </w:rPr>
              <w:t>______________</w:t>
            </w:r>
          </w:p>
          <w:p w14:paraId="35C49A38" w14:textId="77777777" w:rsidR="00044807" w:rsidRPr="003C1FD5" w:rsidRDefault="00044807" w:rsidP="00E713C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sz w:val="24"/>
                <w:szCs w:val="24"/>
                <w:lang w:val="lt-LT"/>
              </w:rPr>
            </w:pPr>
            <w:r w:rsidRPr="00BF03C9">
              <w:rPr>
                <w:rFonts w:cs="Times New Roman"/>
                <w:sz w:val="24"/>
                <w:szCs w:val="24"/>
                <w:lang w:val="lt-LT"/>
              </w:rPr>
              <w:t>(data)</w:t>
            </w:r>
          </w:p>
        </w:tc>
        <w:tc>
          <w:tcPr>
            <w:tcW w:w="5065" w:type="dxa"/>
          </w:tcPr>
          <w:p w14:paraId="525D29D0" w14:textId="77777777" w:rsidR="00044807" w:rsidRPr="003C1FD5" w:rsidRDefault="00044807" w:rsidP="00E713CC">
            <w:pPr>
              <w:suppressAutoHyphens/>
              <w:jc w:val="both"/>
              <w:rPr>
                <w:color w:val="000000"/>
              </w:rPr>
            </w:pPr>
            <w:r w:rsidRPr="003C1FD5">
              <w:rPr>
                <w:color w:val="000000"/>
              </w:rPr>
              <w:lastRenderedPageBreak/>
              <w:t>Vilkaviškio rajono savivaldybės administracija</w:t>
            </w:r>
          </w:p>
          <w:p w14:paraId="5B19F7BD" w14:textId="77777777" w:rsidR="00044807" w:rsidRPr="003C1FD5" w:rsidRDefault="00044807" w:rsidP="00E713CC">
            <w:pPr>
              <w:suppressAutoHyphens/>
              <w:jc w:val="both"/>
              <w:rPr>
                <w:color w:val="000000"/>
              </w:rPr>
            </w:pPr>
            <w:r w:rsidRPr="003C1FD5">
              <w:rPr>
                <w:color w:val="000000"/>
              </w:rPr>
              <w:t>S. Nėries g. 1, LT-70147 Vilkaviškis</w:t>
            </w:r>
          </w:p>
          <w:p w14:paraId="0E41EC13" w14:textId="77777777" w:rsidR="00044807" w:rsidRPr="003C1FD5" w:rsidRDefault="00044807" w:rsidP="00E713CC">
            <w:pPr>
              <w:suppressAutoHyphens/>
              <w:jc w:val="both"/>
              <w:rPr>
                <w:color w:val="000000"/>
              </w:rPr>
            </w:pPr>
            <w:r w:rsidRPr="003C1FD5">
              <w:rPr>
                <w:color w:val="000000"/>
              </w:rPr>
              <w:t>Juridinio asmens kodas 188774441</w:t>
            </w:r>
          </w:p>
          <w:p w14:paraId="120A4349" w14:textId="77777777" w:rsidR="00044807" w:rsidRPr="003C1FD5" w:rsidRDefault="00044807" w:rsidP="00E713CC">
            <w:pPr>
              <w:suppressAutoHyphens/>
              <w:jc w:val="both"/>
              <w:rPr>
                <w:color w:val="000000"/>
              </w:rPr>
            </w:pPr>
            <w:r w:rsidRPr="003C1FD5">
              <w:rPr>
                <w:color w:val="000000"/>
              </w:rPr>
              <w:lastRenderedPageBreak/>
              <w:t xml:space="preserve">Banko sąskaitos Nr. </w:t>
            </w:r>
            <w:r w:rsidRPr="00925B92">
              <w:rPr>
                <w:color w:val="000000"/>
              </w:rPr>
              <w:t>LT81 4010 0401 0007 0041</w:t>
            </w:r>
          </w:p>
          <w:p w14:paraId="2EC40BB5" w14:textId="77777777" w:rsidR="00044807" w:rsidRPr="003C1FD5" w:rsidRDefault="00044807" w:rsidP="00E713CC">
            <w:pPr>
              <w:suppressAutoHyphens/>
              <w:jc w:val="both"/>
              <w:rPr>
                <w:color w:val="000000"/>
              </w:rPr>
            </w:pPr>
            <w:r w:rsidRPr="003C1FD5">
              <w:rPr>
                <w:color w:val="000000"/>
              </w:rPr>
              <w:t xml:space="preserve">Bankas </w:t>
            </w:r>
            <w:proofErr w:type="spellStart"/>
            <w:r w:rsidRPr="003C1FD5">
              <w:rPr>
                <w:color w:val="000000"/>
              </w:rPr>
              <w:t>Luminor</w:t>
            </w:r>
            <w:proofErr w:type="spellEnd"/>
            <w:r w:rsidRPr="003C1FD5">
              <w:rPr>
                <w:color w:val="000000"/>
              </w:rPr>
              <w:t xml:space="preserve"> Bank AS</w:t>
            </w:r>
          </w:p>
          <w:p w14:paraId="3201DD78" w14:textId="77777777" w:rsidR="00044807" w:rsidRPr="003C1FD5" w:rsidRDefault="00044807" w:rsidP="00E713CC">
            <w:pPr>
              <w:suppressAutoHyphens/>
              <w:jc w:val="both"/>
              <w:rPr>
                <w:color w:val="000000"/>
              </w:rPr>
            </w:pPr>
            <w:r w:rsidRPr="003C1FD5">
              <w:rPr>
                <w:color w:val="000000"/>
              </w:rPr>
              <w:t>Banko kodas 40100</w:t>
            </w:r>
          </w:p>
          <w:p w14:paraId="0C9A1FB6" w14:textId="77777777" w:rsidR="00044807" w:rsidRPr="003C1FD5" w:rsidRDefault="00044807" w:rsidP="00E713CC">
            <w:pPr>
              <w:suppressAutoHyphens/>
              <w:jc w:val="both"/>
              <w:rPr>
                <w:color w:val="000000"/>
              </w:rPr>
            </w:pPr>
            <w:r w:rsidRPr="003C1FD5">
              <w:rPr>
                <w:color w:val="000000"/>
              </w:rPr>
              <w:t>Tel. 8 342 60 062</w:t>
            </w:r>
          </w:p>
          <w:p w14:paraId="0FBF37CD" w14:textId="77777777" w:rsidR="00044807" w:rsidRPr="003C1FD5" w:rsidRDefault="00044807" w:rsidP="00E713CC">
            <w:pPr>
              <w:suppressAutoHyphens/>
              <w:jc w:val="both"/>
              <w:rPr>
                <w:color w:val="000000"/>
              </w:rPr>
            </w:pPr>
            <w:r w:rsidRPr="003C1FD5">
              <w:rPr>
                <w:color w:val="000000"/>
              </w:rPr>
              <w:t xml:space="preserve">El. p. </w:t>
            </w:r>
            <w:hyperlink r:id="rId8" w:history="1">
              <w:r w:rsidRPr="003C1FD5">
                <w:rPr>
                  <w:color w:val="000000"/>
                  <w:u w:val="single"/>
                </w:rPr>
                <w:t>savivaldybe@vilkaviskis.lt</w:t>
              </w:r>
            </w:hyperlink>
          </w:p>
          <w:p w14:paraId="35CC6D2B" w14:textId="77777777" w:rsidR="00044807" w:rsidRDefault="00044807" w:rsidP="00E713CC">
            <w:pPr>
              <w:suppressAutoHyphens/>
              <w:jc w:val="both"/>
              <w:rPr>
                <w:color w:val="000000"/>
              </w:rPr>
            </w:pPr>
          </w:p>
          <w:p w14:paraId="7E84DF36" w14:textId="77777777" w:rsidR="00044807" w:rsidRPr="003C1FD5" w:rsidRDefault="00044807" w:rsidP="00E713CC">
            <w:pPr>
              <w:suppressAutoHyphens/>
              <w:jc w:val="both"/>
              <w:rPr>
                <w:color w:val="000000"/>
              </w:rPr>
            </w:pPr>
            <w:r>
              <w:rPr>
                <w:color w:val="000000"/>
              </w:rPr>
              <w:t>Administracijos direktorius</w:t>
            </w:r>
          </w:p>
          <w:p w14:paraId="4A741D97" w14:textId="77777777" w:rsidR="00044807" w:rsidRPr="003C1FD5" w:rsidRDefault="00044807" w:rsidP="00E713CC">
            <w:pPr>
              <w:suppressAutoHyphens/>
              <w:jc w:val="both"/>
              <w:rPr>
                <w:color w:val="000000"/>
              </w:rPr>
            </w:pPr>
            <w:r>
              <w:rPr>
                <w:color w:val="000000"/>
              </w:rPr>
              <w:t>Vitas Gavėnas</w:t>
            </w:r>
          </w:p>
          <w:p w14:paraId="63A0172D" w14:textId="77777777" w:rsidR="00044807" w:rsidRPr="003C1FD5" w:rsidRDefault="00044807">
            <w:pPr>
              <w:suppressAutoHyphens/>
              <w:spacing w:after="40"/>
              <w:jc w:val="both"/>
              <w:rPr>
                <w:color w:val="000000"/>
              </w:rPr>
            </w:pPr>
            <w:r w:rsidRPr="003C1FD5">
              <w:rPr>
                <w:color w:val="000000"/>
              </w:rPr>
              <w:t>______________</w:t>
            </w:r>
          </w:p>
          <w:p w14:paraId="0FA5F3B7" w14:textId="77777777" w:rsidR="00044807" w:rsidRPr="003C1FD5" w:rsidRDefault="00044807" w:rsidP="00E713CC">
            <w:pPr>
              <w:suppressAutoHyphens/>
              <w:jc w:val="both"/>
              <w:rPr>
                <w:color w:val="000000"/>
              </w:rPr>
            </w:pPr>
            <w:r w:rsidRPr="003C1FD5">
              <w:rPr>
                <w:color w:val="000000"/>
              </w:rPr>
              <w:t>(parašas)</w:t>
            </w:r>
          </w:p>
          <w:p w14:paraId="6C836934" w14:textId="77777777" w:rsidR="00044807" w:rsidRPr="003C1FD5" w:rsidRDefault="00044807" w:rsidP="00E713CC">
            <w:pPr>
              <w:suppressAutoHyphens/>
              <w:jc w:val="both"/>
              <w:rPr>
                <w:color w:val="000000"/>
              </w:rPr>
            </w:pPr>
            <w:r w:rsidRPr="003C1FD5">
              <w:rPr>
                <w:color w:val="000000"/>
              </w:rPr>
              <w:t>______________</w:t>
            </w:r>
          </w:p>
          <w:p w14:paraId="0867D2CD" w14:textId="77777777" w:rsidR="00044807" w:rsidRPr="003C1FD5" w:rsidRDefault="00044807" w:rsidP="00E713C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sz w:val="24"/>
                <w:szCs w:val="24"/>
                <w:lang w:val="lt-LT"/>
              </w:rPr>
            </w:pPr>
            <w:r w:rsidRPr="003C1FD5">
              <w:rPr>
                <w:rFonts w:cs="Times New Roman"/>
                <w:color w:val="auto"/>
                <w:sz w:val="24"/>
                <w:szCs w:val="24"/>
                <w:lang w:val="lt-LT"/>
                <w14:textOutline w14:w="0" w14:cap="rnd" w14:cmpd="sng" w14:algn="ctr">
                  <w14:noFill/>
                  <w14:prstDash w14:val="solid"/>
                  <w14:bevel/>
                </w14:textOutline>
              </w:rPr>
              <w:t>(data)</w:t>
            </w:r>
          </w:p>
        </w:tc>
      </w:tr>
    </w:tbl>
    <w:p w14:paraId="33240B9C" w14:textId="77777777" w:rsidR="00535637" w:rsidRPr="00B06F20" w:rsidRDefault="00535637" w:rsidP="00B06F20">
      <w:pPr>
        <w:rPr>
          <w:szCs w:val="24"/>
          <w:lang w:val="en-US" w:eastAsia="en-US"/>
        </w:rPr>
      </w:pPr>
    </w:p>
    <w:sectPr w:rsidR="00535637" w:rsidRPr="00B06F20" w:rsidSect="00A36BAE">
      <w:footerReference w:type="even" r:id="rId9"/>
      <w:footerReference w:type="default" r:id="rId10"/>
      <w:footerReference w:type="first" r:id="rId11"/>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69C2D" w14:textId="77777777" w:rsidR="00B406A0" w:rsidRDefault="00B406A0">
      <w:r>
        <w:separator/>
      </w:r>
    </w:p>
  </w:endnote>
  <w:endnote w:type="continuationSeparator" w:id="0">
    <w:p w14:paraId="092F7E49" w14:textId="77777777" w:rsidR="00B406A0" w:rsidRDefault="00B4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Optima">
    <w:altName w:val="Times New Roman"/>
    <w:charset w:val="00"/>
    <w:family w:val="swiss"/>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1DBFB" w14:textId="77777777" w:rsidR="00944A64" w:rsidRDefault="00944A64" w:rsidP="005A3D1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273C3">
      <w:rPr>
        <w:rStyle w:val="Puslapionumeris"/>
        <w:noProof/>
      </w:rPr>
      <w:t>3</w:t>
    </w:r>
    <w:r>
      <w:rPr>
        <w:rStyle w:val="Puslapionumeris"/>
      </w:rPr>
      <w:fldChar w:fldCharType="end"/>
    </w:r>
  </w:p>
  <w:p w14:paraId="57F1209F" w14:textId="77777777" w:rsidR="00944A64" w:rsidRDefault="00944A64" w:rsidP="00D13F9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C41B3" w14:textId="77777777" w:rsidR="00944A64" w:rsidRPr="00A429B2" w:rsidRDefault="00944A64" w:rsidP="00D13F94">
    <w:pPr>
      <w:pStyle w:val="Porat"/>
      <w:tabs>
        <w:tab w:val="clear" w:pos="4320"/>
        <w:tab w:val="clear" w:pos="8640"/>
        <w:tab w:val="left" w:pos="2955"/>
      </w:tabs>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DB858" w14:textId="77777777" w:rsidR="00944A64" w:rsidRPr="00A429B2" w:rsidRDefault="00944A64" w:rsidP="00D13F94">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EFAF6" w14:textId="77777777" w:rsidR="00B406A0" w:rsidRDefault="00B406A0">
      <w:r>
        <w:separator/>
      </w:r>
    </w:p>
  </w:footnote>
  <w:footnote w:type="continuationSeparator" w:id="0">
    <w:p w14:paraId="36180134" w14:textId="77777777" w:rsidR="00B406A0" w:rsidRDefault="00B40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0000003"/>
    <w:multiLevelType w:val="multilevel"/>
    <w:tmpl w:val="00000003"/>
    <w:name w:val="WW8Num33"/>
    <w:lvl w:ilvl="0">
      <w:start w:val="1"/>
      <w:numFmt w:val="decimal"/>
      <w:lvlText w:val="%1."/>
      <w:lvlJc w:val="left"/>
      <w:pPr>
        <w:tabs>
          <w:tab w:val="num" w:pos="360"/>
        </w:tabs>
        <w:ind w:left="360" w:hanging="360"/>
      </w:pPr>
      <w:rPr>
        <w:i w:val="0"/>
      </w:r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15:restartNumberingAfterBreak="0">
    <w:nsid w:val="0013139A"/>
    <w:multiLevelType w:val="multilevel"/>
    <w:tmpl w:val="042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11FF199B"/>
    <w:multiLevelType w:val="hybridMultilevel"/>
    <w:tmpl w:val="EAA685A6"/>
    <w:lvl w:ilvl="0" w:tplc="95AED234">
      <w:start w:val="1"/>
      <w:numFmt w:val="decimal"/>
      <w:lvlText w:val="%1."/>
      <w:lvlJc w:val="left"/>
      <w:pPr>
        <w:tabs>
          <w:tab w:val="num" w:pos="928"/>
        </w:tabs>
        <w:ind w:left="928" w:hanging="360"/>
      </w:pPr>
      <w:rPr>
        <w:b w:val="0"/>
      </w:rPr>
    </w:lvl>
    <w:lvl w:ilvl="1" w:tplc="04090019">
      <w:start w:val="1"/>
      <w:numFmt w:val="lowerLetter"/>
      <w:lvlText w:val="%2."/>
      <w:lvlJc w:val="left"/>
      <w:pPr>
        <w:tabs>
          <w:tab w:val="num" w:pos="1648"/>
        </w:tabs>
        <w:ind w:left="1648" w:hanging="360"/>
      </w:pPr>
    </w:lvl>
    <w:lvl w:ilvl="2" w:tplc="0409001B">
      <w:start w:val="1"/>
      <w:numFmt w:val="lowerRoman"/>
      <w:lvlText w:val="%3."/>
      <w:lvlJc w:val="right"/>
      <w:pPr>
        <w:tabs>
          <w:tab w:val="num" w:pos="2368"/>
        </w:tabs>
        <w:ind w:left="2368" w:hanging="180"/>
      </w:pPr>
    </w:lvl>
    <w:lvl w:ilvl="3" w:tplc="0409000F">
      <w:start w:val="1"/>
      <w:numFmt w:val="decimal"/>
      <w:lvlText w:val="%4."/>
      <w:lvlJc w:val="left"/>
      <w:pPr>
        <w:tabs>
          <w:tab w:val="num" w:pos="3088"/>
        </w:tabs>
        <w:ind w:left="3088" w:hanging="360"/>
      </w:pPr>
    </w:lvl>
    <w:lvl w:ilvl="4" w:tplc="04090019">
      <w:start w:val="1"/>
      <w:numFmt w:val="lowerLetter"/>
      <w:lvlText w:val="%5."/>
      <w:lvlJc w:val="left"/>
      <w:pPr>
        <w:tabs>
          <w:tab w:val="num" w:pos="3808"/>
        </w:tabs>
        <w:ind w:left="3808" w:hanging="360"/>
      </w:pPr>
    </w:lvl>
    <w:lvl w:ilvl="5" w:tplc="0409001B">
      <w:start w:val="1"/>
      <w:numFmt w:val="lowerRoman"/>
      <w:lvlText w:val="%6."/>
      <w:lvlJc w:val="right"/>
      <w:pPr>
        <w:tabs>
          <w:tab w:val="num" w:pos="4528"/>
        </w:tabs>
        <w:ind w:left="4528" w:hanging="180"/>
      </w:pPr>
    </w:lvl>
    <w:lvl w:ilvl="6" w:tplc="0409000F">
      <w:start w:val="1"/>
      <w:numFmt w:val="decimal"/>
      <w:lvlText w:val="%7."/>
      <w:lvlJc w:val="left"/>
      <w:pPr>
        <w:tabs>
          <w:tab w:val="num" w:pos="5248"/>
        </w:tabs>
        <w:ind w:left="5248" w:hanging="360"/>
      </w:pPr>
    </w:lvl>
    <w:lvl w:ilvl="7" w:tplc="04090019">
      <w:start w:val="1"/>
      <w:numFmt w:val="lowerLetter"/>
      <w:lvlText w:val="%8."/>
      <w:lvlJc w:val="left"/>
      <w:pPr>
        <w:tabs>
          <w:tab w:val="num" w:pos="5968"/>
        </w:tabs>
        <w:ind w:left="5968" w:hanging="360"/>
      </w:pPr>
    </w:lvl>
    <w:lvl w:ilvl="8" w:tplc="0409001B">
      <w:start w:val="1"/>
      <w:numFmt w:val="lowerRoman"/>
      <w:lvlText w:val="%9."/>
      <w:lvlJc w:val="right"/>
      <w:pPr>
        <w:tabs>
          <w:tab w:val="num" w:pos="6688"/>
        </w:tabs>
        <w:ind w:left="6688" w:hanging="180"/>
      </w:pPr>
    </w:lvl>
  </w:abstractNum>
  <w:abstractNum w:abstractNumId="5" w15:restartNumberingAfterBreak="0">
    <w:nsid w:val="160A2392"/>
    <w:multiLevelType w:val="multilevel"/>
    <w:tmpl w:val="61C2A882"/>
    <w:name w:val="BulletsListTemplate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rPr>
    </w:lvl>
    <w:lvl w:ilvl="2">
      <w:start w:val="1"/>
      <w:numFmt w:val="bullet"/>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6" w15:restartNumberingAfterBreak="0">
    <w:nsid w:val="1A0A2474"/>
    <w:multiLevelType w:val="hybridMultilevel"/>
    <w:tmpl w:val="94782882"/>
    <w:lvl w:ilvl="0" w:tplc="B5FC1FE2">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600743"/>
    <w:multiLevelType w:val="multilevel"/>
    <w:tmpl w:val="89644728"/>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228C17DC"/>
    <w:multiLevelType w:val="multilevel"/>
    <w:tmpl w:val="F3E09D84"/>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23F515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F808A4"/>
    <w:multiLevelType w:val="multilevel"/>
    <w:tmpl w:val="7466E0C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BB04C60"/>
    <w:multiLevelType w:val="multilevel"/>
    <w:tmpl w:val="D7F806A8"/>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E7C77A0"/>
    <w:multiLevelType w:val="multilevel"/>
    <w:tmpl w:val="75C6CE06"/>
    <w:lvl w:ilvl="0">
      <w:start w:val="14"/>
      <w:numFmt w:val="decimal"/>
      <w:lvlText w:val="%1"/>
      <w:lvlJc w:val="left"/>
      <w:pPr>
        <w:tabs>
          <w:tab w:val="num" w:pos="420"/>
        </w:tabs>
        <w:ind w:left="420" w:hanging="420"/>
      </w:pPr>
      <w:rPr>
        <w:rFonts w:hint="default"/>
      </w:rPr>
    </w:lvl>
    <w:lvl w:ilvl="1">
      <w:start w:val="1"/>
      <w:numFmt w:val="decimal"/>
      <w:pStyle w:val="SSutPunktas"/>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E831543"/>
    <w:multiLevelType w:val="hybridMultilevel"/>
    <w:tmpl w:val="B43E4A0A"/>
    <w:lvl w:ilvl="0" w:tplc="E474CAB2">
      <w:start w:val="1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C22FA7"/>
    <w:multiLevelType w:val="multilevel"/>
    <w:tmpl w:val="7696F8B2"/>
    <w:lvl w:ilvl="0">
      <w:start w:val="1"/>
      <w:numFmt w:val="decimal"/>
      <w:lvlText w:val="%1."/>
      <w:lvlJc w:val="left"/>
      <w:pPr>
        <w:ind w:left="720" w:hanging="360"/>
      </w:pPr>
    </w:lvl>
    <w:lvl w:ilvl="1">
      <w:start w:val="1"/>
      <w:numFmt w:val="decimal"/>
      <w:isLgl/>
      <w:lvlText w:val="%1.%2."/>
      <w:lvlJc w:val="left"/>
      <w:pPr>
        <w:ind w:left="2030" w:hanging="1320"/>
      </w:pPr>
      <w:rPr>
        <w:b w:val="0"/>
        <w:i w:val="0"/>
        <w:iCs w:val="0"/>
        <w:color w:val="auto"/>
      </w:rPr>
    </w:lvl>
    <w:lvl w:ilvl="2">
      <w:start w:val="1"/>
      <w:numFmt w:val="decimal"/>
      <w:isLgl/>
      <w:lvlText w:val="%1.%2.%3."/>
      <w:lvlJc w:val="left"/>
      <w:pPr>
        <w:ind w:left="1320" w:hanging="1320"/>
      </w:pPr>
      <w:rPr>
        <w:b w:val="0"/>
        <w:bCs w:val="0"/>
      </w:rPr>
    </w:lvl>
    <w:lvl w:ilvl="3">
      <w:start w:val="1"/>
      <w:numFmt w:val="decimal"/>
      <w:isLgl/>
      <w:lvlText w:val="%1.%2.%3.%4."/>
      <w:lvlJc w:val="left"/>
      <w:pPr>
        <w:ind w:left="2727" w:hanging="1320"/>
      </w:pPr>
    </w:lvl>
    <w:lvl w:ilvl="4">
      <w:start w:val="1"/>
      <w:numFmt w:val="decimal"/>
      <w:isLgl/>
      <w:lvlText w:val="%1.%2.%3.%4.%5."/>
      <w:lvlJc w:val="left"/>
      <w:pPr>
        <w:ind w:left="3076" w:hanging="1320"/>
      </w:pPr>
    </w:lvl>
    <w:lvl w:ilvl="5">
      <w:start w:val="1"/>
      <w:numFmt w:val="decimal"/>
      <w:isLgl/>
      <w:lvlText w:val="%1.%2.%3.%4.%5.%6."/>
      <w:lvlJc w:val="left"/>
      <w:pPr>
        <w:ind w:left="3425" w:hanging="132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6" w15:restartNumberingAfterBreak="0">
    <w:nsid w:val="37172015"/>
    <w:multiLevelType w:val="multilevel"/>
    <w:tmpl w:val="6054EEA4"/>
    <w:lvl w:ilvl="0">
      <w:start w:val="17"/>
      <w:numFmt w:val="decimal"/>
      <w:lvlText w:val="%1."/>
      <w:lvlJc w:val="left"/>
      <w:pPr>
        <w:ind w:left="1473" w:hanging="480"/>
      </w:pPr>
      <w:rPr>
        <w:rFonts w:hint="default"/>
        <w:b w:val="0"/>
        <w:i w:val="0"/>
        <w:sz w:val="24"/>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5F5437"/>
    <w:multiLevelType w:val="multilevel"/>
    <w:tmpl w:val="228A813E"/>
    <w:lvl w:ilvl="0">
      <w:start w:val="9"/>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402919A7"/>
    <w:multiLevelType w:val="hybridMultilevel"/>
    <w:tmpl w:val="769EE95C"/>
    <w:lvl w:ilvl="0" w:tplc="F91C34B6">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40C63168"/>
    <w:multiLevelType w:val="multilevel"/>
    <w:tmpl w:val="7D24535A"/>
    <w:lvl w:ilvl="0">
      <w:start w:val="9"/>
      <w:numFmt w:val="upperRoman"/>
      <w:lvlText w:val="%1."/>
      <w:lvlJc w:val="left"/>
      <w:pPr>
        <w:ind w:left="1800" w:hanging="720"/>
      </w:pPr>
      <w:rPr>
        <w:rFonts w:eastAsia="Times New Roman" w:hint="default"/>
        <w:b/>
      </w:rPr>
    </w:lvl>
    <w:lvl w:ilvl="1">
      <w:start w:val="4"/>
      <w:numFmt w:val="decimal"/>
      <w:isLgl/>
      <w:lvlText w:val="%1.%2."/>
      <w:lvlJc w:val="left"/>
      <w:pPr>
        <w:ind w:left="1620" w:hanging="54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412E4F8D"/>
    <w:multiLevelType w:val="hybridMultilevel"/>
    <w:tmpl w:val="56DA73E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A01D7C"/>
    <w:multiLevelType w:val="multilevel"/>
    <w:tmpl w:val="2144B01A"/>
    <w:lvl w:ilvl="0">
      <w:start w:val="1"/>
      <w:numFmt w:val="decimal"/>
      <w:lvlText w:val="%1."/>
      <w:lvlJc w:val="left"/>
      <w:pPr>
        <w:tabs>
          <w:tab w:val="num" w:pos="360"/>
        </w:tabs>
        <w:ind w:left="360" w:hanging="360"/>
      </w:pPr>
      <w:rPr>
        <w:b/>
      </w:rPr>
    </w:lvl>
    <w:lvl w:ilvl="1">
      <w:start w:val="1"/>
      <w:numFmt w:val="decimal"/>
      <w:lvlText w:val="%1.%2."/>
      <w:lvlJc w:val="left"/>
      <w:pPr>
        <w:tabs>
          <w:tab w:val="num" w:pos="2912"/>
        </w:tabs>
        <w:ind w:left="2912"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2" w15:restartNumberingAfterBreak="0">
    <w:nsid w:val="46E91409"/>
    <w:multiLevelType w:val="hybridMultilevel"/>
    <w:tmpl w:val="D68A2EB6"/>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B04D20"/>
    <w:multiLevelType w:val="hybridMultilevel"/>
    <w:tmpl w:val="E8F82966"/>
    <w:lvl w:ilvl="0" w:tplc="0427000F">
      <w:start w:val="1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8D54693"/>
    <w:multiLevelType w:val="multilevel"/>
    <w:tmpl w:val="5CC2DB8C"/>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i w:val="0"/>
        <w:color w:val="auto"/>
      </w:rPr>
    </w:lvl>
    <w:lvl w:ilvl="2">
      <w:start w:val="1"/>
      <w:numFmt w:val="decimal"/>
      <w:isLgl/>
      <w:lvlText w:val="%1.%2.%3."/>
      <w:lvlJc w:val="left"/>
      <w:pPr>
        <w:ind w:left="1800" w:hanging="720"/>
      </w:pPr>
      <w:rPr>
        <w:rFonts w:hint="default"/>
        <w:i w:val="0"/>
        <w:color w:val="auto"/>
      </w:rPr>
    </w:lvl>
    <w:lvl w:ilvl="3">
      <w:start w:val="1"/>
      <w:numFmt w:val="decimal"/>
      <w:isLgl/>
      <w:lvlText w:val="%1.%2.%3.%4."/>
      <w:lvlJc w:val="left"/>
      <w:pPr>
        <w:ind w:left="2160" w:hanging="720"/>
      </w:pPr>
      <w:rPr>
        <w:rFonts w:hint="default"/>
        <w:i w:val="0"/>
        <w:color w:val="auto"/>
      </w:rPr>
    </w:lvl>
    <w:lvl w:ilvl="4">
      <w:start w:val="1"/>
      <w:numFmt w:val="decimal"/>
      <w:isLgl/>
      <w:lvlText w:val="%1.%2.%3.%4.%5."/>
      <w:lvlJc w:val="left"/>
      <w:pPr>
        <w:ind w:left="2880" w:hanging="1080"/>
      </w:pPr>
      <w:rPr>
        <w:rFonts w:hint="default"/>
        <w:i w:val="0"/>
        <w:color w:val="auto"/>
      </w:rPr>
    </w:lvl>
    <w:lvl w:ilvl="5">
      <w:start w:val="1"/>
      <w:numFmt w:val="decimal"/>
      <w:isLgl/>
      <w:lvlText w:val="%1.%2.%3.%4.%5.%6."/>
      <w:lvlJc w:val="left"/>
      <w:pPr>
        <w:ind w:left="3240" w:hanging="1080"/>
      </w:pPr>
      <w:rPr>
        <w:rFonts w:hint="default"/>
        <w:i w:val="0"/>
        <w:color w:val="auto"/>
      </w:rPr>
    </w:lvl>
    <w:lvl w:ilvl="6">
      <w:start w:val="1"/>
      <w:numFmt w:val="decimal"/>
      <w:isLgl/>
      <w:lvlText w:val="%1.%2.%3.%4.%5.%6.%7."/>
      <w:lvlJc w:val="left"/>
      <w:pPr>
        <w:ind w:left="3960" w:hanging="1440"/>
      </w:pPr>
      <w:rPr>
        <w:rFonts w:hint="default"/>
        <w:i w:val="0"/>
        <w:color w:val="auto"/>
      </w:rPr>
    </w:lvl>
    <w:lvl w:ilvl="7">
      <w:start w:val="1"/>
      <w:numFmt w:val="decimal"/>
      <w:isLgl/>
      <w:lvlText w:val="%1.%2.%3.%4.%5.%6.%7.%8."/>
      <w:lvlJc w:val="left"/>
      <w:pPr>
        <w:ind w:left="4320" w:hanging="1440"/>
      </w:pPr>
      <w:rPr>
        <w:rFonts w:hint="default"/>
        <w:i w:val="0"/>
        <w:color w:val="auto"/>
      </w:rPr>
    </w:lvl>
    <w:lvl w:ilvl="8">
      <w:start w:val="1"/>
      <w:numFmt w:val="decimal"/>
      <w:isLgl/>
      <w:lvlText w:val="%1.%2.%3.%4.%5.%6.%7.%8.%9."/>
      <w:lvlJc w:val="left"/>
      <w:pPr>
        <w:ind w:left="5040" w:hanging="1800"/>
      </w:pPr>
      <w:rPr>
        <w:rFonts w:hint="default"/>
        <w:i w:val="0"/>
        <w:color w:val="auto"/>
      </w:rPr>
    </w:lvl>
  </w:abstractNum>
  <w:abstractNum w:abstractNumId="25"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D5573A4"/>
    <w:multiLevelType w:val="multilevel"/>
    <w:tmpl w:val="32E4B5A8"/>
    <w:lvl w:ilvl="0">
      <w:start w:val="1"/>
      <w:numFmt w:val="decimal"/>
      <w:lvlText w:val="%1."/>
      <w:lvlJc w:val="left"/>
      <w:pPr>
        <w:ind w:left="360" w:hanging="360"/>
      </w:pPr>
      <w:rPr>
        <w:rFonts w:cs="Arial Unicode MS" w:hint="default"/>
        <w:color w:val="000000"/>
        <w:sz w:val="22"/>
      </w:rPr>
    </w:lvl>
    <w:lvl w:ilvl="1">
      <w:start w:val="1"/>
      <w:numFmt w:val="decimal"/>
      <w:lvlText w:val="%1.%2."/>
      <w:lvlJc w:val="left"/>
      <w:pPr>
        <w:ind w:left="1069" w:hanging="360"/>
      </w:pPr>
      <w:rPr>
        <w:rFonts w:cs="Arial Unicode MS" w:hint="default"/>
        <w:color w:val="000000"/>
        <w:sz w:val="22"/>
      </w:rPr>
    </w:lvl>
    <w:lvl w:ilvl="2">
      <w:start w:val="1"/>
      <w:numFmt w:val="decimal"/>
      <w:lvlText w:val="%1.%2.%3."/>
      <w:lvlJc w:val="left"/>
      <w:pPr>
        <w:ind w:left="2138" w:hanging="720"/>
      </w:pPr>
      <w:rPr>
        <w:rFonts w:cs="Arial Unicode MS" w:hint="default"/>
        <w:color w:val="000000"/>
        <w:sz w:val="22"/>
      </w:rPr>
    </w:lvl>
    <w:lvl w:ilvl="3">
      <w:start w:val="1"/>
      <w:numFmt w:val="decimal"/>
      <w:lvlText w:val="%1.%2.%3.%4."/>
      <w:lvlJc w:val="left"/>
      <w:pPr>
        <w:ind w:left="2847" w:hanging="720"/>
      </w:pPr>
      <w:rPr>
        <w:rFonts w:cs="Arial Unicode MS" w:hint="default"/>
        <w:color w:val="000000"/>
        <w:sz w:val="22"/>
      </w:rPr>
    </w:lvl>
    <w:lvl w:ilvl="4">
      <w:start w:val="1"/>
      <w:numFmt w:val="decimal"/>
      <w:lvlText w:val="%1.%2.%3.%4.%5."/>
      <w:lvlJc w:val="left"/>
      <w:pPr>
        <w:ind w:left="3916" w:hanging="1080"/>
      </w:pPr>
      <w:rPr>
        <w:rFonts w:cs="Arial Unicode MS" w:hint="default"/>
        <w:color w:val="000000"/>
        <w:sz w:val="22"/>
      </w:rPr>
    </w:lvl>
    <w:lvl w:ilvl="5">
      <w:start w:val="1"/>
      <w:numFmt w:val="decimal"/>
      <w:lvlText w:val="%1.%2.%3.%4.%5.%6."/>
      <w:lvlJc w:val="left"/>
      <w:pPr>
        <w:ind w:left="4625" w:hanging="1080"/>
      </w:pPr>
      <w:rPr>
        <w:rFonts w:cs="Arial Unicode MS" w:hint="default"/>
        <w:color w:val="000000"/>
        <w:sz w:val="22"/>
      </w:rPr>
    </w:lvl>
    <w:lvl w:ilvl="6">
      <w:start w:val="1"/>
      <w:numFmt w:val="decimal"/>
      <w:lvlText w:val="%1.%2.%3.%4.%5.%6.%7."/>
      <w:lvlJc w:val="left"/>
      <w:pPr>
        <w:ind w:left="5694" w:hanging="1440"/>
      </w:pPr>
      <w:rPr>
        <w:rFonts w:cs="Arial Unicode MS" w:hint="default"/>
        <w:color w:val="000000"/>
        <w:sz w:val="22"/>
      </w:rPr>
    </w:lvl>
    <w:lvl w:ilvl="7">
      <w:start w:val="1"/>
      <w:numFmt w:val="decimal"/>
      <w:lvlText w:val="%1.%2.%3.%4.%5.%6.%7.%8."/>
      <w:lvlJc w:val="left"/>
      <w:pPr>
        <w:ind w:left="6403" w:hanging="1440"/>
      </w:pPr>
      <w:rPr>
        <w:rFonts w:cs="Arial Unicode MS" w:hint="default"/>
        <w:color w:val="000000"/>
        <w:sz w:val="22"/>
      </w:rPr>
    </w:lvl>
    <w:lvl w:ilvl="8">
      <w:start w:val="1"/>
      <w:numFmt w:val="decimal"/>
      <w:lvlText w:val="%1.%2.%3.%4.%5.%6.%7.%8.%9."/>
      <w:lvlJc w:val="left"/>
      <w:pPr>
        <w:ind w:left="7472" w:hanging="1800"/>
      </w:pPr>
      <w:rPr>
        <w:rFonts w:cs="Arial Unicode MS" w:hint="default"/>
        <w:color w:val="000000"/>
        <w:sz w:val="22"/>
      </w:rPr>
    </w:lvl>
  </w:abstractNum>
  <w:abstractNum w:abstractNumId="27" w15:restartNumberingAfterBreak="0">
    <w:nsid w:val="54046EAB"/>
    <w:multiLevelType w:val="multilevel"/>
    <w:tmpl w:val="A7F01374"/>
    <w:lvl w:ilvl="0">
      <w:start w:val="9"/>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5352180"/>
    <w:multiLevelType w:val="hybridMultilevel"/>
    <w:tmpl w:val="E2A0B8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BA5815"/>
    <w:multiLevelType w:val="multilevel"/>
    <w:tmpl w:val="B420C15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57AF2FE1"/>
    <w:multiLevelType w:val="multilevel"/>
    <w:tmpl w:val="15E088A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7C7475E"/>
    <w:multiLevelType w:val="multilevel"/>
    <w:tmpl w:val="BE08E9D8"/>
    <w:lvl w:ilvl="0">
      <w:start w:val="1"/>
      <w:numFmt w:val="decimal"/>
      <w:lvlText w:val="%1."/>
      <w:lvlJc w:val="left"/>
      <w:pPr>
        <w:tabs>
          <w:tab w:val="num" w:pos="360"/>
        </w:tabs>
        <w:ind w:left="360" w:hanging="360"/>
      </w:pPr>
      <w:rPr>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9623C5E"/>
    <w:multiLevelType w:val="multilevel"/>
    <w:tmpl w:val="4358FAD8"/>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9B1595"/>
    <w:multiLevelType w:val="hybridMultilevel"/>
    <w:tmpl w:val="5BFE9624"/>
    <w:lvl w:ilvl="0" w:tplc="04270001">
      <w:start w:val="1"/>
      <w:numFmt w:val="bullet"/>
      <w:lvlText w:val=""/>
      <w:lvlJc w:val="left"/>
      <w:pPr>
        <w:ind w:left="1146" w:hanging="360"/>
      </w:pPr>
      <w:rPr>
        <w:rFonts w:ascii="Symbol" w:hAnsi="Symbol" w:hint="default"/>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abstractNum w:abstractNumId="34"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35" w15:restartNumberingAfterBreak="0">
    <w:nsid w:val="5F673467"/>
    <w:multiLevelType w:val="multilevel"/>
    <w:tmpl w:val="76507F64"/>
    <w:lvl w:ilvl="0">
      <w:start w:val="3"/>
      <w:numFmt w:val="decimal"/>
      <w:lvlText w:val="%1."/>
      <w:lvlJc w:val="left"/>
      <w:pPr>
        <w:ind w:left="360" w:hanging="360"/>
      </w:pPr>
      <w:rPr>
        <w:rFonts w:hint="default"/>
      </w:rPr>
    </w:lvl>
    <w:lvl w:ilvl="1">
      <w:start w:val="1"/>
      <w:numFmt w:val="decimal"/>
      <w:lvlText w:val="%1.%2."/>
      <w:lvlJc w:val="left"/>
      <w:pPr>
        <w:ind w:left="1636" w:hanging="360"/>
      </w:pPr>
      <w:rPr>
        <w:rFonts w:ascii="Times New Roman" w:hAnsi="Times New Roman" w:cs="Times New Roman" w:hint="default"/>
        <w:i w:val="0"/>
        <w:iCs w:val="0"/>
        <w:color w:val="auto"/>
      </w:rPr>
    </w:lvl>
    <w:lvl w:ilvl="2">
      <w:start w:val="1"/>
      <w:numFmt w:val="decimal"/>
      <w:lvlText w:val="%1.%2.%3."/>
      <w:lvlJc w:val="left"/>
      <w:pPr>
        <w:ind w:left="3272" w:hanging="720"/>
      </w:pPr>
      <w:rPr>
        <w:rFonts w:ascii="Times New Roman" w:hAnsi="Times New Roman" w:cs="Times New Roman" w:hint="default"/>
        <w:b w:val="0"/>
        <w:bCs w:val="0"/>
        <w:color w:val="auto"/>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66C854E2"/>
    <w:multiLevelType w:val="multilevel"/>
    <w:tmpl w:val="6D8E8098"/>
    <w:lvl w:ilvl="0">
      <w:start w:val="3"/>
      <w:numFmt w:val="decimal"/>
      <w:lvlText w:val="%1."/>
      <w:lvlJc w:val="left"/>
      <w:pPr>
        <w:ind w:left="360" w:hanging="360"/>
      </w:pPr>
      <w:rPr>
        <w:rFonts w:hint="default"/>
      </w:rPr>
    </w:lvl>
    <w:lvl w:ilvl="1">
      <w:start w:val="9"/>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upperRoman"/>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719065FA"/>
    <w:multiLevelType w:val="multilevel"/>
    <w:tmpl w:val="3D8CB5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E22BDD"/>
    <w:multiLevelType w:val="multilevel"/>
    <w:tmpl w:val="144E6CA4"/>
    <w:lvl w:ilvl="0">
      <w:start w:val="1"/>
      <w:numFmt w:val="decimal"/>
      <w:lvlText w:val="4.%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785FC9"/>
    <w:multiLevelType w:val="hybridMultilevel"/>
    <w:tmpl w:val="20049718"/>
    <w:lvl w:ilvl="0" w:tplc="6BD68A74">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66835D1"/>
    <w:multiLevelType w:val="multilevel"/>
    <w:tmpl w:val="B080A3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6D0B68"/>
    <w:multiLevelType w:val="multilevel"/>
    <w:tmpl w:val="4A147580"/>
    <w:lvl w:ilvl="0">
      <w:start w:val="1"/>
      <w:numFmt w:val="decimal"/>
      <w:pStyle w:val="Antrat1"/>
      <w:suff w:val="space"/>
      <w:lvlText w:val="%1."/>
      <w:lvlJc w:val="left"/>
      <w:pPr>
        <w:ind w:left="3672" w:hanging="432"/>
      </w:pPr>
      <w:rPr>
        <w:rFonts w:hint="default"/>
      </w:rPr>
    </w:lvl>
    <w:lvl w:ilvl="1">
      <w:start w:val="1"/>
      <w:numFmt w:val="decimal"/>
      <w:suff w:val="space"/>
      <w:lvlText w:val="%1.%2."/>
      <w:lvlJc w:val="left"/>
      <w:pPr>
        <w:ind w:left="-152" w:firstLine="720"/>
      </w:pPr>
      <w:rPr>
        <w:rFonts w:hint="default"/>
        <w:b w:val="0"/>
        <w:i w:val="0"/>
        <w:color w:val="auto"/>
        <w:sz w:val="24"/>
        <w:szCs w:val="24"/>
      </w:rPr>
    </w:lvl>
    <w:lvl w:ilvl="2">
      <w:start w:val="1"/>
      <w:numFmt w:val="decimal"/>
      <w:pStyle w:val="Antrat3"/>
      <w:suff w:val="space"/>
      <w:lvlText w:val="%1.%2.%3."/>
      <w:lvlJc w:val="left"/>
      <w:pPr>
        <w:ind w:left="273"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2" w15:restartNumberingAfterBreak="0">
    <w:nsid w:val="7B2B6A9A"/>
    <w:multiLevelType w:val="multilevel"/>
    <w:tmpl w:val="BFAA8B7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F5357B3"/>
    <w:multiLevelType w:val="hybridMultilevel"/>
    <w:tmpl w:val="5B682EA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747921825">
    <w:abstractNumId w:val="41"/>
  </w:num>
  <w:num w:numId="2" w16cid:durableId="906455504">
    <w:abstractNumId w:val="11"/>
  </w:num>
  <w:num w:numId="3" w16cid:durableId="736435627">
    <w:abstractNumId w:val="25"/>
  </w:num>
  <w:num w:numId="4" w16cid:durableId="51387135">
    <w:abstractNumId w:val="34"/>
  </w:num>
  <w:num w:numId="5" w16cid:durableId="340358152">
    <w:abstractNumId w:val="3"/>
  </w:num>
  <w:num w:numId="6" w16cid:durableId="876820040">
    <w:abstractNumId w:val="2"/>
  </w:num>
  <w:num w:numId="7" w16cid:durableId="8327941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7192356">
    <w:abstractNumId w:val="6"/>
  </w:num>
  <w:num w:numId="9" w16cid:durableId="245042332">
    <w:abstractNumId w:val="19"/>
  </w:num>
  <w:num w:numId="10" w16cid:durableId="1909458649">
    <w:abstractNumId w:val="38"/>
  </w:num>
  <w:num w:numId="11" w16cid:durableId="497039253">
    <w:abstractNumId w:val="7"/>
  </w:num>
  <w:num w:numId="12" w16cid:durableId="897857016">
    <w:abstractNumId w:val="28"/>
  </w:num>
  <w:num w:numId="13" w16cid:durableId="1013653070">
    <w:abstractNumId w:val="23"/>
  </w:num>
  <w:num w:numId="14" w16cid:durableId="1772241097">
    <w:abstractNumId w:val="13"/>
  </w:num>
  <w:num w:numId="15" w16cid:durableId="717512350">
    <w:abstractNumId w:val="20"/>
  </w:num>
  <w:num w:numId="16" w16cid:durableId="1328754428">
    <w:abstractNumId w:val="9"/>
  </w:num>
  <w:num w:numId="17" w16cid:durableId="4196412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974918">
    <w:abstractNumId w:val="31"/>
  </w:num>
  <w:num w:numId="19" w16cid:durableId="11096214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96634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4379054">
    <w:abstractNumId w:val="33"/>
  </w:num>
  <w:num w:numId="22" w16cid:durableId="405150850">
    <w:abstractNumId w:val="41"/>
  </w:num>
  <w:num w:numId="23" w16cid:durableId="1707486076">
    <w:abstractNumId w:val="41"/>
  </w:num>
  <w:num w:numId="24" w16cid:durableId="785848869">
    <w:abstractNumId w:val="41"/>
  </w:num>
  <w:num w:numId="25" w16cid:durableId="1925070202">
    <w:abstractNumId w:val="41"/>
  </w:num>
  <w:num w:numId="26" w16cid:durableId="187255709">
    <w:abstractNumId w:val="41"/>
  </w:num>
  <w:num w:numId="27" w16cid:durableId="1151092904">
    <w:abstractNumId w:val="41"/>
  </w:num>
  <w:num w:numId="28" w16cid:durableId="1546912958">
    <w:abstractNumId w:val="41"/>
  </w:num>
  <w:num w:numId="29" w16cid:durableId="419572150">
    <w:abstractNumId w:val="42"/>
  </w:num>
  <w:num w:numId="30" w16cid:durableId="1115559141">
    <w:abstractNumId w:val="35"/>
  </w:num>
  <w:num w:numId="31" w16cid:durableId="1902133211">
    <w:abstractNumId w:val="22"/>
  </w:num>
  <w:num w:numId="32" w16cid:durableId="438719042">
    <w:abstractNumId w:val="10"/>
  </w:num>
  <w:num w:numId="33" w16cid:durableId="1615747873">
    <w:abstractNumId w:val="30"/>
  </w:num>
  <w:num w:numId="34" w16cid:durableId="669404832">
    <w:abstractNumId w:val="8"/>
  </w:num>
  <w:num w:numId="35" w16cid:durableId="1039746680">
    <w:abstractNumId w:val="27"/>
  </w:num>
  <w:num w:numId="36" w16cid:durableId="551236515">
    <w:abstractNumId w:val="17"/>
  </w:num>
  <w:num w:numId="37" w16cid:durableId="817108375">
    <w:abstractNumId w:val="14"/>
  </w:num>
  <w:num w:numId="38" w16cid:durableId="290090376">
    <w:abstractNumId w:val="16"/>
  </w:num>
  <w:num w:numId="39" w16cid:durableId="549538282">
    <w:abstractNumId w:val="40"/>
  </w:num>
  <w:num w:numId="40" w16cid:durableId="1398354808">
    <w:abstractNumId w:val="12"/>
  </w:num>
  <w:num w:numId="41" w16cid:durableId="2021394205">
    <w:abstractNumId w:val="26"/>
  </w:num>
  <w:num w:numId="42" w16cid:durableId="1766073283">
    <w:abstractNumId w:val="37"/>
  </w:num>
  <w:num w:numId="43" w16cid:durableId="1602251228">
    <w:abstractNumId w:val="24"/>
  </w:num>
  <w:num w:numId="44" w16cid:durableId="537089304">
    <w:abstractNumId w:val="32"/>
  </w:num>
  <w:num w:numId="45" w16cid:durableId="1281300230">
    <w:abstractNumId w:val="36"/>
  </w:num>
  <w:num w:numId="46" w16cid:durableId="1585063837">
    <w:abstractNumId w:val="29"/>
  </w:num>
  <w:num w:numId="47" w16cid:durableId="5000505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61617880">
    <w:abstractNumId w:val="18"/>
  </w:num>
  <w:num w:numId="49" w16cid:durableId="491028297">
    <w:abstractNumId w:val="43"/>
  </w:num>
  <w:num w:numId="50" w16cid:durableId="1063068730">
    <w:abstractNumId w:val="3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D30"/>
    <w:rsid w:val="00001F43"/>
    <w:rsid w:val="0000245A"/>
    <w:rsid w:val="00002C01"/>
    <w:rsid w:val="000031BB"/>
    <w:rsid w:val="000040A0"/>
    <w:rsid w:val="0000438D"/>
    <w:rsid w:val="0000474E"/>
    <w:rsid w:val="00005B45"/>
    <w:rsid w:val="00006AAF"/>
    <w:rsid w:val="000103E8"/>
    <w:rsid w:val="0001074E"/>
    <w:rsid w:val="000108B9"/>
    <w:rsid w:val="0001094A"/>
    <w:rsid w:val="0001101A"/>
    <w:rsid w:val="00011392"/>
    <w:rsid w:val="00011469"/>
    <w:rsid w:val="00011BD8"/>
    <w:rsid w:val="00011DDD"/>
    <w:rsid w:val="00012176"/>
    <w:rsid w:val="000129D4"/>
    <w:rsid w:val="000137BD"/>
    <w:rsid w:val="00013A41"/>
    <w:rsid w:val="00013E20"/>
    <w:rsid w:val="000144C9"/>
    <w:rsid w:val="0001711E"/>
    <w:rsid w:val="000175AB"/>
    <w:rsid w:val="00017B61"/>
    <w:rsid w:val="000201E7"/>
    <w:rsid w:val="0002023C"/>
    <w:rsid w:val="000202BF"/>
    <w:rsid w:val="000206EE"/>
    <w:rsid w:val="0002093E"/>
    <w:rsid w:val="00020D44"/>
    <w:rsid w:val="000217A9"/>
    <w:rsid w:val="000233F4"/>
    <w:rsid w:val="00023C69"/>
    <w:rsid w:val="00025FE2"/>
    <w:rsid w:val="00026247"/>
    <w:rsid w:val="0002647F"/>
    <w:rsid w:val="0002667E"/>
    <w:rsid w:val="00026B7D"/>
    <w:rsid w:val="00030239"/>
    <w:rsid w:val="000314C8"/>
    <w:rsid w:val="000317B9"/>
    <w:rsid w:val="00031AF5"/>
    <w:rsid w:val="00032E2C"/>
    <w:rsid w:val="0003323A"/>
    <w:rsid w:val="00033809"/>
    <w:rsid w:val="00035755"/>
    <w:rsid w:val="00035B16"/>
    <w:rsid w:val="00035B4C"/>
    <w:rsid w:val="00035B6F"/>
    <w:rsid w:val="0003649C"/>
    <w:rsid w:val="000369E3"/>
    <w:rsid w:val="00036CB7"/>
    <w:rsid w:val="000372A9"/>
    <w:rsid w:val="0004057E"/>
    <w:rsid w:val="000408A0"/>
    <w:rsid w:val="00040C9A"/>
    <w:rsid w:val="00042260"/>
    <w:rsid w:val="00042B35"/>
    <w:rsid w:val="00042E8B"/>
    <w:rsid w:val="000430EE"/>
    <w:rsid w:val="00043160"/>
    <w:rsid w:val="00043C5A"/>
    <w:rsid w:val="000440AA"/>
    <w:rsid w:val="000445F2"/>
    <w:rsid w:val="00044807"/>
    <w:rsid w:val="00045511"/>
    <w:rsid w:val="00045D23"/>
    <w:rsid w:val="00046A9A"/>
    <w:rsid w:val="00046B7F"/>
    <w:rsid w:val="00046E40"/>
    <w:rsid w:val="00050E66"/>
    <w:rsid w:val="00050EF5"/>
    <w:rsid w:val="00051660"/>
    <w:rsid w:val="00051D49"/>
    <w:rsid w:val="000521EA"/>
    <w:rsid w:val="0005279D"/>
    <w:rsid w:val="00052F62"/>
    <w:rsid w:val="00053CF5"/>
    <w:rsid w:val="00054561"/>
    <w:rsid w:val="000550E4"/>
    <w:rsid w:val="00055737"/>
    <w:rsid w:val="0005591E"/>
    <w:rsid w:val="0005758D"/>
    <w:rsid w:val="000577D7"/>
    <w:rsid w:val="00060A3E"/>
    <w:rsid w:val="00060C46"/>
    <w:rsid w:val="00060E2C"/>
    <w:rsid w:val="00061BC5"/>
    <w:rsid w:val="00062315"/>
    <w:rsid w:val="0006296D"/>
    <w:rsid w:val="00064B4F"/>
    <w:rsid w:val="00065AC8"/>
    <w:rsid w:val="00065F3A"/>
    <w:rsid w:val="000665F7"/>
    <w:rsid w:val="00066CA2"/>
    <w:rsid w:val="000676DC"/>
    <w:rsid w:val="00070E9C"/>
    <w:rsid w:val="00071A9D"/>
    <w:rsid w:val="000723A1"/>
    <w:rsid w:val="000725C3"/>
    <w:rsid w:val="00072A20"/>
    <w:rsid w:val="00072B7C"/>
    <w:rsid w:val="00072E89"/>
    <w:rsid w:val="00073792"/>
    <w:rsid w:val="0007389F"/>
    <w:rsid w:val="00073929"/>
    <w:rsid w:val="00074329"/>
    <w:rsid w:val="000758A1"/>
    <w:rsid w:val="00076035"/>
    <w:rsid w:val="00076481"/>
    <w:rsid w:val="0007704B"/>
    <w:rsid w:val="0007762E"/>
    <w:rsid w:val="0008196E"/>
    <w:rsid w:val="00081BB1"/>
    <w:rsid w:val="000824D8"/>
    <w:rsid w:val="000826C2"/>
    <w:rsid w:val="000828B5"/>
    <w:rsid w:val="00082FDB"/>
    <w:rsid w:val="00085052"/>
    <w:rsid w:val="0008538E"/>
    <w:rsid w:val="00085E8C"/>
    <w:rsid w:val="00085F10"/>
    <w:rsid w:val="00086EFD"/>
    <w:rsid w:val="0008710C"/>
    <w:rsid w:val="00090523"/>
    <w:rsid w:val="000905BB"/>
    <w:rsid w:val="000909F2"/>
    <w:rsid w:val="00090D43"/>
    <w:rsid w:val="000917EA"/>
    <w:rsid w:val="00091A5E"/>
    <w:rsid w:val="00091D33"/>
    <w:rsid w:val="00093771"/>
    <w:rsid w:val="00094EC7"/>
    <w:rsid w:val="0009597A"/>
    <w:rsid w:val="00096365"/>
    <w:rsid w:val="000979CA"/>
    <w:rsid w:val="000A004D"/>
    <w:rsid w:val="000A0B84"/>
    <w:rsid w:val="000A1ADD"/>
    <w:rsid w:val="000A1E2B"/>
    <w:rsid w:val="000A30EA"/>
    <w:rsid w:val="000A45C4"/>
    <w:rsid w:val="000A4746"/>
    <w:rsid w:val="000A4D72"/>
    <w:rsid w:val="000A551F"/>
    <w:rsid w:val="000A6703"/>
    <w:rsid w:val="000A7AF7"/>
    <w:rsid w:val="000A7E91"/>
    <w:rsid w:val="000B03EB"/>
    <w:rsid w:val="000B0598"/>
    <w:rsid w:val="000B0EBB"/>
    <w:rsid w:val="000B0F3A"/>
    <w:rsid w:val="000B0FBA"/>
    <w:rsid w:val="000B1397"/>
    <w:rsid w:val="000B13E0"/>
    <w:rsid w:val="000B1813"/>
    <w:rsid w:val="000B2A4B"/>
    <w:rsid w:val="000B4771"/>
    <w:rsid w:val="000B4E84"/>
    <w:rsid w:val="000B557C"/>
    <w:rsid w:val="000B6249"/>
    <w:rsid w:val="000B6956"/>
    <w:rsid w:val="000B6B5E"/>
    <w:rsid w:val="000B6D1A"/>
    <w:rsid w:val="000B6FFE"/>
    <w:rsid w:val="000B703E"/>
    <w:rsid w:val="000B7415"/>
    <w:rsid w:val="000C0DAD"/>
    <w:rsid w:val="000C252C"/>
    <w:rsid w:val="000C27B0"/>
    <w:rsid w:val="000C3122"/>
    <w:rsid w:val="000C3B94"/>
    <w:rsid w:val="000C3C19"/>
    <w:rsid w:val="000C4402"/>
    <w:rsid w:val="000C4686"/>
    <w:rsid w:val="000C4BBC"/>
    <w:rsid w:val="000C4ED3"/>
    <w:rsid w:val="000C60C4"/>
    <w:rsid w:val="000C663F"/>
    <w:rsid w:val="000C7B70"/>
    <w:rsid w:val="000D019A"/>
    <w:rsid w:val="000D064F"/>
    <w:rsid w:val="000D0689"/>
    <w:rsid w:val="000D0D0C"/>
    <w:rsid w:val="000D0D2D"/>
    <w:rsid w:val="000D28BB"/>
    <w:rsid w:val="000D2DBC"/>
    <w:rsid w:val="000D463B"/>
    <w:rsid w:val="000D5DC4"/>
    <w:rsid w:val="000D6004"/>
    <w:rsid w:val="000D7917"/>
    <w:rsid w:val="000E10A5"/>
    <w:rsid w:val="000E1CAF"/>
    <w:rsid w:val="000E2E37"/>
    <w:rsid w:val="000E32BD"/>
    <w:rsid w:val="000E5066"/>
    <w:rsid w:val="000E5E49"/>
    <w:rsid w:val="000E6426"/>
    <w:rsid w:val="000E656D"/>
    <w:rsid w:val="000E6600"/>
    <w:rsid w:val="000E6C86"/>
    <w:rsid w:val="000E7535"/>
    <w:rsid w:val="000E7E32"/>
    <w:rsid w:val="000F0556"/>
    <w:rsid w:val="000F0F0C"/>
    <w:rsid w:val="000F1220"/>
    <w:rsid w:val="000F1F77"/>
    <w:rsid w:val="000F2DB5"/>
    <w:rsid w:val="000F3ABE"/>
    <w:rsid w:val="000F3DEC"/>
    <w:rsid w:val="000F3F79"/>
    <w:rsid w:val="000F4297"/>
    <w:rsid w:val="000F4449"/>
    <w:rsid w:val="000F4C08"/>
    <w:rsid w:val="000F50C1"/>
    <w:rsid w:val="000F5173"/>
    <w:rsid w:val="000F5419"/>
    <w:rsid w:val="000F5B63"/>
    <w:rsid w:val="000F5E16"/>
    <w:rsid w:val="000F6E2E"/>
    <w:rsid w:val="000F7FAD"/>
    <w:rsid w:val="0010050F"/>
    <w:rsid w:val="001008E7"/>
    <w:rsid w:val="00101DE4"/>
    <w:rsid w:val="00104683"/>
    <w:rsid w:val="001049EC"/>
    <w:rsid w:val="001050C2"/>
    <w:rsid w:val="001055CA"/>
    <w:rsid w:val="00105AA9"/>
    <w:rsid w:val="001061C8"/>
    <w:rsid w:val="00107016"/>
    <w:rsid w:val="00107C00"/>
    <w:rsid w:val="001101EF"/>
    <w:rsid w:val="00110713"/>
    <w:rsid w:val="00110B16"/>
    <w:rsid w:val="0011214D"/>
    <w:rsid w:val="00112A86"/>
    <w:rsid w:val="00112D94"/>
    <w:rsid w:val="00113E03"/>
    <w:rsid w:val="00113E7B"/>
    <w:rsid w:val="001145B3"/>
    <w:rsid w:val="001149FB"/>
    <w:rsid w:val="001155DC"/>
    <w:rsid w:val="00115C5F"/>
    <w:rsid w:val="001162B6"/>
    <w:rsid w:val="00116461"/>
    <w:rsid w:val="00116AF8"/>
    <w:rsid w:val="0011708A"/>
    <w:rsid w:val="00117A3D"/>
    <w:rsid w:val="00121B04"/>
    <w:rsid w:val="00121B1C"/>
    <w:rsid w:val="0012205C"/>
    <w:rsid w:val="00122149"/>
    <w:rsid w:val="00122989"/>
    <w:rsid w:val="00122A5C"/>
    <w:rsid w:val="00123678"/>
    <w:rsid w:val="0012445C"/>
    <w:rsid w:val="001258C6"/>
    <w:rsid w:val="00125BE5"/>
    <w:rsid w:val="00126533"/>
    <w:rsid w:val="00127E96"/>
    <w:rsid w:val="00127EBD"/>
    <w:rsid w:val="00130A48"/>
    <w:rsid w:val="00132134"/>
    <w:rsid w:val="00132152"/>
    <w:rsid w:val="001328C9"/>
    <w:rsid w:val="00132F9B"/>
    <w:rsid w:val="00133F33"/>
    <w:rsid w:val="00135068"/>
    <w:rsid w:val="0013544E"/>
    <w:rsid w:val="00135E5C"/>
    <w:rsid w:val="00136BE1"/>
    <w:rsid w:val="00136C73"/>
    <w:rsid w:val="0014168E"/>
    <w:rsid w:val="00141712"/>
    <w:rsid w:val="00142176"/>
    <w:rsid w:val="00143AEA"/>
    <w:rsid w:val="00143C49"/>
    <w:rsid w:val="0014405D"/>
    <w:rsid w:val="00144227"/>
    <w:rsid w:val="00144313"/>
    <w:rsid w:val="00144918"/>
    <w:rsid w:val="00144E0E"/>
    <w:rsid w:val="00144E42"/>
    <w:rsid w:val="00145049"/>
    <w:rsid w:val="00145061"/>
    <w:rsid w:val="00145C58"/>
    <w:rsid w:val="00145EE0"/>
    <w:rsid w:val="00146243"/>
    <w:rsid w:val="0014771C"/>
    <w:rsid w:val="00150581"/>
    <w:rsid w:val="00150A8F"/>
    <w:rsid w:val="00151438"/>
    <w:rsid w:val="001520A4"/>
    <w:rsid w:val="0015235E"/>
    <w:rsid w:val="001525EA"/>
    <w:rsid w:val="00152BFA"/>
    <w:rsid w:val="00152E32"/>
    <w:rsid w:val="0015302D"/>
    <w:rsid w:val="001552AB"/>
    <w:rsid w:val="00155A32"/>
    <w:rsid w:val="00155B5E"/>
    <w:rsid w:val="00156C4A"/>
    <w:rsid w:val="00157D20"/>
    <w:rsid w:val="00160FDF"/>
    <w:rsid w:val="00161714"/>
    <w:rsid w:val="00162136"/>
    <w:rsid w:val="00162173"/>
    <w:rsid w:val="00162565"/>
    <w:rsid w:val="0016290D"/>
    <w:rsid w:val="00163654"/>
    <w:rsid w:val="00163B4A"/>
    <w:rsid w:val="0016503E"/>
    <w:rsid w:val="00165111"/>
    <w:rsid w:val="00166045"/>
    <w:rsid w:val="001669C9"/>
    <w:rsid w:val="00166F09"/>
    <w:rsid w:val="001674DD"/>
    <w:rsid w:val="00167B3C"/>
    <w:rsid w:val="00171207"/>
    <w:rsid w:val="0017140B"/>
    <w:rsid w:val="00171E79"/>
    <w:rsid w:val="00172AEF"/>
    <w:rsid w:val="00172B0F"/>
    <w:rsid w:val="00174D5B"/>
    <w:rsid w:val="0017587E"/>
    <w:rsid w:val="00175AEE"/>
    <w:rsid w:val="00175B23"/>
    <w:rsid w:val="00175CC8"/>
    <w:rsid w:val="00176CB7"/>
    <w:rsid w:val="00176F6F"/>
    <w:rsid w:val="00177334"/>
    <w:rsid w:val="00177C2F"/>
    <w:rsid w:val="00177C7E"/>
    <w:rsid w:val="001802A8"/>
    <w:rsid w:val="001808AF"/>
    <w:rsid w:val="001814D4"/>
    <w:rsid w:val="001825A7"/>
    <w:rsid w:val="00182AD5"/>
    <w:rsid w:val="00182F3E"/>
    <w:rsid w:val="00183578"/>
    <w:rsid w:val="0018365C"/>
    <w:rsid w:val="00183FCB"/>
    <w:rsid w:val="00184688"/>
    <w:rsid w:val="00184AD0"/>
    <w:rsid w:val="00184DDC"/>
    <w:rsid w:val="001857F7"/>
    <w:rsid w:val="00186876"/>
    <w:rsid w:val="00186D91"/>
    <w:rsid w:val="00186F15"/>
    <w:rsid w:val="00187115"/>
    <w:rsid w:val="001905D8"/>
    <w:rsid w:val="00190701"/>
    <w:rsid w:val="00190C82"/>
    <w:rsid w:val="00190C99"/>
    <w:rsid w:val="00190F15"/>
    <w:rsid w:val="00191F30"/>
    <w:rsid w:val="001923CC"/>
    <w:rsid w:val="00192435"/>
    <w:rsid w:val="001926BA"/>
    <w:rsid w:val="00192DA6"/>
    <w:rsid w:val="00193667"/>
    <w:rsid w:val="001937A4"/>
    <w:rsid w:val="00193DBC"/>
    <w:rsid w:val="001944CF"/>
    <w:rsid w:val="00195AEE"/>
    <w:rsid w:val="00195C27"/>
    <w:rsid w:val="001964F5"/>
    <w:rsid w:val="0019704D"/>
    <w:rsid w:val="0019734A"/>
    <w:rsid w:val="00197987"/>
    <w:rsid w:val="001A0585"/>
    <w:rsid w:val="001A1515"/>
    <w:rsid w:val="001A1BBC"/>
    <w:rsid w:val="001A208F"/>
    <w:rsid w:val="001A2735"/>
    <w:rsid w:val="001A2BFC"/>
    <w:rsid w:val="001A3EF7"/>
    <w:rsid w:val="001A4077"/>
    <w:rsid w:val="001A487C"/>
    <w:rsid w:val="001A5F4A"/>
    <w:rsid w:val="001A6655"/>
    <w:rsid w:val="001A7265"/>
    <w:rsid w:val="001A7848"/>
    <w:rsid w:val="001A7B3C"/>
    <w:rsid w:val="001B07AF"/>
    <w:rsid w:val="001B181A"/>
    <w:rsid w:val="001B1ED9"/>
    <w:rsid w:val="001B2280"/>
    <w:rsid w:val="001B27EB"/>
    <w:rsid w:val="001B31ED"/>
    <w:rsid w:val="001B32F8"/>
    <w:rsid w:val="001B3457"/>
    <w:rsid w:val="001B34A2"/>
    <w:rsid w:val="001B34D8"/>
    <w:rsid w:val="001B3AD6"/>
    <w:rsid w:val="001B44DE"/>
    <w:rsid w:val="001B468D"/>
    <w:rsid w:val="001B4B32"/>
    <w:rsid w:val="001B51D0"/>
    <w:rsid w:val="001B526B"/>
    <w:rsid w:val="001B6CBA"/>
    <w:rsid w:val="001B6D7E"/>
    <w:rsid w:val="001B752C"/>
    <w:rsid w:val="001C0F0B"/>
    <w:rsid w:val="001C2D9A"/>
    <w:rsid w:val="001C3914"/>
    <w:rsid w:val="001C3E16"/>
    <w:rsid w:val="001C3EA4"/>
    <w:rsid w:val="001C496E"/>
    <w:rsid w:val="001C4B17"/>
    <w:rsid w:val="001C4EAE"/>
    <w:rsid w:val="001C50BF"/>
    <w:rsid w:val="001C57DB"/>
    <w:rsid w:val="001C7CC2"/>
    <w:rsid w:val="001D0879"/>
    <w:rsid w:val="001D16E3"/>
    <w:rsid w:val="001D1D3F"/>
    <w:rsid w:val="001D21EF"/>
    <w:rsid w:val="001D29C6"/>
    <w:rsid w:val="001D560C"/>
    <w:rsid w:val="001D57D9"/>
    <w:rsid w:val="001D6E63"/>
    <w:rsid w:val="001D7463"/>
    <w:rsid w:val="001D785C"/>
    <w:rsid w:val="001D7CC6"/>
    <w:rsid w:val="001D7FFA"/>
    <w:rsid w:val="001E0846"/>
    <w:rsid w:val="001E08B2"/>
    <w:rsid w:val="001E295A"/>
    <w:rsid w:val="001E2A9D"/>
    <w:rsid w:val="001E3C01"/>
    <w:rsid w:val="001E3CC6"/>
    <w:rsid w:val="001E4455"/>
    <w:rsid w:val="001E4D5B"/>
    <w:rsid w:val="001E5A93"/>
    <w:rsid w:val="001E608F"/>
    <w:rsid w:val="001E7729"/>
    <w:rsid w:val="001F0242"/>
    <w:rsid w:val="001F03E4"/>
    <w:rsid w:val="001F07F4"/>
    <w:rsid w:val="001F278F"/>
    <w:rsid w:val="001F3369"/>
    <w:rsid w:val="001F426A"/>
    <w:rsid w:val="001F4576"/>
    <w:rsid w:val="001F52E3"/>
    <w:rsid w:val="001F594B"/>
    <w:rsid w:val="00200621"/>
    <w:rsid w:val="00200933"/>
    <w:rsid w:val="00200A95"/>
    <w:rsid w:val="00200F79"/>
    <w:rsid w:val="0020147A"/>
    <w:rsid w:val="00201F63"/>
    <w:rsid w:val="002023DB"/>
    <w:rsid w:val="00202B54"/>
    <w:rsid w:val="00202B86"/>
    <w:rsid w:val="00203914"/>
    <w:rsid w:val="002043D3"/>
    <w:rsid w:val="00204477"/>
    <w:rsid w:val="002045E3"/>
    <w:rsid w:val="00204BF3"/>
    <w:rsid w:val="00206EDF"/>
    <w:rsid w:val="00207300"/>
    <w:rsid w:val="002077CF"/>
    <w:rsid w:val="00210504"/>
    <w:rsid w:val="00211A85"/>
    <w:rsid w:val="00211C87"/>
    <w:rsid w:val="00212097"/>
    <w:rsid w:val="0021293B"/>
    <w:rsid w:val="00213F71"/>
    <w:rsid w:val="0021416F"/>
    <w:rsid w:val="00214A56"/>
    <w:rsid w:val="002153C2"/>
    <w:rsid w:val="00215ED5"/>
    <w:rsid w:val="00216843"/>
    <w:rsid w:val="00216F09"/>
    <w:rsid w:val="0021754A"/>
    <w:rsid w:val="002178C8"/>
    <w:rsid w:val="00217D54"/>
    <w:rsid w:val="00220260"/>
    <w:rsid w:val="00220381"/>
    <w:rsid w:val="00221269"/>
    <w:rsid w:val="00221460"/>
    <w:rsid w:val="002218D0"/>
    <w:rsid w:val="00221CFA"/>
    <w:rsid w:val="002220B5"/>
    <w:rsid w:val="00222929"/>
    <w:rsid w:val="002229F1"/>
    <w:rsid w:val="00222C81"/>
    <w:rsid w:val="0022499D"/>
    <w:rsid w:val="002256F9"/>
    <w:rsid w:val="00225BAF"/>
    <w:rsid w:val="00226BB2"/>
    <w:rsid w:val="002300BF"/>
    <w:rsid w:val="002304F3"/>
    <w:rsid w:val="00230511"/>
    <w:rsid w:val="002307DD"/>
    <w:rsid w:val="00231697"/>
    <w:rsid w:val="00231D0F"/>
    <w:rsid w:val="00232191"/>
    <w:rsid w:val="002326FD"/>
    <w:rsid w:val="0023399B"/>
    <w:rsid w:val="00233A33"/>
    <w:rsid w:val="00234E6E"/>
    <w:rsid w:val="00235174"/>
    <w:rsid w:val="0023545F"/>
    <w:rsid w:val="00235601"/>
    <w:rsid w:val="002366DC"/>
    <w:rsid w:val="002369E5"/>
    <w:rsid w:val="00236DD7"/>
    <w:rsid w:val="002407CA"/>
    <w:rsid w:val="00240F0E"/>
    <w:rsid w:val="0024183B"/>
    <w:rsid w:val="00243223"/>
    <w:rsid w:val="0024426E"/>
    <w:rsid w:val="0024438F"/>
    <w:rsid w:val="00244616"/>
    <w:rsid w:val="00244B08"/>
    <w:rsid w:val="0024586C"/>
    <w:rsid w:val="00245893"/>
    <w:rsid w:val="00246502"/>
    <w:rsid w:val="00247072"/>
    <w:rsid w:val="002502AB"/>
    <w:rsid w:val="002507B5"/>
    <w:rsid w:val="00250915"/>
    <w:rsid w:val="0025116B"/>
    <w:rsid w:val="00251B6E"/>
    <w:rsid w:val="002533DE"/>
    <w:rsid w:val="00253A87"/>
    <w:rsid w:val="00254029"/>
    <w:rsid w:val="00254984"/>
    <w:rsid w:val="00254DD4"/>
    <w:rsid w:val="0025549A"/>
    <w:rsid w:val="00256441"/>
    <w:rsid w:val="00256CCE"/>
    <w:rsid w:val="00257A54"/>
    <w:rsid w:val="002601AD"/>
    <w:rsid w:val="002607F0"/>
    <w:rsid w:val="002608A3"/>
    <w:rsid w:val="00261FFB"/>
    <w:rsid w:val="002626DC"/>
    <w:rsid w:val="00262C38"/>
    <w:rsid w:val="00263038"/>
    <w:rsid w:val="002636AF"/>
    <w:rsid w:val="00263AD4"/>
    <w:rsid w:val="002645B7"/>
    <w:rsid w:val="0026492C"/>
    <w:rsid w:val="00265C6E"/>
    <w:rsid w:val="002665E1"/>
    <w:rsid w:val="00266766"/>
    <w:rsid w:val="002701EB"/>
    <w:rsid w:val="00270498"/>
    <w:rsid w:val="002706BA"/>
    <w:rsid w:val="00270913"/>
    <w:rsid w:val="0027099E"/>
    <w:rsid w:val="00270A69"/>
    <w:rsid w:val="00270E38"/>
    <w:rsid w:val="0027204C"/>
    <w:rsid w:val="002738E0"/>
    <w:rsid w:val="00273BD5"/>
    <w:rsid w:val="00273C0B"/>
    <w:rsid w:val="00273F63"/>
    <w:rsid w:val="0027456D"/>
    <w:rsid w:val="00274963"/>
    <w:rsid w:val="002774C8"/>
    <w:rsid w:val="00277E7C"/>
    <w:rsid w:val="002803C7"/>
    <w:rsid w:val="00282F66"/>
    <w:rsid w:val="002847ED"/>
    <w:rsid w:val="00285270"/>
    <w:rsid w:val="00285E7B"/>
    <w:rsid w:val="00285FAB"/>
    <w:rsid w:val="00285FB1"/>
    <w:rsid w:val="002862D3"/>
    <w:rsid w:val="00286668"/>
    <w:rsid w:val="00287373"/>
    <w:rsid w:val="002901C7"/>
    <w:rsid w:val="002911FB"/>
    <w:rsid w:val="00292C5B"/>
    <w:rsid w:val="00292F6B"/>
    <w:rsid w:val="00293990"/>
    <w:rsid w:val="00293D8B"/>
    <w:rsid w:val="00293FA2"/>
    <w:rsid w:val="00294B93"/>
    <w:rsid w:val="0029577F"/>
    <w:rsid w:val="002960DD"/>
    <w:rsid w:val="0029737E"/>
    <w:rsid w:val="00297839"/>
    <w:rsid w:val="002A0004"/>
    <w:rsid w:val="002A0AEA"/>
    <w:rsid w:val="002A195F"/>
    <w:rsid w:val="002A459F"/>
    <w:rsid w:val="002A49C5"/>
    <w:rsid w:val="002A4EDC"/>
    <w:rsid w:val="002A6547"/>
    <w:rsid w:val="002A6C7B"/>
    <w:rsid w:val="002A746C"/>
    <w:rsid w:val="002A75C4"/>
    <w:rsid w:val="002B0159"/>
    <w:rsid w:val="002B067D"/>
    <w:rsid w:val="002B1C97"/>
    <w:rsid w:val="002B25E9"/>
    <w:rsid w:val="002B2944"/>
    <w:rsid w:val="002B2BE1"/>
    <w:rsid w:val="002B2CD5"/>
    <w:rsid w:val="002B3816"/>
    <w:rsid w:val="002B3F2E"/>
    <w:rsid w:val="002B49E5"/>
    <w:rsid w:val="002B4AFD"/>
    <w:rsid w:val="002B5592"/>
    <w:rsid w:val="002B6343"/>
    <w:rsid w:val="002B7B53"/>
    <w:rsid w:val="002C11AB"/>
    <w:rsid w:val="002C16B8"/>
    <w:rsid w:val="002C2F6F"/>
    <w:rsid w:val="002C3E72"/>
    <w:rsid w:val="002C41B6"/>
    <w:rsid w:val="002C49F2"/>
    <w:rsid w:val="002C5A88"/>
    <w:rsid w:val="002C607E"/>
    <w:rsid w:val="002C6E29"/>
    <w:rsid w:val="002C7FAB"/>
    <w:rsid w:val="002D04DB"/>
    <w:rsid w:val="002D1061"/>
    <w:rsid w:val="002D1610"/>
    <w:rsid w:val="002D3489"/>
    <w:rsid w:val="002D4630"/>
    <w:rsid w:val="002D481A"/>
    <w:rsid w:val="002D4B2D"/>
    <w:rsid w:val="002D5763"/>
    <w:rsid w:val="002D6DDE"/>
    <w:rsid w:val="002D6FA4"/>
    <w:rsid w:val="002E0526"/>
    <w:rsid w:val="002E1F09"/>
    <w:rsid w:val="002E33CA"/>
    <w:rsid w:val="002E36D4"/>
    <w:rsid w:val="002E4657"/>
    <w:rsid w:val="002E4AA0"/>
    <w:rsid w:val="002E58BA"/>
    <w:rsid w:val="002E65DB"/>
    <w:rsid w:val="002E6903"/>
    <w:rsid w:val="002E7E5F"/>
    <w:rsid w:val="002F023C"/>
    <w:rsid w:val="002F08A1"/>
    <w:rsid w:val="002F2664"/>
    <w:rsid w:val="002F35CB"/>
    <w:rsid w:val="002F5D29"/>
    <w:rsid w:val="002F5E70"/>
    <w:rsid w:val="002F7015"/>
    <w:rsid w:val="002F7689"/>
    <w:rsid w:val="002F7C37"/>
    <w:rsid w:val="002F7E18"/>
    <w:rsid w:val="003007BF"/>
    <w:rsid w:val="00300F83"/>
    <w:rsid w:val="00301E58"/>
    <w:rsid w:val="0030206C"/>
    <w:rsid w:val="00302340"/>
    <w:rsid w:val="003025DE"/>
    <w:rsid w:val="0030314C"/>
    <w:rsid w:val="00303CE5"/>
    <w:rsid w:val="00303EE1"/>
    <w:rsid w:val="003043A9"/>
    <w:rsid w:val="00304A2B"/>
    <w:rsid w:val="00304EC3"/>
    <w:rsid w:val="003053E7"/>
    <w:rsid w:val="003073E6"/>
    <w:rsid w:val="003105CB"/>
    <w:rsid w:val="00310ABB"/>
    <w:rsid w:val="00310C0F"/>
    <w:rsid w:val="00311193"/>
    <w:rsid w:val="00312428"/>
    <w:rsid w:val="00314460"/>
    <w:rsid w:val="00314E8A"/>
    <w:rsid w:val="00315461"/>
    <w:rsid w:val="00315BA4"/>
    <w:rsid w:val="00315D73"/>
    <w:rsid w:val="00316545"/>
    <w:rsid w:val="00316DAE"/>
    <w:rsid w:val="00317F4C"/>
    <w:rsid w:val="00320677"/>
    <w:rsid w:val="00320C63"/>
    <w:rsid w:val="00322EB5"/>
    <w:rsid w:val="0032352C"/>
    <w:rsid w:val="00324946"/>
    <w:rsid w:val="00325CAC"/>
    <w:rsid w:val="00325FFC"/>
    <w:rsid w:val="00326338"/>
    <w:rsid w:val="00326FD8"/>
    <w:rsid w:val="0032723F"/>
    <w:rsid w:val="00327669"/>
    <w:rsid w:val="003278CE"/>
    <w:rsid w:val="00330B1A"/>
    <w:rsid w:val="00330DEE"/>
    <w:rsid w:val="00331047"/>
    <w:rsid w:val="00332700"/>
    <w:rsid w:val="00332D76"/>
    <w:rsid w:val="00333037"/>
    <w:rsid w:val="00334139"/>
    <w:rsid w:val="00334698"/>
    <w:rsid w:val="003349B0"/>
    <w:rsid w:val="00335B32"/>
    <w:rsid w:val="003363B3"/>
    <w:rsid w:val="00336A08"/>
    <w:rsid w:val="00336A14"/>
    <w:rsid w:val="00337211"/>
    <w:rsid w:val="003378CA"/>
    <w:rsid w:val="003404F5"/>
    <w:rsid w:val="003406AB"/>
    <w:rsid w:val="00340C7F"/>
    <w:rsid w:val="00340FDD"/>
    <w:rsid w:val="0034205D"/>
    <w:rsid w:val="003430FD"/>
    <w:rsid w:val="0034358D"/>
    <w:rsid w:val="00343788"/>
    <w:rsid w:val="00344433"/>
    <w:rsid w:val="00344499"/>
    <w:rsid w:val="00344DE1"/>
    <w:rsid w:val="00344E89"/>
    <w:rsid w:val="00345047"/>
    <w:rsid w:val="00345787"/>
    <w:rsid w:val="00345E70"/>
    <w:rsid w:val="003461E6"/>
    <w:rsid w:val="003477FB"/>
    <w:rsid w:val="003506D1"/>
    <w:rsid w:val="003509DD"/>
    <w:rsid w:val="0035216D"/>
    <w:rsid w:val="00353C73"/>
    <w:rsid w:val="00354359"/>
    <w:rsid w:val="003555C7"/>
    <w:rsid w:val="003556E1"/>
    <w:rsid w:val="0035617C"/>
    <w:rsid w:val="00356618"/>
    <w:rsid w:val="003603DD"/>
    <w:rsid w:val="00361D6E"/>
    <w:rsid w:val="003621F7"/>
    <w:rsid w:val="003622B3"/>
    <w:rsid w:val="003626BF"/>
    <w:rsid w:val="00362BF6"/>
    <w:rsid w:val="00362DA1"/>
    <w:rsid w:val="00363809"/>
    <w:rsid w:val="00364397"/>
    <w:rsid w:val="0036536D"/>
    <w:rsid w:val="0036591A"/>
    <w:rsid w:val="00366644"/>
    <w:rsid w:val="00366900"/>
    <w:rsid w:val="0036707E"/>
    <w:rsid w:val="00367486"/>
    <w:rsid w:val="00367E38"/>
    <w:rsid w:val="003701A5"/>
    <w:rsid w:val="003701F3"/>
    <w:rsid w:val="00370A81"/>
    <w:rsid w:val="00372529"/>
    <w:rsid w:val="00372D84"/>
    <w:rsid w:val="00373A6C"/>
    <w:rsid w:val="00373AC8"/>
    <w:rsid w:val="00374651"/>
    <w:rsid w:val="00374E0F"/>
    <w:rsid w:val="003757A0"/>
    <w:rsid w:val="003758FD"/>
    <w:rsid w:val="003763AA"/>
    <w:rsid w:val="003767C4"/>
    <w:rsid w:val="00376886"/>
    <w:rsid w:val="00376ACD"/>
    <w:rsid w:val="003777C3"/>
    <w:rsid w:val="003807F9"/>
    <w:rsid w:val="003809D5"/>
    <w:rsid w:val="00380CFA"/>
    <w:rsid w:val="00381EE9"/>
    <w:rsid w:val="00382715"/>
    <w:rsid w:val="00383106"/>
    <w:rsid w:val="0038417B"/>
    <w:rsid w:val="0038456B"/>
    <w:rsid w:val="00385255"/>
    <w:rsid w:val="00385760"/>
    <w:rsid w:val="003857CF"/>
    <w:rsid w:val="00385AC5"/>
    <w:rsid w:val="00386458"/>
    <w:rsid w:val="00386CA4"/>
    <w:rsid w:val="00387094"/>
    <w:rsid w:val="00391A10"/>
    <w:rsid w:val="00392EFA"/>
    <w:rsid w:val="00392F1C"/>
    <w:rsid w:val="003941CE"/>
    <w:rsid w:val="00394D5A"/>
    <w:rsid w:val="00396A27"/>
    <w:rsid w:val="00396A78"/>
    <w:rsid w:val="00396D2B"/>
    <w:rsid w:val="00397284"/>
    <w:rsid w:val="0039745A"/>
    <w:rsid w:val="00397E85"/>
    <w:rsid w:val="003A1AE2"/>
    <w:rsid w:val="003A3185"/>
    <w:rsid w:val="003A342B"/>
    <w:rsid w:val="003A3D72"/>
    <w:rsid w:val="003A40E6"/>
    <w:rsid w:val="003A449B"/>
    <w:rsid w:val="003A4F94"/>
    <w:rsid w:val="003A5D26"/>
    <w:rsid w:val="003A655A"/>
    <w:rsid w:val="003A6691"/>
    <w:rsid w:val="003A6995"/>
    <w:rsid w:val="003A7B10"/>
    <w:rsid w:val="003B0B0E"/>
    <w:rsid w:val="003B1E75"/>
    <w:rsid w:val="003B2EF5"/>
    <w:rsid w:val="003B424A"/>
    <w:rsid w:val="003B4854"/>
    <w:rsid w:val="003B5EEB"/>
    <w:rsid w:val="003B6995"/>
    <w:rsid w:val="003B6A61"/>
    <w:rsid w:val="003B6AF0"/>
    <w:rsid w:val="003C0CD9"/>
    <w:rsid w:val="003C0E9C"/>
    <w:rsid w:val="003C175D"/>
    <w:rsid w:val="003C1FDB"/>
    <w:rsid w:val="003C28CD"/>
    <w:rsid w:val="003C2CD0"/>
    <w:rsid w:val="003C2DED"/>
    <w:rsid w:val="003C3F84"/>
    <w:rsid w:val="003C604E"/>
    <w:rsid w:val="003C62E2"/>
    <w:rsid w:val="003C67D3"/>
    <w:rsid w:val="003C6827"/>
    <w:rsid w:val="003C717B"/>
    <w:rsid w:val="003C71B0"/>
    <w:rsid w:val="003C754B"/>
    <w:rsid w:val="003C7DC2"/>
    <w:rsid w:val="003D171C"/>
    <w:rsid w:val="003D1A57"/>
    <w:rsid w:val="003D1B62"/>
    <w:rsid w:val="003D1C3B"/>
    <w:rsid w:val="003D30E0"/>
    <w:rsid w:val="003D4270"/>
    <w:rsid w:val="003D4401"/>
    <w:rsid w:val="003D5353"/>
    <w:rsid w:val="003D677F"/>
    <w:rsid w:val="003D6E1A"/>
    <w:rsid w:val="003D71CA"/>
    <w:rsid w:val="003D74C5"/>
    <w:rsid w:val="003D75CC"/>
    <w:rsid w:val="003D7E8C"/>
    <w:rsid w:val="003E03AC"/>
    <w:rsid w:val="003E0525"/>
    <w:rsid w:val="003E1187"/>
    <w:rsid w:val="003E1B80"/>
    <w:rsid w:val="003E1EDC"/>
    <w:rsid w:val="003E2AEB"/>
    <w:rsid w:val="003E47E3"/>
    <w:rsid w:val="003E74CE"/>
    <w:rsid w:val="003E7B8C"/>
    <w:rsid w:val="003E7E2E"/>
    <w:rsid w:val="003F08A0"/>
    <w:rsid w:val="003F0C04"/>
    <w:rsid w:val="003F304B"/>
    <w:rsid w:val="003F3672"/>
    <w:rsid w:val="003F3A10"/>
    <w:rsid w:val="003F3B73"/>
    <w:rsid w:val="003F4626"/>
    <w:rsid w:val="003F5D3D"/>
    <w:rsid w:val="003F6359"/>
    <w:rsid w:val="003F647F"/>
    <w:rsid w:val="003F72BF"/>
    <w:rsid w:val="00400085"/>
    <w:rsid w:val="0040039D"/>
    <w:rsid w:val="0040241B"/>
    <w:rsid w:val="00402BD4"/>
    <w:rsid w:val="004036F8"/>
    <w:rsid w:val="00404FC6"/>
    <w:rsid w:val="00405729"/>
    <w:rsid w:val="00406188"/>
    <w:rsid w:val="004061C2"/>
    <w:rsid w:val="0040649B"/>
    <w:rsid w:val="0040684B"/>
    <w:rsid w:val="00410339"/>
    <w:rsid w:val="004108A5"/>
    <w:rsid w:val="004108C0"/>
    <w:rsid w:val="004111EB"/>
    <w:rsid w:val="0041289F"/>
    <w:rsid w:val="00413E5C"/>
    <w:rsid w:val="00415544"/>
    <w:rsid w:val="00416282"/>
    <w:rsid w:val="00416E0B"/>
    <w:rsid w:val="00417C2E"/>
    <w:rsid w:val="004201A3"/>
    <w:rsid w:val="00420222"/>
    <w:rsid w:val="00423C5D"/>
    <w:rsid w:val="00425661"/>
    <w:rsid w:val="00425B8D"/>
    <w:rsid w:val="00426159"/>
    <w:rsid w:val="00426A9E"/>
    <w:rsid w:val="00426B42"/>
    <w:rsid w:val="00426D1E"/>
    <w:rsid w:val="00427226"/>
    <w:rsid w:val="004273C3"/>
    <w:rsid w:val="004278A8"/>
    <w:rsid w:val="00427BC0"/>
    <w:rsid w:val="00427CC5"/>
    <w:rsid w:val="00427F5E"/>
    <w:rsid w:val="00430F52"/>
    <w:rsid w:val="004314AD"/>
    <w:rsid w:val="0043414F"/>
    <w:rsid w:val="0043472E"/>
    <w:rsid w:val="004348BE"/>
    <w:rsid w:val="00435057"/>
    <w:rsid w:val="00435099"/>
    <w:rsid w:val="00436D09"/>
    <w:rsid w:val="00437045"/>
    <w:rsid w:val="00437637"/>
    <w:rsid w:val="004378BA"/>
    <w:rsid w:val="00437AFF"/>
    <w:rsid w:val="00437B38"/>
    <w:rsid w:val="004405DA"/>
    <w:rsid w:val="00440A3A"/>
    <w:rsid w:val="00440B19"/>
    <w:rsid w:val="00440E0A"/>
    <w:rsid w:val="00442028"/>
    <w:rsid w:val="00442789"/>
    <w:rsid w:val="004467E9"/>
    <w:rsid w:val="004469FB"/>
    <w:rsid w:val="0044770A"/>
    <w:rsid w:val="004479E6"/>
    <w:rsid w:val="0045000B"/>
    <w:rsid w:val="00450519"/>
    <w:rsid w:val="00450E23"/>
    <w:rsid w:val="00451440"/>
    <w:rsid w:val="00451701"/>
    <w:rsid w:val="00451956"/>
    <w:rsid w:val="00451DC2"/>
    <w:rsid w:val="004525B8"/>
    <w:rsid w:val="004527B7"/>
    <w:rsid w:val="00452F57"/>
    <w:rsid w:val="004536FF"/>
    <w:rsid w:val="00454368"/>
    <w:rsid w:val="00455664"/>
    <w:rsid w:val="00455845"/>
    <w:rsid w:val="00456FC1"/>
    <w:rsid w:val="004571CB"/>
    <w:rsid w:val="00457698"/>
    <w:rsid w:val="00461C2B"/>
    <w:rsid w:val="00463019"/>
    <w:rsid w:val="004637B1"/>
    <w:rsid w:val="00463B92"/>
    <w:rsid w:val="00463FF4"/>
    <w:rsid w:val="0046488A"/>
    <w:rsid w:val="00464D53"/>
    <w:rsid w:val="00465EBF"/>
    <w:rsid w:val="00466880"/>
    <w:rsid w:val="004669CB"/>
    <w:rsid w:val="004672F8"/>
    <w:rsid w:val="004709C6"/>
    <w:rsid w:val="00471379"/>
    <w:rsid w:val="004715B5"/>
    <w:rsid w:val="0047194A"/>
    <w:rsid w:val="00471A0F"/>
    <w:rsid w:val="0047222E"/>
    <w:rsid w:val="00474FB3"/>
    <w:rsid w:val="00475ECB"/>
    <w:rsid w:val="00476058"/>
    <w:rsid w:val="004765DB"/>
    <w:rsid w:val="00476C89"/>
    <w:rsid w:val="00477272"/>
    <w:rsid w:val="0047744B"/>
    <w:rsid w:val="004778AB"/>
    <w:rsid w:val="0047796F"/>
    <w:rsid w:val="00481387"/>
    <w:rsid w:val="00481EC1"/>
    <w:rsid w:val="0048210D"/>
    <w:rsid w:val="00482154"/>
    <w:rsid w:val="00483927"/>
    <w:rsid w:val="00484300"/>
    <w:rsid w:val="004845EE"/>
    <w:rsid w:val="00484835"/>
    <w:rsid w:val="00484DA6"/>
    <w:rsid w:val="0048663A"/>
    <w:rsid w:val="0048670D"/>
    <w:rsid w:val="004876FE"/>
    <w:rsid w:val="00487AFC"/>
    <w:rsid w:val="00487C26"/>
    <w:rsid w:val="00487F13"/>
    <w:rsid w:val="00487F95"/>
    <w:rsid w:val="00490A0E"/>
    <w:rsid w:val="00490E00"/>
    <w:rsid w:val="004921AA"/>
    <w:rsid w:val="00492613"/>
    <w:rsid w:val="00492E7D"/>
    <w:rsid w:val="00493D15"/>
    <w:rsid w:val="00494B00"/>
    <w:rsid w:val="00495106"/>
    <w:rsid w:val="0049511C"/>
    <w:rsid w:val="00495167"/>
    <w:rsid w:val="0049558E"/>
    <w:rsid w:val="00495C03"/>
    <w:rsid w:val="004966ED"/>
    <w:rsid w:val="00496904"/>
    <w:rsid w:val="004975DD"/>
    <w:rsid w:val="004A0006"/>
    <w:rsid w:val="004A02F8"/>
    <w:rsid w:val="004A0F0D"/>
    <w:rsid w:val="004A1433"/>
    <w:rsid w:val="004A1F16"/>
    <w:rsid w:val="004A2FD2"/>
    <w:rsid w:val="004A41B3"/>
    <w:rsid w:val="004A4574"/>
    <w:rsid w:val="004A4697"/>
    <w:rsid w:val="004A56AA"/>
    <w:rsid w:val="004A577F"/>
    <w:rsid w:val="004A6191"/>
    <w:rsid w:val="004A7110"/>
    <w:rsid w:val="004A7209"/>
    <w:rsid w:val="004A723F"/>
    <w:rsid w:val="004B09F4"/>
    <w:rsid w:val="004B242C"/>
    <w:rsid w:val="004B33ED"/>
    <w:rsid w:val="004B3900"/>
    <w:rsid w:val="004B44C2"/>
    <w:rsid w:val="004B5756"/>
    <w:rsid w:val="004B5AEC"/>
    <w:rsid w:val="004B5C06"/>
    <w:rsid w:val="004B5EA5"/>
    <w:rsid w:val="004B6AE4"/>
    <w:rsid w:val="004B77C7"/>
    <w:rsid w:val="004C081F"/>
    <w:rsid w:val="004C0C73"/>
    <w:rsid w:val="004C1268"/>
    <w:rsid w:val="004C20CD"/>
    <w:rsid w:val="004C2353"/>
    <w:rsid w:val="004C2E26"/>
    <w:rsid w:val="004C3349"/>
    <w:rsid w:val="004C38DB"/>
    <w:rsid w:val="004C6418"/>
    <w:rsid w:val="004C687D"/>
    <w:rsid w:val="004C6A80"/>
    <w:rsid w:val="004D1BC6"/>
    <w:rsid w:val="004D2BF9"/>
    <w:rsid w:val="004D39BE"/>
    <w:rsid w:val="004D48DB"/>
    <w:rsid w:val="004D529A"/>
    <w:rsid w:val="004D5950"/>
    <w:rsid w:val="004D5A85"/>
    <w:rsid w:val="004D5C3F"/>
    <w:rsid w:val="004D6081"/>
    <w:rsid w:val="004D75CD"/>
    <w:rsid w:val="004D76DD"/>
    <w:rsid w:val="004E0439"/>
    <w:rsid w:val="004E0CB5"/>
    <w:rsid w:val="004E1928"/>
    <w:rsid w:val="004E25BB"/>
    <w:rsid w:val="004E263F"/>
    <w:rsid w:val="004E2968"/>
    <w:rsid w:val="004E448B"/>
    <w:rsid w:val="004E7793"/>
    <w:rsid w:val="004F0846"/>
    <w:rsid w:val="004F0887"/>
    <w:rsid w:val="004F1D30"/>
    <w:rsid w:val="004F1DE0"/>
    <w:rsid w:val="004F2497"/>
    <w:rsid w:val="004F25B3"/>
    <w:rsid w:val="004F450C"/>
    <w:rsid w:val="004F45D6"/>
    <w:rsid w:val="004F4C90"/>
    <w:rsid w:val="004F5467"/>
    <w:rsid w:val="004F54BE"/>
    <w:rsid w:val="004F60BE"/>
    <w:rsid w:val="004F6CD3"/>
    <w:rsid w:val="004F754C"/>
    <w:rsid w:val="004F75A7"/>
    <w:rsid w:val="004F762A"/>
    <w:rsid w:val="0050207B"/>
    <w:rsid w:val="005037B4"/>
    <w:rsid w:val="005042E1"/>
    <w:rsid w:val="005047BF"/>
    <w:rsid w:val="005049FC"/>
    <w:rsid w:val="00505001"/>
    <w:rsid w:val="005050C6"/>
    <w:rsid w:val="0050634B"/>
    <w:rsid w:val="00507D47"/>
    <w:rsid w:val="00507EEB"/>
    <w:rsid w:val="0051088C"/>
    <w:rsid w:val="00510D72"/>
    <w:rsid w:val="005123AE"/>
    <w:rsid w:val="005128BC"/>
    <w:rsid w:val="00512DC8"/>
    <w:rsid w:val="00513756"/>
    <w:rsid w:val="00513A32"/>
    <w:rsid w:val="00514929"/>
    <w:rsid w:val="005152B5"/>
    <w:rsid w:val="0051676D"/>
    <w:rsid w:val="00517EF1"/>
    <w:rsid w:val="0052089A"/>
    <w:rsid w:val="00522122"/>
    <w:rsid w:val="00522374"/>
    <w:rsid w:val="00522D24"/>
    <w:rsid w:val="00523E2C"/>
    <w:rsid w:val="005250E7"/>
    <w:rsid w:val="00525E3A"/>
    <w:rsid w:val="00525E60"/>
    <w:rsid w:val="0052628E"/>
    <w:rsid w:val="0052709D"/>
    <w:rsid w:val="00527F6C"/>
    <w:rsid w:val="0053090D"/>
    <w:rsid w:val="00532ECB"/>
    <w:rsid w:val="0053317E"/>
    <w:rsid w:val="00533E28"/>
    <w:rsid w:val="00534B9B"/>
    <w:rsid w:val="00535637"/>
    <w:rsid w:val="00536B57"/>
    <w:rsid w:val="00536DA0"/>
    <w:rsid w:val="0054103A"/>
    <w:rsid w:val="005411E0"/>
    <w:rsid w:val="0054131F"/>
    <w:rsid w:val="00541640"/>
    <w:rsid w:val="00541BFC"/>
    <w:rsid w:val="00542CE5"/>
    <w:rsid w:val="00543306"/>
    <w:rsid w:val="00543D85"/>
    <w:rsid w:val="00543EEB"/>
    <w:rsid w:val="005462FC"/>
    <w:rsid w:val="00546A78"/>
    <w:rsid w:val="00547F95"/>
    <w:rsid w:val="0055039E"/>
    <w:rsid w:val="00550DAF"/>
    <w:rsid w:val="0055158E"/>
    <w:rsid w:val="00552B16"/>
    <w:rsid w:val="00552E82"/>
    <w:rsid w:val="0055344C"/>
    <w:rsid w:val="0055351B"/>
    <w:rsid w:val="00553AEC"/>
    <w:rsid w:val="00553BE5"/>
    <w:rsid w:val="00554547"/>
    <w:rsid w:val="00555024"/>
    <w:rsid w:val="005550A8"/>
    <w:rsid w:val="00555717"/>
    <w:rsid w:val="005558B2"/>
    <w:rsid w:val="00555F5D"/>
    <w:rsid w:val="0056040F"/>
    <w:rsid w:val="0056057E"/>
    <w:rsid w:val="00560A7A"/>
    <w:rsid w:val="00560EC9"/>
    <w:rsid w:val="00561EAE"/>
    <w:rsid w:val="00562288"/>
    <w:rsid w:val="00562AD1"/>
    <w:rsid w:val="005631C1"/>
    <w:rsid w:val="005637B9"/>
    <w:rsid w:val="00563D43"/>
    <w:rsid w:val="00563D66"/>
    <w:rsid w:val="00564737"/>
    <w:rsid w:val="00565A8A"/>
    <w:rsid w:val="005664A1"/>
    <w:rsid w:val="00566673"/>
    <w:rsid w:val="00566A69"/>
    <w:rsid w:val="00566B0B"/>
    <w:rsid w:val="00566E6A"/>
    <w:rsid w:val="00567812"/>
    <w:rsid w:val="00570EF9"/>
    <w:rsid w:val="0057229B"/>
    <w:rsid w:val="00572B8B"/>
    <w:rsid w:val="00572B92"/>
    <w:rsid w:val="00572F6C"/>
    <w:rsid w:val="00573BEB"/>
    <w:rsid w:val="005741F4"/>
    <w:rsid w:val="00574CE3"/>
    <w:rsid w:val="005758B4"/>
    <w:rsid w:val="00575B91"/>
    <w:rsid w:val="00576024"/>
    <w:rsid w:val="005768D6"/>
    <w:rsid w:val="005770F6"/>
    <w:rsid w:val="00577218"/>
    <w:rsid w:val="005774F7"/>
    <w:rsid w:val="0058005C"/>
    <w:rsid w:val="005805D5"/>
    <w:rsid w:val="00580744"/>
    <w:rsid w:val="005811A5"/>
    <w:rsid w:val="00581224"/>
    <w:rsid w:val="00581332"/>
    <w:rsid w:val="005821FB"/>
    <w:rsid w:val="00583BCD"/>
    <w:rsid w:val="005843CF"/>
    <w:rsid w:val="005847F8"/>
    <w:rsid w:val="00584AAF"/>
    <w:rsid w:val="00584AC5"/>
    <w:rsid w:val="00585028"/>
    <w:rsid w:val="00585DDB"/>
    <w:rsid w:val="005870BA"/>
    <w:rsid w:val="005873B1"/>
    <w:rsid w:val="00587B18"/>
    <w:rsid w:val="005909EF"/>
    <w:rsid w:val="00590A83"/>
    <w:rsid w:val="00591BF3"/>
    <w:rsid w:val="0059208E"/>
    <w:rsid w:val="0059269B"/>
    <w:rsid w:val="00592E07"/>
    <w:rsid w:val="00593727"/>
    <w:rsid w:val="00593762"/>
    <w:rsid w:val="00594275"/>
    <w:rsid w:val="00594C23"/>
    <w:rsid w:val="00594E26"/>
    <w:rsid w:val="005963F0"/>
    <w:rsid w:val="00596638"/>
    <w:rsid w:val="00597017"/>
    <w:rsid w:val="00597561"/>
    <w:rsid w:val="005A061F"/>
    <w:rsid w:val="005A0A8E"/>
    <w:rsid w:val="005A0CE5"/>
    <w:rsid w:val="005A12D3"/>
    <w:rsid w:val="005A1351"/>
    <w:rsid w:val="005A15D6"/>
    <w:rsid w:val="005A1783"/>
    <w:rsid w:val="005A1A91"/>
    <w:rsid w:val="005A2139"/>
    <w:rsid w:val="005A2C37"/>
    <w:rsid w:val="005A3318"/>
    <w:rsid w:val="005A3D19"/>
    <w:rsid w:val="005A3F22"/>
    <w:rsid w:val="005A6CFA"/>
    <w:rsid w:val="005A6DCF"/>
    <w:rsid w:val="005A6DDE"/>
    <w:rsid w:val="005A71C7"/>
    <w:rsid w:val="005A7697"/>
    <w:rsid w:val="005A76E8"/>
    <w:rsid w:val="005B03EE"/>
    <w:rsid w:val="005B13E0"/>
    <w:rsid w:val="005B1DB8"/>
    <w:rsid w:val="005B4A8D"/>
    <w:rsid w:val="005B64AF"/>
    <w:rsid w:val="005B7D53"/>
    <w:rsid w:val="005C035D"/>
    <w:rsid w:val="005C19C8"/>
    <w:rsid w:val="005C1D8C"/>
    <w:rsid w:val="005C224B"/>
    <w:rsid w:val="005C2E18"/>
    <w:rsid w:val="005C3122"/>
    <w:rsid w:val="005C31F6"/>
    <w:rsid w:val="005C33CE"/>
    <w:rsid w:val="005C48C8"/>
    <w:rsid w:val="005C7484"/>
    <w:rsid w:val="005C77B6"/>
    <w:rsid w:val="005D019F"/>
    <w:rsid w:val="005D16EA"/>
    <w:rsid w:val="005D2838"/>
    <w:rsid w:val="005D32FC"/>
    <w:rsid w:val="005D561A"/>
    <w:rsid w:val="005D5797"/>
    <w:rsid w:val="005D64A5"/>
    <w:rsid w:val="005D73BD"/>
    <w:rsid w:val="005D7E3C"/>
    <w:rsid w:val="005E0EA6"/>
    <w:rsid w:val="005E1B0B"/>
    <w:rsid w:val="005E1ED7"/>
    <w:rsid w:val="005E250A"/>
    <w:rsid w:val="005E2A8F"/>
    <w:rsid w:val="005E2BFB"/>
    <w:rsid w:val="005E3409"/>
    <w:rsid w:val="005E399D"/>
    <w:rsid w:val="005E4BE2"/>
    <w:rsid w:val="005E4C91"/>
    <w:rsid w:val="005E4CC6"/>
    <w:rsid w:val="005E4E2A"/>
    <w:rsid w:val="005E528B"/>
    <w:rsid w:val="005E5EC1"/>
    <w:rsid w:val="005E63DA"/>
    <w:rsid w:val="005E6EE8"/>
    <w:rsid w:val="005E707B"/>
    <w:rsid w:val="005E7860"/>
    <w:rsid w:val="005E7BC7"/>
    <w:rsid w:val="005E7E07"/>
    <w:rsid w:val="005F033C"/>
    <w:rsid w:val="005F2A62"/>
    <w:rsid w:val="005F2CA5"/>
    <w:rsid w:val="005F321C"/>
    <w:rsid w:val="005F35FF"/>
    <w:rsid w:val="005F3A24"/>
    <w:rsid w:val="005F3CC5"/>
    <w:rsid w:val="005F4292"/>
    <w:rsid w:val="005F4970"/>
    <w:rsid w:val="005F4BE9"/>
    <w:rsid w:val="005F4F95"/>
    <w:rsid w:val="005F516E"/>
    <w:rsid w:val="005F6143"/>
    <w:rsid w:val="005F6D80"/>
    <w:rsid w:val="005F74C0"/>
    <w:rsid w:val="005F7829"/>
    <w:rsid w:val="005F7F21"/>
    <w:rsid w:val="00600402"/>
    <w:rsid w:val="0060134E"/>
    <w:rsid w:val="006013B3"/>
    <w:rsid w:val="00602295"/>
    <w:rsid w:val="006029C3"/>
    <w:rsid w:val="006029D7"/>
    <w:rsid w:val="00602CF9"/>
    <w:rsid w:val="00602DCE"/>
    <w:rsid w:val="00602FE6"/>
    <w:rsid w:val="006037F3"/>
    <w:rsid w:val="00604CC9"/>
    <w:rsid w:val="00604FE7"/>
    <w:rsid w:val="00605B39"/>
    <w:rsid w:val="00605E43"/>
    <w:rsid w:val="0060601E"/>
    <w:rsid w:val="00610C42"/>
    <w:rsid w:val="006113C8"/>
    <w:rsid w:val="00611D43"/>
    <w:rsid w:val="006125F8"/>
    <w:rsid w:val="0061392B"/>
    <w:rsid w:val="006145C8"/>
    <w:rsid w:val="00616386"/>
    <w:rsid w:val="00616CB8"/>
    <w:rsid w:val="00617279"/>
    <w:rsid w:val="00620EB2"/>
    <w:rsid w:val="006219B7"/>
    <w:rsid w:val="006220F9"/>
    <w:rsid w:val="00622522"/>
    <w:rsid w:val="006231B0"/>
    <w:rsid w:val="00623AA6"/>
    <w:rsid w:val="00623EBD"/>
    <w:rsid w:val="00624BEC"/>
    <w:rsid w:val="006257BA"/>
    <w:rsid w:val="00625E41"/>
    <w:rsid w:val="00626119"/>
    <w:rsid w:val="006264A8"/>
    <w:rsid w:val="006279BA"/>
    <w:rsid w:val="00630BB4"/>
    <w:rsid w:val="00631ADC"/>
    <w:rsid w:val="00632B5F"/>
    <w:rsid w:val="0063306A"/>
    <w:rsid w:val="0063501F"/>
    <w:rsid w:val="00635128"/>
    <w:rsid w:val="00635829"/>
    <w:rsid w:val="0063587C"/>
    <w:rsid w:val="00635E3C"/>
    <w:rsid w:val="0063623E"/>
    <w:rsid w:val="0063777B"/>
    <w:rsid w:val="00637EB0"/>
    <w:rsid w:val="006400EF"/>
    <w:rsid w:val="00640400"/>
    <w:rsid w:val="00640474"/>
    <w:rsid w:val="006405B0"/>
    <w:rsid w:val="006407A5"/>
    <w:rsid w:val="006409A7"/>
    <w:rsid w:val="00640F5B"/>
    <w:rsid w:val="006413D6"/>
    <w:rsid w:val="00641A03"/>
    <w:rsid w:val="00641B12"/>
    <w:rsid w:val="00641C21"/>
    <w:rsid w:val="0064203D"/>
    <w:rsid w:val="0064470E"/>
    <w:rsid w:val="00644C80"/>
    <w:rsid w:val="00645FF4"/>
    <w:rsid w:val="00646D0F"/>
    <w:rsid w:val="00650215"/>
    <w:rsid w:val="00651FD5"/>
    <w:rsid w:val="00652372"/>
    <w:rsid w:val="00653354"/>
    <w:rsid w:val="00654835"/>
    <w:rsid w:val="00655193"/>
    <w:rsid w:val="0065643A"/>
    <w:rsid w:val="00656947"/>
    <w:rsid w:val="00656B5F"/>
    <w:rsid w:val="006606D7"/>
    <w:rsid w:val="00660ECD"/>
    <w:rsid w:val="0066134C"/>
    <w:rsid w:val="006617E2"/>
    <w:rsid w:val="00662D40"/>
    <w:rsid w:val="0066370F"/>
    <w:rsid w:val="00664A3A"/>
    <w:rsid w:val="00665571"/>
    <w:rsid w:val="00665932"/>
    <w:rsid w:val="0066690B"/>
    <w:rsid w:val="00667449"/>
    <w:rsid w:val="00667A20"/>
    <w:rsid w:val="00667AFD"/>
    <w:rsid w:val="0067076D"/>
    <w:rsid w:val="0067088E"/>
    <w:rsid w:val="00671F3C"/>
    <w:rsid w:val="00671FD8"/>
    <w:rsid w:val="00672C6D"/>
    <w:rsid w:val="00674BDF"/>
    <w:rsid w:val="00675540"/>
    <w:rsid w:val="00675F17"/>
    <w:rsid w:val="00676732"/>
    <w:rsid w:val="00677C0C"/>
    <w:rsid w:val="006802BC"/>
    <w:rsid w:val="00681894"/>
    <w:rsid w:val="006820BD"/>
    <w:rsid w:val="006820C1"/>
    <w:rsid w:val="00682A0A"/>
    <w:rsid w:val="00682DB0"/>
    <w:rsid w:val="0068376C"/>
    <w:rsid w:val="00683B82"/>
    <w:rsid w:val="00684BE1"/>
    <w:rsid w:val="0068628C"/>
    <w:rsid w:val="006868BF"/>
    <w:rsid w:val="00687F25"/>
    <w:rsid w:val="00690741"/>
    <w:rsid w:val="00691D9B"/>
    <w:rsid w:val="00693442"/>
    <w:rsid w:val="006939BA"/>
    <w:rsid w:val="00693DB9"/>
    <w:rsid w:val="00696CAF"/>
    <w:rsid w:val="006979EF"/>
    <w:rsid w:val="006A00FA"/>
    <w:rsid w:val="006A15F3"/>
    <w:rsid w:val="006A341E"/>
    <w:rsid w:val="006A3B94"/>
    <w:rsid w:val="006A3C40"/>
    <w:rsid w:val="006A3EB6"/>
    <w:rsid w:val="006A478F"/>
    <w:rsid w:val="006A6435"/>
    <w:rsid w:val="006A6A41"/>
    <w:rsid w:val="006A6BC2"/>
    <w:rsid w:val="006A7012"/>
    <w:rsid w:val="006B0FA2"/>
    <w:rsid w:val="006B1246"/>
    <w:rsid w:val="006B2182"/>
    <w:rsid w:val="006B24E4"/>
    <w:rsid w:val="006B27E8"/>
    <w:rsid w:val="006B303C"/>
    <w:rsid w:val="006B3C15"/>
    <w:rsid w:val="006B42CE"/>
    <w:rsid w:val="006B4B34"/>
    <w:rsid w:val="006B4FA6"/>
    <w:rsid w:val="006B5E3B"/>
    <w:rsid w:val="006B638B"/>
    <w:rsid w:val="006B6900"/>
    <w:rsid w:val="006C0A9D"/>
    <w:rsid w:val="006C0EAD"/>
    <w:rsid w:val="006C1586"/>
    <w:rsid w:val="006C1A87"/>
    <w:rsid w:val="006C20ED"/>
    <w:rsid w:val="006C3474"/>
    <w:rsid w:val="006C3509"/>
    <w:rsid w:val="006C3A9D"/>
    <w:rsid w:val="006C469C"/>
    <w:rsid w:val="006C5C27"/>
    <w:rsid w:val="006C643B"/>
    <w:rsid w:val="006C69F5"/>
    <w:rsid w:val="006C74A9"/>
    <w:rsid w:val="006C7EF8"/>
    <w:rsid w:val="006D17D8"/>
    <w:rsid w:val="006D2EE9"/>
    <w:rsid w:val="006D4A0A"/>
    <w:rsid w:val="006D5165"/>
    <w:rsid w:val="006D71DC"/>
    <w:rsid w:val="006D7744"/>
    <w:rsid w:val="006D77AB"/>
    <w:rsid w:val="006D7DBE"/>
    <w:rsid w:val="006E0528"/>
    <w:rsid w:val="006E0B32"/>
    <w:rsid w:val="006E0C9F"/>
    <w:rsid w:val="006E26AA"/>
    <w:rsid w:val="006E366D"/>
    <w:rsid w:val="006E3920"/>
    <w:rsid w:val="006E4263"/>
    <w:rsid w:val="006E4365"/>
    <w:rsid w:val="006E44F1"/>
    <w:rsid w:val="006E47C3"/>
    <w:rsid w:val="006E710E"/>
    <w:rsid w:val="006E7541"/>
    <w:rsid w:val="006F1693"/>
    <w:rsid w:val="006F25D5"/>
    <w:rsid w:val="006F3511"/>
    <w:rsid w:val="006F3599"/>
    <w:rsid w:val="006F38C2"/>
    <w:rsid w:val="006F4610"/>
    <w:rsid w:val="006F5CFA"/>
    <w:rsid w:val="006F5FBC"/>
    <w:rsid w:val="006F6F03"/>
    <w:rsid w:val="006F73CC"/>
    <w:rsid w:val="006F742D"/>
    <w:rsid w:val="006F7864"/>
    <w:rsid w:val="00700400"/>
    <w:rsid w:val="00700FAD"/>
    <w:rsid w:val="00701411"/>
    <w:rsid w:val="007017F2"/>
    <w:rsid w:val="00703237"/>
    <w:rsid w:val="00703AEC"/>
    <w:rsid w:val="0070481F"/>
    <w:rsid w:val="00704A1A"/>
    <w:rsid w:val="00705188"/>
    <w:rsid w:val="007057A5"/>
    <w:rsid w:val="007068A2"/>
    <w:rsid w:val="00706C9B"/>
    <w:rsid w:val="00707270"/>
    <w:rsid w:val="00707BEC"/>
    <w:rsid w:val="00707DED"/>
    <w:rsid w:val="00707DF1"/>
    <w:rsid w:val="0071001D"/>
    <w:rsid w:val="00710920"/>
    <w:rsid w:val="0071190B"/>
    <w:rsid w:val="00711E42"/>
    <w:rsid w:val="00711E5D"/>
    <w:rsid w:val="007121AB"/>
    <w:rsid w:val="00712320"/>
    <w:rsid w:val="00713934"/>
    <w:rsid w:val="007140BB"/>
    <w:rsid w:val="00714A23"/>
    <w:rsid w:val="00715144"/>
    <w:rsid w:val="00715A5B"/>
    <w:rsid w:val="00715E15"/>
    <w:rsid w:val="00715F78"/>
    <w:rsid w:val="00715FF2"/>
    <w:rsid w:val="00717580"/>
    <w:rsid w:val="00717756"/>
    <w:rsid w:val="007177C7"/>
    <w:rsid w:val="00717AA8"/>
    <w:rsid w:val="00720AF7"/>
    <w:rsid w:val="007225FE"/>
    <w:rsid w:val="00722689"/>
    <w:rsid w:val="007228B1"/>
    <w:rsid w:val="0072386E"/>
    <w:rsid w:val="00724EB9"/>
    <w:rsid w:val="0072502B"/>
    <w:rsid w:val="0073043D"/>
    <w:rsid w:val="00731716"/>
    <w:rsid w:val="00731C42"/>
    <w:rsid w:val="00731FA6"/>
    <w:rsid w:val="00733136"/>
    <w:rsid w:val="0073349D"/>
    <w:rsid w:val="007335C0"/>
    <w:rsid w:val="00733E9E"/>
    <w:rsid w:val="00734176"/>
    <w:rsid w:val="00734565"/>
    <w:rsid w:val="007345E7"/>
    <w:rsid w:val="00735902"/>
    <w:rsid w:val="0073594D"/>
    <w:rsid w:val="00736010"/>
    <w:rsid w:val="007361F5"/>
    <w:rsid w:val="00736753"/>
    <w:rsid w:val="00736C21"/>
    <w:rsid w:val="007400FD"/>
    <w:rsid w:val="00741354"/>
    <w:rsid w:val="00741B18"/>
    <w:rsid w:val="00741FC4"/>
    <w:rsid w:val="00742F3B"/>
    <w:rsid w:val="00745814"/>
    <w:rsid w:val="00745F93"/>
    <w:rsid w:val="007460D5"/>
    <w:rsid w:val="0074667D"/>
    <w:rsid w:val="00747DE3"/>
    <w:rsid w:val="0075031D"/>
    <w:rsid w:val="00750459"/>
    <w:rsid w:val="00750E61"/>
    <w:rsid w:val="00750F52"/>
    <w:rsid w:val="00751A60"/>
    <w:rsid w:val="00751E4B"/>
    <w:rsid w:val="00752503"/>
    <w:rsid w:val="0075281D"/>
    <w:rsid w:val="007539C3"/>
    <w:rsid w:val="007539D0"/>
    <w:rsid w:val="00754206"/>
    <w:rsid w:val="0075519C"/>
    <w:rsid w:val="00756411"/>
    <w:rsid w:val="00756621"/>
    <w:rsid w:val="00756781"/>
    <w:rsid w:val="007577D1"/>
    <w:rsid w:val="00761054"/>
    <w:rsid w:val="00761253"/>
    <w:rsid w:val="007615C0"/>
    <w:rsid w:val="00761975"/>
    <w:rsid w:val="007623F4"/>
    <w:rsid w:val="00763186"/>
    <w:rsid w:val="0076334D"/>
    <w:rsid w:val="007635F7"/>
    <w:rsid w:val="00763773"/>
    <w:rsid w:val="007637D3"/>
    <w:rsid w:val="00764329"/>
    <w:rsid w:val="007644B6"/>
    <w:rsid w:val="0076464B"/>
    <w:rsid w:val="007647EB"/>
    <w:rsid w:val="00764ED0"/>
    <w:rsid w:val="00765DAD"/>
    <w:rsid w:val="00765E18"/>
    <w:rsid w:val="00765FE4"/>
    <w:rsid w:val="007664E4"/>
    <w:rsid w:val="00766AEC"/>
    <w:rsid w:val="00766AF8"/>
    <w:rsid w:val="007679D0"/>
    <w:rsid w:val="00767DC1"/>
    <w:rsid w:val="00767EE3"/>
    <w:rsid w:val="0077009A"/>
    <w:rsid w:val="0077047F"/>
    <w:rsid w:val="00770609"/>
    <w:rsid w:val="00771697"/>
    <w:rsid w:val="00771ED5"/>
    <w:rsid w:val="00772A6F"/>
    <w:rsid w:val="00772A7E"/>
    <w:rsid w:val="00772B35"/>
    <w:rsid w:val="00772D38"/>
    <w:rsid w:val="00772E99"/>
    <w:rsid w:val="00774716"/>
    <w:rsid w:val="00775100"/>
    <w:rsid w:val="00775738"/>
    <w:rsid w:val="00775D59"/>
    <w:rsid w:val="00775F01"/>
    <w:rsid w:val="00775FE8"/>
    <w:rsid w:val="0077643C"/>
    <w:rsid w:val="007775D3"/>
    <w:rsid w:val="00780938"/>
    <w:rsid w:val="00780B7B"/>
    <w:rsid w:val="00780EF8"/>
    <w:rsid w:val="007812D5"/>
    <w:rsid w:val="00782058"/>
    <w:rsid w:val="007828C3"/>
    <w:rsid w:val="00782FF5"/>
    <w:rsid w:val="007833CB"/>
    <w:rsid w:val="00783552"/>
    <w:rsid w:val="00783EC7"/>
    <w:rsid w:val="00784B21"/>
    <w:rsid w:val="007851EA"/>
    <w:rsid w:val="00786238"/>
    <w:rsid w:val="00786991"/>
    <w:rsid w:val="00787742"/>
    <w:rsid w:val="00787AF9"/>
    <w:rsid w:val="00790C7E"/>
    <w:rsid w:val="00792419"/>
    <w:rsid w:val="007924D5"/>
    <w:rsid w:val="007925E8"/>
    <w:rsid w:val="00792743"/>
    <w:rsid w:val="00792AAD"/>
    <w:rsid w:val="00792FEE"/>
    <w:rsid w:val="007931A9"/>
    <w:rsid w:val="007939A5"/>
    <w:rsid w:val="00793A6C"/>
    <w:rsid w:val="00793A92"/>
    <w:rsid w:val="0079481C"/>
    <w:rsid w:val="00794B66"/>
    <w:rsid w:val="00795230"/>
    <w:rsid w:val="00795346"/>
    <w:rsid w:val="00797470"/>
    <w:rsid w:val="007A0790"/>
    <w:rsid w:val="007A0AF7"/>
    <w:rsid w:val="007A0FE5"/>
    <w:rsid w:val="007A102A"/>
    <w:rsid w:val="007A1574"/>
    <w:rsid w:val="007A1F68"/>
    <w:rsid w:val="007A23E7"/>
    <w:rsid w:val="007A240D"/>
    <w:rsid w:val="007A3B73"/>
    <w:rsid w:val="007A3CD9"/>
    <w:rsid w:val="007A4A6B"/>
    <w:rsid w:val="007A5699"/>
    <w:rsid w:val="007A5A75"/>
    <w:rsid w:val="007A6574"/>
    <w:rsid w:val="007A6B82"/>
    <w:rsid w:val="007A6DE8"/>
    <w:rsid w:val="007A70FD"/>
    <w:rsid w:val="007A7A81"/>
    <w:rsid w:val="007B21A4"/>
    <w:rsid w:val="007B2AD6"/>
    <w:rsid w:val="007B2EEE"/>
    <w:rsid w:val="007B46E1"/>
    <w:rsid w:val="007B4B21"/>
    <w:rsid w:val="007B503C"/>
    <w:rsid w:val="007B5A01"/>
    <w:rsid w:val="007B659D"/>
    <w:rsid w:val="007B75C3"/>
    <w:rsid w:val="007B7EE8"/>
    <w:rsid w:val="007C0CE6"/>
    <w:rsid w:val="007C0F10"/>
    <w:rsid w:val="007C217B"/>
    <w:rsid w:val="007C23DA"/>
    <w:rsid w:val="007C3081"/>
    <w:rsid w:val="007C312C"/>
    <w:rsid w:val="007C363F"/>
    <w:rsid w:val="007C41B6"/>
    <w:rsid w:val="007C4ABC"/>
    <w:rsid w:val="007C5C0A"/>
    <w:rsid w:val="007C6B9F"/>
    <w:rsid w:val="007D0F2F"/>
    <w:rsid w:val="007D1EB9"/>
    <w:rsid w:val="007D24DC"/>
    <w:rsid w:val="007D3799"/>
    <w:rsid w:val="007D3E53"/>
    <w:rsid w:val="007D4684"/>
    <w:rsid w:val="007D48BB"/>
    <w:rsid w:val="007D4DF3"/>
    <w:rsid w:val="007D5384"/>
    <w:rsid w:val="007D55B5"/>
    <w:rsid w:val="007D61C3"/>
    <w:rsid w:val="007D7340"/>
    <w:rsid w:val="007E0866"/>
    <w:rsid w:val="007E105A"/>
    <w:rsid w:val="007E1C3F"/>
    <w:rsid w:val="007E2454"/>
    <w:rsid w:val="007E26A9"/>
    <w:rsid w:val="007E29A5"/>
    <w:rsid w:val="007E58A8"/>
    <w:rsid w:val="007E5AA1"/>
    <w:rsid w:val="007E64F4"/>
    <w:rsid w:val="007E7B5E"/>
    <w:rsid w:val="007F14D4"/>
    <w:rsid w:val="007F2873"/>
    <w:rsid w:val="007F3675"/>
    <w:rsid w:val="007F386D"/>
    <w:rsid w:val="007F3908"/>
    <w:rsid w:val="007F46F5"/>
    <w:rsid w:val="007F5654"/>
    <w:rsid w:val="007F6354"/>
    <w:rsid w:val="007F6840"/>
    <w:rsid w:val="007F6F86"/>
    <w:rsid w:val="00801C05"/>
    <w:rsid w:val="00802B7B"/>
    <w:rsid w:val="0080429C"/>
    <w:rsid w:val="00804DA3"/>
    <w:rsid w:val="0080548A"/>
    <w:rsid w:val="00806A2D"/>
    <w:rsid w:val="0080714B"/>
    <w:rsid w:val="0080755A"/>
    <w:rsid w:val="00807B04"/>
    <w:rsid w:val="00810BAF"/>
    <w:rsid w:val="00811FC0"/>
    <w:rsid w:val="00812A40"/>
    <w:rsid w:val="00812DE0"/>
    <w:rsid w:val="00814E79"/>
    <w:rsid w:val="00815102"/>
    <w:rsid w:val="00815B79"/>
    <w:rsid w:val="00815CC6"/>
    <w:rsid w:val="008169C5"/>
    <w:rsid w:val="00817D5D"/>
    <w:rsid w:val="00822CA7"/>
    <w:rsid w:val="00823288"/>
    <w:rsid w:val="008248E2"/>
    <w:rsid w:val="008251E6"/>
    <w:rsid w:val="00825536"/>
    <w:rsid w:val="00825917"/>
    <w:rsid w:val="00825989"/>
    <w:rsid w:val="00825C81"/>
    <w:rsid w:val="008263CA"/>
    <w:rsid w:val="008265EF"/>
    <w:rsid w:val="00827492"/>
    <w:rsid w:val="00831116"/>
    <w:rsid w:val="00831238"/>
    <w:rsid w:val="00831DB2"/>
    <w:rsid w:val="008331AA"/>
    <w:rsid w:val="0083376E"/>
    <w:rsid w:val="00833E23"/>
    <w:rsid w:val="008345EC"/>
    <w:rsid w:val="00834E85"/>
    <w:rsid w:val="008350BA"/>
    <w:rsid w:val="008354E8"/>
    <w:rsid w:val="0083568E"/>
    <w:rsid w:val="00835A15"/>
    <w:rsid w:val="00835DB8"/>
    <w:rsid w:val="0083689B"/>
    <w:rsid w:val="00837C8C"/>
    <w:rsid w:val="008404B6"/>
    <w:rsid w:val="0084085E"/>
    <w:rsid w:val="00840F55"/>
    <w:rsid w:val="008411BF"/>
    <w:rsid w:val="008416A5"/>
    <w:rsid w:val="00842251"/>
    <w:rsid w:val="0084237B"/>
    <w:rsid w:val="008426DF"/>
    <w:rsid w:val="00842D52"/>
    <w:rsid w:val="00843792"/>
    <w:rsid w:val="00844147"/>
    <w:rsid w:val="008447F1"/>
    <w:rsid w:val="00844961"/>
    <w:rsid w:val="008450BE"/>
    <w:rsid w:val="00845AE1"/>
    <w:rsid w:val="00846083"/>
    <w:rsid w:val="008461DA"/>
    <w:rsid w:val="008469D3"/>
    <w:rsid w:val="0084760D"/>
    <w:rsid w:val="00851080"/>
    <w:rsid w:val="0085177B"/>
    <w:rsid w:val="008537CF"/>
    <w:rsid w:val="0085437C"/>
    <w:rsid w:val="0085491F"/>
    <w:rsid w:val="00854A61"/>
    <w:rsid w:val="008563F1"/>
    <w:rsid w:val="00857002"/>
    <w:rsid w:val="00857737"/>
    <w:rsid w:val="008577CF"/>
    <w:rsid w:val="0086016D"/>
    <w:rsid w:val="00860E41"/>
    <w:rsid w:val="00861C20"/>
    <w:rsid w:val="00864D05"/>
    <w:rsid w:val="00866B5F"/>
    <w:rsid w:val="00867551"/>
    <w:rsid w:val="0087056A"/>
    <w:rsid w:val="00871150"/>
    <w:rsid w:val="0087219E"/>
    <w:rsid w:val="00873C19"/>
    <w:rsid w:val="00873DAF"/>
    <w:rsid w:val="00874111"/>
    <w:rsid w:val="008745C7"/>
    <w:rsid w:val="00875F62"/>
    <w:rsid w:val="00876FDE"/>
    <w:rsid w:val="00877305"/>
    <w:rsid w:val="008773D5"/>
    <w:rsid w:val="00877592"/>
    <w:rsid w:val="008835FA"/>
    <w:rsid w:val="0088383C"/>
    <w:rsid w:val="00883A51"/>
    <w:rsid w:val="0088424C"/>
    <w:rsid w:val="0088460E"/>
    <w:rsid w:val="00885317"/>
    <w:rsid w:val="00885BA9"/>
    <w:rsid w:val="00885BDD"/>
    <w:rsid w:val="00886627"/>
    <w:rsid w:val="0088749E"/>
    <w:rsid w:val="008900F8"/>
    <w:rsid w:val="00890C41"/>
    <w:rsid w:val="00890D52"/>
    <w:rsid w:val="0089206E"/>
    <w:rsid w:val="0089294F"/>
    <w:rsid w:val="00893FB1"/>
    <w:rsid w:val="008942AD"/>
    <w:rsid w:val="00894B5E"/>
    <w:rsid w:val="00895171"/>
    <w:rsid w:val="00895778"/>
    <w:rsid w:val="00896E66"/>
    <w:rsid w:val="00897C88"/>
    <w:rsid w:val="00897E2C"/>
    <w:rsid w:val="008A00DC"/>
    <w:rsid w:val="008A0C8B"/>
    <w:rsid w:val="008A185D"/>
    <w:rsid w:val="008A1B5C"/>
    <w:rsid w:val="008A38C2"/>
    <w:rsid w:val="008A4D24"/>
    <w:rsid w:val="008A4E49"/>
    <w:rsid w:val="008B053A"/>
    <w:rsid w:val="008B10B3"/>
    <w:rsid w:val="008B1338"/>
    <w:rsid w:val="008B1E81"/>
    <w:rsid w:val="008B2BD0"/>
    <w:rsid w:val="008B350F"/>
    <w:rsid w:val="008B3B1C"/>
    <w:rsid w:val="008B4598"/>
    <w:rsid w:val="008B4A43"/>
    <w:rsid w:val="008B5360"/>
    <w:rsid w:val="008B5936"/>
    <w:rsid w:val="008B5EBC"/>
    <w:rsid w:val="008B5F2A"/>
    <w:rsid w:val="008B6B46"/>
    <w:rsid w:val="008B7274"/>
    <w:rsid w:val="008B77F1"/>
    <w:rsid w:val="008B7A62"/>
    <w:rsid w:val="008B7F9A"/>
    <w:rsid w:val="008C133A"/>
    <w:rsid w:val="008C1988"/>
    <w:rsid w:val="008C2632"/>
    <w:rsid w:val="008C31A7"/>
    <w:rsid w:val="008C33D1"/>
    <w:rsid w:val="008C3619"/>
    <w:rsid w:val="008C4145"/>
    <w:rsid w:val="008C4413"/>
    <w:rsid w:val="008C4F91"/>
    <w:rsid w:val="008C596F"/>
    <w:rsid w:val="008C59A3"/>
    <w:rsid w:val="008C5B82"/>
    <w:rsid w:val="008C6653"/>
    <w:rsid w:val="008C7E07"/>
    <w:rsid w:val="008D33E8"/>
    <w:rsid w:val="008D3715"/>
    <w:rsid w:val="008D3E7C"/>
    <w:rsid w:val="008D5753"/>
    <w:rsid w:val="008D6245"/>
    <w:rsid w:val="008D6263"/>
    <w:rsid w:val="008D66D1"/>
    <w:rsid w:val="008D6DDC"/>
    <w:rsid w:val="008D7AAF"/>
    <w:rsid w:val="008E0D8A"/>
    <w:rsid w:val="008E1280"/>
    <w:rsid w:val="008E177D"/>
    <w:rsid w:val="008E1D71"/>
    <w:rsid w:val="008E276A"/>
    <w:rsid w:val="008E3343"/>
    <w:rsid w:val="008E33CB"/>
    <w:rsid w:val="008E3BCD"/>
    <w:rsid w:val="008E56D1"/>
    <w:rsid w:val="008E5930"/>
    <w:rsid w:val="008E5C03"/>
    <w:rsid w:val="008E7FA3"/>
    <w:rsid w:val="008F002F"/>
    <w:rsid w:val="008F03FE"/>
    <w:rsid w:val="008F3C7D"/>
    <w:rsid w:val="008F4275"/>
    <w:rsid w:val="008F49F8"/>
    <w:rsid w:val="008F4D77"/>
    <w:rsid w:val="008F4FB3"/>
    <w:rsid w:val="008F559D"/>
    <w:rsid w:val="008F66C0"/>
    <w:rsid w:val="008F72C8"/>
    <w:rsid w:val="008F7B64"/>
    <w:rsid w:val="008F7DF1"/>
    <w:rsid w:val="009011A8"/>
    <w:rsid w:val="009025BC"/>
    <w:rsid w:val="00902972"/>
    <w:rsid w:val="0090303B"/>
    <w:rsid w:val="00903185"/>
    <w:rsid w:val="009032D7"/>
    <w:rsid w:val="0090333B"/>
    <w:rsid w:val="0090387B"/>
    <w:rsid w:val="00903DB9"/>
    <w:rsid w:val="00904609"/>
    <w:rsid w:val="00904B87"/>
    <w:rsid w:val="00906315"/>
    <w:rsid w:val="00906453"/>
    <w:rsid w:val="00907078"/>
    <w:rsid w:val="00907403"/>
    <w:rsid w:val="009075F4"/>
    <w:rsid w:val="009076A4"/>
    <w:rsid w:val="009079F5"/>
    <w:rsid w:val="00910B53"/>
    <w:rsid w:val="009110E8"/>
    <w:rsid w:val="00911186"/>
    <w:rsid w:val="00912664"/>
    <w:rsid w:val="00912A0C"/>
    <w:rsid w:val="00912B81"/>
    <w:rsid w:val="00912D5A"/>
    <w:rsid w:val="009130BD"/>
    <w:rsid w:val="00913248"/>
    <w:rsid w:val="00913B11"/>
    <w:rsid w:val="00914D17"/>
    <w:rsid w:val="00914F38"/>
    <w:rsid w:val="00915F77"/>
    <w:rsid w:val="0091621B"/>
    <w:rsid w:val="0091628A"/>
    <w:rsid w:val="0091632F"/>
    <w:rsid w:val="00916A59"/>
    <w:rsid w:val="00917961"/>
    <w:rsid w:val="00923ADB"/>
    <w:rsid w:val="00923E9A"/>
    <w:rsid w:val="009243E4"/>
    <w:rsid w:val="009244D0"/>
    <w:rsid w:val="00924CA2"/>
    <w:rsid w:val="00926D08"/>
    <w:rsid w:val="009271CC"/>
    <w:rsid w:val="00927427"/>
    <w:rsid w:val="009276E6"/>
    <w:rsid w:val="009278B2"/>
    <w:rsid w:val="009314B3"/>
    <w:rsid w:val="0093167E"/>
    <w:rsid w:val="00931D5A"/>
    <w:rsid w:val="009337D5"/>
    <w:rsid w:val="00933CFD"/>
    <w:rsid w:val="00933CFE"/>
    <w:rsid w:val="00934C59"/>
    <w:rsid w:val="00934F17"/>
    <w:rsid w:val="00935D21"/>
    <w:rsid w:val="00936613"/>
    <w:rsid w:val="00936C25"/>
    <w:rsid w:val="009374B9"/>
    <w:rsid w:val="00942AB3"/>
    <w:rsid w:val="009439E0"/>
    <w:rsid w:val="00944A64"/>
    <w:rsid w:val="00944F29"/>
    <w:rsid w:val="00945747"/>
    <w:rsid w:val="0094578C"/>
    <w:rsid w:val="00946642"/>
    <w:rsid w:val="00947C33"/>
    <w:rsid w:val="00947CE5"/>
    <w:rsid w:val="00947EEC"/>
    <w:rsid w:val="0095012D"/>
    <w:rsid w:val="00950307"/>
    <w:rsid w:val="009505AC"/>
    <w:rsid w:val="00950D2A"/>
    <w:rsid w:val="00951305"/>
    <w:rsid w:val="0095148F"/>
    <w:rsid w:val="00951865"/>
    <w:rsid w:val="009519C0"/>
    <w:rsid w:val="00952219"/>
    <w:rsid w:val="00954813"/>
    <w:rsid w:val="00954C61"/>
    <w:rsid w:val="00955E6D"/>
    <w:rsid w:val="00955EE7"/>
    <w:rsid w:val="00956180"/>
    <w:rsid w:val="00956D0D"/>
    <w:rsid w:val="009604ED"/>
    <w:rsid w:val="00960D21"/>
    <w:rsid w:val="00961162"/>
    <w:rsid w:val="009616E7"/>
    <w:rsid w:val="00962A90"/>
    <w:rsid w:val="009632BB"/>
    <w:rsid w:val="009637BB"/>
    <w:rsid w:val="00965338"/>
    <w:rsid w:val="00967050"/>
    <w:rsid w:val="00970EA1"/>
    <w:rsid w:val="009716B4"/>
    <w:rsid w:val="00971918"/>
    <w:rsid w:val="00971FF6"/>
    <w:rsid w:val="00972705"/>
    <w:rsid w:val="00972DAC"/>
    <w:rsid w:val="009731EC"/>
    <w:rsid w:val="009735FA"/>
    <w:rsid w:val="00974474"/>
    <w:rsid w:val="0097451A"/>
    <w:rsid w:val="00974AA7"/>
    <w:rsid w:val="00974BDC"/>
    <w:rsid w:val="00975B58"/>
    <w:rsid w:val="009760AD"/>
    <w:rsid w:val="0098249E"/>
    <w:rsid w:val="00983571"/>
    <w:rsid w:val="00983809"/>
    <w:rsid w:val="00984BCC"/>
    <w:rsid w:val="00985951"/>
    <w:rsid w:val="00985988"/>
    <w:rsid w:val="0098733F"/>
    <w:rsid w:val="009875B2"/>
    <w:rsid w:val="00987E50"/>
    <w:rsid w:val="00990707"/>
    <w:rsid w:val="009915FC"/>
    <w:rsid w:val="009931C1"/>
    <w:rsid w:val="0099365D"/>
    <w:rsid w:val="009944D2"/>
    <w:rsid w:val="009949AA"/>
    <w:rsid w:val="00995059"/>
    <w:rsid w:val="00996612"/>
    <w:rsid w:val="00996B66"/>
    <w:rsid w:val="00996D85"/>
    <w:rsid w:val="00997676"/>
    <w:rsid w:val="009A025E"/>
    <w:rsid w:val="009A0795"/>
    <w:rsid w:val="009A0B69"/>
    <w:rsid w:val="009A11ED"/>
    <w:rsid w:val="009A24B3"/>
    <w:rsid w:val="009A31E4"/>
    <w:rsid w:val="009A35E2"/>
    <w:rsid w:val="009A3B50"/>
    <w:rsid w:val="009A4265"/>
    <w:rsid w:val="009A4A42"/>
    <w:rsid w:val="009A4FE7"/>
    <w:rsid w:val="009A5851"/>
    <w:rsid w:val="009A5D0F"/>
    <w:rsid w:val="009A6157"/>
    <w:rsid w:val="009A6553"/>
    <w:rsid w:val="009A7019"/>
    <w:rsid w:val="009A7583"/>
    <w:rsid w:val="009B11D3"/>
    <w:rsid w:val="009B1F4A"/>
    <w:rsid w:val="009B1FFE"/>
    <w:rsid w:val="009B27DA"/>
    <w:rsid w:val="009B3F4B"/>
    <w:rsid w:val="009B55EE"/>
    <w:rsid w:val="009B6C63"/>
    <w:rsid w:val="009B7A8C"/>
    <w:rsid w:val="009C07DD"/>
    <w:rsid w:val="009C08CB"/>
    <w:rsid w:val="009C12F1"/>
    <w:rsid w:val="009C1AF2"/>
    <w:rsid w:val="009C1BE8"/>
    <w:rsid w:val="009C234F"/>
    <w:rsid w:val="009C297A"/>
    <w:rsid w:val="009C37D3"/>
    <w:rsid w:val="009C3A24"/>
    <w:rsid w:val="009C3EB1"/>
    <w:rsid w:val="009C4E09"/>
    <w:rsid w:val="009C500C"/>
    <w:rsid w:val="009C51BB"/>
    <w:rsid w:val="009C588B"/>
    <w:rsid w:val="009C5A0A"/>
    <w:rsid w:val="009C5EFA"/>
    <w:rsid w:val="009C5F73"/>
    <w:rsid w:val="009C7317"/>
    <w:rsid w:val="009C7F53"/>
    <w:rsid w:val="009D0B92"/>
    <w:rsid w:val="009D0EF8"/>
    <w:rsid w:val="009D0F13"/>
    <w:rsid w:val="009D121B"/>
    <w:rsid w:val="009D20C9"/>
    <w:rsid w:val="009D2481"/>
    <w:rsid w:val="009D2C82"/>
    <w:rsid w:val="009D3D75"/>
    <w:rsid w:val="009D3E24"/>
    <w:rsid w:val="009D42EF"/>
    <w:rsid w:val="009D4E38"/>
    <w:rsid w:val="009D67C4"/>
    <w:rsid w:val="009D69FF"/>
    <w:rsid w:val="009D6C0E"/>
    <w:rsid w:val="009D79C4"/>
    <w:rsid w:val="009E0CE5"/>
    <w:rsid w:val="009E1A42"/>
    <w:rsid w:val="009E23A9"/>
    <w:rsid w:val="009E25AA"/>
    <w:rsid w:val="009E3597"/>
    <w:rsid w:val="009E38D0"/>
    <w:rsid w:val="009E3C3E"/>
    <w:rsid w:val="009E3F40"/>
    <w:rsid w:val="009E465D"/>
    <w:rsid w:val="009E4A51"/>
    <w:rsid w:val="009E5B0E"/>
    <w:rsid w:val="009E5C30"/>
    <w:rsid w:val="009E6E3C"/>
    <w:rsid w:val="009E72CD"/>
    <w:rsid w:val="009E759F"/>
    <w:rsid w:val="009E7C2C"/>
    <w:rsid w:val="009F002A"/>
    <w:rsid w:val="009F0130"/>
    <w:rsid w:val="009F01DE"/>
    <w:rsid w:val="009F14D8"/>
    <w:rsid w:val="009F1E00"/>
    <w:rsid w:val="009F2F64"/>
    <w:rsid w:val="009F309A"/>
    <w:rsid w:val="009F3951"/>
    <w:rsid w:val="009F3C2F"/>
    <w:rsid w:val="009F45F6"/>
    <w:rsid w:val="009F4B62"/>
    <w:rsid w:val="009F4C39"/>
    <w:rsid w:val="009F66A4"/>
    <w:rsid w:val="009F7A10"/>
    <w:rsid w:val="009F7CB9"/>
    <w:rsid w:val="00A00064"/>
    <w:rsid w:val="00A0007B"/>
    <w:rsid w:val="00A00C90"/>
    <w:rsid w:val="00A00FD5"/>
    <w:rsid w:val="00A0217B"/>
    <w:rsid w:val="00A028DB"/>
    <w:rsid w:val="00A02F9E"/>
    <w:rsid w:val="00A039D9"/>
    <w:rsid w:val="00A03BDB"/>
    <w:rsid w:val="00A03E0C"/>
    <w:rsid w:val="00A0447A"/>
    <w:rsid w:val="00A04807"/>
    <w:rsid w:val="00A0580E"/>
    <w:rsid w:val="00A05A53"/>
    <w:rsid w:val="00A06FCA"/>
    <w:rsid w:val="00A07A75"/>
    <w:rsid w:val="00A07E97"/>
    <w:rsid w:val="00A105E3"/>
    <w:rsid w:val="00A10D03"/>
    <w:rsid w:val="00A12061"/>
    <w:rsid w:val="00A12298"/>
    <w:rsid w:val="00A12C64"/>
    <w:rsid w:val="00A13073"/>
    <w:rsid w:val="00A13187"/>
    <w:rsid w:val="00A137CC"/>
    <w:rsid w:val="00A13B5D"/>
    <w:rsid w:val="00A1479B"/>
    <w:rsid w:val="00A14805"/>
    <w:rsid w:val="00A16AE9"/>
    <w:rsid w:val="00A16CA8"/>
    <w:rsid w:val="00A16FB3"/>
    <w:rsid w:val="00A17B98"/>
    <w:rsid w:val="00A17F33"/>
    <w:rsid w:val="00A204DA"/>
    <w:rsid w:val="00A2161D"/>
    <w:rsid w:val="00A21F4B"/>
    <w:rsid w:val="00A22D3E"/>
    <w:rsid w:val="00A23DF0"/>
    <w:rsid w:val="00A242EB"/>
    <w:rsid w:val="00A24684"/>
    <w:rsid w:val="00A25D0C"/>
    <w:rsid w:val="00A26839"/>
    <w:rsid w:val="00A26FD6"/>
    <w:rsid w:val="00A2703D"/>
    <w:rsid w:val="00A27143"/>
    <w:rsid w:val="00A27AF7"/>
    <w:rsid w:val="00A27F24"/>
    <w:rsid w:val="00A30BA8"/>
    <w:rsid w:val="00A3171E"/>
    <w:rsid w:val="00A32BDF"/>
    <w:rsid w:val="00A34BB4"/>
    <w:rsid w:val="00A35AC1"/>
    <w:rsid w:val="00A35F48"/>
    <w:rsid w:val="00A36BAE"/>
    <w:rsid w:val="00A37D04"/>
    <w:rsid w:val="00A40B43"/>
    <w:rsid w:val="00A410FF"/>
    <w:rsid w:val="00A4146D"/>
    <w:rsid w:val="00A42257"/>
    <w:rsid w:val="00A429B2"/>
    <w:rsid w:val="00A43290"/>
    <w:rsid w:val="00A44C48"/>
    <w:rsid w:val="00A44F39"/>
    <w:rsid w:val="00A4681D"/>
    <w:rsid w:val="00A46E54"/>
    <w:rsid w:val="00A47AFB"/>
    <w:rsid w:val="00A47CCD"/>
    <w:rsid w:val="00A50598"/>
    <w:rsid w:val="00A509B5"/>
    <w:rsid w:val="00A50EA0"/>
    <w:rsid w:val="00A510A1"/>
    <w:rsid w:val="00A52B49"/>
    <w:rsid w:val="00A5303E"/>
    <w:rsid w:val="00A53795"/>
    <w:rsid w:val="00A54675"/>
    <w:rsid w:val="00A55A79"/>
    <w:rsid w:val="00A5618C"/>
    <w:rsid w:val="00A56EF4"/>
    <w:rsid w:val="00A601B4"/>
    <w:rsid w:val="00A608F7"/>
    <w:rsid w:val="00A6099E"/>
    <w:rsid w:val="00A60F34"/>
    <w:rsid w:val="00A614F2"/>
    <w:rsid w:val="00A61A30"/>
    <w:rsid w:val="00A622A6"/>
    <w:rsid w:val="00A62806"/>
    <w:rsid w:val="00A62EAC"/>
    <w:rsid w:val="00A630D5"/>
    <w:rsid w:val="00A638A7"/>
    <w:rsid w:val="00A6468E"/>
    <w:rsid w:val="00A65D06"/>
    <w:rsid w:val="00A66898"/>
    <w:rsid w:val="00A670C6"/>
    <w:rsid w:val="00A6740F"/>
    <w:rsid w:val="00A679C0"/>
    <w:rsid w:val="00A67D78"/>
    <w:rsid w:val="00A7102A"/>
    <w:rsid w:val="00A71E2B"/>
    <w:rsid w:val="00A732FF"/>
    <w:rsid w:val="00A74083"/>
    <w:rsid w:val="00A746C0"/>
    <w:rsid w:val="00A7493D"/>
    <w:rsid w:val="00A74F28"/>
    <w:rsid w:val="00A7518B"/>
    <w:rsid w:val="00A75C71"/>
    <w:rsid w:val="00A76384"/>
    <w:rsid w:val="00A7695D"/>
    <w:rsid w:val="00A769E7"/>
    <w:rsid w:val="00A80746"/>
    <w:rsid w:val="00A8085A"/>
    <w:rsid w:val="00A80E38"/>
    <w:rsid w:val="00A81060"/>
    <w:rsid w:val="00A818A1"/>
    <w:rsid w:val="00A819E5"/>
    <w:rsid w:val="00A81D31"/>
    <w:rsid w:val="00A826CF"/>
    <w:rsid w:val="00A82B77"/>
    <w:rsid w:val="00A82B7B"/>
    <w:rsid w:val="00A82C1A"/>
    <w:rsid w:val="00A83E23"/>
    <w:rsid w:val="00A83F97"/>
    <w:rsid w:val="00A85742"/>
    <w:rsid w:val="00A85984"/>
    <w:rsid w:val="00A8750A"/>
    <w:rsid w:val="00A87581"/>
    <w:rsid w:val="00A9172E"/>
    <w:rsid w:val="00A9220A"/>
    <w:rsid w:val="00A93651"/>
    <w:rsid w:val="00A94B28"/>
    <w:rsid w:val="00A9567C"/>
    <w:rsid w:val="00A97497"/>
    <w:rsid w:val="00A97843"/>
    <w:rsid w:val="00AA16CC"/>
    <w:rsid w:val="00AA267D"/>
    <w:rsid w:val="00AA4DEB"/>
    <w:rsid w:val="00AA5801"/>
    <w:rsid w:val="00AA6140"/>
    <w:rsid w:val="00AB03ED"/>
    <w:rsid w:val="00AB1271"/>
    <w:rsid w:val="00AB1A3F"/>
    <w:rsid w:val="00AB2B24"/>
    <w:rsid w:val="00AB2F73"/>
    <w:rsid w:val="00AB4220"/>
    <w:rsid w:val="00AB428D"/>
    <w:rsid w:val="00AB48BA"/>
    <w:rsid w:val="00AB59B6"/>
    <w:rsid w:val="00AB646D"/>
    <w:rsid w:val="00AB66EE"/>
    <w:rsid w:val="00AB6C7E"/>
    <w:rsid w:val="00AB78DA"/>
    <w:rsid w:val="00AC0458"/>
    <w:rsid w:val="00AC0473"/>
    <w:rsid w:val="00AC04F5"/>
    <w:rsid w:val="00AC09E5"/>
    <w:rsid w:val="00AC0EBD"/>
    <w:rsid w:val="00AC0FB6"/>
    <w:rsid w:val="00AC18D6"/>
    <w:rsid w:val="00AC1E66"/>
    <w:rsid w:val="00AC2047"/>
    <w:rsid w:val="00AC220C"/>
    <w:rsid w:val="00AC2AF5"/>
    <w:rsid w:val="00AC2BDE"/>
    <w:rsid w:val="00AC2C12"/>
    <w:rsid w:val="00AC3710"/>
    <w:rsid w:val="00AC3744"/>
    <w:rsid w:val="00AC38E1"/>
    <w:rsid w:val="00AC5A62"/>
    <w:rsid w:val="00AC5C0C"/>
    <w:rsid w:val="00AC5D15"/>
    <w:rsid w:val="00AC6329"/>
    <w:rsid w:val="00AC7839"/>
    <w:rsid w:val="00AD0A3E"/>
    <w:rsid w:val="00AD0C1D"/>
    <w:rsid w:val="00AD0E73"/>
    <w:rsid w:val="00AD0F72"/>
    <w:rsid w:val="00AD1588"/>
    <w:rsid w:val="00AD1E9B"/>
    <w:rsid w:val="00AD2C10"/>
    <w:rsid w:val="00AD3A34"/>
    <w:rsid w:val="00AD3BAF"/>
    <w:rsid w:val="00AD4D62"/>
    <w:rsid w:val="00AD5154"/>
    <w:rsid w:val="00AD59FF"/>
    <w:rsid w:val="00AD5DE4"/>
    <w:rsid w:val="00AD61DC"/>
    <w:rsid w:val="00AD6221"/>
    <w:rsid w:val="00AD6969"/>
    <w:rsid w:val="00AD6B22"/>
    <w:rsid w:val="00AD73D6"/>
    <w:rsid w:val="00AD7CE4"/>
    <w:rsid w:val="00AE045D"/>
    <w:rsid w:val="00AE0C4F"/>
    <w:rsid w:val="00AE12FA"/>
    <w:rsid w:val="00AE16CD"/>
    <w:rsid w:val="00AE1714"/>
    <w:rsid w:val="00AE17C5"/>
    <w:rsid w:val="00AE1F95"/>
    <w:rsid w:val="00AE2362"/>
    <w:rsid w:val="00AE25FA"/>
    <w:rsid w:val="00AE2AC7"/>
    <w:rsid w:val="00AE33E1"/>
    <w:rsid w:val="00AE3FF0"/>
    <w:rsid w:val="00AE5EBC"/>
    <w:rsid w:val="00AE6257"/>
    <w:rsid w:val="00AE6DAD"/>
    <w:rsid w:val="00AE7503"/>
    <w:rsid w:val="00AF04B1"/>
    <w:rsid w:val="00AF0822"/>
    <w:rsid w:val="00AF1447"/>
    <w:rsid w:val="00AF284B"/>
    <w:rsid w:val="00AF28DD"/>
    <w:rsid w:val="00AF391B"/>
    <w:rsid w:val="00AF39B5"/>
    <w:rsid w:val="00AF4054"/>
    <w:rsid w:val="00AF51F8"/>
    <w:rsid w:val="00AF5B80"/>
    <w:rsid w:val="00AF79F4"/>
    <w:rsid w:val="00AF7A87"/>
    <w:rsid w:val="00B0071B"/>
    <w:rsid w:val="00B018F3"/>
    <w:rsid w:val="00B03832"/>
    <w:rsid w:val="00B03AEC"/>
    <w:rsid w:val="00B050DB"/>
    <w:rsid w:val="00B05109"/>
    <w:rsid w:val="00B05727"/>
    <w:rsid w:val="00B05C6B"/>
    <w:rsid w:val="00B05E44"/>
    <w:rsid w:val="00B0687A"/>
    <w:rsid w:val="00B06EC5"/>
    <w:rsid w:val="00B06F20"/>
    <w:rsid w:val="00B06FFB"/>
    <w:rsid w:val="00B07479"/>
    <w:rsid w:val="00B07EF2"/>
    <w:rsid w:val="00B10B9A"/>
    <w:rsid w:val="00B1290B"/>
    <w:rsid w:val="00B13305"/>
    <w:rsid w:val="00B15223"/>
    <w:rsid w:val="00B15F24"/>
    <w:rsid w:val="00B1679B"/>
    <w:rsid w:val="00B17153"/>
    <w:rsid w:val="00B2017A"/>
    <w:rsid w:val="00B21608"/>
    <w:rsid w:val="00B21A77"/>
    <w:rsid w:val="00B22D7F"/>
    <w:rsid w:val="00B265B4"/>
    <w:rsid w:val="00B26630"/>
    <w:rsid w:val="00B27092"/>
    <w:rsid w:val="00B30C0F"/>
    <w:rsid w:val="00B31575"/>
    <w:rsid w:val="00B316FB"/>
    <w:rsid w:val="00B32A8C"/>
    <w:rsid w:val="00B335B9"/>
    <w:rsid w:val="00B33C38"/>
    <w:rsid w:val="00B34D34"/>
    <w:rsid w:val="00B34DBC"/>
    <w:rsid w:val="00B406A0"/>
    <w:rsid w:val="00B40781"/>
    <w:rsid w:val="00B40C42"/>
    <w:rsid w:val="00B40E24"/>
    <w:rsid w:val="00B40E26"/>
    <w:rsid w:val="00B415F4"/>
    <w:rsid w:val="00B417C5"/>
    <w:rsid w:val="00B4321D"/>
    <w:rsid w:val="00B43879"/>
    <w:rsid w:val="00B43F30"/>
    <w:rsid w:val="00B4400E"/>
    <w:rsid w:val="00B46581"/>
    <w:rsid w:val="00B46B00"/>
    <w:rsid w:val="00B46D65"/>
    <w:rsid w:val="00B46EBC"/>
    <w:rsid w:val="00B46F1A"/>
    <w:rsid w:val="00B46F1F"/>
    <w:rsid w:val="00B47140"/>
    <w:rsid w:val="00B47398"/>
    <w:rsid w:val="00B47FC1"/>
    <w:rsid w:val="00B50438"/>
    <w:rsid w:val="00B50955"/>
    <w:rsid w:val="00B52DB3"/>
    <w:rsid w:val="00B52E95"/>
    <w:rsid w:val="00B53310"/>
    <w:rsid w:val="00B53823"/>
    <w:rsid w:val="00B54331"/>
    <w:rsid w:val="00B54D08"/>
    <w:rsid w:val="00B56237"/>
    <w:rsid w:val="00B56496"/>
    <w:rsid w:val="00B57E3C"/>
    <w:rsid w:val="00B624E7"/>
    <w:rsid w:val="00B6285A"/>
    <w:rsid w:val="00B62D82"/>
    <w:rsid w:val="00B62F04"/>
    <w:rsid w:val="00B62FC5"/>
    <w:rsid w:val="00B63957"/>
    <w:rsid w:val="00B64010"/>
    <w:rsid w:val="00B6456F"/>
    <w:rsid w:val="00B65E34"/>
    <w:rsid w:val="00B660F9"/>
    <w:rsid w:val="00B666C4"/>
    <w:rsid w:val="00B67288"/>
    <w:rsid w:val="00B67A80"/>
    <w:rsid w:val="00B67D0E"/>
    <w:rsid w:val="00B71DC4"/>
    <w:rsid w:val="00B71E84"/>
    <w:rsid w:val="00B71FA5"/>
    <w:rsid w:val="00B724FA"/>
    <w:rsid w:val="00B740D5"/>
    <w:rsid w:val="00B75356"/>
    <w:rsid w:val="00B75AD6"/>
    <w:rsid w:val="00B77397"/>
    <w:rsid w:val="00B7753A"/>
    <w:rsid w:val="00B777AF"/>
    <w:rsid w:val="00B801FE"/>
    <w:rsid w:val="00B81AC7"/>
    <w:rsid w:val="00B821D3"/>
    <w:rsid w:val="00B83806"/>
    <w:rsid w:val="00B845D5"/>
    <w:rsid w:val="00B8637A"/>
    <w:rsid w:val="00B86668"/>
    <w:rsid w:val="00B868B9"/>
    <w:rsid w:val="00B86CAF"/>
    <w:rsid w:val="00B878A3"/>
    <w:rsid w:val="00B9059C"/>
    <w:rsid w:val="00B90F58"/>
    <w:rsid w:val="00B91565"/>
    <w:rsid w:val="00B91B1F"/>
    <w:rsid w:val="00B9357D"/>
    <w:rsid w:val="00B94387"/>
    <w:rsid w:val="00B94B4B"/>
    <w:rsid w:val="00B95FF3"/>
    <w:rsid w:val="00B96910"/>
    <w:rsid w:val="00B96CD0"/>
    <w:rsid w:val="00BA0039"/>
    <w:rsid w:val="00BA036E"/>
    <w:rsid w:val="00BA0890"/>
    <w:rsid w:val="00BA0A6E"/>
    <w:rsid w:val="00BA0ACB"/>
    <w:rsid w:val="00BA0C08"/>
    <w:rsid w:val="00BA0DA1"/>
    <w:rsid w:val="00BA4157"/>
    <w:rsid w:val="00BA416C"/>
    <w:rsid w:val="00BA4304"/>
    <w:rsid w:val="00BA4CBC"/>
    <w:rsid w:val="00BA7D96"/>
    <w:rsid w:val="00BA7EDC"/>
    <w:rsid w:val="00BB030F"/>
    <w:rsid w:val="00BB03F1"/>
    <w:rsid w:val="00BB044E"/>
    <w:rsid w:val="00BB16EF"/>
    <w:rsid w:val="00BB187B"/>
    <w:rsid w:val="00BB1A90"/>
    <w:rsid w:val="00BB37BB"/>
    <w:rsid w:val="00BB3AC1"/>
    <w:rsid w:val="00BB3ECF"/>
    <w:rsid w:val="00BB42C2"/>
    <w:rsid w:val="00BB4762"/>
    <w:rsid w:val="00BB5789"/>
    <w:rsid w:val="00BB60AE"/>
    <w:rsid w:val="00BB677E"/>
    <w:rsid w:val="00BB687C"/>
    <w:rsid w:val="00BB7ABA"/>
    <w:rsid w:val="00BC061B"/>
    <w:rsid w:val="00BC15B6"/>
    <w:rsid w:val="00BC17DE"/>
    <w:rsid w:val="00BC3536"/>
    <w:rsid w:val="00BC4247"/>
    <w:rsid w:val="00BC488D"/>
    <w:rsid w:val="00BC48EB"/>
    <w:rsid w:val="00BC5A94"/>
    <w:rsid w:val="00BC69AA"/>
    <w:rsid w:val="00BC7125"/>
    <w:rsid w:val="00BC72C1"/>
    <w:rsid w:val="00BC779C"/>
    <w:rsid w:val="00BC7AA3"/>
    <w:rsid w:val="00BC7AE1"/>
    <w:rsid w:val="00BC7D38"/>
    <w:rsid w:val="00BC7FD3"/>
    <w:rsid w:val="00BD0032"/>
    <w:rsid w:val="00BD044C"/>
    <w:rsid w:val="00BD051E"/>
    <w:rsid w:val="00BD064E"/>
    <w:rsid w:val="00BD1C99"/>
    <w:rsid w:val="00BD1E5C"/>
    <w:rsid w:val="00BD268B"/>
    <w:rsid w:val="00BD28D1"/>
    <w:rsid w:val="00BD2D79"/>
    <w:rsid w:val="00BD3E22"/>
    <w:rsid w:val="00BD48C3"/>
    <w:rsid w:val="00BD48C7"/>
    <w:rsid w:val="00BD49EB"/>
    <w:rsid w:val="00BD4C20"/>
    <w:rsid w:val="00BD5D87"/>
    <w:rsid w:val="00BD6343"/>
    <w:rsid w:val="00BD6BAE"/>
    <w:rsid w:val="00BE0520"/>
    <w:rsid w:val="00BE0A9F"/>
    <w:rsid w:val="00BE0C58"/>
    <w:rsid w:val="00BE0D7E"/>
    <w:rsid w:val="00BE0DC9"/>
    <w:rsid w:val="00BE2760"/>
    <w:rsid w:val="00BE29D6"/>
    <w:rsid w:val="00BE3333"/>
    <w:rsid w:val="00BE3C4D"/>
    <w:rsid w:val="00BE4092"/>
    <w:rsid w:val="00BE4F37"/>
    <w:rsid w:val="00BE6BF9"/>
    <w:rsid w:val="00BE6C76"/>
    <w:rsid w:val="00BF0A4E"/>
    <w:rsid w:val="00BF0E5F"/>
    <w:rsid w:val="00BF1827"/>
    <w:rsid w:val="00BF1A75"/>
    <w:rsid w:val="00BF30F0"/>
    <w:rsid w:val="00BF333C"/>
    <w:rsid w:val="00BF442B"/>
    <w:rsid w:val="00BF5D3E"/>
    <w:rsid w:val="00BF7A7E"/>
    <w:rsid w:val="00C00826"/>
    <w:rsid w:val="00C00F12"/>
    <w:rsid w:val="00C010F6"/>
    <w:rsid w:val="00C02888"/>
    <w:rsid w:val="00C03E32"/>
    <w:rsid w:val="00C0410B"/>
    <w:rsid w:val="00C04115"/>
    <w:rsid w:val="00C047BB"/>
    <w:rsid w:val="00C051BC"/>
    <w:rsid w:val="00C066E9"/>
    <w:rsid w:val="00C0762C"/>
    <w:rsid w:val="00C0797F"/>
    <w:rsid w:val="00C1014B"/>
    <w:rsid w:val="00C10F4B"/>
    <w:rsid w:val="00C110E0"/>
    <w:rsid w:val="00C11B59"/>
    <w:rsid w:val="00C11F17"/>
    <w:rsid w:val="00C1246E"/>
    <w:rsid w:val="00C12659"/>
    <w:rsid w:val="00C12BD5"/>
    <w:rsid w:val="00C12D23"/>
    <w:rsid w:val="00C146DD"/>
    <w:rsid w:val="00C15457"/>
    <w:rsid w:val="00C157B1"/>
    <w:rsid w:val="00C2245B"/>
    <w:rsid w:val="00C22650"/>
    <w:rsid w:val="00C23569"/>
    <w:rsid w:val="00C23E1C"/>
    <w:rsid w:val="00C241F3"/>
    <w:rsid w:val="00C2430F"/>
    <w:rsid w:val="00C25AAC"/>
    <w:rsid w:val="00C25E3C"/>
    <w:rsid w:val="00C2600B"/>
    <w:rsid w:val="00C2685B"/>
    <w:rsid w:val="00C2709D"/>
    <w:rsid w:val="00C27701"/>
    <w:rsid w:val="00C30722"/>
    <w:rsid w:val="00C31EFC"/>
    <w:rsid w:val="00C326A8"/>
    <w:rsid w:val="00C32949"/>
    <w:rsid w:val="00C32F8C"/>
    <w:rsid w:val="00C34836"/>
    <w:rsid w:val="00C34BA6"/>
    <w:rsid w:val="00C35A74"/>
    <w:rsid w:val="00C35D32"/>
    <w:rsid w:val="00C367D9"/>
    <w:rsid w:val="00C36E4F"/>
    <w:rsid w:val="00C36EA9"/>
    <w:rsid w:val="00C3739C"/>
    <w:rsid w:val="00C3753B"/>
    <w:rsid w:val="00C3771D"/>
    <w:rsid w:val="00C37A97"/>
    <w:rsid w:val="00C42427"/>
    <w:rsid w:val="00C43D5E"/>
    <w:rsid w:val="00C45D61"/>
    <w:rsid w:val="00C461CD"/>
    <w:rsid w:val="00C4669F"/>
    <w:rsid w:val="00C474A4"/>
    <w:rsid w:val="00C474FD"/>
    <w:rsid w:val="00C479E9"/>
    <w:rsid w:val="00C47C5A"/>
    <w:rsid w:val="00C47D4B"/>
    <w:rsid w:val="00C5133A"/>
    <w:rsid w:val="00C51772"/>
    <w:rsid w:val="00C5196E"/>
    <w:rsid w:val="00C52DBD"/>
    <w:rsid w:val="00C52E6E"/>
    <w:rsid w:val="00C53092"/>
    <w:rsid w:val="00C534D0"/>
    <w:rsid w:val="00C552B1"/>
    <w:rsid w:val="00C56C8C"/>
    <w:rsid w:val="00C61AC0"/>
    <w:rsid w:val="00C629EF"/>
    <w:rsid w:val="00C646B5"/>
    <w:rsid w:val="00C64AE7"/>
    <w:rsid w:val="00C65105"/>
    <w:rsid w:val="00C65ED8"/>
    <w:rsid w:val="00C6744E"/>
    <w:rsid w:val="00C6787B"/>
    <w:rsid w:val="00C70BE1"/>
    <w:rsid w:val="00C71833"/>
    <w:rsid w:val="00C718FC"/>
    <w:rsid w:val="00C71C6E"/>
    <w:rsid w:val="00C71C8F"/>
    <w:rsid w:val="00C71D71"/>
    <w:rsid w:val="00C71F8D"/>
    <w:rsid w:val="00C72BD9"/>
    <w:rsid w:val="00C72EC7"/>
    <w:rsid w:val="00C73354"/>
    <w:rsid w:val="00C73A70"/>
    <w:rsid w:val="00C7414D"/>
    <w:rsid w:val="00C74A24"/>
    <w:rsid w:val="00C74CC8"/>
    <w:rsid w:val="00C7535A"/>
    <w:rsid w:val="00C75B05"/>
    <w:rsid w:val="00C768E4"/>
    <w:rsid w:val="00C779CF"/>
    <w:rsid w:val="00C77D10"/>
    <w:rsid w:val="00C80311"/>
    <w:rsid w:val="00C80985"/>
    <w:rsid w:val="00C80EA7"/>
    <w:rsid w:val="00C817F4"/>
    <w:rsid w:val="00C81B50"/>
    <w:rsid w:val="00C8221C"/>
    <w:rsid w:val="00C82820"/>
    <w:rsid w:val="00C82B23"/>
    <w:rsid w:val="00C82C9D"/>
    <w:rsid w:val="00C84E9E"/>
    <w:rsid w:val="00C85232"/>
    <w:rsid w:val="00C85876"/>
    <w:rsid w:val="00C85AA4"/>
    <w:rsid w:val="00C866B1"/>
    <w:rsid w:val="00C86D90"/>
    <w:rsid w:val="00C911F6"/>
    <w:rsid w:val="00C91468"/>
    <w:rsid w:val="00C919FA"/>
    <w:rsid w:val="00C9273E"/>
    <w:rsid w:val="00C93623"/>
    <w:rsid w:val="00C936FF"/>
    <w:rsid w:val="00C93929"/>
    <w:rsid w:val="00C93A78"/>
    <w:rsid w:val="00C93EE6"/>
    <w:rsid w:val="00C94C0D"/>
    <w:rsid w:val="00C94CAA"/>
    <w:rsid w:val="00C954FB"/>
    <w:rsid w:val="00C976EB"/>
    <w:rsid w:val="00C97E9C"/>
    <w:rsid w:val="00CA040D"/>
    <w:rsid w:val="00CA0E18"/>
    <w:rsid w:val="00CA0EFC"/>
    <w:rsid w:val="00CA158C"/>
    <w:rsid w:val="00CA2B7A"/>
    <w:rsid w:val="00CA2D6C"/>
    <w:rsid w:val="00CA2ED8"/>
    <w:rsid w:val="00CA3201"/>
    <w:rsid w:val="00CA43E4"/>
    <w:rsid w:val="00CB0745"/>
    <w:rsid w:val="00CB22BF"/>
    <w:rsid w:val="00CB34F4"/>
    <w:rsid w:val="00CB3B26"/>
    <w:rsid w:val="00CB5A86"/>
    <w:rsid w:val="00CB5BF7"/>
    <w:rsid w:val="00CB6642"/>
    <w:rsid w:val="00CB696F"/>
    <w:rsid w:val="00CB7FED"/>
    <w:rsid w:val="00CC0039"/>
    <w:rsid w:val="00CC005C"/>
    <w:rsid w:val="00CC075B"/>
    <w:rsid w:val="00CC1092"/>
    <w:rsid w:val="00CC13FA"/>
    <w:rsid w:val="00CC147E"/>
    <w:rsid w:val="00CC188C"/>
    <w:rsid w:val="00CC3ED0"/>
    <w:rsid w:val="00CC5EBF"/>
    <w:rsid w:val="00CC6DA3"/>
    <w:rsid w:val="00CC721D"/>
    <w:rsid w:val="00CC7282"/>
    <w:rsid w:val="00CC780D"/>
    <w:rsid w:val="00CD22F8"/>
    <w:rsid w:val="00CD3705"/>
    <w:rsid w:val="00CD37C6"/>
    <w:rsid w:val="00CD4E40"/>
    <w:rsid w:val="00CD56CA"/>
    <w:rsid w:val="00CD5AEF"/>
    <w:rsid w:val="00CD7743"/>
    <w:rsid w:val="00CD7C15"/>
    <w:rsid w:val="00CE0CF6"/>
    <w:rsid w:val="00CE142F"/>
    <w:rsid w:val="00CE1BBA"/>
    <w:rsid w:val="00CE26C7"/>
    <w:rsid w:val="00CE3713"/>
    <w:rsid w:val="00CE4B45"/>
    <w:rsid w:val="00CE5115"/>
    <w:rsid w:val="00CE5230"/>
    <w:rsid w:val="00CE5752"/>
    <w:rsid w:val="00CE5985"/>
    <w:rsid w:val="00CE5ACF"/>
    <w:rsid w:val="00CE5D20"/>
    <w:rsid w:val="00CE71AE"/>
    <w:rsid w:val="00CE749E"/>
    <w:rsid w:val="00CE74A7"/>
    <w:rsid w:val="00CE74B1"/>
    <w:rsid w:val="00CE7CD4"/>
    <w:rsid w:val="00CE7EF7"/>
    <w:rsid w:val="00CE7F9A"/>
    <w:rsid w:val="00CF0171"/>
    <w:rsid w:val="00CF15D1"/>
    <w:rsid w:val="00CF20D3"/>
    <w:rsid w:val="00CF21F5"/>
    <w:rsid w:val="00CF352A"/>
    <w:rsid w:val="00CF6010"/>
    <w:rsid w:val="00CF6AB5"/>
    <w:rsid w:val="00CF7AD2"/>
    <w:rsid w:val="00D0063C"/>
    <w:rsid w:val="00D01436"/>
    <w:rsid w:val="00D01C52"/>
    <w:rsid w:val="00D029BF"/>
    <w:rsid w:val="00D039DF"/>
    <w:rsid w:val="00D04440"/>
    <w:rsid w:val="00D059B9"/>
    <w:rsid w:val="00D07088"/>
    <w:rsid w:val="00D07624"/>
    <w:rsid w:val="00D077FB"/>
    <w:rsid w:val="00D07B62"/>
    <w:rsid w:val="00D10467"/>
    <w:rsid w:val="00D104DA"/>
    <w:rsid w:val="00D10571"/>
    <w:rsid w:val="00D10912"/>
    <w:rsid w:val="00D10A9E"/>
    <w:rsid w:val="00D10F04"/>
    <w:rsid w:val="00D12701"/>
    <w:rsid w:val="00D12B82"/>
    <w:rsid w:val="00D130A9"/>
    <w:rsid w:val="00D13F94"/>
    <w:rsid w:val="00D1414C"/>
    <w:rsid w:val="00D16856"/>
    <w:rsid w:val="00D16E16"/>
    <w:rsid w:val="00D1751E"/>
    <w:rsid w:val="00D2194A"/>
    <w:rsid w:val="00D2197D"/>
    <w:rsid w:val="00D22BF5"/>
    <w:rsid w:val="00D245E4"/>
    <w:rsid w:val="00D24FB5"/>
    <w:rsid w:val="00D2567F"/>
    <w:rsid w:val="00D26CB3"/>
    <w:rsid w:val="00D32326"/>
    <w:rsid w:val="00D32715"/>
    <w:rsid w:val="00D32B99"/>
    <w:rsid w:val="00D32F39"/>
    <w:rsid w:val="00D332F4"/>
    <w:rsid w:val="00D3342B"/>
    <w:rsid w:val="00D34BE3"/>
    <w:rsid w:val="00D351E0"/>
    <w:rsid w:val="00D357ED"/>
    <w:rsid w:val="00D372F3"/>
    <w:rsid w:val="00D37315"/>
    <w:rsid w:val="00D41322"/>
    <w:rsid w:val="00D4176C"/>
    <w:rsid w:val="00D41EF6"/>
    <w:rsid w:val="00D43C42"/>
    <w:rsid w:val="00D4472A"/>
    <w:rsid w:val="00D4669A"/>
    <w:rsid w:val="00D4686A"/>
    <w:rsid w:val="00D46B27"/>
    <w:rsid w:val="00D46D79"/>
    <w:rsid w:val="00D47162"/>
    <w:rsid w:val="00D47385"/>
    <w:rsid w:val="00D47C6E"/>
    <w:rsid w:val="00D50310"/>
    <w:rsid w:val="00D50518"/>
    <w:rsid w:val="00D50580"/>
    <w:rsid w:val="00D515B5"/>
    <w:rsid w:val="00D5301E"/>
    <w:rsid w:val="00D5344C"/>
    <w:rsid w:val="00D54AD7"/>
    <w:rsid w:val="00D54CD7"/>
    <w:rsid w:val="00D54F11"/>
    <w:rsid w:val="00D5508C"/>
    <w:rsid w:val="00D55432"/>
    <w:rsid w:val="00D55D66"/>
    <w:rsid w:val="00D562B4"/>
    <w:rsid w:val="00D56348"/>
    <w:rsid w:val="00D567A7"/>
    <w:rsid w:val="00D56AF6"/>
    <w:rsid w:val="00D56B14"/>
    <w:rsid w:val="00D5756A"/>
    <w:rsid w:val="00D57A09"/>
    <w:rsid w:val="00D57CC9"/>
    <w:rsid w:val="00D60342"/>
    <w:rsid w:val="00D609E1"/>
    <w:rsid w:val="00D60A36"/>
    <w:rsid w:val="00D61B5F"/>
    <w:rsid w:val="00D61C8B"/>
    <w:rsid w:val="00D626B0"/>
    <w:rsid w:val="00D63597"/>
    <w:rsid w:val="00D63919"/>
    <w:rsid w:val="00D667B3"/>
    <w:rsid w:val="00D71458"/>
    <w:rsid w:val="00D71D3F"/>
    <w:rsid w:val="00D71FFE"/>
    <w:rsid w:val="00D72420"/>
    <w:rsid w:val="00D73040"/>
    <w:rsid w:val="00D732E9"/>
    <w:rsid w:val="00D73355"/>
    <w:rsid w:val="00D73684"/>
    <w:rsid w:val="00D73A45"/>
    <w:rsid w:val="00D73F5C"/>
    <w:rsid w:val="00D74092"/>
    <w:rsid w:val="00D76007"/>
    <w:rsid w:val="00D765B8"/>
    <w:rsid w:val="00D766B5"/>
    <w:rsid w:val="00D76E5F"/>
    <w:rsid w:val="00D773F4"/>
    <w:rsid w:val="00D779A0"/>
    <w:rsid w:val="00D77DD1"/>
    <w:rsid w:val="00D82CC0"/>
    <w:rsid w:val="00D8342B"/>
    <w:rsid w:val="00D84280"/>
    <w:rsid w:val="00D8451F"/>
    <w:rsid w:val="00D84BBE"/>
    <w:rsid w:val="00D84DBB"/>
    <w:rsid w:val="00D85F1F"/>
    <w:rsid w:val="00D862D4"/>
    <w:rsid w:val="00D8672A"/>
    <w:rsid w:val="00D8675F"/>
    <w:rsid w:val="00D87A69"/>
    <w:rsid w:val="00D90083"/>
    <w:rsid w:val="00D9029E"/>
    <w:rsid w:val="00D90B65"/>
    <w:rsid w:val="00D90B66"/>
    <w:rsid w:val="00D91744"/>
    <w:rsid w:val="00D93235"/>
    <w:rsid w:val="00D936F7"/>
    <w:rsid w:val="00D9397B"/>
    <w:rsid w:val="00D939F7"/>
    <w:rsid w:val="00D942D6"/>
    <w:rsid w:val="00D94E8F"/>
    <w:rsid w:val="00D951D8"/>
    <w:rsid w:val="00D956AA"/>
    <w:rsid w:val="00D9606C"/>
    <w:rsid w:val="00D962B8"/>
    <w:rsid w:val="00D962CE"/>
    <w:rsid w:val="00D96373"/>
    <w:rsid w:val="00D96D1D"/>
    <w:rsid w:val="00D974A9"/>
    <w:rsid w:val="00DA01AA"/>
    <w:rsid w:val="00DA060C"/>
    <w:rsid w:val="00DA0FB4"/>
    <w:rsid w:val="00DA188F"/>
    <w:rsid w:val="00DA2CC7"/>
    <w:rsid w:val="00DA4765"/>
    <w:rsid w:val="00DA53B1"/>
    <w:rsid w:val="00DA5C6C"/>
    <w:rsid w:val="00DA747D"/>
    <w:rsid w:val="00DA7910"/>
    <w:rsid w:val="00DA7AFC"/>
    <w:rsid w:val="00DA7D18"/>
    <w:rsid w:val="00DB00AC"/>
    <w:rsid w:val="00DB1980"/>
    <w:rsid w:val="00DB19A1"/>
    <w:rsid w:val="00DB1B6B"/>
    <w:rsid w:val="00DB1EFC"/>
    <w:rsid w:val="00DB215A"/>
    <w:rsid w:val="00DB21FA"/>
    <w:rsid w:val="00DB2F7F"/>
    <w:rsid w:val="00DB3B04"/>
    <w:rsid w:val="00DB3C08"/>
    <w:rsid w:val="00DB4922"/>
    <w:rsid w:val="00DB5F60"/>
    <w:rsid w:val="00DB640C"/>
    <w:rsid w:val="00DB684D"/>
    <w:rsid w:val="00DB7116"/>
    <w:rsid w:val="00DB740E"/>
    <w:rsid w:val="00DB7FA1"/>
    <w:rsid w:val="00DC073E"/>
    <w:rsid w:val="00DC08DE"/>
    <w:rsid w:val="00DC2289"/>
    <w:rsid w:val="00DC260A"/>
    <w:rsid w:val="00DC27A6"/>
    <w:rsid w:val="00DC28E1"/>
    <w:rsid w:val="00DC39A4"/>
    <w:rsid w:val="00DC3CA2"/>
    <w:rsid w:val="00DC3E78"/>
    <w:rsid w:val="00DC4AAB"/>
    <w:rsid w:val="00DC56DA"/>
    <w:rsid w:val="00DC5849"/>
    <w:rsid w:val="00DC606A"/>
    <w:rsid w:val="00DC69DB"/>
    <w:rsid w:val="00DC770D"/>
    <w:rsid w:val="00DC7817"/>
    <w:rsid w:val="00DD0197"/>
    <w:rsid w:val="00DD06DC"/>
    <w:rsid w:val="00DD0D60"/>
    <w:rsid w:val="00DD14A8"/>
    <w:rsid w:val="00DD1B84"/>
    <w:rsid w:val="00DD2CEE"/>
    <w:rsid w:val="00DD2F08"/>
    <w:rsid w:val="00DD310E"/>
    <w:rsid w:val="00DD32CE"/>
    <w:rsid w:val="00DD3F66"/>
    <w:rsid w:val="00DD4053"/>
    <w:rsid w:val="00DD46D4"/>
    <w:rsid w:val="00DD57D0"/>
    <w:rsid w:val="00DD5B7C"/>
    <w:rsid w:val="00DD765F"/>
    <w:rsid w:val="00DD787A"/>
    <w:rsid w:val="00DD7B83"/>
    <w:rsid w:val="00DE16BD"/>
    <w:rsid w:val="00DE21DE"/>
    <w:rsid w:val="00DE2375"/>
    <w:rsid w:val="00DE2486"/>
    <w:rsid w:val="00DE3009"/>
    <w:rsid w:val="00DE3E94"/>
    <w:rsid w:val="00DE4FD4"/>
    <w:rsid w:val="00DE54E9"/>
    <w:rsid w:val="00DE567D"/>
    <w:rsid w:val="00DE5EAE"/>
    <w:rsid w:val="00DE671D"/>
    <w:rsid w:val="00DE7569"/>
    <w:rsid w:val="00DE76C8"/>
    <w:rsid w:val="00DF0460"/>
    <w:rsid w:val="00DF0E73"/>
    <w:rsid w:val="00DF1675"/>
    <w:rsid w:val="00DF184D"/>
    <w:rsid w:val="00DF2D49"/>
    <w:rsid w:val="00DF2EEC"/>
    <w:rsid w:val="00DF4842"/>
    <w:rsid w:val="00DF65D4"/>
    <w:rsid w:val="00DF73C9"/>
    <w:rsid w:val="00E00467"/>
    <w:rsid w:val="00E009C3"/>
    <w:rsid w:val="00E00BF9"/>
    <w:rsid w:val="00E011E1"/>
    <w:rsid w:val="00E01223"/>
    <w:rsid w:val="00E01765"/>
    <w:rsid w:val="00E029FA"/>
    <w:rsid w:val="00E02B6D"/>
    <w:rsid w:val="00E0334B"/>
    <w:rsid w:val="00E03883"/>
    <w:rsid w:val="00E04786"/>
    <w:rsid w:val="00E04835"/>
    <w:rsid w:val="00E04B1B"/>
    <w:rsid w:val="00E056ED"/>
    <w:rsid w:val="00E05C30"/>
    <w:rsid w:val="00E05C31"/>
    <w:rsid w:val="00E05D95"/>
    <w:rsid w:val="00E062CF"/>
    <w:rsid w:val="00E06732"/>
    <w:rsid w:val="00E076F6"/>
    <w:rsid w:val="00E07930"/>
    <w:rsid w:val="00E10598"/>
    <w:rsid w:val="00E11033"/>
    <w:rsid w:val="00E11662"/>
    <w:rsid w:val="00E120C9"/>
    <w:rsid w:val="00E14617"/>
    <w:rsid w:val="00E1464E"/>
    <w:rsid w:val="00E147CC"/>
    <w:rsid w:val="00E15717"/>
    <w:rsid w:val="00E15B95"/>
    <w:rsid w:val="00E165A4"/>
    <w:rsid w:val="00E17135"/>
    <w:rsid w:val="00E17D2C"/>
    <w:rsid w:val="00E20A56"/>
    <w:rsid w:val="00E20D87"/>
    <w:rsid w:val="00E2108E"/>
    <w:rsid w:val="00E21C7F"/>
    <w:rsid w:val="00E24422"/>
    <w:rsid w:val="00E2495B"/>
    <w:rsid w:val="00E26C51"/>
    <w:rsid w:val="00E271E9"/>
    <w:rsid w:val="00E2786C"/>
    <w:rsid w:val="00E30560"/>
    <w:rsid w:val="00E308C0"/>
    <w:rsid w:val="00E30AE6"/>
    <w:rsid w:val="00E31708"/>
    <w:rsid w:val="00E336EB"/>
    <w:rsid w:val="00E33BB5"/>
    <w:rsid w:val="00E34AC3"/>
    <w:rsid w:val="00E34AD0"/>
    <w:rsid w:val="00E34B16"/>
    <w:rsid w:val="00E35428"/>
    <w:rsid w:val="00E355DA"/>
    <w:rsid w:val="00E35A12"/>
    <w:rsid w:val="00E365A8"/>
    <w:rsid w:val="00E36EAD"/>
    <w:rsid w:val="00E377BA"/>
    <w:rsid w:val="00E404D3"/>
    <w:rsid w:val="00E40D88"/>
    <w:rsid w:val="00E4146C"/>
    <w:rsid w:val="00E419B5"/>
    <w:rsid w:val="00E41DE0"/>
    <w:rsid w:val="00E42C6F"/>
    <w:rsid w:val="00E43264"/>
    <w:rsid w:val="00E43C60"/>
    <w:rsid w:val="00E43D49"/>
    <w:rsid w:val="00E459DE"/>
    <w:rsid w:val="00E45A45"/>
    <w:rsid w:val="00E45B4D"/>
    <w:rsid w:val="00E461EE"/>
    <w:rsid w:val="00E4643A"/>
    <w:rsid w:val="00E467D9"/>
    <w:rsid w:val="00E46A5A"/>
    <w:rsid w:val="00E47EAB"/>
    <w:rsid w:val="00E51968"/>
    <w:rsid w:val="00E54656"/>
    <w:rsid w:val="00E5504C"/>
    <w:rsid w:val="00E55C4A"/>
    <w:rsid w:val="00E564DB"/>
    <w:rsid w:val="00E57020"/>
    <w:rsid w:val="00E5753E"/>
    <w:rsid w:val="00E57E3F"/>
    <w:rsid w:val="00E57F95"/>
    <w:rsid w:val="00E60304"/>
    <w:rsid w:val="00E608DE"/>
    <w:rsid w:val="00E61379"/>
    <w:rsid w:val="00E6152D"/>
    <w:rsid w:val="00E61805"/>
    <w:rsid w:val="00E61EDA"/>
    <w:rsid w:val="00E62F5E"/>
    <w:rsid w:val="00E634C5"/>
    <w:rsid w:val="00E63833"/>
    <w:rsid w:val="00E646EA"/>
    <w:rsid w:val="00E64AF5"/>
    <w:rsid w:val="00E65D35"/>
    <w:rsid w:val="00E6617D"/>
    <w:rsid w:val="00E7016E"/>
    <w:rsid w:val="00E70405"/>
    <w:rsid w:val="00E70FAD"/>
    <w:rsid w:val="00E713CC"/>
    <w:rsid w:val="00E721C7"/>
    <w:rsid w:val="00E729F7"/>
    <w:rsid w:val="00E7370C"/>
    <w:rsid w:val="00E7385F"/>
    <w:rsid w:val="00E74F25"/>
    <w:rsid w:val="00E753C4"/>
    <w:rsid w:val="00E764E5"/>
    <w:rsid w:val="00E772DC"/>
    <w:rsid w:val="00E80DA0"/>
    <w:rsid w:val="00E8161C"/>
    <w:rsid w:val="00E81632"/>
    <w:rsid w:val="00E8210F"/>
    <w:rsid w:val="00E8295E"/>
    <w:rsid w:val="00E83139"/>
    <w:rsid w:val="00E837E3"/>
    <w:rsid w:val="00E83EF4"/>
    <w:rsid w:val="00E84B86"/>
    <w:rsid w:val="00E85EC4"/>
    <w:rsid w:val="00E86964"/>
    <w:rsid w:val="00E87855"/>
    <w:rsid w:val="00E87EE5"/>
    <w:rsid w:val="00E90E17"/>
    <w:rsid w:val="00E9183D"/>
    <w:rsid w:val="00E91EE7"/>
    <w:rsid w:val="00E91EEC"/>
    <w:rsid w:val="00E922C3"/>
    <w:rsid w:val="00E92307"/>
    <w:rsid w:val="00E9231A"/>
    <w:rsid w:val="00E926EA"/>
    <w:rsid w:val="00E92B87"/>
    <w:rsid w:val="00E92D13"/>
    <w:rsid w:val="00E93070"/>
    <w:rsid w:val="00E93865"/>
    <w:rsid w:val="00E94360"/>
    <w:rsid w:val="00E94BB1"/>
    <w:rsid w:val="00E94D94"/>
    <w:rsid w:val="00E9525B"/>
    <w:rsid w:val="00E955CB"/>
    <w:rsid w:val="00E95C00"/>
    <w:rsid w:val="00E964C2"/>
    <w:rsid w:val="00EA0100"/>
    <w:rsid w:val="00EA0113"/>
    <w:rsid w:val="00EA0352"/>
    <w:rsid w:val="00EA09EE"/>
    <w:rsid w:val="00EA272A"/>
    <w:rsid w:val="00EA2FF2"/>
    <w:rsid w:val="00EA3C7D"/>
    <w:rsid w:val="00EA3E3E"/>
    <w:rsid w:val="00EA52A3"/>
    <w:rsid w:val="00EA5C86"/>
    <w:rsid w:val="00EA76AB"/>
    <w:rsid w:val="00EA7C37"/>
    <w:rsid w:val="00EB0179"/>
    <w:rsid w:val="00EB02CE"/>
    <w:rsid w:val="00EB295D"/>
    <w:rsid w:val="00EB3150"/>
    <w:rsid w:val="00EB31DF"/>
    <w:rsid w:val="00EB3382"/>
    <w:rsid w:val="00EB3EBD"/>
    <w:rsid w:val="00EB4833"/>
    <w:rsid w:val="00EB4B08"/>
    <w:rsid w:val="00EB5585"/>
    <w:rsid w:val="00EB56FC"/>
    <w:rsid w:val="00EB5709"/>
    <w:rsid w:val="00EB5741"/>
    <w:rsid w:val="00EB6810"/>
    <w:rsid w:val="00EB758E"/>
    <w:rsid w:val="00EC00AE"/>
    <w:rsid w:val="00EC02EC"/>
    <w:rsid w:val="00EC03BB"/>
    <w:rsid w:val="00EC0934"/>
    <w:rsid w:val="00EC0F76"/>
    <w:rsid w:val="00EC157C"/>
    <w:rsid w:val="00EC2CDF"/>
    <w:rsid w:val="00EC2F61"/>
    <w:rsid w:val="00EC3661"/>
    <w:rsid w:val="00EC3B6C"/>
    <w:rsid w:val="00EC4989"/>
    <w:rsid w:val="00EC4A7F"/>
    <w:rsid w:val="00EC534F"/>
    <w:rsid w:val="00EC572F"/>
    <w:rsid w:val="00EC5D93"/>
    <w:rsid w:val="00EC62A2"/>
    <w:rsid w:val="00EC62D1"/>
    <w:rsid w:val="00EC6AAA"/>
    <w:rsid w:val="00ED08E2"/>
    <w:rsid w:val="00ED1151"/>
    <w:rsid w:val="00ED18BE"/>
    <w:rsid w:val="00ED1B5B"/>
    <w:rsid w:val="00ED29CB"/>
    <w:rsid w:val="00ED42F6"/>
    <w:rsid w:val="00ED5788"/>
    <w:rsid w:val="00ED60D2"/>
    <w:rsid w:val="00ED6339"/>
    <w:rsid w:val="00ED67FA"/>
    <w:rsid w:val="00ED6AF1"/>
    <w:rsid w:val="00ED6C86"/>
    <w:rsid w:val="00ED7186"/>
    <w:rsid w:val="00ED76D6"/>
    <w:rsid w:val="00EE0DCB"/>
    <w:rsid w:val="00EE1578"/>
    <w:rsid w:val="00EE176D"/>
    <w:rsid w:val="00EE1E18"/>
    <w:rsid w:val="00EE2268"/>
    <w:rsid w:val="00EE2752"/>
    <w:rsid w:val="00EE27FA"/>
    <w:rsid w:val="00EE2F14"/>
    <w:rsid w:val="00EE32E8"/>
    <w:rsid w:val="00EE398A"/>
    <w:rsid w:val="00EE3AA0"/>
    <w:rsid w:val="00EE491B"/>
    <w:rsid w:val="00EE4DE8"/>
    <w:rsid w:val="00EE4E6B"/>
    <w:rsid w:val="00EE5B44"/>
    <w:rsid w:val="00EE5F3D"/>
    <w:rsid w:val="00EE6F84"/>
    <w:rsid w:val="00EE7390"/>
    <w:rsid w:val="00EE768B"/>
    <w:rsid w:val="00EE7EFE"/>
    <w:rsid w:val="00EF0208"/>
    <w:rsid w:val="00EF124F"/>
    <w:rsid w:val="00EF2399"/>
    <w:rsid w:val="00EF2665"/>
    <w:rsid w:val="00EF385F"/>
    <w:rsid w:val="00EF3B16"/>
    <w:rsid w:val="00EF4528"/>
    <w:rsid w:val="00EF4FBE"/>
    <w:rsid w:val="00EF5AAF"/>
    <w:rsid w:val="00EF5D34"/>
    <w:rsid w:val="00EF5D76"/>
    <w:rsid w:val="00EF7580"/>
    <w:rsid w:val="00EF7D75"/>
    <w:rsid w:val="00EF7F5B"/>
    <w:rsid w:val="00F00237"/>
    <w:rsid w:val="00F00AAE"/>
    <w:rsid w:val="00F00C81"/>
    <w:rsid w:val="00F014FF"/>
    <w:rsid w:val="00F01910"/>
    <w:rsid w:val="00F0253F"/>
    <w:rsid w:val="00F02C0E"/>
    <w:rsid w:val="00F03FEF"/>
    <w:rsid w:val="00F04147"/>
    <w:rsid w:val="00F04280"/>
    <w:rsid w:val="00F04711"/>
    <w:rsid w:val="00F0618B"/>
    <w:rsid w:val="00F06D4F"/>
    <w:rsid w:val="00F077F5"/>
    <w:rsid w:val="00F07928"/>
    <w:rsid w:val="00F10E27"/>
    <w:rsid w:val="00F110D2"/>
    <w:rsid w:val="00F1127A"/>
    <w:rsid w:val="00F11720"/>
    <w:rsid w:val="00F11722"/>
    <w:rsid w:val="00F11B05"/>
    <w:rsid w:val="00F12E64"/>
    <w:rsid w:val="00F13E85"/>
    <w:rsid w:val="00F14F4F"/>
    <w:rsid w:val="00F14F76"/>
    <w:rsid w:val="00F153C3"/>
    <w:rsid w:val="00F154AA"/>
    <w:rsid w:val="00F168F9"/>
    <w:rsid w:val="00F16BC4"/>
    <w:rsid w:val="00F17573"/>
    <w:rsid w:val="00F17E2B"/>
    <w:rsid w:val="00F20068"/>
    <w:rsid w:val="00F20A7E"/>
    <w:rsid w:val="00F222DD"/>
    <w:rsid w:val="00F225D6"/>
    <w:rsid w:val="00F22606"/>
    <w:rsid w:val="00F22B42"/>
    <w:rsid w:val="00F2385A"/>
    <w:rsid w:val="00F23D8F"/>
    <w:rsid w:val="00F241D6"/>
    <w:rsid w:val="00F24F7F"/>
    <w:rsid w:val="00F25284"/>
    <w:rsid w:val="00F259B8"/>
    <w:rsid w:val="00F25B6A"/>
    <w:rsid w:val="00F27E01"/>
    <w:rsid w:val="00F30158"/>
    <w:rsid w:val="00F30598"/>
    <w:rsid w:val="00F305E5"/>
    <w:rsid w:val="00F306CF"/>
    <w:rsid w:val="00F307C9"/>
    <w:rsid w:val="00F3104E"/>
    <w:rsid w:val="00F313AD"/>
    <w:rsid w:val="00F315E9"/>
    <w:rsid w:val="00F32814"/>
    <w:rsid w:val="00F32A58"/>
    <w:rsid w:val="00F3314E"/>
    <w:rsid w:val="00F33BFC"/>
    <w:rsid w:val="00F33D4E"/>
    <w:rsid w:val="00F33EC5"/>
    <w:rsid w:val="00F33F80"/>
    <w:rsid w:val="00F34025"/>
    <w:rsid w:val="00F34D28"/>
    <w:rsid w:val="00F35967"/>
    <w:rsid w:val="00F37879"/>
    <w:rsid w:val="00F37C79"/>
    <w:rsid w:val="00F40766"/>
    <w:rsid w:val="00F424CB"/>
    <w:rsid w:val="00F42C8B"/>
    <w:rsid w:val="00F43461"/>
    <w:rsid w:val="00F43BF2"/>
    <w:rsid w:val="00F44103"/>
    <w:rsid w:val="00F447BE"/>
    <w:rsid w:val="00F447F8"/>
    <w:rsid w:val="00F44CF6"/>
    <w:rsid w:val="00F45D68"/>
    <w:rsid w:val="00F46CAF"/>
    <w:rsid w:val="00F46FB9"/>
    <w:rsid w:val="00F4742E"/>
    <w:rsid w:val="00F47B73"/>
    <w:rsid w:val="00F47E4F"/>
    <w:rsid w:val="00F47EA3"/>
    <w:rsid w:val="00F5181C"/>
    <w:rsid w:val="00F532B9"/>
    <w:rsid w:val="00F533B5"/>
    <w:rsid w:val="00F53830"/>
    <w:rsid w:val="00F53882"/>
    <w:rsid w:val="00F539F6"/>
    <w:rsid w:val="00F54352"/>
    <w:rsid w:val="00F548EE"/>
    <w:rsid w:val="00F5542C"/>
    <w:rsid w:val="00F557B9"/>
    <w:rsid w:val="00F55BE5"/>
    <w:rsid w:val="00F55CDD"/>
    <w:rsid w:val="00F55DC9"/>
    <w:rsid w:val="00F56460"/>
    <w:rsid w:val="00F56657"/>
    <w:rsid w:val="00F57170"/>
    <w:rsid w:val="00F57D6E"/>
    <w:rsid w:val="00F606DF"/>
    <w:rsid w:val="00F609F8"/>
    <w:rsid w:val="00F60AD0"/>
    <w:rsid w:val="00F6111D"/>
    <w:rsid w:val="00F62C19"/>
    <w:rsid w:val="00F632F2"/>
    <w:rsid w:val="00F640A3"/>
    <w:rsid w:val="00F6417B"/>
    <w:rsid w:val="00F65169"/>
    <w:rsid w:val="00F65EBE"/>
    <w:rsid w:val="00F66B95"/>
    <w:rsid w:val="00F67011"/>
    <w:rsid w:val="00F712D0"/>
    <w:rsid w:val="00F71320"/>
    <w:rsid w:val="00F717E2"/>
    <w:rsid w:val="00F728F0"/>
    <w:rsid w:val="00F735C0"/>
    <w:rsid w:val="00F745A9"/>
    <w:rsid w:val="00F74962"/>
    <w:rsid w:val="00F74CE5"/>
    <w:rsid w:val="00F74D76"/>
    <w:rsid w:val="00F75F95"/>
    <w:rsid w:val="00F761FC"/>
    <w:rsid w:val="00F76CEF"/>
    <w:rsid w:val="00F80482"/>
    <w:rsid w:val="00F8074C"/>
    <w:rsid w:val="00F807AD"/>
    <w:rsid w:val="00F80838"/>
    <w:rsid w:val="00F82622"/>
    <w:rsid w:val="00F8499B"/>
    <w:rsid w:val="00F85117"/>
    <w:rsid w:val="00F86342"/>
    <w:rsid w:val="00F86447"/>
    <w:rsid w:val="00F87256"/>
    <w:rsid w:val="00F879FB"/>
    <w:rsid w:val="00F87D0E"/>
    <w:rsid w:val="00F900A0"/>
    <w:rsid w:val="00F9017A"/>
    <w:rsid w:val="00F906E1"/>
    <w:rsid w:val="00F91161"/>
    <w:rsid w:val="00F91311"/>
    <w:rsid w:val="00F91423"/>
    <w:rsid w:val="00F91460"/>
    <w:rsid w:val="00F924A4"/>
    <w:rsid w:val="00F92C95"/>
    <w:rsid w:val="00F92D61"/>
    <w:rsid w:val="00F93F10"/>
    <w:rsid w:val="00F965F0"/>
    <w:rsid w:val="00F970DB"/>
    <w:rsid w:val="00F971C8"/>
    <w:rsid w:val="00FA02D1"/>
    <w:rsid w:val="00FA0CE8"/>
    <w:rsid w:val="00FA1BF2"/>
    <w:rsid w:val="00FA2039"/>
    <w:rsid w:val="00FA214B"/>
    <w:rsid w:val="00FA2D13"/>
    <w:rsid w:val="00FA4073"/>
    <w:rsid w:val="00FA47F1"/>
    <w:rsid w:val="00FA4E9A"/>
    <w:rsid w:val="00FA55A8"/>
    <w:rsid w:val="00FA5874"/>
    <w:rsid w:val="00FA6C09"/>
    <w:rsid w:val="00FA745F"/>
    <w:rsid w:val="00FA74DC"/>
    <w:rsid w:val="00FB044C"/>
    <w:rsid w:val="00FB2C85"/>
    <w:rsid w:val="00FB32C1"/>
    <w:rsid w:val="00FB37EE"/>
    <w:rsid w:val="00FB4013"/>
    <w:rsid w:val="00FB40F1"/>
    <w:rsid w:val="00FB41DF"/>
    <w:rsid w:val="00FB5314"/>
    <w:rsid w:val="00FB6BD3"/>
    <w:rsid w:val="00FB702F"/>
    <w:rsid w:val="00FC0072"/>
    <w:rsid w:val="00FC0AA6"/>
    <w:rsid w:val="00FC0C77"/>
    <w:rsid w:val="00FC2BBF"/>
    <w:rsid w:val="00FC2CAC"/>
    <w:rsid w:val="00FC2D2B"/>
    <w:rsid w:val="00FC31F1"/>
    <w:rsid w:val="00FC416A"/>
    <w:rsid w:val="00FC443A"/>
    <w:rsid w:val="00FC447B"/>
    <w:rsid w:val="00FC597B"/>
    <w:rsid w:val="00FC5DF6"/>
    <w:rsid w:val="00FC6494"/>
    <w:rsid w:val="00FC6758"/>
    <w:rsid w:val="00FC6CD0"/>
    <w:rsid w:val="00FC7021"/>
    <w:rsid w:val="00FC705F"/>
    <w:rsid w:val="00FD04C2"/>
    <w:rsid w:val="00FD13F7"/>
    <w:rsid w:val="00FD15CF"/>
    <w:rsid w:val="00FD1EF1"/>
    <w:rsid w:val="00FD2542"/>
    <w:rsid w:val="00FD42E3"/>
    <w:rsid w:val="00FD647C"/>
    <w:rsid w:val="00FE1CAF"/>
    <w:rsid w:val="00FE229D"/>
    <w:rsid w:val="00FE4F21"/>
    <w:rsid w:val="00FE539C"/>
    <w:rsid w:val="00FE74C2"/>
    <w:rsid w:val="00FF002C"/>
    <w:rsid w:val="00FF0136"/>
    <w:rsid w:val="00FF1CEA"/>
    <w:rsid w:val="00FF1F79"/>
    <w:rsid w:val="00FF27BA"/>
    <w:rsid w:val="00FF35C8"/>
    <w:rsid w:val="00FF36DC"/>
    <w:rsid w:val="00FF449B"/>
    <w:rsid w:val="00FF5066"/>
    <w:rsid w:val="00FF5197"/>
    <w:rsid w:val="00FF602D"/>
    <w:rsid w:val="00FF6B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06261"/>
  <w15:chartTrackingRefBased/>
  <w15:docId w15:val="{F55AEB59-D6EA-4F92-9504-BB1FA17F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6CB8"/>
    <w:rPr>
      <w:sz w:val="24"/>
    </w:rPr>
  </w:style>
  <w:style w:type="paragraph" w:styleId="Antrat1">
    <w:name w:val="heading 1"/>
    <w:aliases w:val="Skyrius"/>
    <w:basedOn w:val="prastasis"/>
    <w:next w:val="prastasis"/>
    <w:qFormat/>
    <w:pPr>
      <w:keepNext/>
      <w:numPr>
        <w:numId w:val="1"/>
      </w:numPr>
      <w:spacing w:before="360" w:after="360"/>
      <w:jc w:val="center"/>
      <w:outlineLvl w:val="0"/>
    </w:pPr>
    <w:rPr>
      <w:sz w:val="28"/>
    </w:rPr>
  </w:style>
  <w:style w:type="paragraph" w:styleId="Antrat2">
    <w:name w:val="heading 2"/>
    <w:aliases w:val="Title Header2,Punktas"/>
    <w:basedOn w:val="prastasis"/>
    <w:next w:val="prastasis"/>
    <w:qFormat/>
    <w:pPr>
      <w:jc w:val="both"/>
      <w:outlineLvl w:val="1"/>
    </w:pPr>
  </w:style>
  <w:style w:type="paragraph" w:styleId="Antrat3">
    <w:name w:val="heading 3"/>
    <w:aliases w:val="Section Header3,Sub-Clause Paragraph,Papunktis"/>
    <w:basedOn w:val="prastasis"/>
    <w:next w:val="prastasis"/>
    <w:qFormat/>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qFormat/>
    <w:pPr>
      <w:keepNext/>
      <w:numPr>
        <w:ilvl w:val="3"/>
        <w:numId w:val="1"/>
      </w:numPr>
      <w:outlineLvl w:val="3"/>
    </w:pPr>
    <w:rPr>
      <w:b/>
      <w:sz w:val="44"/>
    </w:rPr>
  </w:style>
  <w:style w:type="paragraph" w:styleId="Antrat5">
    <w:name w:val="heading 5"/>
    <w:basedOn w:val="prastasis"/>
    <w:next w:val="prastasis"/>
    <w:qFormat/>
    <w:pPr>
      <w:keepNext/>
      <w:numPr>
        <w:ilvl w:val="4"/>
        <w:numId w:val="1"/>
      </w:numPr>
      <w:outlineLvl w:val="4"/>
    </w:pPr>
    <w:rPr>
      <w:b/>
      <w:sz w:val="40"/>
    </w:rPr>
  </w:style>
  <w:style w:type="paragraph" w:styleId="Antrat6">
    <w:name w:val="heading 6"/>
    <w:basedOn w:val="prastasis"/>
    <w:next w:val="prastasis"/>
    <w:link w:val="Antrat6Diagrama"/>
    <w:qFormat/>
    <w:pPr>
      <w:keepNext/>
      <w:numPr>
        <w:ilvl w:val="5"/>
        <w:numId w:val="1"/>
      </w:numPr>
      <w:outlineLvl w:val="5"/>
    </w:pPr>
    <w:rPr>
      <w:b/>
      <w:sz w:val="36"/>
      <w:lang w:val="x-none" w:eastAsia="x-none"/>
    </w:rPr>
  </w:style>
  <w:style w:type="paragraph" w:styleId="Antrat7">
    <w:name w:val="heading 7"/>
    <w:basedOn w:val="prastasis"/>
    <w:next w:val="prastasis"/>
    <w:link w:val="Antrat7Diagrama"/>
    <w:qFormat/>
    <w:pPr>
      <w:keepNext/>
      <w:numPr>
        <w:ilvl w:val="6"/>
        <w:numId w:val="1"/>
      </w:numPr>
      <w:outlineLvl w:val="6"/>
    </w:pPr>
    <w:rPr>
      <w:sz w:val="48"/>
      <w:lang w:val="x-none" w:eastAsia="x-none"/>
    </w:rPr>
  </w:style>
  <w:style w:type="paragraph" w:styleId="Antrat8">
    <w:name w:val="heading 8"/>
    <w:basedOn w:val="prastasis"/>
    <w:next w:val="prastasis"/>
    <w:link w:val="Antrat8Diagrama"/>
    <w:qFormat/>
    <w:pPr>
      <w:keepNext/>
      <w:numPr>
        <w:ilvl w:val="7"/>
        <w:numId w:val="1"/>
      </w:numPr>
      <w:outlineLvl w:val="7"/>
    </w:pPr>
    <w:rPr>
      <w:b/>
      <w:sz w:val="18"/>
      <w:lang w:val="x-none" w:eastAsia="x-none"/>
    </w:rPr>
  </w:style>
  <w:style w:type="paragraph" w:styleId="Antrat9">
    <w:name w:val="heading 9"/>
    <w:basedOn w:val="prastasis"/>
    <w:next w:val="prastasis"/>
    <w:link w:val="Antrat9Diagrama"/>
    <w:qFormat/>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paragraph" w:styleId="Turinys1">
    <w:name w:val="toc 1"/>
    <w:basedOn w:val="prastasis"/>
    <w:next w:val="prastasis"/>
    <w:autoRedefine/>
    <w:semiHidden/>
    <w:rsid w:val="00C919FA"/>
    <w:pPr>
      <w:tabs>
        <w:tab w:val="right" w:pos="9629"/>
      </w:tabs>
    </w:pPr>
    <w:rPr>
      <w:noProof/>
      <w:color w:val="FF000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1"/>
    <w:pPr>
      <w:widowControl w:val="0"/>
      <w:tabs>
        <w:tab w:val="center" w:pos="4153"/>
        <w:tab w:val="right" w:pos="8306"/>
      </w:tabs>
      <w:spacing w:after="20"/>
      <w:jc w:val="both"/>
    </w:pPr>
    <w:rPr>
      <w:lang w:val="x-none" w:eastAsia="x-none"/>
    </w:rPr>
  </w:style>
  <w:style w:type="paragraph" w:customStyle="1" w:styleId="Point1">
    <w:name w:val="Point 1"/>
    <w:basedOn w:val="prastasis"/>
    <w:pPr>
      <w:spacing w:before="120" w:after="120"/>
      <w:ind w:left="1418" w:hanging="567"/>
      <w:jc w:val="both"/>
    </w:pPr>
    <w:rPr>
      <w:lang w:val="en-GB"/>
    </w:rPr>
  </w:style>
  <w:style w:type="paragraph" w:styleId="Pagrindiniotekstotrauka3">
    <w:name w:val="Body Text Indent 3"/>
    <w:basedOn w:val="prastasis"/>
    <w:link w:val="Pagrindiniotekstotrauka3Diagrama"/>
    <w:pPr>
      <w:tabs>
        <w:tab w:val="left" w:pos="4536"/>
      </w:tabs>
      <w:ind w:firstLine="2268"/>
      <w:jc w:val="both"/>
    </w:pPr>
    <w:rPr>
      <w:lang w:val="x-none" w:eastAsia="x-none"/>
    </w:rPr>
  </w:style>
  <w:style w:type="paragraph" w:styleId="Pagrindiniotekstotrauka2">
    <w:name w:val="Body Text Indent 2"/>
    <w:basedOn w:val="prastasis"/>
    <w:link w:val="Pagrindiniotekstotrauka2Diagrama"/>
    <w:pPr>
      <w:ind w:left="720"/>
    </w:pPr>
    <w:rPr>
      <w:i/>
      <w:lang w:val="x-none" w:eastAsia="x-none"/>
    </w:rPr>
  </w:style>
  <w:style w:type="paragraph" w:styleId="Porat">
    <w:name w:val="footer"/>
    <w:basedOn w:val="prastasis"/>
    <w:link w:val="PoratDiagrama1"/>
    <w:uiPriority w:val="99"/>
    <w:pPr>
      <w:tabs>
        <w:tab w:val="center" w:pos="4320"/>
        <w:tab w:val="right" w:pos="8640"/>
      </w:tabs>
    </w:pPr>
    <w:rPr>
      <w:lang w:val="x-none" w:eastAsia="x-none"/>
    </w:rPr>
  </w:style>
  <w:style w:type="character" w:styleId="Puslapionumeris">
    <w:name w:val="page number"/>
    <w:basedOn w:val="Numatytasispastraiposriftas"/>
  </w:style>
  <w:style w:type="paragraph" w:styleId="Puslapioinaostekstas">
    <w:name w:val="footnote text"/>
    <w:basedOn w:val="prastasis"/>
    <w:link w:val="PuslapioinaostekstasDiagrama"/>
    <w:semiHidden/>
    <w:rPr>
      <w:sz w:val="20"/>
      <w:lang w:val="en-GB" w:eastAsia="en-US"/>
    </w:rPr>
  </w:style>
  <w:style w:type="character" w:styleId="Puslapioinaosnuoroda">
    <w:name w:val="footnote reference"/>
    <w:semiHidden/>
    <w:rPr>
      <w:vertAlign w:val="superscript"/>
    </w:rPr>
  </w:style>
  <w:style w:type="character" w:styleId="Komentaronuoroda">
    <w:name w:val="annotation reference"/>
    <w:rPr>
      <w:sz w:val="16"/>
      <w:szCs w:val="16"/>
    </w:rPr>
  </w:style>
  <w:style w:type="paragraph" w:styleId="Komentarotekstas">
    <w:name w:val="annotation text"/>
    <w:basedOn w:val="prastasis"/>
    <w:link w:val="KomentarotekstasDiagrama1"/>
    <w:rPr>
      <w:sz w:val="20"/>
    </w:rPr>
  </w:style>
  <w:style w:type="character" w:customStyle="1" w:styleId="Elpatostilius27">
    <w:name w:val="El. pašto stilius27"/>
    <w:semiHidden/>
    <w:rPr>
      <w:rFonts w:ascii="Arial" w:hAnsi="Arial" w:cs="Arial"/>
      <w:color w:val="auto"/>
      <w:sz w:val="20"/>
      <w:szCs w:val="20"/>
    </w:rPr>
  </w:style>
  <w:style w:type="paragraph" w:customStyle="1" w:styleId="Debesliotekstas1">
    <w:name w:val="Debesėlio tekstas1"/>
    <w:basedOn w:val="prastasis"/>
    <w:semiHidden/>
    <w:rPr>
      <w:rFonts w:ascii="Tahoma" w:hAnsi="Tahoma" w:cs="Tahoma"/>
      <w:sz w:val="16"/>
      <w:szCs w:val="16"/>
    </w:rPr>
  </w:style>
  <w:style w:type="character" w:customStyle="1" w:styleId="KomentarotekstasDiagrama">
    <w:name w:val="Komentaro tekstas Diagrama"/>
    <w:semiHidden/>
    <w:rPr>
      <w:lang w:val="lt-LT" w:eastAsia="lt-LT" w:bidi="ar-SA"/>
    </w:rPr>
  </w:style>
  <w:style w:type="paragraph" w:customStyle="1" w:styleId="ISTATYMAS">
    <w:name w:val="ISTATYMAS"/>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Pr>
      <w:b/>
      <w:sz w:val="44"/>
    </w:rPr>
  </w:style>
  <w:style w:type="character" w:customStyle="1" w:styleId="title1">
    <w:name w:val="title1"/>
    <w:rPr>
      <w:sz w:val="34"/>
      <w:szCs w:val="34"/>
    </w:rPr>
  </w:style>
  <w:style w:type="character" w:customStyle="1" w:styleId="PoratDiagrama">
    <w:name w:val="Poraštė Diagrama"/>
    <w:rPr>
      <w:sz w:val="24"/>
    </w:rPr>
  </w:style>
  <w:style w:type="paragraph" w:styleId="Pagrindiniotekstotrauka">
    <w:name w:val="Body Text Indent"/>
    <w:basedOn w:val="prastasis"/>
    <w:unhideWhenUsed/>
    <w:pPr>
      <w:spacing w:after="120"/>
      <w:ind w:left="283"/>
    </w:pPr>
  </w:style>
  <w:style w:type="character" w:customStyle="1" w:styleId="PagrindiniotekstotraukaDiagrama">
    <w:name w:val="Pagrindinio teksto įtrauka Diagrama"/>
    <w:semiHidden/>
    <w:rPr>
      <w:sz w:val="24"/>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rPr>
      <w:sz w:val="24"/>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szCs w:val="24"/>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prastasis"/>
    <w:pPr>
      <w:spacing w:before="120" w:after="120"/>
      <w:jc w:val="both"/>
    </w:pPr>
    <w:rPr>
      <w:rFonts w:ascii="Optima" w:hAnsi="Optima"/>
      <w:sz w:val="22"/>
      <w:lang w:val="en-GB" w:eastAsia="en-US"/>
    </w:rPr>
  </w:style>
  <w:style w:type="paragraph" w:styleId="Pagrindinistekstas">
    <w:name w:val="Body Text"/>
    <w:aliases w:val="Body Text Char Char Char"/>
    <w:basedOn w:val="prastasis"/>
    <w:link w:val="PagrindinistekstasDiagrama2"/>
    <w:unhideWhenUsed/>
    <w:pPr>
      <w:spacing w:after="120"/>
    </w:pPr>
    <w:rPr>
      <w:lang w:val="x-none" w:eastAsia="x-none"/>
    </w:rPr>
  </w:style>
  <w:style w:type="character" w:customStyle="1" w:styleId="PagrindinistekstasDiagrama">
    <w:name w:val="Pagrindinis tekstas Diagrama"/>
    <w:rPr>
      <w:sz w:val="24"/>
    </w:rPr>
  </w:style>
  <w:style w:type="paragraph" w:customStyle="1" w:styleId="Annexetitle">
    <w:name w:val="Annexe_title"/>
    <w:basedOn w:val="Antrat1"/>
    <w:next w:val="prastasis"/>
    <w:autoRedefine/>
    <w:pPr>
      <w:keepNext w:val="0"/>
      <w:pageBreakBefore/>
      <w:numPr>
        <w:numId w:val="0"/>
      </w:numPr>
      <w:tabs>
        <w:tab w:val="left" w:pos="1701"/>
        <w:tab w:val="left" w:pos="2552"/>
      </w:tabs>
      <w:spacing w:before="240" w:after="240"/>
      <w:jc w:val="right"/>
      <w:outlineLvl w:val="9"/>
    </w:pPr>
    <w:rPr>
      <w:b/>
      <w:caps/>
      <w:szCs w:val="28"/>
      <w:lang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
    <w:name w:val="bodytext"/>
    <w:basedOn w:val="prastasis"/>
    <w:pPr>
      <w:spacing w:before="100" w:beforeAutospacing="1" w:after="100" w:afterAutospacing="1"/>
    </w:pPr>
    <w:rPr>
      <w:szCs w:val="24"/>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CentrBold">
    <w:name w:val="CentrBold"/>
    <w:pPr>
      <w:autoSpaceDE w:val="0"/>
      <w:autoSpaceDN w:val="0"/>
      <w:adjustRightInd w:val="0"/>
      <w:jc w:val="center"/>
    </w:pPr>
    <w:rPr>
      <w:rFonts w:ascii="TimesLT" w:hAnsi="TimesLT"/>
      <w:b/>
      <w:bCs/>
      <w:caps/>
      <w:lang w:val="en-US" w:eastAsia="en-US"/>
    </w:rPr>
  </w:style>
  <w:style w:type="paragraph" w:customStyle="1" w:styleId="Stilius2">
    <w:name w:val="Stilius2"/>
    <w:basedOn w:val="prastasis"/>
    <w:pPr>
      <w:numPr>
        <w:numId w:val="2"/>
      </w:numPr>
    </w:pPr>
  </w:style>
  <w:style w:type="paragraph" w:styleId="Pagrindinistekstas3">
    <w:name w:val="Body Text 3"/>
    <w:basedOn w:val="prastasis"/>
    <w:link w:val="Pagrindinistekstas3Diagrama"/>
    <w:pPr>
      <w:spacing w:after="120"/>
    </w:pPr>
    <w:rPr>
      <w:rFonts w:ascii="Garamond" w:hAnsi="Garamond"/>
      <w:sz w:val="16"/>
      <w:szCs w:val="16"/>
      <w:lang w:val="x-none" w:eastAsia="en-US"/>
    </w:rPr>
  </w:style>
  <w:style w:type="paragraph" w:customStyle="1" w:styleId="Tekstas">
    <w:name w:val="Tekstas"/>
    <w:basedOn w:val="prastasis"/>
    <w:autoRedefine/>
    <w:pPr>
      <w:jc w:val="both"/>
    </w:pPr>
  </w:style>
  <w:style w:type="paragraph" w:customStyle="1" w:styleId="TekstasChar">
    <w:name w:val="Tekstas Char"/>
    <w:basedOn w:val="prastasis"/>
    <w:autoRedefine/>
    <w:pPr>
      <w:jc w:val="both"/>
    </w:pPr>
  </w:style>
  <w:style w:type="paragraph" w:customStyle="1" w:styleId="taskuotasCharChar">
    <w:name w:val="taskuotas Char Char"/>
    <w:basedOn w:val="TekstasChar"/>
    <w:next w:val="TekstasChar"/>
    <w:autoRedefine/>
    <w:pPr>
      <w:tabs>
        <w:tab w:val="left" w:pos="709"/>
      </w:tabs>
      <w:spacing w:before="240" w:after="60"/>
    </w:pPr>
    <w:rPr>
      <w:color w:val="000000"/>
    </w:rPr>
  </w:style>
  <w:style w:type="character" w:styleId="Emfaz">
    <w:name w:val="Emphasis"/>
    <w:qFormat/>
    <w:rPr>
      <w:b/>
      <w:bCs/>
      <w:i w:val="0"/>
      <w:iCs w:val="0"/>
    </w:rPr>
  </w:style>
  <w:style w:type="character" w:customStyle="1" w:styleId="dpav">
    <w:name w:val="dpav"/>
    <w:rPr>
      <w:sz w:val="26"/>
      <w:szCs w:val="26"/>
    </w:rPr>
  </w:style>
  <w:style w:type="paragraph" w:customStyle="1" w:styleId="taskuotas">
    <w:name w:val="taskuotas"/>
    <w:basedOn w:val="Tekstas"/>
    <w:next w:val="Tekstas"/>
    <w:autoRedefine/>
    <w:pPr>
      <w:spacing w:before="60" w:after="60"/>
    </w:pPr>
  </w:style>
  <w:style w:type="paragraph" w:customStyle="1" w:styleId="Sraopastraipa1">
    <w:name w:val="Sąrašo pastraipa1"/>
    <w:basedOn w:val="prastasis"/>
    <w:qFormat/>
    <w:pPr>
      <w:ind w:left="720"/>
    </w:pPr>
    <w:rPr>
      <w:szCs w:val="24"/>
    </w:rPr>
  </w:style>
  <w:style w:type="paragraph" w:customStyle="1" w:styleId="Lentelestekstas">
    <w:name w:val="Lenteles tekstas"/>
    <w:basedOn w:val="prastasis"/>
    <w:autoRedefine/>
    <w:rPr>
      <w:sz w:val="22"/>
    </w:rPr>
  </w:style>
  <w:style w:type="paragraph" w:styleId="Pagrindinistekstas2">
    <w:name w:val="Body Text 2"/>
    <w:basedOn w:val="prastasis"/>
    <w:link w:val="Pagrindinistekstas2Diagrama"/>
    <w:pPr>
      <w:jc w:val="center"/>
    </w:pPr>
    <w:rPr>
      <w:b/>
      <w:caps/>
      <w:lang w:val="x-none" w:eastAsia="x-none"/>
    </w:rPr>
  </w:style>
  <w:style w:type="paragraph" w:customStyle="1" w:styleId="BalloonText1">
    <w:name w:val="Balloon Text1"/>
    <w:basedOn w:val="prastasis"/>
    <w:semiHidden/>
    <w:unhideWhenUsed/>
    <w:rPr>
      <w:rFonts w:ascii="Tahoma" w:hAnsi="Tahoma" w:cs="Tahoma"/>
      <w:sz w:val="16"/>
      <w:szCs w:val="16"/>
    </w:rPr>
  </w:style>
  <w:style w:type="character" w:customStyle="1" w:styleId="DebesliotekstasDiagrama">
    <w:name w:val="Debesėlio tekstas Diagrama"/>
    <w:semiHidden/>
    <w:rPr>
      <w:rFonts w:ascii="Tahoma" w:hAnsi="Tahoma" w:cs="Tahoma"/>
      <w:sz w:val="16"/>
      <w:szCs w:val="16"/>
      <w:lang w:val="lt-LT" w:eastAsia="lt-LT"/>
    </w:rPr>
  </w:style>
  <w:style w:type="paragraph" w:styleId="HTMLiankstoformatuotas">
    <w:name w:val="HTML Preformatted"/>
    <w:basedOn w:val="prastasis"/>
    <w:link w:val="HTMLiankstoformatuotasDiagram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rPr>
      <w:rFonts w:ascii="Courier New" w:hAnsi="Courier New" w:cs="Courier New"/>
      <w:lang w:val="lt-LT" w:eastAsia="lt-LT"/>
    </w:rPr>
  </w:style>
  <w:style w:type="paragraph" w:customStyle="1" w:styleId="CommentSubject1">
    <w:name w:val="Comment Subject1"/>
    <w:basedOn w:val="Komentarotekstas"/>
    <w:next w:val="Komentarotekstas"/>
    <w:semiHidden/>
    <w:rPr>
      <w:b/>
      <w:bCs/>
    </w:rPr>
  </w:style>
  <w:style w:type="paragraph" w:customStyle="1" w:styleId="Revision1">
    <w:name w:val="Revision1"/>
    <w:hidden/>
    <w:semiHidden/>
    <w:rPr>
      <w:sz w:val="24"/>
    </w:rPr>
  </w:style>
  <w:style w:type="paragraph" w:customStyle="1" w:styleId="ListParagraph1">
    <w:name w:val="List Paragraph1"/>
    <w:basedOn w:val="prastasis"/>
    <w:qFormat/>
    <w:pPr>
      <w:ind w:left="720"/>
      <w:contextualSpacing/>
    </w:pPr>
  </w:style>
  <w:style w:type="paragraph" w:customStyle="1" w:styleId="Berichtstext">
    <w:name w:val="Berichtstext"/>
    <w:basedOn w:val="prastasis"/>
    <w:pPr>
      <w:widowControl w:val="0"/>
      <w:spacing w:line="360" w:lineRule="auto"/>
      <w:jc w:val="both"/>
    </w:pPr>
    <w:rPr>
      <w:rFonts w:ascii="Arial" w:hAnsi="Arial"/>
      <w:sz w:val="22"/>
      <w:lang w:val="de-DE" w:eastAsia="en-US"/>
    </w:rPr>
  </w:style>
  <w:style w:type="paragraph" w:styleId="prastojitrauka">
    <w:name w:val="Normal Indent"/>
    <w:basedOn w:val="prastasis"/>
    <w:semiHidden/>
    <w:pPr>
      <w:spacing w:line="360" w:lineRule="auto"/>
    </w:pPr>
    <w:rPr>
      <w:rFonts w:ascii="Arial" w:hAnsi="Arial"/>
      <w:sz w:val="22"/>
      <w:lang w:val="en-GB" w:eastAsia="de-DE"/>
    </w:rPr>
  </w:style>
  <w:style w:type="character" w:customStyle="1" w:styleId="Antrat1Diagrama">
    <w:name w:val="Antraštė 1 Diagrama"/>
    <w:aliases w:val="Skyrius Diagrama"/>
    <w:rPr>
      <w:sz w:val="28"/>
    </w:rPr>
  </w:style>
  <w:style w:type="character" w:customStyle="1" w:styleId="Antrat2Diagrama">
    <w:name w:val="Antraštė 2 Diagrama"/>
    <w:aliases w:val="Title Header2 Diagrama,Punktas Diagrama"/>
    <w:rPr>
      <w:sz w:val="24"/>
    </w:rPr>
  </w:style>
  <w:style w:type="character" w:customStyle="1" w:styleId="Antrat3Diagrama">
    <w:name w:val="Antraštė 3 Diagrama"/>
    <w:aliases w:val="Section Header3 Diagrama,Sub-Clause Paragraph Diagrama,Papunktis Diagrama"/>
    <w:rPr>
      <w:sz w:val="24"/>
    </w:rPr>
  </w:style>
  <w:style w:type="character" w:customStyle="1" w:styleId="Antrat5Diagrama">
    <w:name w:val="Antraštė 5 Diagrama"/>
    <w:rPr>
      <w:b/>
      <w:sz w:val="40"/>
    </w:rPr>
  </w:style>
  <w:style w:type="paragraph" w:styleId="Debesliotekstas">
    <w:name w:val="Balloon Text"/>
    <w:basedOn w:val="prastasis"/>
    <w:link w:val="DebesliotekstasDiagrama1"/>
    <w:uiPriority w:val="99"/>
    <w:semiHidden/>
    <w:unhideWhenUsed/>
    <w:rsid w:val="004F1D30"/>
    <w:rPr>
      <w:rFonts w:ascii="Tahoma" w:hAnsi="Tahoma"/>
      <w:sz w:val="16"/>
      <w:szCs w:val="16"/>
      <w:lang w:val="x-none" w:eastAsia="x-none"/>
    </w:rPr>
  </w:style>
  <w:style w:type="character" w:customStyle="1" w:styleId="DebesliotekstasDiagrama1">
    <w:name w:val="Debesėlio tekstas Diagrama1"/>
    <w:link w:val="Debesliotekstas"/>
    <w:uiPriority w:val="99"/>
    <w:semiHidden/>
    <w:rsid w:val="004F1D30"/>
    <w:rPr>
      <w:rFonts w:ascii="Tahoma" w:hAnsi="Tahoma" w:cs="Tahoma"/>
      <w:sz w:val="16"/>
      <w:szCs w:val="16"/>
    </w:rPr>
  </w:style>
  <w:style w:type="character" w:styleId="Perirtashipersaitas">
    <w:name w:val="FollowedHyperlink"/>
    <w:uiPriority w:val="99"/>
    <w:semiHidden/>
    <w:unhideWhenUsed/>
    <w:rsid w:val="00CF6010"/>
    <w:rPr>
      <w:color w:val="800080"/>
      <w:u w:val="single"/>
    </w:rPr>
  </w:style>
  <w:style w:type="paragraph" w:customStyle="1" w:styleId="lentacentr">
    <w:name w:val="lentacentr"/>
    <w:basedOn w:val="prastasis"/>
    <w:rsid w:val="00867551"/>
    <w:pPr>
      <w:spacing w:before="100" w:beforeAutospacing="1" w:after="100" w:afterAutospacing="1"/>
    </w:pPr>
    <w:rPr>
      <w:szCs w:val="24"/>
    </w:rPr>
  </w:style>
  <w:style w:type="paragraph" w:customStyle="1" w:styleId="DiagramaCharCharDiagrama">
    <w:name w:val="Diagrama Char Char Diagrama"/>
    <w:basedOn w:val="prastasis"/>
    <w:rsid w:val="002F5E70"/>
    <w:pPr>
      <w:spacing w:after="160" w:line="240" w:lineRule="exact"/>
    </w:pPr>
    <w:rPr>
      <w:rFonts w:ascii="Tahoma" w:hAnsi="Tahoma"/>
      <w:sz w:val="20"/>
      <w:lang w:val="en-US" w:eastAsia="en-US"/>
    </w:rPr>
  </w:style>
  <w:style w:type="paragraph" w:customStyle="1" w:styleId="Standard">
    <w:name w:val="Standard"/>
    <w:rsid w:val="003763A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3763AA"/>
    <w:pPr>
      <w:widowControl w:val="0"/>
      <w:autoSpaceDE w:val="0"/>
      <w:autoSpaceDN w:val="0"/>
      <w:adjustRightInd w:val="0"/>
    </w:pPr>
    <w:rPr>
      <w:rFonts w:ascii="Arial" w:hAnsi="Arial" w:cs="Arial"/>
      <w:sz w:val="24"/>
      <w:szCs w:val="24"/>
    </w:rPr>
  </w:style>
  <w:style w:type="paragraph" w:styleId="prastasiniatinklio">
    <w:name w:val="Normal (Web)"/>
    <w:basedOn w:val="prastasis"/>
    <w:uiPriority w:val="99"/>
    <w:unhideWhenUsed/>
    <w:rsid w:val="00115C5F"/>
    <w:pPr>
      <w:spacing w:before="100" w:beforeAutospacing="1" w:after="100" w:afterAutospacing="1"/>
    </w:pPr>
    <w:rPr>
      <w:rFonts w:eastAsia="Calibri"/>
      <w:szCs w:val="24"/>
    </w:rPr>
  </w:style>
  <w:style w:type="numbering" w:customStyle="1" w:styleId="Stilius1">
    <w:name w:val="Stilius1"/>
    <w:rsid w:val="00D4686A"/>
    <w:pPr>
      <w:numPr>
        <w:numId w:val="4"/>
      </w:numPr>
    </w:pPr>
  </w:style>
  <w:style w:type="character" w:customStyle="1" w:styleId="HTMLiankstoformatuotasDiagrama1">
    <w:name w:val="HTML iš anksto formatuotas Diagrama1"/>
    <w:link w:val="HTMLiankstoformatuotas"/>
    <w:rsid w:val="007A5699"/>
    <w:rPr>
      <w:rFonts w:ascii="Courier New" w:hAnsi="Courier New" w:cs="Courier New"/>
    </w:rPr>
  </w:style>
  <w:style w:type="paragraph" w:customStyle="1" w:styleId="Style1">
    <w:name w:val="Style1"/>
    <w:basedOn w:val="prastasis"/>
    <w:next w:val="prastasis"/>
    <w:rsid w:val="00585DDB"/>
    <w:pPr>
      <w:numPr>
        <w:numId w:val="5"/>
      </w:numPr>
      <w:spacing w:before="360" w:after="240"/>
    </w:pPr>
    <w:rPr>
      <w:b/>
      <w:bCs/>
    </w:rPr>
  </w:style>
  <w:style w:type="paragraph" w:customStyle="1" w:styleId="Style2">
    <w:name w:val="Style2"/>
    <w:basedOn w:val="prastasis"/>
    <w:next w:val="prastasis"/>
    <w:rsid w:val="00585DDB"/>
    <w:pPr>
      <w:numPr>
        <w:ilvl w:val="1"/>
        <w:numId w:val="5"/>
      </w:numPr>
      <w:snapToGrid w:val="0"/>
      <w:spacing w:before="120" w:after="120"/>
      <w:jc w:val="both"/>
      <w:outlineLvl w:val="0"/>
    </w:pPr>
    <w:rPr>
      <w:szCs w:val="24"/>
    </w:rPr>
  </w:style>
  <w:style w:type="paragraph" w:customStyle="1" w:styleId="Style3">
    <w:name w:val="Style3"/>
    <w:basedOn w:val="Style2"/>
    <w:rsid w:val="00585DDB"/>
    <w:pPr>
      <w:numPr>
        <w:ilvl w:val="2"/>
      </w:numPr>
      <w:tabs>
        <w:tab w:val="clear" w:pos="0"/>
        <w:tab w:val="num" w:pos="360"/>
        <w:tab w:val="num" w:pos="1798"/>
      </w:tabs>
      <w:spacing w:before="240"/>
      <w:ind w:left="1798" w:hanging="720"/>
    </w:pPr>
  </w:style>
  <w:style w:type="paragraph" w:customStyle="1" w:styleId="ListParagraph2">
    <w:name w:val="List Paragraph2"/>
    <w:basedOn w:val="prastasis"/>
    <w:link w:val="ListParagraphChar"/>
    <w:uiPriority w:val="34"/>
    <w:qFormat/>
    <w:rsid w:val="008F49F8"/>
    <w:pPr>
      <w:ind w:left="1296"/>
    </w:pPr>
    <w:rPr>
      <w:szCs w:val="24"/>
      <w:lang w:val="en-US" w:eastAsia="en-US"/>
    </w:rPr>
  </w:style>
  <w:style w:type="table" w:styleId="Lentelstinklelis">
    <w:name w:val="Table Grid"/>
    <w:basedOn w:val="prastojilentel"/>
    <w:uiPriority w:val="39"/>
    <w:rsid w:val="00F12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519C0"/>
  </w:style>
  <w:style w:type="numbering" w:customStyle="1" w:styleId="Sraonra2">
    <w:name w:val="Sąrašo nėra2"/>
    <w:next w:val="Sraonra"/>
    <w:uiPriority w:val="99"/>
    <w:semiHidden/>
    <w:unhideWhenUsed/>
    <w:rsid w:val="004C0C73"/>
  </w:style>
  <w:style w:type="character" w:customStyle="1" w:styleId="Antrat6Diagrama">
    <w:name w:val="Antraštė 6 Diagrama"/>
    <w:link w:val="Antrat6"/>
    <w:rsid w:val="004C0C73"/>
    <w:rPr>
      <w:b/>
      <w:sz w:val="36"/>
      <w:lang w:val="x-none" w:eastAsia="x-none"/>
    </w:rPr>
  </w:style>
  <w:style w:type="character" w:customStyle="1" w:styleId="Antrat7Diagrama">
    <w:name w:val="Antraštė 7 Diagrama"/>
    <w:link w:val="Antrat7"/>
    <w:rsid w:val="004C0C73"/>
    <w:rPr>
      <w:sz w:val="48"/>
      <w:lang w:val="x-none" w:eastAsia="x-none"/>
    </w:rPr>
  </w:style>
  <w:style w:type="character" w:customStyle="1" w:styleId="Antrat8Diagrama">
    <w:name w:val="Antraštė 8 Diagrama"/>
    <w:link w:val="Antrat8"/>
    <w:rsid w:val="004C0C73"/>
    <w:rPr>
      <w:b/>
      <w:sz w:val="18"/>
      <w:lang w:val="x-none" w:eastAsia="x-none"/>
    </w:rPr>
  </w:style>
  <w:style w:type="character" w:customStyle="1" w:styleId="Antrat9Diagrama">
    <w:name w:val="Antraštė 9 Diagrama"/>
    <w:link w:val="Antrat9"/>
    <w:rsid w:val="004C0C73"/>
    <w:rPr>
      <w:sz w:val="40"/>
      <w:lang w:val="x-none" w:eastAsia="x-none"/>
    </w:rPr>
  </w:style>
  <w:style w:type="paragraph" w:styleId="Antrat">
    <w:name w:val="caption"/>
    <w:basedOn w:val="prastasis"/>
    <w:next w:val="prastasis"/>
    <w:link w:val="AntratDiagrama"/>
    <w:qFormat/>
    <w:rsid w:val="004C0C73"/>
    <w:pPr>
      <w:spacing w:before="100" w:beforeAutospacing="1" w:after="100" w:afterAutospacing="1" w:line="252" w:lineRule="auto"/>
      <w:ind w:right="68"/>
      <w:jc w:val="both"/>
    </w:pPr>
    <w:rPr>
      <w:rFonts w:ascii="Cambria" w:eastAsia="Calibri" w:hAnsi="Cambria" w:cs="DokChampa"/>
      <w:caps/>
      <w:spacing w:val="10"/>
      <w:sz w:val="18"/>
      <w:szCs w:val="18"/>
      <w:lang w:val="en-US" w:eastAsia="en-US" w:bidi="en-US"/>
    </w:rPr>
  </w:style>
  <w:style w:type="paragraph" w:styleId="Pavadinimas">
    <w:name w:val="Title"/>
    <w:basedOn w:val="prastasis"/>
    <w:next w:val="prastasis"/>
    <w:link w:val="PavadinimasDiagrama"/>
    <w:uiPriority w:val="10"/>
    <w:qFormat/>
    <w:rsid w:val="004C0C73"/>
    <w:pPr>
      <w:pBdr>
        <w:top w:val="dotted" w:sz="2" w:space="1" w:color="632423"/>
        <w:bottom w:val="dotted" w:sz="2" w:space="6" w:color="632423"/>
      </w:pBdr>
      <w:spacing w:before="500" w:beforeAutospacing="1" w:after="300" w:afterAutospacing="1"/>
      <w:ind w:right="68"/>
      <w:jc w:val="center"/>
    </w:pPr>
    <w:rPr>
      <w:rFonts w:ascii="Cambria" w:eastAsia="Calibri" w:hAnsi="Cambria" w:cs="DokChampa"/>
      <w:caps/>
      <w:color w:val="632423"/>
      <w:spacing w:val="50"/>
      <w:sz w:val="44"/>
      <w:szCs w:val="44"/>
      <w:lang w:val="en-US" w:eastAsia="en-US" w:bidi="en-US"/>
    </w:rPr>
  </w:style>
  <w:style w:type="character" w:customStyle="1" w:styleId="PavadinimasDiagrama">
    <w:name w:val="Pavadinimas Diagrama"/>
    <w:link w:val="Pavadinimas"/>
    <w:uiPriority w:val="10"/>
    <w:rsid w:val="004C0C73"/>
    <w:rPr>
      <w:rFonts w:ascii="Cambria" w:eastAsia="Calibri" w:hAnsi="Cambria" w:cs="DokChampa"/>
      <w:caps/>
      <w:color w:val="632423"/>
      <w:spacing w:val="50"/>
      <w:sz w:val="44"/>
      <w:szCs w:val="44"/>
      <w:lang w:val="en-US" w:eastAsia="en-US" w:bidi="en-US"/>
    </w:rPr>
  </w:style>
  <w:style w:type="paragraph" w:styleId="Paantrat">
    <w:name w:val="Subtitle"/>
    <w:basedOn w:val="prastasis"/>
    <w:next w:val="prastasis"/>
    <w:link w:val="PaantratDiagrama"/>
    <w:uiPriority w:val="11"/>
    <w:qFormat/>
    <w:rsid w:val="004C0C73"/>
    <w:pPr>
      <w:spacing w:before="100" w:beforeAutospacing="1" w:after="560" w:afterAutospacing="1"/>
      <w:ind w:right="68"/>
      <w:jc w:val="center"/>
    </w:pPr>
    <w:rPr>
      <w:rFonts w:ascii="Cambria" w:eastAsia="Calibri" w:hAnsi="Cambria" w:cs="DokChampa"/>
      <w:caps/>
      <w:spacing w:val="20"/>
      <w:sz w:val="18"/>
      <w:szCs w:val="18"/>
      <w:lang w:val="en-US" w:eastAsia="en-US" w:bidi="en-US"/>
    </w:rPr>
  </w:style>
  <w:style w:type="character" w:customStyle="1" w:styleId="PaantratDiagrama">
    <w:name w:val="Paantraštė Diagrama"/>
    <w:link w:val="Paantrat"/>
    <w:uiPriority w:val="11"/>
    <w:rsid w:val="004C0C73"/>
    <w:rPr>
      <w:rFonts w:ascii="Cambria" w:eastAsia="Calibri" w:hAnsi="Cambria" w:cs="DokChampa"/>
      <w:caps/>
      <w:spacing w:val="20"/>
      <w:sz w:val="18"/>
      <w:szCs w:val="18"/>
      <w:lang w:val="en-US" w:eastAsia="en-US" w:bidi="en-US"/>
    </w:rPr>
  </w:style>
  <w:style w:type="character" w:styleId="Grietas">
    <w:name w:val="Strong"/>
    <w:uiPriority w:val="22"/>
    <w:qFormat/>
    <w:rsid w:val="004C0C73"/>
    <w:rPr>
      <w:b/>
      <w:bCs/>
      <w:color w:val="943634"/>
      <w:spacing w:val="5"/>
    </w:rPr>
  </w:style>
  <w:style w:type="paragraph" w:customStyle="1" w:styleId="NoSpacing1">
    <w:name w:val="No Spacing1"/>
    <w:basedOn w:val="prastasis"/>
    <w:link w:val="NoSpacingChar"/>
    <w:uiPriority w:val="1"/>
    <w:qFormat/>
    <w:rsid w:val="004C0C73"/>
    <w:pPr>
      <w:spacing w:before="100" w:beforeAutospacing="1" w:afterAutospacing="1"/>
      <w:ind w:right="68"/>
      <w:jc w:val="both"/>
    </w:pPr>
    <w:rPr>
      <w:rFonts w:ascii="Cambria" w:eastAsia="Calibri" w:hAnsi="Cambria" w:cs="DokChampa"/>
      <w:sz w:val="22"/>
      <w:szCs w:val="22"/>
      <w:lang w:val="en-US" w:eastAsia="en-US" w:bidi="en-US"/>
    </w:rPr>
  </w:style>
  <w:style w:type="character" w:customStyle="1" w:styleId="NoSpacingChar">
    <w:name w:val="No Spacing Char"/>
    <w:link w:val="NoSpacing1"/>
    <w:uiPriority w:val="1"/>
    <w:rsid w:val="004C0C73"/>
    <w:rPr>
      <w:rFonts w:ascii="Cambria" w:eastAsia="Calibri" w:hAnsi="Cambria" w:cs="DokChampa"/>
      <w:sz w:val="22"/>
      <w:szCs w:val="22"/>
      <w:lang w:val="en-US" w:eastAsia="en-US" w:bidi="en-US"/>
    </w:rPr>
  </w:style>
  <w:style w:type="paragraph" w:customStyle="1" w:styleId="Quote1">
    <w:name w:val="Quote1"/>
    <w:basedOn w:val="prastasis"/>
    <w:next w:val="prastasis"/>
    <w:link w:val="QuoteChar"/>
    <w:uiPriority w:val="29"/>
    <w:qFormat/>
    <w:rsid w:val="004C0C73"/>
    <w:pPr>
      <w:spacing w:before="100" w:beforeAutospacing="1" w:after="100" w:afterAutospacing="1" w:line="252" w:lineRule="auto"/>
      <w:ind w:right="68"/>
      <w:jc w:val="both"/>
    </w:pPr>
    <w:rPr>
      <w:rFonts w:ascii="Cambria" w:eastAsia="Calibri" w:hAnsi="Cambria" w:cs="DokChampa"/>
      <w:i/>
      <w:iCs/>
      <w:sz w:val="22"/>
      <w:szCs w:val="22"/>
      <w:lang w:val="en-US" w:eastAsia="en-US" w:bidi="en-US"/>
    </w:rPr>
  </w:style>
  <w:style w:type="character" w:customStyle="1" w:styleId="QuoteChar">
    <w:name w:val="Quote Char"/>
    <w:link w:val="Quote1"/>
    <w:uiPriority w:val="29"/>
    <w:rsid w:val="004C0C73"/>
    <w:rPr>
      <w:rFonts w:ascii="Cambria" w:eastAsia="Calibri" w:hAnsi="Cambria" w:cs="DokChampa"/>
      <w:i/>
      <w:iCs/>
      <w:sz w:val="22"/>
      <w:szCs w:val="22"/>
      <w:lang w:val="en-US" w:eastAsia="en-US" w:bidi="en-US"/>
    </w:rPr>
  </w:style>
  <w:style w:type="paragraph" w:customStyle="1" w:styleId="IntenseQuote1">
    <w:name w:val="Intense Quote1"/>
    <w:basedOn w:val="prastasis"/>
    <w:next w:val="prastasis"/>
    <w:link w:val="IntenseQuoteChar"/>
    <w:uiPriority w:val="30"/>
    <w:qFormat/>
    <w:rsid w:val="004C0C73"/>
    <w:pPr>
      <w:pBdr>
        <w:top w:val="dotted" w:sz="2" w:space="10" w:color="632423"/>
        <w:bottom w:val="dotted" w:sz="2" w:space="4" w:color="632423"/>
      </w:pBdr>
      <w:spacing w:before="160" w:beforeAutospacing="1" w:after="100" w:afterAutospacing="1" w:line="300" w:lineRule="auto"/>
      <w:ind w:left="1440" w:right="1440"/>
      <w:jc w:val="both"/>
    </w:pPr>
    <w:rPr>
      <w:rFonts w:ascii="Cambria" w:eastAsia="Calibri" w:hAnsi="Cambria" w:cs="DokChampa"/>
      <w:caps/>
      <w:color w:val="622423"/>
      <w:spacing w:val="5"/>
      <w:sz w:val="20"/>
      <w:lang w:val="en-US" w:eastAsia="en-US" w:bidi="en-US"/>
    </w:rPr>
  </w:style>
  <w:style w:type="character" w:customStyle="1" w:styleId="IntenseQuoteChar">
    <w:name w:val="Intense Quote Char"/>
    <w:link w:val="IntenseQuote1"/>
    <w:uiPriority w:val="30"/>
    <w:rsid w:val="004C0C73"/>
    <w:rPr>
      <w:rFonts w:ascii="Cambria" w:eastAsia="Calibri" w:hAnsi="Cambria" w:cs="DokChampa"/>
      <w:caps/>
      <w:color w:val="622423"/>
      <w:spacing w:val="5"/>
      <w:lang w:val="en-US" w:eastAsia="en-US" w:bidi="en-US"/>
    </w:rPr>
  </w:style>
  <w:style w:type="character" w:customStyle="1" w:styleId="SubtleEmphasis1">
    <w:name w:val="Subtle Emphasis1"/>
    <w:uiPriority w:val="19"/>
    <w:qFormat/>
    <w:rsid w:val="004C0C73"/>
    <w:rPr>
      <w:i/>
      <w:iCs/>
    </w:rPr>
  </w:style>
  <w:style w:type="character" w:customStyle="1" w:styleId="IntenseEmphasis1">
    <w:name w:val="Intense Emphasis1"/>
    <w:uiPriority w:val="21"/>
    <w:qFormat/>
    <w:rsid w:val="004C0C73"/>
    <w:rPr>
      <w:i/>
      <w:iCs/>
      <w:caps/>
      <w:spacing w:val="10"/>
      <w:sz w:val="20"/>
      <w:szCs w:val="20"/>
    </w:rPr>
  </w:style>
  <w:style w:type="character" w:customStyle="1" w:styleId="SubtleReference1">
    <w:name w:val="Subtle Reference1"/>
    <w:uiPriority w:val="31"/>
    <w:qFormat/>
    <w:rsid w:val="004C0C73"/>
    <w:rPr>
      <w:rFonts w:ascii="Calibri" w:eastAsia="Times New Roman" w:hAnsi="Calibri" w:cs="DokChampa"/>
      <w:i/>
      <w:iCs/>
      <w:color w:val="622423"/>
    </w:rPr>
  </w:style>
  <w:style w:type="character" w:customStyle="1" w:styleId="IntenseReference1">
    <w:name w:val="Intense Reference1"/>
    <w:uiPriority w:val="32"/>
    <w:qFormat/>
    <w:rsid w:val="004C0C73"/>
    <w:rPr>
      <w:rFonts w:ascii="Calibri" w:eastAsia="Times New Roman" w:hAnsi="Calibri" w:cs="DokChampa"/>
      <w:b/>
      <w:bCs/>
      <w:i/>
      <w:iCs/>
      <w:color w:val="622423"/>
    </w:rPr>
  </w:style>
  <w:style w:type="character" w:customStyle="1" w:styleId="BookTitle1">
    <w:name w:val="Book Title1"/>
    <w:uiPriority w:val="33"/>
    <w:qFormat/>
    <w:rsid w:val="004C0C73"/>
    <w:rPr>
      <w:caps/>
      <w:color w:val="622423"/>
      <w:spacing w:val="5"/>
      <w:u w:color="622423"/>
    </w:rPr>
  </w:style>
  <w:style w:type="paragraph" w:customStyle="1" w:styleId="TOCHeading1">
    <w:name w:val="TOC Heading1"/>
    <w:basedOn w:val="Antrat1"/>
    <w:next w:val="prastasis"/>
    <w:uiPriority w:val="39"/>
    <w:qFormat/>
    <w:rsid w:val="004C0C73"/>
    <w:pPr>
      <w:keepNext w:val="0"/>
      <w:numPr>
        <w:numId w:val="0"/>
      </w:numPr>
      <w:pBdr>
        <w:bottom w:val="thinThickSmallGap" w:sz="12" w:space="1" w:color="943634"/>
      </w:pBdr>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Sraonra"/>
    <w:uiPriority w:val="99"/>
    <w:semiHidden/>
    <w:unhideWhenUsed/>
    <w:rsid w:val="004C0C73"/>
  </w:style>
  <w:style w:type="character" w:customStyle="1" w:styleId="Pagrindiniotekstotrauka3Diagrama">
    <w:name w:val="Pagrindinio teksto įtrauka 3 Diagrama"/>
    <w:link w:val="Pagrindiniotekstotrauka3"/>
    <w:semiHidden/>
    <w:rsid w:val="004C0C73"/>
    <w:rPr>
      <w:sz w:val="24"/>
      <w:lang w:bidi="ar-SA"/>
    </w:rPr>
  </w:style>
  <w:style w:type="character" w:customStyle="1" w:styleId="Pagrindiniotekstotrauka2Diagrama">
    <w:name w:val="Pagrindinio teksto įtrauka 2 Diagrama"/>
    <w:link w:val="Pagrindiniotekstotrauka2"/>
    <w:rsid w:val="004C0C73"/>
    <w:rPr>
      <w:i/>
      <w:sz w:val="24"/>
      <w:lang w:bidi="ar-SA"/>
    </w:rPr>
  </w:style>
  <w:style w:type="character" w:customStyle="1" w:styleId="PuslapioinaostekstasDiagrama">
    <w:name w:val="Puslapio išnašos tekstas Diagrama"/>
    <w:link w:val="Puslapioinaostekstas"/>
    <w:semiHidden/>
    <w:rsid w:val="004C0C73"/>
    <w:rPr>
      <w:lang w:val="en-GB" w:eastAsia="en-US" w:bidi="ar-SA"/>
    </w:rPr>
  </w:style>
  <w:style w:type="character" w:customStyle="1" w:styleId="Pagrindinistekstas3Diagrama">
    <w:name w:val="Pagrindinis tekstas 3 Diagrama"/>
    <w:link w:val="Pagrindinistekstas3"/>
    <w:rsid w:val="004C0C73"/>
    <w:rPr>
      <w:rFonts w:ascii="Garamond" w:hAnsi="Garamond"/>
      <w:sz w:val="16"/>
      <w:szCs w:val="16"/>
      <w:lang w:eastAsia="en-US" w:bidi="ar-SA"/>
    </w:rPr>
  </w:style>
  <w:style w:type="character" w:customStyle="1" w:styleId="Pagrindinistekstas2Diagrama">
    <w:name w:val="Pagrindinis tekstas 2 Diagrama"/>
    <w:link w:val="Pagrindinistekstas2"/>
    <w:rsid w:val="004C0C73"/>
    <w:rPr>
      <w:b/>
      <w:caps/>
      <w:sz w:val="24"/>
      <w:lang w:bidi="ar-SA"/>
    </w:rPr>
  </w:style>
  <w:style w:type="numbering" w:customStyle="1" w:styleId="Stilius11">
    <w:name w:val="Stilius11"/>
    <w:rsid w:val="004C0C73"/>
    <w:pPr>
      <w:numPr>
        <w:numId w:val="3"/>
      </w:numPr>
    </w:pPr>
  </w:style>
  <w:style w:type="numbering" w:customStyle="1" w:styleId="Sraonra111">
    <w:name w:val="Sąrašo nėra111"/>
    <w:next w:val="Sraonra"/>
    <w:uiPriority w:val="99"/>
    <w:semiHidden/>
    <w:unhideWhenUsed/>
    <w:rsid w:val="004C0C73"/>
  </w:style>
  <w:style w:type="numbering" w:customStyle="1" w:styleId="Sraonra3">
    <w:name w:val="Sąrašo nėra3"/>
    <w:next w:val="Sraonra"/>
    <w:uiPriority w:val="99"/>
    <w:semiHidden/>
    <w:unhideWhenUsed/>
    <w:rsid w:val="00F17E2B"/>
  </w:style>
  <w:style w:type="numbering" w:customStyle="1" w:styleId="Sraonra4">
    <w:name w:val="Sąrašo nėra4"/>
    <w:next w:val="Sraonra"/>
    <w:semiHidden/>
    <w:rsid w:val="00780EF8"/>
  </w:style>
  <w:style w:type="paragraph" w:customStyle="1" w:styleId="BodyTextNoSpace">
    <w:name w:val="Body Text NoSpace"/>
    <w:basedOn w:val="Pagrindinistekstas"/>
    <w:rsid w:val="00780EF8"/>
    <w:pPr>
      <w:spacing w:after="0" w:line="270" w:lineRule="atLeast"/>
    </w:pPr>
    <w:rPr>
      <w:sz w:val="23"/>
      <w:lang w:val="en-GB" w:eastAsia="da-DK"/>
    </w:rPr>
  </w:style>
  <w:style w:type="table" w:customStyle="1" w:styleId="Lentelstinklelis1">
    <w:name w:val="Lentelės tinklelis1"/>
    <w:basedOn w:val="prastojilentel"/>
    <w:next w:val="Lentelstinklelis"/>
    <w:rsid w:val="00780EF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87581"/>
    <w:rPr>
      <w:b/>
      <w:bCs/>
      <w:lang w:val="x-none" w:eastAsia="x-none"/>
    </w:rPr>
  </w:style>
  <w:style w:type="character" w:customStyle="1" w:styleId="KomentarotekstasDiagrama1">
    <w:name w:val="Komentaro tekstas Diagrama1"/>
    <w:basedOn w:val="Numatytasispastraiposriftas"/>
    <w:link w:val="Komentarotekstas"/>
    <w:rsid w:val="00A87581"/>
  </w:style>
  <w:style w:type="character" w:customStyle="1" w:styleId="KomentarotemaDiagrama">
    <w:name w:val="Komentaro tema Diagrama"/>
    <w:link w:val="Komentarotema"/>
    <w:uiPriority w:val="99"/>
    <w:semiHidden/>
    <w:rsid w:val="00A87581"/>
    <w:rPr>
      <w:b/>
      <w:bCs/>
    </w:rPr>
  </w:style>
  <w:style w:type="numbering" w:customStyle="1" w:styleId="NoList1">
    <w:name w:val="No List1"/>
    <w:next w:val="Sraonra"/>
    <w:semiHidden/>
    <w:rsid w:val="00DD5B7C"/>
  </w:style>
  <w:style w:type="character" w:customStyle="1" w:styleId="typewriter">
    <w:name w:val="typewriter"/>
    <w:rsid w:val="00DD5B7C"/>
  </w:style>
  <w:style w:type="paragraph" w:customStyle="1" w:styleId="Sraassuenkleliais1">
    <w:name w:val="Sąrašas su ženkleliais1"/>
    <w:basedOn w:val="Pagrindinistekstas"/>
    <w:rsid w:val="00DD5B7C"/>
    <w:pPr>
      <w:tabs>
        <w:tab w:val="left" w:pos="142"/>
      </w:tabs>
      <w:suppressAutoHyphens/>
      <w:spacing w:after="270" w:line="270" w:lineRule="atLeast"/>
      <w:ind w:left="3672" w:hanging="432"/>
    </w:pPr>
    <w:rPr>
      <w:sz w:val="23"/>
      <w:lang w:val="en-GB" w:eastAsia="ar-SA"/>
    </w:rPr>
  </w:style>
  <w:style w:type="character" w:customStyle="1" w:styleId="PagrindinistekstasDiagrama2">
    <w:name w:val="Pagrindinis tekstas Diagrama2"/>
    <w:aliases w:val="Body Text Char Char Char Diagrama"/>
    <w:link w:val="Pagrindinistekstas"/>
    <w:rsid w:val="00DD5B7C"/>
    <w:rPr>
      <w:sz w:val="24"/>
    </w:rPr>
  </w:style>
  <w:style w:type="paragraph" w:styleId="Dokumentostruktra">
    <w:name w:val="Document Map"/>
    <w:basedOn w:val="prastasis"/>
    <w:link w:val="DokumentostruktraDiagrama"/>
    <w:semiHidden/>
    <w:rsid w:val="00DD5B7C"/>
    <w:pPr>
      <w:widowControl w:val="0"/>
      <w:shd w:val="clear" w:color="auto" w:fill="000080"/>
      <w:suppressAutoHyphens/>
      <w:spacing w:line="270" w:lineRule="atLeast"/>
    </w:pPr>
    <w:rPr>
      <w:rFonts w:ascii="Tahoma" w:hAnsi="Tahoma"/>
      <w:sz w:val="20"/>
      <w:lang w:val="da-DK" w:eastAsia="ar-SA"/>
    </w:rPr>
  </w:style>
  <w:style w:type="character" w:customStyle="1" w:styleId="DokumentostruktraDiagrama">
    <w:name w:val="Dokumento struktūra Diagrama"/>
    <w:link w:val="Dokumentostruktra"/>
    <w:semiHidden/>
    <w:rsid w:val="00DD5B7C"/>
    <w:rPr>
      <w:rFonts w:ascii="Tahoma" w:hAnsi="Tahoma" w:cs="Tahoma"/>
      <w:shd w:val="clear" w:color="auto" w:fill="000080"/>
      <w:lang w:val="da-DK" w:eastAsia="ar-SA"/>
    </w:rPr>
  </w:style>
  <w:style w:type="paragraph" w:customStyle="1" w:styleId="WW-ListBullet">
    <w:name w:val="WW-List Bullet"/>
    <w:basedOn w:val="Pagrindinistekstas"/>
    <w:rsid w:val="00DD5B7C"/>
    <w:pPr>
      <w:tabs>
        <w:tab w:val="left" w:pos="142"/>
      </w:tabs>
      <w:suppressAutoHyphens/>
      <w:spacing w:after="0"/>
      <w:jc w:val="both"/>
    </w:pPr>
    <w:rPr>
      <w:szCs w:val="24"/>
      <w:lang w:val="en-GB" w:eastAsia="ar-SA"/>
    </w:rPr>
  </w:style>
  <w:style w:type="paragraph" w:customStyle="1" w:styleId="Default">
    <w:name w:val="Default"/>
    <w:rsid w:val="00DD5B7C"/>
    <w:pPr>
      <w:autoSpaceDE w:val="0"/>
      <w:autoSpaceDN w:val="0"/>
      <w:adjustRightInd w:val="0"/>
    </w:pPr>
    <w:rPr>
      <w:color w:val="000000"/>
      <w:sz w:val="24"/>
      <w:szCs w:val="24"/>
    </w:rPr>
  </w:style>
  <w:style w:type="paragraph" w:customStyle="1" w:styleId="List">
    <w:name w:val="List §"/>
    <w:basedOn w:val="Pagrindinistekstas"/>
    <w:rsid w:val="00DD5B7C"/>
    <w:pPr>
      <w:tabs>
        <w:tab w:val="left" w:pos="142"/>
      </w:tabs>
      <w:suppressAutoHyphens/>
      <w:spacing w:after="0"/>
      <w:ind w:firstLine="567"/>
      <w:jc w:val="both"/>
    </w:pPr>
    <w:rPr>
      <w:szCs w:val="24"/>
      <w:lang w:val="en-GB" w:eastAsia="ar-SA"/>
    </w:rPr>
  </w:style>
  <w:style w:type="numbering" w:customStyle="1" w:styleId="NoList2">
    <w:name w:val="No List2"/>
    <w:next w:val="Sraonra"/>
    <w:semiHidden/>
    <w:rsid w:val="005A2C37"/>
  </w:style>
  <w:style w:type="character" w:customStyle="1" w:styleId="PoratDiagrama1">
    <w:name w:val="Poraštė Diagrama1"/>
    <w:link w:val="Porat"/>
    <w:uiPriority w:val="99"/>
    <w:rsid w:val="005A2C37"/>
    <w:rPr>
      <w:sz w:val="24"/>
    </w:rPr>
  </w:style>
  <w:style w:type="paragraph" w:customStyle="1" w:styleId="BodyText31">
    <w:name w:val="Body Text 31"/>
    <w:basedOn w:val="prastasis"/>
    <w:rsid w:val="005A2C37"/>
    <w:pPr>
      <w:widowControl w:val="0"/>
      <w:tabs>
        <w:tab w:val="left" w:pos="853"/>
        <w:tab w:val="center" w:pos="5400"/>
        <w:tab w:val="right" w:pos="9720"/>
      </w:tabs>
      <w:suppressAutoHyphens/>
      <w:spacing w:line="270" w:lineRule="atLeast"/>
      <w:jc w:val="both"/>
    </w:pPr>
    <w:rPr>
      <w:color w:val="0000FF"/>
      <w:szCs w:val="24"/>
      <w:lang w:eastAsia="ar-SA"/>
    </w:rPr>
  </w:style>
  <w:style w:type="numbering" w:customStyle="1" w:styleId="NoList3">
    <w:name w:val="No List3"/>
    <w:next w:val="Sraonra"/>
    <w:semiHidden/>
    <w:unhideWhenUsed/>
    <w:rsid w:val="00BE2760"/>
  </w:style>
  <w:style w:type="character" w:customStyle="1" w:styleId="AntratDiagrama">
    <w:name w:val="Antraštė Diagrama"/>
    <w:link w:val="Antrat"/>
    <w:rsid w:val="00463019"/>
    <w:rPr>
      <w:rFonts w:ascii="Cambria" w:eastAsia="Calibri" w:hAnsi="Cambria" w:cs="DokChampa"/>
      <w:caps/>
      <w:spacing w:val="10"/>
      <w:sz w:val="18"/>
      <w:szCs w:val="18"/>
      <w:lang w:val="en-US" w:eastAsia="en-US" w:bidi="en-US"/>
    </w:rPr>
  </w:style>
  <w:style w:type="numbering" w:customStyle="1" w:styleId="NoList4">
    <w:name w:val="No List4"/>
    <w:next w:val="Sraonra"/>
    <w:uiPriority w:val="99"/>
    <w:semiHidden/>
    <w:unhideWhenUsed/>
    <w:rsid w:val="00353C73"/>
  </w:style>
  <w:style w:type="character" w:customStyle="1" w:styleId="AntratsDiagrama1">
    <w:name w:val="Antraštės Diagrama1"/>
    <w:aliases w:val="HEADER_EN Diagrama1,Viršutinis kolontitulas Diagrama1 Diagrama1,Viršutinis kolontitulas Diagrama Diagrama1 Diagrama1,Char Diagrama Diagrama1 Diagrama1,Viršutinis kolontitulas Diagrama Diagrama Diagrama Diagrama1,Diagrama6 Diagrama"/>
    <w:link w:val="Antrats"/>
    <w:uiPriority w:val="99"/>
    <w:rsid w:val="00353C73"/>
    <w:rPr>
      <w:sz w:val="24"/>
    </w:rPr>
  </w:style>
  <w:style w:type="paragraph" w:customStyle="1" w:styleId="Stilius3">
    <w:name w:val="Stilius3"/>
    <w:basedOn w:val="prastasis"/>
    <w:rsid w:val="00353C73"/>
    <w:pPr>
      <w:suppressAutoHyphens/>
      <w:spacing w:before="200"/>
      <w:jc w:val="both"/>
    </w:pPr>
    <w:rPr>
      <w:rFonts w:eastAsia="Calibri"/>
      <w:szCs w:val="22"/>
      <w:lang w:eastAsia="ar-SA"/>
    </w:rPr>
  </w:style>
  <w:style w:type="character" w:customStyle="1" w:styleId="Pagrindinistekstas20">
    <w:name w:val="Pagrindinis tekstas (2)_"/>
    <w:link w:val="Pagrindinistekstas21"/>
    <w:rsid w:val="00353C73"/>
    <w:rPr>
      <w:spacing w:val="13"/>
      <w:sz w:val="22"/>
      <w:szCs w:val="22"/>
      <w:shd w:val="clear" w:color="auto" w:fill="FFFFFF"/>
    </w:rPr>
  </w:style>
  <w:style w:type="paragraph" w:customStyle="1" w:styleId="Pagrindinistekstas21">
    <w:name w:val="Pagrindinis tekstas (2)"/>
    <w:basedOn w:val="prastasis"/>
    <w:link w:val="Pagrindinistekstas20"/>
    <w:rsid w:val="00353C73"/>
    <w:pPr>
      <w:shd w:val="clear" w:color="auto" w:fill="FFFFFF"/>
      <w:spacing w:line="240" w:lineRule="atLeast"/>
    </w:pPr>
    <w:rPr>
      <w:spacing w:val="13"/>
      <w:sz w:val="22"/>
      <w:szCs w:val="22"/>
      <w:lang w:val="x-none" w:eastAsia="x-none"/>
    </w:rPr>
  </w:style>
  <w:style w:type="character" w:customStyle="1" w:styleId="BodyTextChar1">
    <w:name w:val="Body Text Char1"/>
    <w:semiHidden/>
    <w:rsid w:val="00353C73"/>
    <w:rPr>
      <w:sz w:val="22"/>
      <w:szCs w:val="22"/>
      <w:lang w:eastAsia="en-US"/>
    </w:rPr>
  </w:style>
  <w:style w:type="character" w:customStyle="1" w:styleId="PagrindinistekstasDiagrama1">
    <w:name w:val="Pagrindinis tekstas Diagrama1"/>
    <w:rsid w:val="00353C73"/>
    <w:rPr>
      <w:sz w:val="24"/>
      <w:lang w:eastAsia="ar-SA"/>
    </w:rPr>
  </w:style>
  <w:style w:type="character" w:customStyle="1" w:styleId="FontStyle15">
    <w:name w:val="Font Style15"/>
    <w:uiPriority w:val="99"/>
    <w:rsid w:val="00353C73"/>
    <w:rPr>
      <w:rFonts w:ascii="Times New Roman" w:hAnsi="Times New Roman" w:cs="Times New Roman" w:hint="default"/>
      <w:sz w:val="20"/>
      <w:szCs w:val="20"/>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2"/>
    <w:uiPriority w:val="34"/>
    <w:qFormat/>
    <w:locked/>
    <w:rsid w:val="00353C73"/>
    <w:rPr>
      <w:sz w:val="24"/>
      <w:szCs w:val="24"/>
      <w:lang w:val="en-US" w:eastAsia="en-US"/>
    </w:rPr>
  </w:style>
  <w:style w:type="table" w:customStyle="1" w:styleId="TableGrid1">
    <w:name w:val="Table Grid1"/>
    <w:basedOn w:val="prastojilentel"/>
    <w:next w:val="Lentelstinklelis"/>
    <w:rsid w:val="00353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ata">
    <w:name w:val="HTML Cite"/>
    <w:uiPriority w:val="99"/>
    <w:unhideWhenUsed/>
    <w:rsid w:val="00353C73"/>
    <w:rPr>
      <w:i/>
      <w:iCs/>
    </w:rPr>
  </w:style>
  <w:style w:type="numbering" w:customStyle="1" w:styleId="NoList11">
    <w:name w:val="No List11"/>
    <w:next w:val="Sraonra"/>
    <w:uiPriority w:val="99"/>
    <w:semiHidden/>
    <w:unhideWhenUsed/>
    <w:rsid w:val="00353C73"/>
  </w:style>
  <w:style w:type="numbering" w:customStyle="1" w:styleId="NoList21">
    <w:name w:val="No List21"/>
    <w:next w:val="Sraonra"/>
    <w:uiPriority w:val="99"/>
    <w:semiHidden/>
    <w:unhideWhenUsed/>
    <w:rsid w:val="00353C73"/>
  </w:style>
  <w:style w:type="table" w:customStyle="1" w:styleId="TableGrid2">
    <w:name w:val="Table Grid2"/>
    <w:basedOn w:val="prastojilentel"/>
    <w:next w:val="Lentelstinklelis"/>
    <w:rsid w:val="00353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semiHidden/>
    <w:unhideWhenUsed/>
    <w:rsid w:val="00353C73"/>
  </w:style>
  <w:style w:type="table" w:customStyle="1" w:styleId="Lentelstinklelis11">
    <w:name w:val="Lentelės tinklelis11"/>
    <w:basedOn w:val="prastojilentel"/>
    <w:next w:val="Lentelstinklelis"/>
    <w:rsid w:val="00353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Sraonra"/>
    <w:uiPriority w:val="99"/>
    <w:semiHidden/>
    <w:unhideWhenUsed/>
    <w:rsid w:val="00353C73"/>
  </w:style>
  <w:style w:type="table" w:customStyle="1" w:styleId="TableGrid11">
    <w:name w:val="Table Grid11"/>
    <w:basedOn w:val="prastojilentel"/>
    <w:next w:val="Lentelstinklelis"/>
    <w:rsid w:val="00353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unhideWhenUsed/>
    <w:rsid w:val="00490A0E"/>
    <w:pPr>
      <w:numPr>
        <w:numId w:val="6"/>
      </w:numPr>
    </w:pPr>
  </w:style>
  <w:style w:type="character" w:customStyle="1" w:styleId="apple-converted-space">
    <w:name w:val="apple-converted-space"/>
    <w:basedOn w:val="Numatytasispastraiposriftas"/>
    <w:rsid w:val="00A07E97"/>
  </w:style>
  <w:style w:type="paragraph" w:customStyle="1" w:styleId="BasicParagraph">
    <w:name w:val="[Basic Paragraph]"/>
    <w:basedOn w:val="prastasis"/>
    <w:rsid w:val="00756781"/>
    <w:pPr>
      <w:suppressAutoHyphens/>
      <w:autoSpaceDE w:val="0"/>
      <w:autoSpaceDN w:val="0"/>
      <w:adjustRightInd w:val="0"/>
      <w:spacing w:line="288" w:lineRule="auto"/>
      <w:textAlignment w:val="center"/>
    </w:pPr>
    <w:rPr>
      <w:color w:val="000000"/>
      <w:szCs w:val="24"/>
      <w:lang w:eastAsia="en-US"/>
    </w:rPr>
  </w:style>
  <w:style w:type="paragraph" w:customStyle="1" w:styleId="WW-Default">
    <w:name w:val="WW-Default"/>
    <w:basedOn w:val="prastasis"/>
    <w:rsid w:val="0021416F"/>
    <w:pPr>
      <w:suppressAutoHyphens/>
      <w:autoSpaceDE w:val="0"/>
      <w:spacing w:after="200" w:line="276" w:lineRule="auto"/>
    </w:pPr>
    <w:rPr>
      <w:rFonts w:ascii="Verdana" w:eastAsia="Verdana" w:hAnsi="Verdana" w:cs="Verdana"/>
      <w:color w:val="000000"/>
      <w:szCs w:val="24"/>
      <w:lang w:eastAsia="zh-CN"/>
    </w:rPr>
  </w:style>
  <w:style w:type="paragraph" w:customStyle="1" w:styleId="BodyText11">
    <w:name w:val="Body Text11"/>
    <w:link w:val="BodytextChar"/>
    <w:rsid w:val="001A4077"/>
    <w:pPr>
      <w:snapToGrid w:val="0"/>
      <w:ind w:firstLine="312"/>
      <w:jc w:val="both"/>
    </w:pPr>
    <w:rPr>
      <w:rFonts w:ascii="TimesLT" w:hAnsi="TimesLT"/>
      <w:lang w:val="en-US" w:eastAsia="en-US"/>
    </w:rPr>
  </w:style>
  <w:style w:type="character" w:customStyle="1" w:styleId="BodytextChar">
    <w:name w:val="Body text Char"/>
    <w:link w:val="BodyText11"/>
    <w:rsid w:val="001A4077"/>
    <w:rPr>
      <w:rFonts w:ascii="TimesLT" w:hAnsi="TimesLT"/>
      <w:lang w:val="en-US" w:eastAsia="en-US"/>
    </w:rPr>
  </w:style>
  <w:style w:type="paragraph" w:styleId="Sraopastraipa">
    <w:name w:val="List Paragraph"/>
    <w:aliases w:val="List Paragraph Red,Bullet EY,Buletai,List Paragraph21,lp1,Bullet 1,Use Case List Paragraph,Numbering,ERP-List Paragraph,List Paragraph11,List Paragraph111,Paragraph,Medium Grid 1 - Accent 21,List Paragraph3,List Paragrap"/>
    <w:basedOn w:val="prastasis"/>
    <w:uiPriority w:val="34"/>
    <w:qFormat/>
    <w:rsid w:val="00974BDC"/>
    <w:pPr>
      <w:ind w:left="720"/>
      <w:contextualSpacing/>
    </w:pPr>
    <w:rPr>
      <w:rFonts w:ascii="TimesLT" w:hAnsi="TimesLT"/>
      <w:lang w:val="en-US" w:eastAsia="en-US"/>
    </w:rPr>
  </w:style>
  <w:style w:type="paragraph" w:customStyle="1" w:styleId="SSutPunktas">
    <w:name w:val="SSutPunktas"/>
    <w:basedOn w:val="prastasis"/>
    <w:uiPriority w:val="99"/>
    <w:rsid w:val="00572B92"/>
    <w:pPr>
      <w:widowControl w:val="0"/>
      <w:numPr>
        <w:ilvl w:val="1"/>
        <w:numId w:val="14"/>
      </w:numPr>
      <w:autoSpaceDE w:val="0"/>
      <w:autoSpaceDN w:val="0"/>
      <w:adjustRightInd w:val="0"/>
      <w:spacing w:after="57"/>
      <w:jc w:val="both"/>
      <w:outlineLvl w:val="1"/>
    </w:pPr>
    <w:rPr>
      <w:sz w:val="20"/>
      <w:lang w:eastAsia="en-US"/>
    </w:rPr>
  </w:style>
  <w:style w:type="paragraph" w:customStyle="1" w:styleId="Body2">
    <w:name w:val="Body 2"/>
    <w:qFormat/>
    <w:rsid w:val="001C3EA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14:textOutline w14:w="0" w14:cap="flat" w14:cmpd="sng" w14:algn="ctr">
        <w14:noFill/>
        <w14:prstDash w14:val="solid"/>
        <w14:bevel/>
      </w14:textOutline>
    </w:rPr>
  </w:style>
  <w:style w:type="character" w:customStyle="1" w:styleId="cf01">
    <w:name w:val="cf01"/>
    <w:basedOn w:val="Numatytasispastraiposriftas"/>
    <w:rsid w:val="001C3EA4"/>
    <w:rPr>
      <w:rFonts w:ascii="Segoe UI" w:hAnsi="Segoe UI" w:cs="Segoe UI" w:hint="default"/>
      <w:color w:val="262626"/>
      <w:sz w:val="21"/>
      <w:szCs w:val="21"/>
    </w:rPr>
  </w:style>
  <w:style w:type="character" w:customStyle="1" w:styleId="Neapdorotaspaminjimas1">
    <w:name w:val="Neapdorotas paminėjimas1"/>
    <w:basedOn w:val="Numatytasispastraiposriftas"/>
    <w:uiPriority w:val="99"/>
    <w:semiHidden/>
    <w:unhideWhenUsed/>
    <w:rsid w:val="00B845D5"/>
    <w:rPr>
      <w:color w:val="605E5C"/>
      <w:shd w:val="clear" w:color="auto" w:fill="E1DFDD"/>
    </w:rPr>
  </w:style>
  <w:style w:type="character" w:customStyle="1" w:styleId="normaltextrun">
    <w:name w:val="normaltextrun"/>
    <w:basedOn w:val="Numatytasispastraiposriftas"/>
    <w:rsid w:val="00877592"/>
  </w:style>
  <w:style w:type="paragraph" w:customStyle="1" w:styleId="paragraph">
    <w:name w:val="paragraph"/>
    <w:basedOn w:val="prastasis"/>
    <w:rsid w:val="00060C46"/>
    <w:pPr>
      <w:spacing w:before="100" w:beforeAutospacing="1" w:after="100" w:afterAutospacing="1"/>
    </w:pPr>
    <w:rPr>
      <w:szCs w:val="24"/>
    </w:rPr>
  </w:style>
  <w:style w:type="character" w:customStyle="1" w:styleId="eop">
    <w:name w:val="eop"/>
    <w:basedOn w:val="Numatytasispastraiposriftas"/>
    <w:rsid w:val="00060C46"/>
  </w:style>
  <w:style w:type="paragraph" w:styleId="Betarp">
    <w:name w:val="No Spacing"/>
    <w:uiPriority w:val="1"/>
    <w:qFormat/>
    <w:rsid w:val="002A0AEA"/>
    <w:rPr>
      <w:rFonts w:asciiTheme="minorHAnsi" w:eastAsiaTheme="minorHAnsi" w:hAnsiTheme="minorHAnsi" w:cstheme="minorBidi"/>
      <w:sz w:val="22"/>
      <w:szCs w:val="22"/>
      <w:lang w:eastAsia="en-US"/>
    </w:rPr>
  </w:style>
  <w:style w:type="paragraph" w:customStyle="1" w:styleId="Heading">
    <w:name w:val="Heading"/>
    <w:next w:val="Body2"/>
    <w:rsid w:val="002366D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eastAsia="en-US"/>
      <w14:textOutline w14:w="0" w14:cap="flat" w14:cmpd="sng" w14:algn="ctr">
        <w14:noFill/>
        <w14:prstDash w14:val="solid"/>
        <w14:bevel/>
      </w14:textOutline>
    </w:rPr>
  </w:style>
  <w:style w:type="paragraph" w:styleId="Pataisymai">
    <w:name w:val="Revision"/>
    <w:hidden/>
    <w:uiPriority w:val="99"/>
    <w:semiHidden/>
    <w:rsid w:val="006A478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13157">
      <w:bodyDiv w:val="1"/>
      <w:marLeft w:val="0"/>
      <w:marRight w:val="0"/>
      <w:marTop w:val="0"/>
      <w:marBottom w:val="0"/>
      <w:divBdr>
        <w:top w:val="none" w:sz="0" w:space="0" w:color="auto"/>
        <w:left w:val="none" w:sz="0" w:space="0" w:color="auto"/>
        <w:bottom w:val="none" w:sz="0" w:space="0" w:color="auto"/>
        <w:right w:val="none" w:sz="0" w:space="0" w:color="auto"/>
      </w:divBdr>
    </w:div>
    <w:div w:id="417096065">
      <w:bodyDiv w:val="1"/>
      <w:marLeft w:val="0"/>
      <w:marRight w:val="0"/>
      <w:marTop w:val="0"/>
      <w:marBottom w:val="0"/>
      <w:divBdr>
        <w:top w:val="none" w:sz="0" w:space="0" w:color="auto"/>
        <w:left w:val="none" w:sz="0" w:space="0" w:color="auto"/>
        <w:bottom w:val="none" w:sz="0" w:space="0" w:color="auto"/>
        <w:right w:val="none" w:sz="0" w:space="0" w:color="auto"/>
      </w:divBdr>
    </w:div>
    <w:div w:id="536091696">
      <w:bodyDiv w:val="1"/>
      <w:marLeft w:val="0"/>
      <w:marRight w:val="0"/>
      <w:marTop w:val="0"/>
      <w:marBottom w:val="0"/>
      <w:divBdr>
        <w:top w:val="none" w:sz="0" w:space="0" w:color="auto"/>
        <w:left w:val="none" w:sz="0" w:space="0" w:color="auto"/>
        <w:bottom w:val="none" w:sz="0" w:space="0" w:color="auto"/>
        <w:right w:val="none" w:sz="0" w:space="0" w:color="auto"/>
      </w:divBdr>
    </w:div>
    <w:div w:id="616987543">
      <w:bodyDiv w:val="1"/>
      <w:marLeft w:val="0"/>
      <w:marRight w:val="0"/>
      <w:marTop w:val="0"/>
      <w:marBottom w:val="0"/>
      <w:divBdr>
        <w:top w:val="none" w:sz="0" w:space="0" w:color="auto"/>
        <w:left w:val="none" w:sz="0" w:space="0" w:color="auto"/>
        <w:bottom w:val="none" w:sz="0" w:space="0" w:color="auto"/>
        <w:right w:val="none" w:sz="0" w:space="0" w:color="auto"/>
      </w:divBdr>
    </w:div>
    <w:div w:id="770667011">
      <w:bodyDiv w:val="1"/>
      <w:marLeft w:val="0"/>
      <w:marRight w:val="0"/>
      <w:marTop w:val="0"/>
      <w:marBottom w:val="0"/>
      <w:divBdr>
        <w:top w:val="none" w:sz="0" w:space="0" w:color="auto"/>
        <w:left w:val="none" w:sz="0" w:space="0" w:color="auto"/>
        <w:bottom w:val="none" w:sz="0" w:space="0" w:color="auto"/>
        <w:right w:val="none" w:sz="0" w:space="0" w:color="auto"/>
      </w:divBdr>
    </w:div>
    <w:div w:id="773742042">
      <w:bodyDiv w:val="1"/>
      <w:marLeft w:val="0"/>
      <w:marRight w:val="0"/>
      <w:marTop w:val="0"/>
      <w:marBottom w:val="0"/>
      <w:divBdr>
        <w:top w:val="none" w:sz="0" w:space="0" w:color="auto"/>
        <w:left w:val="none" w:sz="0" w:space="0" w:color="auto"/>
        <w:bottom w:val="none" w:sz="0" w:space="0" w:color="auto"/>
        <w:right w:val="none" w:sz="0" w:space="0" w:color="auto"/>
      </w:divBdr>
    </w:div>
    <w:div w:id="944770123">
      <w:bodyDiv w:val="1"/>
      <w:marLeft w:val="0"/>
      <w:marRight w:val="0"/>
      <w:marTop w:val="0"/>
      <w:marBottom w:val="0"/>
      <w:divBdr>
        <w:top w:val="none" w:sz="0" w:space="0" w:color="auto"/>
        <w:left w:val="none" w:sz="0" w:space="0" w:color="auto"/>
        <w:bottom w:val="none" w:sz="0" w:space="0" w:color="auto"/>
        <w:right w:val="none" w:sz="0" w:space="0" w:color="auto"/>
      </w:divBdr>
    </w:div>
    <w:div w:id="990476634">
      <w:bodyDiv w:val="1"/>
      <w:marLeft w:val="0"/>
      <w:marRight w:val="0"/>
      <w:marTop w:val="0"/>
      <w:marBottom w:val="0"/>
      <w:divBdr>
        <w:top w:val="none" w:sz="0" w:space="0" w:color="auto"/>
        <w:left w:val="none" w:sz="0" w:space="0" w:color="auto"/>
        <w:bottom w:val="none" w:sz="0" w:space="0" w:color="auto"/>
        <w:right w:val="none" w:sz="0" w:space="0" w:color="auto"/>
      </w:divBdr>
    </w:div>
    <w:div w:id="1070149691">
      <w:bodyDiv w:val="1"/>
      <w:marLeft w:val="0"/>
      <w:marRight w:val="0"/>
      <w:marTop w:val="0"/>
      <w:marBottom w:val="0"/>
      <w:divBdr>
        <w:top w:val="none" w:sz="0" w:space="0" w:color="auto"/>
        <w:left w:val="none" w:sz="0" w:space="0" w:color="auto"/>
        <w:bottom w:val="none" w:sz="0" w:space="0" w:color="auto"/>
        <w:right w:val="none" w:sz="0" w:space="0" w:color="auto"/>
      </w:divBdr>
      <w:divsChild>
        <w:div w:id="123887687">
          <w:marLeft w:val="0"/>
          <w:marRight w:val="0"/>
          <w:marTop w:val="0"/>
          <w:marBottom w:val="0"/>
          <w:divBdr>
            <w:top w:val="none" w:sz="0" w:space="0" w:color="auto"/>
            <w:left w:val="none" w:sz="0" w:space="0" w:color="auto"/>
            <w:bottom w:val="none" w:sz="0" w:space="0" w:color="auto"/>
            <w:right w:val="none" w:sz="0" w:space="0" w:color="auto"/>
          </w:divBdr>
        </w:div>
        <w:div w:id="379595188">
          <w:marLeft w:val="0"/>
          <w:marRight w:val="0"/>
          <w:marTop w:val="0"/>
          <w:marBottom w:val="0"/>
          <w:divBdr>
            <w:top w:val="none" w:sz="0" w:space="0" w:color="auto"/>
            <w:left w:val="none" w:sz="0" w:space="0" w:color="auto"/>
            <w:bottom w:val="none" w:sz="0" w:space="0" w:color="auto"/>
            <w:right w:val="none" w:sz="0" w:space="0" w:color="auto"/>
          </w:divBdr>
        </w:div>
        <w:div w:id="388190186">
          <w:marLeft w:val="0"/>
          <w:marRight w:val="0"/>
          <w:marTop w:val="0"/>
          <w:marBottom w:val="0"/>
          <w:divBdr>
            <w:top w:val="none" w:sz="0" w:space="0" w:color="auto"/>
            <w:left w:val="none" w:sz="0" w:space="0" w:color="auto"/>
            <w:bottom w:val="none" w:sz="0" w:space="0" w:color="auto"/>
            <w:right w:val="none" w:sz="0" w:space="0" w:color="auto"/>
          </w:divBdr>
        </w:div>
        <w:div w:id="583271271">
          <w:marLeft w:val="0"/>
          <w:marRight w:val="0"/>
          <w:marTop w:val="0"/>
          <w:marBottom w:val="0"/>
          <w:divBdr>
            <w:top w:val="none" w:sz="0" w:space="0" w:color="auto"/>
            <w:left w:val="none" w:sz="0" w:space="0" w:color="auto"/>
            <w:bottom w:val="none" w:sz="0" w:space="0" w:color="auto"/>
            <w:right w:val="none" w:sz="0" w:space="0" w:color="auto"/>
          </w:divBdr>
        </w:div>
        <w:div w:id="639305667">
          <w:marLeft w:val="0"/>
          <w:marRight w:val="0"/>
          <w:marTop w:val="0"/>
          <w:marBottom w:val="0"/>
          <w:divBdr>
            <w:top w:val="none" w:sz="0" w:space="0" w:color="auto"/>
            <w:left w:val="none" w:sz="0" w:space="0" w:color="auto"/>
            <w:bottom w:val="none" w:sz="0" w:space="0" w:color="auto"/>
            <w:right w:val="none" w:sz="0" w:space="0" w:color="auto"/>
          </w:divBdr>
        </w:div>
        <w:div w:id="642082701">
          <w:marLeft w:val="0"/>
          <w:marRight w:val="0"/>
          <w:marTop w:val="0"/>
          <w:marBottom w:val="0"/>
          <w:divBdr>
            <w:top w:val="none" w:sz="0" w:space="0" w:color="auto"/>
            <w:left w:val="none" w:sz="0" w:space="0" w:color="auto"/>
            <w:bottom w:val="none" w:sz="0" w:space="0" w:color="auto"/>
            <w:right w:val="none" w:sz="0" w:space="0" w:color="auto"/>
          </w:divBdr>
        </w:div>
        <w:div w:id="658928306">
          <w:marLeft w:val="0"/>
          <w:marRight w:val="0"/>
          <w:marTop w:val="0"/>
          <w:marBottom w:val="0"/>
          <w:divBdr>
            <w:top w:val="none" w:sz="0" w:space="0" w:color="auto"/>
            <w:left w:val="none" w:sz="0" w:space="0" w:color="auto"/>
            <w:bottom w:val="none" w:sz="0" w:space="0" w:color="auto"/>
            <w:right w:val="none" w:sz="0" w:space="0" w:color="auto"/>
          </w:divBdr>
        </w:div>
        <w:div w:id="1083574955">
          <w:marLeft w:val="0"/>
          <w:marRight w:val="0"/>
          <w:marTop w:val="0"/>
          <w:marBottom w:val="0"/>
          <w:divBdr>
            <w:top w:val="none" w:sz="0" w:space="0" w:color="auto"/>
            <w:left w:val="none" w:sz="0" w:space="0" w:color="auto"/>
            <w:bottom w:val="none" w:sz="0" w:space="0" w:color="auto"/>
            <w:right w:val="none" w:sz="0" w:space="0" w:color="auto"/>
          </w:divBdr>
        </w:div>
        <w:div w:id="1318221776">
          <w:marLeft w:val="0"/>
          <w:marRight w:val="0"/>
          <w:marTop w:val="0"/>
          <w:marBottom w:val="0"/>
          <w:divBdr>
            <w:top w:val="none" w:sz="0" w:space="0" w:color="auto"/>
            <w:left w:val="none" w:sz="0" w:space="0" w:color="auto"/>
            <w:bottom w:val="none" w:sz="0" w:space="0" w:color="auto"/>
            <w:right w:val="none" w:sz="0" w:space="0" w:color="auto"/>
          </w:divBdr>
        </w:div>
        <w:div w:id="1384401142">
          <w:marLeft w:val="0"/>
          <w:marRight w:val="0"/>
          <w:marTop w:val="0"/>
          <w:marBottom w:val="0"/>
          <w:divBdr>
            <w:top w:val="none" w:sz="0" w:space="0" w:color="auto"/>
            <w:left w:val="none" w:sz="0" w:space="0" w:color="auto"/>
            <w:bottom w:val="none" w:sz="0" w:space="0" w:color="auto"/>
            <w:right w:val="none" w:sz="0" w:space="0" w:color="auto"/>
          </w:divBdr>
        </w:div>
        <w:div w:id="1932734453">
          <w:marLeft w:val="0"/>
          <w:marRight w:val="0"/>
          <w:marTop w:val="0"/>
          <w:marBottom w:val="0"/>
          <w:divBdr>
            <w:top w:val="none" w:sz="0" w:space="0" w:color="auto"/>
            <w:left w:val="none" w:sz="0" w:space="0" w:color="auto"/>
            <w:bottom w:val="none" w:sz="0" w:space="0" w:color="auto"/>
            <w:right w:val="none" w:sz="0" w:space="0" w:color="auto"/>
          </w:divBdr>
        </w:div>
      </w:divsChild>
    </w:div>
    <w:div w:id="1099837098">
      <w:bodyDiv w:val="1"/>
      <w:marLeft w:val="0"/>
      <w:marRight w:val="0"/>
      <w:marTop w:val="0"/>
      <w:marBottom w:val="0"/>
      <w:divBdr>
        <w:top w:val="none" w:sz="0" w:space="0" w:color="auto"/>
        <w:left w:val="none" w:sz="0" w:space="0" w:color="auto"/>
        <w:bottom w:val="none" w:sz="0" w:space="0" w:color="auto"/>
        <w:right w:val="none" w:sz="0" w:space="0" w:color="auto"/>
      </w:divBdr>
    </w:div>
    <w:div w:id="1190336573">
      <w:bodyDiv w:val="1"/>
      <w:marLeft w:val="0"/>
      <w:marRight w:val="0"/>
      <w:marTop w:val="0"/>
      <w:marBottom w:val="0"/>
      <w:divBdr>
        <w:top w:val="none" w:sz="0" w:space="0" w:color="auto"/>
        <w:left w:val="none" w:sz="0" w:space="0" w:color="auto"/>
        <w:bottom w:val="none" w:sz="0" w:space="0" w:color="auto"/>
        <w:right w:val="none" w:sz="0" w:space="0" w:color="auto"/>
      </w:divBdr>
    </w:div>
    <w:div w:id="1294020480">
      <w:bodyDiv w:val="1"/>
      <w:marLeft w:val="251"/>
      <w:marRight w:val="251"/>
      <w:marTop w:val="0"/>
      <w:marBottom w:val="0"/>
      <w:divBdr>
        <w:top w:val="none" w:sz="0" w:space="0" w:color="auto"/>
        <w:left w:val="none" w:sz="0" w:space="0" w:color="auto"/>
        <w:bottom w:val="none" w:sz="0" w:space="0" w:color="auto"/>
        <w:right w:val="none" w:sz="0" w:space="0" w:color="auto"/>
      </w:divBdr>
      <w:divsChild>
        <w:div w:id="642346544">
          <w:marLeft w:val="0"/>
          <w:marRight w:val="0"/>
          <w:marTop w:val="0"/>
          <w:marBottom w:val="0"/>
          <w:divBdr>
            <w:top w:val="none" w:sz="0" w:space="0" w:color="auto"/>
            <w:left w:val="none" w:sz="0" w:space="0" w:color="auto"/>
            <w:bottom w:val="none" w:sz="0" w:space="0" w:color="auto"/>
            <w:right w:val="none" w:sz="0" w:space="0" w:color="auto"/>
          </w:divBdr>
        </w:div>
      </w:divsChild>
    </w:div>
    <w:div w:id="1384793430">
      <w:bodyDiv w:val="1"/>
      <w:marLeft w:val="0"/>
      <w:marRight w:val="0"/>
      <w:marTop w:val="0"/>
      <w:marBottom w:val="0"/>
      <w:divBdr>
        <w:top w:val="none" w:sz="0" w:space="0" w:color="auto"/>
        <w:left w:val="none" w:sz="0" w:space="0" w:color="auto"/>
        <w:bottom w:val="none" w:sz="0" w:space="0" w:color="auto"/>
        <w:right w:val="none" w:sz="0" w:space="0" w:color="auto"/>
      </w:divBdr>
      <w:divsChild>
        <w:div w:id="575743911">
          <w:marLeft w:val="0"/>
          <w:marRight w:val="0"/>
          <w:marTop w:val="0"/>
          <w:marBottom w:val="0"/>
          <w:divBdr>
            <w:top w:val="none" w:sz="0" w:space="0" w:color="auto"/>
            <w:left w:val="none" w:sz="0" w:space="0" w:color="auto"/>
            <w:bottom w:val="none" w:sz="0" w:space="0" w:color="auto"/>
            <w:right w:val="none" w:sz="0" w:space="0" w:color="auto"/>
          </w:divBdr>
          <w:divsChild>
            <w:div w:id="320037064">
              <w:marLeft w:val="0"/>
              <w:marRight w:val="0"/>
              <w:marTop w:val="0"/>
              <w:marBottom w:val="0"/>
              <w:divBdr>
                <w:top w:val="none" w:sz="0" w:space="0" w:color="auto"/>
                <w:left w:val="none" w:sz="0" w:space="0" w:color="auto"/>
                <w:bottom w:val="none" w:sz="0" w:space="0" w:color="auto"/>
                <w:right w:val="none" w:sz="0" w:space="0" w:color="auto"/>
              </w:divBdr>
            </w:div>
            <w:div w:id="409430915">
              <w:marLeft w:val="0"/>
              <w:marRight w:val="0"/>
              <w:marTop w:val="0"/>
              <w:marBottom w:val="0"/>
              <w:divBdr>
                <w:top w:val="none" w:sz="0" w:space="0" w:color="auto"/>
                <w:left w:val="none" w:sz="0" w:space="0" w:color="auto"/>
                <w:bottom w:val="none" w:sz="0" w:space="0" w:color="auto"/>
                <w:right w:val="none" w:sz="0" w:space="0" w:color="auto"/>
              </w:divBdr>
            </w:div>
            <w:div w:id="671418849">
              <w:marLeft w:val="0"/>
              <w:marRight w:val="0"/>
              <w:marTop w:val="0"/>
              <w:marBottom w:val="0"/>
              <w:divBdr>
                <w:top w:val="none" w:sz="0" w:space="0" w:color="auto"/>
                <w:left w:val="none" w:sz="0" w:space="0" w:color="auto"/>
                <w:bottom w:val="none" w:sz="0" w:space="0" w:color="auto"/>
                <w:right w:val="none" w:sz="0" w:space="0" w:color="auto"/>
              </w:divBdr>
            </w:div>
            <w:div w:id="727607316">
              <w:marLeft w:val="0"/>
              <w:marRight w:val="0"/>
              <w:marTop w:val="0"/>
              <w:marBottom w:val="0"/>
              <w:divBdr>
                <w:top w:val="none" w:sz="0" w:space="0" w:color="auto"/>
                <w:left w:val="none" w:sz="0" w:space="0" w:color="auto"/>
                <w:bottom w:val="none" w:sz="0" w:space="0" w:color="auto"/>
                <w:right w:val="none" w:sz="0" w:space="0" w:color="auto"/>
              </w:divBdr>
            </w:div>
            <w:div w:id="741374322">
              <w:marLeft w:val="0"/>
              <w:marRight w:val="0"/>
              <w:marTop w:val="0"/>
              <w:marBottom w:val="0"/>
              <w:divBdr>
                <w:top w:val="none" w:sz="0" w:space="0" w:color="auto"/>
                <w:left w:val="none" w:sz="0" w:space="0" w:color="auto"/>
                <w:bottom w:val="none" w:sz="0" w:space="0" w:color="auto"/>
                <w:right w:val="none" w:sz="0" w:space="0" w:color="auto"/>
              </w:divBdr>
            </w:div>
            <w:div w:id="934510281">
              <w:marLeft w:val="0"/>
              <w:marRight w:val="0"/>
              <w:marTop w:val="0"/>
              <w:marBottom w:val="0"/>
              <w:divBdr>
                <w:top w:val="none" w:sz="0" w:space="0" w:color="auto"/>
                <w:left w:val="none" w:sz="0" w:space="0" w:color="auto"/>
                <w:bottom w:val="none" w:sz="0" w:space="0" w:color="auto"/>
                <w:right w:val="none" w:sz="0" w:space="0" w:color="auto"/>
              </w:divBdr>
            </w:div>
            <w:div w:id="1022321736">
              <w:marLeft w:val="0"/>
              <w:marRight w:val="0"/>
              <w:marTop w:val="0"/>
              <w:marBottom w:val="0"/>
              <w:divBdr>
                <w:top w:val="none" w:sz="0" w:space="0" w:color="auto"/>
                <w:left w:val="none" w:sz="0" w:space="0" w:color="auto"/>
                <w:bottom w:val="none" w:sz="0" w:space="0" w:color="auto"/>
                <w:right w:val="none" w:sz="0" w:space="0" w:color="auto"/>
              </w:divBdr>
            </w:div>
            <w:div w:id="1785731412">
              <w:marLeft w:val="0"/>
              <w:marRight w:val="0"/>
              <w:marTop w:val="0"/>
              <w:marBottom w:val="0"/>
              <w:divBdr>
                <w:top w:val="none" w:sz="0" w:space="0" w:color="auto"/>
                <w:left w:val="none" w:sz="0" w:space="0" w:color="auto"/>
                <w:bottom w:val="none" w:sz="0" w:space="0" w:color="auto"/>
                <w:right w:val="none" w:sz="0" w:space="0" w:color="auto"/>
              </w:divBdr>
            </w:div>
          </w:divsChild>
        </w:div>
        <w:div w:id="1957171144">
          <w:marLeft w:val="0"/>
          <w:marRight w:val="0"/>
          <w:marTop w:val="0"/>
          <w:marBottom w:val="0"/>
          <w:divBdr>
            <w:top w:val="none" w:sz="0" w:space="0" w:color="auto"/>
            <w:left w:val="none" w:sz="0" w:space="0" w:color="auto"/>
            <w:bottom w:val="none" w:sz="0" w:space="0" w:color="auto"/>
            <w:right w:val="none" w:sz="0" w:space="0" w:color="auto"/>
          </w:divBdr>
          <w:divsChild>
            <w:div w:id="11360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559927">
      <w:bodyDiv w:val="1"/>
      <w:marLeft w:val="0"/>
      <w:marRight w:val="0"/>
      <w:marTop w:val="0"/>
      <w:marBottom w:val="0"/>
      <w:divBdr>
        <w:top w:val="none" w:sz="0" w:space="0" w:color="auto"/>
        <w:left w:val="none" w:sz="0" w:space="0" w:color="auto"/>
        <w:bottom w:val="none" w:sz="0" w:space="0" w:color="auto"/>
        <w:right w:val="none" w:sz="0" w:space="0" w:color="auto"/>
      </w:divBdr>
    </w:div>
    <w:div w:id="1412046831">
      <w:bodyDiv w:val="1"/>
      <w:marLeft w:val="0"/>
      <w:marRight w:val="0"/>
      <w:marTop w:val="0"/>
      <w:marBottom w:val="0"/>
      <w:divBdr>
        <w:top w:val="none" w:sz="0" w:space="0" w:color="auto"/>
        <w:left w:val="none" w:sz="0" w:space="0" w:color="auto"/>
        <w:bottom w:val="none" w:sz="0" w:space="0" w:color="auto"/>
        <w:right w:val="none" w:sz="0" w:space="0" w:color="auto"/>
      </w:divBdr>
    </w:div>
    <w:div w:id="1501195079">
      <w:bodyDiv w:val="1"/>
      <w:marLeft w:val="0"/>
      <w:marRight w:val="0"/>
      <w:marTop w:val="0"/>
      <w:marBottom w:val="0"/>
      <w:divBdr>
        <w:top w:val="none" w:sz="0" w:space="0" w:color="auto"/>
        <w:left w:val="none" w:sz="0" w:space="0" w:color="auto"/>
        <w:bottom w:val="none" w:sz="0" w:space="0" w:color="auto"/>
        <w:right w:val="none" w:sz="0" w:space="0" w:color="auto"/>
      </w:divBdr>
    </w:div>
    <w:div w:id="1575432529">
      <w:bodyDiv w:val="1"/>
      <w:marLeft w:val="0"/>
      <w:marRight w:val="0"/>
      <w:marTop w:val="0"/>
      <w:marBottom w:val="0"/>
      <w:divBdr>
        <w:top w:val="none" w:sz="0" w:space="0" w:color="auto"/>
        <w:left w:val="none" w:sz="0" w:space="0" w:color="auto"/>
        <w:bottom w:val="none" w:sz="0" w:space="0" w:color="auto"/>
        <w:right w:val="none" w:sz="0" w:space="0" w:color="auto"/>
      </w:divBdr>
    </w:div>
    <w:div w:id="1955794557">
      <w:bodyDiv w:val="1"/>
      <w:marLeft w:val="251"/>
      <w:marRight w:val="251"/>
      <w:marTop w:val="0"/>
      <w:marBottom w:val="0"/>
      <w:divBdr>
        <w:top w:val="none" w:sz="0" w:space="0" w:color="auto"/>
        <w:left w:val="none" w:sz="0" w:space="0" w:color="auto"/>
        <w:bottom w:val="none" w:sz="0" w:space="0" w:color="auto"/>
        <w:right w:val="none" w:sz="0" w:space="0" w:color="auto"/>
      </w:divBdr>
      <w:divsChild>
        <w:div w:id="877622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vilkavisk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BECE5-3A3E-42A8-8107-9CC1B96ED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15759</Words>
  <Characters>8984</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UAB ALYTAUS REGIONO ATLIEKŲ TVARKYMO CENTRAS</vt:lpstr>
      <vt:lpstr>UAB ALYTAUS REGIONO ATLIEKŲ TVARKYMO CENTRAS</vt:lpstr>
    </vt:vector>
  </TitlesOfParts>
  <Company/>
  <LinksUpToDate>false</LinksUpToDate>
  <CharactersWithSpaces>24694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ALYTAUS REGIONO ATLIEKŲ TVARKYMO CENTRAS</dc:title>
  <dc:subject/>
  <dc:creator>*</dc:creator>
  <cp:keywords/>
  <cp:lastModifiedBy>Žydrė</cp:lastModifiedBy>
  <cp:revision>6</cp:revision>
  <cp:lastPrinted>2017-11-03T10:16:00Z</cp:lastPrinted>
  <dcterms:created xsi:type="dcterms:W3CDTF">2024-08-19T12:40:00Z</dcterms:created>
  <dcterms:modified xsi:type="dcterms:W3CDTF">2024-08-23T11:45:00Z</dcterms:modified>
</cp:coreProperties>
</file>