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B9B12" w14:textId="3C1AFE72" w:rsidR="001F0783" w:rsidRPr="00635835" w:rsidRDefault="00545075" w:rsidP="00E458AB">
      <w:pPr>
        <w:pStyle w:val="Title"/>
        <w:spacing w:after="0"/>
        <w:rPr>
          <w:sz w:val="24"/>
          <w:szCs w:val="24"/>
          <w:lang w:val="lt-LT"/>
        </w:rPr>
      </w:pPr>
      <w:r w:rsidRPr="00635835">
        <w:rPr>
          <w:sz w:val="24"/>
          <w:szCs w:val="24"/>
          <w:lang w:val="lt-LT"/>
        </w:rPr>
        <w:t xml:space="preserve">RINKOS REGULIAVIMO PRIEMONIŲ ADMINISTRAVIMO INFORMACINĖS SISTEMOS (RRPAIS) </w:t>
      </w:r>
      <w:r w:rsidR="00DF089B">
        <w:rPr>
          <w:sz w:val="24"/>
          <w:szCs w:val="24"/>
          <w:lang w:val="lt-LT"/>
        </w:rPr>
        <w:t xml:space="preserve">NAUJŲ </w:t>
      </w:r>
      <w:r w:rsidR="00A434B8">
        <w:rPr>
          <w:sz w:val="24"/>
          <w:szCs w:val="24"/>
          <w:lang w:val="lt-LT"/>
        </w:rPr>
        <w:t>FUNKCIJŲ DIEGIMO, ATNAUJINIMO</w:t>
      </w:r>
      <w:r w:rsidR="00C9392E">
        <w:rPr>
          <w:sz w:val="24"/>
          <w:szCs w:val="24"/>
          <w:lang w:val="lt-LT"/>
        </w:rPr>
        <w:t>,</w:t>
      </w:r>
      <w:r w:rsidR="00A434B8">
        <w:rPr>
          <w:sz w:val="24"/>
          <w:szCs w:val="24"/>
          <w:lang w:val="lt-LT"/>
        </w:rPr>
        <w:t xml:space="preserve"> POKYČIŲ</w:t>
      </w:r>
      <w:r w:rsidR="008658C0">
        <w:rPr>
          <w:sz w:val="24"/>
          <w:szCs w:val="24"/>
          <w:lang w:val="lt-LT"/>
        </w:rPr>
        <w:t xml:space="preserve"> KŪRIMO</w:t>
      </w:r>
      <w:r w:rsidRPr="00635835">
        <w:rPr>
          <w:sz w:val="24"/>
          <w:szCs w:val="24"/>
          <w:lang w:val="lt-LT"/>
        </w:rPr>
        <w:t xml:space="preserve"> </w:t>
      </w:r>
      <w:r w:rsidR="00C9392E">
        <w:rPr>
          <w:sz w:val="24"/>
          <w:szCs w:val="24"/>
          <w:lang w:val="lt-LT"/>
        </w:rPr>
        <w:t>IR</w:t>
      </w:r>
      <w:r w:rsidR="00F13208">
        <w:rPr>
          <w:sz w:val="24"/>
          <w:szCs w:val="24"/>
          <w:lang w:val="lt-LT"/>
        </w:rPr>
        <w:t xml:space="preserve"> KONSULTAVIMO </w:t>
      </w:r>
      <w:r w:rsidR="001F0783" w:rsidRPr="00635835">
        <w:rPr>
          <w:sz w:val="24"/>
          <w:szCs w:val="24"/>
          <w:lang w:val="lt-LT"/>
        </w:rPr>
        <w:t>P</w:t>
      </w:r>
      <w:bookmarkStart w:id="0" w:name="_Ref87767774"/>
      <w:bookmarkEnd w:id="0"/>
      <w:r w:rsidR="001B7930" w:rsidRPr="00635835">
        <w:rPr>
          <w:sz w:val="24"/>
          <w:szCs w:val="24"/>
          <w:lang w:val="lt-LT"/>
        </w:rPr>
        <w:t>ASLAUGŲ SUTARTIS</w:t>
      </w:r>
    </w:p>
    <w:p w14:paraId="518C08C0" w14:textId="77777777" w:rsidR="00217BDD" w:rsidRPr="00635835" w:rsidRDefault="00217BDD" w:rsidP="00E458AB">
      <w:pPr>
        <w:jc w:val="center"/>
        <w:rPr>
          <w:color w:val="000000"/>
          <w:lang w:val="lt-LT"/>
        </w:rPr>
      </w:pPr>
    </w:p>
    <w:p w14:paraId="75691140" w14:textId="58E6A115" w:rsidR="001B7930" w:rsidRPr="00635835" w:rsidRDefault="08E5254D" w:rsidP="00334726">
      <w:pPr>
        <w:spacing w:line="360" w:lineRule="auto"/>
        <w:jc w:val="center"/>
        <w:rPr>
          <w:color w:val="000000"/>
          <w:lang w:val="lt-LT"/>
        </w:rPr>
      </w:pPr>
      <w:r w:rsidRPr="00795525">
        <w:rPr>
          <w:color w:val="000000" w:themeColor="text1"/>
          <w:lang w:val="lt-LT"/>
        </w:rPr>
        <w:t>20</w:t>
      </w:r>
      <w:r w:rsidR="21F48EAC" w:rsidRPr="00795525">
        <w:rPr>
          <w:color w:val="000000" w:themeColor="text1"/>
          <w:lang w:val="lt-LT"/>
        </w:rPr>
        <w:t>2</w:t>
      </w:r>
      <w:r w:rsidR="00795525">
        <w:rPr>
          <w:color w:val="000000" w:themeColor="text1"/>
          <w:lang w:val="lt-LT"/>
        </w:rPr>
        <w:t>3</w:t>
      </w:r>
      <w:r w:rsidR="221A6370" w:rsidRPr="00795525">
        <w:rPr>
          <w:color w:val="000000" w:themeColor="text1"/>
          <w:lang w:val="lt-LT"/>
        </w:rPr>
        <w:t xml:space="preserve"> m</w:t>
      </w:r>
      <w:r w:rsidR="004B10EA">
        <w:rPr>
          <w:color w:val="000000" w:themeColor="text1"/>
          <w:lang w:val="lt-LT"/>
        </w:rPr>
        <w:t xml:space="preserve">. </w:t>
      </w:r>
      <w:r w:rsidR="00795525">
        <w:rPr>
          <w:lang w:val="lt-LT"/>
        </w:rPr>
        <w:t>spali</w:t>
      </w:r>
      <w:r w:rsidR="004B10EA">
        <w:rPr>
          <w:lang w:val="lt-LT"/>
        </w:rPr>
        <w:t xml:space="preserve">o 17 </w:t>
      </w:r>
      <w:r w:rsidR="221A6370" w:rsidRPr="1E87DE23">
        <w:rPr>
          <w:color w:val="000000" w:themeColor="text1"/>
          <w:lang w:val="lt-LT"/>
        </w:rPr>
        <w:t>d.</w:t>
      </w:r>
      <w:r w:rsidR="5EE15D70" w:rsidRPr="1E87DE23">
        <w:rPr>
          <w:color w:val="000000" w:themeColor="text1"/>
          <w:lang w:val="lt-LT"/>
        </w:rPr>
        <w:t xml:space="preserve"> Nr.</w:t>
      </w:r>
      <w:r w:rsidR="004B10EA">
        <w:rPr>
          <w:color w:val="000000" w:themeColor="text1"/>
          <w:lang w:val="lt-LT"/>
        </w:rPr>
        <w:t xml:space="preserve"> 1SUT-63</w:t>
      </w:r>
    </w:p>
    <w:p w14:paraId="5318B0A7" w14:textId="00B86137" w:rsidR="00217BDD" w:rsidRPr="00635835" w:rsidRDefault="00217BDD" w:rsidP="00334726">
      <w:pPr>
        <w:spacing w:line="360" w:lineRule="auto"/>
        <w:jc w:val="center"/>
        <w:rPr>
          <w:color w:val="000000"/>
          <w:lang w:val="lt-LT"/>
        </w:rPr>
      </w:pPr>
      <w:r w:rsidRPr="00635835">
        <w:rPr>
          <w:color w:val="000000"/>
          <w:lang w:val="lt-LT"/>
        </w:rPr>
        <w:t>Vilnius</w:t>
      </w:r>
    </w:p>
    <w:p w14:paraId="1AF85439" w14:textId="77777777" w:rsidR="0058589B" w:rsidRPr="00635835" w:rsidRDefault="0058589B" w:rsidP="00E458AB">
      <w:pPr>
        <w:jc w:val="both"/>
        <w:rPr>
          <w:iCs/>
          <w:lang w:val="lt-LT"/>
        </w:rPr>
      </w:pPr>
    </w:p>
    <w:p w14:paraId="59D2CC28" w14:textId="348EBC03" w:rsidR="00217BDD" w:rsidRPr="0094797E" w:rsidRDefault="00192881" w:rsidP="00334726">
      <w:pPr>
        <w:spacing w:line="360" w:lineRule="auto"/>
        <w:ind w:firstLine="851"/>
        <w:jc w:val="both"/>
        <w:rPr>
          <w:iCs/>
          <w:lang w:val="lt-LT"/>
        </w:rPr>
      </w:pPr>
      <w:r w:rsidRPr="00F631F4">
        <w:rPr>
          <w:lang w:val="lt-LT"/>
        </w:rPr>
        <w:t xml:space="preserve">Viešoji įstaiga Kaimo verslo ir rinkų plėtros agentūra (toliau – Užsakovas), atstovaujama </w:t>
      </w:r>
      <w:r w:rsidR="009F1286">
        <w:rPr>
          <w:lang w:val="lt-LT"/>
        </w:rPr>
        <w:t>d</w:t>
      </w:r>
      <w:r w:rsidR="009F1286" w:rsidRPr="00C91DEA">
        <w:rPr>
          <w:lang w:val="lt-LT"/>
        </w:rPr>
        <w:t>irektoriaus pavaduotoj</w:t>
      </w:r>
      <w:r w:rsidR="009F1286">
        <w:rPr>
          <w:lang w:val="lt-LT"/>
        </w:rPr>
        <w:t>os</w:t>
      </w:r>
      <w:r w:rsidR="009F1286" w:rsidRPr="00C91DEA">
        <w:rPr>
          <w:lang w:val="lt-LT"/>
        </w:rPr>
        <w:t>, atliekan</w:t>
      </w:r>
      <w:r w:rsidR="009F1286">
        <w:rPr>
          <w:lang w:val="lt-LT"/>
        </w:rPr>
        <w:t>čios</w:t>
      </w:r>
      <w:r w:rsidR="009F1286" w:rsidRPr="00C91DEA">
        <w:rPr>
          <w:lang w:val="lt-LT"/>
        </w:rPr>
        <w:t xml:space="preserve"> direktoriaus funkcijas, Žadvilė</w:t>
      </w:r>
      <w:r w:rsidR="009F1286">
        <w:rPr>
          <w:lang w:val="lt-LT"/>
        </w:rPr>
        <w:t>s</w:t>
      </w:r>
      <w:r w:rsidR="009F1286" w:rsidRPr="00C91DEA">
        <w:rPr>
          <w:lang w:val="lt-LT"/>
        </w:rPr>
        <w:t xml:space="preserve"> Abelienė</w:t>
      </w:r>
      <w:r w:rsidR="009F1286">
        <w:rPr>
          <w:lang w:val="lt-LT"/>
        </w:rPr>
        <w:t>s</w:t>
      </w:r>
      <w:r w:rsidRPr="00F631F4">
        <w:rPr>
          <w:lang w:val="lt-LT"/>
        </w:rPr>
        <w:t>, veikiančio</w:t>
      </w:r>
      <w:r w:rsidR="009F1286">
        <w:rPr>
          <w:lang w:val="lt-LT"/>
        </w:rPr>
        <w:t>s</w:t>
      </w:r>
      <w:r w:rsidRPr="00F631F4">
        <w:rPr>
          <w:lang w:val="lt-LT"/>
        </w:rPr>
        <w:t xml:space="preserve"> pagal </w:t>
      </w:r>
      <w:r>
        <w:rPr>
          <w:lang w:val="lt-LT"/>
        </w:rPr>
        <w:t>įstaigos</w:t>
      </w:r>
      <w:r w:rsidRPr="00F631F4">
        <w:rPr>
          <w:lang w:val="lt-LT"/>
        </w:rPr>
        <w:t xml:space="preserve"> įstatus ir</w:t>
      </w:r>
      <w:r w:rsidR="00D413AC">
        <w:rPr>
          <w:lang w:val="lt-LT"/>
        </w:rPr>
        <w:t xml:space="preserve"> MB ,,Slyva“</w:t>
      </w:r>
      <w:r w:rsidRPr="00235000">
        <w:rPr>
          <w:lang w:val="lt-LT"/>
        </w:rPr>
        <w:t xml:space="preserve"> </w:t>
      </w:r>
      <w:r w:rsidRPr="00F631F4">
        <w:rPr>
          <w:lang w:val="lt-LT"/>
        </w:rPr>
        <w:t xml:space="preserve"> (toliau – Vykdytojas) atstovaujama</w:t>
      </w:r>
      <w:r w:rsidR="00235000">
        <w:rPr>
          <w:lang w:val="lt-LT"/>
        </w:rPr>
        <w:t xml:space="preserve"> </w:t>
      </w:r>
      <w:r w:rsidRPr="00F631F4">
        <w:rPr>
          <w:lang w:val="lt-LT"/>
        </w:rPr>
        <w:t xml:space="preserve"> </w:t>
      </w:r>
      <w:r>
        <w:rPr>
          <w:lang w:val="lt-LT"/>
        </w:rPr>
        <w:t xml:space="preserve">direktoriaus </w:t>
      </w:r>
      <w:r w:rsidR="00B96744">
        <w:rPr>
          <w:lang w:val="lt-LT"/>
        </w:rPr>
        <w:t>Arno Mikulskio</w:t>
      </w:r>
      <w:r>
        <w:rPr>
          <w:lang w:val="lt-LT"/>
        </w:rPr>
        <w:t>,</w:t>
      </w:r>
      <w:r w:rsidRPr="00F631F4">
        <w:rPr>
          <w:lang w:val="lt-LT"/>
        </w:rPr>
        <w:t xml:space="preserve"> veikianči</w:t>
      </w:r>
      <w:r w:rsidR="00B96744">
        <w:rPr>
          <w:lang w:val="lt-LT"/>
        </w:rPr>
        <w:t xml:space="preserve">o </w:t>
      </w:r>
      <w:r w:rsidRPr="00F631F4">
        <w:rPr>
          <w:lang w:val="lt-LT"/>
        </w:rPr>
        <w:t xml:space="preserve"> pagal </w:t>
      </w:r>
      <w:r>
        <w:rPr>
          <w:lang w:val="lt-LT"/>
        </w:rPr>
        <w:t xml:space="preserve"> </w:t>
      </w:r>
      <w:r w:rsidR="00B96744">
        <w:rPr>
          <w:lang w:val="lt-LT"/>
        </w:rPr>
        <w:t>bendrijos</w:t>
      </w:r>
      <w:r>
        <w:rPr>
          <w:lang w:val="lt-LT"/>
        </w:rPr>
        <w:t xml:space="preserve"> įstatus,</w:t>
      </w:r>
      <w:r w:rsidRPr="00F631F4">
        <w:rPr>
          <w:lang w:val="lt-LT"/>
        </w:rPr>
        <w:t xml:space="preserve"> toliau abi kartu vadinamos Šalimis,</w:t>
      </w:r>
      <w:r w:rsidR="00D662A4" w:rsidRPr="00635835">
        <w:rPr>
          <w:lang w:val="lt-LT"/>
        </w:rPr>
        <w:t xml:space="preserve"> o kiekviena atskirai – Šalimi, sudarė šią </w:t>
      </w:r>
      <w:bookmarkStart w:id="1" w:name="_Hlk117876910"/>
      <w:r w:rsidR="00D662A4" w:rsidRPr="00635835">
        <w:rPr>
          <w:lang w:val="lt-LT"/>
        </w:rPr>
        <w:t>Rinkos reguliavimo priemonių administravimo informacinės sistemos</w:t>
      </w:r>
      <w:bookmarkEnd w:id="1"/>
      <w:r w:rsidR="00D662A4" w:rsidRPr="00635835">
        <w:rPr>
          <w:lang w:val="lt-LT"/>
        </w:rPr>
        <w:t xml:space="preserve"> (RRPAIS) </w:t>
      </w:r>
      <w:r w:rsidR="00235000">
        <w:rPr>
          <w:lang w:val="lt-LT"/>
        </w:rPr>
        <w:t>naujų funkcijų diegimo, atnaujinimo</w:t>
      </w:r>
      <w:r w:rsidR="00F13208">
        <w:rPr>
          <w:lang w:val="lt-LT"/>
        </w:rPr>
        <w:t>,</w:t>
      </w:r>
      <w:r w:rsidR="00235000">
        <w:rPr>
          <w:lang w:val="lt-LT"/>
        </w:rPr>
        <w:t xml:space="preserve"> pokyčių kūrimo </w:t>
      </w:r>
      <w:r w:rsidR="00F13208">
        <w:rPr>
          <w:lang w:val="lt-LT"/>
        </w:rPr>
        <w:t xml:space="preserve">ir konsultavimo </w:t>
      </w:r>
      <w:r w:rsidR="00D662A4" w:rsidRPr="00635835">
        <w:rPr>
          <w:lang w:val="lt-LT"/>
        </w:rPr>
        <w:t>paslaugų sutartį</w:t>
      </w:r>
      <w:r w:rsidR="00235000">
        <w:rPr>
          <w:lang w:val="lt-LT"/>
        </w:rPr>
        <w:t xml:space="preserve"> (</w:t>
      </w:r>
      <w:r w:rsidR="00D662A4" w:rsidRPr="00635835">
        <w:rPr>
          <w:lang w:val="lt-LT"/>
        </w:rPr>
        <w:t>toliau</w:t>
      </w:r>
      <w:r w:rsidR="00235000">
        <w:rPr>
          <w:lang w:val="lt-LT"/>
        </w:rPr>
        <w:t xml:space="preserve"> – </w:t>
      </w:r>
      <w:r w:rsidR="00D662A4" w:rsidRPr="00635835">
        <w:rPr>
          <w:lang w:val="lt-LT"/>
        </w:rPr>
        <w:t>Sutarti</w:t>
      </w:r>
      <w:r w:rsidR="00235000">
        <w:rPr>
          <w:lang w:val="lt-LT"/>
        </w:rPr>
        <w:t>s) žemiau nurodytomis sąlygomis</w:t>
      </w:r>
      <w:r w:rsidR="00D662A4" w:rsidRPr="00635835">
        <w:rPr>
          <w:lang w:val="lt-LT"/>
        </w:rPr>
        <w:t>.</w:t>
      </w:r>
    </w:p>
    <w:p w14:paraId="097541F0" w14:textId="5DBA08D7" w:rsidR="009A29BB" w:rsidRPr="00635835" w:rsidRDefault="005E4219" w:rsidP="00190ADF">
      <w:pPr>
        <w:spacing w:line="360" w:lineRule="auto"/>
        <w:ind w:firstLine="851"/>
        <w:jc w:val="both"/>
        <w:rPr>
          <w:color w:val="000000"/>
          <w:lang w:val="lt-LT"/>
        </w:rPr>
      </w:pPr>
      <w:r w:rsidRPr="00635835">
        <w:rPr>
          <w:color w:val="000000"/>
          <w:lang w:val="lt-LT"/>
        </w:rPr>
        <w:t xml:space="preserve">Pagrindinės šios </w:t>
      </w:r>
      <w:r w:rsidR="00235000">
        <w:rPr>
          <w:color w:val="000000"/>
          <w:lang w:val="lt-LT"/>
        </w:rPr>
        <w:t>S</w:t>
      </w:r>
      <w:r w:rsidRPr="00635835">
        <w:rPr>
          <w:color w:val="000000"/>
          <w:lang w:val="lt-LT"/>
        </w:rPr>
        <w:t>utarties są</w:t>
      </w:r>
      <w:r w:rsidR="0015417F" w:rsidRPr="00635835">
        <w:rPr>
          <w:color w:val="000000"/>
          <w:lang w:val="lt-LT"/>
        </w:rPr>
        <w:t>vokos</w:t>
      </w:r>
      <w:r w:rsidR="001F6B75" w:rsidRPr="00635835">
        <w:rPr>
          <w:color w:val="000000"/>
          <w:lang w:val="lt-LT"/>
        </w:rPr>
        <w:t xml:space="preserve"> ir sutrumpinimai</w:t>
      </w:r>
      <w:r w:rsidRPr="00635835">
        <w:rPr>
          <w:color w:val="000000"/>
          <w:lang w:val="lt-LT"/>
        </w:rPr>
        <w:t>:</w:t>
      </w:r>
    </w:p>
    <w:p w14:paraId="353C327A" w14:textId="64413088" w:rsidR="005E4219" w:rsidRPr="00795525" w:rsidRDefault="4D15040B" w:rsidP="00844FC1">
      <w:pPr>
        <w:pStyle w:val="HTMLPreformatted"/>
        <w:spacing w:line="360" w:lineRule="auto"/>
        <w:ind w:firstLine="993"/>
        <w:jc w:val="both"/>
        <w:rPr>
          <w:rFonts w:ascii="Times New Roman" w:hAnsi="Times New Roman" w:cs="Times New Roman"/>
          <w:sz w:val="24"/>
          <w:szCs w:val="24"/>
          <w:lang w:val="lt-LT"/>
        </w:rPr>
      </w:pPr>
      <w:r w:rsidRPr="00844FC1">
        <w:rPr>
          <w:rFonts w:ascii="Times New Roman" w:hAnsi="Times New Roman" w:cs="Times New Roman"/>
          <w:b/>
          <w:bCs/>
          <w:sz w:val="24"/>
          <w:szCs w:val="24"/>
          <w:lang w:val="lt-LT"/>
        </w:rPr>
        <w:t>Kompiuterinė programa</w:t>
      </w:r>
      <w:r w:rsidRPr="00844FC1">
        <w:rPr>
          <w:rFonts w:ascii="Times New Roman" w:hAnsi="Times New Roman" w:cs="Times New Roman"/>
          <w:sz w:val="24"/>
          <w:szCs w:val="24"/>
          <w:lang w:val="lt-LT"/>
        </w:rPr>
        <w:t xml:space="preserve"> – </w:t>
      </w:r>
      <w:r w:rsidR="24CE0C9C" w:rsidRPr="00844FC1">
        <w:rPr>
          <w:rFonts w:ascii="Times New Roman" w:hAnsi="Times New Roman" w:cs="Times New Roman"/>
          <w:sz w:val="24"/>
          <w:szCs w:val="24"/>
          <w:lang w:val="lt-LT"/>
        </w:rPr>
        <w:t xml:space="preserve"> </w:t>
      </w:r>
      <w:r w:rsidRPr="00844FC1">
        <w:rPr>
          <w:rFonts w:ascii="Times New Roman" w:hAnsi="Times New Roman" w:cs="Times New Roman"/>
          <w:sz w:val="24"/>
          <w:szCs w:val="24"/>
          <w:lang w:val="lt-LT"/>
        </w:rPr>
        <w:t>visuma instrukcijų, pateikiamų žodžiais, kodais, schemomis ar kitu pavidalu, kurios įgalina kompiuterinę įrangą atlikti tam tikrą užduotį ar pasiekti tam tikrą rezultatą, kai tos instrukcijos pateikiamos tokiomis priemonėmis, kurias kompiuterinė įranga gali perskaityti.</w:t>
      </w:r>
    </w:p>
    <w:p w14:paraId="616950F4" w14:textId="2FE79079" w:rsidR="005E4219" w:rsidRPr="00635835" w:rsidRDefault="005E4219" w:rsidP="00190ADF">
      <w:pPr>
        <w:spacing w:line="360" w:lineRule="auto"/>
        <w:ind w:firstLine="851"/>
        <w:jc w:val="both"/>
        <w:rPr>
          <w:b/>
          <w:lang w:val="lt-LT"/>
        </w:rPr>
      </w:pPr>
      <w:r w:rsidRPr="00635835">
        <w:rPr>
          <w:b/>
          <w:lang w:val="lt-LT"/>
        </w:rPr>
        <w:t>Kompiuterinė įranga</w:t>
      </w:r>
      <w:r w:rsidRPr="00635835">
        <w:rPr>
          <w:lang w:val="lt-LT"/>
        </w:rPr>
        <w:t xml:space="preserve"> – Užsakovo </w:t>
      </w:r>
      <w:r w:rsidR="002D0A00" w:rsidRPr="00635835">
        <w:rPr>
          <w:lang w:val="lt-LT"/>
        </w:rPr>
        <w:t xml:space="preserve">kompiuterinė </w:t>
      </w:r>
      <w:r w:rsidRPr="00635835">
        <w:rPr>
          <w:lang w:val="lt-LT"/>
        </w:rPr>
        <w:t>įranga, kur</w:t>
      </w:r>
      <w:r w:rsidR="00B42122" w:rsidRPr="00635835">
        <w:rPr>
          <w:lang w:val="lt-LT"/>
        </w:rPr>
        <w:t>i</w:t>
      </w:r>
      <w:r w:rsidR="002D0A00" w:rsidRPr="00635835">
        <w:rPr>
          <w:lang w:val="lt-LT"/>
        </w:rPr>
        <w:t xml:space="preserve">oje įdiegiama </w:t>
      </w:r>
      <w:r w:rsidR="007D0043" w:rsidRPr="00635835">
        <w:rPr>
          <w:lang w:val="lt-LT"/>
        </w:rPr>
        <w:t>Kompiuterinė programa</w:t>
      </w:r>
      <w:r w:rsidR="002D0A00" w:rsidRPr="00635835">
        <w:rPr>
          <w:lang w:val="lt-LT"/>
        </w:rPr>
        <w:t>.</w:t>
      </w:r>
    </w:p>
    <w:p w14:paraId="20538A4B" w14:textId="725FBF88" w:rsidR="0015417F" w:rsidRPr="00635835" w:rsidRDefault="0015417F" w:rsidP="00190ADF">
      <w:pPr>
        <w:spacing w:line="360" w:lineRule="auto"/>
        <w:ind w:firstLine="851"/>
        <w:jc w:val="both"/>
        <w:rPr>
          <w:lang w:val="lt-LT"/>
        </w:rPr>
      </w:pPr>
      <w:r w:rsidRPr="00635835">
        <w:rPr>
          <w:b/>
          <w:lang w:val="lt-LT"/>
        </w:rPr>
        <w:t>Klaida</w:t>
      </w:r>
      <w:r w:rsidRPr="00635835">
        <w:rPr>
          <w:lang w:val="lt-LT"/>
        </w:rPr>
        <w:t xml:space="preserve"> – dėl </w:t>
      </w:r>
      <w:r w:rsidR="004E32EF" w:rsidRPr="00635835">
        <w:rPr>
          <w:lang w:val="lt-LT"/>
        </w:rPr>
        <w:t xml:space="preserve">Vykdytojo </w:t>
      </w:r>
      <w:r w:rsidRPr="00635835">
        <w:rPr>
          <w:lang w:val="lt-LT"/>
        </w:rPr>
        <w:t xml:space="preserve">nekokybiškai atliktų </w:t>
      </w:r>
      <w:r w:rsidR="006838D2" w:rsidRPr="00635835">
        <w:rPr>
          <w:lang w:val="lt-LT"/>
        </w:rPr>
        <w:t xml:space="preserve">Kompiuterinės programos </w:t>
      </w:r>
      <w:r w:rsidRPr="00635835">
        <w:rPr>
          <w:lang w:val="lt-LT"/>
        </w:rPr>
        <w:t xml:space="preserve">įdiegimo darbų atsiradęs </w:t>
      </w:r>
      <w:r w:rsidR="006838D2" w:rsidRPr="00635835">
        <w:rPr>
          <w:lang w:val="lt-LT"/>
        </w:rPr>
        <w:t xml:space="preserve">Kompiuterinės programos </w:t>
      </w:r>
      <w:r w:rsidRPr="00635835">
        <w:rPr>
          <w:lang w:val="lt-LT"/>
        </w:rPr>
        <w:t xml:space="preserve">funkcionavimo sutrikimas, kai </w:t>
      </w:r>
      <w:r w:rsidR="006838D2" w:rsidRPr="00635835">
        <w:rPr>
          <w:lang w:val="lt-LT"/>
        </w:rPr>
        <w:t xml:space="preserve">Kompiuterinė programa </w:t>
      </w:r>
      <w:r w:rsidRPr="00635835">
        <w:rPr>
          <w:lang w:val="lt-LT"/>
        </w:rPr>
        <w:t>neveikia taip, kaip numatyta funkciniuose reikalavimuose ir testavimo dokumentuose. Klaida pripažįstami tik tokie sutrikimai, kuriuos galima atkartoti tam, kad būtų galima įsitikinti jų egzistavimu.</w:t>
      </w:r>
    </w:p>
    <w:p w14:paraId="3FED1711" w14:textId="13E8E270" w:rsidR="0015417F" w:rsidRPr="00635835" w:rsidRDefault="0015417F" w:rsidP="00190ADF">
      <w:pPr>
        <w:spacing w:line="360" w:lineRule="auto"/>
        <w:ind w:firstLine="851"/>
        <w:jc w:val="both"/>
        <w:outlineLvl w:val="0"/>
        <w:rPr>
          <w:lang w:val="lt-LT"/>
        </w:rPr>
      </w:pPr>
      <w:r w:rsidRPr="00635835">
        <w:rPr>
          <w:b/>
          <w:lang w:val="lt-LT"/>
        </w:rPr>
        <w:t xml:space="preserve">Trūkumas </w:t>
      </w:r>
      <w:r w:rsidRPr="00635835">
        <w:rPr>
          <w:lang w:val="lt-LT"/>
        </w:rPr>
        <w:t xml:space="preserve">– </w:t>
      </w:r>
      <w:r w:rsidR="004E32EF" w:rsidRPr="00635835">
        <w:rPr>
          <w:lang w:val="lt-LT"/>
        </w:rPr>
        <w:t xml:space="preserve">Vykdytojo </w:t>
      </w:r>
      <w:r w:rsidR="006838D2" w:rsidRPr="00635835">
        <w:rPr>
          <w:lang w:val="lt-LT"/>
        </w:rPr>
        <w:t xml:space="preserve">Kompiuterinės programos </w:t>
      </w:r>
      <w:r w:rsidRPr="00635835">
        <w:rPr>
          <w:lang w:val="lt-LT"/>
        </w:rPr>
        <w:t>diegimo darbų (vieno arba kelių) neatlikimas arba netinkamas atlikimas.</w:t>
      </w:r>
    </w:p>
    <w:p w14:paraId="296774A6" w14:textId="2052E9A8" w:rsidR="00CF089F" w:rsidRPr="00635835" w:rsidRDefault="781A4C89" w:rsidP="00190ADF">
      <w:pPr>
        <w:spacing w:line="360" w:lineRule="auto"/>
        <w:ind w:firstLine="851"/>
        <w:jc w:val="both"/>
        <w:rPr>
          <w:color w:val="000000"/>
          <w:lang w:val="lt-LT"/>
        </w:rPr>
      </w:pPr>
      <w:r w:rsidRPr="1E87DE23">
        <w:rPr>
          <w:b/>
          <w:bCs/>
          <w:color w:val="000000" w:themeColor="text1"/>
          <w:lang w:val="lt-LT"/>
        </w:rPr>
        <w:t>RRPAIS</w:t>
      </w:r>
      <w:r w:rsidR="1B644DEC" w:rsidRPr="1E87DE23">
        <w:rPr>
          <w:b/>
          <w:bCs/>
          <w:color w:val="000000" w:themeColor="text1"/>
          <w:lang w:val="lt-LT"/>
        </w:rPr>
        <w:t xml:space="preserve"> </w:t>
      </w:r>
      <w:r w:rsidR="5C71291A" w:rsidRPr="1E87DE23">
        <w:rPr>
          <w:b/>
          <w:bCs/>
          <w:color w:val="000000" w:themeColor="text1"/>
          <w:lang w:val="lt-LT"/>
        </w:rPr>
        <w:t>–</w:t>
      </w:r>
      <w:r w:rsidR="1B644DEC" w:rsidRPr="1E87DE23">
        <w:rPr>
          <w:b/>
          <w:bCs/>
          <w:color w:val="000000" w:themeColor="text1"/>
          <w:lang w:val="lt-LT"/>
        </w:rPr>
        <w:t xml:space="preserve"> </w:t>
      </w:r>
      <w:r w:rsidR="1B7E3D7F" w:rsidRPr="1E87DE23">
        <w:rPr>
          <w:lang w:val="lt-LT"/>
        </w:rPr>
        <w:t>Rinkos reguliavimo priemonių administravimo informacinė sistema.</w:t>
      </w:r>
    </w:p>
    <w:p w14:paraId="492E2DC0" w14:textId="77777777" w:rsidR="00E458AB" w:rsidRPr="00635835" w:rsidRDefault="00E458AB" w:rsidP="00E458AB">
      <w:pPr>
        <w:jc w:val="both"/>
        <w:rPr>
          <w:color w:val="000000"/>
          <w:lang w:val="lt-LT"/>
        </w:rPr>
      </w:pPr>
    </w:p>
    <w:p w14:paraId="26344CFA" w14:textId="0B9DF49F" w:rsidR="00CC2EF0" w:rsidRPr="00635835" w:rsidRDefault="00E458AB" w:rsidP="00E458AB">
      <w:pPr>
        <w:pStyle w:val="Heading1"/>
        <w:numPr>
          <w:ilvl w:val="0"/>
          <w:numId w:val="0"/>
        </w:numPr>
        <w:spacing w:before="0" w:after="0"/>
        <w:jc w:val="center"/>
        <w:rPr>
          <w:b/>
          <w:sz w:val="24"/>
          <w:szCs w:val="24"/>
          <w:lang w:val="lt-LT"/>
        </w:rPr>
      </w:pPr>
      <w:r w:rsidRPr="00635835">
        <w:rPr>
          <w:b/>
          <w:sz w:val="24"/>
          <w:szCs w:val="24"/>
          <w:lang w:val="lt-LT"/>
        </w:rPr>
        <w:t xml:space="preserve">I. </w:t>
      </w:r>
      <w:r w:rsidR="00CC2EF0" w:rsidRPr="00635835">
        <w:rPr>
          <w:b/>
          <w:sz w:val="24"/>
          <w:szCs w:val="24"/>
          <w:lang w:val="lt-LT"/>
        </w:rPr>
        <w:t xml:space="preserve">SUTARTIES </w:t>
      </w:r>
      <w:r w:rsidRPr="00635835">
        <w:rPr>
          <w:b/>
          <w:sz w:val="24"/>
          <w:szCs w:val="24"/>
          <w:lang w:val="lt-LT"/>
        </w:rPr>
        <w:t>DALYKAS</w:t>
      </w:r>
    </w:p>
    <w:p w14:paraId="45BE3162" w14:textId="77777777" w:rsidR="00E458AB" w:rsidRPr="00635835" w:rsidRDefault="00E458AB" w:rsidP="00E458AB">
      <w:pPr>
        <w:rPr>
          <w:lang w:val="lt-LT"/>
        </w:rPr>
      </w:pPr>
    </w:p>
    <w:p w14:paraId="52944961" w14:textId="04560EAA" w:rsidR="00AA0228" w:rsidRPr="00635835" w:rsidRDefault="00AC6447" w:rsidP="00D71402">
      <w:pPr>
        <w:numPr>
          <w:ilvl w:val="1"/>
          <w:numId w:val="9"/>
        </w:numPr>
        <w:tabs>
          <w:tab w:val="left" w:pos="567"/>
        </w:tabs>
        <w:spacing w:line="360" w:lineRule="auto"/>
        <w:ind w:left="0" w:right="-52" w:firstLine="851"/>
        <w:jc w:val="both"/>
        <w:rPr>
          <w:lang w:val="lt-LT"/>
        </w:rPr>
      </w:pPr>
      <w:r w:rsidRPr="00635835">
        <w:rPr>
          <w:lang w:val="lt-LT"/>
        </w:rPr>
        <w:t xml:space="preserve">Sutarties dalykas </w:t>
      </w:r>
      <w:r w:rsidR="00CC65C8" w:rsidRPr="00635835">
        <w:rPr>
          <w:lang w:val="lt-LT"/>
        </w:rPr>
        <w:t>–</w:t>
      </w:r>
      <w:r w:rsidR="000C36C8" w:rsidRPr="00635835">
        <w:rPr>
          <w:lang w:val="lt-LT"/>
        </w:rPr>
        <w:t xml:space="preserve"> </w:t>
      </w:r>
      <w:r w:rsidRPr="00635835">
        <w:rPr>
          <w:lang w:val="lt-LT"/>
        </w:rPr>
        <w:t xml:space="preserve">RRPAIS </w:t>
      </w:r>
      <w:r w:rsidR="00742AE0">
        <w:rPr>
          <w:lang w:val="lt-LT"/>
        </w:rPr>
        <w:t xml:space="preserve">naujų </w:t>
      </w:r>
      <w:r w:rsidR="00F75290">
        <w:rPr>
          <w:lang w:val="lt-LT"/>
        </w:rPr>
        <w:t>funkcijų diegimo, atnaujinimo</w:t>
      </w:r>
      <w:r w:rsidR="00F13208">
        <w:rPr>
          <w:lang w:val="lt-LT"/>
        </w:rPr>
        <w:t xml:space="preserve">, </w:t>
      </w:r>
      <w:r w:rsidR="003F493F">
        <w:rPr>
          <w:lang w:val="lt-LT"/>
        </w:rPr>
        <w:t xml:space="preserve">pokyčių kūrimo </w:t>
      </w:r>
      <w:r w:rsidR="00F13208">
        <w:rPr>
          <w:lang w:val="lt-LT"/>
        </w:rPr>
        <w:t xml:space="preserve">ir konsultavimo </w:t>
      </w:r>
      <w:r w:rsidRPr="00635835">
        <w:rPr>
          <w:lang w:val="lt-LT"/>
        </w:rPr>
        <w:t>paslaugos</w:t>
      </w:r>
      <w:r w:rsidR="00AA0228" w:rsidRPr="00635835">
        <w:rPr>
          <w:lang w:val="lt-LT"/>
        </w:rPr>
        <w:t xml:space="preserve"> </w:t>
      </w:r>
      <w:r w:rsidR="00353D7B" w:rsidRPr="00635835">
        <w:rPr>
          <w:lang w:val="lt-LT"/>
        </w:rPr>
        <w:t>(toliau – Paslaugos)</w:t>
      </w:r>
      <w:r w:rsidR="003F493F">
        <w:rPr>
          <w:lang w:val="lt-LT"/>
        </w:rPr>
        <w:t>.</w:t>
      </w:r>
    </w:p>
    <w:p w14:paraId="402A44A7" w14:textId="0E98B453" w:rsidR="005E1859" w:rsidRDefault="2E9ABDF6" w:rsidP="005E1859">
      <w:pPr>
        <w:tabs>
          <w:tab w:val="left" w:pos="567"/>
        </w:tabs>
        <w:spacing w:line="360" w:lineRule="auto"/>
        <w:ind w:right="-52" w:firstLine="851"/>
        <w:jc w:val="both"/>
        <w:rPr>
          <w:lang w:val="lt-LT"/>
        </w:rPr>
      </w:pPr>
      <w:r w:rsidRPr="1E87DE23">
        <w:rPr>
          <w:lang w:val="lt-LT"/>
        </w:rPr>
        <w:t xml:space="preserve">1.2. </w:t>
      </w:r>
      <w:r w:rsidR="2EB59CA4" w:rsidRPr="1E87DE23">
        <w:rPr>
          <w:lang w:val="lt-LT"/>
        </w:rPr>
        <w:t>Paslaugų r</w:t>
      </w:r>
      <w:r w:rsidR="1B1BF715" w:rsidRPr="1E87DE23">
        <w:rPr>
          <w:lang w:val="lt-LT"/>
        </w:rPr>
        <w:t>eikalavimai nu</w:t>
      </w:r>
      <w:r w:rsidR="25383807" w:rsidRPr="1E87DE23">
        <w:rPr>
          <w:lang w:val="lt-LT"/>
        </w:rPr>
        <w:t>rodyti</w:t>
      </w:r>
      <w:r w:rsidR="1B1BF715" w:rsidRPr="1E87DE23">
        <w:rPr>
          <w:lang w:val="lt-LT"/>
        </w:rPr>
        <w:t xml:space="preserve"> </w:t>
      </w:r>
      <w:r w:rsidR="2EB59CA4" w:rsidRPr="1E87DE23">
        <w:rPr>
          <w:lang w:val="lt-LT"/>
        </w:rPr>
        <w:t>Rinkos reguliavimo priemonių administravimo informacinės sistemos (</w:t>
      </w:r>
      <w:r w:rsidR="759BE951" w:rsidRPr="1E87DE23">
        <w:rPr>
          <w:lang w:val="lt-LT"/>
        </w:rPr>
        <w:t>RRPAIS</w:t>
      </w:r>
      <w:r w:rsidR="2EB59CA4" w:rsidRPr="1E87DE23">
        <w:rPr>
          <w:lang w:val="lt-LT"/>
        </w:rPr>
        <w:t>)</w:t>
      </w:r>
      <w:r w:rsidR="759BE951" w:rsidRPr="1E87DE23">
        <w:rPr>
          <w:lang w:val="lt-LT"/>
        </w:rPr>
        <w:t xml:space="preserve"> naujų funkcijų diegimo, atnaujinimo</w:t>
      </w:r>
      <w:r w:rsidR="014A969F" w:rsidRPr="1E87DE23">
        <w:rPr>
          <w:lang w:val="lt-LT"/>
        </w:rPr>
        <w:t xml:space="preserve">, </w:t>
      </w:r>
      <w:r w:rsidR="759BE951" w:rsidRPr="1E87DE23">
        <w:rPr>
          <w:lang w:val="lt-LT"/>
        </w:rPr>
        <w:t>pokyčių kūrimo</w:t>
      </w:r>
      <w:r w:rsidR="014A969F" w:rsidRPr="1E87DE23">
        <w:rPr>
          <w:lang w:val="lt-LT"/>
        </w:rPr>
        <w:t xml:space="preserve"> ir konsultavimo</w:t>
      </w:r>
      <w:r w:rsidR="759BE951" w:rsidRPr="1E87DE23">
        <w:rPr>
          <w:lang w:val="lt-LT"/>
        </w:rPr>
        <w:t xml:space="preserve"> paslaugų pirkimo </w:t>
      </w:r>
      <w:r w:rsidR="253979A7" w:rsidRPr="1E87DE23">
        <w:rPr>
          <w:lang w:val="lt-LT"/>
        </w:rPr>
        <w:t>t</w:t>
      </w:r>
      <w:r w:rsidR="1B1BF715" w:rsidRPr="1E87DE23">
        <w:rPr>
          <w:lang w:val="lt-LT"/>
        </w:rPr>
        <w:t>echninėje specifikacijoje</w:t>
      </w:r>
      <w:r w:rsidR="2EB59CA4" w:rsidRPr="1E87DE23">
        <w:rPr>
          <w:lang w:val="lt-LT"/>
        </w:rPr>
        <w:t xml:space="preserve"> (toliau – Techninė specifikacija) (Sutarties 1 priedas)</w:t>
      </w:r>
      <w:r w:rsidR="1B1BF715" w:rsidRPr="1E87DE23">
        <w:rPr>
          <w:lang w:val="lt-LT"/>
        </w:rPr>
        <w:t>.</w:t>
      </w:r>
    </w:p>
    <w:p w14:paraId="339065CA" w14:textId="2996C59E" w:rsidR="00754544" w:rsidRPr="00635835" w:rsidRDefault="0C6364E1" w:rsidP="00754544">
      <w:pPr>
        <w:tabs>
          <w:tab w:val="left" w:pos="567"/>
        </w:tabs>
        <w:spacing w:line="360" w:lineRule="auto"/>
        <w:ind w:right="-52" w:firstLine="851"/>
        <w:jc w:val="both"/>
        <w:rPr>
          <w:lang w:val="lt-LT"/>
        </w:rPr>
      </w:pPr>
      <w:r w:rsidRPr="1E87DE23">
        <w:rPr>
          <w:lang w:val="lt-LT"/>
        </w:rPr>
        <w:lastRenderedPageBreak/>
        <w:t>1.</w:t>
      </w:r>
      <w:r w:rsidR="4485F4DC" w:rsidRPr="1E87DE23">
        <w:rPr>
          <w:lang w:val="lt-LT"/>
        </w:rPr>
        <w:t>3</w:t>
      </w:r>
      <w:r w:rsidRPr="1E87DE23">
        <w:rPr>
          <w:lang w:val="lt-LT"/>
        </w:rPr>
        <w:t xml:space="preserve">. Šia Sutartimi Vykdytojas įsipareigoja Sutartyje nurodytomis sąlygomis ir tvarka teikti Užsakovui Paslaugas, o Užsakovas įsipareigoja apmokėti už tinkamai, kokybiškai ir laiku suteiktas Paslaugas </w:t>
      </w:r>
      <w:r w:rsidR="7CE42F2D" w:rsidRPr="1E87DE23">
        <w:rPr>
          <w:lang w:val="lt-LT"/>
        </w:rPr>
        <w:t xml:space="preserve">šioje </w:t>
      </w:r>
      <w:r w:rsidRPr="1E87DE23">
        <w:rPr>
          <w:lang w:val="lt-LT"/>
        </w:rPr>
        <w:t>Sutartyje numatyta tvarka</w:t>
      </w:r>
      <w:r w:rsidR="5C243254" w:rsidRPr="1E87DE23">
        <w:rPr>
          <w:lang w:val="lt-LT"/>
        </w:rPr>
        <w:t xml:space="preserve"> ir terminais</w:t>
      </w:r>
      <w:r w:rsidRPr="1E87DE23">
        <w:rPr>
          <w:lang w:val="lt-LT"/>
        </w:rPr>
        <w:t>.</w:t>
      </w:r>
    </w:p>
    <w:p w14:paraId="4B23B1A3" w14:textId="77777777" w:rsidR="004A32AE" w:rsidRPr="00635835" w:rsidRDefault="004A32AE" w:rsidP="00D71402">
      <w:pPr>
        <w:tabs>
          <w:tab w:val="left" w:pos="0"/>
          <w:tab w:val="left" w:pos="567"/>
        </w:tabs>
        <w:spacing w:line="360" w:lineRule="auto"/>
        <w:ind w:right="-52"/>
        <w:jc w:val="both"/>
        <w:rPr>
          <w:lang w:val="lt-LT"/>
        </w:rPr>
      </w:pPr>
    </w:p>
    <w:p w14:paraId="1200B546" w14:textId="64A7AE7A" w:rsidR="00031BCB" w:rsidRPr="00635835" w:rsidRDefault="00E458AB" w:rsidP="00D71402">
      <w:pPr>
        <w:pStyle w:val="Heading1"/>
        <w:numPr>
          <w:ilvl w:val="0"/>
          <w:numId w:val="0"/>
        </w:numPr>
        <w:spacing w:before="0" w:after="0" w:line="360" w:lineRule="auto"/>
        <w:jc w:val="center"/>
        <w:rPr>
          <w:b/>
          <w:sz w:val="24"/>
          <w:szCs w:val="24"/>
          <w:lang w:val="lt-LT"/>
        </w:rPr>
      </w:pPr>
      <w:r w:rsidRPr="00635835">
        <w:rPr>
          <w:b/>
          <w:sz w:val="24"/>
          <w:szCs w:val="24"/>
          <w:lang w:val="lt-LT"/>
        </w:rPr>
        <w:t xml:space="preserve">ii. </w:t>
      </w:r>
      <w:r w:rsidR="00031BCB" w:rsidRPr="00635835">
        <w:rPr>
          <w:b/>
          <w:sz w:val="24"/>
          <w:szCs w:val="24"/>
          <w:lang w:val="lt-LT"/>
        </w:rPr>
        <w:t>PASLAUGŲ TEIKIMO vieta ir terminai</w:t>
      </w:r>
    </w:p>
    <w:p w14:paraId="0FDD7C0E" w14:textId="77777777" w:rsidR="00FD0299" w:rsidRPr="00635835" w:rsidRDefault="00FD0299" w:rsidP="00D71402">
      <w:pPr>
        <w:spacing w:line="360" w:lineRule="auto"/>
        <w:rPr>
          <w:lang w:val="lt-LT"/>
        </w:rPr>
      </w:pPr>
    </w:p>
    <w:p w14:paraId="4036FB1F" w14:textId="6F5CE7AE" w:rsidR="00031BCB" w:rsidRPr="00635835" w:rsidRDefault="00031BCB" w:rsidP="00D71402">
      <w:pPr>
        <w:spacing w:line="360" w:lineRule="auto"/>
        <w:ind w:firstLine="851"/>
        <w:jc w:val="both"/>
        <w:rPr>
          <w:lang w:val="lt-LT"/>
        </w:rPr>
      </w:pPr>
      <w:r w:rsidRPr="00635835">
        <w:rPr>
          <w:lang w:val="lt-LT"/>
        </w:rPr>
        <w:t xml:space="preserve">2.1. Paslaugos teikiamos </w:t>
      </w:r>
      <w:r w:rsidR="004C077C" w:rsidRPr="00635835">
        <w:rPr>
          <w:lang w:val="lt-LT"/>
        </w:rPr>
        <w:t>Užsakovo</w:t>
      </w:r>
      <w:r w:rsidRPr="00635835">
        <w:rPr>
          <w:lang w:val="lt-LT"/>
        </w:rPr>
        <w:t xml:space="preserve"> buveinėje adresu</w:t>
      </w:r>
      <w:r w:rsidR="004738DA" w:rsidRPr="00635835">
        <w:rPr>
          <w:lang w:val="lt-LT"/>
        </w:rPr>
        <w:t>:</w:t>
      </w:r>
      <w:r w:rsidRPr="00635835">
        <w:rPr>
          <w:lang w:val="lt-LT"/>
        </w:rPr>
        <w:t xml:space="preserve"> </w:t>
      </w:r>
      <w:r w:rsidR="00257C6C" w:rsidRPr="00635835">
        <w:rPr>
          <w:lang w:val="lt-LT"/>
        </w:rPr>
        <w:t xml:space="preserve">Vilnius, </w:t>
      </w:r>
      <w:r w:rsidR="00430116">
        <w:rPr>
          <w:lang w:val="lt-LT"/>
        </w:rPr>
        <w:t xml:space="preserve">Gedimino </w:t>
      </w:r>
      <w:r w:rsidR="00DF4524">
        <w:rPr>
          <w:lang w:val="lt-LT"/>
        </w:rPr>
        <w:t>pr.</w:t>
      </w:r>
      <w:r w:rsidRPr="00635835">
        <w:rPr>
          <w:lang w:val="lt-LT"/>
        </w:rPr>
        <w:t xml:space="preserve"> </w:t>
      </w:r>
      <w:r w:rsidR="00DF4524">
        <w:rPr>
          <w:lang w:val="lt-LT"/>
        </w:rPr>
        <w:t>19.</w:t>
      </w:r>
    </w:p>
    <w:p w14:paraId="184CB30C" w14:textId="1BA2FD97" w:rsidR="00031BCB" w:rsidRPr="00635835" w:rsidRDefault="00031BCB" w:rsidP="00D71402">
      <w:pPr>
        <w:spacing w:line="360" w:lineRule="auto"/>
        <w:ind w:firstLine="851"/>
        <w:jc w:val="both"/>
        <w:rPr>
          <w:lang w:val="lt-LT"/>
        </w:rPr>
      </w:pPr>
      <w:r w:rsidRPr="00635835">
        <w:rPr>
          <w:lang w:val="lt-LT"/>
        </w:rPr>
        <w:t xml:space="preserve">2.2. </w:t>
      </w:r>
      <w:r w:rsidR="00C71541" w:rsidRPr="00635835">
        <w:rPr>
          <w:lang w:val="lt-LT"/>
        </w:rPr>
        <w:t xml:space="preserve">Paslaugos teikiamos </w:t>
      </w:r>
      <w:r w:rsidR="00AE1D97" w:rsidRPr="00635835">
        <w:rPr>
          <w:lang w:val="lt-LT"/>
        </w:rPr>
        <w:t>Techninėje specifikacijoje numatytais terminais</w:t>
      </w:r>
      <w:r w:rsidR="00D97A46" w:rsidRPr="00635835">
        <w:rPr>
          <w:lang w:val="lt-LT"/>
        </w:rPr>
        <w:t>.</w:t>
      </w:r>
    </w:p>
    <w:p w14:paraId="56E7548F" w14:textId="77777777" w:rsidR="008D765A" w:rsidRPr="00635835" w:rsidRDefault="008D765A" w:rsidP="00497421">
      <w:pPr>
        <w:ind w:firstLine="851"/>
        <w:jc w:val="both"/>
        <w:rPr>
          <w:lang w:val="lt-LT"/>
        </w:rPr>
      </w:pPr>
    </w:p>
    <w:p w14:paraId="517DA495" w14:textId="52646C6B" w:rsidR="00946950" w:rsidRPr="00635835" w:rsidRDefault="00E458AB" w:rsidP="00E458AB">
      <w:pPr>
        <w:pStyle w:val="Heading1"/>
        <w:numPr>
          <w:ilvl w:val="0"/>
          <w:numId w:val="0"/>
        </w:numPr>
        <w:spacing w:before="0" w:after="0"/>
        <w:jc w:val="center"/>
        <w:rPr>
          <w:b/>
          <w:sz w:val="24"/>
          <w:szCs w:val="24"/>
          <w:lang w:val="lt-LT"/>
        </w:rPr>
      </w:pPr>
      <w:r w:rsidRPr="00635835">
        <w:rPr>
          <w:b/>
          <w:sz w:val="24"/>
          <w:szCs w:val="24"/>
          <w:lang w:val="lt-LT"/>
        </w:rPr>
        <w:t>iii</w:t>
      </w:r>
      <w:r w:rsidR="0058589B" w:rsidRPr="00635835">
        <w:rPr>
          <w:b/>
          <w:sz w:val="24"/>
          <w:szCs w:val="24"/>
          <w:lang w:val="lt-LT"/>
        </w:rPr>
        <w:t xml:space="preserve">. </w:t>
      </w:r>
      <w:r w:rsidR="00946950" w:rsidRPr="00635835">
        <w:rPr>
          <w:b/>
          <w:sz w:val="24"/>
          <w:szCs w:val="24"/>
          <w:lang w:val="lt-LT"/>
        </w:rPr>
        <w:t>ŠAL</w:t>
      </w:r>
      <w:r w:rsidR="00014CA1" w:rsidRPr="00635835">
        <w:rPr>
          <w:b/>
          <w:sz w:val="24"/>
          <w:szCs w:val="24"/>
          <w:lang w:val="lt-LT"/>
        </w:rPr>
        <w:t>I</w:t>
      </w:r>
      <w:r w:rsidR="00946950" w:rsidRPr="00635835">
        <w:rPr>
          <w:b/>
          <w:sz w:val="24"/>
          <w:szCs w:val="24"/>
          <w:lang w:val="lt-LT"/>
        </w:rPr>
        <w:t>Ų TEISĖS IR ĮSIPAREIGOJIMAI</w:t>
      </w:r>
    </w:p>
    <w:p w14:paraId="71A022C1" w14:textId="77777777" w:rsidR="00E458AB" w:rsidRPr="00635835" w:rsidRDefault="00E458AB" w:rsidP="00E458AB">
      <w:pPr>
        <w:rPr>
          <w:lang w:val="lt-LT"/>
        </w:rPr>
      </w:pPr>
    </w:p>
    <w:p w14:paraId="5C1FBE12" w14:textId="2A361BE4" w:rsidR="00946950" w:rsidRPr="00635835" w:rsidRDefault="00E13F5E" w:rsidP="00D71402">
      <w:pPr>
        <w:spacing w:line="360" w:lineRule="auto"/>
        <w:ind w:firstLine="851"/>
        <w:rPr>
          <w:b/>
          <w:lang w:val="lt-LT"/>
        </w:rPr>
      </w:pPr>
      <w:r w:rsidRPr="00635835">
        <w:rPr>
          <w:b/>
          <w:lang w:val="lt-LT"/>
        </w:rPr>
        <w:t>3</w:t>
      </w:r>
      <w:r w:rsidR="001615E8" w:rsidRPr="00635835">
        <w:rPr>
          <w:b/>
          <w:lang w:val="lt-LT"/>
        </w:rPr>
        <w:t xml:space="preserve">.1. </w:t>
      </w:r>
      <w:r w:rsidR="009426F1" w:rsidRPr="00635835">
        <w:rPr>
          <w:b/>
          <w:lang w:val="lt-LT"/>
        </w:rPr>
        <w:t xml:space="preserve">Užsakovas </w:t>
      </w:r>
      <w:r w:rsidR="001615E8" w:rsidRPr="00635835">
        <w:rPr>
          <w:b/>
          <w:lang w:val="lt-LT"/>
        </w:rPr>
        <w:t>įsipareigoja:</w:t>
      </w:r>
    </w:p>
    <w:p w14:paraId="46B26E47" w14:textId="532FAD35" w:rsidR="00A266AB" w:rsidRPr="00635835" w:rsidRDefault="01FB97DC" w:rsidP="00D71402">
      <w:pPr>
        <w:pStyle w:val="text"/>
        <w:tabs>
          <w:tab w:val="left" w:pos="1138"/>
        </w:tabs>
        <w:ind w:firstLine="851"/>
        <w:contextualSpacing/>
        <w:rPr>
          <w:spacing w:val="-4"/>
          <w:lang w:val="lt-LT"/>
        </w:rPr>
      </w:pPr>
      <w:r w:rsidRPr="00635835">
        <w:rPr>
          <w:lang w:val="lt-LT"/>
        </w:rPr>
        <w:t>3</w:t>
      </w:r>
      <w:r w:rsidR="7D80E7D5" w:rsidRPr="00635835">
        <w:rPr>
          <w:lang w:val="lt-LT"/>
        </w:rPr>
        <w:t>.1.</w:t>
      </w:r>
      <w:r w:rsidR="7C2A1F8D" w:rsidRPr="00635835">
        <w:rPr>
          <w:lang w:val="lt-LT"/>
        </w:rPr>
        <w:t>1</w:t>
      </w:r>
      <w:r w:rsidR="7D80E7D5" w:rsidRPr="00635835">
        <w:rPr>
          <w:lang w:val="lt-LT"/>
        </w:rPr>
        <w:t xml:space="preserve">. </w:t>
      </w:r>
      <w:r w:rsidR="3A9D121D" w:rsidRPr="00635835">
        <w:rPr>
          <w:spacing w:val="-4"/>
          <w:lang w:val="lt-LT"/>
        </w:rPr>
        <w:t xml:space="preserve">Sutartyje </w:t>
      </w:r>
      <w:r w:rsidR="6BE14ED4" w:rsidRPr="00635835">
        <w:rPr>
          <w:spacing w:val="-4"/>
          <w:lang w:val="lt-LT"/>
        </w:rPr>
        <w:t xml:space="preserve">nurodytomis </w:t>
      </w:r>
      <w:r w:rsidR="3A9D121D" w:rsidRPr="00635835">
        <w:rPr>
          <w:spacing w:val="-4"/>
          <w:lang w:val="lt-LT"/>
        </w:rPr>
        <w:t xml:space="preserve">sąlygomis </w:t>
      </w:r>
      <w:r w:rsidR="6BE14ED4" w:rsidRPr="00635835">
        <w:rPr>
          <w:spacing w:val="-4"/>
          <w:lang w:val="lt-LT"/>
        </w:rPr>
        <w:t>prii</w:t>
      </w:r>
      <w:r w:rsidR="2C14D42C" w:rsidRPr="00635835">
        <w:rPr>
          <w:spacing w:val="-4"/>
          <w:lang w:val="lt-LT"/>
        </w:rPr>
        <w:t xml:space="preserve">mti </w:t>
      </w:r>
      <w:r w:rsidR="1794099B" w:rsidRPr="1E87DE23">
        <w:rPr>
          <w:lang w:val="lt-LT"/>
        </w:rPr>
        <w:t>Vykdytojo</w:t>
      </w:r>
      <w:r w:rsidR="1794099B" w:rsidRPr="00635835">
        <w:rPr>
          <w:spacing w:val="-4"/>
          <w:lang w:val="lt-LT"/>
        </w:rPr>
        <w:t xml:space="preserve"> </w:t>
      </w:r>
      <w:r w:rsidR="2C14D42C" w:rsidRPr="00635835">
        <w:rPr>
          <w:spacing w:val="-4"/>
          <w:lang w:val="lt-LT"/>
        </w:rPr>
        <w:t>tinkamai</w:t>
      </w:r>
      <w:r w:rsidR="369DC0F7" w:rsidRPr="00635835">
        <w:rPr>
          <w:spacing w:val="-4"/>
          <w:lang w:val="lt-LT"/>
        </w:rPr>
        <w:t>, kokybiškai ir laiku</w:t>
      </w:r>
      <w:r w:rsidR="2C14D42C" w:rsidRPr="00635835">
        <w:rPr>
          <w:spacing w:val="-4"/>
          <w:lang w:val="lt-LT"/>
        </w:rPr>
        <w:t xml:space="preserve"> suteiktas P</w:t>
      </w:r>
      <w:r w:rsidR="6BE14ED4" w:rsidRPr="00635835">
        <w:rPr>
          <w:spacing w:val="-4"/>
          <w:lang w:val="lt-LT"/>
        </w:rPr>
        <w:t xml:space="preserve">aslaugas </w:t>
      </w:r>
      <w:r w:rsidR="3A9D121D" w:rsidRPr="00635835">
        <w:rPr>
          <w:spacing w:val="-4"/>
          <w:lang w:val="lt-LT"/>
        </w:rPr>
        <w:t xml:space="preserve">ir sumokėti už </w:t>
      </w:r>
      <w:r w:rsidR="6BE14ED4" w:rsidRPr="00635835">
        <w:rPr>
          <w:spacing w:val="-4"/>
          <w:lang w:val="lt-LT"/>
        </w:rPr>
        <w:t xml:space="preserve">jas </w:t>
      </w:r>
      <w:r w:rsidR="3A9D121D" w:rsidRPr="00635835">
        <w:rPr>
          <w:spacing w:val="-4"/>
          <w:lang w:val="lt-LT"/>
        </w:rPr>
        <w:t>Sutartyje nustatyta tvarka ir terminais</w:t>
      </w:r>
      <w:r w:rsidR="5DB72522" w:rsidRPr="00635835">
        <w:rPr>
          <w:spacing w:val="-4"/>
          <w:lang w:val="lt-LT"/>
        </w:rPr>
        <w:t>;</w:t>
      </w:r>
    </w:p>
    <w:p w14:paraId="463D7AE6" w14:textId="5EB2BBCF" w:rsidR="00A266AB" w:rsidRPr="00635835" w:rsidRDefault="00E13F5E" w:rsidP="00D71402">
      <w:pPr>
        <w:pStyle w:val="text"/>
        <w:tabs>
          <w:tab w:val="left" w:pos="1138"/>
        </w:tabs>
        <w:ind w:firstLine="851"/>
        <w:contextualSpacing/>
        <w:rPr>
          <w:lang w:val="lt-LT"/>
        </w:rPr>
      </w:pPr>
      <w:r w:rsidRPr="00635835">
        <w:rPr>
          <w:lang w:val="lt-LT"/>
        </w:rPr>
        <w:t>3</w:t>
      </w:r>
      <w:r w:rsidR="001615E8" w:rsidRPr="00635835">
        <w:rPr>
          <w:lang w:val="lt-LT"/>
        </w:rPr>
        <w:t>.1.</w:t>
      </w:r>
      <w:r w:rsidR="00CE34B4" w:rsidRPr="00635835">
        <w:rPr>
          <w:lang w:val="lt-LT"/>
        </w:rPr>
        <w:t>2</w:t>
      </w:r>
      <w:r w:rsidR="001615E8" w:rsidRPr="00635835">
        <w:rPr>
          <w:lang w:val="lt-LT"/>
        </w:rPr>
        <w:t xml:space="preserve">. </w:t>
      </w:r>
      <w:r w:rsidR="009D691F" w:rsidRPr="00635835">
        <w:rPr>
          <w:lang w:val="lt-LT"/>
        </w:rPr>
        <w:t>j</w:t>
      </w:r>
      <w:r w:rsidR="006035B0" w:rsidRPr="00635835">
        <w:rPr>
          <w:lang w:val="lt-LT"/>
        </w:rPr>
        <w:t>ei</w:t>
      </w:r>
      <w:r w:rsidR="009D691F" w:rsidRPr="00635835">
        <w:rPr>
          <w:lang w:val="lt-LT"/>
        </w:rPr>
        <w:t>gu</w:t>
      </w:r>
      <w:r w:rsidR="006035B0" w:rsidRPr="00635835">
        <w:rPr>
          <w:lang w:val="lt-LT"/>
        </w:rPr>
        <w:t xml:space="preserve"> </w:t>
      </w:r>
      <w:r w:rsidR="00B46FFD" w:rsidRPr="00635835">
        <w:rPr>
          <w:lang w:val="lt-LT"/>
        </w:rPr>
        <w:t xml:space="preserve">reikalinga </w:t>
      </w:r>
      <w:r w:rsidR="006035B0" w:rsidRPr="00635835">
        <w:rPr>
          <w:lang w:val="lt-LT"/>
        </w:rPr>
        <w:t xml:space="preserve">teikti Paslaugas </w:t>
      </w:r>
      <w:r w:rsidR="009426F1" w:rsidRPr="00635835">
        <w:rPr>
          <w:lang w:val="lt-LT"/>
        </w:rPr>
        <w:t xml:space="preserve">Užsakovo </w:t>
      </w:r>
      <w:r w:rsidR="006035B0" w:rsidRPr="00635835">
        <w:rPr>
          <w:lang w:val="lt-LT"/>
        </w:rPr>
        <w:t xml:space="preserve">patalpose, </w:t>
      </w:r>
      <w:r w:rsidR="000E65A8" w:rsidRPr="00635835">
        <w:rPr>
          <w:lang w:val="lt-LT"/>
        </w:rPr>
        <w:t>l</w:t>
      </w:r>
      <w:r w:rsidR="001615E8" w:rsidRPr="00635835">
        <w:rPr>
          <w:lang w:val="lt-LT"/>
        </w:rPr>
        <w:t>eisti</w:t>
      </w:r>
      <w:r w:rsidR="00946950" w:rsidRPr="00635835">
        <w:rPr>
          <w:lang w:val="lt-LT"/>
        </w:rPr>
        <w:t xml:space="preserve"> </w:t>
      </w:r>
      <w:r w:rsidR="008B13A7" w:rsidRPr="00635835">
        <w:rPr>
          <w:bCs/>
          <w:lang w:val="lt-LT"/>
        </w:rPr>
        <w:t>Vykdytojui</w:t>
      </w:r>
      <w:r w:rsidR="008B13A7" w:rsidRPr="00635835">
        <w:rPr>
          <w:spacing w:val="-4"/>
          <w:lang w:val="lt-LT"/>
        </w:rPr>
        <w:t xml:space="preserve"> </w:t>
      </w:r>
      <w:r w:rsidR="00946950" w:rsidRPr="00635835">
        <w:rPr>
          <w:lang w:val="lt-LT"/>
        </w:rPr>
        <w:t>patekti į patalpą (-</w:t>
      </w:r>
      <w:proofErr w:type="spellStart"/>
      <w:r w:rsidR="00946950" w:rsidRPr="00635835">
        <w:rPr>
          <w:lang w:val="lt-LT"/>
        </w:rPr>
        <w:t>as</w:t>
      </w:r>
      <w:proofErr w:type="spellEnd"/>
      <w:r w:rsidR="00946950" w:rsidRPr="00635835">
        <w:rPr>
          <w:lang w:val="lt-LT"/>
        </w:rPr>
        <w:t>), kur</w:t>
      </w:r>
      <w:r w:rsidR="001615E8" w:rsidRPr="00635835">
        <w:rPr>
          <w:lang w:val="lt-LT"/>
        </w:rPr>
        <w:t>iose</w:t>
      </w:r>
      <w:r w:rsidR="00946950" w:rsidRPr="00635835">
        <w:rPr>
          <w:lang w:val="lt-LT"/>
        </w:rPr>
        <w:t xml:space="preserve"> teikiamos Paslaugos, ir suteik</w:t>
      </w:r>
      <w:r w:rsidR="006035B0" w:rsidRPr="00635835">
        <w:rPr>
          <w:lang w:val="lt-LT"/>
        </w:rPr>
        <w:t>ti</w:t>
      </w:r>
      <w:r w:rsidR="00946950" w:rsidRPr="00635835">
        <w:rPr>
          <w:lang w:val="lt-LT"/>
        </w:rPr>
        <w:t xml:space="preserve"> Paslaugų teik</w:t>
      </w:r>
      <w:r w:rsidR="003E74E2" w:rsidRPr="00635835">
        <w:rPr>
          <w:lang w:val="lt-LT"/>
        </w:rPr>
        <w:t xml:space="preserve">imui reikiamas biuro patalpas </w:t>
      </w:r>
      <w:r w:rsidR="00946950" w:rsidRPr="00635835">
        <w:rPr>
          <w:lang w:val="lt-LT"/>
        </w:rPr>
        <w:t xml:space="preserve">ir priemones jo patalpose dirbantiems </w:t>
      </w:r>
      <w:r w:rsidR="00E120AA" w:rsidRPr="00635835">
        <w:rPr>
          <w:bCs/>
          <w:lang w:val="lt-LT"/>
        </w:rPr>
        <w:t>Vykdytojo</w:t>
      </w:r>
      <w:r w:rsidR="00E120AA" w:rsidRPr="00635835">
        <w:rPr>
          <w:spacing w:val="-4"/>
          <w:lang w:val="lt-LT"/>
        </w:rPr>
        <w:t xml:space="preserve"> </w:t>
      </w:r>
      <w:r w:rsidR="00A412A3" w:rsidRPr="00635835">
        <w:rPr>
          <w:lang w:val="lt-LT"/>
        </w:rPr>
        <w:t xml:space="preserve">įgaliotiems </w:t>
      </w:r>
      <w:r w:rsidR="001615E8" w:rsidRPr="00635835">
        <w:rPr>
          <w:lang w:val="lt-LT"/>
        </w:rPr>
        <w:t xml:space="preserve">darbuotojams, su sąlyga, kad </w:t>
      </w:r>
      <w:r w:rsidR="00E120AA" w:rsidRPr="00635835">
        <w:rPr>
          <w:bCs/>
          <w:lang w:val="lt-LT"/>
        </w:rPr>
        <w:t>Vykdytojo</w:t>
      </w:r>
      <w:r w:rsidR="00E120AA" w:rsidRPr="00635835">
        <w:rPr>
          <w:spacing w:val="-4"/>
          <w:lang w:val="lt-LT"/>
        </w:rPr>
        <w:t xml:space="preserve"> </w:t>
      </w:r>
      <w:r w:rsidR="001615E8" w:rsidRPr="00635835">
        <w:rPr>
          <w:lang w:val="lt-LT"/>
        </w:rPr>
        <w:t xml:space="preserve">darbuotojai laikysis pagrįstų </w:t>
      </w:r>
      <w:r w:rsidR="00A66490" w:rsidRPr="00635835">
        <w:rPr>
          <w:lang w:val="lt-LT"/>
        </w:rPr>
        <w:t xml:space="preserve">Užsakovo </w:t>
      </w:r>
      <w:r w:rsidR="003E74E2" w:rsidRPr="00635835">
        <w:rPr>
          <w:lang w:val="lt-LT"/>
        </w:rPr>
        <w:t xml:space="preserve">informacijos ir dokumentų </w:t>
      </w:r>
      <w:r w:rsidR="001615E8" w:rsidRPr="00635835">
        <w:rPr>
          <w:lang w:val="lt-LT"/>
        </w:rPr>
        <w:t>saugumo reikalavimų</w:t>
      </w:r>
      <w:r w:rsidR="00A010E3" w:rsidRPr="00635835">
        <w:rPr>
          <w:lang w:val="lt-LT"/>
        </w:rPr>
        <w:t>;</w:t>
      </w:r>
    </w:p>
    <w:p w14:paraId="3FA0B2FB" w14:textId="2AC2C37E" w:rsidR="00A266AB" w:rsidRPr="00635835" w:rsidRDefault="00E13F5E" w:rsidP="00D71402">
      <w:pPr>
        <w:pStyle w:val="text"/>
        <w:tabs>
          <w:tab w:val="left" w:pos="1138"/>
        </w:tabs>
        <w:ind w:firstLine="851"/>
        <w:contextualSpacing/>
        <w:rPr>
          <w:lang w:val="lt-LT"/>
        </w:rPr>
      </w:pPr>
      <w:r w:rsidRPr="00635835">
        <w:rPr>
          <w:lang w:val="lt-LT"/>
        </w:rPr>
        <w:t>3</w:t>
      </w:r>
      <w:r w:rsidR="001615E8" w:rsidRPr="00635835">
        <w:rPr>
          <w:lang w:val="lt-LT"/>
        </w:rPr>
        <w:t>.1.</w:t>
      </w:r>
      <w:r w:rsidR="00CE34B4" w:rsidRPr="00635835">
        <w:rPr>
          <w:lang w:val="lt-LT"/>
        </w:rPr>
        <w:t>3</w:t>
      </w:r>
      <w:r w:rsidR="001615E8" w:rsidRPr="00635835">
        <w:rPr>
          <w:lang w:val="lt-LT"/>
        </w:rPr>
        <w:t xml:space="preserve">. </w:t>
      </w:r>
      <w:r w:rsidR="008B13A7" w:rsidRPr="00635835">
        <w:rPr>
          <w:bCs/>
          <w:lang w:val="lt-LT"/>
        </w:rPr>
        <w:t>Vykdytojui</w:t>
      </w:r>
      <w:r w:rsidR="008B13A7" w:rsidRPr="00635835">
        <w:rPr>
          <w:spacing w:val="-4"/>
          <w:lang w:val="lt-LT"/>
        </w:rPr>
        <w:t xml:space="preserve"> </w:t>
      </w:r>
      <w:r w:rsidR="00F9355F" w:rsidRPr="00635835">
        <w:rPr>
          <w:lang w:val="lt-LT"/>
        </w:rPr>
        <w:t xml:space="preserve">paprašius, </w:t>
      </w:r>
      <w:r w:rsidR="00B921FE" w:rsidRPr="00635835">
        <w:rPr>
          <w:lang w:val="lt-LT"/>
        </w:rPr>
        <w:t>ne vėliau kaip per 3 (tris) darbo dienas arba per kitą susitartą terminą</w:t>
      </w:r>
      <w:r w:rsidR="00F9355F" w:rsidRPr="00635835">
        <w:rPr>
          <w:lang w:val="lt-LT"/>
        </w:rPr>
        <w:t xml:space="preserve"> </w:t>
      </w:r>
      <w:r w:rsidR="001615E8" w:rsidRPr="00635835">
        <w:rPr>
          <w:lang w:val="lt-LT"/>
        </w:rPr>
        <w:t>suteikti</w:t>
      </w:r>
      <w:r w:rsidR="00946950" w:rsidRPr="00635835">
        <w:rPr>
          <w:lang w:val="lt-LT"/>
        </w:rPr>
        <w:t xml:space="preserve"> visą reikiamą pagalbą, informaciją, įrangą, duomenis, įskaitant galimybę naudotis deramai nustatytais kompiuteriniais </w:t>
      </w:r>
      <w:r w:rsidR="00837B4E" w:rsidRPr="00635835">
        <w:rPr>
          <w:lang w:val="lt-LT"/>
        </w:rPr>
        <w:t>įrenginiais</w:t>
      </w:r>
      <w:r w:rsidR="00946950" w:rsidRPr="00635835">
        <w:rPr>
          <w:lang w:val="lt-LT"/>
        </w:rPr>
        <w:t xml:space="preserve">, kurių </w:t>
      </w:r>
      <w:r w:rsidR="00E120AA" w:rsidRPr="00635835">
        <w:rPr>
          <w:bCs/>
          <w:lang w:val="lt-LT"/>
        </w:rPr>
        <w:t>Vykdytojas</w:t>
      </w:r>
      <w:r w:rsidR="00E120AA" w:rsidRPr="00635835">
        <w:rPr>
          <w:lang w:val="lt-LT"/>
        </w:rPr>
        <w:t xml:space="preserve"> </w:t>
      </w:r>
      <w:r w:rsidR="00946950" w:rsidRPr="00635835">
        <w:rPr>
          <w:lang w:val="lt-LT"/>
        </w:rPr>
        <w:t xml:space="preserve">gali pagrįstai reikalauti šia Sutartimi nustatytiems įsipareigojimams </w:t>
      </w:r>
      <w:r w:rsidR="00946950" w:rsidRPr="00A348FE">
        <w:rPr>
          <w:lang w:val="lt-LT"/>
        </w:rPr>
        <w:t>vykdyti</w:t>
      </w:r>
      <w:r w:rsidR="00A010E3" w:rsidRPr="00A348FE">
        <w:rPr>
          <w:lang w:val="lt-LT"/>
        </w:rPr>
        <w:t>;</w:t>
      </w:r>
    </w:p>
    <w:p w14:paraId="12FF1077" w14:textId="186BAF8F" w:rsidR="00A266AB" w:rsidRDefault="00E13F5E" w:rsidP="00D71402">
      <w:pPr>
        <w:pStyle w:val="text"/>
        <w:tabs>
          <w:tab w:val="left" w:pos="1138"/>
        </w:tabs>
        <w:ind w:firstLine="851"/>
        <w:contextualSpacing/>
        <w:rPr>
          <w:lang w:val="lt-LT"/>
        </w:rPr>
      </w:pPr>
      <w:r w:rsidRPr="00635835">
        <w:rPr>
          <w:lang w:val="lt-LT"/>
        </w:rPr>
        <w:t>3</w:t>
      </w:r>
      <w:r w:rsidR="00B921FE" w:rsidRPr="00635835">
        <w:rPr>
          <w:lang w:val="lt-LT"/>
        </w:rPr>
        <w:t>.1.</w:t>
      </w:r>
      <w:r w:rsidR="00CE34B4" w:rsidRPr="00635835">
        <w:rPr>
          <w:lang w:val="lt-LT"/>
        </w:rPr>
        <w:t>4</w:t>
      </w:r>
      <w:r w:rsidR="00B921FE" w:rsidRPr="00635835">
        <w:rPr>
          <w:lang w:val="lt-LT"/>
        </w:rPr>
        <w:t xml:space="preserve">. </w:t>
      </w:r>
      <w:r w:rsidR="006B153A" w:rsidRPr="00635835">
        <w:rPr>
          <w:lang w:val="lt-LT"/>
        </w:rPr>
        <w:t>laiku</w:t>
      </w:r>
      <w:r w:rsidR="00B921FE" w:rsidRPr="00635835">
        <w:rPr>
          <w:lang w:val="lt-LT"/>
        </w:rPr>
        <w:t xml:space="preserve"> šioje Sutartyje nustatyta tvarka įvertinti ir pateikti savo atsakymą dėl </w:t>
      </w:r>
      <w:r w:rsidR="00E120AA" w:rsidRPr="00635835">
        <w:rPr>
          <w:bCs/>
          <w:lang w:val="lt-LT"/>
        </w:rPr>
        <w:t>Vykdytojo</w:t>
      </w:r>
      <w:r w:rsidR="00E120AA" w:rsidRPr="00635835">
        <w:rPr>
          <w:spacing w:val="-4"/>
          <w:lang w:val="lt-LT"/>
        </w:rPr>
        <w:t xml:space="preserve"> </w:t>
      </w:r>
      <w:r w:rsidR="00B921FE" w:rsidRPr="00635835">
        <w:rPr>
          <w:lang w:val="lt-LT"/>
        </w:rPr>
        <w:t>siūlomų sprendinių;</w:t>
      </w:r>
    </w:p>
    <w:p w14:paraId="763AB1E0" w14:textId="1121F68C" w:rsidR="00215261" w:rsidRPr="00635835" w:rsidRDefault="6E88A40D" w:rsidP="00D71402">
      <w:pPr>
        <w:pStyle w:val="text"/>
        <w:tabs>
          <w:tab w:val="left" w:pos="1138"/>
        </w:tabs>
        <w:ind w:firstLine="851"/>
        <w:contextualSpacing/>
        <w:rPr>
          <w:lang w:val="lt-LT"/>
        </w:rPr>
      </w:pPr>
      <w:r w:rsidRPr="1E87DE23">
        <w:rPr>
          <w:lang w:val="lt-LT"/>
        </w:rPr>
        <w:t xml:space="preserve">3.1.5. </w:t>
      </w:r>
      <w:r w:rsidR="572DF96C" w:rsidRPr="1E87DE23">
        <w:rPr>
          <w:lang w:val="lt-LT"/>
        </w:rPr>
        <w:t>suteikti Vykdytojui reikiamą informacij</w:t>
      </w:r>
      <w:r w:rsidR="0A647FC4" w:rsidRPr="1E87DE23">
        <w:rPr>
          <w:lang w:val="lt-LT"/>
        </w:rPr>
        <w:t>ą dėl rinkos reguliavimo administravimo sistemos</w:t>
      </w:r>
      <w:r w:rsidR="790AE383" w:rsidRPr="1E87DE23">
        <w:rPr>
          <w:lang w:val="lt-LT"/>
        </w:rPr>
        <w:t xml:space="preserve"> (RRPAIS) atnaujinimo</w:t>
      </w:r>
      <w:r w:rsidR="24BA0909" w:rsidRPr="1E87DE23">
        <w:rPr>
          <w:lang w:val="lt-LT"/>
        </w:rPr>
        <w:t>;</w:t>
      </w:r>
    </w:p>
    <w:p w14:paraId="2A377EC0" w14:textId="3D294E76" w:rsidR="000E65A8" w:rsidRPr="00635835" w:rsidRDefault="00CD322E" w:rsidP="00D71402">
      <w:pPr>
        <w:pStyle w:val="text"/>
        <w:tabs>
          <w:tab w:val="left" w:pos="1138"/>
        </w:tabs>
        <w:ind w:firstLine="851"/>
        <w:contextualSpacing/>
        <w:rPr>
          <w:spacing w:val="-4"/>
          <w:lang w:val="lt-LT"/>
        </w:rPr>
      </w:pPr>
      <w:r w:rsidRPr="00635835">
        <w:rPr>
          <w:lang w:val="lt-LT"/>
        </w:rPr>
        <w:t>3.1.</w:t>
      </w:r>
      <w:r w:rsidR="006B6003">
        <w:rPr>
          <w:lang w:val="lt-LT"/>
        </w:rPr>
        <w:t>6</w:t>
      </w:r>
      <w:r w:rsidRPr="00635835">
        <w:rPr>
          <w:lang w:val="lt-LT"/>
        </w:rPr>
        <w:t xml:space="preserve">. </w:t>
      </w:r>
      <w:r w:rsidR="000E65A8" w:rsidRPr="00635835">
        <w:rPr>
          <w:lang w:val="lt-LT"/>
        </w:rPr>
        <w:t>tinkamai vykdyti kitus įsipareigojimus, numatytus šioje Sutartyje.</w:t>
      </w:r>
    </w:p>
    <w:p w14:paraId="2E0653E8" w14:textId="731E6D00" w:rsidR="000E65A8" w:rsidRPr="00635835" w:rsidRDefault="00985C72" w:rsidP="00D71402">
      <w:pPr>
        <w:spacing w:line="360" w:lineRule="auto"/>
        <w:ind w:firstLine="851"/>
        <w:jc w:val="both"/>
        <w:rPr>
          <w:lang w:val="lt-LT"/>
        </w:rPr>
      </w:pPr>
      <w:r w:rsidRPr="00635835">
        <w:rPr>
          <w:b/>
          <w:lang w:val="lt-LT"/>
        </w:rPr>
        <w:t>3</w:t>
      </w:r>
      <w:r w:rsidR="000E65A8" w:rsidRPr="00635835">
        <w:rPr>
          <w:b/>
          <w:lang w:val="lt-LT"/>
        </w:rPr>
        <w:t xml:space="preserve">.2. </w:t>
      </w:r>
      <w:r w:rsidR="00F03594" w:rsidRPr="00635835">
        <w:rPr>
          <w:b/>
          <w:lang w:val="lt-LT"/>
        </w:rPr>
        <w:t>Užsakovas</w:t>
      </w:r>
      <w:r w:rsidR="000E65A8" w:rsidRPr="00635835">
        <w:rPr>
          <w:b/>
          <w:lang w:val="lt-LT"/>
        </w:rPr>
        <w:t xml:space="preserve"> turi teisę</w:t>
      </w:r>
      <w:r w:rsidR="000E65A8" w:rsidRPr="00635835">
        <w:rPr>
          <w:lang w:val="lt-LT"/>
        </w:rPr>
        <w:t>:</w:t>
      </w:r>
    </w:p>
    <w:p w14:paraId="43CDC20C" w14:textId="6C4A074B" w:rsidR="000E65A8" w:rsidRDefault="11CDE1E8" w:rsidP="1E87DE23">
      <w:pPr>
        <w:pStyle w:val="Default"/>
        <w:spacing w:line="360" w:lineRule="auto"/>
        <w:ind w:firstLine="851"/>
        <w:jc w:val="both"/>
        <w:rPr>
          <w:rFonts w:ascii="Times New Roman" w:hAnsi="Times New Roman" w:cs="Times New Roman"/>
        </w:rPr>
      </w:pPr>
      <w:r w:rsidRPr="00635835">
        <w:rPr>
          <w:rFonts w:ascii="Times New Roman" w:hAnsi="Times New Roman" w:cs="Times New Roman"/>
        </w:rPr>
        <w:t>3</w:t>
      </w:r>
      <w:r w:rsidR="70B3B975" w:rsidRPr="00635835">
        <w:rPr>
          <w:rFonts w:ascii="Times New Roman" w:hAnsi="Times New Roman" w:cs="Times New Roman"/>
        </w:rPr>
        <w:t xml:space="preserve">.2.1. </w:t>
      </w:r>
      <w:r w:rsidR="48389C8A" w:rsidRPr="00635835">
        <w:rPr>
          <w:rFonts w:ascii="Times New Roman" w:hAnsi="Times New Roman" w:cs="Times New Roman"/>
        </w:rPr>
        <w:t>Vykdytojui</w:t>
      </w:r>
      <w:r w:rsidR="727E8E90" w:rsidRPr="00635835">
        <w:rPr>
          <w:rFonts w:ascii="Times New Roman" w:hAnsi="Times New Roman" w:cs="Times New Roman"/>
        </w:rPr>
        <w:t>,</w:t>
      </w:r>
      <w:r w:rsidR="48389C8A" w:rsidRPr="00635835">
        <w:rPr>
          <w:spacing w:val="-4"/>
        </w:rPr>
        <w:t xml:space="preserve"> </w:t>
      </w:r>
      <w:r w:rsidR="2F62DAB5" w:rsidRPr="00635835">
        <w:rPr>
          <w:rFonts w:ascii="Times New Roman" w:hAnsi="Times New Roman" w:cs="Times New Roman"/>
        </w:rPr>
        <w:t>nevykd</w:t>
      </w:r>
      <w:r w:rsidR="753E7C05" w:rsidRPr="00635835">
        <w:rPr>
          <w:rFonts w:ascii="Times New Roman" w:hAnsi="Times New Roman" w:cs="Times New Roman"/>
        </w:rPr>
        <w:t>žius ar netinkamai įvykdžius</w:t>
      </w:r>
      <w:r w:rsidR="2F62DAB5" w:rsidRPr="00635835">
        <w:rPr>
          <w:rFonts w:ascii="Times New Roman" w:hAnsi="Times New Roman" w:cs="Times New Roman"/>
        </w:rPr>
        <w:t xml:space="preserve"> sutartini</w:t>
      </w:r>
      <w:r w:rsidR="64B4A70F" w:rsidRPr="00635835">
        <w:rPr>
          <w:rFonts w:ascii="Times New Roman" w:hAnsi="Times New Roman" w:cs="Times New Roman"/>
        </w:rPr>
        <w:t>us</w:t>
      </w:r>
      <w:r w:rsidR="2F62DAB5" w:rsidRPr="00635835">
        <w:rPr>
          <w:rFonts w:ascii="Times New Roman" w:hAnsi="Times New Roman" w:cs="Times New Roman"/>
        </w:rPr>
        <w:t xml:space="preserve"> įsipareigojim</w:t>
      </w:r>
      <w:r w:rsidR="45FC1C4F" w:rsidRPr="00635835">
        <w:rPr>
          <w:rFonts w:ascii="Times New Roman" w:hAnsi="Times New Roman" w:cs="Times New Roman"/>
        </w:rPr>
        <w:t>us</w:t>
      </w:r>
      <w:r w:rsidR="2F62DAB5" w:rsidRPr="00635835">
        <w:rPr>
          <w:rFonts w:ascii="Times New Roman" w:hAnsi="Times New Roman" w:cs="Times New Roman"/>
        </w:rPr>
        <w:t xml:space="preserve">, reikalauti jų </w:t>
      </w:r>
      <w:r w:rsidR="24CE0C9C" w:rsidRPr="002153DE">
        <w:rPr>
          <w:rFonts w:ascii="Times New Roman" w:hAnsi="Times New Roman" w:cs="Times New Roman"/>
        </w:rPr>
        <w:t>į</w:t>
      </w:r>
      <w:r w:rsidR="2F62DAB5" w:rsidRPr="002153DE">
        <w:rPr>
          <w:rFonts w:ascii="Times New Roman" w:hAnsi="Times New Roman" w:cs="Times New Roman"/>
        </w:rPr>
        <w:t>vykdymo</w:t>
      </w:r>
      <w:r w:rsidR="2F62DAB5" w:rsidRPr="00635835">
        <w:rPr>
          <w:rFonts w:ascii="Times New Roman" w:hAnsi="Times New Roman" w:cs="Times New Roman"/>
        </w:rPr>
        <w:t xml:space="preserve"> ir (arba) taikyti šioje Sutartyje</w:t>
      </w:r>
      <w:r w:rsidR="5A2783DE" w:rsidRPr="00635835">
        <w:rPr>
          <w:rFonts w:ascii="Times New Roman" w:hAnsi="Times New Roman" w:cs="Times New Roman"/>
        </w:rPr>
        <w:t xml:space="preserve"> bei </w:t>
      </w:r>
      <w:r w:rsidR="445D0F5D">
        <w:rPr>
          <w:rFonts w:ascii="Times New Roman" w:hAnsi="Times New Roman" w:cs="Times New Roman"/>
        </w:rPr>
        <w:t xml:space="preserve">Lietuvos Respublikos </w:t>
      </w:r>
      <w:r w:rsidR="5A2783DE" w:rsidRPr="00635835">
        <w:rPr>
          <w:rFonts w:ascii="Times New Roman" w:hAnsi="Times New Roman" w:cs="Times New Roman"/>
        </w:rPr>
        <w:t>įstatymų</w:t>
      </w:r>
      <w:r w:rsidR="2F62DAB5" w:rsidRPr="00635835">
        <w:rPr>
          <w:rFonts w:ascii="Times New Roman" w:hAnsi="Times New Roman" w:cs="Times New Roman"/>
        </w:rPr>
        <w:t xml:space="preserve"> numatytas Šalių atsakomybę reglamentuojančias priemones</w:t>
      </w:r>
      <w:r w:rsidR="329AB0F1" w:rsidRPr="00635835">
        <w:rPr>
          <w:rFonts w:ascii="Times New Roman" w:hAnsi="Times New Roman" w:cs="Times New Roman"/>
        </w:rPr>
        <w:t>;</w:t>
      </w:r>
    </w:p>
    <w:p w14:paraId="479A2D3C" w14:textId="6667535B" w:rsidR="00621B63" w:rsidRDefault="00985C72" w:rsidP="00D71402">
      <w:pPr>
        <w:pStyle w:val="Default"/>
        <w:tabs>
          <w:tab w:val="left" w:pos="0"/>
        </w:tabs>
        <w:spacing w:line="360" w:lineRule="auto"/>
        <w:ind w:firstLine="851"/>
        <w:jc w:val="both"/>
        <w:rPr>
          <w:rFonts w:ascii="Times New Roman" w:hAnsi="Times New Roman" w:cs="Times New Roman"/>
        </w:rPr>
      </w:pPr>
      <w:r w:rsidRPr="00635835">
        <w:rPr>
          <w:rFonts w:ascii="Times New Roman" w:hAnsi="Times New Roman" w:cs="Times New Roman"/>
        </w:rPr>
        <w:t>3</w:t>
      </w:r>
      <w:r w:rsidR="00621B63" w:rsidRPr="00635835">
        <w:rPr>
          <w:rFonts w:ascii="Times New Roman" w:hAnsi="Times New Roman" w:cs="Times New Roman"/>
        </w:rPr>
        <w:t xml:space="preserve">.2.2. duoti nurodymus, teikti prašymus ir pageidavimus </w:t>
      </w:r>
      <w:r w:rsidR="008B13A7" w:rsidRPr="00635835">
        <w:rPr>
          <w:rFonts w:ascii="Times New Roman" w:hAnsi="Times New Roman" w:cs="Times New Roman"/>
        </w:rPr>
        <w:t>Vykdytojui</w:t>
      </w:r>
      <w:r w:rsidR="008B13A7" w:rsidRPr="00635835">
        <w:rPr>
          <w:spacing w:val="-4"/>
        </w:rPr>
        <w:t xml:space="preserve"> </w:t>
      </w:r>
      <w:r w:rsidR="00621B63" w:rsidRPr="00635835">
        <w:rPr>
          <w:rFonts w:ascii="Times New Roman" w:hAnsi="Times New Roman" w:cs="Times New Roman"/>
        </w:rPr>
        <w:t>dėl Paslaugos teikimo.</w:t>
      </w:r>
    </w:p>
    <w:p w14:paraId="24F5C2EB" w14:textId="56B16C4B" w:rsidR="00EE053B" w:rsidRDefault="2BB81578">
      <w:pPr>
        <w:pStyle w:val="Default"/>
        <w:spacing w:line="360" w:lineRule="auto"/>
        <w:ind w:firstLine="851"/>
        <w:jc w:val="both"/>
        <w:rPr>
          <w:rFonts w:ascii="Times New Roman" w:hAnsi="Times New Roman" w:cs="Times New Roman"/>
        </w:rPr>
      </w:pPr>
      <w:r w:rsidRPr="1E87DE23">
        <w:rPr>
          <w:rFonts w:ascii="Times New Roman" w:hAnsi="Times New Roman" w:cs="Times New Roman"/>
        </w:rPr>
        <w:t xml:space="preserve">3.2.3. bet kuriuo metu pareikalauti </w:t>
      </w:r>
      <w:r w:rsidR="2FBACB5F" w:rsidRPr="1E87DE23">
        <w:rPr>
          <w:rFonts w:ascii="Times New Roman" w:hAnsi="Times New Roman" w:cs="Times New Roman"/>
        </w:rPr>
        <w:t>Vykdytojo</w:t>
      </w:r>
      <w:r w:rsidRPr="1E87DE23">
        <w:rPr>
          <w:rFonts w:ascii="Times New Roman" w:hAnsi="Times New Roman" w:cs="Times New Roman"/>
        </w:rPr>
        <w:t xml:space="preserve"> pateikti pagrindžiančius dokumentus dėl jo teikiamų </w:t>
      </w:r>
      <w:r w:rsidR="00046393">
        <w:rPr>
          <w:rFonts w:ascii="Times New Roman" w:hAnsi="Times New Roman" w:cs="Times New Roman"/>
        </w:rPr>
        <w:t xml:space="preserve"> </w:t>
      </w:r>
      <w:r w:rsidR="004E083C" w:rsidRPr="00844FC1">
        <w:rPr>
          <w:rFonts w:ascii="Times New Roman" w:hAnsi="Times New Roman" w:cs="Times New Roman"/>
        </w:rPr>
        <w:t>P</w:t>
      </w:r>
      <w:r w:rsidRPr="006D587C">
        <w:rPr>
          <w:rFonts w:ascii="Times New Roman" w:hAnsi="Times New Roman" w:cs="Times New Roman"/>
        </w:rPr>
        <w:t>aslaugų a</w:t>
      </w:r>
      <w:r w:rsidRPr="1E87DE23">
        <w:rPr>
          <w:rFonts w:ascii="Times New Roman" w:hAnsi="Times New Roman" w:cs="Times New Roman"/>
        </w:rPr>
        <w:t xml:space="preserve">r atliekamų darbų metu naudojamų prekių atitikties </w:t>
      </w:r>
      <w:r w:rsidR="4464CA27" w:rsidRPr="1E87DE23">
        <w:rPr>
          <w:rFonts w:ascii="Times New Roman" w:eastAsia="Times New Roman" w:hAnsi="Times New Roman" w:cs="Times New Roman"/>
        </w:rPr>
        <w:t xml:space="preserve">Lietuvos Respublikos viešųjų pirkimų įstatymo </w:t>
      </w:r>
      <w:r w:rsidR="005F6298">
        <w:rPr>
          <w:rFonts w:ascii="Times New Roman" w:eastAsia="Times New Roman" w:hAnsi="Times New Roman" w:cs="Times New Roman"/>
        </w:rPr>
        <w:t>(toliau – Viešųjų pirkimų</w:t>
      </w:r>
      <w:r w:rsidR="00D3335F">
        <w:rPr>
          <w:rFonts w:ascii="Times New Roman" w:eastAsia="Times New Roman" w:hAnsi="Times New Roman" w:cs="Times New Roman"/>
        </w:rPr>
        <w:t xml:space="preserve"> įstatymas) </w:t>
      </w:r>
      <w:r w:rsidRPr="1E87DE23">
        <w:rPr>
          <w:rFonts w:ascii="Times New Roman" w:hAnsi="Times New Roman" w:cs="Times New Roman"/>
        </w:rPr>
        <w:t>45 straipsnio 2</w:t>
      </w:r>
      <w:r w:rsidRPr="1E87DE23">
        <w:rPr>
          <w:rFonts w:ascii="Times New Roman" w:hAnsi="Times New Roman" w:cs="Times New Roman"/>
          <w:vertAlign w:val="superscript"/>
        </w:rPr>
        <w:t>1 </w:t>
      </w:r>
      <w:r w:rsidRPr="1E87DE23">
        <w:rPr>
          <w:rFonts w:ascii="Times New Roman" w:hAnsi="Times New Roman" w:cs="Times New Roman"/>
        </w:rPr>
        <w:t>dalies nuostatoms</w:t>
      </w:r>
      <w:r w:rsidR="0A648F44" w:rsidRPr="1E87DE23">
        <w:rPr>
          <w:rFonts w:ascii="Times New Roman" w:hAnsi="Times New Roman" w:cs="Times New Roman"/>
        </w:rPr>
        <w:t>.</w:t>
      </w:r>
    </w:p>
    <w:p w14:paraId="4528C5FE" w14:textId="77777777" w:rsidR="006B690F" w:rsidRPr="00BB5A8D" w:rsidRDefault="006B690F">
      <w:pPr>
        <w:pStyle w:val="Default"/>
        <w:spacing w:line="360" w:lineRule="auto"/>
        <w:ind w:firstLine="851"/>
        <w:jc w:val="both"/>
        <w:rPr>
          <w:rFonts w:ascii="Times New Roman" w:hAnsi="Times New Roman" w:cs="Times New Roman"/>
        </w:rPr>
      </w:pPr>
    </w:p>
    <w:p w14:paraId="00C63FB3" w14:textId="212840DF" w:rsidR="00CA76D5" w:rsidRPr="00635835" w:rsidRDefault="00C80B2B" w:rsidP="00D71402">
      <w:pPr>
        <w:spacing w:line="360" w:lineRule="auto"/>
        <w:ind w:firstLine="851"/>
        <w:jc w:val="both"/>
        <w:rPr>
          <w:lang w:val="lt-LT"/>
        </w:rPr>
      </w:pPr>
      <w:r w:rsidRPr="00635835">
        <w:rPr>
          <w:b/>
          <w:lang w:val="lt-LT"/>
        </w:rPr>
        <w:lastRenderedPageBreak/>
        <w:t>3</w:t>
      </w:r>
      <w:r w:rsidR="00CA76D5" w:rsidRPr="00635835">
        <w:rPr>
          <w:b/>
          <w:lang w:val="lt-LT"/>
        </w:rPr>
        <w:t xml:space="preserve">.3. </w:t>
      </w:r>
      <w:r w:rsidR="00E120AA" w:rsidRPr="00635835">
        <w:rPr>
          <w:b/>
          <w:lang w:val="lt-LT"/>
        </w:rPr>
        <w:t xml:space="preserve">Vykdytojas </w:t>
      </w:r>
      <w:r w:rsidR="00CA76D5" w:rsidRPr="00635835">
        <w:rPr>
          <w:b/>
          <w:lang w:val="lt-LT"/>
        </w:rPr>
        <w:t>įsipareigoja</w:t>
      </w:r>
      <w:r w:rsidR="00CA76D5" w:rsidRPr="00635835">
        <w:rPr>
          <w:lang w:val="lt-LT"/>
        </w:rPr>
        <w:t>:</w:t>
      </w:r>
    </w:p>
    <w:p w14:paraId="513F37E1" w14:textId="0679788B" w:rsidR="009822C4" w:rsidRPr="00635835" w:rsidRDefault="7A52B7BD" w:rsidP="00D71402">
      <w:pPr>
        <w:pStyle w:val="text"/>
        <w:tabs>
          <w:tab w:val="left" w:pos="1138"/>
        </w:tabs>
        <w:ind w:firstLine="851"/>
        <w:contextualSpacing/>
        <w:rPr>
          <w:lang w:val="lt-LT"/>
        </w:rPr>
      </w:pPr>
      <w:r w:rsidRPr="1E87DE23">
        <w:rPr>
          <w:lang w:val="lt-LT"/>
        </w:rPr>
        <w:t>3</w:t>
      </w:r>
      <w:r w:rsidR="7D80E7D5" w:rsidRPr="1E87DE23">
        <w:rPr>
          <w:lang w:val="lt-LT"/>
        </w:rPr>
        <w:t>.3.</w:t>
      </w:r>
      <w:r w:rsidR="445F3070" w:rsidRPr="1E87DE23">
        <w:rPr>
          <w:lang w:val="lt-LT"/>
        </w:rPr>
        <w:t>1</w:t>
      </w:r>
      <w:r w:rsidR="7D80E7D5" w:rsidRPr="1E87DE23">
        <w:rPr>
          <w:lang w:val="lt-LT"/>
        </w:rPr>
        <w:t xml:space="preserve">. </w:t>
      </w:r>
      <w:r w:rsidR="25105F7E" w:rsidRPr="1E87DE23">
        <w:rPr>
          <w:lang w:val="lt-LT"/>
        </w:rPr>
        <w:t>Sutartyje nustatytomis sąlygomis tinkamai</w:t>
      </w:r>
      <w:r w:rsidR="60EDFE9E" w:rsidRPr="1E87DE23">
        <w:rPr>
          <w:lang w:val="lt-LT"/>
        </w:rPr>
        <w:t>, kokybiškai</w:t>
      </w:r>
      <w:r w:rsidR="25105F7E" w:rsidRPr="1E87DE23">
        <w:rPr>
          <w:lang w:val="lt-LT"/>
        </w:rPr>
        <w:t xml:space="preserve"> </w:t>
      </w:r>
      <w:r w:rsidR="201ECB94" w:rsidRPr="1E87DE23">
        <w:rPr>
          <w:lang w:val="lt-LT"/>
        </w:rPr>
        <w:t xml:space="preserve">ir laiku </w:t>
      </w:r>
      <w:r w:rsidR="25105F7E" w:rsidRPr="1E87DE23">
        <w:rPr>
          <w:lang w:val="lt-LT"/>
        </w:rPr>
        <w:t xml:space="preserve">atlikti ir perduoti </w:t>
      </w:r>
      <w:r w:rsidR="321F7965" w:rsidRPr="1E87DE23">
        <w:rPr>
          <w:lang w:val="lt-LT"/>
        </w:rPr>
        <w:t xml:space="preserve">Užsakovui </w:t>
      </w:r>
      <w:r w:rsidR="25105F7E" w:rsidRPr="1E87DE23">
        <w:rPr>
          <w:lang w:val="lt-LT"/>
        </w:rPr>
        <w:t xml:space="preserve">šioje Sutartyje </w:t>
      </w:r>
      <w:r w:rsidR="11E23BA9" w:rsidRPr="1E87DE23">
        <w:rPr>
          <w:lang w:val="lt-LT"/>
        </w:rPr>
        <w:t xml:space="preserve">nurodytas </w:t>
      </w:r>
      <w:r w:rsidR="25105F7E" w:rsidRPr="1E87DE23">
        <w:rPr>
          <w:lang w:val="lt-LT"/>
        </w:rPr>
        <w:t>Paslaugas</w:t>
      </w:r>
      <w:r w:rsidR="24444B53" w:rsidRPr="1E87DE23">
        <w:rPr>
          <w:lang w:val="lt-LT"/>
        </w:rPr>
        <w:t>;</w:t>
      </w:r>
    </w:p>
    <w:p w14:paraId="014F8B02" w14:textId="4B09F43F" w:rsidR="000A4226" w:rsidRPr="00635835" w:rsidRDefault="009822C4" w:rsidP="00D71402">
      <w:pPr>
        <w:pStyle w:val="text"/>
        <w:tabs>
          <w:tab w:val="left" w:pos="1138"/>
        </w:tabs>
        <w:ind w:firstLine="851"/>
        <w:contextualSpacing/>
        <w:rPr>
          <w:lang w:val="lt-LT"/>
        </w:rPr>
      </w:pPr>
      <w:r w:rsidRPr="00635835">
        <w:rPr>
          <w:lang w:val="lt-LT"/>
        </w:rPr>
        <w:t>3.3.</w:t>
      </w:r>
      <w:r w:rsidR="006B153A" w:rsidRPr="00635835">
        <w:rPr>
          <w:lang w:val="lt-LT"/>
        </w:rPr>
        <w:t>2</w:t>
      </w:r>
      <w:r w:rsidRPr="00635835">
        <w:rPr>
          <w:lang w:val="lt-LT"/>
        </w:rPr>
        <w:t>. pasirūpinti visa būtina įranga, darbų sauga, žmogiškais</w:t>
      </w:r>
      <w:r w:rsidR="003A309B" w:rsidRPr="00635835">
        <w:rPr>
          <w:lang w:val="lt-LT"/>
        </w:rPr>
        <w:t>iais</w:t>
      </w:r>
      <w:r w:rsidRPr="00635835">
        <w:rPr>
          <w:lang w:val="lt-LT"/>
        </w:rPr>
        <w:t xml:space="preserve"> iš</w:t>
      </w:r>
      <w:r w:rsidR="00EE6B54" w:rsidRPr="00635835">
        <w:rPr>
          <w:lang w:val="lt-LT"/>
        </w:rPr>
        <w:t>tekliais ir kitomis priemonėmis,</w:t>
      </w:r>
      <w:r w:rsidR="003D3A84" w:rsidRPr="00635835">
        <w:rPr>
          <w:lang w:val="lt-LT"/>
        </w:rPr>
        <w:t xml:space="preserve"> </w:t>
      </w:r>
      <w:r w:rsidR="00EE6B54" w:rsidRPr="00635835">
        <w:rPr>
          <w:lang w:val="lt-LT"/>
        </w:rPr>
        <w:t xml:space="preserve">kurios būtinos tinkamam </w:t>
      </w:r>
      <w:r w:rsidR="00AE0405">
        <w:rPr>
          <w:lang w:val="lt-LT"/>
        </w:rPr>
        <w:t xml:space="preserve">šios </w:t>
      </w:r>
      <w:r w:rsidR="00EE6B54" w:rsidRPr="00A80A7C">
        <w:rPr>
          <w:lang w:val="lt-LT"/>
        </w:rPr>
        <w:t>Sutarties vykdymui;</w:t>
      </w:r>
    </w:p>
    <w:p w14:paraId="63947E27" w14:textId="60658039" w:rsidR="009D580E" w:rsidRDefault="009D580E" w:rsidP="00D71402">
      <w:pPr>
        <w:pStyle w:val="text"/>
        <w:tabs>
          <w:tab w:val="left" w:pos="1138"/>
        </w:tabs>
        <w:ind w:firstLine="851"/>
        <w:contextualSpacing/>
        <w:rPr>
          <w:lang w:val="lt-LT"/>
        </w:rPr>
      </w:pPr>
      <w:r w:rsidRPr="00635835">
        <w:rPr>
          <w:lang w:val="lt-LT"/>
        </w:rPr>
        <w:t>3.3.</w:t>
      </w:r>
      <w:r w:rsidR="006B153A" w:rsidRPr="00635835">
        <w:rPr>
          <w:lang w:val="lt-LT"/>
        </w:rPr>
        <w:t>3</w:t>
      </w:r>
      <w:r w:rsidRPr="00635835">
        <w:rPr>
          <w:lang w:val="lt-LT"/>
        </w:rPr>
        <w:t xml:space="preserve">. </w:t>
      </w:r>
      <w:r w:rsidR="0087383E" w:rsidRPr="00635835">
        <w:rPr>
          <w:lang w:val="lt-LT"/>
        </w:rPr>
        <w:t>p</w:t>
      </w:r>
      <w:r w:rsidR="00F51EE8" w:rsidRPr="00635835">
        <w:rPr>
          <w:lang w:val="lt-LT"/>
        </w:rPr>
        <w:t>er protingą terminą</w:t>
      </w:r>
      <w:r w:rsidRPr="00635835">
        <w:rPr>
          <w:lang w:val="lt-LT"/>
        </w:rPr>
        <w:t xml:space="preserve"> </w:t>
      </w:r>
      <w:r w:rsidR="00353D7B" w:rsidRPr="00635835">
        <w:rPr>
          <w:lang w:val="lt-LT"/>
        </w:rPr>
        <w:t xml:space="preserve">savo lėšomis </w:t>
      </w:r>
      <w:r w:rsidRPr="00635835">
        <w:rPr>
          <w:lang w:val="lt-LT"/>
        </w:rPr>
        <w:t xml:space="preserve">pašalinti visas </w:t>
      </w:r>
      <w:r w:rsidR="00970A92" w:rsidRPr="00635835">
        <w:rPr>
          <w:lang w:val="lt-LT"/>
        </w:rPr>
        <w:t xml:space="preserve">Klaidas </w:t>
      </w:r>
      <w:r w:rsidRPr="00635835">
        <w:rPr>
          <w:lang w:val="lt-LT"/>
        </w:rPr>
        <w:t xml:space="preserve">ir </w:t>
      </w:r>
      <w:r w:rsidR="00970A92" w:rsidRPr="00635835">
        <w:rPr>
          <w:lang w:val="lt-LT"/>
        </w:rPr>
        <w:t>Trūkumus</w:t>
      </w:r>
      <w:r w:rsidRPr="00635835">
        <w:rPr>
          <w:lang w:val="lt-LT"/>
        </w:rPr>
        <w:t xml:space="preserve">, atsiradusius dėl </w:t>
      </w:r>
      <w:r w:rsidR="00E120AA" w:rsidRPr="00635835">
        <w:rPr>
          <w:bCs/>
          <w:lang w:val="lt-LT"/>
        </w:rPr>
        <w:t>Vykdytojo</w:t>
      </w:r>
      <w:r w:rsidR="00E120AA" w:rsidRPr="00635835">
        <w:rPr>
          <w:spacing w:val="-4"/>
          <w:lang w:val="lt-LT"/>
        </w:rPr>
        <w:t xml:space="preserve"> </w:t>
      </w:r>
      <w:r w:rsidRPr="00635835">
        <w:rPr>
          <w:lang w:val="lt-LT"/>
        </w:rPr>
        <w:t>kaltės;</w:t>
      </w:r>
    </w:p>
    <w:p w14:paraId="30F4EFDD" w14:textId="6200432A" w:rsidR="00E11E34" w:rsidRPr="00635835" w:rsidRDefault="6133B536" w:rsidP="00D71402">
      <w:pPr>
        <w:pStyle w:val="text"/>
        <w:tabs>
          <w:tab w:val="left" w:pos="1138"/>
        </w:tabs>
        <w:ind w:firstLine="851"/>
        <w:contextualSpacing/>
        <w:rPr>
          <w:lang w:val="lt-LT"/>
        </w:rPr>
      </w:pPr>
      <w:r w:rsidRPr="1E87DE23">
        <w:rPr>
          <w:lang w:val="lt-LT"/>
        </w:rPr>
        <w:t xml:space="preserve">3.3.4. </w:t>
      </w:r>
      <w:r w:rsidR="00AF3AF7">
        <w:rPr>
          <w:lang w:val="lt-LT"/>
        </w:rPr>
        <w:t xml:space="preserve">teikti </w:t>
      </w:r>
      <w:r w:rsidR="00AF3AF7" w:rsidRPr="1E87DE23">
        <w:rPr>
          <w:lang w:val="lt-LT"/>
        </w:rPr>
        <w:t>Užsakovu</w:t>
      </w:r>
      <w:r w:rsidR="00AF3AF7">
        <w:rPr>
          <w:lang w:val="lt-LT"/>
        </w:rPr>
        <w:t xml:space="preserve">i konsultacijas </w:t>
      </w:r>
      <w:r w:rsidR="00481A7A">
        <w:rPr>
          <w:lang w:val="lt-LT"/>
        </w:rPr>
        <w:t xml:space="preserve">susijusias </w:t>
      </w:r>
      <w:r w:rsidR="00AF3AF7">
        <w:rPr>
          <w:lang w:val="lt-LT"/>
        </w:rPr>
        <w:t>su</w:t>
      </w:r>
      <w:r w:rsidRPr="1E87DE23">
        <w:rPr>
          <w:lang w:val="lt-LT"/>
        </w:rPr>
        <w:t xml:space="preserve"> </w:t>
      </w:r>
      <w:r w:rsidR="78B9386F" w:rsidRPr="1E87DE23">
        <w:rPr>
          <w:lang w:val="lt-LT"/>
        </w:rPr>
        <w:t>RRPAIS sistem</w:t>
      </w:r>
      <w:r w:rsidR="00481A7A">
        <w:rPr>
          <w:lang w:val="lt-LT"/>
        </w:rPr>
        <w:t>a</w:t>
      </w:r>
      <w:r w:rsidR="608642EE" w:rsidRPr="1E87DE23">
        <w:rPr>
          <w:lang w:val="lt-LT"/>
        </w:rPr>
        <w:t>;</w:t>
      </w:r>
    </w:p>
    <w:p w14:paraId="52B88160" w14:textId="0FB4545C" w:rsidR="00CD0AC4" w:rsidRDefault="009D580E" w:rsidP="00D71402">
      <w:pPr>
        <w:pStyle w:val="text"/>
        <w:tabs>
          <w:tab w:val="left" w:pos="1138"/>
        </w:tabs>
        <w:ind w:firstLine="851"/>
        <w:contextualSpacing/>
        <w:rPr>
          <w:lang w:val="lt-LT"/>
        </w:rPr>
      </w:pPr>
      <w:r w:rsidRPr="00635835">
        <w:rPr>
          <w:lang w:val="lt-LT"/>
        </w:rPr>
        <w:t>3.3.</w:t>
      </w:r>
      <w:r w:rsidR="00A27C60">
        <w:rPr>
          <w:lang w:val="lt-LT"/>
        </w:rPr>
        <w:t>5</w:t>
      </w:r>
      <w:r w:rsidRPr="00635835">
        <w:rPr>
          <w:lang w:val="lt-LT"/>
        </w:rPr>
        <w:t>. i</w:t>
      </w:r>
      <w:r w:rsidR="007B4676" w:rsidRPr="00635835">
        <w:rPr>
          <w:lang w:val="lt-LT"/>
        </w:rPr>
        <w:t xml:space="preserve">nformuoti </w:t>
      </w:r>
      <w:r w:rsidR="009426F1" w:rsidRPr="00635835">
        <w:rPr>
          <w:lang w:val="lt-LT"/>
        </w:rPr>
        <w:t xml:space="preserve">Užsakovą </w:t>
      </w:r>
      <w:r w:rsidR="007B4676" w:rsidRPr="00635835">
        <w:rPr>
          <w:lang w:val="lt-LT"/>
        </w:rPr>
        <w:t>apie Sutarties vykdymo eigą;</w:t>
      </w:r>
    </w:p>
    <w:p w14:paraId="40CCA422" w14:textId="4E5DAB6B" w:rsidR="008E1C52" w:rsidRPr="001717A3" w:rsidRDefault="0AFBAB87" w:rsidP="00D71402">
      <w:pPr>
        <w:pStyle w:val="text"/>
        <w:tabs>
          <w:tab w:val="left" w:pos="1138"/>
        </w:tabs>
        <w:ind w:firstLine="851"/>
        <w:contextualSpacing/>
        <w:rPr>
          <w:lang w:val="lt-LT"/>
        </w:rPr>
      </w:pPr>
      <w:r w:rsidRPr="1E87DE23">
        <w:rPr>
          <w:lang w:val="lt-LT"/>
        </w:rPr>
        <w:t>3.3.6.</w:t>
      </w:r>
      <w:r w:rsidR="2AABF935" w:rsidRPr="1E87DE23">
        <w:rPr>
          <w:lang w:val="lt-LT"/>
        </w:rPr>
        <w:t xml:space="preserve"> </w:t>
      </w:r>
      <w:r w:rsidR="2AABF935" w:rsidRPr="1E87DE23">
        <w:rPr>
          <w:rStyle w:val="ui-provider"/>
          <w:lang w:val="lt-LT"/>
        </w:rPr>
        <w:t>laikytis šių aplinkosaugos reikalavimų: mažinti popieriaus sunaudojimą, atsisakyti nebūtino dokumentų kopijavimo ir spausdinimo, rengiama dokumentacija,</w:t>
      </w:r>
      <w:r w:rsidR="00046393">
        <w:rPr>
          <w:rStyle w:val="ui-provider"/>
          <w:lang w:val="lt-LT"/>
        </w:rPr>
        <w:t xml:space="preserve"> </w:t>
      </w:r>
      <w:r w:rsidR="2AABF935" w:rsidRPr="1E87DE23">
        <w:rPr>
          <w:rStyle w:val="ui-provider"/>
          <w:lang w:val="lt-LT"/>
        </w:rPr>
        <w:t xml:space="preserve"> </w:t>
      </w:r>
      <w:r w:rsidR="004E083C" w:rsidRPr="00844FC1">
        <w:rPr>
          <w:rStyle w:val="ui-provider"/>
          <w:lang w:val="lt-LT"/>
        </w:rPr>
        <w:t>P</w:t>
      </w:r>
      <w:r w:rsidR="2AABF935" w:rsidRPr="006D587C">
        <w:rPr>
          <w:rStyle w:val="ui-provider"/>
          <w:lang w:val="lt-LT"/>
        </w:rPr>
        <w:t xml:space="preserve">aslaugų perdavimo–priėmimo aktai Užsakovui turi būti pateikti tik elektroniniu formatu, o dokumentacija, kuri turi būti pasirašoma ir </w:t>
      </w:r>
      <w:r w:rsidR="00046393" w:rsidRPr="006D587C">
        <w:rPr>
          <w:rStyle w:val="ui-provider"/>
          <w:lang w:val="lt-LT"/>
        </w:rPr>
        <w:t xml:space="preserve"> </w:t>
      </w:r>
      <w:r w:rsidR="004E083C" w:rsidRPr="00844FC1">
        <w:rPr>
          <w:rStyle w:val="ui-provider"/>
          <w:lang w:val="lt-LT"/>
        </w:rPr>
        <w:t>P</w:t>
      </w:r>
      <w:r w:rsidR="2AABF935" w:rsidRPr="006D587C">
        <w:rPr>
          <w:rStyle w:val="ui-provider"/>
          <w:lang w:val="lt-LT"/>
        </w:rPr>
        <w:t>aslaugų perdavimo–priėmimo aktai turi būti pasirašomi elektroniniu paraš</w:t>
      </w:r>
      <w:r w:rsidR="2AABF935" w:rsidRPr="1E87DE23">
        <w:rPr>
          <w:rStyle w:val="ui-provider"/>
          <w:lang w:val="lt-LT"/>
        </w:rPr>
        <w:t>u. Esant būtinybei spausdinti, naudojamas perdirbtas popierius, kuris atitinka minimalius aplinkos apsaugos kriterijus, patvirtintus Lietuvos Respublikos aplinkos ministro 2011 m. birželio 28 d. įsakyme Nr. D1-508 „Dėl Aplinkos apsaugos kriterijų taikymo, vykdant žaliuosius pirkimus, tvarkos aprašo patvirtinimo“ (aktuali redakcija);</w:t>
      </w:r>
    </w:p>
    <w:p w14:paraId="66DBC0FD" w14:textId="39811673" w:rsidR="00F6544D" w:rsidRPr="00635835" w:rsidRDefault="006278A0" w:rsidP="00D71402">
      <w:pPr>
        <w:spacing w:line="360" w:lineRule="auto"/>
        <w:ind w:firstLine="851"/>
        <w:jc w:val="both"/>
        <w:rPr>
          <w:lang w:val="lt-LT"/>
        </w:rPr>
      </w:pPr>
      <w:r w:rsidRPr="00635835">
        <w:rPr>
          <w:lang w:val="lt-LT"/>
        </w:rPr>
        <w:t>3</w:t>
      </w:r>
      <w:r w:rsidR="00AB5B6B" w:rsidRPr="00635835">
        <w:rPr>
          <w:lang w:val="lt-LT"/>
        </w:rPr>
        <w:t>.3.</w:t>
      </w:r>
      <w:r w:rsidR="001717A3">
        <w:rPr>
          <w:lang w:val="lt-LT"/>
        </w:rPr>
        <w:t>7</w:t>
      </w:r>
      <w:r w:rsidR="0087383E" w:rsidRPr="00635835">
        <w:rPr>
          <w:lang w:val="lt-LT"/>
        </w:rPr>
        <w:t xml:space="preserve">. </w:t>
      </w:r>
      <w:r w:rsidR="00F6544D" w:rsidRPr="00635835">
        <w:rPr>
          <w:lang w:val="lt-LT"/>
        </w:rPr>
        <w:t>tinkamai vykdyti kitus įsipareigojimus, numatytus šioje Sutartyje.</w:t>
      </w:r>
    </w:p>
    <w:p w14:paraId="17879642" w14:textId="5AAFF22B" w:rsidR="00782BEF" w:rsidRPr="00635835" w:rsidRDefault="00641363" w:rsidP="00D71402">
      <w:pPr>
        <w:pStyle w:val="text"/>
        <w:tabs>
          <w:tab w:val="left" w:pos="1138"/>
        </w:tabs>
        <w:ind w:firstLine="851"/>
        <w:contextualSpacing/>
        <w:rPr>
          <w:b/>
          <w:lang w:val="lt-LT"/>
        </w:rPr>
      </w:pPr>
      <w:r w:rsidRPr="00635835">
        <w:rPr>
          <w:b/>
          <w:lang w:val="lt-LT"/>
        </w:rPr>
        <w:t>3</w:t>
      </w:r>
      <w:r w:rsidR="00782BEF" w:rsidRPr="00635835">
        <w:rPr>
          <w:b/>
          <w:lang w:val="lt-LT"/>
        </w:rPr>
        <w:t>.4.</w:t>
      </w:r>
      <w:r w:rsidR="00782BEF" w:rsidRPr="00635835">
        <w:rPr>
          <w:lang w:val="lt-LT"/>
        </w:rPr>
        <w:t xml:space="preserve"> </w:t>
      </w:r>
      <w:r w:rsidR="00E120AA" w:rsidRPr="00635835">
        <w:rPr>
          <w:b/>
          <w:lang w:val="lt-LT"/>
        </w:rPr>
        <w:t xml:space="preserve">Vykdytojas </w:t>
      </w:r>
      <w:r w:rsidR="00782BEF" w:rsidRPr="00635835">
        <w:rPr>
          <w:b/>
          <w:lang w:val="lt-LT"/>
        </w:rPr>
        <w:t>turi teisę:</w:t>
      </w:r>
    </w:p>
    <w:p w14:paraId="479C2E7A" w14:textId="1EFE0D1E" w:rsidR="00782BEF" w:rsidRPr="00635835" w:rsidRDefault="00641363" w:rsidP="00D71402">
      <w:pPr>
        <w:pStyle w:val="text"/>
        <w:tabs>
          <w:tab w:val="left" w:pos="1138"/>
        </w:tabs>
        <w:ind w:firstLine="851"/>
        <w:contextualSpacing/>
        <w:rPr>
          <w:lang w:val="lt-LT"/>
        </w:rPr>
      </w:pPr>
      <w:r w:rsidRPr="00635835">
        <w:rPr>
          <w:lang w:val="lt-LT"/>
        </w:rPr>
        <w:t>3</w:t>
      </w:r>
      <w:r w:rsidR="00782BEF" w:rsidRPr="00635835">
        <w:rPr>
          <w:lang w:val="lt-LT"/>
        </w:rPr>
        <w:t xml:space="preserve">.4.1. gauti visą informaciją iš </w:t>
      </w:r>
      <w:r w:rsidR="009426F1" w:rsidRPr="00635835">
        <w:rPr>
          <w:lang w:val="lt-LT"/>
        </w:rPr>
        <w:t>Užsakovo</w:t>
      </w:r>
      <w:r w:rsidR="00782BEF" w:rsidRPr="00635835">
        <w:rPr>
          <w:lang w:val="lt-LT"/>
        </w:rPr>
        <w:t xml:space="preserve">, kuri yra būtina </w:t>
      </w:r>
      <w:r w:rsidR="00E120AA" w:rsidRPr="00635835">
        <w:rPr>
          <w:bCs/>
          <w:lang w:val="lt-LT"/>
        </w:rPr>
        <w:t>Vykdytojo</w:t>
      </w:r>
      <w:r w:rsidR="00E120AA" w:rsidRPr="00635835">
        <w:rPr>
          <w:spacing w:val="-4"/>
          <w:lang w:val="lt-LT"/>
        </w:rPr>
        <w:t xml:space="preserve"> </w:t>
      </w:r>
      <w:r w:rsidR="00782BEF" w:rsidRPr="00635835">
        <w:rPr>
          <w:lang w:val="lt-LT"/>
        </w:rPr>
        <w:t>sutartinių įsipareigojimų įvykdymui;</w:t>
      </w:r>
    </w:p>
    <w:p w14:paraId="4DAFE99E" w14:textId="34AB057B" w:rsidR="00782BEF" w:rsidRPr="00635835" w:rsidRDefault="00641363" w:rsidP="00D71402">
      <w:pPr>
        <w:pStyle w:val="text"/>
        <w:tabs>
          <w:tab w:val="left" w:pos="1138"/>
        </w:tabs>
        <w:ind w:firstLine="851"/>
        <w:contextualSpacing/>
        <w:rPr>
          <w:lang w:val="lt-LT"/>
        </w:rPr>
      </w:pPr>
      <w:r w:rsidRPr="00635835">
        <w:rPr>
          <w:lang w:val="lt-LT"/>
        </w:rPr>
        <w:t>3</w:t>
      </w:r>
      <w:r w:rsidR="00782BEF" w:rsidRPr="00635835">
        <w:rPr>
          <w:lang w:val="lt-LT"/>
        </w:rPr>
        <w:t xml:space="preserve">.4.2. pageidauti, kad būtų suteikta galimybė naudotis </w:t>
      </w:r>
      <w:r w:rsidR="009426F1" w:rsidRPr="00635835">
        <w:rPr>
          <w:lang w:val="lt-LT"/>
        </w:rPr>
        <w:t xml:space="preserve">Užsakovo </w:t>
      </w:r>
      <w:r w:rsidR="00970A92" w:rsidRPr="00635835">
        <w:rPr>
          <w:lang w:val="lt-LT"/>
        </w:rPr>
        <w:t>kompiuterine įranga</w:t>
      </w:r>
      <w:r w:rsidR="002E6740">
        <w:rPr>
          <w:lang w:val="lt-LT"/>
        </w:rPr>
        <w:t xml:space="preserve"> bei </w:t>
      </w:r>
      <w:r w:rsidR="000913B7" w:rsidRPr="00635835">
        <w:rPr>
          <w:lang w:val="lt-LT"/>
        </w:rPr>
        <w:t>būtų leidžiama</w:t>
      </w:r>
      <w:r w:rsidR="00782BEF" w:rsidRPr="00635835">
        <w:rPr>
          <w:lang w:val="lt-LT"/>
        </w:rPr>
        <w:t xml:space="preserve"> </w:t>
      </w:r>
      <w:r w:rsidR="00E120AA" w:rsidRPr="00635835">
        <w:rPr>
          <w:bCs/>
          <w:lang w:val="lt-LT"/>
        </w:rPr>
        <w:t>Vykdytojo</w:t>
      </w:r>
      <w:r w:rsidR="00E120AA" w:rsidRPr="00635835">
        <w:rPr>
          <w:spacing w:val="-4"/>
          <w:lang w:val="lt-LT"/>
        </w:rPr>
        <w:t xml:space="preserve"> </w:t>
      </w:r>
      <w:r w:rsidR="00782BEF" w:rsidRPr="00635835">
        <w:rPr>
          <w:lang w:val="lt-LT"/>
        </w:rPr>
        <w:t xml:space="preserve">darbuotojams </w:t>
      </w:r>
      <w:r w:rsidR="00151F69" w:rsidRPr="00635835">
        <w:rPr>
          <w:lang w:val="lt-LT"/>
        </w:rPr>
        <w:t xml:space="preserve">atlikti Paslaugas </w:t>
      </w:r>
      <w:r w:rsidR="009426F1" w:rsidRPr="00635835">
        <w:rPr>
          <w:lang w:val="lt-LT"/>
        </w:rPr>
        <w:t xml:space="preserve">Užsakovo </w:t>
      </w:r>
      <w:r w:rsidR="00782BEF" w:rsidRPr="00635835">
        <w:rPr>
          <w:lang w:val="lt-LT"/>
        </w:rPr>
        <w:t>patalpose, jei tai reikalinga Sutarties įsipareigojimų tinkamam vykdymui.</w:t>
      </w:r>
    </w:p>
    <w:p w14:paraId="70A2306E" w14:textId="74F1CB8C" w:rsidR="00A950F4" w:rsidRDefault="0089362D" w:rsidP="00D71402">
      <w:pPr>
        <w:pStyle w:val="text"/>
        <w:tabs>
          <w:tab w:val="left" w:pos="1138"/>
        </w:tabs>
        <w:ind w:firstLine="851"/>
        <w:contextualSpacing/>
        <w:rPr>
          <w:lang w:val="lt-LT"/>
        </w:rPr>
      </w:pPr>
      <w:r w:rsidRPr="00635835">
        <w:rPr>
          <w:lang w:val="lt-LT"/>
        </w:rPr>
        <w:t>3</w:t>
      </w:r>
      <w:r w:rsidR="00A950F4" w:rsidRPr="00635835">
        <w:rPr>
          <w:lang w:val="lt-LT"/>
        </w:rPr>
        <w:t>.</w:t>
      </w:r>
      <w:r w:rsidR="002F13EE" w:rsidRPr="00635835">
        <w:rPr>
          <w:lang w:val="lt-LT"/>
        </w:rPr>
        <w:t>5</w:t>
      </w:r>
      <w:r w:rsidR="00A950F4" w:rsidRPr="00635835">
        <w:rPr>
          <w:lang w:val="lt-LT"/>
        </w:rPr>
        <w:t xml:space="preserve">. </w:t>
      </w:r>
      <w:r w:rsidR="00B60112" w:rsidRPr="00635835">
        <w:rPr>
          <w:lang w:val="lt-LT"/>
        </w:rPr>
        <w:t xml:space="preserve">Šalys susitaria, jog tais atvejais, kai, </w:t>
      </w:r>
      <w:r w:rsidR="00B60112" w:rsidRPr="00635835">
        <w:rPr>
          <w:bCs/>
          <w:lang w:val="lt-LT"/>
        </w:rPr>
        <w:t>Vykdytojo</w:t>
      </w:r>
      <w:r w:rsidR="00B60112" w:rsidRPr="00635835">
        <w:rPr>
          <w:spacing w:val="-4"/>
          <w:lang w:val="lt-LT"/>
        </w:rPr>
        <w:t xml:space="preserve"> </w:t>
      </w:r>
      <w:r w:rsidR="00B60112" w:rsidRPr="00635835">
        <w:rPr>
          <w:lang w:val="lt-LT"/>
        </w:rPr>
        <w:t>nuomone, Užsakovas turi pateikti raštišk</w:t>
      </w:r>
      <w:r w:rsidR="00F629CB">
        <w:rPr>
          <w:lang w:val="lt-LT"/>
        </w:rPr>
        <w:t>ą</w:t>
      </w:r>
      <w:r w:rsidR="00B60112" w:rsidRPr="00635835">
        <w:rPr>
          <w:lang w:val="lt-LT"/>
        </w:rPr>
        <w:t xml:space="preserve"> patvirtinimą </w:t>
      </w:r>
      <w:r w:rsidR="00A950F4" w:rsidRPr="00635835">
        <w:rPr>
          <w:lang w:val="lt-LT"/>
        </w:rPr>
        <w:t xml:space="preserve">ar sprendimą dėl tam tikro </w:t>
      </w:r>
      <w:r w:rsidR="00E120AA" w:rsidRPr="00635835">
        <w:rPr>
          <w:bCs/>
          <w:lang w:val="lt-LT"/>
        </w:rPr>
        <w:t>Vykdytojo</w:t>
      </w:r>
      <w:r w:rsidR="00E120AA" w:rsidRPr="00635835">
        <w:rPr>
          <w:spacing w:val="-4"/>
          <w:lang w:val="lt-LT"/>
        </w:rPr>
        <w:t xml:space="preserve"> </w:t>
      </w:r>
      <w:r w:rsidR="00A950F4" w:rsidRPr="00635835">
        <w:rPr>
          <w:lang w:val="lt-LT"/>
        </w:rPr>
        <w:t xml:space="preserve">sprendinio, toks </w:t>
      </w:r>
      <w:r w:rsidR="009426F1" w:rsidRPr="00635835">
        <w:rPr>
          <w:lang w:val="lt-LT"/>
        </w:rPr>
        <w:t xml:space="preserve">Užsakovo </w:t>
      </w:r>
      <w:r w:rsidR="00A950F4" w:rsidRPr="00635835">
        <w:rPr>
          <w:lang w:val="lt-LT"/>
        </w:rPr>
        <w:t xml:space="preserve">patvirtinimas arba motyvuotas atsisakymas patvirtinti pateikiamas ne vėliau kaip per 3 (tris) darbo dienas nuo atitinkamo </w:t>
      </w:r>
      <w:r w:rsidR="00E120AA" w:rsidRPr="00635835">
        <w:rPr>
          <w:bCs/>
          <w:lang w:val="lt-LT"/>
        </w:rPr>
        <w:t>Vykdytojo</w:t>
      </w:r>
      <w:r w:rsidR="00E120AA" w:rsidRPr="00635835">
        <w:rPr>
          <w:spacing w:val="-4"/>
          <w:lang w:val="lt-LT"/>
        </w:rPr>
        <w:t xml:space="preserve"> </w:t>
      </w:r>
      <w:r w:rsidR="000244EB">
        <w:rPr>
          <w:spacing w:val="-4"/>
          <w:lang w:val="lt-LT"/>
        </w:rPr>
        <w:t xml:space="preserve">raštiško </w:t>
      </w:r>
      <w:r w:rsidR="00A950F4" w:rsidRPr="00635835">
        <w:rPr>
          <w:lang w:val="lt-LT"/>
        </w:rPr>
        <w:t xml:space="preserve">paklausimo gavimo dienos. Jei per šį laiką </w:t>
      </w:r>
      <w:r w:rsidR="009426F1" w:rsidRPr="00635835">
        <w:rPr>
          <w:lang w:val="lt-LT"/>
        </w:rPr>
        <w:t xml:space="preserve">Užsakovas </w:t>
      </w:r>
      <w:r w:rsidR="00A950F4" w:rsidRPr="00635835">
        <w:rPr>
          <w:lang w:val="lt-LT"/>
        </w:rPr>
        <w:t>neduoda savo atsakymo (t.</w:t>
      </w:r>
      <w:r w:rsidR="00D435A9">
        <w:rPr>
          <w:lang w:val="lt-LT"/>
        </w:rPr>
        <w:t xml:space="preserve"> </w:t>
      </w:r>
      <w:r w:rsidR="00A950F4" w:rsidRPr="00635835">
        <w:rPr>
          <w:lang w:val="lt-LT"/>
        </w:rPr>
        <w:t xml:space="preserve">y. nepatvirtina arba nepateikia motyvuoto atsisakymo patvirtinti), laikoma, kad </w:t>
      </w:r>
      <w:r w:rsidR="009426F1" w:rsidRPr="00635835">
        <w:rPr>
          <w:lang w:val="lt-LT"/>
        </w:rPr>
        <w:t xml:space="preserve">Užsakovas </w:t>
      </w:r>
      <w:r w:rsidR="00A950F4" w:rsidRPr="00635835">
        <w:rPr>
          <w:lang w:val="lt-LT"/>
        </w:rPr>
        <w:t xml:space="preserve">vėluoja vykdyti savo įsipareigojimus ir </w:t>
      </w:r>
      <w:r w:rsidR="00E120AA" w:rsidRPr="00635835">
        <w:rPr>
          <w:bCs/>
          <w:lang w:val="lt-LT"/>
        </w:rPr>
        <w:t>Vykdytojas</w:t>
      </w:r>
      <w:r w:rsidR="00E120AA" w:rsidRPr="00635835">
        <w:rPr>
          <w:lang w:val="lt-LT"/>
        </w:rPr>
        <w:t xml:space="preserve"> </w:t>
      </w:r>
      <w:r w:rsidR="00A950F4" w:rsidRPr="00635835">
        <w:rPr>
          <w:lang w:val="lt-LT"/>
        </w:rPr>
        <w:t>gali pratęsti Paslaugų suteikimo terminą, atitinkamam (t. y. lygiaverčiam vėlavimui) laikotarpiui.</w:t>
      </w:r>
    </w:p>
    <w:p w14:paraId="1B154209" w14:textId="77777777" w:rsidR="002E3AAD" w:rsidRDefault="002E3AAD" w:rsidP="00D71402">
      <w:pPr>
        <w:pStyle w:val="text"/>
        <w:tabs>
          <w:tab w:val="left" w:pos="1138"/>
        </w:tabs>
        <w:ind w:firstLine="851"/>
        <w:contextualSpacing/>
        <w:rPr>
          <w:lang w:val="lt-LT"/>
        </w:rPr>
      </w:pPr>
    </w:p>
    <w:p w14:paraId="1E58225B" w14:textId="77777777" w:rsidR="002E3AAD" w:rsidRPr="00635835" w:rsidRDefault="002E3AAD" w:rsidP="00D71402">
      <w:pPr>
        <w:pStyle w:val="text"/>
        <w:tabs>
          <w:tab w:val="left" w:pos="1138"/>
        </w:tabs>
        <w:ind w:firstLine="851"/>
        <w:contextualSpacing/>
        <w:rPr>
          <w:lang w:val="lt-LT"/>
        </w:rPr>
      </w:pPr>
    </w:p>
    <w:p w14:paraId="1E0C2BB2" w14:textId="77777777" w:rsidR="00FD0299" w:rsidRPr="00635835" w:rsidRDefault="00FD0299" w:rsidP="00D71402">
      <w:pPr>
        <w:spacing w:line="360" w:lineRule="auto"/>
        <w:rPr>
          <w:lang w:val="lt-LT"/>
        </w:rPr>
      </w:pPr>
    </w:p>
    <w:p w14:paraId="1928EA98" w14:textId="2277A6E6" w:rsidR="00FD256F" w:rsidRPr="00635835" w:rsidRDefault="00E458AB" w:rsidP="00D71402">
      <w:pPr>
        <w:pStyle w:val="Heading1"/>
        <w:numPr>
          <w:ilvl w:val="0"/>
          <w:numId w:val="0"/>
        </w:numPr>
        <w:spacing w:before="0" w:after="0" w:line="360" w:lineRule="auto"/>
        <w:jc w:val="center"/>
        <w:rPr>
          <w:b/>
          <w:sz w:val="24"/>
          <w:szCs w:val="24"/>
          <w:lang w:val="lt-LT"/>
        </w:rPr>
      </w:pPr>
      <w:r w:rsidRPr="00635835">
        <w:rPr>
          <w:b/>
          <w:sz w:val="24"/>
          <w:szCs w:val="24"/>
          <w:lang w:val="lt-LT"/>
        </w:rPr>
        <w:lastRenderedPageBreak/>
        <w:t>iv</w:t>
      </w:r>
      <w:r w:rsidR="0058589B" w:rsidRPr="00635835">
        <w:rPr>
          <w:b/>
          <w:sz w:val="24"/>
          <w:szCs w:val="24"/>
          <w:lang w:val="lt-LT"/>
        </w:rPr>
        <w:t xml:space="preserve">. </w:t>
      </w:r>
      <w:r w:rsidR="004B2A22">
        <w:rPr>
          <w:b/>
          <w:sz w:val="24"/>
          <w:szCs w:val="24"/>
          <w:lang w:val="lt-LT"/>
        </w:rPr>
        <w:t xml:space="preserve">PASLAUGŲ </w:t>
      </w:r>
      <w:r w:rsidR="00FD256F" w:rsidRPr="00635835">
        <w:rPr>
          <w:b/>
          <w:sz w:val="24"/>
          <w:szCs w:val="24"/>
          <w:lang w:val="lt-LT"/>
        </w:rPr>
        <w:t>PRIĖMIMAS</w:t>
      </w:r>
      <w:r w:rsidR="00C53491">
        <w:rPr>
          <w:b/>
          <w:sz w:val="24"/>
          <w:szCs w:val="24"/>
          <w:lang w:val="lt-LT"/>
        </w:rPr>
        <w:t>–</w:t>
      </w:r>
      <w:r w:rsidR="00FD256F" w:rsidRPr="00635835">
        <w:rPr>
          <w:b/>
          <w:sz w:val="24"/>
          <w:szCs w:val="24"/>
          <w:lang w:val="lt-LT"/>
        </w:rPr>
        <w:t>PERDAVIMAS, KLAIDŲ BEI TRŪKUMŲ ŠALINIMAS</w:t>
      </w:r>
    </w:p>
    <w:p w14:paraId="7816095B" w14:textId="77777777" w:rsidR="00E458AB" w:rsidRPr="00635835" w:rsidRDefault="00E458AB" w:rsidP="00D71402">
      <w:pPr>
        <w:spacing w:line="360" w:lineRule="auto"/>
        <w:rPr>
          <w:lang w:val="lt-LT"/>
        </w:rPr>
      </w:pPr>
    </w:p>
    <w:p w14:paraId="51BC7BCB" w14:textId="19C85775" w:rsidR="00FD256F" w:rsidRPr="00635835" w:rsidRDefault="00FD256F" w:rsidP="00D71402">
      <w:pPr>
        <w:pStyle w:val="text"/>
        <w:tabs>
          <w:tab w:val="left" w:pos="1138"/>
        </w:tabs>
        <w:ind w:firstLine="851"/>
        <w:contextualSpacing/>
        <w:rPr>
          <w:lang w:val="lt-LT"/>
        </w:rPr>
      </w:pPr>
      <w:r w:rsidRPr="00635835">
        <w:rPr>
          <w:lang w:val="lt-LT"/>
        </w:rPr>
        <w:t xml:space="preserve">4.1. </w:t>
      </w:r>
      <w:r w:rsidR="009426F1" w:rsidRPr="00635835">
        <w:rPr>
          <w:lang w:val="lt-LT"/>
        </w:rPr>
        <w:t xml:space="preserve">Užsakovas </w:t>
      </w:r>
      <w:r w:rsidR="00D97A46" w:rsidRPr="00635835">
        <w:rPr>
          <w:lang w:val="lt-LT"/>
        </w:rPr>
        <w:t>pagal kiekvien</w:t>
      </w:r>
      <w:r w:rsidR="0066551A">
        <w:rPr>
          <w:lang w:val="lt-LT"/>
        </w:rPr>
        <w:t>o</w:t>
      </w:r>
      <w:r w:rsidR="00D97A46" w:rsidRPr="00635835">
        <w:rPr>
          <w:lang w:val="lt-LT"/>
        </w:rPr>
        <w:t xml:space="preserve"> užsakym</w:t>
      </w:r>
      <w:r w:rsidR="0066551A">
        <w:rPr>
          <w:lang w:val="lt-LT"/>
        </w:rPr>
        <w:t>o</w:t>
      </w:r>
      <w:r w:rsidR="00D97A46" w:rsidRPr="00635835">
        <w:rPr>
          <w:lang w:val="lt-LT"/>
        </w:rPr>
        <w:t xml:space="preserve"> suteiktas </w:t>
      </w:r>
      <w:r w:rsidR="00970A92" w:rsidRPr="00635835">
        <w:rPr>
          <w:lang w:val="lt-LT"/>
        </w:rPr>
        <w:t xml:space="preserve">Paslaugas </w:t>
      </w:r>
      <w:r w:rsidRPr="00635835">
        <w:rPr>
          <w:lang w:val="lt-LT"/>
        </w:rPr>
        <w:t xml:space="preserve">priima per </w:t>
      </w:r>
      <w:r w:rsidR="004820D7" w:rsidRPr="00635835">
        <w:rPr>
          <w:bCs/>
          <w:lang w:val="lt-LT"/>
        </w:rPr>
        <w:t>5</w:t>
      </w:r>
      <w:r w:rsidRPr="00635835">
        <w:rPr>
          <w:bCs/>
          <w:lang w:val="lt-LT"/>
        </w:rPr>
        <w:t xml:space="preserve"> </w:t>
      </w:r>
      <w:r w:rsidR="0086599B" w:rsidRPr="00635835">
        <w:rPr>
          <w:bCs/>
          <w:lang w:val="lt-LT"/>
        </w:rPr>
        <w:t xml:space="preserve">(penkias) </w:t>
      </w:r>
      <w:r w:rsidR="004820D7" w:rsidRPr="00635835">
        <w:rPr>
          <w:bCs/>
          <w:lang w:val="lt-LT"/>
        </w:rPr>
        <w:t xml:space="preserve">darbo </w:t>
      </w:r>
      <w:r w:rsidRPr="00635835">
        <w:rPr>
          <w:bCs/>
          <w:lang w:val="lt-LT"/>
        </w:rPr>
        <w:t>dien</w:t>
      </w:r>
      <w:r w:rsidR="004820D7" w:rsidRPr="00635835">
        <w:rPr>
          <w:bCs/>
          <w:lang w:val="lt-LT"/>
        </w:rPr>
        <w:t>as</w:t>
      </w:r>
      <w:r w:rsidRPr="00635835">
        <w:rPr>
          <w:lang w:val="lt-LT"/>
        </w:rPr>
        <w:t xml:space="preserve"> po to, kai </w:t>
      </w:r>
      <w:r w:rsidR="00E120AA" w:rsidRPr="00635835">
        <w:rPr>
          <w:bCs/>
          <w:lang w:val="lt-LT"/>
        </w:rPr>
        <w:t>Vykdytojas</w:t>
      </w:r>
      <w:r w:rsidR="006D0C22" w:rsidRPr="00635835">
        <w:rPr>
          <w:bCs/>
          <w:lang w:val="lt-LT"/>
        </w:rPr>
        <w:t xml:space="preserve"> raštu</w:t>
      </w:r>
      <w:r w:rsidR="00E120AA" w:rsidRPr="00635835">
        <w:rPr>
          <w:lang w:val="lt-LT"/>
        </w:rPr>
        <w:t xml:space="preserve"> </w:t>
      </w:r>
      <w:r w:rsidRPr="00635835">
        <w:rPr>
          <w:lang w:val="lt-LT"/>
        </w:rPr>
        <w:t xml:space="preserve">informuoja </w:t>
      </w:r>
      <w:r w:rsidR="009426F1" w:rsidRPr="00635835">
        <w:rPr>
          <w:lang w:val="lt-LT"/>
        </w:rPr>
        <w:t xml:space="preserve">Užsakovą </w:t>
      </w:r>
      <w:r w:rsidRPr="00635835">
        <w:rPr>
          <w:lang w:val="lt-LT"/>
        </w:rPr>
        <w:t xml:space="preserve">apie </w:t>
      </w:r>
      <w:r w:rsidR="00970A92" w:rsidRPr="00635835">
        <w:rPr>
          <w:lang w:val="lt-LT"/>
        </w:rPr>
        <w:t xml:space="preserve">Paslaugų </w:t>
      </w:r>
      <w:r w:rsidR="00D97A46" w:rsidRPr="00635835">
        <w:rPr>
          <w:lang w:val="lt-LT"/>
        </w:rPr>
        <w:t xml:space="preserve">pagal konkretų užsakymą </w:t>
      </w:r>
      <w:r w:rsidRPr="00635835">
        <w:rPr>
          <w:lang w:val="lt-LT"/>
        </w:rPr>
        <w:t>užbaigimą.</w:t>
      </w:r>
    </w:p>
    <w:p w14:paraId="46E60BE3" w14:textId="1A8CE251" w:rsidR="00203F7E" w:rsidRPr="00635835" w:rsidRDefault="00BA12B7" w:rsidP="00D71402">
      <w:pPr>
        <w:spacing w:line="360" w:lineRule="auto"/>
        <w:ind w:firstLine="851"/>
        <w:jc w:val="both"/>
        <w:rPr>
          <w:lang w:val="lt-LT"/>
        </w:rPr>
      </w:pPr>
      <w:r w:rsidRPr="00635835">
        <w:rPr>
          <w:bCs/>
          <w:lang w:val="lt-LT"/>
        </w:rPr>
        <w:t xml:space="preserve">4.2. </w:t>
      </w:r>
      <w:r w:rsidR="00545E09">
        <w:rPr>
          <w:bCs/>
          <w:lang w:val="lt-LT"/>
        </w:rPr>
        <w:t xml:space="preserve">Šalims </w:t>
      </w:r>
      <w:r w:rsidR="001E0EF8">
        <w:rPr>
          <w:bCs/>
          <w:lang w:val="lt-LT"/>
        </w:rPr>
        <w:t>p</w:t>
      </w:r>
      <w:r w:rsidR="00E33F11" w:rsidRPr="00635835">
        <w:rPr>
          <w:lang w:val="lt-LT"/>
        </w:rPr>
        <w:t xml:space="preserve">asirašant </w:t>
      </w:r>
      <w:r w:rsidR="00970A92" w:rsidRPr="00635835">
        <w:rPr>
          <w:lang w:val="lt-LT"/>
        </w:rPr>
        <w:t xml:space="preserve">Paslaugų </w:t>
      </w:r>
      <w:r w:rsidR="00E33F11" w:rsidRPr="00635835">
        <w:rPr>
          <w:lang w:val="lt-LT"/>
        </w:rPr>
        <w:t xml:space="preserve">vykdymo planus ir jų patikslinimus dalyvauja abiejų </w:t>
      </w:r>
      <w:r w:rsidR="005D66A2">
        <w:rPr>
          <w:lang w:val="lt-LT"/>
        </w:rPr>
        <w:t>Š</w:t>
      </w:r>
      <w:r w:rsidR="003E74E2" w:rsidRPr="00635835">
        <w:rPr>
          <w:lang w:val="lt-LT"/>
        </w:rPr>
        <w:t>alių įgalioti asmenys</w:t>
      </w:r>
      <w:r w:rsidR="00540236" w:rsidRPr="00635835">
        <w:rPr>
          <w:lang w:val="lt-LT"/>
        </w:rPr>
        <w:t>.</w:t>
      </w:r>
      <w:r w:rsidR="003E74E2" w:rsidRPr="00635835">
        <w:rPr>
          <w:lang w:val="lt-LT"/>
        </w:rPr>
        <w:t xml:space="preserve"> </w:t>
      </w:r>
      <w:r w:rsidRPr="00635835">
        <w:rPr>
          <w:lang w:val="lt-LT"/>
        </w:rPr>
        <w:t>Paslaugų priėmimas</w:t>
      </w:r>
      <w:r w:rsidR="00C53491">
        <w:rPr>
          <w:lang w:val="lt-LT"/>
        </w:rPr>
        <w:t>–</w:t>
      </w:r>
      <w:r w:rsidRPr="00635835">
        <w:rPr>
          <w:lang w:val="lt-LT"/>
        </w:rPr>
        <w:t>perdavimas yra įforminami pasirašant Paslaugų priėmimo</w:t>
      </w:r>
      <w:r w:rsidR="00C53491">
        <w:rPr>
          <w:lang w:val="lt-LT"/>
        </w:rPr>
        <w:t>–</w:t>
      </w:r>
      <w:r w:rsidRPr="00635835">
        <w:rPr>
          <w:lang w:val="lt-LT"/>
        </w:rPr>
        <w:t>perdavimo aktą.</w:t>
      </w:r>
      <w:r w:rsidR="00203F7E" w:rsidRPr="00635835">
        <w:rPr>
          <w:lang w:val="lt-LT"/>
        </w:rPr>
        <w:t xml:space="preserve"> </w:t>
      </w:r>
      <w:r w:rsidR="00A0635A" w:rsidRPr="00635835">
        <w:rPr>
          <w:lang w:val="lt-LT"/>
        </w:rPr>
        <w:t>Paslaugų užsakym</w:t>
      </w:r>
      <w:r w:rsidR="00536292" w:rsidRPr="00635835">
        <w:rPr>
          <w:lang w:val="lt-LT"/>
        </w:rPr>
        <w:t>ą</w:t>
      </w:r>
      <w:r w:rsidR="00A0635A" w:rsidRPr="00635835">
        <w:rPr>
          <w:lang w:val="lt-LT"/>
        </w:rPr>
        <w:t xml:space="preserve"> </w:t>
      </w:r>
      <w:r w:rsidR="00225CC8" w:rsidRPr="00635835">
        <w:rPr>
          <w:lang w:val="lt-LT"/>
        </w:rPr>
        <w:t xml:space="preserve">ir pagal </w:t>
      </w:r>
      <w:r w:rsidR="00536292" w:rsidRPr="00635835">
        <w:rPr>
          <w:lang w:val="lt-LT"/>
        </w:rPr>
        <w:t>jį</w:t>
      </w:r>
      <w:r w:rsidR="00225CC8" w:rsidRPr="00635835">
        <w:rPr>
          <w:lang w:val="lt-LT"/>
        </w:rPr>
        <w:t xml:space="preserve"> atliktų </w:t>
      </w:r>
      <w:r w:rsidR="00970A92" w:rsidRPr="00635835">
        <w:rPr>
          <w:lang w:val="lt-LT"/>
        </w:rPr>
        <w:t xml:space="preserve">Paslaugų </w:t>
      </w:r>
      <w:r w:rsidR="00572204" w:rsidRPr="00635835">
        <w:rPr>
          <w:lang w:val="lt-LT"/>
        </w:rPr>
        <w:t>priėmimo</w:t>
      </w:r>
      <w:r w:rsidR="00572204">
        <w:rPr>
          <w:lang w:val="lt-LT"/>
        </w:rPr>
        <w:t>–</w:t>
      </w:r>
      <w:r w:rsidR="00572204" w:rsidRPr="00635835">
        <w:rPr>
          <w:lang w:val="lt-LT"/>
        </w:rPr>
        <w:t xml:space="preserve">perdavimo </w:t>
      </w:r>
      <w:r w:rsidR="00203F7E" w:rsidRPr="00635835">
        <w:rPr>
          <w:lang w:val="lt-LT"/>
        </w:rPr>
        <w:t>akt</w:t>
      </w:r>
      <w:r w:rsidR="00225CC8" w:rsidRPr="00635835">
        <w:rPr>
          <w:lang w:val="lt-LT"/>
        </w:rPr>
        <w:t>us</w:t>
      </w:r>
      <w:r w:rsidR="00203F7E" w:rsidRPr="00635835">
        <w:rPr>
          <w:lang w:val="lt-LT"/>
        </w:rPr>
        <w:t xml:space="preserve"> įgaliojami pasirašyti: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70"/>
      </w:tblGrid>
      <w:tr w:rsidR="00DE0680" w:rsidRPr="00635835" w14:paraId="38F7464D" w14:textId="77777777" w:rsidTr="00DE0680">
        <w:tc>
          <w:tcPr>
            <w:tcW w:w="3969" w:type="dxa"/>
          </w:tcPr>
          <w:p w14:paraId="76998ED4" w14:textId="5DFB1268" w:rsidR="00DE0680" w:rsidRPr="00635835" w:rsidRDefault="00794D83" w:rsidP="00D71402">
            <w:pPr>
              <w:pStyle w:val="Title"/>
              <w:spacing w:line="360" w:lineRule="auto"/>
              <w:ind w:firstLine="33"/>
              <w:jc w:val="both"/>
              <w:rPr>
                <w:b w:val="0"/>
                <w:bCs w:val="0"/>
                <w:sz w:val="24"/>
                <w:szCs w:val="24"/>
                <w:lang w:val="lt-LT"/>
              </w:rPr>
            </w:pPr>
            <w:r>
              <w:rPr>
                <w:b w:val="0"/>
                <w:bCs w:val="0"/>
                <w:sz w:val="24"/>
                <w:szCs w:val="24"/>
                <w:lang w:val="lt-LT"/>
              </w:rPr>
              <w:t>Užsakovo</w:t>
            </w:r>
            <w:r w:rsidR="00DE0680" w:rsidRPr="00635835">
              <w:rPr>
                <w:b w:val="0"/>
                <w:bCs w:val="0"/>
                <w:sz w:val="24"/>
                <w:szCs w:val="24"/>
                <w:lang w:val="lt-LT"/>
              </w:rPr>
              <w:t xml:space="preserve"> paskirtas atsakingas asmuo:</w:t>
            </w:r>
          </w:p>
        </w:tc>
        <w:tc>
          <w:tcPr>
            <w:tcW w:w="5670" w:type="dxa"/>
          </w:tcPr>
          <w:p w14:paraId="70E7400F" w14:textId="77777777" w:rsidR="007401F0" w:rsidRPr="00F8025C" w:rsidRDefault="007401F0" w:rsidP="007401F0">
            <w:pPr>
              <w:spacing w:line="360" w:lineRule="auto"/>
              <w:ind w:firstLine="662"/>
              <w:rPr>
                <w:lang w:val="lt-LT"/>
              </w:rPr>
            </w:pPr>
            <w:r w:rsidRPr="00F8025C">
              <w:rPr>
                <w:lang w:val="lt-LT"/>
              </w:rPr>
              <w:t>Jūrininkų pr. 12-45, Klaipėda</w:t>
            </w:r>
          </w:p>
          <w:p w14:paraId="0B7C41DC" w14:textId="732E96F3" w:rsidR="00DC3635" w:rsidRPr="006D329C" w:rsidRDefault="00DC3635" w:rsidP="00D71402">
            <w:pPr>
              <w:pStyle w:val="Title"/>
              <w:spacing w:line="360" w:lineRule="auto"/>
              <w:jc w:val="both"/>
              <w:rPr>
                <w:b w:val="0"/>
                <w:bCs w:val="0"/>
                <w:sz w:val="24"/>
                <w:szCs w:val="24"/>
                <w:lang w:val="lt-LT"/>
              </w:rPr>
            </w:pPr>
          </w:p>
        </w:tc>
      </w:tr>
      <w:tr w:rsidR="00DE0680" w:rsidRPr="00635835" w14:paraId="367FF124" w14:textId="77777777" w:rsidTr="00DE0680">
        <w:tc>
          <w:tcPr>
            <w:tcW w:w="3969" w:type="dxa"/>
          </w:tcPr>
          <w:p w14:paraId="0150C65A" w14:textId="38AEF6B2" w:rsidR="00DE0680" w:rsidRPr="00635835" w:rsidRDefault="00DF389D" w:rsidP="00D71402">
            <w:pPr>
              <w:pStyle w:val="Title"/>
              <w:spacing w:line="360" w:lineRule="auto"/>
              <w:ind w:firstLine="33"/>
              <w:jc w:val="both"/>
              <w:rPr>
                <w:b w:val="0"/>
                <w:bCs w:val="0"/>
                <w:sz w:val="24"/>
                <w:szCs w:val="24"/>
                <w:lang w:val="lt-LT"/>
              </w:rPr>
            </w:pPr>
            <w:r>
              <w:rPr>
                <w:b w:val="0"/>
                <w:bCs w:val="0"/>
                <w:sz w:val="24"/>
                <w:szCs w:val="24"/>
                <w:lang w:val="lt-LT"/>
              </w:rPr>
              <w:t>Vykdytojo</w:t>
            </w:r>
            <w:r w:rsidR="00DE0680" w:rsidRPr="00635835">
              <w:rPr>
                <w:b w:val="0"/>
                <w:bCs w:val="0"/>
                <w:sz w:val="24"/>
                <w:szCs w:val="24"/>
                <w:lang w:val="lt-LT"/>
              </w:rPr>
              <w:t xml:space="preserve"> paskirtas atsakingas asmuo:</w:t>
            </w:r>
          </w:p>
        </w:tc>
        <w:tc>
          <w:tcPr>
            <w:tcW w:w="5670" w:type="dxa"/>
            <w:shd w:val="clear" w:color="auto" w:fill="auto"/>
          </w:tcPr>
          <w:p w14:paraId="3B4A8FEB" w14:textId="17E9F19F" w:rsidR="00DE0680" w:rsidRPr="00635835" w:rsidRDefault="00DE0680" w:rsidP="00C466EF">
            <w:pPr>
              <w:pStyle w:val="Title"/>
              <w:spacing w:line="360" w:lineRule="auto"/>
              <w:jc w:val="both"/>
              <w:rPr>
                <w:b w:val="0"/>
                <w:bCs w:val="0"/>
                <w:sz w:val="24"/>
                <w:szCs w:val="24"/>
                <w:lang w:val="lt-LT"/>
              </w:rPr>
            </w:pPr>
          </w:p>
        </w:tc>
      </w:tr>
    </w:tbl>
    <w:p w14:paraId="0117A199" w14:textId="619C5BE0" w:rsidR="00BA12B7" w:rsidRPr="00635835" w:rsidRDefault="00BA12B7" w:rsidP="00D71402">
      <w:pPr>
        <w:spacing w:line="360" w:lineRule="auto"/>
        <w:ind w:firstLine="851"/>
        <w:jc w:val="both"/>
        <w:rPr>
          <w:lang w:val="lt-LT"/>
        </w:rPr>
      </w:pPr>
      <w:r w:rsidRPr="00635835">
        <w:rPr>
          <w:lang w:val="lt-LT"/>
        </w:rPr>
        <w:t xml:space="preserve">4.3. </w:t>
      </w:r>
      <w:r w:rsidR="009426F1" w:rsidRPr="00635835">
        <w:rPr>
          <w:lang w:val="lt-LT"/>
        </w:rPr>
        <w:t xml:space="preserve">Užsakovas </w:t>
      </w:r>
      <w:r w:rsidRPr="00635835">
        <w:rPr>
          <w:lang w:val="lt-LT"/>
        </w:rPr>
        <w:t>turi teisę atsisakyti priimti Paslaugas</w:t>
      </w:r>
      <w:r w:rsidR="00CA3CAA" w:rsidRPr="00635835">
        <w:rPr>
          <w:lang w:val="lt-LT"/>
        </w:rPr>
        <w:t>,</w:t>
      </w:r>
      <w:r w:rsidRPr="00635835">
        <w:rPr>
          <w:lang w:val="lt-LT"/>
        </w:rPr>
        <w:t xml:space="preserve"> jei</w:t>
      </w:r>
      <w:r w:rsidR="00CA3CAA" w:rsidRPr="00635835">
        <w:rPr>
          <w:lang w:val="lt-LT"/>
        </w:rPr>
        <w:t>gu</w:t>
      </w:r>
      <w:r w:rsidRPr="00635835">
        <w:rPr>
          <w:lang w:val="lt-LT"/>
        </w:rPr>
        <w:t xml:space="preserve"> pe</w:t>
      </w:r>
      <w:r w:rsidR="003515C6" w:rsidRPr="00635835">
        <w:rPr>
          <w:lang w:val="lt-LT"/>
        </w:rPr>
        <w:t xml:space="preserve">r </w:t>
      </w:r>
      <w:r w:rsidR="008C6E15">
        <w:rPr>
          <w:lang w:val="lt-LT"/>
        </w:rPr>
        <w:t xml:space="preserve">Sutarties </w:t>
      </w:r>
      <w:r w:rsidR="003515C6" w:rsidRPr="00635835">
        <w:rPr>
          <w:lang w:val="lt-LT"/>
        </w:rPr>
        <w:t>4.1 punkte nu</w:t>
      </w:r>
      <w:r w:rsidR="004814A5">
        <w:rPr>
          <w:lang w:val="lt-LT"/>
        </w:rPr>
        <w:t>sta</w:t>
      </w:r>
      <w:r w:rsidR="003515C6" w:rsidRPr="00635835">
        <w:rPr>
          <w:lang w:val="lt-LT"/>
        </w:rPr>
        <w:t xml:space="preserve">tytą terminą </w:t>
      </w:r>
      <w:r w:rsidRPr="002153DE">
        <w:rPr>
          <w:lang w:val="lt-LT"/>
        </w:rPr>
        <w:t>nustatom</w:t>
      </w:r>
      <w:r w:rsidR="00EE1C89" w:rsidRPr="002153DE">
        <w:rPr>
          <w:lang w:val="lt-LT"/>
        </w:rPr>
        <w:t>os</w:t>
      </w:r>
      <w:r w:rsidRPr="002153DE">
        <w:rPr>
          <w:lang w:val="lt-LT"/>
        </w:rPr>
        <w:t xml:space="preserve"> dėl </w:t>
      </w:r>
      <w:r w:rsidR="00E120AA" w:rsidRPr="002153DE">
        <w:rPr>
          <w:bCs/>
          <w:lang w:val="lt-LT"/>
        </w:rPr>
        <w:t>Vykdytojo</w:t>
      </w:r>
      <w:r w:rsidR="00E120AA" w:rsidRPr="002153DE">
        <w:rPr>
          <w:spacing w:val="-4"/>
          <w:lang w:val="lt-LT"/>
        </w:rPr>
        <w:t xml:space="preserve"> </w:t>
      </w:r>
      <w:r w:rsidRPr="002153DE">
        <w:rPr>
          <w:lang w:val="lt-LT"/>
        </w:rPr>
        <w:t>kaltės atsiradusi</w:t>
      </w:r>
      <w:r w:rsidR="00EE1C89" w:rsidRPr="002153DE">
        <w:rPr>
          <w:lang w:val="lt-LT"/>
        </w:rPr>
        <w:t>os</w:t>
      </w:r>
      <w:r w:rsidRPr="002153DE">
        <w:rPr>
          <w:lang w:val="lt-LT"/>
        </w:rPr>
        <w:t xml:space="preserve"> Klaid</w:t>
      </w:r>
      <w:r w:rsidR="00EE1C89" w:rsidRPr="002153DE">
        <w:rPr>
          <w:lang w:val="lt-LT"/>
        </w:rPr>
        <w:t>os</w:t>
      </w:r>
      <w:r w:rsidRPr="002153DE">
        <w:rPr>
          <w:lang w:val="lt-LT"/>
        </w:rPr>
        <w:t xml:space="preserve"> </w:t>
      </w:r>
      <w:r w:rsidR="00CA3CAA" w:rsidRPr="002153DE">
        <w:rPr>
          <w:lang w:val="lt-LT"/>
        </w:rPr>
        <w:t xml:space="preserve">ir / </w:t>
      </w:r>
      <w:r w:rsidRPr="002153DE">
        <w:rPr>
          <w:lang w:val="lt-LT"/>
        </w:rPr>
        <w:t>arba Trūkum</w:t>
      </w:r>
      <w:r w:rsidR="002153DE" w:rsidRPr="002153DE">
        <w:rPr>
          <w:lang w:val="lt-LT"/>
        </w:rPr>
        <w:t>ai</w:t>
      </w:r>
      <w:r w:rsidR="00F97849">
        <w:rPr>
          <w:lang w:val="lt-LT"/>
        </w:rPr>
        <w:t>.</w:t>
      </w:r>
      <w:r w:rsidRPr="00635835">
        <w:rPr>
          <w:lang w:val="lt-LT"/>
        </w:rPr>
        <w:t xml:space="preserve"> Tokios Klaidos ir</w:t>
      </w:r>
      <w:r w:rsidR="00CA3CAA" w:rsidRPr="00635835">
        <w:rPr>
          <w:lang w:val="lt-LT"/>
        </w:rPr>
        <w:t xml:space="preserve"> / arba </w:t>
      </w:r>
      <w:r w:rsidRPr="00635835">
        <w:rPr>
          <w:lang w:val="lt-LT"/>
        </w:rPr>
        <w:t xml:space="preserve">Trūkumai nurodomi atsisakymo priimti Paslaugas </w:t>
      </w:r>
      <w:r w:rsidR="0096745D" w:rsidRPr="00635835">
        <w:rPr>
          <w:lang w:val="lt-LT"/>
        </w:rPr>
        <w:t>priėmimo</w:t>
      </w:r>
      <w:r w:rsidR="00E41CE5">
        <w:rPr>
          <w:lang w:val="lt-LT"/>
        </w:rPr>
        <w:t>–</w:t>
      </w:r>
      <w:r w:rsidR="0096745D" w:rsidRPr="00635835">
        <w:rPr>
          <w:lang w:val="lt-LT"/>
        </w:rPr>
        <w:t xml:space="preserve">perdavimo </w:t>
      </w:r>
      <w:r w:rsidRPr="00635835">
        <w:rPr>
          <w:lang w:val="lt-LT"/>
        </w:rPr>
        <w:t xml:space="preserve">akte ir </w:t>
      </w:r>
      <w:r w:rsidR="00E120AA" w:rsidRPr="00635835">
        <w:rPr>
          <w:bCs/>
          <w:lang w:val="lt-LT"/>
        </w:rPr>
        <w:t>Vykdytojas</w:t>
      </w:r>
      <w:r w:rsidR="00E120AA" w:rsidRPr="00635835">
        <w:rPr>
          <w:lang w:val="lt-LT"/>
        </w:rPr>
        <w:t xml:space="preserve"> </w:t>
      </w:r>
      <w:r w:rsidR="005B6D33" w:rsidRPr="00635835">
        <w:rPr>
          <w:lang w:val="lt-LT"/>
        </w:rPr>
        <w:t xml:space="preserve">savo lėšomis </w:t>
      </w:r>
      <w:r w:rsidRPr="00635835">
        <w:rPr>
          <w:lang w:val="lt-LT"/>
        </w:rPr>
        <w:t xml:space="preserve">privalo per protingą </w:t>
      </w:r>
      <w:r w:rsidR="00CA3CAA" w:rsidRPr="00635835">
        <w:rPr>
          <w:lang w:val="lt-LT"/>
        </w:rPr>
        <w:t xml:space="preserve">terminą </w:t>
      </w:r>
      <w:r w:rsidR="00636C75" w:rsidRPr="00635835">
        <w:rPr>
          <w:lang w:val="lt-LT"/>
        </w:rPr>
        <w:t xml:space="preserve">juos </w:t>
      </w:r>
      <w:r w:rsidRPr="00635835">
        <w:rPr>
          <w:lang w:val="lt-LT"/>
        </w:rPr>
        <w:t xml:space="preserve">pašalinti. </w:t>
      </w:r>
      <w:r w:rsidR="00CA3CAA" w:rsidRPr="00635835">
        <w:rPr>
          <w:lang w:val="lt-LT"/>
        </w:rPr>
        <w:t>P</w:t>
      </w:r>
      <w:r w:rsidRPr="00635835">
        <w:rPr>
          <w:lang w:val="lt-LT"/>
        </w:rPr>
        <w:t>ašalinus</w:t>
      </w:r>
      <w:r w:rsidR="00CA3CAA" w:rsidRPr="00635835">
        <w:rPr>
          <w:lang w:val="lt-LT"/>
        </w:rPr>
        <w:t xml:space="preserve"> Klaidas ir / arba Trūkumus</w:t>
      </w:r>
      <w:r w:rsidRPr="00635835">
        <w:rPr>
          <w:lang w:val="lt-LT"/>
        </w:rPr>
        <w:t xml:space="preserve">, </w:t>
      </w:r>
      <w:r w:rsidR="00E120AA" w:rsidRPr="00635835">
        <w:rPr>
          <w:bCs/>
          <w:lang w:val="lt-LT"/>
        </w:rPr>
        <w:t>Vykdytojas</w:t>
      </w:r>
      <w:r w:rsidR="00E120AA" w:rsidRPr="00635835">
        <w:rPr>
          <w:lang w:val="lt-LT"/>
        </w:rPr>
        <w:t xml:space="preserve"> </w:t>
      </w:r>
      <w:r w:rsidR="00CA3CAA" w:rsidRPr="00635835">
        <w:rPr>
          <w:lang w:val="lt-LT"/>
        </w:rPr>
        <w:t>apie tai</w:t>
      </w:r>
      <w:r w:rsidR="00BD3E73" w:rsidRPr="00635835">
        <w:rPr>
          <w:lang w:val="lt-LT"/>
        </w:rPr>
        <w:t xml:space="preserve"> raštu</w:t>
      </w:r>
      <w:r w:rsidR="00CA3CAA" w:rsidRPr="00635835">
        <w:rPr>
          <w:lang w:val="lt-LT"/>
        </w:rPr>
        <w:t xml:space="preserve"> </w:t>
      </w:r>
      <w:r w:rsidR="0037628D" w:rsidRPr="00635835">
        <w:rPr>
          <w:lang w:val="lt-LT"/>
        </w:rPr>
        <w:t xml:space="preserve">informuoja </w:t>
      </w:r>
      <w:r w:rsidR="009426F1" w:rsidRPr="00635835">
        <w:rPr>
          <w:lang w:val="lt-LT"/>
        </w:rPr>
        <w:t>Užsakovą</w:t>
      </w:r>
      <w:r w:rsidR="006B1872" w:rsidRPr="00635835">
        <w:rPr>
          <w:lang w:val="lt-LT"/>
        </w:rPr>
        <w:t xml:space="preserve">, o </w:t>
      </w:r>
      <w:r w:rsidR="00E120AA" w:rsidRPr="00635835">
        <w:rPr>
          <w:lang w:val="lt-LT"/>
        </w:rPr>
        <w:t>Užsakovas</w:t>
      </w:r>
      <w:r w:rsidR="006B1872" w:rsidRPr="00635835">
        <w:rPr>
          <w:lang w:val="lt-LT"/>
        </w:rPr>
        <w:t xml:space="preserve"> </w:t>
      </w:r>
      <w:r w:rsidR="00CA3CAA" w:rsidRPr="00635835">
        <w:rPr>
          <w:lang w:val="lt-LT"/>
        </w:rPr>
        <w:t>P</w:t>
      </w:r>
      <w:r w:rsidRPr="00635835">
        <w:rPr>
          <w:lang w:val="lt-LT"/>
        </w:rPr>
        <w:t>aslaug</w:t>
      </w:r>
      <w:r w:rsidR="006B1872" w:rsidRPr="00635835">
        <w:rPr>
          <w:lang w:val="lt-LT"/>
        </w:rPr>
        <w:t>as</w:t>
      </w:r>
      <w:r w:rsidRPr="00635835">
        <w:rPr>
          <w:lang w:val="lt-LT"/>
        </w:rPr>
        <w:t xml:space="preserve"> </w:t>
      </w:r>
      <w:r w:rsidR="00E972FF" w:rsidRPr="00635835">
        <w:rPr>
          <w:lang w:val="lt-LT"/>
        </w:rPr>
        <w:t>priėmimo</w:t>
      </w:r>
      <w:r w:rsidR="00E972FF">
        <w:rPr>
          <w:lang w:val="lt-LT"/>
        </w:rPr>
        <w:t>–</w:t>
      </w:r>
      <w:r w:rsidR="00E972FF" w:rsidRPr="00635835">
        <w:rPr>
          <w:lang w:val="lt-LT"/>
        </w:rPr>
        <w:t>perdavimo akt</w:t>
      </w:r>
      <w:r w:rsidR="00E972FF">
        <w:rPr>
          <w:lang w:val="lt-LT"/>
        </w:rPr>
        <w:t xml:space="preserve">u </w:t>
      </w:r>
      <w:r w:rsidRPr="00635835">
        <w:rPr>
          <w:lang w:val="lt-LT"/>
        </w:rPr>
        <w:t>pri</w:t>
      </w:r>
      <w:r w:rsidR="006B1872" w:rsidRPr="00635835">
        <w:rPr>
          <w:lang w:val="lt-LT"/>
        </w:rPr>
        <w:t>i</w:t>
      </w:r>
      <w:r w:rsidRPr="00635835">
        <w:rPr>
          <w:lang w:val="lt-LT"/>
        </w:rPr>
        <w:t>ma per</w:t>
      </w:r>
      <w:r w:rsidR="006B1872" w:rsidRPr="00635835">
        <w:rPr>
          <w:lang w:val="lt-LT"/>
        </w:rPr>
        <w:t xml:space="preserve"> 3 </w:t>
      </w:r>
      <w:r w:rsidR="00CA3CAA" w:rsidRPr="00635835">
        <w:rPr>
          <w:lang w:val="lt-LT"/>
        </w:rPr>
        <w:t xml:space="preserve">(tris) </w:t>
      </w:r>
      <w:r w:rsidR="006B1872" w:rsidRPr="00635835">
        <w:rPr>
          <w:lang w:val="lt-LT"/>
        </w:rPr>
        <w:t>darbo dienas</w:t>
      </w:r>
      <w:r w:rsidR="003E74E2" w:rsidRPr="00635835">
        <w:rPr>
          <w:lang w:val="lt-LT"/>
        </w:rPr>
        <w:t xml:space="preserve"> nuo pranešimo apie pašalintas </w:t>
      </w:r>
      <w:r w:rsidR="00CA3CAA" w:rsidRPr="00635835">
        <w:rPr>
          <w:lang w:val="lt-LT"/>
        </w:rPr>
        <w:t>K</w:t>
      </w:r>
      <w:r w:rsidR="003E74E2" w:rsidRPr="00635835">
        <w:rPr>
          <w:lang w:val="lt-LT"/>
        </w:rPr>
        <w:t>laidas</w:t>
      </w:r>
      <w:r w:rsidR="00F51EE8" w:rsidRPr="00635835">
        <w:rPr>
          <w:lang w:val="lt-LT"/>
        </w:rPr>
        <w:t xml:space="preserve"> ir</w:t>
      </w:r>
      <w:r w:rsidR="00CA3CAA" w:rsidRPr="00635835">
        <w:rPr>
          <w:lang w:val="lt-LT"/>
        </w:rPr>
        <w:t xml:space="preserve"> </w:t>
      </w:r>
      <w:r w:rsidR="003E74E2" w:rsidRPr="00635835">
        <w:rPr>
          <w:lang w:val="lt-LT"/>
        </w:rPr>
        <w:t>/</w:t>
      </w:r>
      <w:r w:rsidR="00CA3CAA" w:rsidRPr="00635835">
        <w:rPr>
          <w:lang w:val="lt-LT"/>
        </w:rPr>
        <w:t xml:space="preserve"> </w:t>
      </w:r>
      <w:r w:rsidR="00F51EE8" w:rsidRPr="00635835">
        <w:rPr>
          <w:lang w:val="lt-LT"/>
        </w:rPr>
        <w:t xml:space="preserve">ar </w:t>
      </w:r>
      <w:r w:rsidR="00CA3CAA" w:rsidRPr="00635835">
        <w:rPr>
          <w:lang w:val="lt-LT"/>
        </w:rPr>
        <w:t>T</w:t>
      </w:r>
      <w:r w:rsidR="003E74E2" w:rsidRPr="00635835">
        <w:rPr>
          <w:lang w:val="lt-LT"/>
        </w:rPr>
        <w:t>rūkumus dienos</w:t>
      </w:r>
      <w:r w:rsidR="00CA3CAA" w:rsidRPr="00635835">
        <w:rPr>
          <w:lang w:val="lt-LT"/>
        </w:rPr>
        <w:t xml:space="preserve"> gavimo</w:t>
      </w:r>
      <w:r w:rsidR="006B1872" w:rsidRPr="00635835">
        <w:rPr>
          <w:lang w:val="lt-LT"/>
        </w:rPr>
        <w:t>. P</w:t>
      </w:r>
      <w:r w:rsidR="00091141">
        <w:rPr>
          <w:lang w:val="lt-LT"/>
        </w:rPr>
        <w:t>aslaugų p</w:t>
      </w:r>
      <w:r w:rsidRPr="00635835">
        <w:rPr>
          <w:lang w:val="lt-LT"/>
        </w:rPr>
        <w:t>riėmimo</w:t>
      </w:r>
      <w:r w:rsidR="00E972FF">
        <w:rPr>
          <w:lang w:val="lt-LT"/>
        </w:rPr>
        <w:t>–</w:t>
      </w:r>
      <w:r w:rsidRPr="00635835">
        <w:rPr>
          <w:lang w:val="lt-LT"/>
        </w:rPr>
        <w:t xml:space="preserve">perdavimo akte pažymima apie Klaidų </w:t>
      </w:r>
      <w:r w:rsidR="00CA3CAA" w:rsidRPr="00635835">
        <w:rPr>
          <w:lang w:val="lt-LT"/>
        </w:rPr>
        <w:t xml:space="preserve">ir / </w:t>
      </w:r>
      <w:r w:rsidRPr="00635835">
        <w:rPr>
          <w:lang w:val="lt-LT"/>
        </w:rPr>
        <w:t>ar Trūkumų pašalinimą.</w:t>
      </w:r>
    </w:p>
    <w:p w14:paraId="029F11EC" w14:textId="2D86AAB6" w:rsidR="00BA12B7" w:rsidRPr="00635835" w:rsidRDefault="00BA12B7" w:rsidP="00D71402">
      <w:pPr>
        <w:spacing w:line="360" w:lineRule="auto"/>
        <w:ind w:firstLine="851"/>
        <w:jc w:val="both"/>
        <w:rPr>
          <w:lang w:val="lt-LT"/>
        </w:rPr>
      </w:pPr>
      <w:r w:rsidRPr="00635835">
        <w:rPr>
          <w:lang w:val="lt-LT"/>
        </w:rPr>
        <w:t xml:space="preserve">4.4. </w:t>
      </w:r>
      <w:r w:rsidR="004A4E3A" w:rsidRPr="00635835">
        <w:rPr>
          <w:lang w:val="lt-LT"/>
        </w:rPr>
        <w:t xml:space="preserve">Užsakovas </w:t>
      </w:r>
      <w:r w:rsidR="004A4E3A">
        <w:rPr>
          <w:lang w:val="lt-LT"/>
        </w:rPr>
        <w:t>n</w:t>
      </w:r>
      <w:r w:rsidRPr="00635835">
        <w:rPr>
          <w:lang w:val="lt-LT"/>
        </w:rPr>
        <w:t xml:space="preserve">urodydamas Trūkumą </w:t>
      </w:r>
      <w:r w:rsidR="00CA3CAA" w:rsidRPr="00635835">
        <w:rPr>
          <w:lang w:val="lt-LT"/>
        </w:rPr>
        <w:t xml:space="preserve">ir / </w:t>
      </w:r>
      <w:r w:rsidRPr="00635835">
        <w:rPr>
          <w:lang w:val="lt-LT"/>
        </w:rPr>
        <w:t>arba Klaidą</w:t>
      </w:r>
      <w:r w:rsidR="004A4E3A">
        <w:rPr>
          <w:lang w:val="lt-LT"/>
        </w:rPr>
        <w:t>,</w:t>
      </w:r>
      <w:r w:rsidRPr="00635835">
        <w:rPr>
          <w:lang w:val="lt-LT"/>
        </w:rPr>
        <w:t xml:space="preserve"> privalo tokį Trūkumą </w:t>
      </w:r>
      <w:r w:rsidR="00CA3CAA" w:rsidRPr="00635835">
        <w:rPr>
          <w:lang w:val="lt-LT"/>
        </w:rPr>
        <w:t xml:space="preserve">ir / </w:t>
      </w:r>
      <w:r w:rsidRPr="00635835">
        <w:rPr>
          <w:lang w:val="lt-LT"/>
        </w:rPr>
        <w:t xml:space="preserve">arba Klaidą raštu apibūdinti detaliai (kiek tai </w:t>
      </w:r>
      <w:r w:rsidR="00CA3CAA" w:rsidRPr="00635835">
        <w:rPr>
          <w:lang w:val="lt-LT"/>
        </w:rPr>
        <w:t>objektyviai</w:t>
      </w:r>
      <w:r w:rsidR="0009654F" w:rsidRPr="00635835">
        <w:rPr>
          <w:lang w:val="lt-LT"/>
        </w:rPr>
        <w:t xml:space="preserve"> </w:t>
      </w:r>
      <w:r w:rsidR="004A4E3A">
        <w:rPr>
          <w:lang w:val="lt-LT"/>
        </w:rPr>
        <w:t xml:space="preserve">yra </w:t>
      </w:r>
      <w:r w:rsidRPr="00635835">
        <w:rPr>
          <w:lang w:val="lt-LT"/>
        </w:rPr>
        <w:t>įmanoma).</w:t>
      </w:r>
    </w:p>
    <w:p w14:paraId="2B7F4C13" w14:textId="21BE6523" w:rsidR="000E4E63" w:rsidRPr="00635835" w:rsidRDefault="00BA12B7" w:rsidP="00D71402">
      <w:pPr>
        <w:spacing w:line="360" w:lineRule="auto"/>
        <w:ind w:firstLine="851"/>
        <w:jc w:val="both"/>
        <w:rPr>
          <w:lang w:val="lt-LT"/>
        </w:rPr>
      </w:pPr>
      <w:r w:rsidRPr="00635835">
        <w:rPr>
          <w:lang w:val="lt-LT"/>
        </w:rPr>
        <w:t>4.5</w:t>
      </w:r>
      <w:r w:rsidRPr="00844FC1">
        <w:rPr>
          <w:lang w:val="lt-LT"/>
        </w:rPr>
        <w:t xml:space="preserve">. </w:t>
      </w:r>
      <w:r w:rsidR="0086553D" w:rsidRPr="00844FC1">
        <w:rPr>
          <w:lang w:val="lt-LT"/>
        </w:rPr>
        <w:t>Užsakovas i</w:t>
      </w:r>
      <w:r w:rsidR="000E4E63" w:rsidRPr="00844FC1">
        <w:rPr>
          <w:lang w:val="lt-LT"/>
        </w:rPr>
        <w:t>ki</w:t>
      </w:r>
      <w:r w:rsidR="00991C98" w:rsidRPr="00844FC1">
        <w:rPr>
          <w:lang w:val="lt-LT"/>
        </w:rPr>
        <w:t xml:space="preserve"> </w:t>
      </w:r>
      <w:r w:rsidR="000E4E63" w:rsidRPr="00844FC1">
        <w:rPr>
          <w:lang w:val="lt-LT"/>
        </w:rPr>
        <w:t xml:space="preserve">Paslaugų priėmimo neturi teisės naudoti </w:t>
      </w:r>
      <w:r w:rsidR="00991C98" w:rsidRPr="00844FC1">
        <w:rPr>
          <w:lang w:val="lt-LT"/>
        </w:rPr>
        <w:t xml:space="preserve"> </w:t>
      </w:r>
      <w:r w:rsidR="000E4E63" w:rsidRPr="00844FC1">
        <w:rPr>
          <w:lang w:val="lt-LT"/>
        </w:rPr>
        <w:t>Paslaugų rezultatų savo veiklos tikslais, išskyrus</w:t>
      </w:r>
      <w:r w:rsidR="00CA3CAA" w:rsidRPr="00844FC1">
        <w:rPr>
          <w:lang w:val="lt-LT"/>
        </w:rPr>
        <w:t xml:space="preserve"> </w:t>
      </w:r>
      <w:r w:rsidR="00DB47D2" w:rsidRPr="00844FC1">
        <w:rPr>
          <w:lang w:val="lt-LT"/>
        </w:rPr>
        <w:t xml:space="preserve">tuos </w:t>
      </w:r>
      <w:r w:rsidR="00CA3CAA" w:rsidRPr="00844FC1">
        <w:rPr>
          <w:lang w:val="lt-LT"/>
        </w:rPr>
        <w:t>atvejus</w:t>
      </w:r>
      <w:r w:rsidR="000E4E63" w:rsidRPr="00844FC1">
        <w:rPr>
          <w:lang w:val="lt-LT"/>
        </w:rPr>
        <w:t>, k</w:t>
      </w:r>
      <w:r w:rsidR="00D511E5" w:rsidRPr="00844FC1">
        <w:rPr>
          <w:lang w:val="lt-LT"/>
        </w:rPr>
        <w:t>ai</w:t>
      </w:r>
      <w:r w:rsidR="000E4E63" w:rsidRPr="00844FC1">
        <w:rPr>
          <w:lang w:val="lt-LT"/>
        </w:rPr>
        <w:t xml:space="preserve"> atliekama </w:t>
      </w:r>
      <w:r w:rsidR="00557AAE" w:rsidRPr="00844FC1">
        <w:rPr>
          <w:lang w:val="lt-LT"/>
        </w:rPr>
        <w:t>P</w:t>
      </w:r>
      <w:r w:rsidR="000E4E63" w:rsidRPr="00844FC1">
        <w:rPr>
          <w:lang w:val="lt-LT"/>
        </w:rPr>
        <w:t>aslaugų rezultatų testavimo tikslais</w:t>
      </w:r>
      <w:r w:rsidR="00CA3CAA" w:rsidRPr="00844FC1">
        <w:rPr>
          <w:lang w:val="lt-LT"/>
        </w:rPr>
        <w:t>,</w:t>
      </w:r>
      <w:r w:rsidR="000E4E63" w:rsidRPr="00844FC1">
        <w:rPr>
          <w:lang w:val="lt-LT"/>
        </w:rPr>
        <w:t xml:space="preserve"> dalyvaujant </w:t>
      </w:r>
      <w:r w:rsidR="00E120AA" w:rsidRPr="00844FC1">
        <w:rPr>
          <w:bCs/>
          <w:lang w:val="lt-LT"/>
        </w:rPr>
        <w:t>Vykdytojo</w:t>
      </w:r>
      <w:r w:rsidR="00E120AA" w:rsidRPr="00844FC1">
        <w:rPr>
          <w:spacing w:val="-4"/>
          <w:lang w:val="lt-LT"/>
        </w:rPr>
        <w:t xml:space="preserve"> </w:t>
      </w:r>
      <w:r w:rsidR="002153DE" w:rsidRPr="00844FC1">
        <w:rPr>
          <w:spacing w:val="-4"/>
          <w:lang w:val="lt-LT"/>
        </w:rPr>
        <w:t>atsakingam asmeniui</w:t>
      </w:r>
      <w:r w:rsidR="000E4E63" w:rsidRPr="00844FC1">
        <w:rPr>
          <w:lang w:val="lt-LT"/>
        </w:rPr>
        <w:t>. Šalys susitaria, kad testavimu laikomas ir Sutarties</w:t>
      </w:r>
      <w:r w:rsidR="000E4E63" w:rsidRPr="00635835">
        <w:rPr>
          <w:lang w:val="lt-LT"/>
        </w:rPr>
        <w:t xml:space="preserve"> 4.1 punkte nurodytas terminas, skirtas</w:t>
      </w:r>
      <w:r w:rsidR="00476087" w:rsidRPr="00635835">
        <w:rPr>
          <w:lang w:val="lt-LT"/>
        </w:rPr>
        <w:t xml:space="preserve"> </w:t>
      </w:r>
      <w:r w:rsidR="000E4E63" w:rsidRPr="00635835">
        <w:rPr>
          <w:lang w:val="lt-LT"/>
        </w:rPr>
        <w:t xml:space="preserve"> Paslaugų rezultatų tinkamumui patikrinti.</w:t>
      </w:r>
    </w:p>
    <w:p w14:paraId="4D9642DD" w14:textId="6D83735C" w:rsidR="001762E5" w:rsidRDefault="001762E5" w:rsidP="00D71402">
      <w:pPr>
        <w:spacing w:line="360" w:lineRule="auto"/>
        <w:ind w:firstLine="851"/>
        <w:jc w:val="both"/>
        <w:rPr>
          <w:lang w:val="lt-LT"/>
        </w:rPr>
      </w:pPr>
      <w:r w:rsidRPr="00635835">
        <w:rPr>
          <w:lang w:val="lt-LT"/>
        </w:rPr>
        <w:t>4.6. Po Paslaugų priėmimo</w:t>
      </w:r>
      <w:r w:rsidR="007D3ACE">
        <w:rPr>
          <w:lang w:val="lt-LT"/>
        </w:rPr>
        <w:t>–</w:t>
      </w:r>
      <w:r w:rsidRPr="00635835">
        <w:rPr>
          <w:lang w:val="lt-LT"/>
        </w:rPr>
        <w:t xml:space="preserve">perdavimo akto pasirašymo </w:t>
      </w:r>
      <w:r w:rsidR="009426F1" w:rsidRPr="00635835">
        <w:rPr>
          <w:lang w:val="lt-LT"/>
        </w:rPr>
        <w:t xml:space="preserve">Užsakovui </w:t>
      </w:r>
      <w:r w:rsidRPr="00635835">
        <w:rPr>
          <w:lang w:val="lt-LT"/>
        </w:rPr>
        <w:t xml:space="preserve">pereina </w:t>
      </w:r>
      <w:r w:rsidR="005B6D33" w:rsidRPr="00635835">
        <w:rPr>
          <w:lang w:val="lt-LT"/>
        </w:rPr>
        <w:t xml:space="preserve">Paslaugų </w:t>
      </w:r>
      <w:r w:rsidRPr="00635835">
        <w:rPr>
          <w:lang w:val="lt-LT"/>
        </w:rPr>
        <w:t xml:space="preserve">rezultatų atsitiktinio žuvimo ar sugedimo rizika, išskyrus tuos atvejus, kuomet </w:t>
      </w:r>
      <w:r w:rsidR="009426F1" w:rsidRPr="00635835">
        <w:rPr>
          <w:lang w:val="lt-LT"/>
        </w:rPr>
        <w:t xml:space="preserve">Užsakovas </w:t>
      </w:r>
      <w:r w:rsidRPr="00635835">
        <w:rPr>
          <w:lang w:val="lt-LT"/>
        </w:rPr>
        <w:t xml:space="preserve">priėmė </w:t>
      </w:r>
      <w:r w:rsidR="005B6D33" w:rsidRPr="00635835">
        <w:rPr>
          <w:lang w:val="lt-LT"/>
        </w:rPr>
        <w:t xml:space="preserve">Paslaugas </w:t>
      </w:r>
      <w:r w:rsidRPr="00635835">
        <w:rPr>
          <w:lang w:val="lt-LT"/>
        </w:rPr>
        <w:t xml:space="preserve">su pastabomis dėl </w:t>
      </w:r>
      <w:r w:rsidR="005B6D33" w:rsidRPr="00635835">
        <w:rPr>
          <w:lang w:val="lt-LT"/>
        </w:rPr>
        <w:t xml:space="preserve">Klaidų </w:t>
      </w:r>
      <w:r w:rsidRPr="00635835">
        <w:rPr>
          <w:lang w:val="lt-LT"/>
        </w:rPr>
        <w:t>ir</w:t>
      </w:r>
      <w:r w:rsidR="00DB47D2" w:rsidRPr="00635835">
        <w:rPr>
          <w:lang w:val="lt-LT"/>
        </w:rPr>
        <w:t xml:space="preserve"> </w:t>
      </w:r>
      <w:r w:rsidRPr="00635835">
        <w:rPr>
          <w:lang w:val="lt-LT"/>
        </w:rPr>
        <w:t>/</w:t>
      </w:r>
      <w:r w:rsidR="00DB47D2" w:rsidRPr="00635835">
        <w:rPr>
          <w:lang w:val="lt-LT"/>
        </w:rPr>
        <w:t xml:space="preserve"> </w:t>
      </w:r>
      <w:r w:rsidRPr="00635835">
        <w:rPr>
          <w:lang w:val="lt-LT"/>
        </w:rPr>
        <w:t xml:space="preserve">ar </w:t>
      </w:r>
      <w:r w:rsidR="005B6D33" w:rsidRPr="00635835">
        <w:rPr>
          <w:lang w:val="lt-LT"/>
        </w:rPr>
        <w:t>Trūkumų</w:t>
      </w:r>
      <w:r w:rsidRPr="00635835">
        <w:rPr>
          <w:lang w:val="lt-LT"/>
        </w:rPr>
        <w:t xml:space="preserve">. Šalys susitaria, kad tokiu atveju, kuomet </w:t>
      </w:r>
      <w:r w:rsidR="009426F1" w:rsidRPr="00635835">
        <w:rPr>
          <w:lang w:val="lt-LT"/>
        </w:rPr>
        <w:t xml:space="preserve">Užsakovas </w:t>
      </w:r>
      <w:r w:rsidRPr="00635835">
        <w:rPr>
          <w:lang w:val="lt-LT"/>
        </w:rPr>
        <w:t xml:space="preserve">priėmė Paslaugas su pastabomis dėl </w:t>
      </w:r>
      <w:r w:rsidR="005B6D33" w:rsidRPr="00635835">
        <w:rPr>
          <w:lang w:val="lt-LT"/>
        </w:rPr>
        <w:t xml:space="preserve">Klaidų </w:t>
      </w:r>
      <w:r w:rsidRPr="00635835">
        <w:rPr>
          <w:lang w:val="lt-LT"/>
        </w:rPr>
        <w:t>ir</w:t>
      </w:r>
      <w:r w:rsidR="00DB47D2" w:rsidRPr="00635835">
        <w:rPr>
          <w:lang w:val="lt-LT"/>
        </w:rPr>
        <w:t xml:space="preserve"> </w:t>
      </w:r>
      <w:r w:rsidRPr="00635835">
        <w:rPr>
          <w:lang w:val="lt-LT"/>
        </w:rPr>
        <w:t>/</w:t>
      </w:r>
      <w:r w:rsidR="00DB47D2" w:rsidRPr="00635835">
        <w:rPr>
          <w:lang w:val="lt-LT"/>
        </w:rPr>
        <w:t xml:space="preserve"> </w:t>
      </w:r>
      <w:r w:rsidRPr="00635835">
        <w:rPr>
          <w:lang w:val="lt-LT"/>
        </w:rPr>
        <w:t xml:space="preserve">ar </w:t>
      </w:r>
      <w:r w:rsidR="005B6D33" w:rsidRPr="00635835">
        <w:rPr>
          <w:lang w:val="lt-LT"/>
        </w:rPr>
        <w:t>Trūkumų</w:t>
      </w:r>
      <w:r w:rsidRPr="00635835">
        <w:rPr>
          <w:lang w:val="lt-LT"/>
        </w:rPr>
        <w:t xml:space="preserve">, </w:t>
      </w:r>
      <w:r w:rsidR="005B6D33" w:rsidRPr="00635835">
        <w:rPr>
          <w:lang w:val="lt-LT"/>
        </w:rPr>
        <w:t xml:space="preserve">Paslaugų </w:t>
      </w:r>
      <w:r w:rsidRPr="00635835">
        <w:rPr>
          <w:lang w:val="lt-LT"/>
        </w:rPr>
        <w:t xml:space="preserve">rezultatų atsitiktinio žuvimo ar sugedimo rizika tenka </w:t>
      </w:r>
      <w:r w:rsidR="009426F1" w:rsidRPr="00635835">
        <w:rPr>
          <w:lang w:val="lt-LT"/>
        </w:rPr>
        <w:t xml:space="preserve">Užsakovui </w:t>
      </w:r>
      <w:r w:rsidRPr="00635835">
        <w:rPr>
          <w:lang w:val="lt-LT"/>
        </w:rPr>
        <w:t xml:space="preserve">nuo visiško </w:t>
      </w:r>
      <w:r w:rsidR="005B6D33" w:rsidRPr="00635835">
        <w:rPr>
          <w:lang w:val="lt-LT"/>
        </w:rPr>
        <w:t xml:space="preserve">Klaidų </w:t>
      </w:r>
      <w:r w:rsidRPr="00635835">
        <w:rPr>
          <w:lang w:val="lt-LT"/>
        </w:rPr>
        <w:t>ir</w:t>
      </w:r>
      <w:r w:rsidR="00DB47D2" w:rsidRPr="00635835">
        <w:rPr>
          <w:lang w:val="lt-LT"/>
        </w:rPr>
        <w:t xml:space="preserve"> </w:t>
      </w:r>
      <w:r w:rsidRPr="00635835">
        <w:rPr>
          <w:lang w:val="lt-LT"/>
        </w:rPr>
        <w:t>/</w:t>
      </w:r>
      <w:r w:rsidR="00DB47D2" w:rsidRPr="00635835">
        <w:rPr>
          <w:lang w:val="lt-LT"/>
        </w:rPr>
        <w:t xml:space="preserve"> </w:t>
      </w:r>
      <w:r w:rsidRPr="00635835">
        <w:rPr>
          <w:lang w:val="lt-LT"/>
        </w:rPr>
        <w:t xml:space="preserve">ar </w:t>
      </w:r>
      <w:r w:rsidR="005B6D33" w:rsidRPr="00635835">
        <w:rPr>
          <w:lang w:val="lt-LT"/>
        </w:rPr>
        <w:t xml:space="preserve">Trūkumų </w:t>
      </w:r>
      <w:r w:rsidRPr="00635835">
        <w:rPr>
          <w:lang w:val="lt-LT"/>
        </w:rPr>
        <w:t xml:space="preserve">ištaisymo ir Paslaugų perdavimo </w:t>
      </w:r>
      <w:r w:rsidR="009426F1" w:rsidRPr="00635835">
        <w:rPr>
          <w:lang w:val="lt-LT"/>
        </w:rPr>
        <w:t xml:space="preserve">Užsakovui </w:t>
      </w:r>
      <w:r w:rsidRPr="00635835">
        <w:rPr>
          <w:lang w:val="lt-LT"/>
        </w:rPr>
        <w:t>d</w:t>
      </w:r>
      <w:r w:rsidR="00D5691E" w:rsidRPr="00635835">
        <w:rPr>
          <w:lang w:val="lt-LT"/>
        </w:rPr>
        <w:t>ienos.</w:t>
      </w:r>
    </w:p>
    <w:p w14:paraId="1C4A937C" w14:textId="77777777" w:rsidR="002E3AAD" w:rsidRPr="00635835" w:rsidRDefault="002E3AAD" w:rsidP="00D71402">
      <w:pPr>
        <w:spacing w:line="360" w:lineRule="auto"/>
        <w:ind w:firstLine="851"/>
        <w:jc w:val="both"/>
        <w:rPr>
          <w:lang w:val="lt-LT"/>
        </w:rPr>
      </w:pPr>
    </w:p>
    <w:p w14:paraId="2CE5444B" w14:textId="77777777" w:rsidR="00E458AB" w:rsidRPr="00635835" w:rsidRDefault="00E458AB" w:rsidP="00D71402">
      <w:pPr>
        <w:pStyle w:val="Heading1"/>
        <w:numPr>
          <w:ilvl w:val="0"/>
          <w:numId w:val="0"/>
        </w:numPr>
        <w:spacing w:before="0" w:after="0" w:line="360" w:lineRule="auto"/>
        <w:ind w:left="1650"/>
        <w:rPr>
          <w:b/>
          <w:sz w:val="24"/>
          <w:szCs w:val="24"/>
          <w:lang w:val="lt-LT"/>
        </w:rPr>
      </w:pPr>
    </w:p>
    <w:p w14:paraId="64B19E1F" w14:textId="7158C508" w:rsidR="00827DB5" w:rsidRPr="00635835" w:rsidRDefault="00E458AB" w:rsidP="00D71402">
      <w:pPr>
        <w:pStyle w:val="Heading1"/>
        <w:numPr>
          <w:ilvl w:val="0"/>
          <w:numId w:val="0"/>
        </w:numPr>
        <w:spacing w:before="0" w:after="0" w:line="360" w:lineRule="auto"/>
        <w:jc w:val="center"/>
        <w:rPr>
          <w:b/>
          <w:sz w:val="24"/>
          <w:szCs w:val="24"/>
          <w:lang w:val="lt-LT"/>
        </w:rPr>
      </w:pPr>
      <w:r w:rsidRPr="00635835">
        <w:rPr>
          <w:b/>
          <w:sz w:val="24"/>
          <w:szCs w:val="24"/>
          <w:lang w:val="lt-LT"/>
        </w:rPr>
        <w:t>v</w:t>
      </w:r>
      <w:r w:rsidR="0058589B" w:rsidRPr="00635835">
        <w:rPr>
          <w:b/>
          <w:sz w:val="24"/>
          <w:szCs w:val="24"/>
          <w:lang w:val="lt-LT"/>
        </w:rPr>
        <w:t xml:space="preserve">. </w:t>
      </w:r>
      <w:r w:rsidR="00827DB5" w:rsidRPr="00635835">
        <w:rPr>
          <w:b/>
          <w:sz w:val="24"/>
          <w:szCs w:val="24"/>
          <w:lang w:val="lt-LT"/>
        </w:rPr>
        <w:t xml:space="preserve">SUTARTIES </w:t>
      </w:r>
      <w:r w:rsidR="007878B3">
        <w:rPr>
          <w:b/>
          <w:sz w:val="24"/>
          <w:szCs w:val="24"/>
          <w:lang w:val="lt-LT"/>
        </w:rPr>
        <w:t>VERTĖ</w:t>
      </w:r>
      <w:r w:rsidR="00827DB5" w:rsidRPr="00635835">
        <w:rPr>
          <w:b/>
          <w:sz w:val="24"/>
          <w:szCs w:val="24"/>
          <w:lang w:val="lt-LT"/>
        </w:rPr>
        <w:t xml:space="preserve"> IR ATSISKAITYMO TVARKA</w:t>
      </w:r>
    </w:p>
    <w:p w14:paraId="4254ABFD" w14:textId="77777777" w:rsidR="00E458AB" w:rsidRPr="00635835" w:rsidRDefault="00E458AB" w:rsidP="00D71402">
      <w:pPr>
        <w:spacing w:line="360" w:lineRule="auto"/>
        <w:rPr>
          <w:lang w:val="lt-LT"/>
        </w:rPr>
      </w:pPr>
    </w:p>
    <w:p w14:paraId="34872908" w14:textId="3C8C8D24" w:rsidR="00107F1C" w:rsidRPr="00635835" w:rsidRDefault="00107F1C" w:rsidP="00D71402">
      <w:pPr>
        <w:spacing w:line="360" w:lineRule="auto"/>
        <w:ind w:firstLine="851"/>
        <w:jc w:val="both"/>
        <w:rPr>
          <w:lang w:val="lt-LT"/>
        </w:rPr>
      </w:pPr>
      <w:r w:rsidRPr="00635835">
        <w:rPr>
          <w:lang w:val="lt-LT"/>
        </w:rPr>
        <w:lastRenderedPageBreak/>
        <w:t xml:space="preserve">5.1. Maksimali </w:t>
      </w:r>
      <w:r w:rsidR="002B31DD" w:rsidRPr="00635835">
        <w:rPr>
          <w:lang w:val="lt-LT"/>
        </w:rPr>
        <w:t xml:space="preserve">Sutarties </w:t>
      </w:r>
      <w:r w:rsidRPr="00635835">
        <w:rPr>
          <w:lang w:val="lt-LT"/>
        </w:rPr>
        <w:t xml:space="preserve">vertė yra </w:t>
      </w:r>
      <w:r w:rsidR="00C466EF">
        <w:rPr>
          <w:lang w:val="lt-LT"/>
        </w:rPr>
        <w:t>12 000,00</w:t>
      </w:r>
      <w:r w:rsidRPr="00635835">
        <w:rPr>
          <w:lang w:val="lt-LT"/>
        </w:rPr>
        <w:t xml:space="preserve"> Eur </w:t>
      </w:r>
      <w:r w:rsidR="005B6D33" w:rsidRPr="00635835">
        <w:rPr>
          <w:lang w:val="lt-LT"/>
        </w:rPr>
        <w:t>(</w:t>
      </w:r>
      <w:r w:rsidR="00C466EF">
        <w:rPr>
          <w:lang w:val="lt-LT"/>
        </w:rPr>
        <w:t>dvylika tūkstančių</w:t>
      </w:r>
      <w:r w:rsidR="005B6D33" w:rsidRPr="00635835">
        <w:rPr>
          <w:lang w:val="lt-LT"/>
        </w:rPr>
        <w:t xml:space="preserve"> eurų</w:t>
      </w:r>
      <w:r w:rsidR="009D66B2">
        <w:rPr>
          <w:lang w:val="lt-LT"/>
        </w:rPr>
        <w:t>, 00 ct</w:t>
      </w:r>
      <w:r w:rsidR="005B6D33" w:rsidRPr="00635835">
        <w:rPr>
          <w:lang w:val="lt-LT"/>
        </w:rPr>
        <w:t xml:space="preserve">), </w:t>
      </w:r>
      <w:r w:rsidR="00144158">
        <w:rPr>
          <w:lang w:val="lt-LT"/>
        </w:rPr>
        <w:t xml:space="preserve">be PVM. </w:t>
      </w:r>
      <w:r w:rsidRPr="00635835">
        <w:rPr>
          <w:lang w:val="lt-LT"/>
        </w:rPr>
        <w:t>PVM</w:t>
      </w:r>
      <w:r w:rsidR="005B6D33" w:rsidRPr="00635835">
        <w:rPr>
          <w:lang w:val="lt-LT"/>
        </w:rPr>
        <w:t xml:space="preserve"> sudaro </w:t>
      </w:r>
      <w:r w:rsidR="000B67D3">
        <w:rPr>
          <w:lang w:val="lt-LT"/>
        </w:rPr>
        <w:t>2 520,00</w:t>
      </w:r>
      <w:r w:rsidR="005B6D33" w:rsidRPr="00635835">
        <w:rPr>
          <w:lang w:val="lt-LT"/>
        </w:rPr>
        <w:t xml:space="preserve"> Eur ( </w:t>
      </w:r>
      <w:r w:rsidR="000B67D3">
        <w:rPr>
          <w:lang w:val="lt-LT"/>
        </w:rPr>
        <w:t>du tūkstanči</w:t>
      </w:r>
      <w:r w:rsidR="00DC3635">
        <w:rPr>
          <w:lang w:val="lt-LT"/>
        </w:rPr>
        <w:t>ai</w:t>
      </w:r>
      <w:r w:rsidR="000B67D3">
        <w:rPr>
          <w:lang w:val="lt-LT"/>
        </w:rPr>
        <w:t xml:space="preserve"> penki šimt</w:t>
      </w:r>
      <w:r w:rsidR="00DC3635">
        <w:rPr>
          <w:lang w:val="lt-LT"/>
        </w:rPr>
        <w:t>ai</w:t>
      </w:r>
      <w:r w:rsidR="009B7F32">
        <w:rPr>
          <w:lang w:val="lt-LT"/>
        </w:rPr>
        <w:t xml:space="preserve"> dvidešimt</w:t>
      </w:r>
      <w:r w:rsidR="008926E9">
        <w:rPr>
          <w:lang w:val="lt-LT"/>
        </w:rPr>
        <w:t xml:space="preserve"> </w:t>
      </w:r>
      <w:r w:rsidR="005B6D33" w:rsidRPr="00635835">
        <w:rPr>
          <w:lang w:val="lt-LT"/>
        </w:rPr>
        <w:t>eurų</w:t>
      </w:r>
      <w:r w:rsidR="00144158">
        <w:rPr>
          <w:lang w:val="lt-LT"/>
        </w:rPr>
        <w:t>, 00 ct</w:t>
      </w:r>
      <w:r w:rsidR="005B6D33" w:rsidRPr="00635835">
        <w:rPr>
          <w:lang w:val="lt-LT"/>
        </w:rPr>
        <w:t>)</w:t>
      </w:r>
      <w:r w:rsidRPr="00635835">
        <w:rPr>
          <w:lang w:val="lt-LT"/>
        </w:rPr>
        <w:t xml:space="preserve">. Maksimali </w:t>
      </w:r>
      <w:r w:rsidR="008D024E">
        <w:rPr>
          <w:lang w:val="lt-LT"/>
        </w:rPr>
        <w:t>S</w:t>
      </w:r>
      <w:r w:rsidRPr="00635835">
        <w:rPr>
          <w:lang w:val="lt-LT"/>
        </w:rPr>
        <w:t xml:space="preserve">utarties vertė </w:t>
      </w:r>
      <w:r w:rsidR="008D024E">
        <w:rPr>
          <w:lang w:val="lt-LT"/>
        </w:rPr>
        <w:t>su</w:t>
      </w:r>
      <w:r w:rsidRPr="00635835">
        <w:rPr>
          <w:lang w:val="lt-LT"/>
        </w:rPr>
        <w:t xml:space="preserve"> PVM – </w:t>
      </w:r>
      <w:r w:rsidR="00392EED">
        <w:rPr>
          <w:lang w:val="lt-LT"/>
        </w:rPr>
        <w:t>14 520,00</w:t>
      </w:r>
      <w:r w:rsidR="008926E9">
        <w:rPr>
          <w:lang w:val="lt-LT"/>
        </w:rPr>
        <w:t>.</w:t>
      </w:r>
      <w:r w:rsidRPr="00635835">
        <w:rPr>
          <w:lang w:val="lt-LT"/>
        </w:rPr>
        <w:t xml:space="preserve"> Eur (</w:t>
      </w:r>
      <w:r w:rsidR="00392EED">
        <w:rPr>
          <w:lang w:val="lt-LT"/>
        </w:rPr>
        <w:t>keturiolika tūkstančių</w:t>
      </w:r>
      <w:r w:rsidR="000B67D3">
        <w:rPr>
          <w:lang w:val="lt-LT"/>
        </w:rPr>
        <w:t xml:space="preserve"> penki šimtai dvidešimt</w:t>
      </w:r>
      <w:r w:rsidR="000E2E8C" w:rsidRPr="00635835">
        <w:rPr>
          <w:lang w:val="lt-LT"/>
        </w:rPr>
        <w:t xml:space="preserve"> eurų</w:t>
      </w:r>
      <w:r w:rsidR="008D024E">
        <w:rPr>
          <w:lang w:val="lt-LT"/>
        </w:rPr>
        <w:t>, 00 ct</w:t>
      </w:r>
      <w:r w:rsidRPr="00635835">
        <w:rPr>
          <w:lang w:val="lt-LT"/>
        </w:rPr>
        <w:t>).</w:t>
      </w:r>
    </w:p>
    <w:p w14:paraId="403DDF03" w14:textId="47E47F9A" w:rsidR="00107F1C" w:rsidRPr="00635835" w:rsidRDefault="00107F1C" w:rsidP="00D71402">
      <w:pPr>
        <w:spacing w:line="360" w:lineRule="auto"/>
        <w:ind w:firstLine="851"/>
        <w:jc w:val="both"/>
        <w:rPr>
          <w:lang w:val="lt-LT"/>
        </w:rPr>
      </w:pPr>
      <w:r w:rsidRPr="00635835">
        <w:rPr>
          <w:lang w:val="lt-LT"/>
        </w:rPr>
        <w:t xml:space="preserve">5.2 Šiai </w:t>
      </w:r>
      <w:r w:rsidR="00DB47D2" w:rsidRPr="00635835">
        <w:rPr>
          <w:lang w:val="lt-LT"/>
        </w:rPr>
        <w:t>S</w:t>
      </w:r>
      <w:r w:rsidRPr="00635835">
        <w:rPr>
          <w:lang w:val="lt-LT"/>
        </w:rPr>
        <w:t xml:space="preserve">utarčiai taikoma fiksuoto įkainio su peržiūra kainodara. </w:t>
      </w:r>
      <w:r w:rsidR="0026614A">
        <w:rPr>
          <w:lang w:val="lt-LT"/>
        </w:rPr>
        <w:t>Paslaugų į</w:t>
      </w:r>
      <w:r w:rsidRPr="00635835">
        <w:rPr>
          <w:lang w:val="lt-LT"/>
        </w:rPr>
        <w:t xml:space="preserve">kainiai nurodyti Sutarties </w:t>
      </w:r>
      <w:r w:rsidR="00863D90" w:rsidRPr="00635835">
        <w:rPr>
          <w:lang w:val="lt-LT"/>
        </w:rPr>
        <w:t>5.3</w:t>
      </w:r>
      <w:r w:rsidR="000E2E8C" w:rsidRPr="00635835">
        <w:rPr>
          <w:lang w:val="lt-LT"/>
        </w:rPr>
        <w:t xml:space="preserve"> punkte</w:t>
      </w:r>
      <w:r w:rsidRPr="00635835">
        <w:rPr>
          <w:lang w:val="lt-LT"/>
        </w:rPr>
        <w:t xml:space="preserve">. Užsakovas sumoka </w:t>
      </w:r>
      <w:r w:rsidR="008C357F" w:rsidRPr="00635835">
        <w:rPr>
          <w:lang w:val="lt-LT"/>
        </w:rPr>
        <w:t>Vykdytojui</w:t>
      </w:r>
      <w:r w:rsidRPr="00635835">
        <w:rPr>
          <w:lang w:val="lt-LT"/>
        </w:rPr>
        <w:t xml:space="preserve"> už </w:t>
      </w:r>
      <w:r w:rsidR="004F5D19" w:rsidRPr="00635835">
        <w:rPr>
          <w:lang w:val="lt-LT"/>
        </w:rPr>
        <w:t>per ataskaitinį laikotarpį</w:t>
      </w:r>
      <w:r w:rsidRPr="00635835">
        <w:rPr>
          <w:lang w:val="lt-LT"/>
        </w:rPr>
        <w:t xml:space="preserve"> faktiškai suteiktų Paslaugų kiekį. </w:t>
      </w:r>
      <w:r w:rsidR="00497421" w:rsidRPr="00635835">
        <w:rPr>
          <w:lang w:val="lt-LT"/>
        </w:rPr>
        <w:t>Paslaugos bus perkamos pagal Užsakovo poreikį.</w:t>
      </w:r>
    </w:p>
    <w:p w14:paraId="37F4FB5D" w14:textId="3774B509" w:rsidR="00DE0680" w:rsidRPr="00635835" w:rsidRDefault="00863D90" w:rsidP="00D71402">
      <w:pPr>
        <w:spacing w:line="360" w:lineRule="auto"/>
        <w:ind w:firstLine="851"/>
        <w:jc w:val="both"/>
        <w:rPr>
          <w:lang w:val="lt-LT"/>
        </w:rPr>
      </w:pPr>
      <w:r w:rsidRPr="00635835">
        <w:rPr>
          <w:lang w:val="lt-LT"/>
        </w:rPr>
        <w:t xml:space="preserve">5.3. Sutartyje nustatomi šie </w:t>
      </w:r>
      <w:r w:rsidR="002B31DD" w:rsidRPr="00635835">
        <w:rPr>
          <w:lang w:val="lt-LT"/>
        </w:rPr>
        <w:t xml:space="preserve">Paslaugų </w:t>
      </w:r>
      <w:r w:rsidRPr="00635835">
        <w:rPr>
          <w:lang w:val="lt-LT"/>
        </w:rPr>
        <w:t>įkainiai:</w:t>
      </w:r>
    </w:p>
    <w:tbl>
      <w:tblPr>
        <w:tblW w:w="9143" w:type="dxa"/>
        <w:jc w:val="center"/>
        <w:tblLook w:val="04A0" w:firstRow="1" w:lastRow="0" w:firstColumn="1" w:lastColumn="0" w:noHBand="0" w:noVBand="1"/>
      </w:tblPr>
      <w:tblGrid>
        <w:gridCol w:w="667"/>
        <w:gridCol w:w="5560"/>
        <w:gridCol w:w="2694"/>
        <w:gridCol w:w="222"/>
      </w:tblGrid>
      <w:tr w:rsidR="00AC6609" w:rsidRPr="00635835" w14:paraId="1270EBE1" w14:textId="77777777" w:rsidTr="00044140">
        <w:trPr>
          <w:gridAfter w:val="1"/>
          <w:trHeight w:val="765"/>
          <w:jc w:val="center"/>
        </w:trPr>
        <w:tc>
          <w:tcPr>
            <w:tcW w:w="667" w:type="dxa"/>
            <w:vMerge w:val="restart"/>
            <w:tcBorders>
              <w:top w:val="single" w:sz="8" w:space="0" w:color="auto"/>
              <w:left w:val="single" w:sz="8" w:space="0" w:color="auto"/>
              <w:bottom w:val="single" w:sz="8" w:space="0" w:color="000000"/>
              <w:right w:val="single" w:sz="4" w:space="0" w:color="auto"/>
            </w:tcBorders>
            <w:vAlign w:val="center"/>
            <w:hideMark/>
          </w:tcPr>
          <w:p w14:paraId="08FEBBA7" w14:textId="77777777" w:rsidR="00AC6609" w:rsidRPr="00635835" w:rsidRDefault="00AC6609" w:rsidP="00D71402">
            <w:pPr>
              <w:spacing w:line="360" w:lineRule="auto"/>
              <w:jc w:val="center"/>
              <w:rPr>
                <w:b/>
                <w:bCs/>
                <w:color w:val="000000"/>
                <w:sz w:val="20"/>
                <w:szCs w:val="20"/>
                <w:lang w:val="lt-LT"/>
              </w:rPr>
            </w:pPr>
            <w:bookmarkStart w:id="2" w:name="RANGE!A8"/>
            <w:r w:rsidRPr="00635835">
              <w:rPr>
                <w:b/>
                <w:bCs/>
                <w:color w:val="000000"/>
                <w:sz w:val="20"/>
                <w:szCs w:val="20"/>
                <w:lang w:val="lt-LT"/>
              </w:rPr>
              <w:t>Eil. Nr.</w:t>
            </w:r>
            <w:bookmarkEnd w:id="2"/>
          </w:p>
        </w:tc>
        <w:tc>
          <w:tcPr>
            <w:tcW w:w="5560" w:type="dxa"/>
            <w:vMerge w:val="restart"/>
            <w:tcBorders>
              <w:top w:val="single" w:sz="8" w:space="0" w:color="auto"/>
              <w:left w:val="single" w:sz="4" w:space="0" w:color="auto"/>
              <w:bottom w:val="single" w:sz="8" w:space="0" w:color="000000"/>
              <w:right w:val="single" w:sz="4" w:space="0" w:color="auto"/>
            </w:tcBorders>
            <w:vAlign w:val="center"/>
            <w:hideMark/>
          </w:tcPr>
          <w:p w14:paraId="2F71AADE" w14:textId="77777777" w:rsidR="00AC6609" w:rsidRPr="00635835" w:rsidRDefault="00AC6609" w:rsidP="00D71402">
            <w:pPr>
              <w:spacing w:line="360" w:lineRule="auto"/>
              <w:jc w:val="center"/>
              <w:rPr>
                <w:b/>
                <w:bCs/>
                <w:color w:val="000000"/>
                <w:sz w:val="20"/>
                <w:szCs w:val="20"/>
                <w:lang w:val="lt-LT"/>
              </w:rPr>
            </w:pPr>
            <w:r w:rsidRPr="00635835">
              <w:rPr>
                <w:b/>
                <w:bCs/>
                <w:color w:val="000000"/>
                <w:sz w:val="20"/>
                <w:szCs w:val="20"/>
                <w:lang w:val="lt-LT"/>
              </w:rPr>
              <w:t>Paslaugų</w:t>
            </w:r>
            <w:r w:rsidRPr="00635835">
              <w:rPr>
                <w:b/>
                <w:bCs/>
                <w:i/>
                <w:iCs/>
                <w:color w:val="000000"/>
                <w:sz w:val="20"/>
                <w:szCs w:val="20"/>
                <w:lang w:val="lt-LT"/>
              </w:rPr>
              <w:t xml:space="preserve"> </w:t>
            </w:r>
            <w:r w:rsidRPr="00635835">
              <w:rPr>
                <w:b/>
                <w:bCs/>
                <w:color w:val="000000"/>
                <w:sz w:val="20"/>
                <w:szCs w:val="20"/>
                <w:lang w:val="lt-LT"/>
              </w:rPr>
              <w:t>pavadinimas</w:t>
            </w:r>
          </w:p>
        </w:tc>
        <w:tc>
          <w:tcPr>
            <w:tcW w:w="2694" w:type="dxa"/>
            <w:vMerge w:val="restart"/>
            <w:tcBorders>
              <w:top w:val="single" w:sz="8" w:space="0" w:color="auto"/>
              <w:left w:val="single" w:sz="4" w:space="0" w:color="auto"/>
              <w:bottom w:val="single" w:sz="8" w:space="0" w:color="000000"/>
              <w:right w:val="single" w:sz="4" w:space="0" w:color="auto"/>
            </w:tcBorders>
            <w:vAlign w:val="center"/>
            <w:hideMark/>
          </w:tcPr>
          <w:p w14:paraId="2EBDBCFB" w14:textId="77777777" w:rsidR="00AC6609" w:rsidRPr="00635835" w:rsidRDefault="00AC6609" w:rsidP="00D71402">
            <w:pPr>
              <w:spacing w:line="360" w:lineRule="auto"/>
              <w:jc w:val="center"/>
              <w:rPr>
                <w:b/>
                <w:bCs/>
                <w:color w:val="000000"/>
                <w:sz w:val="20"/>
                <w:szCs w:val="20"/>
                <w:lang w:val="lt-LT"/>
              </w:rPr>
            </w:pPr>
            <w:r w:rsidRPr="00635835">
              <w:rPr>
                <w:b/>
                <w:bCs/>
                <w:color w:val="000000"/>
                <w:sz w:val="20"/>
                <w:szCs w:val="20"/>
                <w:lang w:val="lt-LT"/>
              </w:rPr>
              <w:t xml:space="preserve">Įkainis, </w:t>
            </w:r>
          </w:p>
          <w:p w14:paraId="00E4A5FE" w14:textId="24D95FC6" w:rsidR="00AC6609" w:rsidRPr="00635835" w:rsidRDefault="001E208A" w:rsidP="00D71402">
            <w:pPr>
              <w:spacing w:line="360" w:lineRule="auto"/>
              <w:jc w:val="center"/>
              <w:rPr>
                <w:b/>
                <w:bCs/>
                <w:color w:val="000000"/>
                <w:sz w:val="20"/>
                <w:szCs w:val="20"/>
                <w:lang w:val="lt-LT"/>
              </w:rPr>
            </w:pPr>
            <w:r>
              <w:rPr>
                <w:b/>
                <w:bCs/>
                <w:color w:val="000000"/>
                <w:sz w:val="20"/>
                <w:szCs w:val="20"/>
                <w:lang w:val="lt-LT"/>
              </w:rPr>
              <w:t>1 val</w:t>
            </w:r>
            <w:r w:rsidR="002153DE">
              <w:rPr>
                <w:b/>
                <w:bCs/>
                <w:color w:val="000000"/>
                <w:sz w:val="20"/>
                <w:szCs w:val="20"/>
                <w:lang w:val="lt-LT"/>
              </w:rPr>
              <w:t>.</w:t>
            </w:r>
            <w:r>
              <w:rPr>
                <w:b/>
                <w:bCs/>
                <w:color w:val="000000"/>
                <w:sz w:val="20"/>
                <w:szCs w:val="20"/>
                <w:lang w:val="lt-LT"/>
              </w:rPr>
              <w:t>/</w:t>
            </w:r>
            <w:r w:rsidR="00AC6609" w:rsidRPr="00635835">
              <w:rPr>
                <w:b/>
                <w:bCs/>
                <w:color w:val="000000"/>
                <w:sz w:val="20"/>
                <w:szCs w:val="20"/>
                <w:lang w:val="lt-LT"/>
              </w:rPr>
              <w:t>Eur be PVM</w:t>
            </w:r>
          </w:p>
        </w:tc>
      </w:tr>
      <w:tr w:rsidR="00AC6609" w:rsidRPr="00635835" w14:paraId="2F4A14ED" w14:textId="77777777" w:rsidTr="00044140">
        <w:trPr>
          <w:trHeight w:val="491"/>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115CDE4" w14:textId="77777777" w:rsidR="00AC6609" w:rsidRPr="00635835" w:rsidRDefault="00AC6609" w:rsidP="00D71402">
            <w:pPr>
              <w:spacing w:line="360" w:lineRule="auto"/>
              <w:rPr>
                <w:b/>
                <w:bCs/>
                <w:color w:val="000000"/>
                <w:sz w:val="20"/>
                <w:szCs w:val="20"/>
                <w:lang w:val="lt-LT"/>
              </w:rPr>
            </w:pPr>
          </w:p>
        </w:tc>
        <w:tc>
          <w:tcPr>
            <w:tcW w:w="5560" w:type="dxa"/>
            <w:vMerge/>
            <w:tcBorders>
              <w:top w:val="single" w:sz="8" w:space="0" w:color="auto"/>
              <w:left w:val="single" w:sz="4" w:space="0" w:color="auto"/>
              <w:bottom w:val="single" w:sz="8" w:space="0" w:color="000000"/>
              <w:right w:val="single" w:sz="4" w:space="0" w:color="auto"/>
            </w:tcBorders>
            <w:vAlign w:val="center"/>
            <w:hideMark/>
          </w:tcPr>
          <w:p w14:paraId="0C884B52" w14:textId="77777777" w:rsidR="00AC6609" w:rsidRPr="00635835" w:rsidRDefault="00AC6609" w:rsidP="00D71402">
            <w:pPr>
              <w:spacing w:line="360" w:lineRule="auto"/>
              <w:rPr>
                <w:b/>
                <w:bCs/>
                <w:color w:val="000000"/>
                <w:sz w:val="20"/>
                <w:szCs w:val="20"/>
                <w:lang w:val="lt-LT"/>
              </w:rPr>
            </w:pPr>
          </w:p>
        </w:tc>
        <w:tc>
          <w:tcPr>
            <w:tcW w:w="2694" w:type="dxa"/>
            <w:vMerge/>
            <w:tcBorders>
              <w:top w:val="single" w:sz="8" w:space="0" w:color="auto"/>
              <w:left w:val="single" w:sz="4" w:space="0" w:color="auto"/>
              <w:bottom w:val="single" w:sz="8" w:space="0" w:color="000000"/>
              <w:right w:val="single" w:sz="4" w:space="0" w:color="auto"/>
            </w:tcBorders>
            <w:vAlign w:val="center"/>
            <w:hideMark/>
          </w:tcPr>
          <w:p w14:paraId="26A3BFAF" w14:textId="77777777" w:rsidR="00AC6609" w:rsidRPr="00635835" w:rsidRDefault="00AC6609" w:rsidP="00D71402">
            <w:pPr>
              <w:spacing w:line="360" w:lineRule="auto"/>
              <w:rPr>
                <w:b/>
                <w:bCs/>
                <w:color w:val="000000"/>
                <w:sz w:val="20"/>
                <w:szCs w:val="20"/>
                <w:lang w:val="lt-LT"/>
              </w:rPr>
            </w:pPr>
          </w:p>
        </w:tc>
        <w:tc>
          <w:tcPr>
            <w:tcW w:w="0" w:type="auto"/>
            <w:vAlign w:val="center"/>
            <w:hideMark/>
          </w:tcPr>
          <w:p w14:paraId="42A0D64D" w14:textId="77777777" w:rsidR="00AC6609" w:rsidRPr="00635835" w:rsidRDefault="00AC6609" w:rsidP="00D71402">
            <w:pPr>
              <w:spacing w:line="360" w:lineRule="auto"/>
              <w:rPr>
                <w:b/>
                <w:bCs/>
                <w:color w:val="000000"/>
                <w:sz w:val="20"/>
                <w:szCs w:val="20"/>
                <w:lang w:val="lt-LT"/>
              </w:rPr>
            </w:pPr>
          </w:p>
        </w:tc>
      </w:tr>
      <w:tr w:rsidR="00AC6609" w:rsidRPr="00F8025C" w14:paraId="4A056822" w14:textId="77777777" w:rsidTr="00684547">
        <w:trPr>
          <w:trHeight w:val="300"/>
          <w:jc w:val="center"/>
        </w:trPr>
        <w:tc>
          <w:tcPr>
            <w:tcW w:w="667" w:type="dxa"/>
            <w:tcBorders>
              <w:top w:val="nil"/>
              <w:left w:val="single" w:sz="8" w:space="0" w:color="auto"/>
              <w:bottom w:val="single" w:sz="4" w:space="0" w:color="auto"/>
              <w:right w:val="single" w:sz="4" w:space="0" w:color="auto"/>
            </w:tcBorders>
            <w:vAlign w:val="center"/>
            <w:hideMark/>
          </w:tcPr>
          <w:p w14:paraId="0D23CC19" w14:textId="77777777" w:rsidR="00AC6609" w:rsidRPr="00635835" w:rsidRDefault="00AC6609" w:rsidP="00D71402">
            <w:pPr>
              <w:spacing w:line="360" w:lineRule="auto"/>
              <w:jc w:val="center"/>
              <w:rPr>
                <w:color w:val="000000"/>
                <w:lang w:val="lt-LT"/>
              </w:rPr>
            </w:pPr>
            <w:r w:rsidRPr="00635835">
              <w:rPr>
                <w:color w:val="000000"/>
                <w:lang w:val="lt-LT"/>
              </w:rPr>
              <w:t>1</w:t>
            </w:r>
          </w:p>
        </w:tc>
        <w:tc>
          <w:tcPr>
            <w:tcW w:w="5560" w:type="dxa"/>
            <w:tcBorders>
              <w:top w:val="nil"/>
              <w:left w:val="nil"/>
              <w:bottom w:val="single" w:sz="4" w:space="0" w:color="auto"/>
              <w:right w:val="single" w:sz="4" w:space="0" w:color="auto"/>
            </w:tcBorders>
            <w:vAlign w:val="center"/>
            <w:hideMark/>
          </w:tcPr>
          <w:p w14:paraId="315983D8" w14:textId="41A31AED" w:rsidR="00AC6609" w:rsidRPr="00635835" w:rsidRDefault="00062C56" w:rsidP="00D71402">
            <w:pPr>
              <w:spacing w:line="360" w:lineRule="auto"/>
              <w:rPr>
                <w:color w:val="000000"/>
                <w:lang w:val="lt-LT"/>
              </w:rPr>
            </w:pPr>
            <w:r w:rsidRPr="00635835">
              <w:rPr>
                <w:lang w:val="lt-LT"/>
              </w:rPr>
              <w:t xml:space="preserve">RRPAIS </w:t>
            </w:r>
            <w:r>
              <w:rPr>
                <w:lang w:val="lt-LT"/>
              </w:rPr>
              <w:t xml:space="preserve">naujų funkcijų diegimo, atnaujinimo ir pokyčių kūrimo </w:t>
            </w:r>
            <w:r w:rsidRPr="00635835">
              <w:rPr>
                <w:lang w:val="lt-LT"/>
              </w:rPr>
              <w:t>paslaugos</w:t>
            </w:r>
          </w:p>
        </w:tc>
        <w:tc>
          <w:tcPr>
            <w:tcW w:w="2694" w:type="dxa"/>
            <w:tcBorders>
              <w:top w:val="nil"/>
              <w:left w:val="nil"/>
              <w:bottom w:val="single" w:sz="4" w:space="0" w:color="auto"/>
              <w:right w:val="single" w:sz="4" w:space="0" w:color="auto"/>
            </w:tcBorders>
            <w:vAlign w:val="center"/>
            <w:hideMark/>
          </w:tcPr>
          <w:p w14:paraId="2088EF66" w14:textId="5030ECD4" w:rsidR="00AC6609" w:rsidRPr="00635835" w:rsidRDefault="009B7F32" w:rsidP="00D71402">
            <w:pPr>
              <w:spacing w:line="360" w:lineRule="auto"/>
              <w:jc w:val="center"/>
              <w:rPr>
                <w:color w:val="000000"/>
                <w:lang w:val="lt-LT"/>
              </w:rPr>
            </w:pPr>
            <w:r>
              <w:rPr>
                <w:color w:val="000000"/>
                <w:lang w:val="lt-LT"/>
              </w:rPr>
              <w:t>59,50</w:t>
            </w:r>
          </w:p>
        </w:tc>
        <w:tc>
          <w:tcPr>
            <w:tcW w:w="0" w:type="auto"/>
            <w:vAlign w:val="center"/>
            <w:hideMark/>
          </w:tcPr>
          <w:p w14:paraId="0519CE21" w14:textId="77777777" w:rsidR="00AC6609" w:rsidRPr="00635835" w:rsidRDefault="00AC6609" w:rsidP="00D71402">
            <w:pPr>
              <w:spacing w:line="360" w:lineRule="auto"/>
              <w:rPr>
                <w:rFonts w:asciiTheme="minorHAnsi" w:eastAsiaTheme="minorHAnsi" w:hAnsiTheme="minorHAnsi" w:cstheme="minorBidi"/>
                <w:sz w:val="20"/>
                <w:szCs w:val="20"/>
                <w:lang w:val="lt-LT"/>
              </w:rPr>
            </w:pPr>
          </w:p>
        </w:tc>
      </w:tr>
      <w:tr w:rsidR="00D04ED5" w:rsidRPr="000B27ED" w14:paraId="77B4E60F" w14:textId="77777777" w:rsidTr="00684547">
        <w:trPr>
          <w:trHeight w:val="300"/>
          <w:jc w:val="center"/>
        </w:trPr>
        <w:tc>
          <w:tcPr>
            <w:tcW w:w="667" w:type="dxa"/>
            <w:tcBorders>
              <w:top w:val="single" w:sz="4" w:space="0" w:color="auto"/>
              <w:left w:val="single" w:sz="4" w:space="0" w:color="auto"/>
              <w:bottom w:val="single" w:sz="4" w:space="0" w:color="auto"/>
              <w:right w:val="single" w:sz="4" w:space="0" w:color="auto"/>
            </w:tcBorders>
            <w:vAlign w:val="center"/>
          </w:tcPr>
          <w:p w14:paraId="7471E8F7" w14:textId="3AC9BC32" w:rsidR="00D04ED5" w:rsidRPr="00635835" w:rsidRDefault="00D04ED5" w:rsidP="00D71402">
            <w:pPr>
              <w:spacing w:line="360" w:lineRule="auto"/>
              <w:jc w:val="center"/>
              <w:rPr>
                <w:color w:val="000000"/>
                <w:lang w:val="lt-LT"/>
              </w:rPr>
            </w:pPr>
            <w:r>
              <w:rPr>
                <w:color w:val="000000"/>
                <w:lang w:val="lt-LT"/>
              </w:rPr>
              <w:t>2</w:t>
            </w:r>
          </w:p>
        </w:tc>
        <w:tc>
          <w:tcPr>
            <w:tcW w:w="5560" w:type="dxa"/>
            <w:tcBorders>
              <w:top w:val="single" w:sz="4" w:space="0" w:color="auto"/>
              <w:left w:val="nil"/>
              <w:bottom w:val="single" w:sz="4" w:space="0" w:color="auto"/>
              <w:right w:val="single" w:sz="4" w:space="0" w:color="auto"/>
            </w:tcBorders>
            <w:vAlign w:val="center"/>
          </w:tcPr>
          <w:p w14:paraId="5103390D" w14:textId="509FCA84" w:rsidR="00D04ED5" w:rsidRPr="00C2524A" w:rsidRDefault="00C2524A" w:rsidP="00D71402">
            <w:pPr>
              <w:spacing w:line="360" w:lineRule="auto"/>
              <w:rPr>
                <w:lang w:val="lt-LT"/>
              </w:rPr>
            </w:pPr>
            <w:r w:rsidRPr="00684547">
              <w:rPr>
                <w:lang w:val="lt-LT"/>
              </w:rPr>
              <w:t>Konsultavimas</w:t>
            </w:r>
            <w:r w:rsidRPr="00C2524A" w:rsidDel="00966659">
              <w:rPr>
                <w:lang w:val="lt-LT"/>
              </w:rPr>
              <w:t xml:space="preserve"> </w:t>
            </w:r>
          </w:p>
        </w:tc>
        <w:tc>
          <w:tcPr>
            <w:tcW w:w="2694" w:type="dxa"/>
            <w:tcBorders>
              <w:top w:val="single" w:sz="4" w:space="0" w:color="auto"/>
              <w:left w:val="nil"/>
              <w:bottom w:val="single" w:sz="4" w:space="0" w:color="auto"/>
              <w:right w:val="single" w:sz="4" w:space="0" w:color="auto"/>
            </w:tcBorders>
            <w:vAlign w:val="center"/>
          </w:tcPr>
          <w:p w14:paraId="03B0822A" w14:textId="39D1FAEF" w:rsidR="00D04ED5" w:rsidRPr="00635835" w:rsidRDefault="009B7F32" w:rsidP="00D71402">
            <w:pPr>
              <w:spacing w:line="360" w:lineRule="auto"/>
              <w:jc w:val="center"/>
              <w:rPr>
                <w:color w:val="000000"/>
                <w:lang w:val="lt-LT"/>
              </w:rPr>
            </w:pPr>
            <w:r>
              <w:rPr>
                <w:color w:val="000000"/>
                <w:lang w:val="lt-LT"/>
              </w:rPr>
              <w:t>59,50</w:t>
            </w:r>
          </w:p>
        </w:tc>
        <w:tc>
          <w:tcPr>
            <w:tcW w:w="0" w:type="auto"/>
            <w:vAlign w:val="center"/>
          </w:tcPr>
          <w:p w14:paraId="257E41F4" w14:textId="77777777" w:rsidR="00D04ED5" w:rsidRPr="00635835" w:rsidRDefault="00D04ED5" w:rsidP="00D71402">
            <w:pPr>
              <w:spacing w:line="360" w:lineRule="auto"/>
              <w:rPr>
                <w:rFonts w:asciiTheme="minorHAnsi" w:eastAsiaTheme="minorHAnsi" w:hAnsiTheme="minorHAnsi" w:cstheme="minorBidi"/>
                <w:sz w:val="20"/>
                <w:szCs w:val="20"/>
                <w:lang w:val="lt-LT"/>
              </w:rPr>
            </w:pPr>
          </w:p>
        </w:tc>
      </w:tr>
    </w:tbl>
    <w:p w14:paraId="737C0922" w14:textId="302A389A" w:rsidR="0046291C" w:rsidRPr="00635835" w:rsidRDefault="00F063AF" w:rsidP="00D71402">
      <w:pPr>
        <w:spacing w:line="360" w:lineRule="auto"/>
        <w:ind w:firstLine="851"/>
        <w:jc w:val="both"/>
        <w:rPr>
          <w:rFonts w:eastAsia="Calibri"/>
          <w:lang w:val="lt-LT"/>
        </w:rPr>
      </w:pPr>
      <w:r w:rsidRPr="4027BD98">
        <w:rPr>
          <w:lang w:val="lt-LT"/>
        </w:rPr>
        <w:t>5</w:t>
      </w:r>
      <w:r w:rsidR="00392738" w:rsidRPr="4027BD98">
        <w:rPr>
          <w:lang w:val="lt-LT"/>
        </w:rPr>
        <w:t>.</w:t>
      </w:r>
      <w:r w:rsidR="000862DC" w:rsidRPr="4027BD98">
        <w:rPr>
          <w:lang w:val="lt-LT"/>
        </w:rPr>
        <w:t>4</w:t>
      </w:r>
      <w:r w:rsidR="00392738" w:rsidRPr="4027BD98">
        <w:rPr>
          <w:lang w:val="lt-LT"/>
        </w:rPr>
        <w:t xml:space="preserve">. </w:t>
      </w:r>
      <w:r w:rsidR="009426F1" w:rsidRPr="4027BD98">
        <w:rPr>
          <w:lang w:val="lt-LT"/>
        </w:rPr>
        <w:t xml:space="preserve">Užsakovas </w:t>
      </w:r>
      <w:r w:rsidR="00827DB5" w:rsidRPr="4027BD98">
        <w:rPr>
          <w:lang w:val="lt-LT"/>
        </w:rPr>
        <w:t xml:space="preserve">sumoka už </w:t>
      </w:r>
      <w:r w:rsidR="009426F1" w:rsidRPr="4027BD98">
        <w:rPr>
          <w:lang w:val="lt-LT"/>
        </w:rPr>
        <w:t xml:space="preserve">Vykdytojo </w:t>
      </w:r>
      <w:r w:rsidR="00BC0ACA" w:rsidRPr="4027BD98">
        <w:rPr>
          <w:lang w:val="lt-LT"/>
        </w:rPr>
        <w:t xml:space="preserve">suteiktas </w:t>
      </w:r>
      <w:r w:rsidR="00827DB5" w:rsidRPr="4027BD98">
        <w:rPr>
          <w:lang w:val="lt-LT"/>
        </w:rPr>
        <w:t xml:space="preserve">Paslaugas pavedimu į jo sąskaitą </w:t>
      </w:r>
      <w:r w:rsidR="001F0783" w:rsidRPr="4027BD98">
        <w:rPr>
          <w:lang w:val="lt-LT"/>
        </w:rPr>
        <w:t xml:space="preserve">per </w:t>
      </w:r>
      <w:r w:rsidR="000862DC" w:rsidRPr="4027BD98">
        <w:rPr>
          <w:lang w:val="lt-LT"/>
        </w:rPr>
        <w:t>30</w:t>
      </w:r>
      <w:r w:rsidR="001F0783" w:rsidRPr="4027BD98">
        <w:rPr>
          <w:lang w:val="lt-LT"/>
        </w:rPr>
        <w:t xml:space="preserve"> (</w:t>
      </w:r>
      <w:r w:rsidR="000862DC" w:rsidRPr="4027BD98">
        <w:rPr>
          <w:lang w:val="lt-LT"/>
        </w:rPr>
        <w:t>trisdešimt</w:t>
      </w:r>
      <w:r w:rsidR="008A05D3" w:rsidRPr="4027BD98">
        <w:rPr>
          <w:lang w:val="lt-LT"/>
        </w:rPr>
        <w:t xml:space="preserve">) </w:t>
      </w:r>
      <w:r w:rsidR="00064EE8" w:rsidRPr="4027BD98">
        <w:rPr>
          <w:lang w:val="lt-LT"/>
        </w:rPr>
        <w:t xml:space="preserve">kalendorinių </w:t>
      </w:r>
      <w:r w:rsidR="001F0783" w:rsidRPr="4027BD98">
        <w:rPr>
          <w:lang w:val="lt-LT"/>
        </w:rPr>
        <w:t>dienų nuo</w:t>
      </w:r>
      <w:r w:rsidR="001B6580" w:rsidRPr="4027BD98">
        <w:rPr>
          <w:lang w:val="lt-LT"/>
        </w:rPr>
        <w:t xml:space="preserve"> </w:t>
      </w:r>
      <w:r w:rsidR="009426F1" w:rsidRPr="4027BD98">
        <w:rPr>
          <w:lang w:val="lt-LT"/>
        </w:rPr>
        <w:t xml:space="preserve">Vykdytojo </w:t>
      </w:r>
      <w:r w:rsidR="00D53C7D" w:rsidRPr="4027BD98">
        <w:rPr>
          <w:lang w:val="lt-LT"/>
        </w:rPr>
        <w:t xml:space="preserve">PVM </w:t>
      </w:r>
      <w:r w:rsidR="001F0783" w:rsidRPr="4027BD98">
        <w:rPr>
          <w:lang w:val="lt-LT"/>
        </w:rPr>
        <w:t>sąskaitos</w:t>
      </w:r>
      <w:r w:rsidR="007A6002" w:rsidRPr="4027BD98">
        <w:rPr>
          <w:lang w:val="lt-LT"/>
        </w:rPr>
        <w:t xml:space="preserve"> </w:t>
      </w:r>
      <w:r w:rsidR="001F0783" w:rsidRPr="4027BD98">
        <w:rPr>
          <w:lang w:val="lt-LT"/>
        </w:rPr>
        <w:t xml:space="preserve">faktūros </w:t>
      </w:r>
      <w:r w:rsidR="00827DB5" w:rsidRPr="4027BD98">
        <w:rPr>
          <w:lang w:val="lt-LT"/>
        </w:rPr>
        <w:t xml:space="preserve">gavimo </w:t>
      </w:r>
      <w:r w:rsidR="001F0783" w:rsidRPr="4027BD98">
        <w:rPr>
          <w:lang w:val="lt-LT"/>
        </w:rPr>
        <w:t>dienos</w:t>
      </w:r>
      <w:r w:rsidR="008A4334" w:rsidRPr="4027BD98">
        <w:rPr>
          <w:lang w:val="lt-LT"/>
        </w:rPr>
        <w:t>.</w:t>
      </w:r>
      <w:r w:rsidR="008A4334" w:rsidRPr="4027BD98">
        <w:rPr>
          <w:rFonts w:eastAsia="Calibri"/>
          <w:lang w:val="lt-LT"/>
        </w:rPr>
        <w:t xml:space="preserve"> PVM sąskaitos faktūros privalo būti teikiamos naudojantis </w:t>
      </w:r>
      <w:r w:rsidR="4D79D8B3" w:rsidRPr="4027BD98">
        <w:rPr>
          <w:rFonts w:eastAsia="Calibri"/>
          <w:lang w:val="lt-LT"/>
        </w:rPr>
        <w:t xml:space="preserve">valstybės įmonės </w:t>
      </w:r>
      <w:r w:rsidR="00FE1040" w:rsidRPr="4027BD98">
        <w:rPr>
          <w:rFonts w:eastAsia="Calibri"/>
          <w:lang w:val="lt-LT"/>
        </w:rPr>
        <w:t xml:space="preserve">Registrų centras </w:t>
      </w:r>
      <w:r w:rsidR="008A4334" w:rsidRPr="4027BD98">
        <w:rPr>
          <w:rFonts w:eastAsia="Calibri"/>
          <w:lang w:val="lt-LT"/>
        </w:rPr>
        <w:t>informacinės sistemos „E.sąskaita“ priemonėmis.</w:t>
      </w:r>
      <w:r w:rsidR="002B31DD" w:rsidRPr="4027BD98">
        <w:rPr>
          <w:rFonts w:eastAsia="Calibri"/>
          <w:lang w:val="lt-LT"/>
        </w:rPr>
        <w:t xml:space="preserve"> PVM sąskaita faktūra negali būti išrašyta anksčiau</w:t>
      </w:r>
      <w:r w:rsidR="00DB47D2" w:rsidRPr="4027BD98">
        <w:rPr>
          <w:rFonts w:eastAsia="Calibri"/>
          <w:lang w:val="lt-LT"/>
        </w:rPr>
        <w:t>,</w:t>
      </w:r>
      <w:r w:rsidR="002B31DD" w:rsidRPr="4027BD98">
        <w:rPr>
          <w:rFonts w:eastAsia="Calibri"/>
          <w:lang w:val="lt-LT"/>
        </w:rPr>
        <w:t xml:space="preserve"> nei pasirašytas Paslaugų priėmimo</w:t>
      </w:r>
      <w:r w:rsidR="00FE1040" w:rsidRPr="4027BD98">
        <w:rPr>
          <w:rFonts w:eastAsia="Calibri"/>
          <w:lang w:val="lt-LT"/>
        </w:rPr>
        <w:t>–</w:t>
      </w:r>
      <w:r w:rsidR="002B31DD" w:rsidRPr="4027BD98">
        <w:rPr>
          <w:rFonts w:eastAsia="Calibri"/>
          <w:lang w:val="lt-LT"/>
        </w:rPr>
        <w:t>perdavimo aktas.</w:t>
      </w:r>
    </w:p>
    <w:p w14:paraId="282514B8" w14:textId="22CA7970" w:rsidR="00A3064C" w:rsidRPr="00635835" w:rsidRDefault="00A3064C" w:rsidP="00D71402">
      <w:pPr>
        <w:widowControl w:val="0"/>
        <w:shd w:val="clear" w:color="auto" w:fill="FFFFFF"/>
        <w:spacing w:line="360" w:lineRule="auto"/>
        <w:ind w:firstLine="851"/>
        <w:jc w:val="both"/>
        <w:rPr>
          <w:color w:val="000000"/>
          <w:lang w:val="lt-LT"/>
        </w:rPr>
      </w:pPr>
      <w:r w:rsidRPr="00635835">
        <w:rPr>
          <w:color w:val="000000"/>
          <w:lang w:val="lt-LT"/>
        </w:rPr>
        <w:t xml:space="preserve">5.5. PVM sąskaita faktūra privalo atitikti Lietuvos Respublikos teisės aktų reikalavimus. Jeigu PVM sąskaita faktūra neatitinka </w:t>
      </w:r>
      <w:r w:rsidR="0095118D">
        <w:rPr>
          <w:color w:val="000000"/>
          <w:lang w:val="lt-LT"/>
        </w:rPr>
        <w:t xml:space="preserve">Lietuvos Respublikos </w:t>
      </w:r>
      <w:r w:rsidRPr="00635835">
        <w:rPr>
          <w:color w:val="000000"/>
          <w:lang w:val="lt-LT"/>
        </w:rPr>
        <w:t>teisės aktų reikalavimų arba yra joje klaidų, Užsakovas tokią PVM sąskaitą grąžina</w:t>
      </w:r>
      <w:r w:rsidR="0095118D">
        <w:rPr>
          <w:color w:val="000000"/>
          <w:lang w:val="lt-LT"/>
        </w:rPr>
        <w:t xml:space="preserve"> </w:t>
      </w:r>
      <w:r w:rsidR="00B6293C" w:rsidRPr="00635835">
        <w:rPr>
          <w:color w:val="000000"/>
          <w:lang w:val="lt-LT"/>
        </w:rPr>
        <w:t>Vykdytojui</w:t>
      </w:r>
      <w:r w:rsidRPr="00635835">
        <w:rPr>
          <w:color w:val="000000"/>
          <w:lang w:val="lt-LT"/>
        </w:rPr>
        <w:t xml:space="preserve"> ir laikoma, kad prievolės, nurodytos Sutarties 5.4 punkte</w:t>
      </w:r>
      <w:r w:rsidR="00B6293C" w:rsidRPr="00635835">
        <w:rPr>
          <w:color w:val="000000"/>
          <w:lang w:val="lt-LT"/>
        </w:rPr>
        <w:t>,</w:t>
      </w:r>
      <w:r w:rsidRPr="00635835">
        <w:rPr>
          <w:color w:val="000000"/>
          <w:lang w:val="lt-LT"/>
        </w:rPr>
        <w:t xml:space="preserve"> neatsirado.</w:t>
      </w:r>
    </w:p>
    <w:p w14:paraId="399145A7" w14:textId="1B92BC19" w:rsidR="00A3064C" w:rsidRPr="00635835" w:rsidRDefault="00A3064C" w:rsidP="00D71402">
      <w:pPr>
        <w:widowControl w:val="0"/>
        <w:shd w:val="clear" w:color="auto" w:fill="FFFFFF"/>
        <w:spacing w:line="360" w:lineRule="auto"/>
        <w:ind w:firstLine="851"/>
        <w:jc w:val="both"/>
        <w:rPr>
          <w:color w:val="000000"/>
          <w:lang w:val="lt-LT"/>
        </w:rPr>
      </w:pPr>
      <w:r w:rsidRPr="00635835">
        <w:rPr>
          <w:color w:val="000000"/>
          <w:lang w:val="lt-LT"/>
        </w:rPr>
        <w:t xml:space="preserve">5.6. Sutartyje </w:t>
      </w:r>
      <w:r w:rsidR="002B31DD" w:rsidRPr="00635835">
        <w:rPr>
          <w:color w:val="000000"/>
          <w:lang w:val="lt-LT"/>
        </w:rPr>
        <w:t>nustatyt</w:t>
      </w:r>
      <w:r w:rsidR="00AD179E">
        <w:rPr>
          <w:color w:val="000000"/>
          <w:lang w:val="lt-LT"/>
        </w:rPr>
        <w:t>as</w:t>
      </w:r>
      <w:r w:rsidR="002B31DD" w:rsidRPr="00635835">
        <w:rPr>
          <w:color w:val="000000"/>
          <w:lang w:val="lt-LT"/>
        </w:rPr>
        <w:t xml:space="preserve"> Paslaugų įkaini</w:t>
      </w:r>
      <w:r w:rsidR="0083454C">
        <w:rPr>
          <w:color w:val="000000"/>
          <w:lang w:val="lt-LT"/>
        </w:rPr>
        <w:t>s</w:t>
      </w:r>
      <w:r w:rsidR="002B31DD" w:rsidRPr="00635835">
        <w:rPr>
          <w:color w:val="000000"/>
          <w:lang w:val="lt-LT"/>
        </w:rPr>
        <w:t xml:space="preserve"> </w:t>
      </w:r>
      <w:r w:rsidRPr="00635835">
        <w:rPr>
          <w:color w:val="000000"/>
          <w:lang w:val="lt-LT"/>
        </w:rPr>
        <w:t xml:space="preserve">bus </w:t>
      </w:r>
      <w:r w:rsidR="002B31DD" w:rsidRPr="00635835">
        <w:rPr>
          <w:color w:val="000000"/>
          <w:lang w:val="lt-LT"/>
        </w:rPr>
        <w:t>perskaičiuojam</w:t>
      </w:r>
      <w:r w:rsidR="0083454C">
        <w:rPr>
          <w:color w:val="000000"/>
          <w:lang w:val="lt-LT"/>
        </w:rPr>
        <w:t>as</w:t>
      </w:r>
      <w:r w:rsidR="002B31DD" w:rsidRPr="00635835">
        <w:rPr>
          <w:color w:val="000000"/>
          <w:lang w:val="lt-LT"/>
        </w:rPr>
        <w:t xml:space="preserve"> </w:t>
      </w:r>
      <w:r w:rsidRPr="00635835">
        <w:rPr>
          <w:color w:val="000000"/>
          <w:lang w:val="lt-LT"/>
        </w:rPr>
        <w:t xml:space="preserve">tik pasikeitus </w:t>
      </w:r>
      <w:r w:rsidR="00B6293C" w:rsidRPr="00635835">
        <w:rPr>
          <w:color w:val="000000"/>
          <w:lang w:val="lt-LT"/>
        </w:rPr>
        <w:t>PVM</w:t>
      </w:r>
      <w:r w:rsidRPr="00635835">
        <w:rPr>
          <w:color w:val="000000"/>
          <w:lang w:val="lt-LT"/>
        </w:rPr>
        <w:t xml:space="preserve">. Tokiu atveju </w:t>
      </w:r>
      <w:r w:rsidR="002B31DD" w:rsidRPr="00635835">
        <w:rPr>
          <w:color w:val="000000"/>
          <w:lang w:val="lt-LT"/>
        </w:rPr>
        <w:t xml:space="preserve">Paslaugų įkainiai </w:t>
      </w:r>
      <w:r w:rsidRPr="00635835">
        <w:rPr>
          <w:color w:val="000000"/>
          <w:lang w:val="lt-LT"/>
        </w:rPr>
        <w:t xml:space="preserve">pasikeičia tiek, kiek pasikeičia </w:t>
      </w:r>
      <w:r w:rsidR="00B6293C" w:rsidRPr="00635835">
        <w:rPr>
          <w:color w:val="000000"/>
          <w:lang w:val="lt-LT"/>
        </w:rPr>
        <w:t>PVM</w:t>
      </w:r>
      <w:r w:rsidRPr="00635835">
        <w:rPr>
          <w:color w:val="000000"/>
          <w:lang w:val="lt-LT"/>
        </w:rPr>
        <w:t xml:space="preserve">. </w:t>
      </w:r>
      <w:r w:rsidR="002B31DD" w:rsidRPr="00635835">
        <w:rPr>
          <w:color w:val="000000"/>
          <w:lang w:val="lt-LT"/>
        </w:rPr>
        <w:t>Perskaičiuoti Paslaugų įkaini</w:t>
      </w:r>
      <w:r w:rsidR="008D5B84">
        <w:rPr>
          <w:color w:val="000000"/>
          <w:lang w:val="lt-LT"/>
        </w:rPr>
        <w:t>s</w:t>
      </w:r>
      <w:r w:rsidR="002B31DD" w:rsidRPr="00635835">
        <w:rPr>
          <w:color w:val="000000"/>
          <w:lang w:val="lt-LT"/>
        </w:rPr>
        <w:t xml:space="preserve"> įforminami </w:t>
      </w:r>
      <w:r w:rsidRPr="00635835">
        <w:rPr>
          <w:color w:val="000000"/>
          <w:lang w:val="lt-LT"/>
        </w:rPr>
        <w:t xml:space="preserve">Šalių pasirašomu susitarimu, kuris tampa neatsiejama </w:t>
      </w:r>
      <w:r w:rsidR="005119C3">
        <w:rPr>
          <w:color w:val="000000"/>
          <w:lang w:val="lt-LT"/>
        </w:rPr>
        <w:t xml:space="preserve">šios </w:t>
      </w:r>
      <w:r w:rsidRPr="00635835">
        <w:rPr>
          <w:color w:val="000000"/>
          <w:lang w:val="lt-LT"/>
        </w:rPr>
        <w:t>Sutarties dalimi, ir įsigalioja nuo jo pasirašymo dienos.</w:t>
      </w:r>
    </w:p>
    <w:p w14:paraId="1529E4C6" w14:textId="189B8D90" w:rsidR="00A3064C" w:rsidRDefault="00A3064C" w:rsidP="00D71402">
      <w:pPr>
        <w:widowControl w:val="0"/>
        <w:shd w:val="clear" w:color="auto" w:fill="FFFFFF"/>
        <w:spacing w:line="360" w:lineRule="auto"/>
        <w:ind w:firstLine="851"/>
        <w:jc w:val="both"/>
        <w:rPr>
          <w:color w:val="000000"/>
          <w:lang w:val="lt-LT"/>
        </w:rPr>
      </w:pPr>
      <w:r w:rsidRPr="00635835">
        <w:rPr>
          <w:color w:val="000000"/>
          <w:lang w:val="lt-LT"/>
        </w:rPr>
        <w:t xml:space="preserve">5.7. </w:t>
      </w:r>
      <w:r w:rsidR="002B31DD" w:rsidRPr="00635835">
        <w:rPr>
          <w:color w:val="000000"/>
          <w:lang w:val="lt-LT"/>
        </w:rPr>
        <w:t>Paslaugų įkaini</w:t>
      </w:r>
      <w:r w:rsidR="008D5B84">
        <w:rPr>
          <w:color w:val="000000"/>
          <w:lang w:val="lt-LT"/>
        </w:rPr>
        <w:t>s</w:t>
      </w:r>
      <w:r w:rsidR="002B31DD" w:rsidRPr="00635835">
        <w:rPr>
          <w:color w:val="000000"/>
          <w:lang w:val="lt-LT"/>
        </w:rPr>
        <w:t xml:space="preserve"> </w:t>
      </w:r>
      <w:r w:rsidRPr="00635835">
        <w:rPr>
          <w:color w:val="000000"/>
          <w:lang w:val="lt-LT"/>
        </w:rPr>
        <w:t>dėl kitų mokesčių ir bendro kainų lygio pasikeitimo pokyčių Sutarties galiojimo metu nebus perskaičiuojami.</w:t>
      </w:r>
    </w:p>
    <w:p w14:paraId="0697F249" w14:textId="704383A6" w:rsidR="00EE1C89" w:rsidRPr="00635835" w:rsidRDefault="00EE1C89" w:rsidP="00D71402">
      <w:pPr>
        <w:widowControl w:val="0"/>
        <w:shd w:val="clear" w:color="auto" w:fill="FFFFFF"/>
        <w:spacing w:line="360" w:lineRule="auto"/>
        <w:ind w:firstLine="851"/>
        <w:jc w:val="both"/>
        <w:rPr>
          <w:color w:val="000000"/>
          <w:lang w:val="lt-LT"/>
        </w:rPr>
      </w:pPr>
      <w:r w:rsidRPr="00EE1C89">
        <w:rPr>
          <w:color w:val="000000"/>
          <w:lang w:val="lt-LT"/>
        </w:rPr>
        <w:t xml:space="preserve">5.8. Šalys susitaria, kad atsiskaitymo termino praleidimu nebus laikomas bei nebus skaičiuojami delspinigiai, kai Užsakovas vėluoja atsiskaityti su Vykdytoju dėl ketvirtinių asignavimų, skiriamų pagal Lietuvos Respublikos žemės ūkio ministerijos sutartis, finansavimo dydžių apribojimų. Šalys sutaria, kad vėlavimas atsiskaityti už Paslaugas negali būti ilgesnis, kaip 30 (trisdešimt) kalendorinių dienų. Užsakovas apie vėlavimą apmokėti už suteiktas Paslaugas dėl aukščiau nurodytų priežasčių raštu informuoja Vykdytoją, o Vykdytojas sutinka neskaičiuoti delspinigių ir atsiskaitymą gauti ne vėliau kaip 60 (šešiasdešimt) kalendorinių dienų nuo PVM </w:t>
      </w:r>
      <w:r w:rsidRPr="00EE1C89">
        <w:rPr>
          <w:color w:val="000000"/>
          <w:lang w:val="lt-LT"/>
        </w:rPr>
        <w:lastRenderedPageBreak/>
        <w:t>sąskaitos faktūros pateikimo Užsakovui dienos.</w:t>
      </w:r>
    </w:p>
    <w:p w14:paraId="57BBD190" w14:textId="77777777" w:rsidR="00E458AB" w:rsidRPr="00635835" w:rsidRDefault="00E458AB" w:rsidP="00D71402">
      <w:pPr>
        <w:pStyle w:val="Heading1"/>
        <w:numPr>
          <w:ilvl w:val="0"/>
          <w:numId w:val="0"/>
        </w:numPr>
        <w:spacing w:before="0" w:after="0" w:line="360" w:lineRule="auto"/>
        <w:ind w:left="1650"/>
        <w:jc w:val="center"/>
        <w:rPr>
          <w:b/>
          <w:sz w:val="24"/>
          <w:szCs w:val="24"/>
          <w:lang w:val="lt-LT"/>
        </w:rPr>
      </w:pPr>
    </w:p>
    <w:p w14:paraId="405E39AE" w14:textId="5B6362F1" w:rsidR="000062E0" w:rsidRPr="00635835" w:rsidRDefault="00E458AB" w:rsidP="00D71402">
      <w:pPr>
        <w:pStyle w:val="Heading1"/>
        <w:numPr>
          <w:ilvl w:val="0"/>
          <w:numId w:val="0"/>
        </w:numPr>
        <w:spacing w:before="0" w:after="0" w:line="360" w:lineRule="auto"/>
        <w:jc w:val="center"/>
        <w:rPr>
          <w:b/>
          <w:sz w:val="24"/>
          <w:szCs w:val="24"/>
          <w:lang w:val="lt-LT"/>
        </w:rPr>
      </w:pPr>
      <w:r w:rsidRPr="00635835">
        <w:rPr>
          <w:b/>
          <w:sz w:val="24"/>
          <w:szCs w:val="24"/>
          <w:lang w:val="lt-LT"/>
        </w:rPr>
        <w:t>vi</w:t>
      </w:r>
      <w:r w:rsidR="0058589B" w:rsidRPr="00635835">
        <w:rPr>
          <w:b/>
          <w:sz w:val="24"/>
          <w:szCs w:val="24"/>
          <w:lang w:val="lt-LT"/>
        </w:rPr>
        <w:t xml:space="preserve">. </w:t>
      </w:r>
      <w:r w:rsidR="000062E0" w:rsidRPr="00635835">
        <w:rPr>
          <w:b/>
          <w:sz w:val="24"/>
          <w:szCs w:val="24"/>
          <w:lang w:val="lt-LT"/>
        </w:rPr>
        <w:t>INTELEKTINĖS NUOSAVYBĖS TEISĖS</w:t>
      </w:r>
    </w:p>
    <w:p w14:paraId="0ED7AB65" w14:textId="77777777" w:rsidR="00E458AB" w:rsidRPr="00635835" w:rsidRDefault="00E458AB" w:rsidP="00D71402">
      <w:pPr>
        <w:spacing w:line="360" w:lineRule="auto"/>
        <w:rPr>
          <w:lang w:val="lt-LT"/>
        </w:rPr>
      </w:pPr>
    </w:p>
    <w:p w14:paraId="79D7A711" w14:textId="5F54FF9F" w:rsidR="000062E0" w:rsidRPr="00635835" w:rsidRDefault="00D67B02" w:rsidP="00D71402">
      <w:pPr>
        <w:tabs>
          <w:tab w:val="left" w:pos="0"/>
        </w:tabs>
        <w:spacing w:line="360" w:lineRule="auto"/>
        <w:ind w:firstLine="851"/>
        <w:jc w:val="both"/>
        <w:rPr>
          <w:lang w:val="lt-LT"/>
        </w:rPr>
      </w:pPr>
      <w:r w:rsidRPr="00635835">
        <w:rPr>
          <w:lang w:val="lt-LT"/>
        </w:rPr>
        <w:t>6</w:t>
      </w:r>
      <w:r w:rsidR="000062E0" w:rsidRPr="00635835">
        <w:rPr>
          <w:lang w:val="lt-LT"/>
        </w:rPr>
        <w:t>.1. Visos ankstesnės autorių teisės ir kitos intelektinės nuosavybės teisės, t.</w:t>
      </w:r>
      <w:r w:rsidR="00D53C7D" w:rsidRPr="00635835">
        <w:rPr>
          <w:lang w:val="lt-LT"/>
        </w:rPr>
        <w:t xml:space="preserve"> </w:t>
      </w:r>
      <w:r w:rsidR="000062E0" w:rsidRPr="00635835">
        <w:rPr>
          <w:lang w:val="lt-LT"/>
        </w:rPr>
        <w:t>y. tos, kurios atsirado iki Sutarties sudarymo, priklaus</w:t>
      </w:r>
      <w:r w:rsidR="00B6293C" w:rsidRPr="00635835">
        <w:rPr>
          <w:lang w:val="lt-LT"/>
        </w:rPr>
        <w:t>o</w:t>
      </w:r>
      <w:r w:rsidR="000062E0" w:rsidRPr="00635835">
        <w:rPr>
          <w:lang w:val="lt-LT"/>
        </w:rPr>
        <w:t xml:space="preserve"> tai Šaliai, kuriai </w:t>
      </w:r>
      <w:r w:rsidR="00B6293C" w:rsidRPr="00635835">
        <w:rPr>
          <w:lang w:val="lt-LT"/>
        </w:rPr>
        <w:t xml:space="preserve">jos </w:t>
      </w:r>
      <w:r w:rsidR="000062E0" w:rsidRPr="00635835">
        <w:rPr>
          <w:lang w:val="lt-LT"/>
        </w:rPr>
        <w:t>priklausė iki sudarant šią Sutartį.</w:t>
      </w:r>
    </w:p>
    <w:p w14:paraId="613135BA" w14:textId="1B2EF25F" w:rsidR="000062E0" w:rsidRDefault="00D67B02" w:rsidP="00D71402">
      <w:pPr>
        <w:tabs>
          <w:tab w:val="left" w:pos="0"/>
        </w:tabs>
        <w:spacing w:line="360" w:lineRule="auto"/>
        <w:ind w:firstLine="851"/>
        <w:jc w:val="both"/>
        <w:rPr>
          <w:lang w:val="lt-LT"/>
        </w:rPr>
      </w:pPr>
      <w:r w:rsidRPr="00635835">
        <w:rPr>
          <w:lang w:val="lt-LT"/>
        </w:rPr>
        <w:t>6</w:t>
      </w:r>
      <w:r w:rsidR="000062E0" w:rsidRPr="00635835">
        <w:rPr>
          <w:lang w:val="lt-LT"/>
        </w:rPr>
        <w:t xml:space="preserve">.2. </w:t>
      </w:r>
      <w:r w:rsidR="00831635" w:rsidRPr="00635835">
        <w:rPr>
          <w:lang w:val="lt-LT"/>
        </w:rPr>
        <w:t xml:space="preserve">Kompiuterio programos (pagal Lietuvos Respublikos </w:t>
      </w:r>
      <w:r w:rsidR="00477BAA">
        <w:rPr>
          <w:lang w:val="lt-LT"/>
        </w:rPr>
        <w:t>a</w:t>
      </w:r>
      <w:r w:rsidR="00831635" w:rsidRPr="00635835">
        <w:rPr>
          <w:lang w:val="lt-LT"/>
        </w:rPr>
        <w:t xml:space="preserve">utorių teisių ir gretutinių teisių įstatymo </w:t>
      </w:r>
      <w:r w:rsidR="004A7E40">
        <w:rPr>
          <w:lang w:val="lt-LT"/>
        </w:rPr>
        <w:t>vartojamas sąvokas</w:t>
      </w:r>
      <w:r w:rsidR="00831635" w:rsidRPr="00635835">
        <w:rPr>
          <w:lang w:val="lt-LT"/>
        </w:rPr>
        <w:t xml:space="preserve">) </w:t>
      </w:r>
      <w:r w:rsidR="00831635" w:rsidRPr="00635835">
        <w:rPr>
          <w:bCs/>
          <w:lang w:val="lt-LT"/>
        </w:rPr>
        <w:t>Vykdytojo</w:t>
      </w:r>
      <w:r w:rsidR="00831635" w:rsidRPr="00635835">
        <w:rPr>
          <w:spacing w:val="-4"/>
          <w:lang w:val="lt-LT"/>
        </w:rPr>
        <w:t xml:space="preserve"> </w:t>
      </w:r>
      <w:r w:rsidR="00831635" w:rsidRPr="00635835">
        <w:rPr>
          <w:lang w:val="lt-LT"/>
        </w:rPr>
        <w:t xml:space="preserve">sukurtos vykdant Sutartį yra </w:t>
      </w:r>
      <w:r w:rsidR="00831635" w:rsidRPr="00635835">
        <w:rPr>
          <w:bCs/>
          <w:lang w:val="lt-LT"/>
        </w:rPr>
        <w:t>Vykdytojo</w:t>
      </w:r>
      <w:r w:rsidR="00831635" w:rsidRPr="00635835">
        <w:rPr>
          <w:spacing w:val="-4"/>
          <w:lang w:val="lt-LT"/>
        </w:rPr>
        <w:t xml:space="preserve"> </w:t>
      </w:r>
      <w:r w:rsidR="00831635" w:rsidRPr="00635835">
        <w:rPr>
          <w:lang w:val="lt-LT"/>
        </w:rPr>
        <w:t xml:space="preserve">autorinių teisių objektas. Šia Sutartimi Užsakovui suteikiama teisė neatlygintinai valdyti (naudoti pagal tiesioginę paskirtį, adaptuoti ar kitaip perdirbti, ir t.t.) </w:t>
      </w:r>
      <w:r w:rsidR="00831635" w:rsidRPr="00635835">
        <w:rPr>
          <w:bCs/>
          <w:lang w:val="lt-LT"/>
        </w:rPr>
        <w:t>Vykdytojo</w:t>
      </w:r>
      <w:r w:rsidR="00831635" w:rsidRPr="00635835">
        <w:rPr>
          <w:spacing w:val="-4"/>
          <w:lang w:val="lt-LT"/>
        </w:rPr>
        <w:t xml:space="preserve"> </w:t>
      </w:r>
      <w:r w:rsidR="00831635" w:rsidRPr="00635835">
        <w:rPr>
          <w:lang w:val="lt-LT"/>
        </w:rPr>
        <w:t xml:space="preserve">sukurtas Kompiuterio programas, esančias Sutarties vykdymo rezultato sudėtyje. </w:t>
      </w:r>
      <w:r w:rsidR="000062E0" w:rsidRPr="00635835">
        <w:rPr>
          <w:lang w:val="lt-LT"/>
        </w:rPr>
        <w:t>Nuosavybės teisės į dalį ar visumą išradimo</w:t>
      </w:r>
      <w:r w:rsidR="00B6293C" w:rsidRPr="00635835">
        <w:rPr>
          <w:lang w:val="lt-LT"/>
        </w:rPr>
        <w:t xml:space="preserve">, </w:t>
      </w:r>
      <w:r w:rsidR="000062E0" w:rsidRPr="00635835">
        <w:rPr>
          <w:lang w:val="lt-LT"/>
        </w:rPr>
        <w:t xml:space="preserve">atradimo į idėjas, koncepcijas, </w:t>
      </w:r>
      <w:r w:rsidR="000062E0" w:rsidRPr="002153DE">
        <w:rPr>
          <w:i/>
          <w:iCs/>
          <w:lang w:val="lt-LT"/>
        </w:rPr>
        <w:t>know-how</w:t>
      </w:r>
      <w:r w:rsidR="000062E0" w:rsidRPr="00635835">
        <w:rPr>
          <w:lang w:val="lt-LT"/>
        </w:rPr>
        <w:t>, duomenis, produktus, sprendinius, dokumentus, metodus, medžiagas</w:t>
      </w:r>
      <w:r w:rsidR="00B6293C" w:rsidRPr="00635835">
        <w:rPr>
          <w:lang w:val="lt-LT"/>
        </w:rPr>
        <w:t>,</w:t>
      </w:r>
      <w:r w:rsidR="000062E0" w:rsidRPr="00635835">
        <w:rPr>
          <w:lang w:val="lt-LT"/>
        </w:rPr>
        <w:t xml:space="preserve"> sukurtus, išrastus, išplėtotus ir</w:t>
      </w:r>
      <w:r w:rsidR="00B6293C" w:rsidRPr="00635835">
        <w:rPr>
          <w:lang w:val="lt-LT"/>
        </w:rPr>
        <w:t xml:space="preserve"> </w:t>
      </w:r>
      <w:r w:rsidR="000062E0" w:rsidRPr="00635835">
        <w:rPr>
          <w:lang w:val="lt-LT"/>
        </w:rPr>
        <w:t>/</w:t>
      </w:r>
      <w:r w:rsidR="00B6293C" w:rsidRPr="00635835">
        <w:rPr>
          <w:lang w:val="lt-LT"/>
        </w:rPr>
        <w:t xml:space="preserve"> </w:t>
      </w:r>
      <w:r w:rsidR="000062E0" w:rsidRPr="00635835">
        <w:rPr>
          <w:lang w:val="lt-LT"/>
        </w:rPr>
        <w:t xml:space="preserve">ar pateiktus (visiškai ar iš dalies) paties </w:t>
      </w:r>
      <w:r w:rsidR="00E120AA" w:rsidRPr="00635835">
        <w:rPr>
          <w:bCs/>
          <w:lang w:val="lt-LT"/>
        </w:rPr>
        <w:t>Vykdytojo</w:t>
      </w:r>
      <w:r w:rsidR="00E120AA" w:rsidRPr="00635835">
        <w:rPr>
          <w:spacing w:val="-4"/>
          <w:lang w:val="lt-LT"/>
        </w:rPr>
        <w:t xml:space="preserve"> </w:t>
      </w:r>
      <w:r w:rsidR="000062E0" w:rsidRPr="00635835">
        <w:rPr>
          <w:lang w:val="lt-LT"/>
        </w:rPr>
        <w:t xml:space="preserve">arba pačiam </w:t>
      </w:r>
      <w:r w:rsidR="00CC4814" w:rsidRPr="00635835">
        <w:rPr>
          <w:lang w:val="lt-LT"/>
        </w:rPr>
        <w:t>Vykdytojui</w:t>
      </w:r>
      <w:r w:rsidR="000062E0" w:rsidRPr="00635835">
        <w:rPr>
          <w:lang w:val="lt-LT"/>
        </w:rPr>
        <w:t xml:space="preserve">, jam vykdant savo įsipareigojimus pagal Sutartį, priklauso </w:t>
      </w:r>
      <w:r w:rsidR="00CC4814" w:rsidRPr="00635835">
        <w:rPr>
          <w:lang w:val="lt-LT"/>
        </w:rPr>
        <w:t>Vykdytojui</w:t>
      </w:r>
      <w:r w:rsidR="00CC4814" w:rsidRPr="00635835">
        <w:rPr>
          <w:spacing w:val="-4"/>
          <w:lang w:val="lt-LT"/>
        </w:rPr>
        <w:t xml:space="preserve"> </w:t>
      </w:r>
      <w:r w:rsidR="000062E0" w:rsidRPr="00635835">
        <w:rPr>
          <w:lang w:val="lt-LT"/>
        </w:rPr>
        <w:t xml:space="preserve">ir </w:t>
      </w:r>
      <w:r w:rsidR="00E120AA" w:rsidRPr="00635835">
        <w:rPr>
          <w:bCs/>
          <w:lang w:val="lt-LT"/>
        </w:rPr>
        <w:t>Vykdytojas</w:t>
      </w:r>
      <w:r w:rsidR="00E120AA" w:rsidRPr="00635835">
        <w:rPr>
          <w:lang w:val="lt-LT"/>
        </w:rPr>
        <w:t xml:space="preserve"> </w:t>
      </w:r>
      <w:r w:rsidR="000062E0" w:rsidRPr="00635835">
        <w:rPr>
          <w:lang w:val="lt-LT"/>
        </w:rPr>
        <w:t xml:space="preserve">visa tai gali ateityje naudoti savo nuožiūra be jokių apribojimų. </w:t>
      </w:r>
      <w:r w:rsidR="00E120AA" w:rsidRPr="00635835">
        <w:rPr>
          <w:bCs/>
          <w:lang w:val="lt-LT"/>
        </w:rPr>
        <w:t>Vykdytojo</w:t>
      </w:r>
      <w:r w:rsidR="00E120AA" w:rsidRPr="00635835">
        <w:rPr>
          <w:spacing w:val="-4"/>
          <w:lang w:val="lt-LT"/>
        </w:rPr>
        <w:t xml:space="preserve"> </w:t>
      </w:r>
      <w:r w:rsidR="000062E0" w:rsidRPr="00635835">
        <w:rPr>
          <w:lang w:val="lt-LT"/>
        </w:rPr>
        <w:t xml:space="preserve">naudojimasis nurodytomis teisėmis negali pažeisti ar sudaryti galimybių pažeisti </w:t>
      </w:r>
      <w:r w:rsidR="009426F1" w:rsidRPr="00635835">
        <w:rPr>
          <w:lang w:val="lt-LT"/>
        </w:rPr>
        <w:t xml:space="preserve">Užsakovo </w:t>
      </w:r>
      <w:r w:rsidR="000062E0" w:rsidRPr="00635835">
        <w:rPr>
          <w:lang w:val="lt-LT"/>
        </w:rPr>
        <w:t xml:space="preserve">teisių įgytų pagal </w:t>
      </w:r>
      <w:r w:rsidR="00AD2DA3" w:rsidRPr="00635835">
        <w:rPr>
          <w:lang w:val="lt-LT"/>
        </w:rPr>
        <w:t xml:space="preserve">šią </w:t>
      </w:r>
      <w:r w:rsidR="000062E0" w:rsidRPr="00635835">
        <w:rPr>
          <w:lang w:val="lt-LT"/>
        </w:rPr>
        <w:t>Sutartį</w:t>
      </w:r>
      <w:r w:rsidR="00145391" w:rsidRPr="00635835">
        <w:rPr>
          <w:lang w:val="lt-LT"/>
        </w:rPr>
        <w:t>.</w:t>
      </w:r>
    </w:p>
    <w:p w14:paraId="78F191D0" w14:textId="2C2AFD6B" w:rsidR="002F21EC" w:rsidRPr="00635835" w:rsidRDefault="00422D7A" w:rsidP="00844FC1">
      <w:pPr>
        <w:pStyle w:val="gmail-bodytext11"/>
        <w:spacing w:before="0" w:beforeAutospacing="0" w:after="0" w:afterAutospacing="0" w:line="360" w:lineRule="auto"/>
        <w:ind w:firstLine="709"/>
        <w:jc w:val="both"/>
      </w:pPr>
      <w:r>
        <w:rPr>
          <w:rFonts w:ascii="Times New Roman" w:hAnsi="Times New Roman" w:cs="Times New Roman"/>
          <w:sz w:val="24"/>
          <w:szCs w:val="24"/>
        </w:rPr>
        <w:t>6.3. Vykdytojas</w:t>
      </w:r>
      <w:r w:rsidR="002F21EC" w:rsidRPr="00E53BA1">
        <w:rPr>
          <w:rFonts w:ascii="Times New Roman" w:hAnsi="Times New Roman" w:cs="Times New Roman"/>
          <w:sz w:val="24"/>
          <w:szCs w:val="24"/>
        </w:rPr>
        <w:t xml:space="preserve"> užtikrina, kad jokios trečiųjų asmenų teisės nėra pažeidžiamos Sutarties vykdymo metu ir Sutarties vykdymui nėra naudojami intelektinės nuosavybės teisės saugomi objektai, į kuriuos </w:t>
      </w:r>
      <w:r>
        <w:rPr>
          <w:rFonts w:ascii="Times New Roman" w:hAnsi="Times New Roman" w:cs="Times New Roman"/>
          <w:sz w:val="24"/>
          <w:szCs w:val="24"/>
        </w:rPr>
        <w:t>Vykdytojas</w:t>
      </w:r>
      <w:r w:rsidR="002F21EC" w:rsidRPr="00E53BA1">
        <w:rPr>
          <w:rFonts w:ascii="Times New Roman" w:hAnsi="Times New Roman" w:cs="Times New Roman"/>
          <w:sz w:val="24"/>
          <w:szCs w:val="24"/>
        </w:rPr>
        <w:t xml:space="preserve"> neturi intelektinės nuosavybės teisių.</w:t>
      </w:r>
    </w:p>
    <w:p w14:paraId="37E718D5" w14:textId="6C91DD75" w:rsidR="000062E0" w:rsidRPr="00635835" w:rsidRDefault="00D67B02" w:rsidP="00844FC1">
      <w:pPr>
        <w:tabs>
          <w:tab w:val="left" w:pos="0"/>
        </w:tabs>
        <w:spacing w:line="360" w:lineRule="auto"/>
        <w:ind w:firstLine="709"/>
        <w:jc w:val="both"/>
        <w:rPr>
          <w:lang w:val="lt-LT"/>
        </w:rPr>
      </w:pPr>
      <w:r w:rsidRPr="00635835">
        <w:rPr>
          <w:lang w:val="lt-LT"/>
        </w:rPr>
        <w:t>6</w:t>
      </w:r>
      <w:r w:rsidR="000062E0" w:rsidRPr="00635835">
        <w:rPr>
          <w:lang w:val="lt-LT"/>
        </w:rPr>
        <w:t>.</w:t>
      </w:r>
      <w:r w:rsidR="00422D7A">
        <w:rPr>
          <w:lang w:val="lt-LT"/>
        </w:rPr>
        <w:t>4</w:t>
      </w:r>
      <w:r w:rsidR="000062E0" w:rsidRPr="00635835">
        <w:rPr>
          <w:lang w:val="lt-LT"/>
        </w:rPr>
        <w:t xml:space="preserve">. Šalims pasirašius </w:t>
      </w:r>
      <w:r w:rsidR="006416F8" w:rsidRPr="00635835">
        <w:rPr>
          <w:lang w:val="lt-LT"/>
        </w:rPr>
        <w:t xml:space="preserve">Paslaugų </w:t>
      </w:r>
      <w:r w:rsidR="000062E0" w:rsidRPr="00635835">
        <w:rPr>
          <w:lang w:val="lt-LT"/>
        </w:rPr>
        <w:t>perdavimo</w:t>
      </w:r>
      <w:r w:rsidR="005D2C5B">
        <w:rPr>
          <w:lang w:val="lt-LT"/>
        </w:rPr>
        <w:t>–</w:t>
      </w:r>
      <w:r w:rsidR="000062E0" w:rsidRPr="00635835">
        <w:rPr>
          <w:lang w:val="lt-LT"/>
        </w:rPr>
        <w:t xml:space="preserve">priėmimo aktą, </w:t>
      </w:r>
      <w:r w:rsidR="00E120AA" w:rsidRPr="00635835">
        <w:rPr>
          <w:bCs/>
          <w:lang w:val="lt-LT"/>
        </w:rPr>
        <w:t>Vykdytojas</w:t>
      </w:r>
      <w:r w:rsidR="00E120AA" w:rsidRPr="00635835">
        <w:rPr>
          <w:lang w:val="lt-LT"/>
        </w:rPr>
        <w:t xml:space="preserve"> </w:t>
      </w:r>
      <w:r w:rsidR="000062E0" w:rsidRPr="00635835">
        <w:rPr>
          <w:lang w:val="lt-LT"/>
        </w:rPr>
        <w:t xml:space="preserve">perduoda </w:t>
      </w:r>
      <w:r w:rsidR="009426F1" w:rsidRPr="00635835">
        <w:rPr>
          <w:lang w:val="lt-LT"/>
        </w:rPr>
        <w:t xml:space="preserve">Užsakovui </w:t>
      </w:r>
      <w:r w:rsidR="000062E0" w:rsidRPr="00635835">
        <w:rPr>
          <w:lang w:val="lt-LT"/>
        </w:rPr>
        <w:t xml:space="preserve">visą savarankiškam (be </w:t>
      </w:r>
      <w:r w:rsidR="00E120AA" w:rsidRPr="00635835">
        <w:rPr>
          <w:bCs/>
          <w:lang w:val="lt-LT"/>
        </w:rPr>
        <w:t>Vykdytojo</w:t>
      </w:r>
      <w:r w:rsidR="00E120AA" w:rsidRPr="00635835">
        <w:rPr>
          <w:spacing w:val="-4"/>
          <w:lang w:val="lt-LT"/>
        </w:rPr>
        <w:t xml:space="preserve"> </w:t>
      </w:r>
      <w:r w:rsidR="000062E0" w:rsidRPr="00635835">
        <w:rPr>
          <w:lang w:val="lt-LT"/>
        </w:rPr>
        <w:t xml:space="preserve">pagalbos) Paslaugų teikimo metu </w:t>
      </w:r>
      <w:r w:rsidR="006416F8" w:rsidRPr="00635835">
        <w:rPr>
          <w:lang w:val="lt-LT"/>
        </w:rPr>
        <w:t xml:space="preserve">įdiegtą funkcionalumo išplėtimą </w:t>
      </w:r>
      <w:r w:rsidR="000062E0" w:rsidRPr="00635835">
        <w:rPr>
          <w:lang w:val="lt-LT"/>
        </w:rPr>
        <w:t>naudojimui, modifikavimui, keitimui</w:t>
      </w:r>
      <w:r w:rsidR="006416F8" w:rsidRPr="00635835">
        <w:rPr>
          <w:lang w:val="lt-LT"/>
        </w:rPr>
        <w:t>.</w:t>
      </w:r>
    </w:p>
    <w:p w14:paraId="2AC15C25" w14:textId="77777777" w:rsidR="00E458AB" w:rsidRPr="00635835" w:rsidRDefault="00E458AB" w:rsidP="00D71402">
      <w:pPr>
        <w:pStyle w:val="Heading1"/>
        <w:numPr>
          <w:ilvl w:val="0"/>
          <w:numId w:val="0"/>
        </w:numPr>
        <w:spacing w:before="0" w:after="0" w:line="360" w:lineRule="auto"/>
        <w:ind w:left="1650"/>
        <w:jc w:val="center"/>
        <w:rPr>
          <w:b/>
          <w:sz w:val="24"/>
          <w:szCs w:val="24"/>
          <w:lang w:val="lt-LT"/>
        </w:rPr>
      </w:pPr>
    </w:p>
    <w:p w14:paraId="37B06B50" w14:textId="52DD27DC" w:rsidR="00DD534E" w:rsidRPr="00635835" w:rsidRDefault="00A3064C" w:rsidP="00D71402">
      <w:pPr>
        <w:spacing w:line="360" w:lineRule="auto"/>
        <w:jc w:val="center"/>
        <w:rPr>
          <w:b/>
          <w:lang w:val="lt-LT"/>
        </w:rPr>
      </w:pPr>
      <w:r w:rsidRPr="00635835">
        <w:rPr>
          <w:b/>
          <w:lang w:val="lt-LT"/>
        </w:rPr>
        <w:t>VII</w:t>
      </w:r>
      <w:r w:rsidR="0058589B" w:rsidRPr="00635835">
        <w:rPr>
          <w:b/>
          <w:lang w:val="lt-LT"/>
        </w:rPr>
        <w:t>.</w:t>
      </w:r>
      <w:r w:rsidR="00E458AB" w:rsidRPr="00635835">
        <w:rPr>
          <w:b/>
          <w:lang w:val="lt-LT"/>
        </w:rPr>
        <w:t xml:space="preserve"> </w:t>
      </w:r>
      <w:r w:rsidR="00DD534E" w:rsidRPr="00635835">
        <w:rPr>
          <w:b/>
          <w:lang w:val="lt-LT"/>
        </w:rPr>
        <w:t>KONFIDENCIALUMAS</w:t>
      </w:r>
    </w:p>
    <w:p w14:paraId="21F4AF2B" w14:textId="77777777" w:rsidR="00E458AB" w:rsidRPr="00635835" w:rsidRDefault="00E458AB" w:rsidP="00D71402">
      <w:pPr>
        <w:spacing w:line="360" w:lineRule="auto"/>
        <w:rPr>
          <w:lang w:val="lt-LT"/>
        </w:rPr>
      </w:pPr>
    </w:p>
    <w:p w14:paraId="06119DEE" w14:textId="32E11F48" w:rsidR="00DD534E" w:rsidRDefault="00941145" w:rsidP="00D71402">
      <w:pPr>
        <w:tabs>
          <w:tab w:val="left" w:pos="0"/>
        </w:tabs>
        <w:spacing w:line="360" w:lineRule="auto"/>
        <w:ind w:firstLine="851"/>
        <w:jc w:val="both"/>
        <w:rPr>
          <w:lang w:val="lt-LT"/>
        </w:rPr>
      </w:pPr>
      <w:r w:rsidRPr="00635835">
        <w:rPr>
          <w:lang w:val="lt-LT"/>
        </w:rPr>
        <w:t>7</w:t>
      </w:r>
      <w:r w:rsidR="00DD534E" w:rsidRPr="00635835">
        <w:rPr>
          <w:lang w:val="lt-LT"/>
        </w:rPr>
        <w:t xml:space="preserve">.1. </w:t>
      </w:r>
      <w:r w:rsidR="00DD534E" w:rsidRPr="00BD2C95">
        <w:rPr>
          <w:lang w:val="lt-LT"/>
        </w:rPr>
        <w:t xml:space="preserve">Sutarties </w:t>
      </w:r>
      <w:r w:rsidR="00064EE8" w:rsidRPr="00BD2C95">
        <w:rPr>
          <w:lang w:val="lt-LT"/>
        </w:rPr>
        <w:t>sąlygos ir vykdant Sutartį Šalių gauta informacija yra konfidenciali ir viešai neskelbiama be kitos Šalies raštiško sutikimo, išskyrus Sutartyje ir Lietuvos Respublikos teisės aktuose numatytus atvejus.</w:t>
      </w:r>
      <w:r w:rsidR="00DD534E" w:rsidRPr="00BD2C95">
        <w:rPr>
          <w:lang w:val="lt-LT"/>
        </w:rPr>
        <w:t xml:space="preserve"> Jei </w:t>
      </w:r>
      <w:r w:rsidR="00E120AA" w:rsidRPr="00BD2C95">
        <w:rPr>
          <w:bCs/>
          <w:lang w:val="lt-LT"/>
        </w:rPr>
        <w:t>Vykdytojas</w:t>
      </w:r>
      <w:r w:rsidR="00E120AA" w:rsidRPr="00BD2C95">
        <w:rPr>
          <w:lang w:val="lt-LT"/>
        </w:rPr>
        <w:t xml:space="preserve"> </w:t>
      </w:r>
      <w:r w:rsidR="00DD534E" w:rsidRPr="00BD2C95">
        <w:rPr>
          <w:lang w:val="lt-LT"/>
        </w:rPr>
        <w:t xml:space="preserve">ir </w:t>
      </w:r>
      <w:r w:rsidR="002B0927" w:rsidRPr="00BD2C95">
        <w:rPr>
          <w:lang w:val="lt-LT"/>
        </w:rPr>
        <w:t xml:space="preserve">Užsakovas </w:t>
      </w:r>
      <w:r w:rsidR="00DD534E" w:rsidRPr="00BD2C95">
        <w:rPr>
          <w:lang w:val="lt-LT"/>
        </w:rPr>
        <w:t>nesutaria, ar būtina skelbti ar atskleisti koki</w:t>
      </w:r>
      <w:r w:rsidR="005219F5" w:rsidRPr="00BD2C95">
        <w:rPr>
          <w:lang w:val="lt-LT"/>
        </w:rPr>
        <w:t>ą</w:t>
      </w:r>
      <w:r w:rsidR="00DD534E" w:rsidRPr="00BD2C95">
        <w:rPr>
          <w:lang w:val="lt-LT"/>
        </w:rPr>
        <w:t xml:space="preserve"> nors </w:t>
      </w:r>
      <w:r w:rsidR="005219F5" w:rsidRPr="00BD2C95">
        <w:rPr>
          <w:lang w:val="lt-LT"/>
        </w:rPr>
        <w:t xml:space="preserve">informaciją susijusią su Sutarties vykdymu, </w:t>
      </w:r>
      <w:r w:rsidR="00DD534E" w:rsidRPr="00BD2C95">
        <w:rPr>
          <w:lang w:val="lt-LT"/>
        </w:rPr>
        <w:t>Sutarties nuostat</w:t>
      </w:r>
      <w:r w:rsidR="005219F5" w:rsidRPr="00BD2C95">
        <w:rPr>
          <w:lang w:val="lt-LT"/>
        </w:rPr>
        <w:t>omis ar kita susijusia informacija</w:t>
      </w:r>
      <w:r w:rsidR="00DD534E" w:rsidRPr="00BD2C95">
        <w:rPr>
          <w:lang w:val="lt-LT"/>
        </w:rPr>
        <w:t xml:space="preserve">, galutinį sprendimą priima </w:t>
      </w:r>
      <w:r w:rsidR="002B0927" w:rsidRPr="00BD2C95">
        <w:rPr>
          <w:lang w:val="lt-LT"/>
        </w:rPr>
        <w:t>Užsakovas</w:t>
      </w:r>
      <w:r w:rsidR="00DD534E" w:rsidRPr="00BD2C95">
        <w:rPr>
          <w:lang w:val="lt-LT"/>
        </w:rPr>
        <w:t>.</w:t>
      </w:r>
    </w:p>
    <w:p w14:paraId="7918E675" w14:textId="77777777" w:rsidR="00B2607A" w:rsidRPr="00BD2C95" w:rsidRDefault="00B2607A" w:rsidP="00D71402">
      <w:pPr>
        <w:tabs>
          <w:tab w:val="left" w:pos="0"/>
        </w:tabs>
        <w:spacing w:line="360" w:lineRule="auto"/>
        <w:ind w:firstLine="851"/>
        <w:jc w:val="both"/>
        <w:rPr>
          <w:lang w:val="lt-LT"/>
        </w:rPr>
      </w:pPr>
    </w:p>
    <w:p w14:paraId="151F545B" w14:textId="77777777" w:rsidR="00E458AB" w:rsidRPr="00635835" w:rsidRDefault="00E458AB" w:rsidP="00D71402">
      <w:pPr>
        <w:pStyle w:val="Heading1"/>
        <w:numPr>
          <w:ilvl w:val="0"/>
          <w:numId w:val="0"/>
        </w:numPr>
        <w:spacing w:before="0" w:after="0" w:line="360" w:lineRule="auto"/>
        <w:ind w:left="1650"/>
        <w:jc w:val="center"/>
        <w:rPr>
          <w:b/>
          <w:sz w:val="24"/>
          <w:szCs w:val="24"/>
          <w:lang w:val="lt-LT"/>
        </w:rPr>
      </w:pPr>
    </w:p>
    <w:p w14:paraId="0F5C8D3C" w14:textId="70A5F0FF" w:rsidR="00612948" w:rsidRPr="00635835" w:rsidRDefault="00052D41" w:rsidP="00D71402">
      <w:pPr>
        <w:spacing w:line="360" w:lineRule="auto"/>
        <w:jc w:val="center"/>
        <w:rPr>
          <w:b/>
          <w:lang w:val="lt-LT"/>
        </w:rPr>
      </w:pPr>
      <w:r w:rsidRPr="00635835">
        <w:rPr>
          <w:b/>
          <w:lang w:val="lt-LT"/>
        </w:rPr>
        <w:t>VIII. SUTARTIES GALIOJIMAS IR NUTRAUKIMAS</w:t>
      </w:r>
    </w:p>
    <w:p w14:paraId="43241CA0" w14:textId="77777777" w:rsidR="00E458AB" w:rsidRPr="00635835" w:rsidRDefault="00E458AB" w:rsidP="00D71402">
      <w:pPr>
        <w:spacing w:line="360" w:lineRule="auto"/>
        <w:rPr>
          <w:lang w:val="lt-LT"/>
        </w:rPr>
      </w:pPr>
    </w:p>
    <w:p w14:paraId="6CA3004D" w14:textId="4CAD2959" w:rsidR="0046291C" w:rsidRPr="00635835" w:rsidRDefault="00BC0ACA" w:rsidP="00D71402">
      <w:pPr>
        <w:spacing w:line="360" w:lineRule="auto"/>
        <w:ind w:firstLine="851"/>
        <w:jc w:val="both"/>
        <w:rPr>
          <w:lang w:val="lt-LT"/>
        </w:rPr>
      </w:pPr>
      <w:r w:rsidRPr="00635835">
        <w:rPr>
          <w:lang w:val="lt-LT"/>
        </w:rPr>
        <w:lastRenderedPageBreak/>
        <w:t>8</w:t>
      </w:r>
      <w:r w:rsidR="00A03B48" w:rsidRPr="00635835">
        <w:rPr>
          <w:lang w:val="lt-LT"/>
        </w:rPr>
        <w:t xml:space="preserve">.1. </w:t>
      </w:r>
      <w:r w:rsidR="001F0783" w:rsidRPr="00635835">
        <w:rPr>
          <w:lang w:val="lt-LT"/>
        </w:rPr>
        <w:t xml:space="preserve">Ši Sutartis įsigalioja </w:t>
      </w:r>
      <w:r w:rsidR="0046291C" w:rsidRPr="00635835">
        <w:rPr>
          <w:lang w:val="lt-LT"/>
        </w:rPr>
        <w:t xml:space="preserve">nuo </w:t>
      </w:r>
      <w:r w:rsidR="00064EE8" w:rsidRPr="00635835">
        <w:rPr>
          <w:lang w:val="lt-LT"/>
        </w:rPr>
        <w:t>S</w:t>
      </w:r>
      <w:r w:rsidR="0046291C" w:rsidRPr="00635835">
        <w:rPr>
          <w:lang w:val="lt-LT"/>
        </w:rPr>
        <w:t xml:space="preserve">utarties </w:t>
      </w:r>
      <w:r w:rsidR="00D97A46" w:rsidRPr="00635835">
        <w:rPr>
          <w:lang w:val="lt-LT"/>
        </w:rPr>
        <w:t xml:space="preserve">pasirašymo dienos ir galioja </w:t>
      </w:r>
      <w:r w:rsidR="00A23761" w:rsidRPr="00635835">
        <w:rPr>
          <w:lang w:val="lt-LT"/>
        </w:rPr>
        <w:t>12</w:t>
      </w:r>
      <w:r w:rsidR="00476087" w:rsidRPr="00635835">
        <w:rPr>
          <w:lang w:val="lt-LT"/>
        </w:rPr>
        <w:t xml:space="preserve"> mėnesi</w:t>
      </w:r>
      <w:r w:rsidR="00A23761" w:rsidRPr="00635835">
        <w:rPr>
          <w:lang w:val="lt-LT"/>
        </w:rPr>
        <w:t>ų</w:t>
      </w:r>
      <w:r w:rsidR="00476087" w:rsidRPr="00635835">
        <w:rPr>
          <w:lang w:val="lt-LT"/>
        </w:rPr>
        <w:t xml:space="preserve"> </w:t>
      </w:r>
      <w:r w:rsidR="005C5FA6" w:rsidRPr="00635835">
        <w:rPr>
          <w:lang w:val="lt-LT"/>
        </w:rPr>
        <w:t>su galimybe</w:t>
      </w:r>
      <w:r w:rsidR="00064EE8" w:rsidRPr="00635835">
        <w:rPr>
          <w:lang w:val="lt-LT"/>
        </w:rPr>
        <w:t xml:space="preserve"> ją</w:t>
      </w:r>
      <w:r w:rsidR="005C5FA6" w:rsidRPr="00635835">
        <w:rPr>
          <w:lang w:val="lt-LT"/>
        </w:rPr>
        <w:t xml:space="preserve"> pratęsti </w:t>
      </w:r>
      <w:r w:rsidR="002425C2" w:rsidRPr="00635835">
        <w:rPr>
          <w:lang w:val="lt-LT"/>
        </w:rPr>
        <w:t xml:space="preserve">12 mėnesių </w:t>
      </w:r>
      <w:r w:rsidR="00064EE8" w:rsidRPr="00635835">
        <w:rPr>
          <w:lang w:val="lt-LT"/>
        </w:rPr>
        <w:t>Š</w:t>
      </w:r>
      <w:r w:rsidR="002425C2" w:rsidRPr="00635835">
        <w:rPr>
          <w:lang w:val="lt-LT"/>
        </w:rPr>
        <w:t xml:space="preserve">alių susitarimu, tačiau negali būti viršyta </w:t>
      </w:r>
      <w:r w:rsidR="00324E59" w:rsidRPr="00635835">
        <w:rPr>
          <w:lang w:val="lt-LT"/>
        </w:rPr>
        <w:t xml:space="preserve">maksimali </w:t>
      </w:r>
      <w:r w:rsidR="00064EE8" w:rsidRPr="00635835">
        <w:rPr>
          <w:lang w:val="lt-LT"/>
        </w:rPr>
        <w:t>S</w:t>
      </w:r>
      <w:r w:rsidR="002425C2" w:rsidRPr="00635835">
        <w:rPr>
          <w:lang w:val="lt-LT"/>
        </w:rPr>
        <w:t xml:space="preserve">utarties </w:t>
      </w:r>
      <w:r w:rsidR="00324E59" w:rsidRPr="00635835">
        <w:rPr>
          <w:lang w:val="lt-LT"/>
        </w:rPr>
        <w:t>vertė</w:t>
      </w:r>
      <w:r w:rsidR="002425C2" w:rsidRPr="00635835">
        <w:rPr>
          <w:lang w:val="lt-LT"/>
        </w:rPr>
        <w:t xml:space="preserve">, nurodyta Sutarties 5.1 punkte. Išnaudojus </w:t>
      </w:r>
      <w:r w:rsidR="00324E59" w:rsidRPr="00635835">
        <w:rPr>
          <w:lang w:val="lt-LT"/>
        </w:rPr>
        <w:t xml:space="preserve">maksimalią </w:t>
      </w:r>
      <w:r w:rsidR="00713B69" w:rsidRPr="00635835">
        <w:rPr>
          <w:lang w:val="lt-LT"/>
        </w:rPr>
        <w:t xml:space="preserve">Sutarties </w:t>
      </w:r>
      <w:r w:rsidR="00324E59" w:rsidRPr="00635835">
        <w:rPr>
          <w:lang w:val="lt-LT"/>
        </w:rPr>
        <w:t>vertę</w:t>
      </w:r>
      <w:r w:rsidR="002425C2" w:rsidRPr="00635835">
        <w:rPr>
          <w:lang w:val="lt-LT"/>
        </w:rPr>
        <w:t xml:space="preserve">, nurodytą Sutarties 5.1 punkte, Sutarties galiojimas pasibaigia. Per Sutarties galiojimo laikotarpį (įskaitant visus Sutarties pratęsimus) </w:t>
      </w:r>
      <w:r w:rsidR="002B0927" w:rsidRPr="00635835">
        <w:rPr>
          <w:lang w:val="lt-LT"/>
        </w:rPr>
        <w:t xml:space="preserve">Užsakovas </w:t>
      </w:r>
      <w:r w:rsidR="002425C2" w:rsidRPr="00635835">
        <w:rPr>
          <w:lang w:val="lt-LT"/>
        </w:rPr>
        <w:t xml:space="preserve">neįsipareigoja išnaudoti visos </w:t>
      </w:r>
      <w:r w:rsidR="00D540D5" w:rsidRPr="00635835">
        <w:rPr>
          <w:lang w:val="lt-LT"/>
        </w:rPr>
        <w:t xml:space="preserve">maksimalios </w:t>
      </w:r>
      <w:r w:rsidR="00713B69" w:rsidRPr="00635835">
        <w:rPr>
          <w:lang w:val="lt-LT"/>
        </w:rPr>
        <w:t xml:space="preserve">Sutarties </w:t>
      </w:r>
      <w:r w:rsidR="00D540D5" w:rsidRPr="00635835">
        <w:rPr>
          <w:lang w:val="lt-LT"/>
        </w:rPr>
        <w:t>vertės</w:t>
      </w:r>
      <w:r w:rsidR="002425C2" w:rsidRPr="00635835">
        <w:rPr>
          <w:lang w:val="lt-LT"/>
        </w:rPr>
        <w:t xml:space="preserve">, nurodytos Sutarties 5.1 punkte, </w:t>
      </w:r>
      <w:r w:rsidR="00432F31">
        <w:rPr>
          <w:lang w:val="lt-LT"/>
        </w:rPr>
        <w:t>kadangi</w:t>
      </w:r>
      <w:r w:rsidR="002425C2" w:rsidRPr="00635835">
        <w:rPr>
          <w:lang w:val="lt-LT"/>
        </w:rPr>
        <w:t xml:space="preserve"> </w:t>
      </w:r>
      <w:r w:rsidR="002B0927" w:rsidRPr="00635835">
        <w:rPr>
          <w:lang w:val="lt-LT"/>
        </w:rPr>
        <w:t xml:space="preserve">Užsakovas </w:t>
      </w:r>
      <w:r w:rsidR="00D540D5" w:rsidRPr="00635835">
        <w:rPr>
          <w:lang w:val="lt-LT"/>
        </w:rPr>
        <w:t>P</w:t>
      </w:r>
      <w:r w:rsidR="002425C2" w:rsidRPr="00635835">
        <w:rPr>
          <w:lang w:val="lt-LT"/>
        </w:rPr>
        <w:t>aslaugas pirks pagal poreikį.</w:t>
      </w:r>
    </w:p>
    <w:p w14:paraId="444F6B14" w14:textId="5EB4A65F" w:rsidR="00431B30" w:rsidRPr="00635835" w:rsidRDefault="00BC0ACA" w:rsidP="00D71402">
      <w:pPr>
        <w:spacing w:line="360" w:lineRule="auto"/>
        <w:ind w:firstLine="851"/>
        <w:jc w:val="both"/>
        <w:rPr>
          <w:lang w:val="lt-LT"/>
        </w:rPr>
      </w:pPr>
      <w:r w:rsidRPr="00635835">
        <w:rPr>
          <w:lang w:val="lt-LT"/>
        </w:rPr>
        <w:t>8</w:t>
      </w:r>
      <w:r w:rsidR="0046291C" w:rsidRPr="00635835">
        <w:rPr>
          <w:lang w:val="lt-LT"/>
        </w:rPr>
        <w:t>.</w:t>
      </w:r>
      <w:r w:rsidRPr="00635835">
        <w:rPr>
          <w:lang w:val="lt-LT"/>
        </w:rPr>
        <w:t>2</w:t>
      </w:r>
      <w:r w:rsidR="0046291C" w:rsidRPr="00635835">
        <w:rPr>
          <w:lang w:val="lt-LT"/>
        </w:rPr>
        <w:t>.</w:t>
      </w:r>
      <w:r w:rsidR="005B6F0F" w:rsidRPr="00635835">
        <w:rPr>
          <w:lang w:val="lt-LT"/>
        </w:rPr>
        <w:t xml:space="preserve"> </w:t>
      </w:r>
      <w:r w:rsidR="002B0927" w:rsidRPr="00635835">
        <w:rPr>
          <w:lang w:val="lt-LT"/>
        </w:rPr>
        <w:t>Užsakovas</w:t>
      </w:r>
      <w:r w:rsidR="00431B30" w:rsidRPr="00635835">
        <w:rPr>
          <w:lang w:val="lt-LT"/>
        </w:rPr>
        <w:t xml:space="preserve">, </w:t>
      </w:r>
      <w:r w:rsidR="006166FE">
        <w:rPr>
          <w:lang w:val="lt-LT"/>
        </w:rPr>
        <w:t xml:space="preserve">raštu </w:t>
      </w:r>
      <w:r w:rsidR="00431B30" w:rsidRPr="00635835">
        <w:rPr>
          <w:lang w:val="lt-LT"/>
        </w:rPr>
        <w:t xml:space="preserve">įspėjęs </w:t>
      </w:r>
      <w:r w:rsidR="00064EE8" w:rsidRPr="00635835">
        <w:rPr>
          <w:lang w:val="lt-LT"/>
        </w:rPr>
        <w:t xml:space="preserve">Vykdytoją </w:t>
      </w:r>
      <w:r w:rsidR="00431B30" w:rsidRPr="00635835">
        <w:rPr>
          <w:lang w:val="lt-LT"/>
        </w:rPr>
        <w:t>prieš 20 (dvidešimt) kalendorinių dienų, gali nutraukti Sutartį šiais atvejais:</w:t>
      </w:r>
    </w:p>
    <w:p w14:paraId="35CBC7B1" w14:textId="02B02275" w:rsidR="00431B30" w:rsidRPr="00635835" w:rsidRDefault="00BC0ACA" w:rsidP="00D71402">
      <w:pPr>
        <w:pStyle w:val="NoSpacing"/>
        <w:tabs>
          <w:tab w:val="left" w:pos="0"/>
        </w:tabs>
        <w:spacing w:line="360" w:lineRule="auto"/>
        <w:ind w:firstLine="851"/>
        <w:jc w:val="both"/>
        <w:rPr>
          <w:rFonts w:ascii="Times New Roman" w:hAnsi="Times New Roman"/>
          <w:sz w:val="24"/>
          <w:szCs w:val="24"/>
        </w:rPr>
      </w:pPr>
      <w:r w:rsidRPr="00635835">
        <w:rPr>
          <w:rFonts w:ascii="Times New Roman" w:hAnsi="Times New Roman"/>
          <w:sz w:val="24"/>
          <w:szCs w:val="24"/>
        </w:rPr>
        <w:t>8</w:t>
      </w:r>
      <w:r w:rsidR="006A246C" w:rsidRPr="00635835">
        <w:rPr>
          <w:rFonts w:ascii="Times New Roman" w:hAnsi="Times New Roman"/>
          <w:sz w:val="24"/>
          <w:szCs w:val="24"/>
        </w:rPr>
        <w:t>.</w:t>
      </w:r>
      <w:r w:rsidRPr="00635835">
        <w:rPr>
          <w:rFonts w:ascii="Times New Roman" w:hAnsi="Times New Roman"/>
          <w:sz w:val="24"/>
          <w:szCs w:val="24"/>
        </w:rPr>
        <w:t>2</w:t>
      </w:r>
      <w:r w:rsidR="00431B30" w:rsidRPr="00635835">
        <w:rPr>
          <w:rFonts w:ascii="Times New Roman" w:hAnsi="Times New Roman"/>
          <w:sz w:val="24"/>
          <w:szCs w:val="24"/>
        </w:rPr>
        <w:t xml:space="preserve">.1. </w:t>
      </w:r>
      <w:r w:rsidR="00027167" w:rsidRPr="00635835">
        <w:rPr>
          <w:rFonts w:ascii="Times New Roman" w:hAnsi="Times New Roman"/>
          <w:sz w:val="24"/>
          <w:szCs w:val="24"/>
        </w:rPr>
        <w:t>jei</w:t>
      </w:r>
      <w:r w:rsidR="00064EE8" w:rsidRPr="00635835">
        <w:rPr>
          <w:rFonts w:ascii="Times New Roman" w:hAnsi="Times New Roman"/>
          <w:sz w:val="24"/>
          <w:szCs w:val="24"/>
        </w:rPr>
        <w:t>gu</w:t>
      </w:r>
      <w:r w:rsidR="00027167" w:rsidRPr="00635835">
        <w:rPr>
          <w:rFonts w:ascii="Times New Roman" w:hAnsi="Times New Roman"/>
          <w:sz w:val="24"/>
          <w:szCs w:val="24"/>
        </w:rPr>
        <w:t xml:space="preserve"> </w:t>
      </w:r>
      <w:r w:rsidR="00E120AA" w:rsidRPr="00635835">
        <w:rPr>
          <w:rFonts w:ascii="Times New Roman" w:hAnsi="Times New Roman"/>
          <w:sz w:val="24"/>
          <w:szCs w:val="24"/>
        </w:rPr>
        <w:t xml:space="preserve">Vykdytojas </w:t>
      </w:r>
      <w:r w:rsidR="00431B30" w:rsidRPr="00635835">
        <w:rPr>
          <w:rFonts w:ascii="Times New Roman" w:hAnsi="Times New Roman"/>
          <w:sz w:val="24"/>
          <w:szCs w:val="24"/>
        </w:rPr>
        <w:t>nevykdo ar netinkamai vykdo savo įsipareigojimus pagal šią Sutartį;</w:t>
      </w:r>
    </w:p>
    <w:p w14:paraId="65B89A94" w14:textId="00F7BDFB" w:rsidR="00431B30" w:rsidRPr="00635835" w:rsidRDefault="00BC0ACA" w:rsidP="00D71402">
      <w:pPr>
        <w:pStyle w:val="NoSpacing"/>
        <w:tabs>
          <w:tab w:val="left" w:pos="0"/>
        </w:tabs>
        <w:spacing w:line="360" w:lineRule="auto"/>
        <w:ind w:firstLine="851"/>
        <w:jc w:val="both"/>
        <w:rPr>
          <w:rFonts w:ascii="Times New Roman" w:hAnsi="Times New Roman"/>
          <w:sz w:val="24"/>
          <w:szCs w:val="24"/>
        </w:rPr>
      </w:pPr>
      <w:r w:rsidRPr="00635835">
        <w:rPr>
          <w:rFonts w:ascii="Times New Roman" w:hAnsi="Times New Roman"/>
          <w:sz w:val="24"/>
          <w:szCs w:val="24"/>
        </w:rPr>
        <w:t>8</w:t>
      </w:r>
      <w:r w:rsidR="008D3E35" w:rsidRPr="00635835">
        <w:rPr>
          <w:rFonts w:ascii="Times New Roman" w:hAnsi="Times New Roman"/>
          <w:sz w:val="24"/>
          <w:szCs w:val="24"/>
        </w:rPr>
        <w:t>.</w:t>
      </w:r>
      <w:r w:rsidRPr="00635835">
        <w:rPr>
          <w:rFonts w:ascii="Times New Roman" w:hAnsi="Times New Roman"/>
          <w:sz w:val="24"/>
          <w:szCs w:val="24"/>
        </w:rPr>
        <w:t>2</w:t>
      </w:r>
      <w:r w:rsidR="008D3E35" w:rsidRPr="00635835">
        <w:rPr>
          <w:rFonts w:ascii="Times New Roman" w:hAnsi="Times New Roman"/>
          <w:sz w:val="24"/>
          <w:szCs w:val="24"/>
        </w:rPr>
        <w:t>.2.</w:t>
      </w:r>
      <w:r w:rsidR="00431B30" w:rsidRPr="00635835">
        <w:rPr>
          <w:rFonts w:ascii="Times New Roman" w:hAnsi="Times New Roman"/>
          <w:sz w:val="24"/>
          <w:szCs w:val="24"/>
        </w:rPr>
        <w:t xml:space="preserve"> </w:t>
      </w:r>
      <w:r w:rsidR="00027167" w:rsidRPr="00635835">
        <w:rPr>
          <w:rFonts w:ascii="Times New Roman" w:hAnsi="Times New Roman"/>
          <w:sz w:val="24"/>
          <w:szCs w:val="24"/>
        </w:rPr>
        <w:t>jei</w:t>
      </w:r>
      <w:r w:rsidR="00064EE8" w:rsidRPr="00635835">
        <w:rPr>
          <w:rFonts w:ascii="Times New Roman" w:hAnsi="Times New Roman"/>
          <w:sz w:val="24"/>
          <w:szCs w:val="24"/>
        </w:rPr>
        <w:t>gu</w:t>
      </w:r>
      <w:r w:rsidR="00027167" w:rsidRPr="00635835">
        <w:rPr>
          <w:rFonts w:ascii="Times New Roman" w:hAnsi="Times New Roman"/>
          <w:sz w:val="24"/>
          <w:szCs w:val="24"/>
        </w:rPr>
        <w:t xml:space="preserve"> </w:t>
      </w:r>
      <w:r w:rsidR="00E120AA" w:rsidRPr="00635835">
        <w:rPr>
          <w:rFonts w:ascii="Times New Roman" w:hAnsi="Times New Roman"/>
          <w:sz w:val="24"/>
          <w:szCs w:val="24"/>
        </w:rPr>
        <w:t xml:space="preserve">Vykdytojas </w:t>
      </w:r>
      <w:r w:rsidR="00431B30" w:rsidRPr="00635835">
        <w:rPr>
          <w:rFonts w:ascii="Times New Roman" w:hAnsi="Times New Roman"/>
          <w:sz w:val="24"/>
          <w:szCs w:val="24"/>
        </w:rPr>
        <w:t xml:space="preserve">per </w:t>
      </w:r>
      <w:r w:rsidR="002B0927" w:rsidRPr="00635835">
        <w:rPr>
          <w:rFonts w:ascii="Times New Roman" w:hAnsi="Times New Roman"/>
          <w:sz w:val="24"/>
          <w:szCs w:val="24"/>
        </w:rPr>
        <w:t xml:space="preserve">Užsakovo </w:t>
      </w:r>
      <w:r w:rsidR="00431B30" w:rsidRPr="00635835">
        <w:rPr>
          <w:rFonts w:ascii="Times New Roman" w:hAnsi="Times New Roman"/>
          <w:sz w:val="24"/>
          <w:szCs w:val="24"/>
        </w:rPr>
        <w:t>nustatytą laikotarpį neįvykdo nurodymo ištaisyti netinkamai įvykdytus arba neįvykdy</w:t>
      </w:r>
      <w:r w:rsidR="008D3E35" w:rsidRPr="00635835">
        <w:rPr>
          <w:rFonts w:ascii="Times New Roman" w:hAnsi="Times New Roman"/>
          <w:sz w:val="24"/>
          <w:szCs w:val="24"/>
        </w:rPr>
        <w:t>tus sutartinius įsipareigojimus</w:t>
      </w:r>
      <w:r w:rsidR="00713B69" w:rsidRPr="00635835">
        <w:rPr>
          <w:rFonts w:ascii="Times New Roman" w:hAnsi="Times New Roman"/>
          <w:sz w:val="24"/>
          <w:szCs w:val="24"/>
        </w:rPr>
        <w:t>.</w:t>
      </w:r>
    </w:p>
    <w:p w14:paraId="760F1254" w14:textId="3B3FE461" w:rsidR="00CC26D1" w:rsidRPr="00635835" w:rsidRDefault="00BC0ACA" w:rsidP="00D71402">
      <w:pPr>
        <w:pStyle w:val="NoSpacing"/>
        <w:tabs>
          <w:tab w:val="left" w:pos="0"/>
          <w:tab w:val="left" w:pos="426"/>
        </w:tabs>
        <w:spacing w:line="360" w:lineRule="auto"/>
        <w:ind w:firstLine="851"/>
        <w:jc w:val="both"/>
        <w:rPr>
          <w:rFonts w:ascii="Times New Roman" w:hAnsi="Times New Roman"/>
          <w:sz w:val="24"/>
          <w:szCs w:val="24"/>
        </w:rPr>
      </w:pPr>
      <w:r w:rsidRPr="00635835">
        <w:rPr>
          <w:rFonts w:ascii="Times New Roman" w:hAnsi="Times New Roman"/>
          <w:sz w:val="24"/>
          <w:szCs w:val="24"/>
        </w:rPr>
        <w:t>8</w:t>
      </w:r>
      <w:r w:rsidR="006A246C" w:rsidRPr="00635835">
        <w:rPr>
          <w:rFonts w:ascii="Times New Roman" w:hAnsi="Times New Roman"/>
          <w:sz w:val="24"/>
          <w:szCs w:val="24"/>
        </w:rPr>
        <w:t>.</w:t>
      </w:r>
      <w:r w:rsidRPr="00635835">
        <w:rPr>
          <w:rFonts w:ascii="Times New Roman" w:hAnsi="Times New Roman"/>
          <w:sz w:val="24"/>
          <w:szCs w:val="24"/>
        </w:rPr>
        <w:t>3</w:t>
      </w:r>
      <w:r w:rsidR="006A246C" w:rsidRPr="00635835">
        <w:rPr>
          <w:rFonts w:ascii="Times New Roman" w:hAnsi="Times New Roman"/>
          <w:sz w:val="24"/>
          <w:szCs w:val="24"/>
        </w:rPr>
        <w:t xml:space="preserve">. </w:t>
      </w:r>
      <w:r w:rsidR="00E120AA" w:rsidRPr="00635835">
        <w:rPr>
          <w:rFonts w:ascii="Times New Roman" w:hAnsi="Times New Roman"/>
          <w:sz w:val="24"/>
          <w:szCs w:val="24"/>
        </w:rPr>
        <w:t>Vykdytojas</w:t>
      </w:r>
      <w:r w:rsidR="00CC26D1" w:rsidRPr="00635835">
        <w:rPr>
          <w:rFonts w:ascii="Times New Roman" w:hAnsi="Times New Roman"/>
          <w:sz w:val="24"/>
          <w:szCs w:val="24"/>
        </w:rPr>
        <w:t>, prieš 20</w:t>
      </w:r>
      <w:r w:rsidR="009B2916" w:rsidRPr="00635835">
        <w:rPr>
          <w:rFonts w:ascii="Times New Roman" w:hAnsi="Times New Roman"/>
          <w:sz w:val="24"/>
          <w:szCs w:val="24"/>
        </w:rPr>
        <w:t xml:space="preserve"> (dvidešimt)</w:t>
      </w:r>
      <w:r w:rsidR="00CC26D1" w:rsidRPr="00635835">
        <w:rPr>
          <w:rFonts w:ascii="Times New Roman" w:hAnsi="Times New Roman"/>
          <w:sz w:val="24"/>
          <w:szCs w:val="24"/>
        </w:rPr>
        <w:t xml:space="preserve"> kalendorinių dienų įspėjęs </w:t>
      </w:r>
      <w:r w:rsidR="002B0927" w:rsidRPr="00635835">
        <w:rPr>
          <w:rFonts w:ascii="Times New Roman" w:hAnsi="Times New Roman"/>
          <w:sz w:val="24"/>
          <w:szCs w:val="24"/>
        </w:rPr>
        <w:t>Užsakovą</w:t>
      </w:r>
      <w:r w:rsidR="00CC26D1" w:rsidRPr="00635835">
        <w:rPr>
          <w:rFonts w:ascii="Times New Roman" w:hAnsi="Times New Roman"/>
          <w:sz w:val="24"/>
          <w:szCs w:val="24"/>
        </w:rPr>
        <w:t>, gali nutraukti Sutartį, jei</w:t>
      </w:r>
      <w:r w:rsidR="00417226" w:rsidRPr="00635835">
        <w:rPr>
          <w:rFonts w:ascii="Times New Roman" w:hAnsi="Times New Roman"/>
          <w:sz w:val="24"/>
          <w:szCs w:val="24"/>
        </w:rPr>
        <w:t>gu</w:t>
      </w:r>
      <w:r w:rsidR="00CC26D1" w:rsidRPr="00635835">
        <w:rPr>
          <w:rFonts w:ascii="Times New Roman" w:hAnsi="Times New Roman"/>
          <w:sz w:val="24"/>
          <w:szCs w:val="24"/>
        </w:rPr>
        <w:t xml:space="preserve"> </w:t>
      </w:r>
      <w:r w:rsidR="002B0927" w:rsidRPr="00635835">
        <w:rPr>
          <w:rFonts w:ascii="Times New Roman" w:hAnsi="Times New Roman"/>
          <w:sz w:val="24"/>
          <w:szCs w:val="24"/>
        </w:rPr>
        <w:t xml:space="preserve">Užsakovas </w:t>
      </w:r>
      <w:r w:rsidR="00CC26D1" w:rsidRPr="00635835">
        <w:rPr>
          <w:rFonts w:ascii="Times New Roman" w:hAnsi="Times New Roman"/>
          <w:sz w:val="24"/>
          <w:szCs w:val="24"/>
        </w:rPr>
        <w:t xml:space="preserve">nevykdo savo sutartinių įsipareigojimų ir nepradeda jų vykdyti po raštiško </w:t>
      </w:r>
      <w:r w:rsidR="008B13A7" w:rsidRPr="00635835">
        <w:rPr>
          <w:rFonts w:ascii="Times New Roman" w:hAnsi="Times New Roman"/>
          <w:bCs/>
          <w:sz w:val="24"/>
          <w:szCs w:val="24"/>
        </w:rPr>
        <w:t>Vykdytojo</w:t>
      </w:r>
      <w:r w:rsidR="008B13A7" w:rsidRPr="00635835">
        <w:rPr>
          <w:spacing w:val="-4"/>
        </w:rPr>
        <w:t xml:space="preserve"> </w:t>
      </w:r>
      <w:r w:rsidR="00CC26D1" w:rsidRPr="00635835">
        <w:rPr>
          <w:rFonts w:ascii="Times New Roman" w:hAnsi="Times New Roman"/>
          <w:sz w:val="24"/>
          <w:szCs w:val="24"/>
        </w:rPr>
        <w:t>pranešimo</w:t>
      </w:r>
      <w:r w:rsidR="00713B69" w:rsidRPr="00635835">
        <w:rPr>
          <w:rFonts w:ascii="Times New Roman" w:hAnsi="Times New Roman"/>
          <w:sz w:val="24"/>
          <w:szCs w:val="24"/>
        </w:rPr>
        <w:t>.</w:t>
      </w:r>
    </w:p>
    <w:p w14:paraId="3B3F164E" w14:textId="1D293ECC" w:rsidR="00187DED" w:rsidRPr="00635835" w:rsidRDefault="00BC0ACA" w:rsidP="00D71402">
      <w:pPr>
        <w:spacing w:line="360" w:lineRule="auto"/>
        <w:ind w:firstLine="851"/>
        <w:jc w:val="both"/>
        <w:rPr>
          <w:lang w:val="lt-LT"/>
        </w:rPr>
      </w:pPr>
      <w:r w:rsidRPr="00635835">
        <w:rPr>
          <w:lang w:val="lt-LT"/>
        </w:rPr>
        <w:t>8</w:t>
      </w:r>
      <w:r w:rsidR="006A246C" w:rsidRPr="00635835">
        <w:rPr>
          <w:lang w:val="lt-LT"/>
        </w:rPr>
        <w:t>.</w:t>
      </w:r>
      <w:r w:rsidRPr="00635835">
        <w:rPr>
          <w:lang w:val="lt-LT"/>
        </w:rPr>
        <w:t>4</w:t>
      </w:r>
      <w:r w:rsidR="006A246C" w:rsidRPr="00635835">
        <w:rPr>
          <w:lang w:val="lt-LT"/>
        </w:rPr>
        <w:t xml:space="preserve">. </w:t>
      </w:r>
      <w:r w:rsidR="00187DED" w:rsidRPr="00635835">
        <w:rPr>
          <w:lang w:val="lt-LT"/>
        </w:rPr>
        <w:t>Kiekviena Šalis turi teisę nutraukti Sutartį vienašališkai, jei</w:t>
      </w:r>
      <w:r w:rsidR="00417226" w:rsidRPr="00635835">
        <w:rPr>
          <w:lang w:val="lt-LT"/>
        </w:rPr>
        <w:t>gu</w:t>
      </w:r>
      <w:r w:rsidR="00187DED" w:rsidRPr="00635835">
        <w:rPr>
          <w:lang w:val="lt-LT"/>
        </w:rPr>
        <w:t xml:space="preserve"> kita Šalis padaro esminį šios Sutarties pažeidimą, su sąlyga, jog Sutartį nutraukti ketinanti Šalis tinkamai raštu praneša pažeidimą padariusiai Šaliai apie tokio pažeidimo padarymą, o pažeidimą padariusioji Šalis neištaiso tokio pažeidimo per 30 </w:t>
      </w:r>
      <w:r w:rsidR="00417226" w:rsidRPr="00635835">
        <w:rPr>
          <w:lang w:val="lt-LT"/>
        </w:rPr>
        <w:t xml:space="preserve">(trisdešimt) </w:t>
      </w:r>
      <w:r w:rsidR="00187DED" w:rsidRPr="00635835">
        <w:rPr>
          <w:lang w:val="lt-LT"/>
        </w:rPr>
        <w:t>kalendorinių dienų po tokio pranešimo gavimo.</w:t>
      </w:r>
    </w:p>
    <w:p w14:paraId="7E47767D" w14:textId="77777777" w:rsidR="00590E34" w:rsidRPr="00635835" w:rsidRDefault="00590E34" w:rsidP="00D71402">
      <w:pPr>
        <w:spacing w:line="360" w:lineRule="auto"/>
        <w:ind w:firstLine="851"/>
        <w:jc w:val="both"/>
        <w:rPr>
          <w:lang w:val="lt-LT"/>
        </w:rPr>
      </w:pPr>
      <w:r w:rsidRPr="00635835">
        <w:rPr>
          <w:lang w:val="lt-LT"/>
        </w:rPr>
        <w:t>8.5. Esminiu Sutarties pažeidimu laikoma:</w:t>
      </w:r>
    </w:p>
    <w:p w14:paraId="1699968B" w14:textId="3880925B" w:rsidR="00590E34" w:rsidRPr="00635835" w:rsidRDefault="00590E34" w:rsidP="00D71402">
      <w:pPr>
        <w:spacing w:line="360" w:lineRule="auto"/>
        <w:ind w:firstLine="851"/>
        <w:jc w:val="both"/>
        <w:rPr>
          <w:lang w:val="lt-LT"/>
        </w:rPr>
      </w:pPr>
      <w:r w:rsidRPr="00635835">
        <w:rPr>
          <w:lang w:val="lt-LT"/>
        </w:rPr>
        <w:t>8.5.1. vėlavimas teikti Paslaugas ar jų dalį Sutartyje ir</w:t>
      </w:r>
      <w:r w:rsidR="00417226" w:rsidRPr="00635835">
        <w:rPr>
          <w:lang w:val="lt-LT"/>
        </w:rPr>
        <w:t xml:space="preserve"> </w:t>
      </w:r>
      <w:r w:rsidRPr="00635835">
        <w:rPr>
          <w:lang w:val="lt-LT"/>
        </w:rPr>
        <w:t>/</w:t>
      </w:r>
      <w:r w:rsidR="00417226" w:rsidRPr="00635835">
        <w:rPr>
          <w:lang w:val="lt-LT"/>
        </w:rPr>
        <w:t xml:space="preserve"> </w:t>
      </w:r>
      <w:r w:rsidRPr="00635835">
        <w:rPr>
          <w:lang w:val="lt-LT"/>
        </w:rPr>
        <w:t>ar Techninėje specifikacijoje nustatytu terminu arba nesilaikant kitų Šalių aptartų terminų, ilgiau kaip 15 (penkiolika) kalendorinių dienų;</w:t>
      </w:r>
    </w:p>
    <w:p w14:paraId="29E6D2BB" w14:textId="5D52E5AE" w:rsidR="00400E1F" w:rsidRPr="00635835" w:rsidRDefault="00400E1F" w:rsidP="00D71402">
      <w:pPr>
        <w:spacing w:line="360" w:lineRule="auto"/>
        <w:ind w:firstLine="851"/>
        <w:jc w:val="both"/>
        <w:rPr>
          <w:lang w:val="lt-LT"/>
        </w:rPr>
      </w:pPr>
      <w:r w:rsidRPr="00635835">
        <w:rPr>
          <w:lang w:val="lt-LT"/>
        </w:rPr>
        <w:t>8.5.2. kai Vykdytojas</w:t>
      </w:r>
      <w:r w:rsidRPr="00235000">
        <w:rPr>
          <w:lang w:val="lt-LT"/>
        </w:rPr>
        <w:t xml:space="preserve"> </w:t>
      </w:r>
      <w:r w:rsidRPr="00635835">
        <w:rPr>
          <w:lang w:val="lt-LT"/>
        </w:rPr>
        <w:t xml:space="preserve">per </w:t>
      </w:r>
      <w:r w:rsidR="00BD2C95" w:rsidRPr="00635835">
        <w:rPr>
          <w:lang w:val="lt-LT"/>
        </w:rPr>
        <w:t>Užsakovo</w:t>
      </w:r>
      <w:r w:rsidRPr="00635835">
        <w:rPr>
          <w:lang w:val="lt-LT"/>
        </w:rPr>
        <w:t xml:space="preserve"> nustatytą protingą terminą ne trumpesnį kaip 5 (penkios) darbo dienos neištaiso netinkamai įvykdytus ar neįvykdytus sutartinius įsipareigojimus.</w:t>
      </w:r>
    </w:p>
    <w:p w14:paraId="172F182B" w14:textId="71669CF5" w:rsidR="00400E1F" w:rsidRPr="00635835" w:rsidRDefault="00400E1F" w:rsidP="00D71402">
      <w:pPr>
        <w:spacing w:line="360" w:lineRule="auto"/>
        <w:ind w:firstLine="851"/>
        <w:jc w:val="both"/>
        <w:rPr>
          <w:lang w:val="lt-LT"/>
        </w:rPr>
      </w:pPr>
      <w:r w:rsidRPr="00635835">
        <w:rPr>
          <w:lang w:val="lt-LT"/>
        </w:rPr>
        <w:t xml:space="preserve">8.6. Jeigu Užsakovas daugiau kaip 30 (trisdešimt) kalendorinių dienų neatsiskaito už </w:t>
      </w:r>
      <w:r w:rsidRPr="00635835">
        <w:rPr>
          <w:bCs/>
          <w:lang w:val="lt-LT"/>
        </w:rPr>
        <w:t>Vykdytojo</w:t>
      </w:r>
      <w:r w:rsidRPr="00635835">
        <w:rPr>
          <w:spacing w:val="-4"/>
          <w:lang w:val="lt-LT"/>
        </w:rPr>
        <w:t xml:space="preserve"> </w:t>
      </w:r>
      <w:r w:rsidRPr="00635835">
        <w:rPr>
          <w:lang w:val="lt-LT"/>
        </w:rPr>
        <w:t xml:space="preserve">tinkamai suteiktas Paslaugas, išskyrus atvejus, kai atsiskaityti vėluojama dėl aplinkybių, kurios nepriklauso nuo </w:t>
      </w:r>
      <w:r w:rsidR="00BD2C95" w:rsidRPr="00635835">
        <w:rPr>
          <w:lang w:val="lt-LT"/>
        </w:rPr>
        <w:t>Užsakovo</w:t>
      </w:r>
      <w:r w:rsidRPr="00635835">
        <w:rPr>
          <w:lang w:val="lt-LT"/>
        </w:rPr>
        <w:t xml:space="preserve"> valios, įskaitant sutrikusį finansavimą</w:t>
      </w:r>
      <w:r w:rsidR="001C42AE">
        <w:rPr>
          <w:lang w:val="lt-LT"/>
        </w:rPr>
        <w:t>.</w:t>
      </w:r>
    </w:p>
    <w:p w14:paraId="14EADF23" w14:textId="3339FDB9" w:rsidR="00E34BD6" w:rsidRPr="00635835" w:rsidRDefault="00BC0ACA" w:rsidP="00D71402">
      <w:pPr>
        <w:pStyle w:val="NoSpacing"/>
        <w:tabs>
          <w:tab w:val="left" w:pos="0"/>
          <w:tab w:val="left" w:pos="426"/>
        </w:tabs>
        <w:spacing w:line="360" w:lineRule="auto"/>
        <w:ind w:firstLine="851"/>
        <w:jc w:val="both"/>
        <w:rPr>
          <w:rFonts w:ascii="Times New Roman" w:hAnsi="Times New Roman"/>
          <w:sz w:val="24"/>
          <w:szCs w:val="24"/>
        </w:rPr>
      </w:pPr>
      <w:r w:rsidRPr="00635835">
        <w:rPr>
          <w:rFonts w:ascii="Times New Roman" w:hAnsi="Times New Roman"/>
          <w:sz w:val="24"/>
          <w:szCs w:val="24"/>
        </w:rPr>
        <w:t>8</w:t>
      </w:r>
      <w:r w:rsidR="00303FF2" w:rsidRPr="00635835">
        <w:rPr>
          <w:rFonts w:ascii="Times New Roman" w:hAnsi="Times New Roman"/>
          <w:sz w:val="24"/>
          <w:szCs w:val="24"/>
        </w:rPr>
        <w:t>.</w:t>
      </w:r>
      <w:r w:rsidR="008B0FDE" w:rsidRPr="00635835">
        <w:rPr>
          <w:rFonts w:ascii="Times New Roman" w:hAnsi="Times New Roman"/>
          <w:sz w:val="24"/>
          <w:szCs w:val="24"/>
        </w:rPr>
        <w:t>7</w:t>
      </w:r>
      <w:r w:rsidR="00303FF2" w:rsidRPr="00635835">
        <w:rPr>
          <w:rFonts w:ascii="Times New Roman" w:hAnsi="Times New Roman"/>
          <w:sz w:val="24"/>
          <w:szCs w:val="24"/>
        </w:rPr>
        <w:t xml:space="preserve">. </w:t>
      </w:r>
      <w:r w:rsidR="00CC26D1" w:rsidRPr="00635835">
        <w:rPr>
          <w:rFonts w:ascii="Times New Roman" w:hAnsi="Times New Roman"/>
          <w:sz w:val="24"/>
          <w:szCs w:val="24"/>
        </w:rPr>
        <w:t>Visais kitais šioje Sutartyje neaptartais atvejais ši Sutartis gali būti nutraukiama</w:t>
      </w:r>
      <w:r w:rsidR="00303FF2" w:rsidRPr="00635835">
        <w:rPr>
          <w:rFonts w:ascii="Times New Roman" w:hAnsi="Times New Roman"/>
          <w:sz w:val="24"/>
          <w:szCs w:val="24"/>
        </w:rPr>
        <w:t>,</w:t>
      </w:r>
      <w:r w:rsidR="00CC26D1" w:rsidRPr="00635835">
        <w:rPr>
          <w:rFonts w:ascii="Times New Roman" w:hAnsi="Times New Roman"/>
          <w:sz w:val="24"/>
          <w:szCs w:val="24"/>
        </w:rPr>
        <w:t xml:space="preserve"> vadovaujantis Lietuvos Respublikos civilinio kodekso nuostatomis.</w:t>
      </w:r>
    </w:p>
    <w:p w14:paraId="117F053A" w14:textId="08510EBB" w:rsidR="00E34BD6" w:rsidRPr="00635835" w:rsidRDefault="00BC0ACA" w:rsidP="00D71402">
      <w:pPr>
        <w:pStyle w:val="NoSpacing"/>
        <w:tabs>
          <w:tab w:val="left" w:pos="0"/>
          <w:tab w:val="left" w:pos="426"/>
        </w:tabs>
        <w:spacing w:line="360" w:lineRule="auto"/>
        <w:ind w:firstLine="851"/>
        <w:jc w:val="both"/>
        <w:rPr>
          <w:rFonts w:ascii="Times New Roman" w:hAnsi="Times New Roman"/>
          <w:sz w:val="24"/>
          <w:szCs w:val="24"/>
        </w:rPr>
      </w:pPr>
      <w:r w:rsidRPr="00635835">
        <w:rPr>
          <w:rFonts w:ascii="Times New Roman" w:hAnsi="Times New Roman"/>
          <w:sz w:val="24"/>
          <w:szCs w:val="24"/>
        </w:rPr>
        <w:t>8</w:t>
      </w:r>
      <w:r w:rsidR="008A6D29" w:rsidRPr="00635835">
        <w:rPr>
          <w:rFonts w:ascii="Times New Roman" w:hAnsi="Times New Roman"/>
          <w:sz w:val="24"/>
          <w:szCs w:val="24"/>
        </w:rPr>
        <w:t>.</w:t>
      </w:r>
      <w:r w:rsidR="008B0FDE" w:rsidRPr="00635835">
        <w:rPr>
          <w:rFonts w:ascii="Times New Roman" w:hAnsi="Times New Roman"/>
          <w:sz w:val="24"/>
          <w:szCs w:val="24"/>
        </w:rPr>
        <w:t>8</w:t>
      </w:r>
      <w:r w:rsidR="008A6D29" w:rsidRPr="00635835">
        <w:rPr>
          <w:rFonts w:ascii="Times New Roman" w:hAnsi="Times New Roman"/>
          <w:sz w:val="24"/>
          <w:szCs w:val="24"/>
        </w:rPr>
        <w:t xml:space="preserve">. </w:t>
      </w:r>
      <w:r w:rsidR="00E34BD6" w:rsidRPr="00635835">
        <w:rPr>
          <w:rFonts w:ascii="Times New Roman" w:hAnsi="Times New Roman"/>
          <w:sz w:val="24"/>
          <w:szCs w:val="24"/>
        </w:rPr>
        <w:t>Sutartis gali būti nutraukta raštišku Šalių susitarimu</w:t>
      </w:r>
      <w:r w:rsidR="00417226" w:rsidRPr="00635835">
        <w:rPr>
          <w:rFonts w:ascii="Times New Roman" w:hAnsi="Times New Roman"/>
          <w:sz w:val="24"/>
          <w:szCs w:val="24"/>
        </w:rPr>
        <w:t xml:space="preserve"> arba vienos iš Šalių valia</w:t>
      </w:r>
      <w:r w:rsidR="00E34BD6" w:rsidRPr="00635835">
        <w:rPr>
          <w:rFonts w:ascii="Times New Roman" w:hAnsi="Times New Roman"/>
          <w:sz w:val="24"/>
          <w:szCs w:val="24"/>
        </w:rPr>
        <w:t>.</w:t>
      </w:r>
    </w:p>
    <w:p w14:paraId="0692304B" w14:textId="77777777" w:rsidR="00E458AB" w:rsidRPr="00635835" w:rsidRDefault="00E458AB" w:rsidP="00D71402">
      <w:pPr>
        <w:pStyle w:val="Heading1"/>
        <w:numPr>
          <w:ilvl w:val="0"/>
          <w:numId w:val="0"/>
        </w:numPr>
        <w:spacing w:before="0" w:after="0" w:line="360" w:lineRule="auto"/>
        <w:ind w:left="1650"/>
        <w:rPr>
          <w:b/>
          <w:sz w:val="24"/>
          <w:szCs w:val="24"/>
          <w:lang w:val="lt-LT"/>
        </w:rPr>
      </w:pPr>
      <w:bookmarkStart w:id="3" w:name="_Ref87767584"/>
    </w:p>
    <w:p w14:paraId="50F84ECC" w14:textId="31536AEA" w:rsidR="001F0783" w:rsidRPr="00635835" w:rsidRDefault="00E458AB" w:rsidP="00D71402">
      <w:pPr>
        <w:pStyle w:val="Heading1"/>
        <w:numPr>
          <w:ilvl w:val="0"/>
          <w:numId w:val="0"/>
        </w:numPr>
        <w:spacing w:before="0" w:after="0" w:line="360" w:lineRule="auto"/>
        <w:jc w:val="center"/>
        <w:rPr>
          <w:b/>
          <w:sz w:val="24"/>
          <w:szCs w:val="24"/>
          <w:lang w:val="lt-LT"/>
        </w:rPr>
      </w:pPr>
      <w:r w:rsidRPr="00635835">
        <w:rPr>
          <w:b/>
          <w:sz w:val="24"/>
          <w:szCs w:val="24"/>
          <w:lang w:val="lt-LT"/>
        </w:rPr>
        <w:t>ix</w:t>
      </w:r>
      <w:r w:rsidR="0058589B" w:rsidRPr="00635835">
        <w:rPr>
          <w:b/>
          <w:sz w:val="24"/>
          <w:szCs w:val="24"/>
          <w:lang w:val="lt-LT"/>
        </w:rPr>
        <w:t xml:space="preserve">. </w:t>
      </w:r>
      <w:r w:rsidR="001F0783" w:rsidRPr="00635835">
        <w:rPr>
          <w:b/>
          <w:sz w:val="24"/>
          <w:szCs w:val="24"/>
          <w:lang w:val="lt-LT"/>
        </w:rPr>
        <w:t>NUOSTOLIŲ ATLYGINIMAS, GARANTIJA IR ATSAKOMYBĖ</w:t>
      </w:r>
      <w:bookmarkEnd w:id="3"/>
    </w:p>
    <w:p w14:paraId="6839594A" w14:textId="77777777" w:rsidR="00E458AB" w:rsidRPr="00635835" w:rsidRDefault="00E458AB" w:rsidP="00D71402">
      <w:pPr>
        <w:spacing w:line="360" w:lineRule="auto"/>
        <w:rPr>
          <w:lang w:val="lt-LT"/>
        </w:rPr>
      </w:pPr>
    </w:p>
    <w:p w14:paraId="60F3C1F2" w14:textId="7072FA80" w:rsidR="0005513B" w:rsidRPr="00635835" w:rsidRDefault="00BC0ACA" w:rsidP="00D71402">
      <w:pPr>
        <w:pStyle w:val="Heading3"/>
        <w:numPr>
          <w:ilvl w:val="0"/>
          <w:numId w:val="0"/>
        </w:numPr>
        <w:tabs>
          <w:tab w:val="left" w:pos="0"/>
          <w:tab w:val="left" w:pos="567"/>
          <w:tab w:val="left" w:pos="851"/>
        </w:tabs>
        <w:spacing w:line="360" w:lineRule="auto"/>
        <w:ind w:firstLine="851"/>
        <w:rPr>
          <w:sz w:val="24"/>
          <w:szCs w:val="24"/>
        </w:rPr>
      </w:pPr>
      <w:bookmarkStart w:id="4" w:name="_Ref87768506"/>
      <w:r w:rsidRPr="00635835">
        <w:rPr>
          <w:sz w:val="24"/>
          <w:szCs w:val="24"/>
        </w:rPr>
        <w:t>9</w:t>
      </w:r>
      <w:r w:rsidR="00D76345" w:rsidRPr="00635835">
        <w:rPr>
          <w:sz w:val="24"/>
          <w:szCs w:val="24"/>
        </w:rPr>
        <w:t>.</w:t>
      </w:r>
      <w:r w:rsidRPr="00635835">
        <w:rPr>
          <w:sz w:val="24"/>
          <w:szCs w:val="24"/>
        </w:rPr>
        <w:t>1</w:t>
      </w:r>
      <w:r w:rsidR="00D76345" w:rsidRPr="00635835">
        <w:rPr>
          <w:sz w:val="24"/>
          <w:szCs w:val="24"/>
        </w:rPr>
        <w:t xml:space="preserve">. Jeigu dėl </w:t>
      </w:r>
      <w:r w:rsidR="008B13A7" w:rsidRPr="00635835">
        <w:rPr>
          <w:bCs/>
        </w:rPr>
        <w:t>Vykdytojo</w:t>
      </w:r>
      <w:r w:rsidR="008B13A7" w:rsidRPr="00635835">
        <w:rPr>
          <w:spacing w:val="-4"/>
        </w:rPr>
        <w:t xml:space="preserve"> </w:t>
      </w:r>
      <w:r w:rsidR="00D76345" w:rsidRPr="00635835">
        <w:rPr>
          <w:sz w:val="24"/>
          <w:szCs w:val="24"/>
        </w:rPr>
        <w:t xml:space="preserve">kaltės praleidžiamas </w:t>
      </w:r>
      <w:r w:rsidR="005B6F0F" w:rsidRPr="00635835">
        <w:rPr>
          <w:sz w:val="24"/>
          <w:szCs w:val="24"/>
        </w:rPr>
        <w:t>konkrečiame užsakyme</w:t>
      </w:r>
      <w:r w:rsidR="008229FF" w:rsidRPr="00635835">
        <w:rPr>
          <w:sz w:val="24"/>
          <w:szCs w:val="24"/>
        </w:rPr>
        <w:t xml:space="preserve"> nustatytas</w:t>
      </w:r>
      <w:r w:rsidR="00D76345" w:rsidRPr="00635835">
        <w:rPr>
          <w:sz w:val="24"/>
          <w:szCs w:val="24"/>
        </w:rPr>
        <w:t xml:space="preserve"> </w:t>
      </w:r>
      <w:r w:rsidR="002643A0" w:rsidRPr="00635835">
        <w:rPr>
          <w:sz w:val="24"/>
          <w:szCs w:val="24"/>
        </w:rPr>
        <w:t xml:space="preserve">Paslaugų </w:t>
      </w:r>
      <w:r w:rsidR="00D76345" w:rsidRPr="00635835">
        <w:rPr>
          <w:sz w:val="24"/>
          <w:szCs w:val="24"/>
        </w:rPr>
        <w:t>atlikimo</w:t>
      </w:r>
      <w:r w:rsidR="008229FF" w:rsidRPr="00635835">
        <w:rPr>
          <w:sz w:val="24"/>
          <w:szCs w:val="24"/>
        </w:rPr>
        <w:t xml:space="preserve"> terminas</w:t>
      </w:r>
      <w:r w:rsidR="0005513B" w:rsidRPr="00635835">
        <w:rPr>
          <w:sz w:val="24"/>
          <w:szCs w:val="24"/>
        </w:rPr>
        <w:t xml:space="preserve">, </w:t>
      </w:r>
      <w:r w:rsidR="00E120AA" w:rsidRPr="00635835">
        <w:rPr>
          <w:sz w:val="24"/>
          <w:szCs w:val="24"/>
        </w:rPr>
        <w:t>Vykdytojas</w:t>
      </w:r>
      <w:r w:rsidR="0005513B" w:rsidRPr="00635835">
        <w:rPr>
          <w:sz w:val="24"/>
          <w:szCs w:val="24"/>
        </w:rPr>
        <w:t xml:space="preserve">, </w:t>
      </w:r>
      <w:r w:rsidR="007D430C" w:rsidRPr="00635835">
        <w:rPr>
          <w:sz w:val="24"/>
          <w:szCs w:val="24"/>
        </w:rPr>
        <w:t>Užsakov</w:t>
      </w:r>
      <w:r w:rsidR="007D430C" w:rsidRPr="00635835">
        <w:t xml:space="preserve">o </w:t>
      </w:r>
      <w:r w:rsidR="0005513B" w:rsidRPr="00635835">
        <w:rPr>
          <w:sz w:val="24"/>
          <w:szCs w:val="24"/>
        </w:rPr>
        <w:t xml:space="preserve">raštišku reikalavimu, </w:t>
      </w:r>
      <w:r w:rsidRPr="00635835">
        <w:rPr>
          <w:sz w:val="24"/>
          <w:szCs w:val="24"/>
        </w:rPr>
        <w:t>moka 0,02</w:t>
      </w:r>
      <w:r w:rsidR="008229FF" w:rsidRPr="00635835">
        <w:rPr>
          <w:sz w:val="24"/>
          <w:szCs w:val="24"/>
        </w:rPr>
        <w:t xml:space="preserve"> </w:t>
      </w:r>
      <w:r w:rsidR="00417226" w:rsidRPr="00235000">
        <w:rPr>
          <w:sz w:val="24"/>
          <w:szCs w:val="24"/>
        </w:rPr>
        <w:t xml:space="preserve">% </w:t>
      </w:r>
      <w:r w:rsidR="00E04535" w:rsidRPr="00635835">
        <w:rPr>
          <w:sz w:val="24"/>
          <w:szCs w:val="24"/>
        </w:rPr>
        <w:t>(dvi</w:t>
      </w:r>
      <w:r w:rsidR="00C93603" w:rsidRPr="00635835">
        <w:rPr>
          <w:sz w:val="24"/>
          <w:szCs w:val="24"/>
        </w:rPr>
        <w:t>ejų</w:t>
      </w:r>
      <w:r w:rsidR="00E04535" w:rsidRPr="00635835">
        <w:rPr>
          <w:sz w:val="24"/>
          <w:szCs w:val="24"/>
        </w:rPr>
        <w:t xml:space="preserve"> šimt</w:t>
      </w:r>
      <w:r w:rsidR="00C93603" w:rsidRPr="00635835">
        <w:rPr>
          <w:sz w:val="24"/>
          <w:szCs w:val="24"/>
        </w:rPr>
        <w:t>ųjų</w:t>
      </w:r>
      <w:r w:rsidR="00417226" w:rsidRPr="00635835">
        <w:rPr>
          <w:sz w:val="24"/>
          <w:szCs w:val="24"/>
        </w:rPr>
        <w:t xml:space="preserve"> </w:t>
      </w:r>
      <w:r w:rsidR="00417226" w:rsidRPr="00635835">
        <w:rPr>
          <w:sz w:val="24"/>
          <w:szCs w:val="24"/>
        </w:rPr>
        <w:lastRenderedPageBreak/>
        <w:t>procento</w:t>
      </w:r>
      <w:r w:rsidR="00E04535" w:rsidRPr="00635835">
        <w:rPr>
          <w:sz w:val="24"/>
          <w:szCs w:val="24"/>
        </w:rPr>
        <w:t xml:space="preserve">) </w:t>
      </w:r>
      <w:r w:rsidR="00CA239B" w:rsidRPr="00635835">
        <w:rPr>
          <w:sz w:val="24"/>
          <w:szCs w:val="24"/>
        </w:rPr>
        <w:t>dydžio delspinigius už kiekvieną uždelstą dieną</w:t>
      </w:r>
      <w:r w:rsidR="0005513B" w:rsidRPr="00635835">
        <w:rPr>
          <w:sz w:val="24"/>
          <w:szCs w:val="24"/>
        </w:rPr>
        <w:t>,</w:t>
      </w:r>
      <w:r w:rsidR="00AA157F" w:rsidRPr="00635835">
        <w:rPr>
          <w:sz w:val="24"/>
          <w:szCs w:val="24"/>
        </w:rPr>
        <w:t xml:space="preserve"> </w:t>
      </w:r>
      <w:r w:rsidR="0005513B" w:rsidRPr="00635835">
        <w:rPr>
          <w:sz w:val="24"/>
          <w:szCs w:val="24"/>
        </w:rPr>
        <w:t xml:space="preserve">skaičiuojant </w:t>
      </w:r>
      <w:r w:rsidR="008229FF" w:rsidRPr="00635835">
        <w:rPr>
          <w:sz w:val="24"/>
          <w:szCs w:val="24"/>
        </w:rPr>
        <w:t>nuo ne</w:t>
      </w:r>
      <w:r w:rsidR="0005513B" w:rsidRPr="00635835">
        <w:rPr>
          <w:sz w:val="24"/>
          <w:szCs w:val="24"/>
        </w:rPr>
        <w:t xml:space="preserve">atliktų </w:t>
      </w:r>
      <w:r w:rsidR="002643A0" w:rsidRPr="00635835">
        <w:rPr>
          <w:sz w:val="24"/>
          <w:szCs w:val="24"/>
        </w:rPr>
        <w:t xml:space="preserve">Paslaugų </w:t>
      </w:r>
      <w:r w:rsidR="0005513B" w:rsidRPr="00635835">
        <w:rPr>
          <w:sz w:val="24"/>
          <w:szCs w:val="24"/>
        </w:rPr>
        <w:t>kainos</w:t>
      </w:r>
      <w:r w:rsidR="005B6F0F" w:rsidRPr="00635835">
        <w:rPr>
          <w:sz w:val="24"/>
          <w:szCs w:val="24"/>
        </w:rPr>
        <w:t xml:space="preserve"> pagal tą užsakymą</w:t>
      </w:r>
      <w:r w:rsidR="0005513B" w:rsidRPr="00635835">
        <w:rPr>
          <w:sz w:val="24"/>
          <w:szCs w:val="24"/>
        </w:rPr>
        <w:t>.</w:t>
      </w:r>
    </w:p>
    <w:p w14:paraId="026458F4" w14:textId="5F6E22BD" w:rsidR="0005513B" w:rsidRPr="00635835" w:rsidRDefault="00BC0ACA" w:rsidP="00D71402">
      <w:pPr>
        <w:spacing w:line="360" w:lineRule="auto"/>
        <w:ind w:firstLine="851"/>
        <w:jc w:val="both"/>
        <w:rPr>
          <w:lang w:val="lt-LT"/>
        </w:rPr>
      </w:pPr>
      <w:r w:rsidRPr="00635835">
        <w:rPr>
          <w:lang w:val="lt-LT"/>
        </w:rPr>
        <w:t>9</w:t>
      </w:r>
      <w:r w:rsidR="0005513B" w:rsidRPr="00635835">
        <w:rPr>
          <w:lang w:val="lt-LT"/>
        </w:rPr>
        <w:t>.</w:t>
      </w:r>
      <w:r w:rsidRPr="00635835">
        <w:rPr>
          <w:lang w:val="lt-LT"/>
        </w:rPr>
        <w:t>2</w:t>
      </w:r>
      <w:r w:rsidR="0005513B" w:rsidRPr="00635835">
        <w:rPr>
          <w:lang w:val="lt-LT"/>
        </w:rPr>
        <w:t xml:space="preserve">. Tuo atveju, jeigu Sutartis yra nutraukiama dėl </w:t>
      </w:r>
      <w:r w:rsidR="008B13A7" w:rsidRPr="00635835">
        <w:rPr>
          <w:bCs/>
          <w:lang w:val="lt-LT"/>
        </w:rPr>
        <w:t>Vykdytojo</w:t>
      </w:r>
      <w:r w:rsidR="008B13A7" w:rsidRPr="00635835">
        <w:rPr>
          <w:spacing w:val="-4"/>
          <w:lang w:val="lt-LT"/>
        </w:rPr>
        <w:t xml:space="preserve"> </w:t>
      </w:r>
      <w:r w:rsidR="0005513B" w:rsidRPr="00635835">
        <w:rPr>
          <w:lang w:val="lt-LT"/>
        </w:rPr>
        <w:t xml:space="preserve">padaryto esminio Sutarties pažeidimo, </w:t>
      </w:r>
      <w:r w:rsidR="00E120AA" w:rsidRPr="00635835">
        <w:rPr>
          <w:lang w:val="lt-LT"/>
        </w:rPr>
        <w:t>Vykdytojas</w:t>
      </w:r>
      <w:r w:rsidR="00E120AA" w:rsidRPr="00235000">
        <w:rPr>
          <w:lang w:val="lt-LT"/>
        </w:rPr>
        <w:t xml:space="preserve"> </w:t>
      </w:r>
      <w:r w:rsidR="0005513B" w:rsidRPr="00635835">
        <w:rPr>
          <w:lang w:val="lt-LT"/>
        </w:rPr>
        <w:t xml:space="preserve">įsipareigoja atlyginti visus </w:t>
      </w:r>
      <w:r w:rsidR="00BD2C95" w:rsidRPr="00635835">
        <w:rPr>
          <w:lang w:val="lt-LT"/>
        </w:rPr>
        <w:t>Užsakovo</w:t>
      </w:r>
      <w:r w:rsidR="007D430C" w:rsidRPr="00635835">
        <w:rPr>
          <w:lang w:val="lt-LT"/>
        </w:rPr>
        <w:t xml:space="preserve"> </w:t>
      </w:r>
      <w:r w:rsidR="0005513B" w:rsidRPr="00635835">
        <w:rPr>
          <w:lang w:val="lt-LT"/>
        </w:rPr>
        <w:t xml:space="preserve">patirtus </w:t>
      </w:r>
      <w:r w:rsidRPr="00635835">
        <w:rPr>
          <w:lang w:val="lt-LT"/>
        </w:rPr>
        <w:t xml:space="preserve">tiesioginius ir įrodytus </w:t>
      </w:r>
      <w:r w:rsidR="0005513B" w:rsidRPr="00635835">
        <w:rPr>
          <w:lang w:val="lt-LT"/>
        </w:rPr>
        <w:t>nuostolius dėl Sutarties nutraukimo</w:t>
      </w:r>
      <w:r w:rsidR="00753B0C" w:rsidRPr="00635835">
        <w:rPr>
          <w:lang w:val="lt-LT"/>
        </w:rPr>
        <w:t>.</w:t>
      </w:r>
    </w:p>
    <w:p w14:paraId="5EB53BAA" w14:textId="647FEA76" w:rsidR="0093486A" w:rsidRDefault="00BC0ACA" w:rsidP="00D71402">
      <w:pPr>
        <w:pStyle w:val="Heading3"/>
        <w:numPr>
          <w:ilvl w:val="0"/>
          <w:numId w:val="0"/>
        </w:numPr>
        <w:tabs>
          <w:tab w:val="left" w:pos="0"/>
          <w:tab w:val="left" w:pos="567"/>
          <w:tab w:val="left" w:pos="851"/>
        </w:tabs>
        <w:spacing w:line="360" w:lineRule="auto"/>
        <w:ind w:firstLine="851"/>
        <w:rPr>
          <w:sz w:val="24"/>
          <w:szCs w:val="24"/>
        </w:rPr>
      </w:pPr>
      <w:r w:rsidRPr="00635835">
        <w:rPr>
          <w:sz w:val="24"/>
          <w:szCs w:val="24"/>
        </w:rPr>
        <w:t>9</w:t>
      </w:r>
      <w:r w:rsidR="00DD1DA5" w:rsidRPr="00635835">
        <w:rPr>
          <w:sz w:val="24"/>
          <w:szCs w:val="24"/>
        </w:rPr>
        <w:t>.</w:t>
      </w:r>
      <w:r w:rsidRPr="00635835">
        <w:rPr>
          <w:sz w:val="24"/>
          <w:szCs w:val="24"/>
        </w:rPr>
        <w:t>3</w:t>
      </w:r>
      <w:r w:rsidR="00DD1DA5" w:rsidRPr="00635835">
        <w:rPr>
          <w:sz w:val="24"/>
          <w:szCs w:val="24"/>
        </w:rPr>
        <w:t xml:space="preserve">. </w:t>
      </w:r>
      <w:r w:rsidR="007D430C" w:rsidRPr="00635835">
        <w:rPr>
          <w:sz w:val="24"/>
          <w:szCs w:val="24"/>
        </w:rPr>
        <w:t>Užsakovas</w:t>
      </w:r>
      <w:r w:rsidR="00C37BF7" w:rsidRPr="00635835">
        <w:rPr>
          <w:sz w:val="24"/>
          <w:szCs w:val="24"/>
        </w:rPr>
        <w:t>, uždel</w:t>
      </w:r>
      <w:r w:rsidR="008229FF" w:rsidRPr="00635835">
        <w:rPr>
          <w:sz w:val="24"/>
          <w:szCs w:val="24"/>
        </w:rPr>
        <w:t>s</w:t>
      </w:r>
      <w:r w:rsidR="00C37BF7" w:rsidRPr="00635835">
        <w:rPr>
          <w:sz w:val="24"/>
          <w:szCs w:val="24"/>
        </w:rPr>
        <w:t>ęs</w:t>
      </w:r>
      <w:r w:rsidR="008229FF" w:rsidRPr="00635835">
        <w:rPr>
          <w:sz w:val="24"/>
          <w:szCs w:val="24"/>
        </w:rPr>
        <w:t xml:space="preserve"> apmokėti </w:t>
      </w:r>
      <w:r w:rsidR="00C37BF7" w:rsidRPr="00635835">
        <w:rPr>
          <w:sz w:val="24"/>
          <w:szCs w:val="24"/>
        </w:rPr>
        <w:t xml:space="preserve">už suteiktas Paslaugas, </w:t>
      </w:r>
      <w:r w:rsidR="008B13A7" w:rsidRPr="00635835">
        <w:rPr>
          <w:bCs/>
        </w:rPr>
        <w:t>Vykdytojo</w:t>
      </w:r>
      <w:r w:rsidR="008B13A7" w:rsidRPr="00635835">
        <w:rPr>
          <w:spacing w:val="-4"/>
        </w:rPr>
        <w:t xml:space="preserve"> </w:t>
      </w:r>
      <w:r w:rsidR="00DD1DA5" w:rsidRPr="00635835">
        <w:rPr>
          <w:sz w:val="24"/>
          <w:szCs w:val="24"/>
        </w:rPr>
        <w:t>raštišku</w:t>
      </w:r>
      <w:r w:rsidR="008229FF" w:rsidRPr="00635835">
        <w:rPr>
          <w:sz w:val="24"/>
          <w:szCs w:val="24"/>
        </w:rPr>
        <w:t xml:space="preserve"> reikalav</w:t>
      </w:r>
      <w:r w:rsidR="00DD1DA5" w:rsidRPr="00635835">
        <w:rPr>
          <w:sz w:val="24"/>
          <w:szCs w:val="24"/>
        </w:rPr>
        <w:t>im</w:t>
      </w:r>
      <w:r w:rsidR="008229FF" w:rsidRPr="00635835">
        <w:rPr>
          <w:sz w:val="24"/>
          <w:szCs w:val="24"/>
        </w:rPr>
        <w:t>u</w:t>
      </w:r>
      <w:r w:rsidR="00002EFE" w:rsidRPr="00635835">
        <w:rPr>
          <w:sz w:val="24"/>
          <w:szCs w:val="24"/>
        </w:rPr>
        <w:t>, išskyrus atvejus, kai yra aplinkybės nepriklausomos nuo Užsakovo valios</w:t>
      </w:r>
      <w:r w:rsidR="008229FF" w:rsidRPr="00635835">
        <w:rPr>
          <w:sz w:val="24"/>
          <w:szCs w:val="24"/>
        </w:rPr>
        <w:t>, moka jam 0,0</w:t>
      </w:r>
      <w:r w:rsidRPr="00635835">
        <w:rPr>
          <w:sz w:val="24"/>
          <w:szCs w:val="24"/>
        </w:rPr>
        <w:t>2</w:t>
      </w:r>
      <w:r w:rsidR="00E04535" w:rsidRPr="00635835">
        <w:rPr>
          <w:sz w:val="24"/>
          <w:szCs w:val="24"/>
        </w:rPr>
        <w:t xml:space="preserve"> </w:t>
      </w:r>
      <w:r w:rsidR="00C93603" w:rsidRPr="00635835">
        <w:rPr>
          <w:sz w:val="24"/>
          <w:szCs w:val="24"/>
        </w:rPr>
        <w:t>% (dviejų šimtųjų procento)</w:t>
      </w:r>
      <w:r w:rsidR="00C37BF7" w:rsidRPr="00635835">
        <w:rPr>
          <w:sz w:val="24"/>
          <w:szCs w:val="24"/>
        </w:rPr>
        <w:t xml:space="preserve"> dydžio delspinigius</w:t>
      </w:r>
      <w:r w:rsidR="008229FF" w:rsidRPr="00635835">
        <w:rPr>
          <w:sz w:val="24"/>
          <w:szCs w:val="24"/>
        </w:rPr>
        <w:t xml:space="preserve"> nuo laiku neapmokėtos sumos už kiekvieną uždelstą</w:t>
      </w:r>
      <w:r w:rsidR="00C37BF7" w:rsidRPr="00635835">
        <w:rPr>
          <w:sz w:val="24"/>
          <w:szCs w:val="24"/>
        </w:rPr>
        <w:t xml:space="preserve"> dieną</w:t>
      </w:r>
      <w:r w:rsidR="008229FF" w:rsidRPr="00635835">
        <w:rPr>
          <w:sz w:val="24"/>
          <w:szCs w:val="24"/>
        </w:rPr>
        <w:t>.</w:t>
      </w:r>
      <w:bookmarkEnd w:id="4"/>
    </w:p>
    <w:p w14:paraId="302D2043" w14:textId="77777777" w:rsidR="00273A8A" w:rsidRDefault="00273A8A" w:rsidP="00273A8A">
      <w:pPr>
        <w:rPr>
          <w:lang w:val="lt-LT"/>
        </w:rPr>
      </w:pPr>
    </w:p>
    <w:p w14:paraId="1F18426E" w14:textId="57D02F8E" w:rsidR="00273A8A" w:rsidRDefault="007E5094" w:rsidP="00273A8A">
      <w:pPr>
        <w:spacing w:line="360" w:lineRule="auto"/>
        <w:ind w:firstLine="709"/>
        <w:jc w:val="center"/>
        <w:rPr>
          <w:rFonts w:eastAsia="Calibri"/>
          <w:b/>
          <w:bCs/>
          <w:lang w:val="lt-LT"/>
        </w:rPr>
      </w:pPr>
      <w:r>
        <w:rPr>
          <w:rFonts w:eastAsia="Calibri"/>
          <w:b/>
          <w:bCs/>
          <w:lang w:val="lt-LT"/>
        </w:rPr>
        <w:t>X</w:t>
      </w:r>
      <w:r w:rsidR="00273A8A" w:rsidRPr="00273A8A">
        <w:rPr>
          <w:rFonts w:eastAsia="Calibri"/>
          <w:b/>
          <w:bCs/>
          <w:lang w:val="lt-LT"/>
        </w:rPr>
        <w:t>. ASMENS DUOMENŲ APSAUGA</w:t>
      </w:r>
    </w:p>
    <w:p w14:paraId="33714C97" w14:textId="77777777" w:rsidR="00B2607A" w:rsidRPr="00273A8A" w:rsidRDefault="00B2607A" w:rsidP="00273A8A">
      <w:pPr>
        <w:spacing w:line="360" w:lineRule="auto"/>
        <w:ind w:firstLine="709"/>
        <w:jc w:val="center"/>
        <w:rPr>
          <w:rFonts w:eastAsia="Calibri"/>
          <w:b/>
          <w:bCs/>
          <w:lang w:val="lt-LT"/>
        </w:rPr>
      </w:pPr>
    </w:p>
    <w:p w14:paraId="00B9308F" w14:textId="2BBFEC55" w:rsidR="00273A8A" w:rsidRPr="00D37E5D" w:rsidRDefault="007E5094" w:rsidP="00273A8A">
      <w:pPr>
        <w:tabs>
          <w:tab w:val="left" w:pos="1134"/>
        </w:tabs>
        <w:spacing w:line="360" w:lineRule="auto"/>
        <w:ind w:firstLine="709"/>
        <w:jc w:val="both"/>
        <w:rPr>
          <w:rFonts w:eastAsia="Calibri"/>
          <w:lang w:val="lt-LT"/>
        </w:rPr>
      </w:pPr>
      <w:r w:rsidRPr="00D37E5D">
        <w:rPr>
          <w:rFonts w:eastAsia="Calibri"/>
          <w:lang w:val="lt-LT"/>
        </w:rPr>
        <w:t>10</w:t>
      </w:r>
      <w:r w:rsidR="00273A8A" w:rsidRPr="00D37E5D">
        <w:rPr>
          <w:rFonts w:eastAsia="Calibri"/>
          <w:lang w:val="lt-LT"/>
        </w:rPr>
        <w:t xml:space="preserve">.1. Vykdydamos </w:t>
      </w:r>
      <w:r w:rsidR="00D37E5D" w:rsidRPr="00844FC1">
        <w:rPr>
          <w:rFonts w:eastAsia="Calibri"/>
          <w:lang w:val="lt-LT"/>
        </w:rPr>
        <w:t>S</w:t>
      </w:r>
      <w:r w:rsidR="00273A8A" w:rsidRPr="00D37E5D">
        <w:rPr>
          <w:rFonts w:eastAsia="Calibri"/>
          <w:lang w:val="lt-LT"/>
        </w:rPr>
        <w:t xml:space="preserve">utartį Šalys įsipareigoja asmens duomenų tvarkymą vykdyti teisėtai </w:t>
      </w:r>
      <w:r w:rsidR="007E7700" w:rsidRPr="00D37E5D">
        <w:rPr>
          <w:rFonts w:eastAsia="Calibri"/>
          <w:lang w:val="lt-LT"/>
        </w:rPr>
        <w:t>–</w:t>
      </w:r>
      <w:r w:rsidR="00273A8A" w:rsidRPr="00D37E5D">
        <w:rPr>
          <w:rFonts w:eastAsia="Calibri"/>
          <w:lang w:val="lt-LT"/>
        </w:rPr>
        <w:t xml:space="preserve"> laikydamosi 2016 m. balandžio 27 d. priimto Europos Parlamento ir Tarybos reglamento (ES) 2016/679 dėl fizinių asmenų apsaugos ir kitų teises aktų, reglamentuojančių asmens duomenų tvarkymą. Šalių atstovų, darbuotojų ar kitų fizinių asmenų duomenų tvarkymo teisėtumas grindžiamas būtinybe įvykdyti </w:t>
      </w:r>
      <w:r w:rsidR="00D37E5D" w:rsidRPr="00844FC1">
        <w:rPr>
          <w:rFonts w:eastAsia="Calibri"/>
          <w:lang w:val="lt-LT"/>
        </w:rPr>
        <w:t>S</w:t>
      </w:r>
      <w:r w:rsidR="00273A8A" w:rsidRPr="00D37E5D">
        <w:rPr>
          <w:rFonts w:eastAsia="Calibri"/>
          <w:lang w:val="lt-LT"/>
        </w:rPr>
        <w:t xml:space="preserve">utartį. Šalys įsipareigoja tinkamai informuoti/supažindinti visus fizinius asmenis (darbuotojus, savo subtiekėjų darbuotojus ir kitus atstovus), kurie bus pasitelkti </w:t>
      </w:r>
      <w:r w:rsidR="00D37E5D" w:rsidRPr="00844FC1">
        <w:rPr>
          <w:rFonts w:eastAsia="Calibri"/>
          <w:lang w:val="lt-LT"/>
        </w:rPr>
        <w:t>S</w:t>
      </w:r>
      <w:r w:rsidR="00273A8A" w:rsidRPr="00D37E5D">
        <w:rPr>
          <w:rFonts w:eastAsia="Calibri"/>
          <w:lang w:val="lt-LT"/>
        </w:rPr>
        <w:t xml:space="preserve">utarčiai vykdyti, apie tai, kad jų asmens duomenys bus Šalių tvarkomi </w:t>
      </w:r>
      <w:r w:rsidR="00D37E5D" w:rsidRPr="00844FC1">
        <w:rPr>
          <w:rFonts w:eastAsia="Calibri"/>
          <w:lang w:val="lt-LT"/>
        </w:rPr>
        <w:t>S</w:t>
      </w:r>
      <w:r w:rsidR="00273A8A" w:rsidRPr="00D37E5D">
        <w:rPr>
          <w:rFonts w:eastAsia="Calibri"/>
          <w:lang w:val="lt-LT"/>
        </w:rPr>
        <w:t xml:space="preserve">utarties vykdymo tikslais. </w:t>
      </w:r>
    </w:p>
    <w:p w14:paraId="5B889312" w14:textId="46C1E0E7" w:rsidR="00273A8A" w:rsidRPr="00273A8A" w:rsidRDefault="00D97C5E" w:rsidP="00273A8A">
      <w:pPr>
        <w:tabs>
          <w:tab w:val="left" w:pos="1134"/>
        </w:tabs>
        <w:spacing w:line="360" w:lineRule="auto"/>
        <w:ind w:firstLine="709"/>
        <w:jc w:val="both"/>
        <w:rPr>
          <w:rFonts w:eastAsia="Calibri"/>
          <w:lang w:val="lt-LT"/>
        </w:rPr>
      </w:pPr>
      <w:r w:rsidRPr="00D37E5D">
        <w:rPr>
          <w:rFonts w:eastAsia="Calibri"/>
          <w:lang w:val="lt-LT"/>
        </w:rPr>
        <w:t>10</w:t>
      </w:r>
      <w:r w:rsidR="00273A8A" w:rsidRPr="00D37E5D">
        <w:rPr>
          <w:rFonts w:eastAsia="Calibri"/>
          <w:lang w:val="lt-LT"/>
        </w:rPr>
        <w:t>.2.</w:t>
      </w:r>
      <w:r w:rsidR="00273A8A" w:rsidRPr="00D37E5D">
        <w:rPr>
          <w:rFonts w:eastAsia="Calibri"/>
          <w:lang w:val="lt-LT"/>
        </w:rPr>
        <w:tab/>
        <w:t>Asmens duomenys turi būti saugomi tol, kol iš sutartinių santykių gali kilti pagrįstų reikalavimų arba kiek tai reikalinga šalių teisėtiems interesams įgyvendinti</w:t>
      </w:r>
      <w:r w:rsidR="00273A8A" w:rsidRPr="00273A8A">
        <w:rPr>
          <w:rFonts w:eastAsia="Calibri"/>
          <w:lang w:val="lt-LT"/>
        </w:rPr>
        <w:t xml:space="preserve"> ir apsaugoti, bet ne ilgiau nei to reikalauja teises aktai. </w:t>
      </w:r>
    </w:p>
    <w:p w14:paraId="217F116D" w14:textId="53463A02" w:rsidR="00273A8A" w:rsidRPr="00273A8A" w:rsidRDefault="00D97C5E" w:rsidP="00273A8A">
      <w:pPr>
        <w:tabs>
          <w:tab w:val="left" w:pos="1134"/>
        </w:tabs>
        <w:spacing w:line="360" w:lineRule="auto"/>
        <w:ind w:firstLine="709"/>
        <w:jc w:val="both"/>
        <w:rPr>
          <w:rFonts w:eastAsia="Calibri"/>
          <w:lang w:val="lt-LT"/>
        </w:rPr>
      </w:pPr>
      <w:r>
        <w:rPr>
          <w:rFonts w:eastAsia="Calibri"/>
          <w:lang w:val="lt-LT"/>
        </w:rPr>
        <w:t>10</w:t>
      </w:r>
      <w:r w:rsidR="00273A8A" w:rsidRPr="00273A8A">
        <w:rPr>
          <w:rFonts w:eastAsia="Calibri"/>
          <w:lang w:val="lt-LT"/>
        </w:rPr>
        <w:t>.3.</w:t>
      </w:r>
      <w:r w:rsidR="00273A8A" w:rsidRPr="00273A8A">
        <w:rPr>
          <w:rFonts w:eastAsia="Calibri"/>
          <w:lang w:val="lt-LT"/>
        </w:rPr>
        <w:tab/>
        <w:t xml:space="preserve">Užsakovas turi teisinę prievolę Centrinėje viešųjų pirkimų informacinėje sistemoje paskelbti </w:t>
      </w:r>
      <w:r w:rsidR="007E5094">
        <w:rPr>
          <w:rFonts w:eastAsia="Calibri"/>
          <w:lang w:val="lt-LT"/>
        </w:rPr>
        <w:t>Vykdytojo</w:t>
      </w:r>
      <w:r w:rsidR="00273A8A" w:rsidRPr="00273A8A">
        <w:rPr>
          <w:rFonts w:eastAsia="Calibri"/>
          <w:lang w:val="lt-LT"/>
        </w:rPr>
        <w:t xml:space="preserve"> Pasiūlymą, sudarytą Sutartį ir jos pakeitimus. Paskelbdamas šiuos dokumentus, Užsakovas paskelbs ir </w:t>
      </w:r>
      <w:r w:rsidR="007E5094">
        <w:rPr>
          <w:rFonts w:eastAsia="Calibri"/>
          <w:lang w:val="lt-LT"/>
        </w:rPr>
        <w:t>Vykdytojo</w:t>
      </w:r>
      <w:r w:rsidR="00273A8A" w:rsidRPr="00273A8A">
        <w:rPr>
          <w:rFonts w:eastAsia="Calibri"/>
          <w:lang w:val="lt-LT"/>
        </w:rPr>
        <w:t xml:space="preserve"> atstovo, kuris pasirašė Sutartį (jei Sutartis sudaryta su juridiniu asmeniu) / fizinio asmens, su kuriuo sudaryta Sutartis (jei Sutartis sudaryta su fiziniu asmeniu), vardą bei pavardę. </w:t>
      </w:r>
    </w:p>
    <w:p w14:paraId="22CC5984" w14:textId="547590BC" w:rsidR="00273A8A" w:rsidRPr="00273A8A" w:rsidRDefault="00D97C5E" w:rsidP="00273A8A">
      <w:pPr>
        <w:tabs>
          <w:tab w:val="left" w:pos="1134"/>
        </w:tabs>
        <w:spacing w:line="360" w:lineRule="auto"/>
        <w:ind w:firstLine="709"/>
        <w:jc w:val="both"/>
        <w:rPr>
          <w:rFonts w:eastAsia="Calibri"/>
          <w:lang w:val="lt-LT"/>
        </w:rPr>
      </w:pPr>
      <w:r>
        <w:rPr>
          <w:rFonts w:eastAsia="Calibri"/>
          <w:lang w:val="lt-LT"/>
        </w:rPr>
        <w:t>10</w:t>
      </w:r>
      <w:r w:rsidR="00273A8A" w:rsidRPr="00273A8A">
        <w:rPr>
          <w:rFonts w:eastAsia="Calibri"/>
          <w:lang w:val="lt-LT"/>
        </w:rPr>
        <w:t>.4.</w:t>
      </w:r>
      <w:r w:rsidR="00273A8A" w:rsidRPr="00273A8A">
        <w:rPr>
          <w:rFonts w:eastAsia="Calibri"/>
          <w:lang w:val="lt-LT"/>
        </w:rPr>
        <w:tab/>
        <w:t xml:space="preserve">Jei </w:t>
      </w:r>
      <w:r w:rsidR="003D7E99">
        <w:rPr>
          <w:rFonts w:eastAsia="Calibri"/>
          <w:lang w:val="lt-LT"/>
        </w:rPr>
        <w:t>Š</w:t>
      </w:r>
      <w:r w:rsidR="00273A8A" w:rsidRPr="00273A8A">
        <w:rPr>
          <w:rFonts w:eastAsia="Calibri"/>
          <w:lang w:val="lt-LT"/>
        </w:rPr>
        <w:t xml:space="preserve">alys ketina pasinaudoti trečiųjų šalių paslaugomis, duomenų tvarkymui, </w:t>
      </w:r>
      <w:r w:rsidR="003D7E99">
        <w:rPr>
          <w:rFonts w:eastAsia="Calibri"/>
          <w:lang w:val="lt-LT"/>
        </w:rPr>
        <w:t>Š</w:t>
      </w:r>
      <w:r w:rsidR="00273A8A" w:rsidRPr="00273A8A">
        <w:rPr>
          <w:rFonts w:eastAsia="Calibri"/>
          <w:lang w:val="lt-LT"/>
        </w:rPr>
        <w:t xml:space="preserve">alys įsipareigoja apie tai raštu informuoti kitą Šalį. Tokiu atveju </w:t>
      </w:r>
      <w:r w:rsidR="00191082">
        <w:rPr>
          <w:rFonts w:eastAsia="Calibri"/>
          <w:lang w:val="lt-LT"/>
        </w:rPr>
        <w:t>Š</w:t>
      </w:r>
      <w:r w:rsidR="00273A8A" w:rsidRPr="00273A8A">
        <w:rPr>
          <w:rFonts w:eastAsia="Calibri"/>
          <w:lang w:val="lt-LT"/>
        </w:rPr>
        <w:t xml:space="preserve">alys privalo užtikrinti, kad trečioji šalis vykdys bent tuos pačius įsipareigojimus ir įgaliojimus, kuriuos ši Sutartis nustato. Taip pat </w:t>
      </w:r>
      <w:r w:rsidR="00191082">
        <w:rPr>
          <w:rFonts w:eastAsia="Calibri"/>
          <w:lang w:val="lt-LT"/>
        </w:rPr>
        <w:t>Š</w:t>
      </w:r>
      <w:r w:rsidR="00273A8A" w:rsidRPr="00273A8A">
        <w:rPr>
          <w:rFonts w:eastAsia="Calibri"/>
          <w:lang w:val="lt-LT"/>
        </w:rPr>
        <w:t>alys supranta, kad jos pačios atsakys už trečiosios šalies veiksmus ir neveikimą. Draudžiama asmens duomenis tvarkyti ar juo teikti trečiosioms šalims už E</w:t>
      </w:r>
      <w:r w:rsidR="00191082">
        <w:rPr>
          <w:rFonts w:eastAsia="Calibri"/>
          <w:lang w:val="lt-LT"/>
        </w:rPr>
        <w:t xml:space="preserve">uropos </w:t>
      </w:r>
      <w:r w:rsidR="00273A8A" w:rsidRPr="00273A8A">
        <w:rPr>
          <w:rFonts w:eastAsia="Calibri"/>
          <w:lang w:val="lt-LT"/>
        </w:rPr>
        <w:t>S</w:t>
      </w:r>
      <w:r w:rsidR="00191082">
        <w:rPr>
          <w:rFonts w:eastAsia="Calibri"/>
          <w:lang w:val="lt-LT"/>
        </w:rPr>
        <w:t>ąjungos</w:t>
      </w:r>
      <w:r w:rsidR="00273A8A" w:rsidRPr="00273A8A">
        <w:rPr>
          <w:rFonts w:eastAsia="Calibri"/>
          <w:lang w:val="lt-LT"/>
        </w:rPr>
        <w:t xml:space="preserve"> ribų be išankstinio rašytinio Užsakovo sutikimo.</w:t>
      </w:r>
    </w:p>
    <w:p w14:paraId="240489D0" w14:textId="77777777" w:rsidR="00273A8A" w:rsidRPr="00642ACE" w:rsidRDefault="00273A8A" w:rsidP="00642ACE">
      <w:pPr>
        <w:rPr>
          <w:lang w:val="lt-LT"/>
        </w:rPr>
      </w:pPr>
    </w:p>
    <w:p w14:paraId="3C5FB21E" w14:textId="4892CD3D" w:rsidR="00E458AB" w:rsidRPr="00635835" w:rsidRDefault="00E458AB" w:rsidP="00D71402">
      <w:pPr>
        <w:pStyle w:val="Heading1"/>
        <w:numPr>
          <w:ilvl w:val="0"/>
          <w:numId w:val="0"/>
        </w:numPr>
        <w:spacing w:before="0" w:after="0" w:line="360" w:lineRule="auto"/>
        <w:ind w:left="1650"/>
        <w:jc w:val="center"/>
        <w:rPr>
          <w:b/>
          <w:sz w:val="24"/>
          <w:szCs w:val="24"/>
          <w:lang w:val="lt-LT"/>
        </w:rPr>
      </w:pPr>
    </w:p>
    <w:p w14:paraId="69BEDD59" w14:textId="675F0100" w:rsidR="0093486A" w:rsidRPr="00297F00" w:rsidRDefault="00E458AB" w:rsidP="00D71402">
      <w:pPr>
        <w:pStyle w:val="Heading1"/>
        <w:numPr>
          <w:ilvl w:val="0"/>
          <w:numId w:val="0"/>
        </w:numPr>
        <w:spacing w:before="0" w:after="0" w:line="360" w:lineRule="auto"/>
        <w:jc w:val="center"/>
        <w:rPr>
          <w:b/>
          <w:sz w:val="24"/>
          <w:szCs w:val="24"/>
          <w:lang w:val="lt-LT"/>
        </w:rPr>
      </w:pPr>
      <w:r w:rsidRPr="00635835">
        <w:rPr>
          <w:b/>
          <w:sz w:val="24"/>
          <w:szCs w:val="24"/>
          <w:lang w:val="lt-LT"/>
        </w:rPr>
        <w:t>x</w:t>
      </w:r>
      <w:r w:rsidR="00D97C5E">
        <w:rPr>
          <w:b/>
          <w:sz w:val="24"/>
          <w:szCs w:val="24"/>
          <w:lang w:val="lt-LT"/>
        </w:rPr>
        <w:t>I</w:t>
      </w:r>
      <w:r w:rsidR="0058589B" w:rsidRPr="00635835">
        <w:rPr>
          <w:b/>
          <w:sz w:val="24"/>
          <w:szCs w:val="24"/>
          <w:lang w:val="lt-LT"/>
        </w:rPr>
        <w:t xml:space="preserve">. </w:t>
      </w:r>
      <w:r w:rsidR="00297F00">
        <w:rPr>
          <w:b/>
          <w:sz w:val="24"/>
          <w:szCs w:val="24"/>
          <w:lang w:val="lt-LT"/>
        </w:rPr>
        <w:t>NENUGALIMOS JĖGOS (</w:t>
      </w:r>
      <w:r w:rsidR="0093486A" w:rsidRPr="002153DE">
        <w:rPr>
          <w:b/>
          <w:i/>
          <w:iCs/>
          <w:sz w:val="24"/>
          <w:szCs w:val="24"/>
          <w:lang w:val="lt-LT"/>
        </w:rPr>
        <w:t>FORCE MAJEURE</w:t>
      </w:r>
      <w:r w:rsidR="00297F00">
        <w:rPr>
          <w:b/>
          <w:i/>
          <w:iCs/>
          <w:sz w:val="24"/>
          <w:szCs w:val="24"/>
          <w:lang w:val="lt-LT"/>
        </w:rPr>
        <w:t xml:space="preserve">) </w:t>
      </w:r>
      <w:r w:rsidR="00297F00" w:rsidRPr="002153DE">
        <w:rPr>
          <w:b/>
          <w:sz w:val="24"/>
          <w:szCs w:val="24"/>
          <w:lang w:val="lt-LT"/>
        </w:rPr>
        <w:t>APLINKYBĖS</w:t>
      </w:r>
    </w:p>
    <w:p w14:paraId="5FEA74A2" w14:textId="77777777" w:rsidR="00E458AB" w:rsidRPr="00635835" w:rsidRDefault="00E458AB" w:rsidP="00D71402">
      <w:pPr>
        <w:spacing w:line="360" w:lineRule="auto"/>
        <w:rPr>
          <w:lang w:val="lt-LT"/>
        </w:rPr>
      </w:pPr>
    </w:p>
    <w:p w14:paraId="3269168B" w14:textId="387BC7DA" w:rsidR="00A3064C" w:rsidRPr="00635835" w:rsidRDefault="00A3064C" w:rsidP="00D71402">
      <w:pPr>
        <w:widowControl w:val="0"/>
        <w:shd w:val="clear" w:color="auto" w:fill="FFFFFF"/>
        <w:spacing w:line="360" w:lineRule="auto"/>
        <w:ind w:firstLine="851"/>
        <w:jc w:val="both"/>
        <w:rPr>
          <w:color w:val="000000"/>
          <w:lang w:val="lt-LT"/>
        </w:rPr>
      </w:pPr>
      <w:bookmarkStart w:id="5" w:name="_Ref87767883"/>
      <w:r w:rsidRPr="00635835">
        <w:rPr>
          <w:color w:val="000000"/>
          <w:lang w:val="lt-LT"/>
        </w:rPr>
        <w:lastRenderedPageBreak/>
        <w:t>1</w:t>
      </w:r>
      <w:r w:rsidR="00D97C5E">
        <w:rPr>
          <w:color w:val="000000"/>
          <w:lang w:val="lt-LT"/>
        </w:rPr>
        <w:t>1</w:t>
      </w:r>
      <w:r w:rsidRPr="00635835">
        <w:rPr>
          <w:color w:val="000000"/>
          <w:lang w:val="lt-LT"/>
        </w:rPr>
        <w:t xml:space="preserve">.1.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635835">
        <w:rPr>
          <w:i/>
          <w:iCs/>
          <w:color w:val="000000"/>
          <w:lang w:val="lt-LT"/>
        </w:rPr>
        <w:t xml:space="preserve">(force majeure) </w:t>
      </w:r>
      <w:r w:rsidRPr="00635835">
        <w:rPr>
          <w:color w:val="000000"/>
          <w:lang w:val="lt-LT"/>
        </w:rPr>
        <w:t>aplinkybėms taisyklėse, patvirtintose Lietuvos Respublikos Vyriausybės 1996 m. liepos 15 d. nutarimu Nr. 840</w:t>
      </w:r>
      <w:r w:rsidR="00C93603" w:rsidRPr="00635835">
        <w:rPr>
          <w:color w:val="000000"/>
          <w:lang w:val="lt-LT"/>
        </w:rPr>
        <w:t xml:space="preserve"> </w:t>
      </w:r>
      <w:r w:rsidR="009F193B">
        <w:rPr>
          <w:color w:val="000000"/>
          <w:lang w:val="lt-LT"/>
        </w:rPr>
        <w:t xml:space="preserve">„Dėl </w:t>
      </w:r>
      <w:r w:rsidR="00AA18C6" w:rsidRPr="00635835">
        <w:rPr>
          <w:color w:val="000000"/>
          <w:lang w:val="lt-LT"/>
        </w:rPr>
        <w:t xml:space="preserve">Atleidimo nuo atsakomybės esant nenugalimos jėgos </w:t>
      </w:r>
      <w:r w:rsidR="00AA18C6" w:rsidRPr="00635835">
        <w:rPr>
          <w:i/>
          <w:iCs/>
          <w:color w:val="000000"/>
          <w:lang w:val="lt-LT"/>
        </w:rPr>
        <w:t xml:space="preserve">(force majeure) </w:t>
      </w:r>
      <w:r w:rsidR="00AA18C6" w:rsidRPr="00635835">
        <w:rPr>
          <w:color w:val="000000"/>
          <w:lang w:val="lt-LT"/>
        </w:rPr>
        <w:t>aplinkybėms taisykl</w:t>
      </w:r>
      <w:r w:rsidR="009F193B">
        <w:rPr>
          <w:color w:val="000000"/>
          <w:lang w:val="lt-LT"/>
        </w:rPr>
        <w:t>ių patvirtinimo“</w:t>
      </w:r>
      <w:r w:rsidR="00AA18C6" w:rsidRPr="00635835">
        <w:rPr>
          <w:color w:val="000000"/>
          <w:lang w:val="lt-LT"/>
        </w:rPr>
        <w:t xml:space="preserve"> </w:t>
      </w:r>
      <w:r w:rsidR="00C93603" w:rsidRPr="00635835">
        <w:rPr>
          <w:color w:val="000000"/>
          <w:lang w:val="lt-LT"/>
        </w:rPr>
        <w:t>(toliau – Vyriausybės nutarimas)</w:t>
      </w:r>
      <w:r w:rsidRPr="00635835">
        <w:rPr>
          <w:color w:val="000000"/>
          <w:lang w:val="lt-LT"/>
        </w:rPr>
        <w:t xml:space="preserve">. Nustatydamos nenugalimos jėgos </w:t>
      </w:r>
      <w:r w:rsidR="00C77BA4" w:rsidRPr="00635835">
        <w:rPr>
          <w:i/>
          <w:iCs/>
          <w:color w:val="000000"/>
          <w:lang w:val="lt-LT"/>
        </w:rPr>
        <w:t xml:space="preserve">(force majeure) </w:t>
      </w:r>
      <w:r w:rsidRPr="00635835">
        <w:rPr>
          <w:color w:val="000000"/>
          <w:lang w:val="lt-LT"/>
        </w:rPr>
        <w:t xml:space="preserve">aplinkybes Šalys vadovaujasi Lietuvos Respublikos Vyriausybės 1997 kovo 13 d. nutarimu Nr. 222 „Dėl </w:t>
      </w:r>
      <w:r w:rsidR="001764C1">
        <w:rPr>
          <w:color w:val="000000"/>
          <w:lang w:val="lt-LT"/>
        </w:rPr>
        <w:t>N</w:t>
      </w:r>
      <w:r w:rsidRPr="00635835">
        <w:rPr>
          <w:color w:val="000000"/>
          <w:lang w:val="lt-LT"/>
        </w:rPr>
        <w:t xml:space="preserve">enugalimos jėgos </w:t>
      </w:r>
      <w:r w:rsidRPr="00635835">
        <w:rPr>
          <w:i/>
          <w:iCs/>
          <w:color w:val="000000"/>
          <w:lang w:val="lt-LT"/>
        </w:rPr>
        <w:t xml:space="preserve">(force majeure) </w:t>
      </w:r>
      <w:r w:rsidRPr="00635835">
        <w:rPr>
          <w:color w:val="000000"/>
          <w:lang w:val="lt-LT"/>
        </w:rPr>
        <w:t>aplinkybes liudijančių pažymų išdavimo tvarkos patvirtinimo“</w:t>
      </w:r>
      <w:r w:rsidR="00EE32DA" w:rsidRPr="00EE32DA">
        <w:rPr>
          <w:bCs/>
          <w:lang w:val="lt-LT"/>
        </w:rPr>
        <w:t xml:space="preserve"> </w:t>
      </w:r>
      <w:r w:rsidR="00EE32DA">
        <w:rPr>
          <w:bCs/>
          <w:lang w:val="lt-LT"/>
        </w:rPr>
        <w:t>patvirtintu Nenugalimos jėgos (</w:t>
      </w:r>
      <w:r w:rsidR="00EE32DA">
        <w:rPr>
          <w:bCs/>
          <w:i/>
          <w:iCs/>
          <w:lang w:val="lt-LT"/>
        </w:rPr>
        <w:t>force majeure</w:t>
      </w:r>
      <w:r w:rsidR="00EE32DA">
        <w:rPr>
          <w:bCs/>
          <w:lang w:val="lt-LT"/>
        </w:rPr>
        <w:t>) aplinkybes liudijančių pažymų išdavimo tvarkos aprašu</w:t>
      </w:r>
      <w:r w:rsidRPr="00635835">
        <w:rPr>
          <w:color w:val="000000"/>
          <w:lang w:val="lt-LT"/>
        </w:rPr>
        <w:t xml:space="preserve">. Esant nenugalimos jėgos </w:t>
      </w:r>
      <w:r w:rsidR="00EE32DA" w:rsidRPr="00635835">
        <w:rPr>
          <w:i/>
          <w:iCs/>
          <w:color w:val="000000"/>
          <w:lang w:val="lt-LT"/>
        </w:rPr>
        <w:t xml:space="preserve">(force majeure) </w:t>
      </w:r>
      <w:r w:rsidRPr="00635835">
        <w:rPr>
          <w:color w:val="000000"/>
          <w:lang w:val="lt-LT"/>
        </w:rPr>
        <w:t>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929FFA" w14:textId="4F28A0AF" w:rsidR="00A3064C" w:rsidRPr="00635835" w:rsidRDefault="00A3064C" w:rsidP="00D71402">
      <w:pPr>
        <w:widowControl w:val="0"/>
        <w:shd w:val="clear" w:color="auto" w:fill="FFFFFF"/>
        <w:spacing w:line="360" w:lineRule="auto"/>
        <w:ind w:firstLine="851"/>
        <w:jc w:val="both"/>
        <w:rPr>
          <w:color w:val="000000"/>
          <w:lang w:val="lt-LT"/>
        </w:rPr>
      </w:pPr>
      <w:r w:rsidRPr="00635835">
        <w:rPr>
          <w:color w:val="000000"/>
          <w:lang w:val="lt-LT"/>
        </w:rPr>
        <w:t>1</w:t>
      </w:r>
      <w:r w:rsidR="00D97C5E">
        <w:rPr>
          <w:color w:val="000000"/>
          <w:lang w:val="lt-LT"/>
        </w:rPr>
        <w:t>1</w:t>
      </w:r>
      <w:r w:rsidRPr="00635835">
        <w:rPr>
          <w:color w:val="000000"/>
          <w:lang w:val="lt-LT"/>
        </w:rPr>
        <w:t xml:space="preserve">.2. Šalis, prašanti ją atleisti nuo atsakomybės, privalo pranešti kitai Šaliai raštu apie nenugalimos jėgos </w:t>
      </w:r>
      <w:r w:rsidR="007F7E86" w:rsidRPr="00635835">
        <w:rPr>
          <w:i/>
          <w:iCs/>
          <w:color w:val="000000"/>
          <w:lang w:val="lt-LT"/>
        </w:rPr>
        <w:t xml:space="preserve">(force majeure) </w:t>
      </w:r>
      <w:r w:rsidRPr="00635835">
        <w:rPr>
          <w:color w:val="000000"/>
          <w:lang w:val="lt-LT"/>
        </w:rPr>
        <w:t>aplinkybes nedels</w:t>
      </w:r>
      <w:r w:rsidR="00B2161E">
        <w:rPr>
          <w:color w:val="000000"/>
          <w:lang w:val="lt-LT"/>
        </w:rPr>
        <w:t>dama</w:t>
      </w:r>
      <w:r w:rsidRPr="00635835">
        <w:rPr>
          <w:color w:val="000000"/>
          <w:lang w:val="lt-LT"/>
        </w:rPr>
        <w: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FF1C2" w14:textId="426954A4" w:rsidR="00A3064C" w:rsidRPr="00635835" w:rsidRDefault="00A3064C" w:rsidP="00D71402">
      <w:pPr>
        <w:widowControl w:val="0"/>
        <w:shd w:val="clear" w:color="auto" w:fill="FFFFFF"/>
        <w:spacing w:line="360" w:lineRule="auto"/>
        <w:ind w:firstLine="851"/>
        <w:jc w:val="both"/>
        <w:rPr>
          <w:color w:val="000000"/>
          <w:lang w:val="lt-LT"/>
        </w:rPr>
      </w:pPr>
      <w:r w:rsidRPr="00635835">
        <w:rPr>
          <w:color w:val="000000"/>
          <w:lang w:val="lt-LT"/>
        </w:rPr>
        <w:t>1</w:t>
      </w:r>
      <w:r w:rsidR="00D97C5E">
        <w:rPr>
          <w:color w:val="000000"/>
          <w:lang w:val="lt-LT"/>
        </w:rPr>
        <w:t>1</w:t>
      </w:r>
      <w:r w:rsidRPr="00635835">
        <w:rPr>
          <w:color w:val="000000"/>
          <w:lang w:val="lt-LT"/>
        </w:rPr>
        <w:t xml:space="preserve">.3. Pagrindas atleisti Šalį nuo atsakomybės atsiranda nuo nenugalimos jėgos </w:t>
      </w:r>
      <w:r w:rsidR="00FA7B71" w:rsidRPr="00635835">
        <w:rPr>
          <w:i/>
          <w:iCs/>
          <w:color w:val="000000"/>
          <w:lang w:val="lt-LT"/>
        </w:rPr>
        <w:t xml:space="preserve">(force majeure) </w:t>
      </w:r>
      <w:r w:rsidRPr="00635835">
        <w:rPr>
          <w:color w:val="000000"/>
          <w:lang w:val="lt-LT"/>
        </w:rPr>
        <w:t xml:space="preserve">aplinkybių atsiradimo momento arba, jeigu laiku nebuvo pateiktas pranešimas, nuo pranešimo pateikimo momento. Jeigu Šalis laiku neišsiunčia pranešimo arba neinformuoja, ji privalo kompensuoti kitai Šaliai </w:t>
      </w:r>
      <w:r w:rsidR="00E14389">
        <w:rPr>
          <w:color w:val="000000"/>
          <w:lang w:val="lt-LT"/>
        </w:rPr>
        <w:t xml:space="preserve">tiesioginę </w:t>
      </w:r>
      <w:r w:rsidRPr="00635835">
        <w:rPr>
          <w:color w:val="000000"/>
          <w:lang w:val="lt-LT"/>
        </w:rPr>
        <w:t>žalą, kurią ši patyrė dėl laiku nepateikto pranešimo arba dėl to, kad nebuvo jokio pranešimo.</w:t>
      </w:r>
    </w:p>
    <w:p w14:paraId="66BA5696" w14:textId="40D074D4" w:rsidR="00A3064C" w:rsidRDefault="00A3064C" w:rsidP="00D71402">
      <w:pPr>
        <w:spacing w:line="360" w:lineRule="auto"/>
        <w:ind w:firstLine="851"/>
        <w:jc w:val="both"/>
        <w:rPr>
          <w:color w:val="000000" w:themeColor="text1"/>
          <w:lang w:val="lt-LT"/>
        </w:rPr>
      </w:pPr>
      <w:r w:rsidRPr="31E6890A">
        <w:rPr>
          <w:color w:val="000000" w:themeColor="text1"/>
          <w:lang w:val="lt-LT"/>
        </w:rPr>
        <w:t>1</w:t>
      </w:r>
      <w:r w:rsidR="00D97C5E" w:rsidRPr="31E6890A">
        <w:rPr>
          <w:color w:val="000000" w:themeColor="text1"/>
          <w:lang w:val="lt-LT"/>
        </w:rPr>
        <w:t>1</w:t>
      </w:r>
      <w:r w:rsidRPr="31E6890A">
        <w:rPr>
          <w:color w:val="000000" w:themeColor="text1"/>
          <w:lang w:val="lt-LT"/>
        </w:rPr>
        <w:t xml:space="preserve">.4. Jeigu nenugalimos </w:t>
      </w:r>
      <w:r w:rsidR="00E54484" w:rsidRPr="31E6890A">
        <w:rPr>
          <w:color w:val="000000" w:themeColor="text1"/>
          <w:lang w:val="lt-LT"/>
        </w:rPr>
        <w:t xml:space="preserve">jėgos </w:t>
      </w:r>
      <w:r w:rsidR="00E54484" w:rsidRPr="31E6890A">
        <w:rPr>
          <w:i/>
          <w:color w:val="000000" w:themeColor="text1"/>
          <w:lang w:val="lt-LT"/>
        </w:rPr>
        <w:t xml:space="preserve">(force majeure) </w:t>
      </w:r>
      <w:r w:rsidRPr="31E6890A">
        <w:rPr>
          <w:color w:val="000000" w:themeColor="text1"/>
          <w:lang w:val="lt-LT"/>
        </w:rPr>
        <w:t xml:space="preserve">aplinkybės tęsiasi ilgiau kaip 3 (tris) mėnesius, </w:t>
      </w:r>
      <w:r w:rsidR="00E54484" w:rsidRPr="31E6890A">
        <w:rPr>
          <w:color w:val="000000" w:themeColor="text1"/>
          <w:lang w:val="lt-LT"/>
        </w:rPr>
        <w:t>Š</w:t>
      </w:r>
      <w:r w:rsidRPr="31E6890A">
        <w:rPr>
          <w:color w:val="000000" w:themeColor="text1"/>
          <w:lang w:val="lt-LT"/>
        </w:rPr>
        <w:t xml:space="preserve">alys turi teisę iš dalies arba visiškai atsisakyti šios Sutarties, neįsipareigodamos atlyginti kitai </w:t>
      </w:r>
      <w:r w:rsidR="00E54484" w:rsidRPr="31E6890A">
        <w:rPr>
          <w:color w:val="000000" w:themeColor="text1"/>
          <w:lang w:val="lt-LT"/>
        </w:rPr>
        <w:t>Š</w:t>
      </w:r>
      <w:r w:rsidRPr="31E6890A">
        <w:rPr>
          <w:color w:val="000000" w:themeColor="text1"/>
          <w:lang w:val="lt-LT"/>
        </w:rPr>
        <w:t xml:space="preserve">aliai nuostolių, patirtų dėl Sutarties nutraukimo. Šalys atleidžiamos nuo atsakomybės už Sutarties nevykdymą arba netinkamą vykdymą, laikantis taisyklių, patvirtintų Vyriausybės nutarimu, bet tik su sąlyga, kad šio </w:t>
      </w:r>
      <w:r w:rsidR="001D3FF8" w:rsidRPr="31E6890A">
        <w:rPr>
          <w:color w:val="000000" w:themeColor="text1"/>
          <w:lang w:val="lt-LT"/>
        </w:rPr>
        <w:t xml:space="preserve">Vyriausybės </w:t>
      </w:r>
      <w:r w:rsidRPr="31E6890A">
        <w:rPr>
          <w:color w:val="000000" w:themeColor="text1"/>
          <w:lang w:val="lt-LT"/>
        </w:rPr>
        <w:t xml:space="preserve">nutarimo nuostatos </w:t>
      </w:r>
      <w:r w:rsidRPr="73A5E741">
        <w:rPr>
          <w:color w:val="000000" w:themeColor="text1"/>
          <w:lang w:val="lt-LT"/>
        </w:rPr>
        <w:t>neprieštarauja</w:t>
      </w:r>
      <w:r w:rsidRPr="31E6890A">
        <w:rPr>
          <w:color w:val="000000" w:themeColor="text1"/>
          <w:lang w:val="lt-LT"/>
        </w:rPr>
        <w:t xml:space="preserve"> L</w:t>
      </w:r>
      <w:r w:rsidR="001D3FF8" w:rsidRPr="31E6890A">
        <w:rPr>
          <w:color w:val="000000" w:themeColor="text1"/>
          <w:lang w:val="lt-LT"/>
        </w:rPr>
        <w:t xml:space="preserve">ietuvos </w:t>
      </w:r>
      <w:r w:rsidRPr="31E6890A">
        <w:rPr>
          <w:color w:val="000000" w:themeColor="text1"/>
          <w:lang w:val="lt-LT"/>
        </w:rPr>
        <w:t>R</w:t>
      </w:r>
      <w:r w:rsidR="001D3FF8" w:rsidRPr="31E6890A">
        <w:rPr>
          <w:color w:val="000000" w:themeColor="text1"/>
          <w:lang w:val="lt-LT"/>
        </w:rPr>
        <w:t>espublikos</w:t>
      </w:r>
      <w:r w:rsidRPr="31E6890A">
        <w:rPr>
          <w:color w:val="000000" w:themeColor="text1"/>
          <w:lang w:val="lt-LT"/>
        </w:rPr>
        <w:t xml:space="preserve"> </w:t>
      </w:r>
      <w:r w:rsidR="001D3FF8" w:rsidRPr="31E6890A">
        <w:rPr>
          <w:color w:val="000000" w:themeColor="text1"/>
          <w:lang w:val="lt-LT"/>
        </w:rPr>
        <w:t>civiliniam kodeksui</w:t>
      </w:r>
      <w:r w:rsidRPr="31E6890A">
        <w:rPr>
          <w:color w:val="000000" w:themeColor="text1"/>
          <w:lang w:val="lt-LT"/>
        </w:rPr>
        <w:t>.</w:t>
      </w:r>
    </w:p>
    <w:p w14:paraId="07490095" w14:textId="77777777" w:rsidR="00B2607A" w:rsidRDefault="00B2607A" w:rsidP="00D71402">
      <w:pPr>
        <w:pStyle w:val="Heading1"/>
        <w:numPr>
          <w:ilvl w:val="0"/>
          <w:numId w:val="0"/>
        </w:numPr>
        <w:spacing w:before="0" w:after="0" w:line="360" w:lineRule="auto"/>
        <w:jc w:val="center"/>
        <w:rPr>
          <w:b/>
          <w:sz w:val="24"/>
          <w:szCs w:val="24"/>
          <w:lang w:val="lt-LT"/>
        </w:rPr>
      </w:pPr>
    </w:p>
    <w:p w14:paraId="605A0C87" w14:textId="330CA5FF" w:rsidR="001F0783" w:rsidRPr="00635835" w:rsidRDefault="00E458AB" w:rsidP="00D71402">
      <w:pPr>
        <w:pStyle w:val="Heading1"/>
        <w:numPr>
          <w:ilvl w:val="0"/>
          <w:numId w:val="0"/>
        </w:numPr>
        <w:spacing w:before="0" w:after="0" w:line="360" w:lineRule="auto"/>
        <w:jc w:val="center"/>
        <w:rPr>
          <w:b/>
          <w:bCs/>
          <w:color w:val="000000"/>
          <w:sz w:val="24"/>
          <w:szCs w:val="24"/>
          <w:lang w:val="lt-LT"/>
        </w:rPr>
      </w:pPr>
      <w:r w:rsidRPr="00635835">
        <w:rPr>
          <w:b/>
          <w:sz w:val="24"/>
          <w:szCs w:val="24"/>
          <w:lang w:val="lt-LT"/>
        </w:rPr>
        <w:t>xi</w:t>
      </w:r>
      <w:r w:rsidR="00D97C5E">
        <w:rPr>
          <w:b/>
          <w:sz w:val="24"/>
          <w:szCs w:val="24"/>
          <w:lang w:val="lt-LT"/>
        </w:rPr>
        <w:t>I</w:t>
      </w:r>
      <w:r w:rsidR="0058589B" w:rsidRPr="00635835">
        <w:rPr>
          <w:b/>
          <w:sz w:val="24"/>
          <w:szCs w:val="24"/>
          <w:lang w:val="lt-LT"/>
        </w:rPr>
        <w:t xml:space="preserve">. </w:t>
      </w:r>
      <w:bookmarkEnd w:id="5"/>
      <w:r w:rsidRPr="00635835">
        <w:rPr>
          <w:b/>
          <w:bCs/>
          <w:color w:val="000000"/>
          <w:sz w:val="24"/>
          <w:szCs w:val="24"/>
          <w:lang w:val="lt-LT"/>
        </w:rPr>
        <w:t>BAIGIAMOSIOS NUOSTATOS</w:t>
      </w:r>
    </w:p>
    <w:p w14:paraId="6ABE0691" w14:textId="77777777" w:rsidR="00E458AB" w:rsidRPr="00635835" w:rsidRDefault="00E458AB" w:rsidP="00D71402">
      <w:pPr>
        <w:spacing w:line="360" w:lineRule="auto"/>
        <w:rPr>
          <w:lang w:val="lt-LT"/>
        </w:rPr>
      </w:pPr>
    </w:p>
    <w:p w14:paraId="2B11F14C" w14:textId="5A7D27AF" w:rsidR="00EE1C89" w:rsidRDefault="00BC0ACA" w:rsidP="005F77B6">
      <w:pPr>
        <w:pStyle w:val="Default"/>
        <w:tabs>
          <w:tab w:val="left" w:pos="426"/>
        </w:tabs>
        <w:spacing w:line="360" w:lineRule="auto"/>
        <w:ind w:firstLine="851"/>
        <w:jc w:val="both"/>
        <w:rPr>
          <w:rFonts w:ascii="Times New Roman" w:hAnsi="Times New Roman" w:cs="Times New Roman"/>
        </w:rPr>
      </w:pPr>
      <w:r w:rsidRPr="00635835">
        <w:rPr>
          <w:rFonts w:ascii="Times New Roman" w:hAnsi="Times New Roman" w:cs="Times New Roman"/>
        </w:rPr>
        <w:lastRenderedPageBreak/>
        <w:t>1</w:t>
      </w:r>
      <w:r w:rsidR="00D97C5E">
        <w:rPr>
          <w:rFonts w:ascii="Times New Roman" w:hAnsi="Times New Roman" w:cs="Times New Roman"/>
        </w:rPr>
        <w:t>2</w:t>
      </w:r>
      <w:r w:rsidR="00255988" w:rsidRPr="00635835">
        <w:rPr>
          <w:rFonts w:ascii="Times New Roman" w:hAnsi="Times New Roman" w:cs="Times New Roman"/>
        </w:rPr>
        <w:t>.1.</w:t>
      </w:r>
      <w:r w:rsidR="000755CF" w:rsidRPr="00635835">
        <w:rPr>
          <w:rFonts w:ascii="Times New Roman" w:hAnsi="Times New Roman" w:cs="Times New Roman"/>
        </w:rPr>
        <w:t xml:space="preserve"> Sutar</w:t>
      </w:r>
      <w:r w:rsidR="00C93603" w:rsidRPr="00635835">
        <w:rPr>
          <w:rFonts w:ascii="Times New Roman" w:hAnsi="Times New Roman" w:cs="Times New Roman"/>
        </w:rPr>
        <w:t>tis</w:t>
      </w:r>
      <w:r w:rsidR="000755CF" w:rsidRPr="00635835">
        <w:rPr>
          <w:rFonts w:ascii="Times New Roman" w:hAnsi="Times New Roman" w:cs="Times New Roman"/>
        </w:rPr>
        <w:t xml:space="preserve"> </w:t>
      </w:r>
      <w:r w:rsidR="00C93603" w:rsidRPr="00635835">
        <w:rPr>
          <w:rFonts w:ascii="Times New Roman" w:hAnsi="Times New Roman" w:cs="Times New Roman"/>
        </w:rPr>
        <w:t xml:space="preserve">sudaryta, ji turi būti aiškinama ir jai turi būti </w:t>
      </w:r>
      <w:r w:rsidR="000755CF" w:rsidRPr="00635835">
        <w:rPr>
          <w:rFonts w:ascii="Times New Roman" w:hAnsi="Times New Roman" w:cs="Times New Roman"/>
        </w:rPr>
        <w:t>taikoma Lietuvos Respublikos teis</w:t>
      </w:r>
      <w:r w:rsidR="00D71FA3" w:rsidRPr="00635835">
        <w:rPr>
          <w:rFonts w:ascii="Times New Roman" w:hAnsi="Times New Roman" w:cs="Times New Roman"/>
        </w:rPr>
        <w:t>ė</w:t>
      </w:r>
      <w:r w:rsidR="000755CF" w:rsidRPr="00635835">
        <w:rPr>
          <w:rFonts w:ascii="Times New Roman" w:hAnsi="Times New Roman" w:cs="Times New Roman"/>
        </w:rPr>
        <w:t>.</w:t>
      </w:r>
      <w:r w:rsidR="000755CF" w:rsidRPr="00635835" w:rsidDel="000755CF">
        <w:rPr>
          <w:rFonts w:ascii="Times New Roman" w:hAnsi="Times New Roman" w:cs="Times New Roman"/>
        </w:rPr>
        <w:t xml:space="preserve"> </w:t>
      </w:r>
      <w:r w:rsidR="000755CF" w:rsidRPr="00635835">
        <w:rPr>
          <w:rFonts w:ascii="Times New Roman" w:hAnsi="Times New Roman" w:cs="Times New Roman"/>
        </w:rPr>
        <w:t>Šalys susitaria, kad visi su šia Sutartimi susiję, ar dėl jos vykdymo, pažeidimo, nutraukimo ar negaliojimo kilę ginčai</w:t>
      </w:r>
      <w:r w:rsidR="00A70EC7">
        <w:rPr>
          <w:rFonts w:ascii="Times New Roman" w:hAnsi="Times New Roman" w:cs="Times New Roman"/>
        </w:rPr>
        <w:t xml:space="preserve"> ar nesutarimai</w:t>
      </w:r>
      <w:r w:rsidR="000755CF" w:rsidRPr="00635835">
        <w:rPr>
          <w:rFonts w:ascii="Times New Roman" w:hAnsi="Times New Roman" w:cs="Times New Roman"/>
        </w:rPr>
        <w:t xml:space="preserve">, pretenzijos sprendžiami derybų būdu. Jei </w:t>
      </w:r>
      <w:r w:rsidR="003F120F">
        <w:rPr>
          <w:rFonts w:ascii="Times New Roman" w:hAnsi="Times New Roman" w:cs="Times New Roman"/>
        </w:rPr>
        <w:t xml:space="preserve">nepavyksta išspęsti ginčo ar pasiekti </w:t>
      </w:r>
      <w:r w:rsidR="000755CF" w:rsidRPr="00635835">
        <w:rPr>
          <w:rFonts w:ascii="Times New Roman" w:hAnsi="Times New Roman" w:cs="Times New Roman"/>
        </w:rPr>
        <w:t xml:space="preserve">susitarimo derybomis, </w:t>
      </w:r>
      <w:r w:rsidR="000F3D48">
        <w:rPr>
          <w:rFonts w:ascii="Times New Roman" w:hAnsi="Times New Roman" w:cs="Times New Roman"/>
        </w:rPr>
        <w:t xml:space="preserve">bet koks </w:t>
      </w:r>
      <w:r w:rsidR="000755CF" w:rsidRPr="00635835">
        <w:rPr>
          <w:rFonts w:ascii="Times New Roman" w:hAnsi="Times New Roman" w:cs="Times New Roman"/>
        </w:rPr>
        <w:t>ginča</w:t>
      </w:r>
      <w:r w:rsidR="000F3D48">
        <w:rPr>
          <w:rFonts w:ascii="Times New Roman" w:hAnsi="Times New Roman" w:cs="Times New Roman"/>
        </w:rPr>
        <w:t>s</w:t>
      </w:r>
      <w:r w:rsidR="000755CF" w:rsidRPr="00635835">
        <w:rPr>
          <w:rFonts w:ascii="Times New Roman" w:hAnsi="Times New Roman" w:cs="Times New Roman"/>
        </w:rPr>
        <w:t xml:space="preserve"> yra sprendžiam</w:t>
      </w:r>
      <w:r w:rsidR="009A0370">
        <w:rPr>
          <w:rFonts w:ascii="Times New Roman" w:hAnsi="Times New Roman" w:cs="Times New Roman"/>
        </w:rPr>
        <w:t>as</w:t>
      </w:r>
      <w:r w:rsidR="000755CF" w:rsidRPr="00635835">
        <w:rPr>
          <w:rFonts w:ascii="Times New Roman" w:hAnsi="Times New Roman" w:cs="Times New Roman"/>
        </w:rPr>
        <w:t xml:space="preserve"> Lietuvos Respublikos </w:t>
      </w:r>
      <w:r w:rsidR="009A0370" w:rsidRPr="00635835">
        <w:rPr>
          <w:rFonts w:ascii="Times New Roman" w:hAnsi="Times New Roman" w:cs="Times New Roman"/>
        </w:rPr>
        <w:t>teism</w:t>
      </w:r>
      <w:r w:rsidR="009A0370">
        <w:rPr>
          <w:rFonts w:ascii="Times New Roman" w:hAnsi="Times New Roman" w:cs="Times New Roman"/>
        </w:rPr>
        <w:t>uose</w:t>
      </w:r>
      <w:r w:rsidR="000755CF" w:rsidRPr="00635835">
        <w:rPr>
          <w:rFonts w:ascii="Times New Roman" w:hAnsi="Times New Roman" w:cs="Times New Roman"/>
        </w:rPr>
        <w:t>.</w:t>
      </w:r>
      <w:r w:rsidR="009B7DD8">
        <w:rPr>
          <w:rFonts w:ascii="Times New Roman" w:hAnsi="Times New Roman" w:cs="Times New Roman"/>
        </w:rPr>
        <w:t xml:space="preserve"> </w:t>
      </w:r>
      <w:r w:rsidR="009B7DD8" w:rsidRPr="002153DE">
        <w:rPr>
          <w:rFonts w:ascii="Times New Roman" w:hAnsi="Times New Roman" w:cs="Times New Roman"/>
        </w:rPr>
        <w:t>Derybų pradžia laikoma diena kuria viena iš Sutarties Šalių pateikė prašymą raštu kitai Šaliai su siūlymu pradėti derybas.</w:t>
      </w:r>
    </w:p>
    <w:p w14:paraId="1E6F459A" w14:textId="626D4406" w:rsidR="00EE1C89" w:rsidRDefault="00EE1C89" w:rsidP="00D71402">
      <w:pPr>
        <w:pStyle w:val="Default"/>
        <w:tabs>
          <w:tab w:val="left" w:pos="426"/>
        </w:tabs>
        <w:spacing w:line="360" w:lineRule="auto"/>
        <w:ind w:firstLine="851"/>
        <w:jc w:val="both"/>
        <w:rPr>
          <w:rFonts w:ascii="Times New Roman" w:hAnsi="Times New Roman" w:cs="Times New Roman"/>
        </w:rPr>
      </w:pPr>
      <w:r>
        <w:rPr>
          <w:rFonts w:ascii="Times New Roman" w:hAnsi="Times New Roman" w:cs="Times New Roman"/>
        </w:rPr>
        <w:t>1</w:t>
      </w:r>
      <w:r w:rsidR="00D97C5E">
        <w:rPr>
          <w:rFonts w:ascii="Times New Roman" w:hAnsi="Times New Roman" w:cs="Times New Roman"/>
        </w:rPr>
        <w:t>2</w:t>
      </w:r>
      <w:r>
        <w:rPr>
          <w:rFonts w:ascii="Times New Roman" w:hAnsi="Times New Roman" w:cs="Times New Roman"/>
        </w:rPr>
        <w:t xml:space="preserve">.2. </w:t>
      </w:r>
      <w:r w:rsidRPr="00EE1C89">
        <w:rPr>
          <w:rFonts w:ascii="Times New Roman" w:hAnsi="Times New Roman" w:cs="Times New Roman"/>
        </w:rPr>
        <w:t>Nė viena Šalis neturi teisės perleisti visų arba dalies teisių ir pareigų pagal šią Sutartį jokiai trečiajai šaliai be išankstinio raštiško kitos Šalies sutikimo.</w:t>
      </w:r>
    </w:p>
    <w:p w14:paraId="78E1EFEB" w14:textId="2CD3EA10" w:rsidR="000755CF" w:rsidRPr="00635835" w:rsidRDefault="00BC0ACA" w:rsidP="00D71402">
      <w:pPr>
        <w:pStyle w:val="Default"/>
        <w:tabs>
          <w:tab w:val="left" w:pos="426"/>
        </w:tabs>
        <w:spacing w:line="360" w:lineRule="auto"/>
        <w:ind w:firstLine="851"/>
        <w:jc w:val="both"/>
        <w:rPr>
          <w:rFonts w:ascii="Times New Roman" w:hAnsi="Times New Roman" w:cs="Times New Roman"/>
        </w:rPr>
      </w:pPr>
      <w:r w:rsidRPr="00635835">
        <w:rPr>
          <w:rFonts w:ascii="Times New Roman" w:hAnsi="Times New Roman" w:cs="Times New Roman"/>
        </w:rPr>
        <w:t>1</w:t>
      </w:r>
      <w:r w:rsidR="00D97C5E">
        <w:rPr>
          <w:rFonts w:ascii="Times New Roman" w:hAnsi="Times New Roman" w:cs="Times New Roman"/>
        </w:rPr>
        <w:t>2</w:t>
      </w:r>
      <w:r w:rsidR="00255988" w:rsidRPr="00635835">
        <w:rPr>
          <w:rFonts w:ascii="Times New Roman" w:hAnsi="Times New Roman" w:cs="Times New Roman"/>
        </w:rPr>
        <w:t>.</w:t>
      </w:r>
      <w:r w:rsidR="00EE1C89">
        <w:rPr>
          <w:rFonts w:ascii="Times New Roman" w:hAnsi="Times New Roman" w:cs="Times New Roman"/>
        </w:rPr>
        <w:t>3</w:t>
      </w:r>
      <w:r w:rsidR="00255988" w:rsidRPr="00635835">
        <w:rPr>
          <w:rFonts w:ascii="Times New Roman" w:hAnsi="Times New Roman" w:cs="Times New Roman"/>
        </w:rPr>
        <w:t xml:space="preserve">. </w:t>
      </w:r>
      <w:r w:rsidR="000755CF" w:rsidRPr="00635835">
        <w:rPr>
          <w:rFonts w:ascii="Times New Roman" w:hAnsi="Times New Roman" w:cs="Times New Roman"/>
        </w:rPr>
        <w:t xml:space="preserve">Sutarties Šalys privalo informuoti viena kitą apie bet kokius </w:t>
      </w:r>
      <w:r w:rsidR="00DB7D46">
        <w:rPr>
          <w:rFonts w:ascii="Times New Roman" w:hAnsi="Times New Roman" w:cs="Times New Roman"/>
        </w:rPr>
        <w:t>Šalies</w:t>
      </w:r>
      <w:r w:rsidR="00DB7D46" w:rsidRPr="00635835">
        <w:rPr>
          <w:rFonts w:ascii="Times New Roman" w:hAnsi="Times New Roman" w:cs="Times New Roman"/>
        </w:rPr>
        <w:t xml:space="preserve"> </w:t>
      </w:r>
      <w:r w:rsidR="000755CF" w:rsidRPr="00635835">
        <w:rPr>
          <w:rFonts w:ascii="Times New Roman" w:hAnsi="Times New Roman" w:cs="Times New Roman"/>
        </w:rPr>
        <w:t>rekvizitų ar banko sąskaitų duomenų pasikeitimus.</w:t>
      </w:r>
    </w:p>
    <w:p w14:paraId="0EBE13DE" w14:textId="6AEA3526" w:rsidR="001F0783" w:rsidRPr="00642ACE" w:rsidRDefault="00BC0ACA" w:rsidP="00642ACE">
      <w:pPr>
        <w:spacing w:line="360" w:lineRule="auto"/>
        <w:ind w:firstLine="851"/>
        <w:jc w:val="both"/>
        <w:rPr>
          <w:lang w:val="lt-LT"/>
        </w:rPr>
      </w:pPr>
      <w:r w:rsidRPr="002153DE">
        <w:rPr>
          <w:lang w:val="lt-LT"/>
        </w:rPr>
        <w:t>1</w:t>
      </w:r>
      <w:r w:rsidR="00D97C5E">
        <w:rPr>
          <w:lang w:val="lt-LT"/>
        </w:rPr>
        <w:t>2</w:t>
      </w:r>
      <w:r w:rsidR="00255988" w:rsidRPr="002153DE">
        <w:rPr>
          <w:lang w:val="lt-LT"/>
        </w:rPr>
        <w:t>.</w:t>
      </w:r>
      <w:r w:rsidR="00642ACE">
        <w:rPr>
          <w:lang w:val="lt-LT"/>
        </w:rPr>
        <w:t>4</w:t>
      </w:r>
      <w:r w:rsidR="00255988" w:rsidRPr="002153DE">
        <w:rPr>
          <w:lang w:val="lt-LT"/>
        </w:rPr>
        <w:t xml:space="preserve">. </w:t>
      </w:r>
      <w:r w:rsidR="00096651" w:rsidRPr="002153DE">
        <w:rPr>
          <w:lang w:val="lt-LT"/>
        </w:rPr>
        <w:t xml:space="preserve">Šalių </w:t>
      </w:r>
      <w:r w:rsidR="00E94D8E" w:rsidRPr="002153DE">
        <w:rPr>
          <w:lang w:val="lt-LT"/>
        </w:rPr>
        <w:t xml:space="preserve">visi pagal šią Sutartį </w:t>
      </w:r>
      <w:r w:rsidR="00096651" w:rsidRPr="002153DE">
        <w:rPr>
          <w:lang w:val="lt-LT"/>
        </w:rPr>
        <w:t xml:space="preserve">viena kitai siunčiami pranešimai </w:t>
      </w:r>
      <w:r w:rsidR="00616474" w:rsidRPr="002153DE">
        <w:rPr>
          <w:lang w:val="lt-LT"/>
        </w:rPr>
        <w:t xml:space="preserve">ar informacija turi </w:t>
      </w:r>
      <w:r w:rsidR="00096651" w:rsidRPr="002153DE">
        <w:rPr>
          <w:lang w:val="lt-LT"/>
        </w:rPr>
        <w:t>būti siunčiam</w:t>
      </w:r>
      <w:r w:rsidR="00684D83" w:rsidRPr="002153DE">
        <w:rPr>
          <w:lang w:val="lt-LT"/>
        </w:rPr>
        <w:t>a</w:t>
      </w:r>
      <w:r w:rsidR="00096651" w:rsidRPr="002153DE">
        <w:rPr>
          <w:lang w:val="lt-LT"/>
        </w:rPr>
        <w:t xml:space="preserve"> paštu, elektroniniu paštu arba įteikiami asmeniškai Sutartyje nurodytais Šalių adresais. Jei adresatas </w:t>
      </w:r>
      <w:r w:rsidR="00344648" w:rsidRPr="002153DE">
        <w:rPr>
          <w:lang w:val="lt-LT"/>
        </w:rPr>
        <w:t xml:space="preserve">raštu </w:t>
      </w:r>
      <w:r w:rsidR="00096651" w:rsidRPr="002153DE">
        <w:rPr>
          <w:lang w:val="lt-LT"/>
        </w:rPr>
        <w:t xml:space="preserve">praneša kitą adresą, tai </w:t>
      </w:r>
      <w:r w:rsidR="001E120C" w:rsidRPr="002153DE">
        <w:rPr>
          <w:lang w:val="lt-LT"/>
        </w:rPr>
        <w:t xml:space="preserve">pranešimai ar informacija </w:t>
      </w:r>
      <w:r w:rsidR="00096651" w:rsidRPr="002153DE">
        <w:rPr>
          <w:lang w:val="lt-LT"/>
        </w:rPr>
        <w:t xml:space="preserve">privalo būti pristatomi naujuoju </w:t>
      </w:r>
      <w:r w:rsidR="00344648" w:rsidRPr="002153DE">
        <w:rPr>
          <w:lang w:val="lt-LT"/>
        </w:rPr>
        <w:t xml:space="preserve">Šalies </w:t>
      </w:r>
      <w:r w:rsidR="00096651" w:rsidRPr="002153DE">
        <w:rPr>
          <w:lang w:val="lt-LT"/>
        </w:rPr>
        <w:t>adresu.</w:t>
      </w:r>
      <w:r w:rsidR="00204B0F" w:rsidRPr="00204B0F">
        <w:rPr>
          <w:lang w:val="lt-LT"/>
        </w:rPr>
        <w:t xml:space="preserve"> </w:t>
      </w:r>
      <w:r w:rsidR="00204B0F">
        <w:rPr>
          <w:lang w:val="lt-LT"/>
        </w:rPr>
        <w:t xml:space="preserve">Šalis, nepranešusi apie </w:t>
      </w:r>
      <w:r w:rsidR="00C76182">
        <w:rPr>
          <w:lang w:val="lt-LT"/>
        </w:rPr>
        <w:t>adreso</w:t>
      </w:r>
      <w:r w:rsidR="00204B0F">
        <w:rPr>
          <w:lang w:val="lt-LT"/>
        </w:rPr>
        <w:t xml:space="preserve"> pasikeitimus ne vėliau kaip per 1 (vieną) dieną nuo tokių pasikeitimų atsiradimo dienos, netenka teisės remtis informacijos (pranešimų iš kitos Šalies) negavimo faktu.</w:t>
      </w:r>
    </w:p>
    <w:p w14:paraId="2D0CEB1D" w14:textId="40049D0D" w:rsidR="001F0783" w:rsidRDefault="00255988" w:rsidP="002153DE">
      <w:pPr>
        <w:pStyle w:val="Heading2"/>
        <w:numPr>
          <w:ilvl w:val="1"/>
          <w:numId w:val="0"/>
        </w:numPr>
        <w:tabs>
          <w:tab w:val="left" w:pos="567"/>
        </w:tabs>
        <w:spacing w:line="360" w:lineRule="auto"/>
        <w:ind w:firstLine="851"/>
        <w:rPr>
          <w:sz w:val="24"/>
          <w:szCs w:val="24"/>
          <w:lang w:val="lt-LT"/>
        </w:rPr>
      </w:pPr>
      <w:r w:rsidRPr="00635835">
        <w:rPr>
          <w:sz w:val="24"/>
          <w:szCs w:val="24"/>
          <w:lang w:val="lt-LT"/>
        </w:rPr>
        <w:t>1</w:t>
      </w:r>
      <w:r w:rsidR="00D97C5E">
        <w:rPr>
          <w:sz w:val="24"/>
          <w:szCs w:val="24"/>
          <w:lang w:val="lt-LT"/>
        </w:rPr>
        <w:t>2</w:t>
      </w:r>
      <w:r w:rsidRPr="00635835">
        <w:rPr>
          <w:sz w:val="24"/>
          <w:szCs w:val="24"/>
          <w:lang w:val="lt-LT"/>
        </w:rPr>
        <w:t>.</w:t>
      </w:r>
      <w:r w:rsidR="00642ACE">
        <w:rPr>
          <w:sz w:val="24"/>
          <w:szCs w:val="24"/>
          <w:lang w:val="lt-LT"/>
        </w:rPr>
        <w:t>5</w:t>
      </w:r>
      <w:r w:rsidRPr="00635835">
        <w:rPr>
          <w:sz w:val="24"/>
          <w:szCs w:val="24"/>
          <w:lang w:val="lt-LT"/>
        </w:rPr>
        <w:t xml:space="preserve">. </w:t>
      </w:r>
      <w:r w:rsidR="004C73B4" w:rsidRPr="00635835">
        <w:rPr>
          <w:sz w:val="24"/>
          <w:szCs w:val="24"/>
          <w:lang w:val="lt-LT"/>
        </w:rPr>
        <w:t xml:space="preserve">Jeigu bet kuris šios Sutarties punktas yra ar pripažįstamas visas ar iš dalies negaliojančiu, jis nedaro negaliojančiais likusių Sutarties punktų ir pačios Sutarties. Bet kuris Sutarties punktas, kuris pripažįstamas negaliojančiu tik iš dalies, išliks galioti ta apimtimi, kiek jis nėra pripažintas negaliojančiu. Tokiu atveju, </w:t>
      </w:r>
      <w:r w:rsidR="00002EFE" w:rsidRPr="00635835">
        <w:rPr>
          <w:sz w:val="24"/>
          <w:szCs w:val="24"/>
          <w:lang w:val="lt-LT"/>
        </w:rPr>
        <w:t xml:space="preserve">Šalys </w:t>
      </w:r>
      <w:r w:rsidR="004C73B4" w:rsidRPr="00635835">
        <w:rPr>
          <w:sz w:val="24"/>
          <w:szCs w:val="24"/>
          <w:lang w:val="lt-LT"/>
        </w:rPr>
        <w:t xml:space="preserve">susitaria pakeisti </w:t>
      </w:r>
      <w:r w:rsidR="79EACD23" w:rsidRPr="73A5E741">
        <w:rPr>
          <w:sz w:val="24"/>
          <w:szCs w:val="24"/>
          <w:lang w:val="lt-LT"/>
        </w:rPr>
        <w:t xml:space="preserve">Sutarties </w:t>
      </w:r>
      <w:r w:rsidR="004C73B4" w:rsidRPr="00635835">
        <w:rPr>
          <w:sz w:val="24"/>
          <w:szCs w:val="24"/>
          <w:lang w:val="lt-LT"/>
        </w:rPr>
        <w:t>negaliojantį punktą į naują punktą, kuris pagal prasmę ir turinį būtų kuo artimesnis negaliojančiam punktui ir, kuris kiek tai įmanoma, turėtų tą patį teisinį ir finansinį rezultatą kaip ir pakeistasis punktas</w:t>
      </w:r>
      <w:r w:rsidR="00CB1152" w:rsidRPr="00635835">
        <w:rPr>
          <w:sz w:val="24"/>
          <w:szCs w:val="24"/>
          <w:lang w:val="lt-LT"/>
        </w:rPr>
        <w:t xml:space="preserve">. </w:t>
      </w:r>
      <w:r w:rsidR="001F0783" w:rsidRPr="00635835">
        <w:rPr>
          <w:sz w:val="24"/>
          <w:szCs w:val="24"/>
          <w:lang w:val="lt-LT"/>
        </w:rPr>
        <w:t>Bet kurios iš Šalių atsisakymas imtis teisinių priemonių šios Sutarties sąlygų nevykdymo ar pažeidimo atvejais nereiškia atsisakymo imtis teisinių priemonių kito ar vėlesnio Sutarties sąlygų nevykdymo ar pažeidimo atžvilgiu.</w:t>
      </w:r>
    </w:p>
    <w:p w14:paraId="1D025758" w14:textId="5801B3D4" w:rsidR="002153DE" w:rsidRPr="002153DE" w:rsidRDefault="002153DE" w:rsidP="00844FC1">
      <w:pPr>
        <w:spacing w:line="360" w:lineRule="auto"/>
        <w:ind w:firstLine="851"/>
        <w:jc w:val="both"/>
        <w:rPr>
          <w:lang w:val="lt-LT"/>
        </w:rPr>
      </w:pPr>
      <w:r>
        <w:rPr>
          <w:lang w:val="lt-LT"/>
        </w:rPr>
        <w:t>1</w:t>
      </w:r>
      <w:r w:rsidR="00D97C5E">
        <w:rPr>
          <w:lang w:val="lt-LT"/>
        </w:rPr>
        <w:t>2</w:t>
      </w:r>
      <w:r>
        <w:rPr>
          <w:lang w:val="lt-LT"/>
        </w:rPr>
        <w:t>.</w:t>
      </w:r>
      <w:r w:rsidR="00642ACE">
        <w:rPr>
          <w:lang w:val="lt-LT"/>
        </w:rPr>
        <w:t>6</w:t>
      </w:r>
      <w:r>
        <w:rPr>
          <w:lang w:val="lt-LT"/>
        </w:rPr>
        <w:t xml:space="preserve">. </w:t>
      </w:r>
      <w:r w:rsidRPr="002153DE">
        <w:rPr>
          <w:lang w:val="lt-LT"/>
        </w:rPr>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1EE8E006" w14:textId="6BEC0896" w:rsidR="00E51220" w:rsidRPr="00BD2C95" w:rsidRDefault="00191403" w:rsidP="00D71402">
      <w:pPr>
        <w:pStyle w:val="Heading2"/>
        <w:numPr>
          <w:ilvl w:val="0"/>
          <w:numId w:val="0"/>
        </w:numPr>
        <w:tabs>
          <w:tab w:val="left" w:pos="567"/>
        </w:tabs>
        <w:spacing w:line="360" w:lineRule="auto"/>
        <w:ind w:firstLine="851"/>
        <w:rPr>
          <w:sz w:val="24"/>
          <w:szCs w:val="24"/>
          <w:lang w:val="lt-LT"/>
        </w:rPr>
      </w:pPr>
      <w:r w:rsidRPr="00635835">
        <w:rPr>
          <w:sz w:val="24"/>
          <w:szCs w:val="24"/>
          <w:lang w:val="lt-LT"/>
        </w:rPr>
        <w:t>1</w:t>
      </w:r>
      <w:r w:rsidR="00D97C5E">
        <w:rPr>
          <w:sz w:val="24"/>
          <w:szCs w:val="24"/>
          <w:lang w:val="lt-LT"/>
        </w:rPr>
        <w:t>2</w:t>
      </w:r>
      <w:r w:rsidRPr="00BD2C95">
        <w:rPr>
          <w:sz w:val="24"/>
          <w:szCs w:val="24"/>
          <w:lang w:val="lt-LT"/>
        </w:rPr>
        <w:t>.</w:t>
      </w:r>
      <w:r w:rsidR="00642ACE">
        <w:rPr>
          <w:sz w:val="24"/>
          <w:szCs w:val="24"/>
          <w:lang w:val="lt-LT"/>
        </w:rPr>
        <w:t>7</w:t>
      </w:r>
      <w:r w:rsidR="00E51220" w:rsidRPr="00BD2C95">
        <w:rPr>
          <w:sz w:val="24"/>
          <w:szCs w:val="24"/>
          <w:lang w:val="lt-LT"/>
        </w:rPr>
        <w:t>.</w:t>
      </w:r>
      <w:r w:rsidR="008B5CFA">
        <w:rPr>
          <w:sz w:val="24"/>
          <w:szCs w:val="24"/>
          <w:lang w:val="lt-LT"/>
        </w:rPr>
        <w:t xml:space="preserve"> </w:t>
      </w:r>
      <w:r w:rsidR="00E51220" w:rsidRPr="00BD2C95">
        <w:rPr>
          <w:sz w:val="24"/>
          <w:szCs w:val="24"/>
          <w:lang w:val="lt-LT"/>
        </w:rPr>
        <w:t xml:space="preserve">Sutarties sąlygos Sutarties galiojimo laikotarpiu negali būti keičiamos, išskyrus </w:t>
      </w:r>
      <w:r w:rsidR="00D3335F">
        <w:rPr>
          <w:sz w:val="24"/>
          <w:szCs w:val="24"/>
          <w:lang w:val="lt-LT"/>
        </w:rPr>
        <w:t>V</w:t>
      </w:r>
      <w:r w:rsidR="00E51220" w:rsidRPr="00BD2C95">
        <w:rPr>
          <w:sz w:val="24"/>
          <w:szCs w:val="24"/>
          <w:lang w:val="lt-LT"/>
        </w:rPr>
        <w:t>iešųjų pirkimų įstatymo 89 straipsnyje nustatytais atvejais ir tvarka.</w:t>
      </w:r>
    </w:p>
    <w:p w14:paraId="5D2D96C4" w14:textId="77777777" w:rsidR="00C72598" w:rsidRDefault="002A56CD" w:rsidP="00EE1C89">
      <w:pPr>
        <w:shd w:val="clear" w:color="auto" w:fill="FFFFFF"/>
        <w:tabs>
          <w:tab w:val="left" w:pos="1325"/>
        </w:tabs>
        <w:spacing w:line="360" w:lineRule="auto"/>
        <w:ind w:firstLine="851"/>
        <w:jc w:val="both"/>
        <w:rPr>
          <w:lang w:val="lt-LT"/>
        </w:rPr>
      </w:pPr>
      <w:r w:rsidRPr="00BD2C95">
        <w:rPr>
          <w:lang w:val="lt-LT"/>
        </w:rPr>
        <w:t>1</w:t>
      </w:r>
      <w:r w:rsidR="00D97C5E">
        <w:rPr>
          <w:lang w:val="lt-LT"/>
        </w:rPr>
        <w:t>2</w:t>
      </w:r>
      <w:r w:rsidRPr="00BD2C95">
        <w:rPr>
          <w:lang w:val="lt-LT"/>
        </w:rPr>
        <w:t>.</w:t>
      </w:r>
      <w:r w:rsidR="00642ACE">
        <w:rPr>
          <w:lang w:val="lt-LT"/>
        </w:rPr>
        <w:t>8</w:t>
      </w:r>
      <w:r w:rsidRPr="00BD2C95">
        <w:rPr>
          <w:lang w:val="lt-LT"/>
        </w:rPr>
        <w:t xml:space="preserve">. </w:t>
      </w:r>
      <w:r w:rsidR="00293417" w:rsidRPr="00BD2C95">
        <w:rPr>
          <w:lang w:val="lt-LT"/>
        </w:rPr>
        <w:t xml:space="preserve">Užsakovo atstovas, atsakingas už </w:t>
      </w:r>
      <w:r w:rsidR="00276807">
        <w:rPr>
          <w:lang w:val="lt-LT"/>
        </w:rPr>
        <w:t>S</w:t>
      </w:r>
      <w:r w:rsidR="00293417" w:rsidRPr="00BD2C95">
        <w:rPr>
          <w:lang w:val="lt-LT"/>
        </w:rPr>
        <w:t xml:space="preserve">utarties ir pakeitimų paskelbimą Lietuvos Respublikos viešųjų pirkimų įstatyme nustatyta tvarka </w:t>
      </w:r>
      <w:r w:rsidR="008C2F1C">
        <w:rPr>
          <w:lang w:val="lt-LT"/>
        </w:rPr>
        <w:t>–</w:t>
      </w:r>
      <w:r w:rsidR="00C72598">
        <w:rPr>
          <w:lang w:val="lt-LT"/>
        </w:rPr>
        <w:t xml:space="preserve"> </w:t>
      </w:r>
    </w:p>
    <w:p w14:paraId="694CA7D0" w14:textId="2EBB2956" w:rsidR="00293417" w:rsidRPr="00BD2C95" w:rsidRDefault="00C72598" w:rsidP="00EE1C89">
      <w:pPr>
        <w:shd w:val="clear" w:color="auto" w:fill="FFFFFF"/>
        <w:tabs>
          <w:tab w:val="left" w:pos="1325"/>
        </w:tabs>
        <w:spacing w:line="360" w:lineRule="auto"/>
        <w:ind w:firstLine="851"/>
        <w:jc w:val="both"/>
        <w:rPr>
          <w:lang w:val="lt-LT"/>
        </w:rPr>
      </w:pPr>
      <w:sdt>
        <w:sdtPr>
          <w:rPr>
            <w:lang w:val="lt-LT"/>
          </w:rPr>
          <w:alias w:val="Pirkėjo atstovo, atsakingo už viešuosius pirkimus,  elektroninio pašto adresas"/>
          <w:tag w:val="Pirkėjo atstovo, atsakingo už viešuosius pirkimus,  elektroninio pašto adresas"/>
          <w:id w:val="1972864639"/>
          <w:placeholder>
            <w:docPart w:val="DD3B75837D8341C48E0A32383AE85302"/>
          </w:placeholder>
          <w:showingPlcHdr/>
        </w:sdtPr>
        <w:sdtEndPr/>
        <w:sdtContent>
          <w:r>
            <w:rPr>
              <w:rStyle w:val="PlaceholderText"/>
            </w:rPr>
            <w:t>Click or tap here to enter text.</w:t>
          </w:r>
        </w:sdtContent>
      </w:sdt>
      <w:r w:rsidR="006E3344">
        <w:rPr>
          <w:lang w:val="lt-LT"/>
        </w:rPr>
        <w:t>.</w:t>
      </w:r>
    </w:p>
    <w:p w14:paraId="3CD0B7AB" w14:textId="0F772535" w:rsidR="001F0783" w:rsidRPr="00BD2C95" w:rsidRDefault="00512224" w:rsidP="00EE1C89">
      <w:pPr>
        <w:spacing w:line="360" w:lineRule="auto"/>
        <w:ind w:firstLine="709"/>
        <w:jc w:val="both"/>
        <w:rPr>
          <w:lang w:val="lt-LT"/>
        </w:rPr>
      </w:pPr>
      <w:r w:rsidRPr="00BD2C95">
        <w:rPr>
          <w:lang w:val="lt-LT"/>
        </w:rPr>
        <w:lastRenderedPageBreak/>
        <w:t>1</w:t>
      </w:r>
      <w:r w:rsidR="00D97C5E">
        <w:rPr>
          <w:lang w:val="lt-LT"/>
        </w:rPr>
        <w:t>2</w:t>
      </w:r>
      <w:r w:rsidRPr="00BD2C95">
        <w:rPr>
          <w:lang w:val="lt-LT"/>
        </w:rPr>
        <w:t>.</w:t>
      </w:r>
      <w:r w:rsidR="00642ACE">
        <w:rPr>
          <w:lang w:val="lt-LT"/>
        </w:rPr>
        <w:t>9</w:t>
      </w:r>
      <w:r w:rsidRPr="00BD2C95">
        <w:rPr>
          <w:lang w:val="lt-LT"/>
        </w:rPr>
        <w:t xml:space="preserve">. </w:t>
      </w:r>
      <w:r w:rsidR="001F0783" w:rsidRPr="00BD2C95">
        <w:rPr>
          <w:lang w:val="lt-LT"/>
        </w:rPr>
        <w:t xml:space="preserve">Ši Sutartis </w:t>
      </w:r>
      <w:r w:rsidR="006E3344">
        <w:rPr>
          <w:lang w:val="lt-LT"/>
        </w:rPr>
        <w:t>pasirašoma</w:t>
      </w:r>
      <w:r w:rsidR="006E3344" w:rsidRPr="00BD2C95">
        <w:rPr>
          <w:lang w:val="lt-LT"/>
        </w:rPr>
        <w:t xml:space="preserve"> </w:t>
      </w:r>
      <w:r w:rsidR="006E3344">
        <w:rPr>
          <w:lang w:val="lt-LT"/>
        </w:rPr>
        <w:t>2 (</w:t>
      </w:r>
      <w:r w:rsidR="00801FF4" w:rsidRPr="00BD2C95">
        <w:rPr>
          <w:lang w:val="lt-LT"/>
        </w:rPr>
        <w:t>dviem</w:t>
      </w:r>
      <w:r w:rsidR="006E3344">
        <w:rPr>
          <w:lang w:val="lt-LT"/>
        </w:rPr>
        <w:t>)</w:t>
      </w:r>
      <w:r w:rsidR="00801FF4" w:rsidRPr="00BD2C95">
        <w:rPr>
          <w:lang w:val="lt-LT"/>
        </w:rPr>
        <w:t xml:space="preserve"> </w:t>
      </w:r>
      <w:r w:rsidR="00B001B7">
        <w:rPr>
          <w:lang w:val="lt-LT"/>
        </w:rPr>
        <w:t xml:space="preserve">egzemplioriais </w:t>
      </w:r>
      <w:r w:rsidR="00B001B7" w:rsidRPr="00BD2C95">
        <w:rPr>
          <w:lang w:val="lt-LT"/>
        </w:rPr>
        <w:t>lietuvių kalba</w:t>
      </w:r>
      <w:r w:rsidR="00550782">
        <w:rPr>
          <w:lang w:val="lt-LT"/>
        </w:rPr>
        <w:t>,</w:t>
      </w:r>
      <w:r w:rsidR="00B001B7" w:rsidRPr="00BD2C95">
        <w:rPr>
          <w:lang w:val="lt-LT"/>
        </w:rPr>
        <w:t xml:space="preserve"> </w:t>
      </w:r>
      <w:r w:rsidR="00B001B7">
        <w:rPr>
          <w:lang w:val="lt-LT"/>
        </w:rPr>
        <w:t xml:space="preserve">turinčiais </w:t>
      </w:r>
      <w:r w:rsidR="00D71FA3" w:rsidRPr="00BD2C95">
        <w:rPr>
          <w:lang w:val="lt-LT"/>
        </w:rPr>
        <w:t xml:space="preserve">vienodą teisinę galią, </w:t>
      </w:r>
      <w:r w:rsidR="00801FF4" w:rsidRPr="00BD2C95">
        <w:rPr>
          <w:lang w:val="lt-LT"/>
        </w:rPr>
        <w:t>po vieną kiekvienai</w:t>
      </w:r>
      <w:r w:rsidR="00550782">
        <w:rPr>
          <w:lang w:val="lt-LT"/>
        </w:rPr>
        <w:t xml:space="preserve"> Sutarties</w:t>
      </w:r>
      <w:r w:rsidR="00801FF4" w:rsidRPr="00BD2C95">
        <w:rPr>
          <w:lang w:val="lt-LT"/>
        </w:rPr>
        <w:t xml:space="preserve"> </w:t>
      </w:r>
      <w:r w:rsidR="00D71FA3" w:rsidRPr="00BD2C95">
        <w:rPr>
          <w:lang w:val="lt-LT"/>
        </w:rPr>
        <w:t>Š</w:t>
      </w:r>
      <w:r w:rsidR="00801FF4" w:rsidRPr="00BD2C95">
        <w:rPr>
          <w:lang w:val="lt-LT"/>
        </w:rPr>
        <w:t>aliai</w:t>
      </w:r>
      <w:r w:rsidR="001F0783" w:rsidRPr="00BD2C95">
        <w:rPr>
          <w:lang w:val="lt-LT"/>
        </w:rPr>
        <w:t>.</w:t>
      </w:r>
      <w:r w:rsidR="00471B1E">
        <w:rPr>
          <w:lang w:val="lt-LT"/>
        </w:rPr>
        <w:t xml:space="preserve"> Ši nuostata netaikoma, kai Sutartis pasirašoma el. parašais.</w:t>
      </w:r>
    </w:p>
    <w:p w14:paraId="2E22F2DD" w14:textId="13B157A4" w:rsidR="001F0783" w:rsidRPr="00BD2C95" w:rsidRDefault="00BC0ACA" w:rsidP="00844FC1">
      <w:pPr>
        <w:shd w:val="clear" w:color="auto" w:fill="FFFFFF"/>
        <w:tabs>
          <w:tab w:val="left" w:pos="1325"/>
        </w:tabs>
        <w:spacing w:line="360" w:lineRule="auto"/>
        <w:ind w:firstLine="709"/>
        <w:jc w:val="both"/>
        <w:rPr>
          <w:lang w:val="lt-LT"/>
        </w:rPr>
      </w:pPr>
      <w:r w:rsidRPr="00BD2C95">
        <w:rPr>
          <w:lang w:val="lt-LT"/>
        </w:rPr>
        <w:t>1</w:t>
      </w:r>
      <w:r w:rsidR="00D97C5E">
        <w:rPr>
          <w:lang w:val="lt-LT"/>
        </w:rPr>
        <w:t>2</w:t>
      </w:r>
      <w:r w:rsidR="00512224" w:rsidRPr="00BD2C95">
        <w:rPr>
          <w:lang w:val="lt-LT"/>
        </w:rPr>
        <w:t>.</w:t>
      </w:r>
      <w:r w:rsidR="00642ACE">
        <w:rPr>
          <w:lang w:val="lt-LT"/>
        </w:rPr>
        <w:t>10</w:t>
      </w:r>
      <w:r w:rsidR="00512224" w:rsidRPr="00BD2C95">
        <w:rPr>
          <w:lang w:val="lt-LT"/>
        </w:rPr>
        <w:t xml:space="preserve">. </w:t>
      </w:r>
      <w:r w:rsidR="00471B1E">
        <w:rPr>
          <w:lang w:val="lt-LT"/>
        </w:rPr>
        <w:t>Sutarties p</w:t>
      </w:r>
      <w:r w:rsidR="00E375C9" w:rsidRPr="00BD2C95">
        <w:rPr>
          <w:lang w:val="lt-LT"/>
        </w:rPr>
        <w:t>rieda</w:t>
      </w:r>
      <w:r w:rsidR="00E2553B">
        <w:rPr>
          <w:lang w:val="lt-LT"/>
        </w:rPr>
        <w:t>s</w:t>
      </w:r>
      <w:r w:rsidR="00F00D0A">
        <w:rPr>
          <w:lang w:val="lt-LT"/>
        </w:rPr>
        <w:t>, kurie pasirašyti Šalių įgaliotų atstovų, yra neatskiriama šios Sutarties dalis</w:t>
      </w:r>
      <w:r w:rsidR="00E375C9" w:rsidRPr="00BD2C95">
        <w:rPr>
          <w:lang w:val="lt-LT"/>
        </w:rPr>
        <w:t>:</w:t>
      </w:r>
    </w:p>
    <w:p w14:paraId="1982A186" w14:textId="3294E469" w:rsidR="00EE4BEA" w:rsidRDefault="00470D44" w:rsidP="00844FC1">
      <w:pPr>
        <w:spacing w:line="360" w:lineRule="auto"/>
        <w:ind w:firstLine="709"/>
        <w:jc w:val="both"/>
        <w:rPr>
          <w:lang w:val="lt-LT"/>
        </w:rPr>
      </w:pPr>
      <w:r w:rsidRPr="00BD2C95">
        <w:rPr>
          <w:lang w:val="lt-LT"/>
        </w:rPr>
        <w:t>1</w:t>
      </w:r>
      <w:r w:rsidR="00D97C5E">
        <w:rPr>
          <w:lang w:val="lt-LT"/>
        </w:rPr>
        <w:t>2</w:t>
      </w:r>
      <w:r w:rsidRPr="00BD2C95">
        <w:rPr>
          <w:lang w:val="lt-LT"/>
        </w:rPr>
        <w:t>.</w:t>
      </w:r>
      <w:r w:rsidR="00642ACE">
        <w:rPr>
          <w:lang w:val="lt-LT"/>
        </w:rPr>
        <w:t>10</w:t>
      </w:r>
      <w:r w:rsidRPr="00BD2C95">
        <w:rPr>
          <w:lang w:val="lt-LT"/>
        </w:rPr>
        <w:t>.</w:t>
      </w:r>
      <w:r w:rsidR="00497421" w:rsidRPr="00BD2C95">
        <w:rPr>
          <w:lang w:val="lt-LT"/>
        </w:rPr>
        <w:t>1</w:t>
      </w:r>
      <w:r w:rsidRPr="00BD2C95">
        <w:rPr>
          <w:lang w:val="lt-LT"/>
        </w:rPr>
        <w:t xml:space="preserve">. </w:t>
      </w:r>
      <w:r w:rsidR="00F00D0A">
        <w:rPr>
          <w:lang w:val="lt-LT"/>
        </w:rPr>
        <w:t>1 p</w:t>
      </w:r>
      <w:r w:rsidRPr="00BD2C95">
        <w:rPr>
          <w:lang w:val="lt-LT"/>
        </w:rPr>
        <w:t xml:space="preserve">riedas </w:t>
      </w:r>
      <w:r w:rsidR="00767125" w:rsidRPr="00BD2C95">
        <w:rPr>
          <w:lang w:val="lt-LT"/>
        </w:rPr>
        <w:t>–</w:t>
      </w:r>
      <w:r w:rsidRPr="00BD2C95">
        <w:rPr>
          <w:lang w:val="lt-LT"/>
        </w:rPr>
        <w:t xml:space="preserve"> </w:t>
      </w:r>
      <w:r w:rsidR="00707B3B" w:rsidRPr="00635835">
        <w:rPr>
          <w:lang w:val="lt-LT"/>
        </w:rPr>
        <w:t>Rinkos reguliavimo priemonių administravimo informacinės</w:t>
      </w:r>
      <w:r w:rsidR="00707B3B">
        <w:rPr>
          <w:lang w:val="lt-LT"/>
        </w:rPr>
        <w:t xml:space="preserve"> </w:t>
      </w:r>
      <w:r w:rsidR="00707B3B" w:rsidRPr="00635835">
        <w:rPr>
          <w:lang w:val="lt-LT"/>
        </w:rPr>
        <w:t>sistemos</w:t>
      </w:r>
      <w:r w:rsidR="00707B3B">
        <w:rPr>
          <w:bCs/>
          <w:lang w:val="lt-LT"/>
        </w:rPr>
        <w:t xml:space="preserve"> (RRPAIS) </w:t>
      </w:r>
      <w:r w:rsidR="00707B3B" w:rsidRPr="003C2E8C">
        <w:rPr>
          <w:bCs/>
          <w:lang w:val="lt-LT"/>
        </w:rPr>
        <w:t xml:space="preserve">naujų funkcijų diegimo, atnaujinimo ir pokyčių kūrimo paslaugų pirkimo </w:t>
      </w:r>
      <w:r w:rsidR="000946DA">
        <w:rPr>
          <w:lang w:val="lt-LT"/>
        </w:rPr>
        <w:t>t</w:t>
      </w:r>
      <w:r w:rsidR="00767125" w:rsidRPr="00BD2C95">
        <w:rPr>
          <w:lang w:val="lt-LT"/>
        </w:rPr>
        <w:t>echninė specifikacija</w:t>
      </w:r>
      <w:r w:rsidR="000946DA">
        <w:rPr>
          <w:lang w:val="lt-LT"/>
        </w:rPr>
        <w:t>, 3 lapai.</w:t>
      </w:r>
    </w:p>
    <w:p w14:paraId="4B64BE0B" w14:textId="77777777" w:rsidR="00D71402" w:rsidRPr="00635835" w:rsidRDefault="00D71402" w:rsidP="00D71402">
      <w:pPr>
        <w:spacing w:line="360" w:lineRule="auto"/>
        <w:ind w:firstLine="851"/>
        <w:rPr>
          <w:lang w:val="lt-LT"/>
        </w:rPr>
      </w:pPr>
    </w:p>
    <w:p w14:paraId="4E4E72B2" w14:textId="415FAAEC" w:rsidR="00E458AB" w:rsidRPr="00635835" w:rsidRDefault="00E458AB" w:rsidP="00E458AB">
      <w:pPr>
        <w:jc w:val="center"/>
        <w:rPr>
          <w:b/>
          <w:lang w:val="lt-LT"/>
        </w:rPr>
      </w:pPr>
      <w:r w:rsidRPr="00635835">
        <w:rPr>
          <w:b/>
          <w:lang w:val="lt-LT"/>
        </w:rPr>
        <w:t>XII</w:t>
      </w:r>
      <w:r w:rsidR="00642ACE">
        <w:rPr>
          <w:b/>
          <w:lang w:val="lt-LT"/>
        </w:rPr>
        <w:t>I</w:t>
      </w:r>
      <w:r w:rsidRPr="00635835">
        <w:rPr>
          <w:b/>
          <w:lang w:val="lt-LT"/>
        </w:rPr>
        <w:t xml:space="preserve">. ŠALIŲ </w:t>
      </w:r>
      <w:r w:rsidR="004E3646">
        <w:rPr>
          <w:b/>
          <w:lang w:val="lt-LT"/>
        </w:rPr>
        <w:t xml:space="preserve">ADRESAI IR </w:t>
      </w:r>
      <w:r w:rsidRPr="00635835">
        <w:rPr>
          <w:b/>
          <w:lang w:val="lt-LT"/>
        </w:rPr>
        <w:t>REKVIZITAI</w:t>
      </w:r>
    </w:p>
    <w:tbl>
      <w:tblPr>
        <w:tblpPr w:leftFromText="180" w:rightFromText="180" w:vertAnchor="text" w:horzAnchor="margin" w:tblpX="284" w:tblpY="275"/>
        <w:tblW w:w="9847" w:type="dxa"/>
        <w:tblLook w:val="0000" w:firstRow="0" w:lastRow="0" w:firstColumn="0" w:lastColumn="0" w:noHBand="0" w:noVBand="0"/>
      </w:tblPr>
      <w:tblGrid>
        <w:gridCol w:w="4678"/>
        <w:gridCol w:w="5169"/>
      </w:tblGrid>
      <w:tr w:rsidR="00E458AB" w:rsidRPr="00A3064C" w14:paraId="2976314D" w14:textId="77777777" w:rsidTr="00844FC1">
        <w:trPr>
          <w:trHeight w:val="4140"/>
        </w:trPr>
        <w:tc>
          <w:tcPr>
            <w:tcW w:w="4678" w:type="dxa"/>
          </w:tcPr>
          <w:p w14:paraId="7E3648B7" w14:textId="43AF43EE" w:rsidR="00E458AB" w:rsidRPr="00F8025C" w:rsidRDefault="008C1FFB" w:rsidP="00527525">
            <w:pPr>
              <w:spacing w:line="360" w:lineRule="auto"/>
              <w:rPr>
                <w:b/>
                <w:lang w:val="lt-LT"/>
              </w:rPr>
            </w:pPr>
            <w:r w:rsidRPr="00F8025C">
              <w:rPr>
                <w:b/>
                <w:lang w:val="lt-LT"/>
              </w:rPr>
              <w:t>UŽSAKOVAS</w:t>
            </w:r>
          </w:p>
          <w:p w14:paraId="35CDE2B8" w14:textId="77777777" w:rsidR="009830BB" w:rsidRPr="00F8025C" w:rsidRDefault="009830BB" w:rsidP="00527525">
            <w:pPr>
              <w:spacing w:line="360" w:lineRule="auto"/>
              <w:rPr>
                <w:b/>
                <w:lang w:val="lt-LT"/>
              </w:rPr>
            </w:pPr>
          </w:p>
          <w:p w14:paraId="0390A219" w14:textId="361218AE" w:rsidR="00E458AB" w:rsidRPr="00F8025C" w:rsidRDefault="00E458AB" w:rsidP="00527525">
            <w:pPr>
              <w:spacing w:line="360" w:lineRule="auto"/>
              <w:rPr>
                <w:b/>
                <w:bCs/>
                <w:lang w:val="lt-LT"/>
              </w:rPr>
            </w:pPr>
            <w:r w:rsidRPr="00F8025C">
              <w:rPr>
                <w:b/>
                <w:bCs/>
                <w:lang w:val="lt-LT"/>
              </w:rPr>
              <w:t>VšĮ Kaimo verslo ir rinkų plėtros agentūra</w:t>
            </w:r>
          </w:p>
          <w:p w14:paraId="6F498E0B" w14:textId="048D2622" w:rsidR="00EE4BEA" w:rsidRPr="00F8025C" w:rsidRDefault="00D74D1A" w:rsidP="00527525">
            <w:pPr>
              <w:spacing w:line="360" w:lineRule="auto"/>
              <w:rPr>
                <w:lang w:val="lt-LT"/>
              </w:rPr>
            </w:pPr>
            <w:r w:rsidRPr="00F8025C">
              <w:rPr>
                <w:lang w:val="lt-LT"/>
              </w:rPr>
              <w:t>Gedimino pr.19, Vilnius</w:t>
            </w:r>
          </w:p>
          <w:p w14:paraId="54F14772" w14:textId="52E4FFC0" w:rsidR="00E458AB" w:rsidRPr="00F8025C" w:rsidRDefault="00B94CF5" w:rsidP="00527525">
            <w:pPr>
              <w:spacing w:line="360" w:lineRule="auto"/>
              <w:rPr>
                <w:lang w:val="lt-LT"/>
              </w:rPr>
            </w:pPr>
            <w:r w:rsidRPr="00F8025C">
              <w:rPr>
                <w:lang w:val="lt-LT"/>
              </w:rPr>
              <w:t>Įstaigos</w:t>
            </w:r>
            <w:r w:rsidR="00E458AB" w:rsidRPr="00F8025C">
              <w:rPr>
                <w:lang w:val="lt-LT"/>
              </w:rPr>
              <w:t xml:space="preserve"> kodas: 304894892</w:t>
            </w:r>
          </w:p>
          <w:p w14:paraId="474EC318" w14:textId="77777777" w:rsidR="00E458AB" w:rsidRPr="00F8025C" w:rsidRDefault="00E458AB" w:rsidP="00527525">
            <w:pPr>
              <w:spacing w:line="360" w:lineRule="auto"/>
              <w:rPr>
                <w:lang w:val="lt-LT"/>
              </w:rPr>
            </w:pPr>
            <w:r w:rsidRPr="00F8025C">
              <w:rPr>
                <w:lang w:val="lt-LT"/>
              </w:rPr>
              <w:t>PVM kodas: LT100011866612</w:t>
            </w:r>
          </w:p>
          <w:p w14:paraId="339F5207" w14:textId="77777777" w:rsidR="00E458AB" w:rsidRPr="00F8025C" w:rsidRDefault="00E458AB" w:rsidP="00527525">
            <w:pPr>
              <w:spacing w:line="360" w:lineRule="auto"/>
              <w:rPr>
                <w:lang w:val="lt-LT"/>
              </w:rPr>
            </w:pPr>
            <w:r w:rsidRPr="00F8025C">
              <w:rPr>
                <w:lang w:val="lt-LT"/>
              </w:rPr>
              <w:t>Tel.: +370 5 264 90 35</w:t>
            </w:r>
          </w:p>
          <w:p w14:paraId="021A9603" w14:textId="2C7B0B3B" w:rsidR="00E458AB" w:rsidRPr="00F8025C" w:rsidRDefault="00D71FA3" w:rsidP="00527525">
            <w:pPr>
              <w:spacing w:line="360" w:lineRule="auto"/>
              <w:rPr>
                <w:lang w:val="lt-LT"/>
              </w:rPr>
            </w:pPr>
            <w:r w:rsidRPr="00F8025C">
              <w:rPr>
                <w:lang w:val="lt-LT"/>
              </w:rPr>
              <w:t xml:space="preserve">El. paštas: </w:t>
            </w:r>
            <w:hyperlink r:id="rId15" w:history="1">
              <w:r w:rsidRPr="00F8025C">
                <w:rPr>
                  <w:rStyle w:val="Hyperlink"/>
                  <w:lang w:val="lt-LT"/>
                </w:rPr>
                <w:t>info@litfood.lt</w:t>
              </w:r>
            </w:hyperlink>
          </w:p>
          <w:p w14:paraId="0F274991" w14:textId="344C37B4" w:rsidR="00DA24BB" w:rsidRPr="00F8025C" w:rsidRDefault="00135309" w:rsidP="00527525">
            <w:pPr>
              <w:spacing w:line="360" w:lineRule="auto"/>
              <w:rPr>
                <w:lang w:val="lt-LT"/>
              </w:rPr>
            </w:pPr>
            <w:r w:rsidRPr="00F8025C">
              <w:rPr>
                <w:lang w:val="lt-LT"/>
              </w:rPr>
              <w:t>A</w:t>
            </w:r>
            <w:r w:rsidR="00A87445" w:rsidRPr="00F8025C">
              <w:rPr>
                <w:lang w:val="lt-LT"/>
              </w:rPr>
              <w:t>/S</w:t>
            </w:r>
            <w:r w:rsidR="00DA24BB" w:rsidRPr="00F8025C">
              <w:rPr>
                <w:lang w:val="lt-LT"/>
              </w:rPr>
              <w:t>. LT707044060008247427</w:t>
            </w:r>
          </w:p>
          <w:p w14:paraId="5D9C3DEE" w14:textId="5CA4D984" w:rsidR="00F8025C" w:rsidRPr="00F8025C" w:rsidRDefault="00F8025C" w:rsidP="00527525">
            <w:pPr>
              <w:spacing w:line="360" w:lineRule="auto"/>
              <w:rPr>
                <w:lang w:val="lt-LT"/>
              </w:rPr>
            </w:pPr>
            <w:r w:rsidRPr="00F8025C">
              <w:rPr>
                <w:lang w:val="lt-LT"/>
              </w:rPr>
              <w:t xml:space="preserve">Bankas </w:t>
            </w:r>
            <w:r w:rsidR="00DA24BB" w:rsidRPr="00F8025C">
              <w:rPr>
                <w:lang w:val="lt-LT"/>
              </w:rPr>
              <w:t xml:space="preserve">AB „SEB“, </w:t>
            </w:r>
          </w:p>
          <w:p w14:paraId="227926D7" w14:textId="75001D66" w:rsidR="00DA24BB" w:rsidRPr="00F8025C" w:rsidRDefault="00F8025C" w:rsidP="00527525">
            <w:pPr>
              <w:spacing w:line="360" w:lineRule="auto"/>
              <w:rPr>
                <w:lang w:val="lt-LT"/>
              </w:rPr>
            </w:pPr>
            <w:r w:rsidRPr="00F8025C">
              <w:rPr>
                <w:lang w:val="lt-LT"/>
              </w:rPr>
              <w:t>B</w:t>
            </w:r>
            <w:r w:rsidR="00DA24BB" w:rsidRPr="00F8025C">
              <w:rPr>
                <w:lang w:val="lt-LT"/>
              </w:rPr>
              <w:t>anko kodas: 70440</w:t>
            </w:r>
          </w:p>
          <w:p w14:paraId="488F3A55" w14:textId="39BD996F" w:rsidR="008C1FFB" w:rsidRPr="00F8025C" w:rsidRDefault="008C1FFB" w:rsidP="00527525">
            <w:pPr>
              <w:spacing w:line="360" w:lineRule="auto"/>
              <w:rPr>
                <w:lang w:val="lt-LT"/>
              </w:rPr>
            </w:pPr>
          </w:p>
          <w:p w14:paraId="7B6F51D9" w14:textId="77777777" w:rsidR="000D6785" w:rsidRDefault="000D6785" w:rsidP="00844FC1">
            <w:pPr>
              <w:spacing w:line="360" w:lineRule="auto"/>
              <w:ind w:right="-210"/>
              <w:rPr>
                <w:lang w:val="lt-LT"/>
              </w:rPr>
            </w:pPr>
            <w:r w:rsidRPr="00C91DEA">
              <w:rPr>
                <w:lang w:val="lt-LT"/>
              </w:rPr>
              <w:t xml:space="preserve">Direktoriaus pavaduotoja, </w:t>
            </w:r>
          </w:p>
          <w:p w14:paraId="5C6A0600" w14:textId="7404E919" w:rsidR="000D6785" w:rsidRDefault="000D6785" w:rsidP="00844FC1">
            <w:pPr>
              <w:spacing w:line="360" w:lineRule="auto"/>
              <w:ind w:right="-210"/>
              <w:rPr>
                <w:lang w:val="lt-LT"/>
              </w:rPr>
            </w:pPr>
            <w:r w:rsidRPr="00C91DEA">
              <w:rPr>
                <w:lang w:val="lt-LT"/>
              </w:rPr>
              <w:t xml:space="preserve">atliekanti direktoriaus funkcijas, </w:t>
            </w:r>
          </w:p>
          <w:p w14:paraId="02A3D9B3" w14:textId="6FBC7891" w:rsidR="00E458AB" w:rsidRPr="00F8025C" w:rsidRDefault="000D6785" w:rsidP="00844FC1">
            <w:pPr>
              <w:spacing w:line="360" w:lineRule="auto"/>
              <w:ind w:right="-210"/>
              <w:rPr>
                <w:b/>
                <w:lang w:val="lt-LT"/>
              </w:rPr>
            </w:pPr>
            <w:r w:rsidRPr="00C91DEA">
              <w:rPr>
                <w:lang w:val="lt-LT"/>
              </w:rPr>
              <w:t>Žadvilė Abelienė</w:t>
            </w:r>
          </w:p>
        </w:tc>
        <w:tc>
          <w:tcPr>
            <w:tcW w:w="5169" w:type="dxa"/>
          </w:tcPr>
          <w:p w14:paraId="62E364CB" w14:textId="329BC1D5" w:rsidR="00E458AB" w:rsidRPr="00F8025C" w:rsidRDefault="00DB1C5C" w:rsidP="00527525">
            <w:pPr>
              <w:ind w:firstLine="674"/>
              <w:rPr>
                <w:b/>
                <w:lang w:val="lt-LT"/>
              </w:rPr>
            </w:pPr>
            <w:r w:rsidRPr="00F8025C">
              <w:rPr>
                <w:b/>
                <w:lang w:val="lt-LT"/>
              </w:rPr>
              <w:t>VYKDYTOJAS</w:t>
            </w:r>
          </w:p>
          <w:p w14:paraId="35602B44" w14:textId="77777777" w:rsidR="00BD2C95" w:rsidRPr="00F8025C" w:rsidRDefault="00BD2C95" w:rsidP="00527525">
            <w:pPr>
              <w:ind w:firstLine="662"/>
              <w:rPr>
                <w:lang w:val="lt-LT"/>
              </w:rPr>
            </w:pPr>
          </w:p>
          <w:p w14:paraId="5B62697C" w14:textId="77777777" w:rsidR="00BD2C95" w:rsidRPr="00F8025C" w:rsidRDefault="00BD2C95" w:rsidP="00527525">
            <w:pPr>
              <w:ind w:firstLine="662"/>
              <w:rPr>
                <w:lang w:val="lt-LT"/>
              </w:rPr>
            </w:pPr>
          </w:p>
          <w:p w14:paraId="6645A130" w14:textId="77777777" w:rsidR="000B599B" w:rsidRPr="00F8025C" w:rsidRDefault="000B599B" w:rsidP="000B599B">
            <w:pPr>
              <w:spacing w:line="360" w:lineRule="auto"/>
              <w:ind w:firstLine="662"/>
              <w:rPr>
                <w:b/>
                <w:bCs/>
                <w:lang w:val="lt-LT"/>
              </w:rPr>
            </w:pPr>
            <w:r w:rsidRPr="00F8025C">
              <w:rPr>
                <w:b/>
                <w:bCs/>
                <w:lang w:val="lt-LT"/>
              </w:rPr>
              <w:t>MB ,,Slyva“</w:t>
            </w:r>
          </w:p>
          <w:p w14:paraId="1845A50D" w14:textId="77777777" w:rsidR="000B599B" w:rsidRPr="00F8025C" w:rsidRDefault="000B599B" w:rsidP="000B599B">
            <w:pPr>
              <w:spacing w:line="360" w:lineRule="auto"/>
              <w:ind w:firstLine="662"/>
              <w:rPr>
                <w:lang w:val="lt-LT"/>
              </w:rPr>
            </w:pPr>
            <w:r w:rsidRPr="00F8025C">
              <w:rPr>
                <w:lang w:val="lt-LT"/>
              </w:rPr>
              <w:t>Jūrininkų pr. 12-45, Klaipėda</w:t>
            </w:r>
          </w:p>
          <w:p w14:paraId="42D9ABCE" w14:textId="77777777" w:rsidR="000B599B" w:rsidRPr="00F8025C" w:rsidRDefault="000B599B" w:rsidP="000B599B">
            <w:pPr>
              <w:spacing w:line="360" w:lineRule="auto"/>
              <w:ind w:firstLine="662"/>
              <w:rPr>
                <w:lang w:val="lt-LT"/>
              </w:rPr>
            </w:pPr>
            <w:r w:rsidRPr="00F8025C">
              <w:rPr>
                <w:lang w:val="lt-LT"/>
              </w:rPr>
              <w:t>Įstaigos kodas: 304492712</w:t>
            </w:r>
          </w:p>
          <w:p w14:paraId="33A0CDA3" w14:textId="77777777" w:rsidR="000B599B" w:rsidRPr="00F8025C" w:rsidRDefault="000B599B" w:rsidP="000B599B">
            <w:pPr>
              <w:spacing w:line="360" w:lineRule="auto"/>
              <w:ind w:firstLine="662"/>
              <w:rPr>
                <w:lang w:val="lt-LT"/>
              </w:rPr>
            </w:pPr>
            <w:r w:rsidRPr="00F8025C">
              <w:rPr>
                <w:lang w:val="lt-LT"/>
              </w:rPr>
              <w:t>PVM kodas: LT100014584517</w:t>
            </w:r>
          </w:p>
          <w:p w14:paraId="3AFDAADA" w14:textId="77777777" w:rsidR="000B599B" w:rsidRPr="00F8025C" w:rsidRDefault="000B599B" w:rsidP="000B599B">
            <w:pPr>
              <w:spacing w:line="360" w:lineRule="auto"/>
              <w:ind w:firstLine="662"/>
              <w:rPr>
                <w:lang w:val="lt-LT"/>
              </w:rPr>
            </w:pPr>
            <w:r w:rsidRPr="00F8025C">
              <w:rPr>
                <w:lang w:val="lt-LT"/>
              </w:rPr>
              <w:t>Tel.: +370 606 96460</w:t>
            </w:r>
          </w:p>
          <w:p w14:paraId="30902F5C" w14:textId="77777777" w:rsidR="000B599B" w:rsidRPr="00F8025C" w:rsidRDefault="000B599B" w:rsidP="000B599B">
            <w:pPr>
              <w:spacing w:line="360" w:lineRule="auto"/>
              <w:ind w:firstLine="662"/>
              <w:rPr>
                <w:lang w:val="lt-LT"/>
              </w:rPr>
            </w:pPr>
            <w:r w:rsidRPr="00F8025C">
              <w:rPr>
                <w:lang w:val="lt-LT"/>
              </w:rPr>
              <w:t xml:space="preserve">El. paštas: </w:t>
            </w:r>
            <w:hyperlink r:id="rId16" w:history="1">
              <w:r w:rsidRPr="00F8025C">
                <w:rPr>
                  <w:rStyle w:val="Hyperlink"/>
                  <w:lang w:val="lt-LT"/>
                </w:rPr>
                <w:t>arnas@upuro.com</w:t>
              </w:r>
            </w:hyperlink>
          </w:p>
          <w:p w14:paraId="26759ECF" w14:textId="46A9D193" w:rsidR="000B599B" w:rsidRPr="00F8025C" w:rsidRDefault="000B599B" w:rsidP="000B599B">
            <w:pPr>
              <w:spacing w:line="360" w:lineRule="auto"/>
              <w:rPr>
                <w:lang w:val="lt-LT"/>
              </w:rPr>
            </w:pPr>
            <w:r w:rsidRPr="00F8025C">
              <w:rPr>
                <w:lang w:val="lt-LT"/>
              </w:rPr>
              <w:t xml:space="preserve">           A</w:t>
            </w:r>
            <w:r w:rsidR="00A449FB">
              <w:rPr>
                <w:lang w:val="lt-LT"/>
              </w:rPr>
              <w:t>/S</w:t>
            </w:r>
            <w:r w:rsidRPr="00F8025C">
              <w:rPr>
                <w:lang w:val="lt-LT"/>
              </w:rPr>
              <w:t>. LT727300010151685517</w:t>
            </w:r>
          </w:p>
          <w:p w14:paraId="095A427F" w14:textId="77777777" w:rsidR="000B599B" w:rsidRPr="00F8025C" w:rsidRDefault="000B599B" w:rsidP="000B599B">
            <w:pPr>
              <w:spacing w:line="360" w:lineRule="auto"/>
              <w:rPr>
                <w:lang w:val="lt-LT"/>
              </w:rPr>
            </w:pPr>
            <w:r w:rsidRPr="00F8025C">
              <w:rPr>
                <w:lang w:val="lt-LT"/>
              </w:rPr>
              <w:t xml:space="preserve">           Bankas: AB „Swedbank“</w:t>
            </w:r>
          </w:p>
          <w:p w14:paraId="66B5A6B3" w14:textId="77777777" w:rsidR="000B599B" w:rsidRPr="00F8025C" w:rsidRDefault="000B599B" w:rsidP="000B599B">
            <w:pPr>
              <w:spacing w:line="360" w:lineRule="auto"/>
              <w:rPr>
                <w:lang w:val="lt-LT"/>
              </w:rPr>
            </w:pPr>
            <w:r w:rsidRPr="00F8025C">
              <w:rPr>
                <w:lang w:val="lt-LT"/>
              </w:rPr>
              <w:t xml:space="preserve">           Banko kodas: 73000</w:t>
            </w:r>
          </w:p>
          <w:p w14:paraId="61C91371" w14:textId="77777777" w:rsidR="000B599B" w:rsidRPr="00F8025C" w:rsidRDefault="000B599B" w:rsidP="000B599B">
            <w:pPr>
              <w:spacing w:line="360" w:lineRule="auto"/>
              <w:rPr>
                <w:lang w:val="lt-LT"/>
              </w:rPr>
            </w:pPr>
            <w:r w:rsidRPr="00F8025C">
              <w:rPr>
                <w:lang w:val="lt-LT"/>
              </w:rPr>
              <w:t xml:space="preserve">           </w:t>
            </w:r>
          </w:p>
          <w:p w14:paraId="15AB90FD" w14:textId="77777777" w:rsidR="000D6785" w:rsidRDefault="000B599B" w:rsidP="000B599B">
            <w:pPr>
              <w:spacing w:line="360" w:lineRule="auto"/>
              <w:rPr>
                <w:lang w:val="lt-LT"/>
              </w:rPr>
            </w:pPr>
            <w:r w:rsidRPr="00F8025C">
              <w:rPr>
                <w:lang w:val="lt-LT"/>
              </w:rPr>
              <w:t xml:space="preserve">            Direktorius</w:t>
            </w:r>
            <w:r w:rsidR="00F8025C">
              <w:rPr>
                <w:lang w:val="lt-LT"/>
              </w:rPr>
              <w:t xml:space="preserve"> </w:t>
            </w:r>
          </w:p>
          <w:p w14:paraId="23E1F48C" w14:textId="77777777" w:rsidR="000D6785" w:rsidRDefault="000D6785" w:rsidP="000B599B">
            <w:pPr>
              <w:spacing w:line="360" w:lineRule="auto"/>
              <w:rPr>
                <w:lang w:val="lt-LT"/>
              </w:rPr>
            </w:pPr>
          </w:p>
          <w:p w14:paraId="3023C2CF" w14:textId="1CA68FF9" w:rsidR="00BD2C95" w:rsidRPr="00F8025C" w:rsidRDefault="00A449FB" w:rsidP="00527525">
            <w:pPr>
              <w:ind w:firstLine="662"/>
              <w:rPr>
                <w:lang w:val="lt-LT"/>
              </w:rPr>
            </w:pPr>
            <w:r>
              <w:rPr>
                <w:lang w:val="lt-LT"/>
              </w:rPr>
              <w:t xml:space="preserve"> </w:t>
            </w:r>
            <w:r w:rsidR="00F8025C" w:rsidRPr="00F8025C">
              <w:rPr>
                <w:lang w:val="lt-LT"/>
              </w:rPr>
              <w:t>Arnas Mikulskis</w:t>
            </w:r>
          </w:p>
          <w:p w14:paraId="751FD1CF" w14:textId="77777777" w:rsidR="00BD2C95" w:rsidRPr="00F8025C" w:rsidRDefault="00BD2C95" w:rsidP="00527525">
            <w:pPr>
              <w:ind w:firstLine="662"/>
              <w:rPr>
                <w:lang w:val="lt-LT"/>
              </w:rPr>
            </w:pPr>
          </w:p>
          <w:p w14:paraId="616E75C9" w14:textId="77777777" w:rsidR="00BD2C95" w:rsidRPr="00F8025C" w:rsidRDefault="00BD2C95" w:rsidP="00527525">
            <w:pPr>
              <w:ind w:firstLine="662"/>
              <w:rPr>
                <w:lang w:val="lt-LT"/>
              </w:rPr>
            </w:pPr>
          </w:p>
          <w:p w14:paraId="35B130AF" w14:textId="77777777" w:rsidR="00BD2C95" w:rsidRPr="00F8025C" w:rsidRDefault="00BD2C95" w:rsidP="00527525">
            <w:pPr>
              <w:ind w:firstLine="662"/>
              <w:rPr>
                <w:lang w:val="lt-LT"/>
              </w:rPr>
            </w:pPr>
          </w:p>
          <w:p w14:paraId="0CD7B4E2" w14:textId="77777777" w:rsidR="00BD2C95" w:rsidRPr="00F8025C" w:rsidRDefault="00BD2C95" w:rsidP="00527525">
            <w:pPr>
              <w:ind w:firstLine="662"/>
              <w:rPr>
                <w:lang w:val="lt-LT"/>
              </w:rPr>
            </w:pPr>
          </w:p>
          <w:p w14:paraId="06161D78" w14:textId="77777777" w:rsidR="00BD2C95" w:rsidRPr="00F8025C" w:rsidRDefault="00BD2C95" w:rsidP="00527525">
            <w:pPr>
              <w:ind w:firstLine="662"/>
              <w:rPr>
                <w:lang w:val="lt-LT"/>
              </w:rPr>
            </w:pPr>
          </w:p>
          <w:p w14:paraId="49DC74B5" w14:textId="79FCC938" w:rsidR="00E458AB" w:rsidRPr="00F8025C" w:rsidRDefault="00E458AB" w:rsidP="00527525">
            <w:pPr>
              <w:ind w:firstLine="662"/>
              <w:rPr>
                <w:lang w:val="lt-LT"/>
              </w:rPr>
            </w:pPr>
          </w:p>
        </w:tc>
      </w:tr>
    </w:tbl>
    <w:p w14:paraId="05071B0D" w14:textId="39815B50" w:rsidR="003424FB" w:rsidRPr="00A3064C" w:rsidRDefault="003424FB" w:rsidP="000E1200">
      <w:pPr>
        <w:rPr>
          <w:b/>
          <w:lang w:val="lt-LT"/>
        </w:rPr>
      </w:pPr>
    </w:p>
    <w:sectPr w:rsidR="003424FB" w:rsidRPr="00A3064C" w:rsidSect="00FD0299">
      <w:headerReference w:type="default" r:id="rId17"/>
      <w:pgSz w:w="11909" w:h="16834"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A95E3" w14:textId="77777777" w:rsidR="00D954D4" w:rsidRDefault="00D954D4">
      <w:r>
        <w:separator/>
      </w:r>
    </w:p>
  </w:endnote>
  <w:endnote w:type="continuationSeparator" w:id="0">
    <w:p w14:paraId="0EC1C4AE" w14:textId="77777777" w:rsidR="00D954D4" w:rsidRDefault="00D954D4">
      <w:r>
        <w:continuationSeparator/>
      </w:r>
    </w:p>
  </w:endnote>
  <w:endnote w:type="continuationNotice" w:id="1">
    <w:p w14:paraId="1A3B91D2" w14:textId="77777777" w:rsidR="00D954D4" w:rsidRDefault="00D95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Courier New"/>
    <w:charset w:val="BA"/>
    <w:family w:val="swiss"/>
    <w:pitch w:val="variable"/>
    <w:sig w:usb0="00000001"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9E924" w14:textId="77777777" w:rsidR="00D954D4" w:rsidRDefault="00D954D4">
      <w:r>
        <w:separator/>
      </w:r>
    </w:p>
  </w:footnote>
  <w:footnote w:type="continuationSeparator" w:id="0">
    <w:p w14:paraId="116621AC" w14:textId="77777777" w:rsidR="00D954D4" w:rsidRDefault="00D954D4">
      <w:r>
        <w:continuationSeparator/>
      </w:r>
    </w:p>
  </w:footnote>
  <w:footnote w:type="continuationNotice" w:id="1">
    <w:p w14:paraId="5C35D278" w14:textId="77777777" w:rsidR="00D954D4" w:rsidRDefault="00D95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839814"/>
      <w:docPartObj>
        <w:docPartGallery w:val="Page Numbers (Top of Page)"/>
        <w:docPartUnique/>
      </w:docPartObj>
    </w:sdtPr>
    <w:sdtEndPr/>
    <w:sdtContent>
      <w:p w14:paraId="1CFEF7FC" w14:textId="45F9466F" w:rsidR="00AF6C52" w:rsidRDefault="00AF6C52">
        <w:pPr>
          <w:pStyle w:val="Header"/>
          <w:jc w:val="center"/>
        </w:pPr>
        <w:r>
          <w:fldChar w:fldCharType="begin"/>
        </w:r>
        <w:r>
          <w:instrText>PAGE   \* MERGEFORMAT</w:instrText>
        </w:r>
        <w:r>
          <w:fldChar w:fldCharType="separate"/>
        </w:r>
        <w:r>
          <w:t>2</w:t>
        </w:r>
        <w:r>
          <w:fldChar w:fldCharType="end"/>
        </w:r>
      </w:p>
    </w:sdtContent>
  </w:sdt>
  <w:p w14:paraId="6701E717" w14:textId="77777777" w:rsidR="00AF6C52" w:rsidRDefault="00AF6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FE8F292"/>
    <w:lvl w:ilvl="0">
      <w:start w:val="1"/>
      <w:numFmt w:val="bullet"/>
      <w:pStyle w:val="ListBullet2"/>
      <w:lvlText w:val=""/>
      <w:lvlJc w:val="left"/>
      <w:pPr>
        <w:tabs>
          <w:tab w:val="num" w:pos="643"/>
        </w:tabs>
        <w:ind w:left="643" w:hanging="360"/>
      </w:pPr>
      <w:rPr>
        <w:rFonts w:ascii="Wingdings" w:hAnsi="Wingdings" w:hint="default"/>
        <w:color w:val="31849B"/>
      </w:rPr>
    </w:lvl>
  </w:abstractNum>
  <w:abstractNum w:abstractNumId="1" w15:restartNumberingAfterBreak="0">
    <w:nsid w:val="01CE5B15"/>
    <w:multiLevelType w:val="hybridMultilevel"/>
    <w:tmpl w:val="5A9C7692"/>
    <w:lvl w:ilvl="0" w:tplc="FFFFFFFF">
      <w:start w:val="1"/>
      <w:numFmt w:val="bullet"/>
      <w:pStyle w:val="ListBullet"/>
      <w:lvlText w:val=""/>
      <w:lvlJc w:val="left"/>
      <w:pPr>
        <w:ind w:left="360" w:hanging="360"/>
      </w:pPr>
      <w:rPr>
        <w:rFonts w:ascii="Wingdings" w:hAnsi="Wingdings" w:hint="default"/>
        <w:color w:val="830086"/>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822AAF"/>
    <w:multiLevelType w:val="hybridMultilevel"/>
    <w:tmpl w:val="092A1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B6A07"/>
    <w:multiLevelType w:val="multilevel"/>
    <w:tmpl w:val="52C83CD0"/>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0" w:firstLine="0"/>
      </w:pPr>
      <w:rPr>
        <w:rFonts w:hint="default"/>
        <w:b w:val="0"/>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720"/>
        </w:tabs>
        <w:ind w:left="0" w:firstLine="0"/>
      </w:pPr>
      <w:rPr>
        <w:rFonts w:hint="default"/>
      </w:rPr>
    </w:lvl>
    <w:lvl w:ilvl="4">
      <w:start w:val="1"/>
      <w:numFmt w:val="decimal"/>
      <w:pStyle w:val="Heading5"/>
      <w:lvlText w:val="%1.%2.%3.%4.%5"/>
      <w:lvlJc w:val="left"/>
      <w:pPr>
        <w:tabs>
          <w:tab w:val="num" w:pos="1080"/>
        </w:tabs>
        <w:ind w:left="0" w:firstLine="0"/>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pStyle w:val="Heading7"/>
      <w:lvlText w:val="%1.%2.%3.%4.%5.%6.%7"/>
      <w:lvlJc w:val="left"/>
      <w:pPr>
        <w:tabs>
          <w:tab w:val="num" w:pos="1440"/>
        </w:tabs>
        <w:ind w:left="0" w:firstLine="0"/>
      </w:pPr>
      <w:rPr>
        <w:rFonts w:hint="default"/>
      </w:rPr>
    </w:lvl>
    <w:lvl w:ilvl="7">
      <w:start w:val="1"/>
      <w:numFmt w:val="decimal"/>
      <w:pStyle w:val="Heading8"/>
      <w:lvlText w:val="%1.%2.%3.%4.%5.%6.%7.%8"/>
      <w:lvlJc w:val="left"/>
      <w:pPr>
        <w:tabs>
          <w:tab w:val="num" w:pos="1440"/>
        </w:tabs>
        <w:ind w:left="0" w:firstLine="0"/>
      </w:pPr>
      <w:rPr>
        <w:rFonts w:hint="default"/>
      </w:rPr>
    </w:lvl>
    <w:lvl w:ilvl="8">
      <w:start w:val="1"/>
      <w:numFmt w:val="decimal"/>
      <w:pStyle w:val="Heading9"/>
      <w:lvlText w:val="%1.%2.%3.%4.%5.%6.%7.%8.%9"/>
      <w:lvlJc w:val="left"/>
      <w:pPr>
        <w:tabs>
          <w:tab w:val="num" w:pos="1440"/>
        </w:tabs>
        <w:ind w:left="0" w:firstLine="0"/>
      </w:pPr>
      <w:rPr>
        <w:rFonts w:hint="default"/>
      </w:rPr>
    </w:lvl>
  </w:abstractNum>
  <w:abstractNum w:abstractNumId="4" w15:restartNumberingAfterBreak="0">
    <w:nsid w:val="07E934BF"/>
    <w:multiLevelType w:val="multilevel"/>
    <w:tmpl w:val="A05EA1A0"/>
    <w:lvl w:ilvl="0">
      <w:start w:val="1"/>
      <w:numFmt w:val="upperRoman"/>
      <w:pStyle w:val="Pavadinimas2"/>
      <w:lvlText w:val="%1."/>
      <w:lvlJc w:val="left"/>
      <w:pPr>
        <w:tabs>
          <w:tab w:val="num" w:pos="720"/>
        </w:tabs>
        <w:ind w:left="0" w:firstLine="0"/>
      </w:pPr>
      <w:rPr>
        <w:rFonts w:hint="default"/>
      </w:rPr>
    </w:lvl>
    <w:lvl w:ilvl="1">
      <w:start w:val="1"/>
      <w:numFmt w:val="decimal"/>
      <w:lvlText w:val="14.%2."/>
      <w:lvlJc w:val="left"/>
      <w:pPr>
        <w:tabs>
          <w:tab w:val="num" w:pos="360"/>
        </w:tabs>
        <w:ind w:left="0" w:firstLine="0"/>
      </w:pPr>
      <w:rPr>
        <w:rFonts w:hint="default"/>
      </w:rPr>
    </w:lvl>
    <w:lvl w:ilvl="2">
      <w:start w:val="1"/>
      <w:numFmt w:val="decimal"/>
      <w:lvlText w:val="2.%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6928D0"/>
    <w:multiLevelType w:val="hybridMultilevel"/>
    <w:tmpl w:val="7F7E91C0"/>
    <w:lvl w:ilvl="0" w:tplc="BC5CA348">
      <w:start w:val="1"/>
      <w:numFmt w:val="bullet"/>
      <w:lvlText w:val=""/>
      <w:lvlJc w:val="left"/>
      <w:pPr>
        <w:ind w:left="360" w:hanging="360"/>
      </w:pPr>
      <w:rPr>
        <w:rFonts w:ascii="Wingdings 2" w:hAnsi="Wingdings 2" w:hint="default"/>
        <w:color w:val="4F81BD"/>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654D9"/>
    <w:multiLevelType w:val="hybridMultilevel"/>
    <w:tmpl w:val="4D4CE492"/>
    <w:lvl w:ilvl="0" w:tplc="D54A02A8">
      <w:numFmt w:val="bullet"/>
      <w:lvlText w:val="-"/>
      <w:lvlJc w:val="left"/>
      <w:pPr>
        <w:ind w:left="408" w:hanging="360"/>
      </w:pPr>
      <w:rPr>
        <w:rFonts w:ascii="Calibri" w:eastAsiaTheme="minorHAnsi" w:hAnsi="Calibri" w:cstheme="minorBidi"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7" w15:restartNumberingAfterBreak="0">
    <w:nsid w:val="1529773F"/>
    <w:multiLevelType w:val="hybridMultilevel"/>
    <w:tmpl w:val="A2F8AC2A"/>
    <w:lvl w:ilvl="0" w:tplc="80EC6DFA">
      <w:start w:val="1"/>
      <w:numFmt w:val="decimal"/>
      <w:lvlText w:val="%1."/>
      <w:lvlJc w:val="left"/>
      <w:pPr>
        <w:ind w:left="1650" w:hanging="360"/>
      </w:pPr>
      <w:rPr>
        <w:rFonts w:hint="default"/>
        <w:sz w:val="24"/>
        <w:szCs w:val="24"/>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15:restartNumberingAfterBreak="0">
    <w:nsid w:val="159E0D31"/>
    <w:multiLevelType w:val="multilevel"/>
    <w:tmpl w:val="461AC8AC"/>
    <w:lvl w:ilvl="0">
      <w:start w:val="1"/>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5CD7C9E"/>
    <w:multiLevelType w:val="hybridMultilevel"/>
    <w:tmpl w:val="FF1EBA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62B2835"/>
    <w:multiLevelType w:val="multilevel"/>
    <w:tmpl w:val="66509FFA"/>
    <w:lvl w:ilvl="0">
      <w:start w:val="1"/>
      <w:numFmt w:val="decimal"/>
      <w:pStyle w:val="ListNumber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numFmt w:val="none"/>
      <w:lvlText w:val=""/>
      <w:lvlJc w:val="left"/>
      <w:pPr>
        <w:tabs>
          <w:tab w:val="num" w:pos="360"/>
        </w:tabs>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B18135B"/>
    <w:multiLevelType w:val="hybridMultilevel"/>
    <w:tmpl w:val="6AD01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1CD673E"/>
    <w:multiLevelType w:val="multilevel"/>
    <w:tmpl w:val="1C7C2578"/>
    <w:lvl w:ilvl="0">
      <w:start w:val="1"/>
      <w:numFmt w:val="decimal"/>
      <w:pStyle w:val="Manopirmolygio"/>
      <w:lvlText w:val="%1."/>
      <w:lvlJc w:val="left"/>
      <w:pPr>
        <w:tabs>
          <w:tab w:val="num" w:pos="701"/>
        </w:tabs>
        <w:ind w:left="-450" w:firstLine="72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Manoantrolygio"/>
      <w:isLgl/>
      <w:lvlText w:val="%1.%2."/>
      <w:lvlJc w:val="left"/>
      <w:pPr>
        <w:tabs>
          <w:tab w:val="num" w:pos="1386"/>
        </w:tabs>
        <w:ind w:left="90" w:firstLine="720"/>
      </w:pPr>
      <w:rPr>
        <w:rFonts w:ascii="Times New Roman" w:hAnsi="Times New Roman" w:cs="Times New Roman" w:hint="default"/>
        <w:b w:val="0"/>
        <w:bCs w:val="0"/>
      </w:rPr>
    </w:lvl>
    <w:lvl w:ilvl="2">
      <w:start w:val="1"/>
      <w:numFmt w:val="decimal"/>
      <w:pStyle w:val="Manotreciolygio"/>
      <w:lvlText w:val="%1.%2.%3."/>
      <w:lvlJc w:val="left"/>
      <w:pPr>
        <w:tabs>
          <w:tab w:val="num" w:pos="1440"/>
        </w:tabs>
        <w:ind w:left="720" w:firstLine="0"/>
      </w:pPr>
      <w:rPr>
        <w:rFonts w:hint="default"/>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F722784"/>
    <w:multiLevelType w:val="hybridMultilevel"/>
    <w:tmpl w:val="A656D4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501B4"/>
    <w:multiLevelType w:val="hybridMultilevel"/>
    <w:tmpl w:val="FAD449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AA2C1A"/>
    <w:multiLevelType w:val="multilevel"/>
    <w:tmpl w:val="EBFA66CC"/>
    <w:lvl w:ilvl="0">
      <w:start w:val="1"/>
      <w:numFmt w:val="decimal"/>
      <w:pStyle w:val="StyleTimesNewRoman11ptFirstline127cmLinespacing"/>
      <w:suff w:val="space"/>
      <w:lvlText w:val="%1."/>
      <w:lvlJc w:val="left"/>
      <w:pPr>
        <w:ind w:left="-207" w:firstLine="567"/>
      </w:pPr>
      <w:rPr>
        <w:rFonts w:hint="default"/>
        <w:b w:val="0"/>
        <w:i w:val="0"/>
      </w:rPr>
    </w:lvl>
    <w:lvl w:ilvl="1">
      <w:start w:val="1"/>
      <w:numFmt w:val="decimal"/>
      <w:suff w:val="space"/>
      <w:lvlText w:val="%1.%2."/>
      <w:lvlJc w:val="left"/>
      <w:pPr>
        <w:ind w:left="-141" w:firstLine="567"/>
      </w:pPr>
      <w:rPr>
        <w:rFonts w:hint="default"/>
      </w:rPr>
    </w:lvl>
    <w:lvl w:ilvl="2">
      <w:start w:val="1"/>
      <w:numFmt w:val="decimal"/>
      <w:suff w:val="space"/>
      <w:lvlText w:val="%1.%2.%3."/>
      <w:lvlJc w:val="left"/>
      <w:pPr>
        <w:ind w:left="-9" w:firstLine="567"/>
      </w:pPr>
      <w:rPr>
        <w:rFonts w:hint="default"/>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18" w15:restartNumberingAfterBreak="0">
    <w:nsid w:val="415E738E"/>
    <w:multiLevelType w:val="hybridMultilevel"/>
    <w:tmpl w:val="C1EC0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012DB8"/>
    <w:multiLevelType w:val="hybridMultilevel"/>
    <w:tmpl w:val="2D72B922"/>
    <w:lvl w:ilvl="0" w:tplc="FFFFFFFF">
      <w:start w:val="1"/>
      <w:numFmt w:val="upperRoman"/>
      <w:pStyle w:val="Pavadinimas1"/>
      <w:lvlText w:val="%1."/>
      <w:lvlJc w:val="left"/>
      <w:pPr>
        <w:tabs>
          <w:tab w:val="num" w:pos="1287"/>
        </w:tabs>
        <w:ind w:left="12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B703D3A"/>
    <w:multiLevelType w:val="multilevel"/>
    <w:tmpl w:val="5882E14C"/>
    <w:lvl w:ilvl="0">
      <w:start w:val="1"/>
      <w:numFmt w:val="decimal"/>
      <w:lvlText w:val="%1."/>
      <w:lvlJc w:val="left"/>
      <w:pPr>
        <w:tabs>
          <w:tab w:val="num" w:pos="567"/>
        </w:tabs>
        <w:ind w:left="0" w:firstLine="851"/>
      </w:pPr>
      <w:rPr>
        <w:rFonts w:hint="default"/>
        <w:color w:val="auto"/>
      </w:rPr>
    </w:lvl>
    <w:lvl w:ilvl="1">
      <w:start w:val="1"/>
      <w:numFmt w:val="decimal"/>
      <w:lvlText w:val="%1.%2."/>
      <w:lvlJc w:val="left"/>
      <w:pPr>
        <w:tabs>
          <w:tab w:val="num" w:pos="556"/>
        </w:tabs>
        <w:ind w:left="-11" w:firstLine="851"/>
      </w:pPr>
      <w:rPr>
        <w:rFonts w:hint="default"/>
        <w:i w:val="0"/>
        <w:iCs w:val="0"/>
      </w:rPr>
    </w:lvl>
    <w:lvl w:ilvl="2">
      <w:start w:val="1"/>
      <w:numFmt w:val="decimal"/>
      <w:lvlText w:val="%1.%2.%3."/>
      <w:lvlJc w:val="left"/>
      <w:pPr>
        <w:tabs>
          <w:tab w:val="num" w:pos="1832"/>
        </w:tabs>
        <w:ind w:firstLine="851"/>
      </w:pPr>
      <w:rPr>
        <w:rFonts w:hint="default"/>
      </w:rPr>
    </w:lvl>
    <w:lvl w:ilvl="3">
      <w:start w:val="1"/>
      <w:numFmt w:val="decimal"/>
      <w:lvlText w:val="%1.%2.%3.%4"/>
      <w:lvlJc w:val="left"/>
      <w:pPr>
        <w:tabs>
          <w:tab w:val="num" w:pos="567"/>
        </w:tabs>
        <w:ind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C16D33"/>
    <w:multiLevelType w:val="multilevel"/>
    <w:tmpl w:val="232EE7DC"/>
    <w:lvl w:ilvl="0">
      <w:start w:val="1"/>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A95076"/>
    <w:multiLevelType w:val="hybridMultilevel"/>
    <w:tmpl w:val="1C8C8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70709E"/>
    <w:multiLevelType w:val="multilevel"/>
    <w:tmpl w:val="3DCAD0E2"/>
    <w:lvl w:ilvl="0">
      <w:start w:val="1"/>
      <w:numFmt w:val="decimal"/>
      <w:lvlText w:val="%1."/>
      <w:lvlJc w:val="left"/>
      <w:pPr>
        <w:ind w:left="502" w:hanging="360"/>
      </w:pPr>
      <w:rPr>
        <w:rFonts w:hint="default"/>
        <w:b/>
      </w:rPr>
    </w:lvl>
    <w:lvl w:ilvl="1">
      <w:start w:val="1"/>
      <w:numFmt w:val="decimal"/>
      <w:isLgl/>
      <w:lvlText w:val="%1.%2."/>
      <w:lvlJc w:val="left"/>
      <w:pPr>
        <w:ind w:left="5258" w:hanging="360"/>
      </w:pPr>
      <w:rPr>
        <w:rFonts w:hint="default"/>
        <w:b w:val="0"/>
      </w:rPr>
    </w:lvl>
    <w:lvl w:ilvl="2">
      <w:start w:val="1"/>
      <w:numFmt w:val="decimal"/>
      <w:isLgl/>
      <w:lvlText w:val="%1.%2.%3."/>
      <w:lvlJc w:val="left"/>
      <w:pPr>
        <w:ind w:left="5618" w:hanging="720"/>
      </w:pPr>
      <w:rPr>
        <w:rFonts w:hint="default"/>
        <w:b w:val="0"/>
      </w:rPr>
    </w:lvl>
    <w:lvl w:ilvl="3">
      <w:start w:val="1"/>
      <w:numFmt w:val="decimal"/>
      <w:isLgl/>
      <w:lvlText w:val="%1.%2.%3.%4."/>
      <w:lvlJc w:val="left"/>
      <w:pPr>
        <w:ind w:left="5618" w:hanging="720"/>
      </w:pPr>
      <w:rPr>
        <w:rFonts w:hint="default"/>
        <w:b w:val="0"/>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24"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15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5B17CF8"/>
    <w:multiLevelType w:val="multilevel"/>
    <w:tmpl w:val="7E5CEE68"/>
    <w:lvl w:ilvl="0">
      <w:start w:val="1"/>
      <w:numFmt w:val="decimal"/>
      <w:lvlText w:val="%1."/>
      <w:lvlJc w:val="left"/>
      <w:pPr>
        <w:ind w:left="1895" w:hanging="1185"/>
      </w:pPr>
    </w:lvl>
    <w:lvl w:ilvl="1">
      <w:start w:val="1"/>
      <w:numFmt w:val="decimal"/>
      <w:lvlText w:val="%1.%2."/>
      <w:lvlJc w:val="left"/>
      <w:pPr>
        <w:ind w:left="2036" w:hanging="1185"/>
      </w:pPr>
    </w:lvl>
    <w:lvl w:ilvl="2">
      <w:start w:val="1"/>
      <w:numFmt w:val="decimal"/>
      <w:lvlText w:val="%1.%2.%3."/>
      <w:lvlJc w:val="left"/>
      <w:pPr>
        <w:ind w:left="2625" w:hanging="1185"/>
      </w:pPr>
    </w:lvl>
    <w:lvl w:ilvl="3">
      <w:start w:val="1"/>
      <w:numFmt w:val="decimal"/>
      <w:lvlText w:val="%1.%2.%3.%4."/>
      <w:lvlJc w:val="left"/>
      <w:pPr>
        <w:ind w:left="3345" w:hanging="1185"/>
      </w:pPr>
    </w:lvl>
    <w:lvl w:ilvl="4">
      <w:start w:val="1"/>
      <w:numFmt w:val="decimal"/>
      <w:lvlText w:val="%1.%2.%3.%4.%5."/>
      <w:lvlJc w:val="left"/>
      <w:pPr>
        <w:ind w:left="4065" w:hanging="1185"/>
      </w:pPr>
    </w:lvl>
    <w:lvl w:ilvl="5">
      <w:start w:val="1"/>
      <w:numFmt w:val="decimal"/>
      <w:lvlText w:val="%1.%2.%3.%4.%5.%6."/>
      <w:lvlJc w:val="left"/>
      <w:pPr>
        <w:ind w:left="4785" w:hanging="118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8174BFD"/>
    <w:multiLevelType w:val="multilevel"/>
    <w:tmpl w:val="40EC1796"/>
    <w:lvl w:ilvl="0">
      <w:start w:val="3"/>
      <w:numFmt w:val="decimal"/>
      <w:lvlText w:val="%1."/>
      <w:lvlJc w:val="left"/>
      <w:pPr>
        <w:ind w:left="540" w:hanging="540"/>
      </w:pPr>
      <w:rPr>
        <w:rFonts w:hint="default"/>
      </w:rPr>
    </w:lvl>
    <w:lvl w:ilvl="1">
      <w:start w:val="3"/>
      <w:numFmt w:val="decimal"/>
      <w:lvlText w:val="%2.1"/>
      <w:lvlJc w:val="left"/>
      <w:pPr>
        <w:ind w:left="5786" w:hanging="540"/>
      </w:pPr>
      <w:rPr>
        <w:rFonts w:hint="default"/>
        <w:b w:val="0"/>
      </w:rPr>
    </w:lvl>
    <w:lvl w:ilvl="2">
      <w:start w:val="1"/>
      <w:numFmt w:val="decimal"/>
      <w:lvlText w:val="%1.%2.%3."/>
      <w:lvlJc w:val="left"/>
      <w:pPr>
        <w:ind w:left="511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5B7070"/>
    <w:multiLevelType w:val="hybridMultilevel"/>
    <w:tmpl w:val="7E62F13A"/>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8" w15:restartNumberingAfterBreak="0">
    <w:nsid w:val="7E5006AD"/>
    <w:multiLevelType w:val="multilevel"/>
    <w:tmpl w:val="89283A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AD7999"/>
    <w:multiLevelType w:val="multilevel"/>
    <w:tmpl w:val="EBC2EFDE"/>
    <w:lvl w:ilvl="0">
      <w:numFmt w:val="decimal"/>
      <w:pStyle w:val="Not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8398540">
    <w:abstractNumId w:val="3"/>
  </w:num>
  <w:num w:numId="2" w16cid:durableId="1377896696">
    <w:abstractNumId w:val="4"/>
  </w:num>
  <w:num w:numId="3" w16cid:durableId="1061488346">
    <w:abstractNumId w:val="19"/>
  </w:num>
  <w:num w:numId="4" w16cid:durableId="2063559167">
    <w:abstractNumId w:val="13"/>
  </w:num>
  <w:num w:numId="5" w16cid:durableId="1740665177">
    <w:abstractNumId w:val="8"/>
  </w:num>
  <w:num w:numId="6" w16cid:durableId="1180781478">
    <w:abstractNumId w:val="14"/>
  </w:num>
  <w:num w:numId="7" w16cid:durableId="1280331432">
    <w:abstractNumId w:val="7"/>
  </w:num>
  <w:num w:numId="8" w16cid:durableId="10842218">
    <w:abstractNumId w:val="17"/>
  </w:num>
  <w:num w:numId="9" w16cid:durableId="878590180">
    <w:abstractNumId w:val="21"/>
  </w:num>
  <w:num w:numId="10" w16cid:durableId="2085375830">
    <w:abstractNumId w:val="0"/>
  </w:num>
  <w:num w:numId="11" w16cid:durableId="1766148568">
    <w:abstractNumId w:val="29"/>
  </w:num>
  <w:num w:numId="12" w16cid:durableId="155195680">
    <w:abstractNumId w:val="1"/>
    <w:lvlOverride w:ilvl="0">
      <w:startOverride w:val="1"/>
    </w:lvlOverride>
  </w:num>
  <w:num w:numId="13" w16cid:durableId="624694986">
    <w:abstractNumId w:val="10"/>
  </w:num>
  <w:num w:numId="14" w16cid:durableId="365326314">
    <w:abstractNumId w:val="5"/>
  </w:num>
  <w:num w:numId="15" w16cid:durableId="345324264">
    <w:abstractNumId w:val="15"/>
  </w:num>
  <w:num w:numId="16" w16cid:durableId="1625497307">
    <w:abstractNumId w:val="27"/>
  </w:num>
  <w:num w:numId="17" w16cid:durableId="432046006">
    <w:abstractNumId w:val="5"/>
  </w:num>
  <w:num w:numId="18" w16cid:durableId="1938632752">
    <w:abstractNumId w:val="9"/>
  </w:num>
  <w:num w:numId="19" w16cid:durableId="105587816">
    <w:abstractNumId w:val="11"/>
  </w:num>
  <w:num w:numId="20" w16cid:durableId="511837814">
    <w:abstractNumId w:val="6"/>
  </w:num>
  <w:num w:numId="21" w16cid:durableId="1051001456">
    <w:abstractNumId w:val="22"/>
  </w:num>
  <w:num w:numId="22" w16cid:durableId="2128112319">
    <w:abstractNumId w:val="16"/>
  </w:num>
  <w:num w:numId="23" w16cid:durableId="599532587">
    <w:abstractNumId w:val="18"/>
  </w:num>
  <w:num w:numId="24" w16cid:durableId="321809964">
    <w:abstractNumId w:val="3"/>
  </w:num>
  <w:num w:numId="25" w16cid:durableId="1024135225">
    <w:abstractNumId w:val="26"/>
  </w:num>
  <w:num w:numId="26" w16cid:durableId="1070076478">
    <w:abstractNumId w:val="20"/>
  </w:num>
  <w:num w:numId="27" w16cid:durableId="1211109328">
    <w:abstractNumId w:val="23"/>
  </w:num>
  <w:num w:numId="28" w16cid:durableId="417557850">
    <w:abstractNumId w:val="28"/>
  </w:num>
  <w:num w:numId="29" w16cid:durableId="910189168">
    <w:abstractNumId w:val="24"/>
  </w:num>
  <w:num w:numId="30" w16cid:durableId="438837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2449047">
    <w:abstractNumId w:val="2"/>
  </w:num>
  <w:num w:numId="32" w16cid:durableId="1729063421">
    <w:abstractNumId w:val="3"/>
  </w:num>
  <w:num w:numId="33" w16cid:durableId="10077114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83"/>
    <w:rsid w:val="00002EFE"/>
    <w:rsid w:val="000060BE"/>
    <w:rsid w:val="000062E0"/>
    <w:rsid w:val="00010CAB"/>
    <w:rsid w:val="00014CA1"/>
    <w:rsid w:val="000201F9"/>
    <w:rsid w:val="000244EB"/>
    <w:rsid w:val="00027167"/>
    <w:rsid w:val="00027646"/>
    <w:rsid w:val="00031BCB"/>
    <w:rsid w:val="000335E0"/>
    <w:rsid w:val="00041328"/>
    <w:rsid w:val="00044140"/>
    <w:rsid w:val="00044347"/>
    <w:rsid w:val="00046393"/>
    <w:rsid w:val="00046B6F"/>
    <w:rsid w:val="00047368"/>
    <w:rsid w:val="000522B9"/>
    <w:rsid w:val="00052941"/>
    <w:rsid w:val="00052D41"/>
    <w:rsid w:val="0005487B"/>
    <w:rsid w:val="0005513B"/>
    <w:rsid w:val="00062C44"/>
    <w:rsid w:val="00062C56"/>
    <w:rsid w:val="00064EE8"/>
    <w:rsid w:val="0007030D"/>
    <w:rsid w:val="000708D0"/>
    <w:rsid w:val="000722F0"/>
    <w:rsid w:val="00073D43"/>
    <w:rsid w:val="000755CF"/>
    <w:rsid w:val="000756B7"/>
    <w:rsid w:val="00076C9A"/>
    <w:rsid w:val="00084653"/>
    <w:rsid w:val="000862DC"/>
    <w:rsid w:val="000879A4"/>
    <w:rsid w:val="00091141"/>
    <w:rsid w:val="000913B7"/>
    <w:rsid w:val="000913FE"/>
    <w:rsid w:val="000946DA"/>
    <w:rsid w:val="00095EB8"/>
    <w:rsid w:val="0009654F"/>
    <w:rsid w:val="00096651"/>
    <w:rsid w:val="0009668D"/>
    <w:rsid w:val="000A1168"/>
    <w:rsid w:val="000A1EEF"/>
    <w:rsid w:val="000A4226"/>
    <w:rsid w:val="000A7F6B"/>
    <w:rsid w:val="000B0532"/>
    <w:rsid w:val="000B27ED"/>
    <w:rsid w:val="000B4B14"/>
    <w:rsid w:val="000B54BF"/>
    <w:rsid w:val="000B599B"/>
    <w:rsid w:val="000B67D3"/>
    <w:rsid w:val="000B70D9"/>
    <w:rsid w:val="000C27AE"/>
    <w:rsid w:val="000C36C8"/>
    <w:rsid w:val="000C53E6"/>
    <w:rsid w:val="000D2D46"/>
    <w:rsid w:val="000D6785"/>
    <w:rsid w:val="000E1200"/>
    <w:rsid w:val="000E2E8C"/>
    <w:rsid w:val="000E4E63"/>
    <w:rsid w:val="000E52A1"/>
    <w:rsid w:val="000E65A8"/>
    <w:rsid w:val="000F09C1"/>
    <w:rsid w:val="000F3D48"/>
    <w:rsid w:val="000F5520"/>
    <w:rsid w:val="000F7C74"/>
    <w:rsid w:val="00100A23"/>
    <w:rsid w:val="0010507E"/>
    <w:rsid w:val="001057A8"/>
    <w:rsid w:val="0010729B"/>
    <w:rsid w:val="00107F1C"/>
    <w:rsid w:val="0011017A"/>
    <w:rsid w:val="001107AE"/>
    <w:rsid w:val="00115A95"/>
    <w:rsid w:val="00120472"/>
    <w:rsid w:val="00121F00"/>
    <w:rsid w:val="00122705"/>
    <w:rsid w:val="0012384A"/>
    <w:rsid w:val="0013353A"/>
    <w:rsid w:val="00135309"/>
    <w:rsid w:val="00136D41"/>
    <w:rsid w:val="0014192A"/>
    <w:rsid w:val="00144158"/>
    <w:rsid w:val="00145391"/>
    <w:rsid w:val="001474AB"/>
    <w:rsid w:val="0014763F"/>
    <w:rsid w:val="00147E84"/>
    <w:rsid w:val="001512AC"/>
    <w:rsid w:val="00151F69"/>
    <w:rsid w:val="00152A1C"/>
    <w:rsid w:val="001533EC"/>
    <w:rsid w:val="0015417F"/>
    <w:rsid w:val="00160E0D"/>
    <w:rsid w:val="001615E8"/>
    <w:rsid w:val="001637CB"/>
    <w:rsid w:val="00163963"/>
    <w:rsid w:val="00166521"/>
    <w:rsid w:val="001703FC"/>
    <w:rsid w:val="001717A3"/>
    <w:rsid w:val="00171F4D"/>
    <w:rsid w:val="00174B1B"/>
    <w:rsid w:val="001762E5"/>
    <w:rsid w:val="001764C1"/>
    <w:rsid w:val="00177680"/>
    <w:rsid w:val="001813C5"/>
    <w:rsid w:val="00181EB4"/>
    <w:rsid w:val="00182A86"/>
    <w:rsid w:val="00183167"/>
    <w:rsid w:val="00186B51"/>
    <w:rsid w:val="00187DED"/>
    <w:rsid w:val="00190ADF"/>
    <w:rsid w:val="00191082"/>
    <w:rsid w:val="00191403"/>
    <w:rsid w:val="00192881"/>
    <w:rsid w:val="00195C9E"/>
    <w:rsid w:val="001968CF"/>
    <w:rsid w:val="001A1962"/>
    <w:rsid w:val="001A2834"/>
    <w:rsid w:val="001A3DA0"/>
    <w:rsid w:val="001A4262"/>
    <w:rsid w:val="001A426B"/>
    <w:rsid w:val="001A732D"/>
    <w:rsid w:val="001B183F"/>
    <w:rsid w:val="001B36FC"/>
    <w:rsid w:val="001B6580"/>
    <w:rsid w:val="001B7930"/>
    <w:rsid w:val="001C09CE"/>
    <w:rsid w:val="001C0B3A"/>
    <w:rsid w:val="001C1EC4"/>
    <w:rsid w:val="001C237E"/>
    <w:rsid w:val="001C31A6"/>
    <w:rsid w:val="001C34ED"/>
    <w:rsid w:val="001C36E4"/>
    <w:rsid w:val="001C42AE"/>
    <w:rsid w:val="001C4F43"/>
    <w:rsid w:val="001D1E21"/>
    <w:rsid w:val="001D271F"/>
    <w:rsid w:val="001D3FF8"/>
    <w:rsid w:val="001D75EF"/>
    <w:rsid w:val="001E0B43"/>
    <w:rsid w:val="001E0EF8"/>
    <w:rsid w:val="001E120C"/>
    <w:rsid w:val="001E208A"/>
    <w:rsid w:val="001E21E7"/>
    <w:rsid w:val="001E26D3"/>
    <w:rsid w:val="001E3EA3"/>
    <w:rsid w:val="001E3EC8"/>
    <w:rsid w:val="001E4EF4"/>
    <w:rsid w:val="001E710F"/>
    <w:rsid w:val="001F0783"/>
    <w:rsid w:val="001F1F37"/>
    <w:rsid w:val="001F3307"/>
    <w:rsid w:val="001F39F8"/>
    <w:rsid w:val="001F3FC7"/>
    <w:rsid w:val="001F6B75"/>
    <w:rsid w:val="001F7E8F"/>
    <w:rsid w:val="002010EB"/>
    <w:rsid w:val="00202049"/>
    <w:rsid w:val="00202F6F"/>
    <w:rsid w:val="002038EE"/>
    <w:rsid w:val="00203F7E"/>
    <w:rsid w:val="00204B0F"/>
    <w:rsid w:val="002060FB"/>
    <w:rsid w:val="00210861"/>
    <w:rsid w:val="00210DFF"/>
    <w:rsid w:val="00211DD0"/>
    <w:rsid w:val="002137B6"/>
    <w:rsid w:val="00213DB1"/>
    <w:rsid w:val="00214DDE"/>
    <w:rsid w:val="00215261"/>
    <w:rsid w:val="002153DE"/>
    <w:rsid w:val="002163BF"/>
    <w:rsid w:val="0021711F"/>
    <w:rsid w:val="002173CF"/>
    <w:rsid w:val="00217BDD"/>
    <w:rsid w:val="00222C6F"/>
    <w:rsid w:val="00224215"/>
    <w:rsid w:val="0022553F"/>
    <w:rsid w:val="00225CC8"/>
    <w:rsid w:val="00227530"/>
    <w:rsid w:val="00230101"/>
    <w:rsid w:val="00235000"/>
    <w:rsid w:val="002425C2"/>
    <w:rsid w:val="0024306B"/>
    <w:rsid w:val="0025006C"/>
    <w:rsid w:val="00250D1F"/>
    <w:rsid w:val="00250DF7"/>
    <w:rsid w:val="00255988"/>
    <w:rsid w:val="00256108"/>
    <w:rsid w:val="00257C6C"/>
    <w:rsid w:val="00257E85"/>
    <w:rsid w:val="00261EFE"/>
    <w:rsid w:val="002643A0"/>
    <w:rsid w:val="0026614A"/>
    <w:rsid w:val="0027035C"/>
    <w:rsid w:val="00270BA2"/>
    <w:rsid w:val="00273A8A"/>
    <w:rsid w:val="00276807"/>
    <w:rsid w:val="0028552B"/>
    <w:rsid w:val="00287924"/>
    <w:rsid w:val="00293417"/>
    <w:rsid w:val="0029421C"/>
    <w:rsid w:val="00297F00"/>
    <w:rsid w:val="002A066F"/>
    <w:rsid w:val="002A13E9"/>
    <w:rsid w:val="002A3EA6"/>
    <w:rsid w:val="002A4D07"/>
    <w:rsid w:val="002A56CD"/>
    <w:rsid w:val="002B0927"/>
    <w:rsid w:val="002B1453"/>
    <w:rsid w:val="002B31DD"/>
    <w:rsid w:val="002B38C2"/>
    <w:rsid w:val="002B3FC2"/>
    <w:rsid w:val="002C0C46"/>
    <w:rsid w:val="002C1924"/>
    <w:rsid w:val="002C5F78"/>
    <w:rsid w:val="002C6A77"/>
    <w:rsid w:val="002C7380"/>
    <w:rsid w:val="002C7F7D"/>
    <w:rsid w:val="002D0214"/>
    <w:rsid w:val="002D0A00"/>
    <w:rsid w:val="002D0BDC"/>
    <w:rsid w:val="002D65B9"/>
    <w:rsid w:val="002D73C3"/>
    <w:rsid w:val="002E0041"/>
    <w:rsid w:val="002E0D92"/>
    <w:rsid w:val="002E1918"/>
    <w:rsid w:val="002E3AAD"/>
    <w:rsid w:val="002E6740"/>
    <w:rsid w:val="002F13EE"/>
    <w:rsid w:val="002F21EC"/>
    <w:rsid w:val="002F291A"/>
    <w:rsid w:val="002F2B0A"/>
    <w:rsid w:val="002F333F"/>
    <w:rsid w:val="002F37B2"/>
    <w:rsid w:val="002F485A"/>
    <w:rsid w:val="002F4F70"/>
    <w:rsid w:val="002F5479"/>
    <w:rsid w:val="002F7954"/>
    <w:rsid w:val="003011B1"/>
    <w:rsid w:val="00301B2F"/>
    <w:rsid w:val="00301E1D"/>
    <w:rsid w:val="003027AE"/>
    <w:rsid w:val="00303FF2"/>
    <w:rsid w:val="00305D86"/>
    <w:rsid w:val="00306164"/>
    <w:rsid w:val="003106BB"/>
    <w:rsid w:val="0031548E"/>
    <w:rsid w:val="00316F40"/>
    <w:rsid w:val="00323798"/>
    <w:rsid w:val="00323CB2"/>
    <w:rsid w:val="00323DA4"/>
    <w:rsid w:val="00324E59"/>
    <w:rsid w:val="00334726"/>
    <w:rsid w:val="00340F67"/>
    <w:rsid w:val="003423FB"/>
    <w:rsid w:val="003424FB"/>
    <w:rsid w:val="003443CE"/>
    <w:rsid w:val="00344648"/>
    <w:rsid w:val="003461C1"/>
    <w:rsid w:val="003515C6"/>
    <w:rsid w:val="003524F8"/>
    <w:rsid w:val="00353879"/>
    <w:rsid w:val="00353D7B"/>
    <w:rsid w:val="00353E08"/>
    <w:rsid w:val="00357B59"/>
    <w:rsid w:val="003670BB"/>
    <w:rsid w:val="00367238"/>
    <w:rsid w:val="00370EB1"/>
    <w:rsid w:val="00374548"/>
    <w:rsid w:val="00374D66"/>
    <w:rsid w:val="0037628D"/>
    <w:rsid w:val="003771B9"/>
    <w:rsid w:val="00381531"/>
    <w:rsid w:val="003825CA"/>
    <w:rsid w:val="0038693D"/>
    <w:rsid w:val="003900C5"/>
    <w:rsid w:val="00391E6F"/>
    <w:rsid w:val="00392738"/>
    <w:rsid w:val="00392EED"/>
    <w:rsid w:val="003A309B"/>
    <w:rsid w:val="003A5938"/>
    <w:rsid w:val="003B005C"/>
    <w:rsid w:val="003B1234"/>
    <w:rsid w:val="003B1247"/>
    <w:rsid w:val="003B1F2F"/>
    <w:rsid w:val="003B34C9"/>
    <w:rsid w:val="003B4BE7"/>
    <w:rsid w:val="003C0B3A"/>
    <w:rsid w:val="003C0CA6"/>
    <w:rsid w:val="003C1795"/>
    <w:rsid w:val="003C1C16"/>
    <w:rsid w:val="003C2E8C"/>
    <w:rsid w:val="003C3076"/>
    <w:rsid w:val="003C4F42"/>
    <w:rsid w:val="003C55C6"/>
    <w:rsid w:val="003C6998"/>
    <w:rsid w:val="003D3A84"/>
    <w:rsid w:val="003D5ECA"/>
    <w:rsid w:val="003D5F3B"/>
    <w:rsid w:val="003D634F"/>
    <w:rsid w:val="003D7E99"/>
    <w:rsid w:val="003E06D3"/>
    <w:rsid w:val="003E74E2"/>
    <w:rsid w:val="003E7F58"/>
    <w:rsid w:val="003F120F"/>
    <w:rsid w:val="003F12B5"/>
    <w:rsid w:val="003F493F"/>
    <w:rsid w:val="00400E1F"/>
    <w:rsid w:val="00401714"/>
    <w:rsid w:val="00410357"/>
    <w:rsid w:val="00411785"/>
    <w:rsid w:val="0041443C"/>
    <w:rsid w:val="004168B6"/>
    <w:rsid w:val="00417226"/>
    <w:rsid w:val="0041799D"/>
    <w:rsid w:val="00421FCB"/>
    <w:rsid w:val="0042286E"/>
    <w:rsid w:val="00422B43"/>
    <w:rsid w:val="00422D7A"/>
    <w:rsid w:val="00430116"/>
    <w:rsid w:val="00431B30"/>
    <w:rsid w:val="00432490"/>
    <w:rsid w:val="00432F31"/>
    <w:rsid w:val="00435D67"/>
    <w:rsid w:val="0043632B"/>
    <w:rsid w:val="0043713D"/>
    <w:rsid w:val="004406FB"/>
    <w:rsid w:val="004477CD"/>
    <w:rsid w:val="0045034B"/>
    <w:rsid w:val="00450912"/>
    <w:rsid w:val="00452A11"/>
    <w:rsid w:val="00453A3F"/>
    <w:rsid w:val="00453D04"/>
    <w:rsid w:val="00456317"/>
    <w:rsid w:val="00461749"/>
    <w:rsid w:val="0046291C"/>
    <w:rsid w:val="00463C5E"/>
    <w:rsid w:val="00464678"/>
    <w:rsid w:val="00465585"/>
    <w:rsid w:val="00465751"/>
    <w:rsid w:val="00470D44"/>
    <w:rsid w:val="00471B1E"/>
    <w:rsid w:val="00472917"/>
    <w:rsid w:val="004738DA"/>
    <w:rsid w:val="004754EF"/>
    <w:rsid w:val="00476087"/>
    <w:rsid w:val="00477BAA"/>
    <w:rsid w:val="004814A5"/>
    <w:rsid w:val="00481A7A"/>
    <w:rsid w:val="004820D7"/>
    <w:rsid w:val="0049024D"/>
    <w:rsid w:val="00490412"/>
    <w:rsid w:val="004937DD"/>
    <w:rsid w:val="00494562"/>
    <w:rsid w:val="00497421"/>
    <w:rsid w:val="00497948"/>
    <w:rsid w:val="004A1DE3"/>
    <w:rsid w:val="004A2BD6"/>
    <w:rsid w:val="004A32AE"/>
    <w:rsid w:val="004A45E4"/>
    <w:rsid w:val="004A4E3A"/>
    <w:rsid w:val="004A666B"/>
    <w:rsid w:val="004A6F20"/>
    <w:rsid w:val="004A7E40"/>
    <w:rsid w:val="004B10EA"/>
    <w:rsid w:val="004B1DD4"/>
    <w:rsid w:val="004B2A22"/>
    <w:rsid w:val="004B5094"/>
    <w:rsid w:val="004B5A43"/>
    <w:rsid w:val="004B7A5D"/>
    <w:rsid w:val="004B7C02"/>
    <w:rsid w:val="004C077C"/>
    <w:rsid w:val="004C134B"/>
    <w:rsid w:val="004C3F7F"/>
    <w:rsid w:val="004C73B4"/>
    <w:rsid w:val="004D0A19"/>
    <w:rsid w:val="004D392B"/>
    <w:rsid w:val="004E06AD"/>
    <w:rsid w:val="004E083C"/>
    <w:rsid w:val="004E2162"/>
    <w:rsid w:val="004E32EF"/>
    <w:rsid w:val="004E3646"/>
    <w:rsid w:val="004E3BC9"/>
    <w:rsid w:val="004F0860"/>
    <w:rsid w:val="004F4B16"/>
    <w:rsid w:val="004F5D19"/>
    <w:rsid w:val="004F6A4B"/>
    <w:rsid w:val="00503467"/>
    <w:rsid w:val="00506E6A"/>
    <w:rsid w:val="005119C3"/>
    <w:rsid w:val="0051216F"/>
    <w:rsid w:val="00512224"/>
    <w:rsid w:val="0051450A"/>
    <w:rsid w:val="00514E8C"/>
    <w:rsid w:val="00520650"/>
    <w:rsid w:val="005219F5"/>
    <w:rsid w:val="00521DB9"/>
    <w:rsid w:val="00521F38"/>
    <w:rsid w:val="005222E7"/>
    <w:rsid w:val="00523054"/>
    <w:rsid w:val="0052329F"/>
    <w:rsid w:val="00523D1C"/>
    <w:rsid w:val="00527525"/>
    <w:rsid w:val="00536059"/>
    <w:rsid w:val="00536292"/>
    <w:rsid w:val="00540236"/>
    <w:rsid w:val="00542454"/>
    <w:rsid w:val="0054307C"/>
    <w:rsid w:val="00545075"/>
    <w:rsid w:val="00545439"/>
    <w:rsid w:val="00545D43"/>
    <w:rsid w:val="00545E09"/>
    <w:rsid w:val="00550782"/>
    <w:rsid w:val="0055127E"/>
    <w:rsid w:val="00557827"/>
    <w:rsid w:val="00557AAE"/>
    <w:rsid w:val="00561015"/>
    <w:rsid w:val="005610C9"/>
    <w:rsid w:val="00561E96"/>
    <w:rsid w:val="00570181"/>
    <w:rsid w:val="00572204"/>
    <w:rsid w:val="005733D8"/>
    <w:rsid w:val="00575693"/>
    <w:rsid w:val="00575BC5"/>
    <w:rsid w:val="005801A6"/>
    <w:rsid w:val="00580859"/>
    <w:rsid w:val="005824FA"/>
    <w:rsid w:val="00583DCF"/>
    <w:rsid w:val="0058589B"/>
    <w:rsid w:val="0058619B"/>
    <w:rsid w:val="00590278"/>
    <w:rsid w:val="00590E34"/>
    <w:rsid w:val="00591DA6"/>
    <w:rsid w:val="005922E4"/>
    <w:rsid w:val="00596587"/>
    <w:rsid w:val="005A14AC"/>
    <w:rsid w:val="005A2157"/>
    <w:rsid w:val="005A33AF"/>
    <w:rsid w:val="005A4C10"/>
    <w:rsid w:val="005A633F"/>
    <w:rsid w:val="005B2146"/>
    <w:rsid w:val="005B2549"/>
    <w:rsid w:val="005B6D33"/>
    <w:rsid w:val="005B6F0F"/>
    <w:rsid w:val="005C0461"/>
    <w:rsid w:val="005C0806"/>
    <w:rsid w:val="005C5FA6"/>
    <w:rsid w:val="005C7332"/>
    <w:rsid w:val="005D1BB3"/>
    <w:rsid w:val="005D28E0"/>
    <w:rsid w:val="005D2BE7"/>
    <w:rsid w:val="005D2C5B"/>
    <w:rsid w:val="005D325D"/>
    <w:rsid w:val="005D35D6"/>
    <w:rsid w:val="005D395A"/>
    <w:rsid w:val="005D66A2"/>
    <w:rsid w:val="005D6CC4"/>
    <w:rsid w:val="005E12AE"/>
    <w:rsid w:val="005E1859"/>
    <w:rsid w:val="005E4219"/>
    <w:rsid w:val="005E4B59"/>
    <w:rsid w:val="005E5360"/>
    <w:rsid w:val="005F4408"/>
    <w:rsid w:val="005F6298"/>
    <w:rsid w:val="005F77B6"/>
    <w:rsid w:val="006035B0"/>
    <w:rsid w:val="00603C6D"/>
    <w:rsid w:val="00612948"/>
    <w:rsid w:val="00613A19"/>
    <w:rsid w:val="006141A3"/>
    <w:rsid w:val="006148B5"/>
    <w:rsid w:val="00616392"/>
    <w:rsid w:val="00616474"/>
    <w:rsid w:val="006165ED"/>
    <w:rsid w:val="006166FE"/>
    <w:rsid w:val="00617F79"/>
    <w:rsid w:val="006211CC"/>
    <w:rsid w:val="00621B63"/>
    <w:rsid w:val="00622066"/>
    <w:rsid w:val="0062342C"/>
    <w:rsid w:val="006278A0"/>
    <w:rsid w:val="00627CB7"/>
    <w:rsid w:val="006301D5"/>
    <w:rsid w:val="006319B2"/>
    <w:rsid w:val="00634E93"/>
    <w:rsid w:val="00635835"/>
    <w:rsid w:val="00635CDC"/>
    <w:rsid w:val="00636C75"/>
    <w:rsid w:val="00641363"/>
    <w:rsid w:val="006416F8"/>
    <w:rsid w:val="00642ACE"/>
    <w:rsid w:val="00643068"/>
    <w:rsid w:val="006456FB"/>
    <w:rsid w:val="00646124"/>
    <w:rsid w:val="0065274E"/>
    <w:rsid w:val="00654564"/>
    <w:rsid w:val="00655F7A"/>
    <w:rsid w:val="006574AF"/>
    <w:rsid w:val="00657824"/>
    <w:rsid w:val="00664D40"/>
    <w:rsid w:val="0066551A"/>
    <w:rsid w:val="00665B08"/>
    <w:rsid w:val="006728E7"/>
    <w:rsid w:val="00673E63"/>
    <w:rsid w:val="00681333"/>
    <w:rsid w:val="00681D5F"/>
    <w:rsid w:val="00682D7E"/>
    <w:rsid w:val="006838D2"/>
    <w:rsid w:val="00684547"/>
    <w:rsid w:val="00684D83"/>
    <w:rsid w:val="00687FC0"/>
    <w:rsid w:val="00690C79"/>
    <w:rsid w:val="00690EE2"/>
    <w:rsid w:val="006920B0"/>
    <w:rsid w:val="00693EFB"/>
    <w:rsid w:val="00695197"/>
    <w:rsid w:val="0069791D"/>
    <w:rsid w:val="006A246C"/>
    <w:rsid w:val="006A2A23"/>
    <w:rsid w:val="006A458C"/>
    <w:rsid w:val="006A5878"/>
    <w:rsid w:val="006B0386"/>
    <w:rsid w:val="006B153A"/>
    <w:rsid w:val="006B1872"/>
    <w:rsid w:val="006B4E9F"/>
    <w:rsid w:val="006B6003"/>
    <w:rsid w:val="006B690F"/>
    <w:rsid w:val="006C13C7"/>
    <w:rsid w:val="006C4DEA"/>
    <w:rsid w:val="006D080E"/>
    <w:rsid w:val="006D0C22"/>
    <w:rsid w:val="006D0F95"/>
    <w:rsid w:val="006D11D6"/>
    <w:rsid w:val="006D1613"/>
    <w:rsid w:val="006D329C"/>
    <w:rsid w:val="006D587C"/>
    <w:rsid w:val="006E0592"/>
    <w:rsid w:val="006E3344"/>
    <w:rsid w:val="006E44F1"/>
    <w:rsid w:val="006E4F1B"/>
    <w:rsid w:val="006E6F40"/>
    <w:rsid w:val="006F0910"/>
    <w:rsid w:val="006F138B"/>
    <w:rsid w:val="006F1935"/>
    <w:rsid w:val="006F24FC"/>
    <w:rsid w:val="006F346B"/>
    <w:rsid w:val="006F56F6"/>
    <w:rsid w:val="00700710"/>
    <w:rsid w:val="007020F9"/>
    <w:rsid w:val="0070393F"/>
    <w:rsid w:val="00704195"/>
    <w:rsid w:val="007042E7"/>
    <w:rsid w:val="00707632"/>
    <w:rsid w:val="00707B3B"/>
    <w:rsid w:val="00711D42"/>
    <w:rsid w:val="00713B69"/>
    <w:rsid w:val="00723164"/>
    <w:rsid w:val="00726927"/>
    <w:rsid w:val="007279A6"/>
    <w:rsid w:val="0073331D"/>
    <w:rsid w:val="007336A9"/>
    <w:rsid w:val="00736E81"/>
    <w:rsid w:val="007401F0"/>
    <w:rsid w:val="00740C60"/>
    <w:rsid w:val="00741B68"/>
    <w:rsid w:val="00742879"/>
    <w:rsid w:val="00742AE0"/>
    <w:rsid w:val="00742EF1"/>
    <w:rsid w:val="00751883"/>
    <w:rsid w:val="00752495"/>
    <w:rsid w:val="00753B0C"/>
    <w:rsid w:val="00754544"/>
    <w:rsid w:val="00755E48"/>
    <w:rsid w:val="00757D3F"/>
    <w:rsid w:val="00761EA0"/>
    <w:rsid w:val="007637B0"/>
    <w:rsid w:val="0076540A"/>
    <w:rsid w:val="00767125"/>
    <w:rsid w:val="00767297"/>
    <w:rsid w:val="007674DA"/>
    <w:rsid w:val="00770698"/>
    <w:rsid w:val="007715C1"/>
    <w:rsid w:val="00771A3B"/>
    <w:rsid w:val="00775930"/>
    <w:rsid w:val="007767C1"/>
    <w:rsid w:val="007770E1"/>
    <w:rsid w:val="007770FB"/>
    <w:rsid w:val="00780A52"/>
    <w:rsid w:val="007820AE"/>
    <w:rsid w:val="00782BEF"/>
    <w:rsid w:val="007830D9"/>
    <w:rsid w:val="007859A9"/>
    <w:rsid w:val="0078760F"/>
    <w:rsid w:val="007878B3"/>
    <w:rsid w:val="00791767"/>
    <w:rsid w:val="00792B86"/>
    <w:rsid w:val="007947C1"/>
    <w:rsid w:val="00794D83"/>
    <w:rsid w:val="00795275"/>
    <w:rsid w:val="00795525"/>
    <w:rsid w:val="007964FF"/>
    <w:rsid w:val="00796A37"/>
    <w:rsid w:val="007A0154"/>
    <w:rsid w:val="007A6002"/>
    <w:rsid w:val="007B4676"/>
    <w:rsid w:val="007B4B00"/>
    <w:rsid w:val="007B6D96"/>
    <w:rsid w:val="007B6EB8"/>
    <w:rsid w:val="007C26A3"/>
    <w:rsid w:val="007C3586"/>
    <w:rsid w:val="007C3B13"/>
    <w:rsid w:val="007C4BC7"/>
    <w:rsid w:val="007C625E"/>
    <w:rsid w:val="007D0043"/>
    <w:rsid w:val="007D1075"/>
    <w:rsid w:val="007D1B37"/>
    <w:rsid w:val="007D2747"/>
    <w:rsid w:val="007D3297"/>
    <w:rsid w:val="007D3ACE"/>
    <w:rsid w:val="007D430C"/>
    <w:rsid w:val="007D43D4"/>
    <w:rsid w:val="007D4D3A"/>
    <w:rsid w:val="007E0475"/>
    <w:rsid w:val="007E42C8"/>
    <w:rsid w:val="007E5094"/>
    <w:rsid w:val="007E7700"/>
    <w:rsid w:val="007E7A30"/>
    <w:rsid w:val="007E7DE5"/>
    <w:rsid w:val="007F3228"/>
    <w:rsid w:val="007F5106"/>
    <w:rsid w:val="007F588C"/>
    <w:rsid w:val="007F7E86"/>
    <w:rsid w:val="0080180C"/>
    <w:rsid w:val="00801FF4"/>
    <w:rsid w:val="0080205E"/>
    <w:rsid w:val="00811E99"/>
    <w:rsid w:val="00813117"/>
    <w:rsid w:val="00814764"/>
    <w:rsid w:val="008154CD"/>
    <w:rsid w:val="0081663E"/>
    <w:rsid w:val="008176E9"/>
    <w:rsid w:val="008229FF"/>
    <w:rsid w:val="00822B40"/>
    <w:rsid w:val="00823B8E"/>
    <w:rsid w:val="00825659"/>
    <w:rsid w:val="00827DB5"/>
    <w:rsid w:val="0083137B"/>
    <w:rsid w:val="00831635"/>
    <w:rsid w:val="0083257D"/>
    <w:rsid w:val="0083424F"/>
    <w:rsid w:val="0083454C"/>
    <w:rsid w:val="00837B4E"/>
    <w:rsid w:val="0084076E"/>
    <w:rsid w:val="00840BC1"/>
    <w:rsid w:val="00844D6A"/>
    <w:rsid w:val="00844FC1"/>
    <w:rsid w:val="008469BE"/>
    <w:rsid w:val="0084783C"/>
    <w:rsid w:val="00850A23"/>
    <w:rsid w:val="00857463"/>
    <w:rsid w:val="00861891"/>
    <w:rsid w:val="00862F0E"/>
    <w:rsid w:val="00863A88"/>
    <w:rsid w:val="00863D80"/>
    <w:rsid w:val="00863D90"/>
    <w:rsid w:val="0086553D"/>
    <w:rsid w:val="008658C0"/>
    <w:rsid w:val="0086599B"/>
    <w:rsid w:val="00866159"/>
    <w:rsid w:val="00867959"/>
    <w:rsid w:val="0087383E"/>
    <w:rsid w:val="00874630"/>
    <w:rsid w:val="00875B11"/>
    <w:rsid w:val="00876A66"/>
    <w:rsid w:val="00876BAD"/>
    <w:rsid w:val="00877A0E"/>
    <w:rsid w:val="0088078B"/>
    <w:rsid w:val="00881825"/>
    <w:rsid w:val="008826C5"/>
    <w:rsid w:val="00882C3A"/>
    <w:rsid w:val="00882FF2"/>
    <w:rsid w:val="0088694C"/>
    <w:rsid w:val="00891E25"/>
    <w:rsid w:val="008926E9"/>
    <w:rsid w:val="00892809"/>
    <w:rsid w:val="0089362D"/>
    <w:rsid w:val="00897FEE"/>
    <w:rsid w:val="008A05D3"/>
    <w:rsid w:val="008A4334"/>
    <w:rsid w:val="008A58E0"/>
    <w:rsid w:val="008A6D29"/>
    <w:rsid w:val="008A7061"/>
    <w:rsid w:val="008A772F"/>
    <w:rsid w:val="008B0FDE"/>
    <w:rsid w:val="008B13A7"/>
    <w:rsid w:val="008B223F"/>
    <w:rsid w:val="008B5CFA"/>
    <w:rsid w:val="008B5E09"/>
    <w:rsid w:val="008C15A1"/>
    <w:rsid w:val="008C1885"/>
    <w:rsid w:val="008C1FFB"/>
    <w:rsid w:val="008C2E3D"/>
    <w:rsid w:val="008C2F1C"/>
    <w:rsid w:val="008C332A"/>
    <w:rsid w:val="008C357F"/>
    <w:rsid w:val="008C6E15"/>
    <w:rsid w:val="008C74A0"/>
    <w:rsid w:val="008D024E"/>
    <w:rsid w:val="008D1823"/>
    <w:rsid w:val="008D3E35"/>
    <w:rsid w:val="008D5B84"/>
    <w:rsid w:val="008D765A"/>
    <w:rsid w:val="008D7FE0"/>
    <w:rsid w:val="008E1C52"/>
    <w:rsid w:val="008F0575"/>
    <w:rsid w:val="008F05BD"/>
    <w:rsid w:val="008F372B"/>
    <w:rsid w:val="008F7D4E"/>
    <w:rsid w:val="00901063"/>
    <w:rsid w:val="0090228E"/>
    <w:rsid w:val="00902F63"/>
    <w:rsid w:val="009038E0"/>
    <w:rsid w:val="00904542"/>
    <w:rsid w:val="009045E7"/>
    <w:rsid w:val="0090798E"/>
    <w:rsid w:val="009112BC"/>
    <w:rsid w:val="0091183B"/>
    <w:rsid w:val="009120C3"/>
    <w:rsid w:val="0091421C"/>
    <w:rsid w:val="00915D16"/>
    <w:rsid w:val="00917E0C"/>
    <w:rsid w:val="00920CF6"/>
    <w:rsid w:val="00927363"/>
    <w:rsid w:val="009314DE"/>
    <w:rsid w:val="0093486A"/>
    <w:rsid w:val="00941145"/>
    <w:rsid w:val="009426F1"/>
    <w:rsid w:val="00943124"/>
    <w:rsid w:val="00945267"/>
    <w:rsid w:val="00946950"/>
    <w:rsid w:val="009477AB"/>
    <w:rsid w:val="0094797E"/>
    <w:rsid w:val="00950A9C"/>
    <w:rsid w:val="0095118D"/>
    <w:rsid w:val="00953212"/>
    <w:rsid w:val="00954F34"/>
    <w:rsid w:val="00955704"/>
    <w:rsid w:val="00957917"/>
    <w:rsid w:val="00960B1F"/>
    <w:rsid w:val="00962BAD"/>
    <w:rsid w:val="00966659"/>
    <w:rsid w:val="0096745D"/>
    <w:rsid w:val="00970A92"/>
    <w:rsid w:val="00971D92"/>
    <w:rsid w:val="009738B3"/>
    <w:rsid w:val="009750DD"/>
    <w:rsid w:val="009814BE"/>
    <w:rsid w:val="009822C4"/>
    <w:rsid w:val="009830BB"/>
    <w:rsid w:val="00983C7B"/>
    <w:rsid w:val="009843EC"/>
    <w:rsid w:val="00985C72"/>
    <w:rsid w:val="00990843"/>
    <w:rsid w:val="00990B0D"/>
    <w:rsid w:val="00991527"/>
    <w:rsid w:val="00991C98"/>
    <w:rsid w:val="00995C7D"/>
    <w:rsid w:val="009A0370"/>
    <w:rsid w:val="009A15F7"/>
    <w:rsid w:val="009A18FF"/>
    <w:rsid w:val="009A28F8"/>
    <w:rsid w:val="009A29BB"/>
    <w:rsid w:val="009A2D7A"/>
    <w:rsid w:val="009A43FA"/>
    <w:rsid w:val="009A5440"/>
    <w:rsid w:val="009B0153"/>
    <w:rsid w:val="009B16A5"/>
    <w:rsid w:val="009B2916"/>
    <w:rsid w:val="009B361D"/>
    <w:rsid w:val="009B66B3"/>
    <w:rsid w:val="009B7DD8"/>
    <w:rsid w:val="009B7F32"/>
    <w:rsid w:val="009C06AB"/>
    <w:rsid w:val="009C1912"/>
    <w:rsid w:val="009C6631"/>
    <w:rsid w:val="009C7B6A"/>
    <w:rsid w:val="009D0E73"/>
    <w:rsid w:val="009D580E"/>
    <w:rsid w:val="009D6044"/>
    <w:rsid w:val="009D66B2"/>
    <w:rsid w:val="009D691F"/>
    <w:rsid w:val="009E2B04"/>
    <w:rsid w:val="009F08A0"/>
    <w:rsid w:val="009F0BB3"/>
    <w:rsid w:val="009F1286"/>
    <w:rsid w:val="009F193B"/>
    <w:rsid w:val="00A00C28"/>
    <w:rsid w:val="00A010E3"/>
    <w:rsid w:val="00A0198F"/>
    <w:rsid w:val="00A03B48"/>
    <w:rsid w:val="00A0539F"/>
    <w:rsid w:val="00A0635A"/>
    <w:rsid w:val="00A07DDA"/>
    <w:rsid w:val="00A1113F"/>
    <w:rsid w:val="00A11174"/>
    <w:rsid w:val="00A13BFD"/>
    <w:rsid w:val="00A23761"/>
    <w:rsid w:val="00A238FE"/>
    <w:rsid w:val="00A25436"/>
    <w:rsid w:val="00A266AB"/>
    <w:rsid w:val="00A271C8"/>
    <w:rsid w:val="00A27743"/>
    <w:rsid w:val="00A27A3D"/>
    <w:rsid w:val="00A27C60"/>
    <w:rsid w:val="00A3064C"/>
    <w:rsid w:val="00A31F10"/>
    <w:rsid w:val="00A348FE"/>
    <w:rsid w:val="00A35BF8"/>
    <w:rsid w:val="00A36B79"/>
    <w:rsid w:val="00A40587"/>
    <w:rsid w:val="00A412A3"/>
    <w:rsid w:val="00A41634"/>
    <w:rsid w:val="00A418C0"/>
    <w:rsid w:val="00A42D7E"/>
    <w:rsid w:val="00A434B8"/>
    <w:rsid w:val="00A43EDF"/>
    <w:rsid w:val="00A449FB"/>
    <w:rsid w:val="00A44B9D"/>
    <w:rsid w:val="00A5537C"/>
    <w:rsid w:val="00A564C6"/>
    <w:rsid w:val="00A56CE6"/>
    <w:rsid w:val="00A60943"/>
    <w:rsid w:val="00A62D9E"/>
    <w:rsid w:val="00A66490"/>
    <w:rsid w:val="00A66764"/>
    <w:rsid w:val="00A67936"/>
    <w:rsid w:val="00A70EC7"/>
    <w:rsid w:val="00A7263C"/>
    <w:rsid w:val="00A742CA"/>
    <w:rsid w:val="00A763B7"/>
    <w:rsid w:val="00A76525"/>
    <w:rsid w:val="00A80A7C"/>
    <w:rsid w:val="00A80D4D"/>
    <w:rsid w:val="00A82764"/>
    <w:rsid w:val="00A84DA2"/>
    <w:rsid w:val="00A86458"/>
    <w:rsid w:val="00A86858"/>
    <w:rsid w:val="00A87445"/>
    <w:rsid w:val="00A93CC4"/>
    <w:rsid w:val="00A93CF1"/>
    <w:rsid w:val="00A950F4"/>
    <w:rsid w:val="00AA0228"/>
    <w:rsid w:val="00AA157F"/>
    <w:rsid w:val="00AA1822"/>
    <w:rsid w:val="00AA18C6"/>
    <w:rsid w:val="00AB5B6B"/>
    <w:rsid w:val="00AC0EC1"/>
    <w:rsid w:val="00AC10D5"/>
    <w:rsid w:val="00AC2D7A"/>
    <w:rsid w:val="00AC32A0"/>
    <w:rsid w:val="00AC59AC"/>
    <w:rsid w:val="00AC6447"/>
    <w:rsid w:val="00AC6609"/>
    <w:rsid w:val="00AC751D"/>
    <w:rsid w:val="00AD179E"/>
    <w:rsid w:val="00AD2DA3"/>
    <w:rsid w:val="00AD7CEE"/>
    <w:rsid w:val="00AE0405"/>
    <w:rsid w:val="00AE1D97"/>
    <w:rsid w:val="00AE3048"/>
    <w:rsid w:val="00AE46A3"/>
    <w:rsid w:val="00AE4CA4"/>
    <w:rsid w:val="00AE6BD8"/>
    <w:rsid w:val="00AF12BC"/>
    <w:rsid w:val="00AF2034"/>
    <w:rsid w:val="00AF3AF7"/>
    <w:rsid w:val="00AF5868"/>
    <w:rsid w:val="00AF6C52"/>
    <w:rsid w:val="00B001B7"/>
    <w:rsid w:val="00B00D01"/>
    <w:rsid w:val="00B010DB"/>
    <w:rsid w:val="00B01E07"/>
    <w:rsid w:val="00B10029"/>
    <w:rsid w:val="00B10AB8"/>
    <w:rsid w:val="00B118BB"/>
    <w:rsid w:val="00B11A3B"/>
    <w:rsid w:val="00B134DA"/>
    <w:rsid w:val="00B135C3"/>
    <w:rsid w:val="00B1470D"/>
    <w:rsid w:val="00B2161E"/>
    <w:rsid w:val="00B24512"/>
    <w:rsid w:val="00B245DD"/>
    <w:rsid w:val="00B25032"/>
    <w:rsid w:val="00B2607A"/>
    <w:rsid w:val="00B307E7"/>
    <w:rsid w:val="00B359A1"/>
    <w:rsid w:val="00B36E6C"/>
    <w:rsid w:val="00B42122"/>
    <w:rsid w:val="00B46936"/>
    <w:rsid w:val="00B46FFD"/>
    <w:rsid w:val="00B473A2"/>
    <w:rsid w:val="00B51C42"/>
    <w:rsid w:val="00B54CE1"/>
    <w:rsid w:val="00B5518A"/>
    <w:rsid w:val="00B60112"/>
    <w:rsid w:val="00B60C9D"/>
    <w:rsid w:val="00B617B9"/>
    <w:rsid w:val="00B6293C"/>
    <w:rsid w:val="00B62D92"/>
    <w:rsid w:val="00B6548F"/>
    <w:rsid w:val="00B65F92"/>
    <w:rsid w:val="00B67CE3"/>
    <w:rsid w:val="00B7126E"/>
    <w:rsid w:val="00B82A4C"/>
    <w:rsid w:val="00B902FD"/>
    <w:rsid w:val="00B90A84"/>
    <w:rsid w:val="00B921FE"/>
    <w:rsid w:val="00B92C16"/>
    <w:rsid w:val="00B92F4A"/>
    <w:rsid w:val="00B94400"/>
    <w:rsid w:val="00B94CF5"/>
    <w:rsid w:val="00B95905"/>
    <w:rsid w:val="00B96105"/>
    <w:rsid w:val="00B96744"/>
    <w:rsid w:val="00B96FD7"/>
    <w:rsid w:val="00B971E2"/>
    <w:rsid w:val="00BA12B7"/>
    <w:rsid w:val="00BA43A6"/>
    <w:rsid w:val="00BA64E9"/>
    <w:rsid w:val="00BB5A8D"/>
    <w:rsid w:val="00BB72B5"/>
    <w:rsid w:val="00BC0ACA"/>
    <w:rsid w:val="00BC3295"/>
    <w:rsid w:val="00BC64EC"/>
    <w:rsid w:val="00BC69AF"/>
    <w:rsid w:val="00BD22CF"/>
    <w:rsid w:val="00BD2C95"/>
    <w:rsid w:val="00BD3E73"/>
    <w:rsid w:val="00BD7A92"/>
    <w:rsid w:val="00BE4C86"/>
    <w:rsid w:val="00BE4DBE"/>
    <w:rsid w:val="00BE6906"/>
    <w:rsid w:val="00BE777F"/>
    <w:rsid w:val="00BF039A"/>
    <w:rsid w:val="00BF0FFE"/>
    <w:rsid w:val="00BF1C18"/>
    <w:rsid w:val="00BF21AD"/>
    <w:rsid w:val="00BF7461"/>
    <w:rsid w:val="00C02158"/>
    <w:rsid w:val="00C131A4"/>
    <w:rsid w:val="00C134C5"/>
    <w:rsid w:val="00C15110"/>
    <w:rsid w:val="00C2524A"/>
    <w:rsid w:val="00C25F62"/>
    <w:rsid w:val="00C27046"/>
    <w:rsid w:val="00C27BC0"/>
    <w:rsid w:val="00C27FEB"/>
    <w:rsid w:val="00C31C5A"/>
    <w:rsid w:val="00C31E0D"/>
    <w:rsid w:val="00C339E7"/>
    <w:rsid w:val="00C33C6C"/>
    <w:rsid w:val="00C36AE4"/>
    <w:rsid w:val="00C37BF7"/>
    <w:rsid w:val="00C408FA"/>
    <w:rsid w:val="00C44AEA"/>
    <w:rsid w:val="00C466EF"/>
    <w:rsid w:val="00C47CAA"/>
    <w:rsid w:val="00C50EF8"/>
    <w:rsid w:val="00C53491"/>
    <w:rsid w:val="00C56932"/>
    <w:rsid w:val="00C66B7D"/>
    <w:rsid w:val="00C6714B"/>
    <w:rsid w:val="00C71298"/>
    <w:rsid w:val="00C71541"/>
    <w:rsid w:val="00C72598"/>
    <w:rsid w:val="00C74B5A"/>
    <w:rsid w:val="00C76182"/>
    <w:rsid w:val="00C7664F"/>
    <w:rsid w:val="00C77BA4"/>
    <w:rsid w:val="00C80B2B"/>
    <w:rsid w:val="00C81D99"/>
    <w:rsid w:val="00C81F51"/>
    <w:rsid w:val="00C8277C"/>
    <w:rsid w:val="00C83340"/>
    <w:rsid w:val="00C84080"/>
    <w:rsid w:val="00C848FA"/>
    <w:rsid w:val="00C87EE9"/>
    <w:rsid w:val="00C90D0B"/>
    <w:rsid w:val="00C917F9"/>
    <w:rsid w:val="00C91DEA"/>
    <w:rsid w:val="00C924B8"/>
    <w:rsid w:val="00C93603"/>
    <w:rsid w:val="00C9392E"/>
    <w:rsid w:val="00C94035"/>
    <w:rsid w:val="00C9592A"/>
    <w:rsid w:val="00CA0B5A"/>
    <w:rsid w:val="00CA1310"/>
    <w:rsid w:val="00CA239B"/>
    <w:rsid w:val="00CA3CAA"/>
    <w:rsid w:val="00CA5606"/>
    <w:rsid w:val="00CA623E"/>
    <w:rsid w:val="00CA76D5"/>
    <w:rsid w:val="00CA7761"/>
    <w:rsid w:val="00CB1152"/>
    <w:rsid w:val="00CB3E0B"/>
    <w:rsid w:val="00CC26D1"/>
    <w:rsid w:val="00CC2EF0"/>
    <w:rsid w:val="00CC4814"/>
    <w:rsid w:val="00CC65C8"/>
    <w:rsid w:val="00CC7854"/>
    <w:rsid w:val="00CD0AC4"/>
    <w:rsid w:val="00CD257A"/>
    <w:rsid w:val="00CD322E"/>
    <w:rsid w:val="00CD363B"/>
    <w:rsid w:val="00CE1A55"/>
    <w:rsid w:val="00CE34B4"/>
    <w:rsid w:val="00CE3B7D"/>
    <w:rsid w:val="00CF089F"/>
    <w:rsid w:val="00CF6276"/>
    <w:rsid w:val="00D023E3"/>
    <w:rsid w:val="00D0390B"/>
    <w:rsid w:val="00D04ECE"/>
    <w:rsid w:val="00D04ED5"/>
    <w:rsid w:val="00D06C7B"/>
    <w:rsid w:val="00D12660"/>
    <w:rsid w:val="00D142AB"/>
    <w:rsid w:val="00D2019F"/>
    <w:rsid w:val="00D23FC7"/>
    <w:rsid w:val="00D24BF5"/>
    <w:rsid w:val="00D2525C"/>
    <w:rsid w:val="00D25DE7"/>
    <w:rsid w:val="00D267AD"/>
    <w:rsid w:val="00D27618"/>
    <w:rsid w:val="00D27C5D"/>
    <w:rsid w:val="00D30B07"/>
    <w:rsid w:val="00D3335F"/>
    <w:rsid w:val="00D34A0F"/>
    <w:rsid w:val="00D35A7B"/>
    <w:rsid w:val="00D36519"/>
    <w:rsid w:val="00D37E5D"/>
    <w:rsid w:val="00D4096C"/>
    <w:rsid w:val="00D40EF7"/>
    <w:rsid w:val="00D413AC"/>
    <w:rsid w:val="00D435A9"/>
    <w:rsid w:val="00D446A1"/>
    <w:rsid w:val="00D447B9"/>
    <w:rsid w:val="00D44D71"/>
    <w:rsid w:val="00D47A9E"/>
    <w:rsid w:val="00D511E5"/>
    <w:rsid w:val="00D53332"/>
    <w:rsid w:val="00D53C7D"/>
    <w:rsid w:val="00D540D5"/>
    <w:rsid w:val="00D55856"/>
    <w:rsid w:val="00D5691E"/>
    <w:rsid w:val="00D6259B"/>
    <w:rsid w:val="00D64922"/>
    <w:rsid w:val="00D662A4"/>
    <w:rsid w:val="00D66345"/>
    <w:rsid w:val="00D67B02"/>
    <w:rsid w:val="00D71402"/>
    <w:rsid w:val="00D71FA3"/>
    <w:rsid w:val="00D72891"/>
    <w:rsid w:val="00D72E62"/>
    <w:rsid w:val="00D74D1A"/>
    <w:rsid w:val="00D76345"/>
    <w:rsid w:val="00D773DF"/>
    <w:rsid w:val="00D77742"/>
    <w:rsid w:val="00D83EE1"/>
    <w:rsid w:val="00D87A6D"/>
    <w:rsid w:val="00D901A5"/>
    <w:rsid w:val="00D90249"/>
    <w:rsid w:val="00D908AA"/>
    <w:rsid w:val="00D90A0F"/>
    <w:rsid w:val="00D91D03"/>
    <w:rsid w:val="00D926F6"/>
    <w:rsid w:val="00D94042"/>
    <w:rsid w:val="00D945DE"/>
    <w:rsid w:val="00D954D4"/>
    <w:rsid w:val="00D96709"/>
    <w:rsid w:val="00D96D7A"/>
    <w:rsid w:val="00D97A46"/>
    <w:rsid w:val="00D97C5E"/>
    <w:rsid w:val="00DA24BB"/>
    <w:rsid w:val="00DB0540"/>
    <w:rsid w:val="00DB1C5C"/>
    <w:rsid w:val="00DB2786"/>
    <w:rsid w:val="00DB29F2"/>
    <w:rsid w:val="00DB3454"/>
    <w:rsid w:val="00DB47D2"/>
    <w:rsid w:val="00DB55A1"/>
    <w:rsid w:val="00DB7D46"/>
    <w:rsid w:val="00DC1613"/>
    <w:rsid w:val="00DC3635"/>
    <w:rsid w:val="00DC481D"/>
    <w:rsid w:val="00DC5765"/>
    <w:rsid w:val="00DC67C2"/>
    <w:rsid w:val="00DD1DA5"/>
    <w:rsid w:val="00DD404D"/>
    <w:rsid w:val="00DD42F5"/>
    <w:rsid w:val="00DD534E"/>
    <w:rsid w:val="00DD5622"/>
    <w:rsid w:val="00DD6FF0"/>
    <w:rsid w:val="00DE0680"/>
    <w:rsid w:val="00DE109D"/>
    <w:rsid w:val="00DE3375"/>
    <w:rsid w:val="00DE45D5"/>
    <w:rsid w:val="00DE62CC"/>
    <w:rsid w:val="00DF089B"/>
    <w:rsid w:val="00DF389D"/>
    <w:rsid w:val="00DF3F9F"/>
    <w:rsid w:val="00DF4524"/>
    <w:rsid w:val="00E038E8"/>
    <w:rsid w:val="00E04535"/>
    <w:rsid w:val="00E04C85"/>
    <w:rsid w:val="00E061FC"/>
    <w:rsid w:val="00E063DC"/>
    <w:rsid w:val="00E10028"/>
    <w:rsid w:val="00E10668"/>
    <w:rsid w:val="00E11E34"/>
    <w:rsid w:val="00E120AA"/>
    <w:rsid w:val="00E13F5E"/>
    <w:rsid w:val="00E14389"/>
    <w:rsid w:val="00E171E6"/>
    <w:rsid w:val="00E17433"/>
    <w:rsid w:val="00E24F01"/>
    <w:rsid w:val="00E2553B"/>
    <w:rsid w:val="00E258BF"/>
    <w:rsid w:val="00E260A9"/>
    <w:rsid w:val="00E33F11"/>
    <w:rsid w:val="00E34BD6"/>
    <w:rsid w:val="00E37541"/>
    <w:rsid w:val="00E375C9"/>
    <w:rsid w:val="00E41CE5"/>
    <w:rsid w:val="00E42AFF"/>
    <w:rsid w:val="00E43A0A"/>
    <w:rsid w:val="00E458AB"/>
    <w:rsid w:val="00E45C2E"/>
    <w:rsid w:val="00E51220"/>
    <w:rsid w:val="00E51970"/>
    <w:rsid w:val="00E51E86"/>
    <w:rsid w:val="00E54484"/>
    <w:rsid w:val="00E56E98"/>
    <w:rsid w:val="00E629DC"/>
    <w:rsid w:val="00E64BDD"/>
    <w:rsid w:val="00E65C0E"/>
    <w:rsid w:val="00E65C87"/>
    <w:rsid w:val="00E70786"/>
    <w:rsid w:val="00E8194D"/>
    <w:rsid w:val="00E82141"/>
    <w:rsid w:val="00E82494"/>
    <w:rsid w:val="00E84F82"/>
    <w:rsid w:val="00E84FA1"/>
    <w:rsid w:val="00E87698"/>
    <w:rsid w:val="00E87D34"/>
    <w:rsid w:val="00E902CF"/>
    <w:rsid w:val="00E9162A"/>
    <w:rsid w:val="00E92F76"/>
    <w:rsid w:val="00E94D8E"/>
    <w:rsid w:val="00E95DAE"/>
    <w:rsid w:val="00E972FF"/>
    <w:rsid w:val="00E9738C"/>
    <w:rsid w:val="00E97B3F"/>
    <w:rsid w:val="00EA0D62"/>
    <w:rsid w:val="00EA2006"/>
    <w:rsid w:val="00EA2AEA"/>
    <w:rsid w:val="00EA56AB"/>
    <w:rsid w:val="00EB0217"/>
    <w:rsid w:val="00EB2313"/>
    <w:rsid w:val="00EB4699"/>
    <w:rsid w:val="00EC571B"/>
    <w:rsid w:val="00EC5851"/>
    <w:rsid w:val="00EC6EE2"/>
    <w:rsid w:val="00ED25BF"/>
    <w:rsid w:val="00ED2FC2"/>
    <w:rsid w:val="00ED4AED"/>
    <w:rsid w:val="00EE053B"/>
    <w:rsid w:val="00EE1232"/>
    <w:rsid w:val="00EE1BF3"/>
    <w:rsid w:val="00EE1C89"/>
    <w:rsid w:val="00EE209D"/>
    <w:rsid w:val="00EE20E4"/>
    <w:rsid w:val="00EE32DA"/>
    <w:rsid w:val="00EE4BEA"/>
    <w:rsid w:val="00EE582B"/>
    <w:rsid w:val="00EE5E03"/>
    <w:rsid w:val="00EE6B54"/>
    <w:rsid w:val="00EF2882"/>
    <w:rsid w:val="00F00D0A"/>
    <w:rsid w:val="00F00EB9"/>
    <w:rsid w:val="00F01AA4"/>
    <w:rsid w:val="00F01E67"/>
    <w:rsid w:val="00F03594"/>
    <w:rsid w:val="00F063AF"/>
    <w:rsid w:val="00F13208"/>
    <w:rsid w:val="00F153AC"/>
    <w:rsid w:val="00F1557E"/>
    <w:rsid w:val="00F16667"/>
    <w:rsid w:val="00F168A2"/>
    <w:rsid w:val="00F16DC0"/>
    <w:rsid w:val="00F233CF"/>
    <w:rsid w:val="00F3136B"/>
    <w:rsid w:val="00F365DF"/>
    <w:rsid w:val="00F438C4"/>
    <w:rsid w:val="00F45E5F"/>
    <w:rsid w:val="00F46BE7"/>
    <w:rsid w:val="00F46C31"/>
    <w:rsid w:val="00F51EE8"/>
    <w:rsid w:val="00F56953"/>
    <w:rsid w:val="00F629CB"/>
    <w:rsid w:val="00F62CDA"/>
    <w:rsid w:val="00F62FD7"/>
    <w:rsid w:val="00F6544D"/>
    <w:rsid w:val="00F65724"/>
    <w:rsid w:val="00F6690E"/>
    <w:rsid w:val="00F670F7"/>
    <w:rsid w:val="00F75290"/>
    <w:rsid w:val="00F7772A"/>
    <w:rsid w:val="00F8025C"/>
    <w:rsid w:val="00F80979"/>
    <w:rsid w:val="00F9355F"/>
    <w:rsid w:val="00F93BE4"/>
    <w:rsid w:val="00F93FE9"/>
    <w:rsid w:val="00F97849"/>
    <w:rsid w:val="00F97EA5"/>
    <w:rsid w:val="00F97FFC"/>
    <w:rsid w:val="00FA152C"/>
    <w:rsid w:val="00FA7B71"/>
    <w:rsid w:val="00FA7D8A"/>
    <w:rsid w:val="00FC3FCC"/>
    <w:rsid w:val="00FC45BD"/>
    <w:rsid w:val="00FC4CAD"/>
    <w:rsid w:val="00FC4E9E"/>
    <w:rsid w:val="00FC7E3A"/>
    <w:rsid w:val="00FD0299"/>
    <w:rsid w:val="00FD100A"/>
    <w:rsid w:val="00FD2304"/>
    <w:rsid w:val="00FD256F"/>
    <w:rsid w:val="00FD457F"/>
    <w:rsid w:val="00FD5FE9"/>
    <w:rsid w:val="00FE1040"/>
    <w:rsid w:val="00FE5592"/>
    <w:rsid w:val="00FE73B1"/>
    <w:rsid w:val="00FF0564"/>
    <w:rsid w:val="00FF639D"/>
    <w:rsid w:val="00FF79A6"/>
    <w:rsid w:val="014A969F"/>
    <w:rsid w:val="01FB97DC"/>
    <w:rsid w:val="06B61C9F"/>
    <w:rsid w:val="08E5254D"/>
    <w:rsid w:val="0A647FC4"/>
    <w:rsid w:val="0A648F44"/>
    <w:rsid w:val="0AFBAB87"/>
    <w:rsid w:val="0C6364E1"/>
    <w:rsid w:val="0E0C5B37"/>
    <w:rsid w:val="11CDE1E8"/>
    <w:rsid w:val="11E23BA9"/>
    <w:rsid w:val="12E34E85"/>
    <w:rsid w:val="168EAA20"/>
    <w:rsid w:val="1794099B"/>
    <w:rsid w:val="1B1BF715"/>
    <w:rsid w:val="1B1F1C92"/>
    <w:rsid w:val="1B644DEC"/>
    <w:rsid w:val="1B7E3D7F"/>
    <w:rsid w:val="1E87DE23"/>
    <w:rsid w:val="201ECB94"/>
    <w:rsid w:val="2181FF9F"/>
    <w:rsid w:val="21F48EAC"/>
    <w:rsid w:val="221A6370"/>
    <w:rsid w:val="24444B53"/>
    <w:rsid w:val="24BA0909"/>
    <w:rsid w:val="24CE0C9C"/>
    <w:rsid w:val="25105F7E"/>
    <w:rsid w:val="25383807"/>
    <w:rsid w:val="253979A7"/>
    <w:rsid w:val="2AABF935"/>
    <w:rsid w:val="2B3D2DE2"/>
    <w:rsid w:val="2BB81578"/>
    <w:rsid w:val="2C14D42C"/>
    <w:rsid w:val="2E6D953C"/>
    <w:rsid w:val="2E9ABDF6"/>
    <w:rsid w:val="2EB59CA4"/>
    <w:rsid w:val="2F286005"/>
    <w:rsid w:val="2F62DAB5"/>
    <w:rsid w:val="2FA0613B"/>
    <w:rsid w:val="2FBACB5F"/>
    <w:rsid w:val="31E6890A"/>
    <w:rsid w:val="321F7965"/>
    <w:rsid w:val="329AB0F1"/>
    <w:rsid w:val="369DC0F7"/>
    <w:rsid w:val="38C7BA67"/>
    <w:rsid w:val="39B87D6A"/>
    <w:rsid w:val="3A333347"/>
    <w:rsid w:val="3A9D121D"/>
    <w:rsid w:val="3BB60384"/>
    <w:rsid w:val="3D1230F3"/>
    <w:rsid w:val="4027BD98"/>
    <w:rsid w:val="445D0F5D"/>
    <w:rsid w:val="445F3070"/>
    <w:rsid w:val="4464CA27"/>
    <w:rsid w:val="4485F4DC"/>
    <w:rsid w:val="45FC1C4F"/>
    <w:rsid w:val="48389C8A"/>
    <w:rsid w:val="4ADE754E"/>
    <w:rsid w:val="4D15040B"/>
    <w:rsid w:val="4D79D8B3"/>
    <w:rsid w:val="572DF96C"/>
    <w:rsid w:val="5A2783DE"/>
    <w:rsid w:val="5C243254"/>
    <w:rsid w:val="5C71291A"/>
    <w:rsid w:val="5DB72522"/>
    <w:rsid w:val="5E96251A"/>
    <w:rsid w:val="5ED09ECD"/>
    <w:rsid w:val="5EE15D70"/>
    <w:rsid w:val="5FDEC2AA"/>
    <w:rsid w:val="606C6F2E"/>
    <w:rsid w:val="608642EE"/>
    <w:rsid w:val="60EDFE9E"/>
    <w:rsid w:val="6133B536"/>
    <w:rsid w:val="6416CEAA"/>
    <w:rsid w:val="64B4A70F"/>
    <w:rsid w:val="6BE14ED4"/>
    <w:rsid w:val="6C11D3AD"/>
    <w:rsid w:val="6E88A40D"/>
    <w:rsid w:val="70B3B975"/>
    <w:rsid w:val="71953FC4"/>
    <w:rsid w:val="727E8E90"/>
    <w:rsid w:val="73A5E741"/>
    <w:rsid w:val="753E7C05"/>
    <w:rsid w:val="759BE951"/>
    <w:rsid w:val="781A4C89"/>
    <w:rsid w:val="78B9386F"/>
    <w:rsid w:val="790AE383"/>
    <w:rsid w:val="79EACD23"/>
    <w:rsid w:val="7A52B7BD"/>
    <w:rsid w:val="7C2A1F8D"/>
    <w:rsid w:val="7CE42F2D"/>
    <w:rsid w:val="7D80E7D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ECA72"/>
  <w15:docId w15:val="{68B015F3-3AFE-403C-8C4F-24CBF284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34"/>
    <w:rPr>
      <w:sz w:val="24"/>
      <w:szCs w:val="24"/>
      <w:lang w:val="en-GB" w:eastAsia="en-US"/>
    </w:rPr>
  </w:style>
  <w:style w:type="paragraph" w:styleId="Heading1">
    <w:name w:val="heading 1"/>
    <w:aliases w:val="Appendix"/>
    <w:basedOn w:val="Normal"/>
    <w:next w:val="Normal"/>
    <w:link w:val="Heading1Char"/>
    <w:qFormat/>
    <w:rsid w:val="001F0783"/>
    <w:pPr>
      <w:keepNext/>
      <w:numPr>
        <w:numId w:val="1"/>
      </w:numPr>
      <w:spacing w:before="120" w:after="60"/>
      <w:outlineLvl w:val="0"/>
    </w:pPr>
    <w:rPr>
      <w:caps/>
      <w:sz w:val="22"/>
      <w:szCs w:val="20"/>
    </w:rPr>
  </w:style>
  <w:style w:type="paragraph" w:styleId="Heading2">
    <w:name w:val="heading 2"/>
    <w:basedOn w:val="Normal"/>
    <w:next w:val="Normal"/>
    <w:link w:val="Heading2Char"/>
    <w:qFormat/>
    <w:rsid w:val="001F0783"/>
    <w:pPr>
      <w:keepNext/>
      <w:numPr>
        <w:ilvl w:val="1"/>
        <w:numId w:val="1"/>
      </w:numPr>
      <w:jc w:val="both"/>
      <w:outlineLvl w:val="1"/>
    </w:pPr>
    <w:rPr>
      <w:sz w:val="22"/>
      <w:szCs w:val="20"/>
    </w:rPr>
  </w:style>
  <w:style w:type="paragraph" w:styleId="Heading3">
    <w:name w:val="heading 3"/>
    <w:basedOn w:val="Normal"/>
    <w:next w:val="Normal"/>
    <w:qFormat/>
    <w:rsid w:val="001F0783"/>
    <w:pPr>
      <w:keepNext/>
      <w:numPr>
        <w:ilvl w:val="2"/>
        <w:numId w:val="1"/>
      </w:numPr>
      <w:jc w:val="both"/>
      <w:outlineLvl w:val="2"/>
    </w:pPr>
    <w:rPr>
      <w:sz w:val="22"/>
      <w:szCs w:val="20"/>
      <w:lang w:val="lt-LT"/>
    </w:rPr>
  </w:style>
  <w:style w:type="paragraph" w:styleId="Heading4">
    <w:name w:val="heading 4"/>
    <w:basedOn w:val="Normal"/>
    <w:next w:val="Normal"/>
    <w:qFormat/>
    <w:rsid w:val="001F0783"/>
    <w:pPr>
      <w:keepNext/>
      <w:numPr>
        <w:ilvl w:val="3"/>
        <w:numId w:val="1"/>
      </w:numPr>
      <w:jc w:val="both"/>
      <w:outlineLvl w:val="3"/>
    </w:pPr>
    <w:rPr>
      <w:rFonts w:ascii="Arial" w:hAnsi="Arial"/>
      <w:bCs/>
      <w:sz w:val="20"/>
      <w:szCs w:val="28"/>
    </w:rPr>
  </w:style>
  <w:style w:type="paragraph" w:styleId="Heading5">
    <w:name w:val="heading 5"/>
    <w:basedOn w:val="Normal"/>
    <w:next w:val="Normal"/>
    <w:qFormat/>
    <w:rsid w:val="001F0783"/>
    <w:pPr>
      <w:numPr>
        <w:ilvl w:val="4"/>
        <w:numId w:val="1"/>
      </w:numPr>
      <w:jc w:val="both"/>
      <w:outlineLvl w:val="4"/>
    </w:pPr>
    <w:rPr>
      <w:rFonts w:ascii="Arial" w:hAnsi="Arial"/>
      <w:bCs/>
      <w:iCs/>
      <w:sz w:val="20"/>
      <w:szCs w:val="26"/>
    </w:rPr>
  </w:style>
  <w:style w:type="paragraph" w:styleId="Heading6">
    <w:name w:val="heading 6"/>
    <w:basedOn w:val="Normal"/>
    <w:next w:val="Normal"/>
    <w:qFormat/>
    <w:rsid w:val="001F0783"/>
    <w:pPr>
      <w:keepNext/>
      <w:numPr>
        <w:ilvl w:val="5"/>
        <w:numId w:val="1"/>
      </w:numPr>
      <w:jc w:val="center"/>
      <w:outlineLvl w:val="5"/>
    </w:pPr>
    <w:rPr>
      <w:b/>
      <w:bCs/>
    </w:rPr>
  </w:style>
  <w:style w:type="paragraph" w:styleId="Heading7">
    <w:name w:val="heading 7"/>
    <w:basedOn w:val="Normal"/>
    <w:next w:val="Normal"/>
    <w:qFormat/>
    <w:rsid w:val="001F0783"/>
    <w:pPr>
      <w:keepNext/>
      <w:numPr>
        <w:ilvl w:val="6"/>
        <w:numId w:val="1"/>
      </w:numPr>
      <w:jc w:val="center"/>
      <w:outlineLvl w:val="6"/>
    </w:pPr>
    <w:rPr>
      <w:b/>
      <w:sz w:val="22"/>
      <w:lang w:val="lt-LT"/>
    </w:rPr>
  </w:style>
  <w:style w:type="paragraph" w:styleId="Heading8">
    <w:name w:val="heading 8"/>
    <w:basedOn w:val="Normal"/>
    <w:next w:val="Normal"/>
    <w:qFormat/>
    <w:rsid w:val="001F0783"/>
    <w:pPr>
      <w:numPr>
        <w:ilvl w:val="7"/>
        <w:numId w:val="1"/>
      </w:numPr>
      <w:spacing w:before="240" w:after="60"/>
      <w:outlineLvl w:val="7"/>
    </w:pPr>
    <w:rPr>
      <w:i/>
      <w:iCs/>
    </w:rPr>
  </w:style>
  <w:style w:type="paragraph" w:styleId="Heading9">
    <w:name w:val="heading 9"/>
    <w:basedOn w:val="Normal"/>
    <w:next w:val="Normal"/>
    <w:qFormat/>
    <w:rsid w:val="001F07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F0783"/>
    <w:pPr>
      <w:jc w:val="both"/>
    </w:pPr>
    <w:rPr>
      <w:rFonts w:ascii="HelveticaLT" w:hAnsi="HelveticaLT"/>
      <w:sz w:val="22"/>
      <w:szCs w:val="20"/>
    </w:rPr>
  </w:style>
  <w:style w:type="paragraph" w:styleId="Title">
    <w:name w:val="Title"/>
    <w:basedOn w:val="Normal"/>
    <w:link w:val="TitleChar"/>
    <w:uiPriority w:val="99"/>
    <w:qFormat/>
    <w:rsid w:val="001F0783"/>
    <w:pPr>
      <w:keepNext/>
      <w:spacing w:after="60"/>
      <w:jc w:val="center"/>
      <w:outlineLvl w:val="0"/>
    </w:pPr>
    <w:rPr>
      <w:b/>
      <w:bCs/>
      <w:kern w:val="28"/>
      <w:sz w:val="22"/>
      <w:szCs w:val="32"/>
    </w:rPr>
  </w:style>
  <w:style w:type="paragraph" w:styleId="BodyTextIndent2">
    <w:name w:val="Body Text Indent 2"/>
    <w:basedOn w:val="Normal"/>
    <w:rsid w:val="001F0783"/>
    <w:pPr>
      <w:spacing w:after="120" w:line="480" w:lineRule="auto"/>
      <w:ind w:left="283"/>
    </w:pPr>
  </w:style>
  <w:style w:type="paragraph" w:styleId="BodyText3">
    <w:name w:val="Body Text 3"/>
    <w:basedOn w:val="Normal"/>
    <w:rsid w:val="00825659"/>
    <w:pPr>
      <w:spacing w:after="120"/>
    </w:pPr>
    <w:rPr>
      <w:sz w:val="16"/>
      <w:szCs w:val="16"/>
    </w:rPr>
  </w:style>
  <w:style w:type="paragraph" w:styleId="BodyText">
    <w:name w:val="Body Text"/>
    <w:aliases w:val="body text,contents,bt,Corps de texte,body tesx,heading_txt,bodytxy2..."/>
    <w:basedOn w:val="Normal"/>
    <w:link w:val="BodyTextChar"/>
    <w:rsid w:val="00825659"/>
    <w:pPr>
      <w:spacing w:after="120"/>
    </w:pPr>
  </w:style>
  <w:style w:type="character" w:customStyle="1" w:styleId="BodyTextChar">
    <w:name w:val="Body Text Char"/>
    <w:aliases w:val="body text Char,contents Char,bt Char,Corps de texte Char,body tesx Char,heading_txt Char,bodytxy2... Char"/>
    <w:link w:val="BodyText"/>
    <w:rsid w:val="004168B6"/>
    <w:rPr>
      <w:sz w:val="24"/>
      <w:szCs w:val="24"/>
      <w:lang w:val="en-GB" w:eastAsia="en-US"/>
    </w:rPr>
  </w:style>
  <w:style w:type="character" w:styleId="CommentReference">
    <w:name w:val="annotation reference"/>
    <w:uiPriority w:val="99"/>
    <w:unhideWhenUsed/>
    <w:rsid w:val="004168B6"/>
    <w:rPr>
      <w:sz w:val="16"/>
      <w:szCs w:val="16"/>
    </w:rPr>
  </w:style>
  <w:style w:type="paragraph" w:styleId="CommentText">
    <w:name w:val="annotation text"/>
    <w:basedOn w:val="Normal"/>
    <w:link w:val="CommentTextChar"/>
    <w:uiPriority w:val="99"/>
    <w:unhideWhenUsed/>
    <w:rsid w:val="004168B6"/>
    <w:pPr>
      <w:widowControl w:val="0"/>
      <w:autoSpaceDE w:val="0"/>
      <w:autoSpaceDN w:val="0"/>
      <w:adjustRightInd w:val="0"/>
    </w:pPr>
    <w:rPr>
      <w:sz w:val="20"/>
      <w:szCs w:val="20"/>
      <w:lang w:val="lt-LT" w:eastAsia="lt-LT"/>
    </w:rPr>
  </w:style>
  <w:style w:type="character" w:customStyle="1" w:styleId="CommentTextChar">
    <w:name w:val="Comment Text Char"/>
    <w:basedOn w:val="DefaultParagraphFont"/>
    <w:link w:val="CommentText"/>
    <w:uiPriority w:val="99"/>
    <w:rsid w:val="004168B6"/>
  </w:style>
  <w:style w:type="paragraph" w:styleId="CommentSubject">
    <w:name w:val="annotation subject"/>
    <w:basedOn w:val="CommentText"/>
    <w:next w:val="CommentText"/>
    <w:link w:val="CommentSubjectChar"/>
    <w:uiPriority w:val="99"/>
    <w:unhideWhenUsed/>
    <w:rsid w:val="004168B6"/>
    <w:rPr>
      <w:b/>
      <w:bCs/>
    </w:rPr>
  </w:style>
  <w:style w:type="character" w:customStyle="1" w:styleId="CommentSubjectChar">
    <w:name w:val="Comment Subject Char"/>
    <w:link w:val="CommentSubject"/>
    <w:uiPriority w:val="99"/>
    <w:rsid w:val="004168B6"/>
    <w:rPr>
      <w:b/>
      <w:bCs/>
    </w:rPr>
  </w:style>
  <w:style w:type="paragraph" w:styleId="BalloonText">
    <w:name w:val="Balloon Text"/>
    <w:basedOn w:val="Normal"/>
    <w:link w:val="BalloonTextChar"/>
    <w:uiPriority w:val="99"/>
    <w:unhideWhenUsed/>
    <w:rsid w:val="004168B6"/>
    <w:pPr>
      <w:widowControl w:val="0"/>
      <w:autoSpaceDE w:val="0"/>
      <w:autoSpaceDN w:val="0"/>
      <w:adjustRightInd w:val="0"/>
    </w:pPr>
    <w:rPr>
      <w:rFonts w:ascii="Tahoma" w:hAnsi="Tahoma"/>
      <w:sz w:val="16"/>
      <w:szCs w:val="16"/>
    </w:rPr>
  </w:style>
  <w:style w:type="character" w:customStyle="1" w:styleId="BalloonTextChar">
    <w:name w:val="Balloon Text Char"/>
    <w:link w:val="BalloonText"/>
    <w:uiPriority w:val="99"/>
    <w:rsid w:val="004168B6"/>
    <w:rPr>
      <w:rFonts w:ascii="Tahoma" w:hAnsi="Tahoma" w:cs="Tahoma"/>
      <w:sz w:val="16"/>
      <w:szCs w:val="16"/>
    </w:rPr>
  </w:style>
  <w:style w:type="paragraph" w:styleId="BlockText">
    <w:name w:val="Block Text"/>
    <w:basedOn w:val="Normal"/>
    <w:rsid w:val="004168B6"/>
    <w:pPr>
      <w:ind w:left="1440" w:right="142"/>
    </w:pPr>
    <w:rPr>
      <w:szCs w:val="20"/>
      <w:lang w:val="lt-LT"/>
    </w:rPr>
  </w:style>
  <w:style w:type="paragraph" w:customStyle="1" w:styleId="Pavadinimas2">
    <w:name w:val="Pavadinimas2"/>
    <w:basedOn w:val="Normal"/>
    <w:rsid w:val="004168B6"/>
    <w:pPr>
      <w:numPr>
        <w:numId w:val="2"/>
      </w:numPr>
      <w:spacing w:before="360" w:after="120"/>
      <w:jc w:val="center"/>
    </w:pPr>
    <w:rPr>
      <w:b/>
      <w:caps/>
      <w:szCs w:val="20"/>
      <w:lang w:val="lt-LT"/>
    </w:rPr>
  </w:style>
  <w:style w:type="character" w:customStyle="1" w:styleId="TitleChar">
    <w:name w:val="Title Char"/>
    <w:link w:val="Title"/>
    <w:uiPriority w:val="99"/>
    <w:rsid w:val="004168B6"/>
    <w:rPr>
      <w:rFonts w:cs="Arial"/>
      <w:b/>
      <w:bCs/>
      <w:kern w:val="28"/>
      <w:sz w:val="22"/>
      <w:szCs w:val="32"/>
      <w:lang w:val="en-GB" w:eastAsia="en-US"/>
    </w:rPr>
  </w:style>
  <w:style w:type="paragraph" w:customStyle="1" w:styleId="BodyText1">
    <w:name w:val="Body Text1"/>
    <w:uiPriority w:val="99"/>
    <w:rsid w:val="004168B6"/>
    <w:pPr>
      <w:autoSpaceDE w:val="0"/>
      <w:autoSpaceDN w:val="0"/>
      <w:adjustRightInd w:val="0"/>
      <w:ind w:firstLine="312"/>
      <w:jc w:val="both"/>
    </w:pPr>
    <w:rPr>
      <w:rFonts w:ascii="TimesLT" w:hAnsi="TimesLT"/>
      <w:lang w:val="en-US" w:eastAsia="en-US"/>
    </w:rPr>
  </w:style>
  <w:style w:type="paragraph" w:customStyle="1" w:styleId="Pavadinimas1">
    <w:name w:val="Pavadinimas1"/>
    <w:basedOn w:val="Normal"/>
    <w:autoRedefine/>
    <w:rsid w:val="004168B6"/>
    <w:pPr>
      <w:keepNext/>
      <w:numPr>
        <w:numId w:val="3"/>
      </w:numPr>
      <w:spacing w:before="360" w:after="360"/>
      <w:ind w:right="142"/>
      <w:jc w:val="center"/>
    </w:pPr>
    <w:rPr>
      <w:b/>
      <w:caps/>
      <w:lang w:val="lt-LT"/>
    </w:rPr>
  </w:style>
  <w:style w:type="paragraph" w:customStyle="1" w:styleId="MAZAS">
    <w:name w:val="MAZAS"/>
    <w:rsid w:val="004168B6"/>
    <w:pPr>
      <w:autoSpaceDE w:val="0"/>
      <w:autoSpaceDN w:val="0"/>
      <w:adjustRightInd w:val="0"/>
      <w:ind w:firstLine="312"/>
      <w:jc w:val="both"/>
    </w:pPr>
    <w:rPr>
      <w:rFonts w:ascii="TimesLT" w:hAnsi="TimesLT"/>
      <w:color w:val="000000"/>
      <w:sz w:val="8"/>
      <w:szCs w:val="8"/>
      <w:lang w:val="en-US" w:eastAsia="en-US"/>
    </w:rPr>
  </w:style>
  <w:style w:type="paragraph" w:customStyle="1" w:styleId="Tekstas">
    <w:name w:val="Tekstas"/>
    <w:basedOn w:val="Normal"/>
    <w:rsid w:val="004168B6"/>
    <w:pPr>
      <w:spacing w:line="360" w:lineRule="auto"/>
      <w:ind w:right="45" w:firstLine="720"/>
      <w:jc w:val="both"/>
    </w:pPr>
    <w:rPr>
      <w:sz w:val="22"/>
      <w:szCs w:val="22"/>
      <w:lang w:val="lt-LT"/>
    </w:rPr>
  </w:style>
  <w:style w:type="paragraph" w:customStyle="1" w:styleId="CentrBold">
    <w:name w:val="CentrBold"/>
    <w:rsid w:val="004168B6"/>
    <w:pPr>
      <w:jc w:val="center"/>
    </w:pPr>
    <w:rPr>
      <w:rFonts w:ascii="TimesLT" w:hAnsi="TimesLT"/>
      <w:b/>
      <w:caps/>
      <w:snapToGrid w:val="0"/>
      <w:lang w:val="en-US" w:eastAsia="en-US"/>
    </w:rPr>
  </w:style>
  <w:style w:type="paragraph" w:customStyle="1" w:styleId="Linija">
    <w:name w:val="Linija"/>
    <w:basedOn w:val="MAZAS"/>
    <w:rsid w:val="004168B6"/>
    <w:pPr>
      <w:autoSpaceDE/>
      <w:autoSpaceDN/>
      <w:adjustRightInd/>
      <w:ind w:firstLine="0"/>
      <w:jc w:val="center"/>
    </w:pPr>
    <w:rPr>
      <w:snapToGrid w:val="0"/>
      <w:color w:val="auto"/>
      <w:sz w:val="12"/>
      <w:szCs w:val="20"/>
    </w:rPr>
  </w:style>
  <w:style w:type="paragraph" w:customStyle="1" w:styleId="Manopirmolygio">
    <w:name w:val="Mano pirmo lygio"/>
    <w:basedOn w:val="Normal"/>
    <w:link w:val="ManopirmolygioChar"/>
    <w:rsid w:val="004168B6"/>
    <w:pPr>
      <w:numPr>
        <w:numId w:val="4"/>
      </w:numPr>
      <w:spacing w:line="360" w:lineRule="auto"/>
      <w:jc w:val="both"/>
    </w:pPr>
    <w:rPr>
      <w:szCs w:val="20"/>
    </w:rPr>
  </w:style>
  <w:style w:type="paragraph" w:customStyle="1" w:styleId="Manoantrolygio">
    <w:name w:val="Mano antro lygio"/>
    <w:basedOn w:val="Manopirmolygio"/>
    <w:rsid w:val="004168B6"/>
    <w:pPr>
      <w:numPr>
        <w:ilvl w:val="1"/>
      </w:numPr>
      <w:tabs>
        <w:tab w:val="clear" w:pos="1386"/>
        <w:tab w:val="num" w:pos="360"/>
        <w:tab w:val="num" w:pos="927"/>
      </w:tabs>
      <w:ind w:left="0" w:firstLine="567"/>
    </w:pPr>
  </w:style>
  <w:style w:type="paragraph" w:customStyle="1" w:styleId="Manotreciolygio">
    <w:name w:val="Mano trecio lygio"/>
    <w:basedOn w:val="Manoantrolygio"/>
    <w:rsid w:val="004168B6"/>
    <w:pPr>
      <w:numPr>
        <w:ilvl w:val="2"/>
      </w:numPr>
      <w:tabs>
        <w:tab w:val="clear" w:pos="1440"/>
        <w:tab w:val="num" w:pos="360"/>
        <w:tab w:val="num" w:pos="927"/>
        <w:tab w:val="num" w:pos="2160"/>
      </w:tabs>
      <w:ind w:left="0" w:firstLine="567"/>
    </w:pPr>
  </w:style>
  <w:style w:type="character" w:customStyle="1" w:styleId="ManopirmolygioChar">
    <w:name w:val="Mano pirmo lygio Char"/>
    <w:link w:val="Manopirmolygio"/>
    <w:rsid w:val="004168B6"/>
    <w:rPr>
      <w:sz w:val="24"/>
      <w:lang w:eastAsia="en-US"/>
    </w:rPr>
  </w:style>
  <w:style w:type="paragraph" w:styleId="Header">
    <w:name w:val="header"/>
    <w:basedOn w:val="Normal"/>
    <w:link w:val="HeaderChar"/>
    <w:uiPriority w:val="99"/>
    <w:unhideWhenUsed/>
    <w:rsid w:val="004168B6"/>
    <w:pPr>
      <w:widowControl w:val="0"/>
      <w:tabs>
        <w:tab w:val="center" w:pos="4819"/>
        <w:tab w:val="right" w:pos="9638"/>
      </w:tabs>
      <w:autoSpaceDE w:val="0"/>
      <w:autoSpaceDN w:val="0"/>
      <w:adjustRightInd w:val="0"/>
    </w:pPr>
    <w:rPr>
      <w:sz w:val="20"/>
      <w:szCs w:val="20"/>
      <w:lang w:val="lt-LT" w:eastAsia="lt-LT"/>
    </w:rPr>
  </w:style>
  <w:style w:type="character" w:customStyle="1" w:styleId="HeaderChar">
    <w:name w:val="Header Char"/>
    <w:basedOn w:val="DefaultParagraphFont"/>
    <w:link w:val="Header"/>
    <w:uiPriority w:val="99"/>
    <w:rsid w:val="004168B6"/>
  </w:style>
  <w:style w:type="paragraph" w:styleId="Footer">
    <w:name w:val="footer"/>
    <w:basedOn w:val="Normal"/>
    <w:link w:val="FooterChar"/>
    <w:uiPriority w:val="99"/>
    <w:unhideWhenUsed/>
    <w:rsid w:val="004168B6"/>
    <w:pPr>
      <w:widowControl w:val="0"/>
      <w:tabs>
        <w:tab w:val="center" w:pos="4819"/>
        <w:tab w:val="right" w:pos="9638"/>
      </w:tabs>
      <w:autoSpaceDE w:val="0"/>
      <w:autoSpaceDN w:val="0"/>
      <w:adjustRightInd w:val="0"/>
    </w:pPr>
    <w:rPr>
      <w:sz w:val="20"/>
      <w:szCs w:val="20"/>
      <w:lang w:val="lt-LT" w:eastAsia="lt-LT"/>
    </w:rPr>
  </w:style>
  <w:style w:type="character" w:customStyle="1" w:styleId="FooterChar">
    <w:name w:val="Footer Char"/>
    <w:basedOn w:val="DefaultParagraphFont"/>
    <w:link w:val="Footer"/>
    <w:uiPriority w:val="99"/>
    <w:rsid w:val="004168B6"/>
  </w:style>
  <w:style w:type="paragraph" w:customStyle="1" w:styleId="text">
    <w:name w:val="text"/>
    <w:basedOn w:val="Normal"/>
    <w:link w:val="textChar"/>
    <w:qFormat/>
    <w:rsid w:val="004168B6"/>
    <w:pPr>
      <w:spacing w:line="360" w:lineRule="auto"/>
      <w:ind w:firstLine="720"/>
      <w:jc w:val="both"/>
    </w:pPr>
  </w:style>
  <w:style w:type="character" w:customStyle="1" w:styleId="textChar">
    <w:name w:val="text Char"/>
    <w:link w:val="text"/>
    <w:rsid w:val="004168B6"/>
    <w:rPr>
      <w:sz w:val="24"/>
      <w:szCs w:val="24"/>
      <w:lang w:eastAsia="en-US"/>
    </w:rPr>
  </w:style>
  <w:style w:type="character" w:styleId="Hyperlink">
    <w:name w:val="Hyperlink"/>
    <w:uiPriority w:val="99"/>
    <w:unhideWhenUsed/>
    <w:rsid w:val="004168B6"/>
    <w:rPr>
      <w:color w:val="0000FF"/>
      <w:u w:val="single"/>
    </w:rPr>
  </w:style>
  <w:style w:type="paragraph" w:customStyle="1" w:styleId="HSPunktai">
    <w:name w:val="HSPunktai"/>
    <w:basedOn w:val="ListParagraph"/>
    <w:qFormat/>
    <w:rsid w:val="004168B6"/>
    <w:pPr>
      <w:widowControl/>
      <w:numPr>
        <w:numId w:val="5"/>
      </w:numPr>
      <w:autoSpaceDE/>
      <w:autoSpaceDN/>
      <w:adjustRightInd/>
      <w:spacing w:line="360" w:lineRule="auto"/>
      <w:contextualSpacing/>
      <w:jc w:val="both"/>
    </w:pPr>
    <w:rPr>
      <w:sz w:val="24"/>
      <w:lang w:eastAsia="en-US"/>
    </w:rPr>
  </w:style>
  <w:style w:type="paragraph" w:customStyle="1" w:styleId="Punktai11">
    <w:name w:val="Punktai 1.1"/>
    <w:basedOn w:val="HSPunktai"/>
    <w:qFormat/>
    <w:rsid w:val="004168B6"/>
    <w:pPr>
      <w:numPr>
        <w:ilvl w:val="1"/>
      </w:numPr>
      <w:tabs>
        <w:tab w:val="left" w:pos="1276"/>
      </w:tabs>
    </w:pPr>
  </w:style>
  <w:style w:type="paragraph" w:customStyle="1" w:styleId="Punktai1">
    <w:name w:val="Punktai 1."/>
    <w:basedOn w:val="HSPunktai"/>
    <w:link w:val="Punktai1Char"/>
    <w:qFormat/>
    <w:rsid w:val="004168B6"/>
    <w:pPr>
      <w:tabs>
        <w:tab w:val="num" w:pos="993"/>
        <w:tab w:val="left" w:pos="1134"/>
      </w:tabs>
    </w:pPr>
  </w:style>
  <w:style w:type="character" w:customStyle="1" w:styleId="Punktai1Char">
    <w:name w:val="Punktai 1. Char"/>
    <w:link w:val="Punktai1"/>
    <w:locked/>
    <w:rsid w:val="004168B6"/>
    <w:rPr>
      <w:sz w:val="24"/>
      <w:lang w:eastAsia="en-US"/>
    </w:rPr>
  </w:style>
  <w:style w:type="paragraph" w:styleId="ListParagraph">
    <w:name w:val="List Paragraph"/>
    <w:basedOn w:val="Normal"/>
    <w:link w:val="ListParagraphChar"/>
    <w:uiPriority w:val="34"/>
    <w:qFormat/>
    <w:rsid w:val="004168B6"/>
    <w:pPr>
      <w:widowControl w:val="0"/>
      <w:autoSpaceDE w:val="0"/>
      <w:autoSpaceDN w:val="0"/>
      <w:adjustRightInd w:val="0"/>
      <w:ind w:left="720"/>
    </w:pPr>
    <w:rPr>
      <w:sz w:val="20"/>
      <w:szCs w:val="20"/>
      <w:lang w:val="lt-LT" w:eastAsia="lt-LT"/>
    </w:rPr>
  </w:style>
  <w:style w:type="paragraph" w:styleId="BodyTextIndent">
    <w:name w:val="Body Text Indent"/>
    <w:basedOn w:val="Normal"/>
    <w:link w:val="BodyTextIndentChar"/>
    <w:uiPriority w:val="99"/>
    <w:unhideWhenUsed/>
    <w:rsid w:val="004168B6"/>
    <w:pPr>
      <w:widowControl w:val="0"/>
      <w:autoSpaceDE w:val="0"/>
      <w:autoSpaceDN w:val="0"/>
      <w:adjustRightInd w:val="0"/>
      <w:spacing w:after="120"/>
      <w:ind w:left="283"/>
    </w:pPr>
    <w:rPr>
      <w:sz w:val="20"/>
      <w:szCs w:val="20"/>
      <w:lang w:val="lt-LT" w:eastAsia="lt-LT"/>
    </w:rPr>
  </w:style>
  <w:style w:type="character" w:customStyle="1" w:styleId="BodyTextIndentChar">
    <w:name w:val="Body Text Indent Char"/>
    <w:basedOn w:val="DefaultParagraphFont"/>
    <w:link w:val="BodyTextIndent"/>
    <w:uiPriority w:val="99"/>
    <w:rsid w:val="004168B6"/>
  </w:style>
  <w:style w:type="character" w:customStyle="1" w:styleId="Heading1Char">
    <w:name w:val="Heading 1 Char"/>
    <w:aliases w:val="Appendix Char"/>
    <w:link w:val="Heading1"/>
    <w:rsid w:val="004168B6"/>
    <w:rPr>
      <w:caps/>
      <w:sz w:val="22"/>
      <w:lang w:eastAsia="en-US"/>
    </w:rPr>
  </w:style>
  <w:style w:type="character" w:customStyle="1" w:styleId="Heading2Char">
    <w:name w:val="Heading 2 Char"/>
    <w:link w:val="Heading2"/>
    <w:rsid w:val="004168B6"/>
    <w:rPr>
      <w:sz w:val="22"/>
    </w:rPr>
  </w:style>
  <w:style w:type="numbering" w:customStyle="1" w:styleId="Punktai">
    <w:name w:val="Punktai"/>
    <w:basedOn w:val="NoList"/>
    <w:rsid w:val="004168B6"/>
    <w:pPr>
      <w:numPr>
        <w:numId w:val="6"/>
      </w:numPr>
    </w:pPr>
  </w:style>
  <w:style w:type="paragraph" w:customStyle="1" w:styleId="CentrBoldm">
    <w:name w:val="CentrBoldm"/>
    <w:basedOn w:val="Normal"/>
    <w:rsid w:val="004168B6"/>
    <w:pPr>
      <w:autoSpaceDE w:val="0"/>
      <w:autoSpaceDN w:val="0"/>
      <w:adjustRightInd w:val="0"/>
      <w:jc w:val="center"/>
    </w:pPr>
    <w:rPr>
      <w:rFonts w:ascii="TimesLT" w:hAnsi="TimesLT"/>
      <w:b/>
      <w:bCs/>
      <w:sz w:val="20"/>
      <w:szCs w:val="20"/>
      <w:lang w:val="en-US"/>
    </w:rPr>
  </w:style>
  <w:style w:type="character" w:customStyle="1" w:styleId="BodyText2Char">
    <w:name w:val="Body Text 2 Char"/>
    <w:link w:val="BodyText2"/>
    <w:uiPriority w:val="99"/>
    <w:rsid w:val="004168B6"/>
    <w:rPr>
      <w:rFonts w:ascii="HelveticaLT" w:hAnsi="HelveticaLT"/>
      <w:sz w:val="22"/>
      <w:lang w:val="en-GB" w:eastAsia="en-US"/>
    </w:rPr>
  </w:style>
  <w:style w:type="paragraph" w:customStyle="1" w:styleId="Normal1">
    <w:name w:val="Normal 1"/>
    <w:basedOn w:val="PlainText"/>
    <w:autoRedefine/>
    <w:rsid w:val="004168B6"/>
    <w:pPr>
      <w:widowControl/>
      <w:tabs>
        <w:tab w:val="num" w:pos="367"/>
        <w:tab w:val="num" w:pos="851"/>
      </w:tabs>
      <w:autoSpaceDE/>
      <w:autoSpaceDN/>
      <w:adjustRightInd/>
      <w:ind w:left="367" w:firstLine="284"/>
      <w:jc w:val="both"/>
    </w:pPr>
    <w:rPr>
      <w:rFonts w:ascii="Times New Roman" w:hAnsi="Times New Roman"/>
      <w:sz w:val="19"/>
      <w:lang w:val="en-US"/>
    </w:rPr>
  </w:style>
  <w:style w:type="paragraph" w:styleId="PlainText">
    <w:name w:val="Plain Text"/>
    <w:basedOn w:val="Normal"/>
    <w:link w:val="PlainTextChar"/>
    <w:uiPriority w:val="99"/>
    <w:unhideWhenUsed/>
    <w:rsid w:val="004168B6"/>
    <w:pPr>
      <w:widowControl w:val="0"/>
      <w:autoSpaceDE w:val="0"/>
      <w:autoSpaceDN w:val="0"/>
      <w:adjustRightInd w:val="0"/>
    </w:pPr>
    <w:rPr>
      <w:rFonts w:ascii="Courier New" w:hAnsi="Courier New"/>
      <w:sz w:val="20"/>
      <w:szCs w:val="20"/>
    </w:rPr>
  </w:style>
  <w:style w:type="character" w:customStyle="1" w:styleId="PlainTextChar">
    <w:name w:val="Plain Text Char"/>
    <w:link w:val="PlainText"/>
    <w:uiPriority w:val="99"/>
    <w:rsid w:val="004168B6"/>
    <w:rPr>
      <w:rFonts w:ascii="Courier New" w:hAnsi="Courier New" w:cs="Courier New"/>
    </w:rPr>
  </w:style>
  <w:style w:type="paragraph" w:customStyle="1" w:styleId="Default">
    <w:name w:val="Default"/>
    <w:rsid w:val="00827DB5"/>
    <w:pPr>
      <w:autoSpaceDE w:val="0"/>
      <w:autoSpaceDN w:val="0"/>
      <w:adjustRightInd w:val="0"/>
    </w:pPr>
    <w:rPr>
      <w:rFonts w:ascii="Arial" w:eastAsia="Calibri" w:hAnsi="Arial" w:cs="Arial"/>
      <w:color w:val="000000"/>
      <w:sz w:val="24"/>
      <w:szCs w:val="24"/>
      <w:lang w:eastAsia="en-US"/>
    </w:rPr>
  </w:style>
  <w:style w:type="paragraph" w:customStyle="1" w:styleId="Table">
    <w:name w:val="Table"/>
    <w:basedOn w:val="Normal"/>
    <w:rsid w:val="0010729B"/>
    <w:pPr>
      <w:spacing w:before="40" w:after="40"/>
    </w:pPr>
    <w:rPr>
      <w:rFonts w:ascii="Arial" w:eastAsia="Arial Unicode MS" w:hAnsi="Arial" w:cs="Arial"/>
      <w:sz w:val="20"/>
      <w:szCs w:val="20"/>
      <w:lang w:val="lt-LT"/>
    </w:rPr>
  </w:style>
  <w:style w:type="paragraph" w:styleId="NoSpacing">
    <w:name w:val="No Spacing"/>
    <w:uiPriority w:val="1"/>
    <w:qFormat/>
    <w:rsid w:val="00431B30"/>
    <w:rPr>
      <w:rFonts w:ascii="Calibri" w:eastAsia="Calibri" w:hAnsi="Calibri"/>
      <w:sz w:val="22"/>
      <w:szCs w:val="22"/>
      <w:lang w:eastAsia="en-US"/>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027167"/>
    <w:pPr>
      <w:numPr>
        <w:numId w:val="8"/>
      </w:numPr>
      <w:spacing w:line="360" w:lineRule="auto"/>
      <w:jc w:val="both"/>
    </w:pPr>
  </w:style>
  <w:style w:type="character" w:customStyle="1" w:styleId="StyleTimesNewRoman11ptFirstline127cmLinespacingChar">
    <w:name w:val="Style Times New Roman 11 pt First line:  127 cm Line spacing:  ... Char"/>
    <w:link w:val="StyleTimesNewRoman11ptFirstline127cmLinespacing"/>
    <w:rsid w:val="00027167"/>
    <w:rPr>
      <w:sz w:val="24"/>
      <w:szCs w:val="24"/>
      <w:lang w:eastAsia="en-US"/>
    </w:rPr>
  </w:style>
  <w:style w:type="paragraph" w:styleId="Revision">
    <w:name w:val="Revision"/>
    <w:hidden/>
    <w:uiPriority w:val="99"/>
    <w:semiHidden/>
    <w:rsid w:val="00681D5F"/>
    <w:rPr>
      <w:sz w:val="24"/>
      <w:szCs w:val="24"/>
      <w:lang w:val="en-GB" w:eastAsia="en-US"/>
    </w:rPr>
  </w:style>
  <w:style w:type="paragraph" w:styleId="HTMLPreformatted">
    <w:name w:val="HTML Preformatted"/>
    <w:basedOn w:val="Normal"/>
    <w:rsid w:val="005E4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table" w:styleId="TableGrid">
    <w:name w:val="Table Grid"/>
    <w:basedOn w:val="TableNormal"/>
    <w:uiPriority w:val="59"/>
    <w:rsid w:val="007E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EA56AB"/>
    <w:pPr>
      <w:numPr>
        <w:numId w:val="12"/>
      </w:numPr>
      <w:spacing w:after="200"/>
      <w:contextualSpacing/>
      <w:jc w:val="both"/>
    </w:pPr>
    <w:rPr>
      <w:rFonts w:ascii="Calibri" w:eastAsia="PMingLiU" w:hAnsi="Calibri"/>
      <w:sz w:val="22"/>
      <w:szCs w:val="22"/>
      <w:lang w:val="lt-LT" w:eastAsia="zh-TW"/>
    </w:rPr>
  </w:style>
  <w:style w:type="paragraph" w:customStyle="1" w:styleId="Picture">
    <w:name w:val="Picture"/>
    <w:basedOn w:val="Normal"/>
    <w:next w:val="Caption"/>
    <w:rsid w:val="00EA56AB"/>
    <w:pPr>
      <w:keepNext/>
      <w:spacing w:before="120" w:after="120" w:line="276" w:lineRule="auto"/>
      <w:jc w:val="both"/>
    </w:pPr>
    <w:rPr>
      <w:rFonts w:ascii="Calibri" w:eastAsia="PMingLiU" w:hAnsi="Calibri"/>
      <w:sz w:val="22"/>
      <w:szCs w:val="22"/>
      <w:lang w:val="lt-LT"/>
    </w:rPr>
  </w:style>
  <w:style w:type="paragraph" w:styleId="ListBullet2">
    <w:name w:val="List Bullet 2"/>
    <w:basedOn w:val="Normal"/>
    <w:rsid w:val="00EA56AB"/>
    <w:pPr>
      <w:numPr>
        <w:numId w:val="10"/>
      </w:numPr>
      <w:spacing w:after="200" w:line="276" w:lineRule="auto"/>
      <w:contextualSpacing/>
      <w:jc w:val="both"/>
    </w:pPr>
    <w:rPr>
      <w:rFonts w:ascii="Calibri" w:eastAsia="PMingLiU" w:hAnsi="Calibri"/>
      <w:sz w:val="22"/>
      <w:szCs w:val="22"/>
      <w:lang w:val="lt-LT"/>
    </w:rPr>
  </w:style>
  <w:style w:type="paragraph" w:customStyle="1" w:styleId="Note">
    <w:name w:val="Note"/>
    <w:basedOn w:val="BodyText"/>
    <w:rsid w:val="00EA56AB"/>
    <w:pPr>
      <w:numPr>
        <w:numId w:val="11"/>
      </w:numPr>
      <w:spacing w:before="240" w:after="60" w:line="276" w:lineRule="auto"/>
    </w:pPr>
    <w:rPr>
      <w:rFonts w:ascii="Calibri" w:hAnsi="Calibri"/>
      <w:sz w:val="22"/>
      <w:szCs w:val="20"/>
      <w:lang w:eastAsia="lt-LT"/>
    </w:rPr>
  </w:style>
  <w:style w:type="paragraph" w:styleId="ListNumber">
    <w:name w:val="List Number"/>
    <w:basedOn w:val="Normal"/>
    <w:rsid w:val="00EA56AB"/>
    <w:pPr>
      <w:contextualSpacing/>
      <w:jc w:val="both"/>
    </w:pPr>
    <w:rPr>
      <w:rFonts w:eastAsia="PMingLiU"/>
      <w:sz w:val="22"/>
      <w:szCs w:val="22"/>
      <w:lang w:val="lt-LT"/>
    </w:rPr>
  </w:style>
  <w:style w:type="paragraph" w:styleId="ListNumber2">
    <w:name w:val="List Number 2"/>
    <w:basedOn w:val="Normal"/>
    <w:rsid w:val="00EA56AB"/>
    <w:pPr>
      <w:numPr>
        <w:numId w:val="13"/>
      </w:numPr>
      <w:spacing w:after="200" w:line="276" w:lineRule="auto"/>
      <w:jc w:val="both"/>
    </w:pPr>
    <w:rPr>
      <w:rFonts w:ascii="Calibri" w:eastAsia="PMingLiU" w:hAnsi="Calibri"/>
      <w:sz w:val="22"/>
      <w:szCs w:val="22"/>
      <w:lang w:val="lt-LT"/>
    </w:rPr>
  </w:style>
  <w:style w:type="paragraph" w:styleId="Caption">
    <w:name w:val="caption"/>
    <w:basedOn w:val="Normal"/>
    <w:next w:val="Normal"/>
    <w:uiPriority w:val="35"/>
    <w:semiHidden/>
    <w:unhideWhenUsed/>
    <w:qFormat/>
    <w:rsid w:val="00EA56AB"/>
    <w:rPr>
      <w:b/>
      <w:bCs/>
      <w:sz w:val="20"/>
      <w:szCs w:val="20"/>
    </w:rPr>
  </w:style>
  <w:style w:type="paragraph" w:customStyle="1" w:styleId="Lentel">
    <w:name w:val="_Lentelė"/>
    <w:basedOn w:val="Normal"/>
    <w:rsid w:val="00536292"/>
    <w:pPr>
      <w:spacing w:before="40" w:after="40"/>
    </w:pPr>
    <w:rPr>
      <w:rFonts w:ascii="Arial" w:hAnsi="Arial"/>
      <w:sz w:val="20"/>
      <w:szCs w:val="20"/>
    </w:rPr>
  </w:style>
  <w:style w:type="character" w:customStyle="1" w:styleId="ListParagraphChar">
    <w:name w:val="List Paragraph Char"/>
    <w:link w:val="ListParagraph"/>
    <w:uiPriority w:val="34"/>
    <w:rsid w:val="00107F1C"/>
  </w:style>
  <w:style w:type="character" w:styleId="UnresolvedMention">
    <w:name w:val="Unresolved Mention"/>
    <w:basedOn w:val="DefaultParagraphFont"/>
    <w:uiPriority w:val="99"/>
    <w:semiHidden/>
    <w:unhideWhenUsed/>
    <w:rsid w:val="002A56CD"/>
    <w:rPr>
      <w:color w:val="605E5C"/>
      <w:shd w:val="clear" w:color="auto" w:fill="E1DFDD"/>
    </w:rPr>
  </w:style>
  <w:style w:type="character" w:customStyle="1" w:styleId="ui-provider">
    <w:name w:val="ui-provider"/>
    <w:basedOn w:val="DefaultParagraphFont"/>
    <w:rsid w:val="001717A3"/>
  </w:style>
  <w:style w:type="paragraph" w:customStyle="1" w:styleId="gmail-bodytext11">
    <w:name w:val="gmail-bodytext11"/>
    <w:basedOn w:val="Normal"/>
    <w:rsid w:val="002F21EC"/>
    <w:pPr>
      <w:spacing w:before="100" w:beforeAutospacing="1" w:after="100" w:afterAutospacing="1"/>
    </w:pPr>
    <w:rPr>
      <w:rFonts w:ascii="Calibri" w:eastAsiaTheme="minorHAnsi" w:hAnsi="Calibri" w:cs="Calibri"/>
      <w:sz w:val="22"/>
      <w:szCs w:val="22"/>
      <w:lang w:val="lt-LT" w:eastAsia="lt-LT"/>
    </w:rPr>
  </w:style>
  <w:style w:type="character" w:styleId="PlaceholderText">
    <w:name w:val="Placeholder Text"/>
    <w:basedOn w:val="DefaultParagraphFont"/>
    <w:uiPriority w:val="99"/>
    <w:semiHidden/>
    <w:rsid w:val="00C7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2000">
      <w:bodyDiv w:val="1"/>
      <w:marLeft w:val="0"/>
      <w:marRight w:val="0"/>
      <w:marTop w:val="0"/>
      <w:marBottom w:val="0"/>
      <w:divBdr>
        <w:top w:val="none" w:sz="0" w:space="0" w:color="auto"/>
        <w:left w:val="none" w:sz="0" w:space="0" w:color="auto"/>
        <w:bottom w:val="none" w:sz="0" w:space="0" w:color="auto"/>
        <w:right w:val="none" w:sz="0" w:space="0" w:color="auto"/>
      </w:divBdr>
    </w:div>
    <w:div w:id="277104888">
      <w:bodyDiv w:val="1"/>
      <w:marLeft w:val="0"/>
      <w:marRight w:val="0"/>
      <w:marTop w:val="0"/>
      <w:marBottom w:val="0"/>
      <w:divBdr>
        <w:top w:val="none" w:sz="0" w:space="0" w:color="auto"/>
        <w:left w:val="none" w:sz="0" w:space="0" w:color="auto"/>
        <w:bottom w:val="none" w:sz="0" w:space="0" w:color="auto"/>
        <w:right w:val="none" w:sz="0" w:space="0" w:color="auto"/>
      </w:divBdr>
    </w:div>
    <w:div w:id="659121466">
      <w:bodyDiv w:val="1"/>
      <w:marLeft w:val="0"/>
      <w:marRight w:val="0"/>
      <w:marTop w:val="0"/>
      <w:marBottom w:val="0"/>
      <w:divBdr>
        <w:top w:val="none" w:sz="0" w:space="0" w:color="auto"/>
        <w:left w:val="none" w:sz="0" w:space="0" w:color="auto"/>
        <w:bottom w:val="none" w:sz="0" w:space="0" w:color="auto"/>
        <w:right w:val="none" w:sz="0" w:space="0" w:color="auto"/>
      </w:divBdr>
    </w:div>
    <w:div w:id="691688164">
      <w:bodyDiv w:val="1"/>
      <w:marLeft w:val="0"/>
      <w:marRight w:val="0"/>
      <w:marTop w:val="0"/>
      <w:marBottom w:val="0"/>
      <w:divBdr>
        <w:top w:val="none" w:sz="0" w:space="0" w:color="auto"/>
        <w:left w:val="none" w:sz="0" w:space="0" w:color="auto"/>
        <w:bottom w:val="none" w:sz="0" w:space="0" w:color="auto"/>
        <w:right w:val="none" w:sz="0" w:space="0" w:color="auto"/>
      </w:divBdr>
    </w:div>
    <w:div w:id="849175462">
      <w:bodyDiv w:val="1"/>
      <w:marLeft w:val="0"/>
      <w:marRight w:val="0"/>
      <w:marTop w:val="0"/>
      <w:marBottom w:val="0"/>
      <w:divBdr>
        <w:top w:val="none" w:sz="0" w:space="0" w:color="auto"/>
        <w:left w:val="none" w:sz="0" w:space="0" w:color="auto"/>
        <w:bottom w:val="none" w:sz="0" w:space="0" w:color="auto"/>
        <w:right w:val="none" w:sz="0" w:space="0" w:color="auto"/>
      </w:divBdr>
    </w:div>
    <w:div w:id="1133249487">
      <w:bodyDiv w:val="1"/>
      <w:marLeft w:val="0"/>
      <w:marRight w:val="0"/>
      <w:marTop w:val="0"/>
      <w:marBottom w:val="0"/>
      <w:divBdr>
        <w:top w:val="none" w:sz="0" w:space="0" w:color="auto"/>
        <w:left w:val="none" w:sz="0" w:space="0" w:color="auto"/>
        <w:bottom w:val="none" w:sz="0" w:space="0" w:color="auto"/>
        <w:right w:val="none" w:sz="0" w:space="0" w:color="auto"/>
      </w:divBdr>
    </w:div>
    <w:div w:id="1650212369">
      <w:bodyDiv w:val="1"/>
      <w:marLeft w:val="0"/>
      <w:marRight w:val="0"/>
      <w:marTop w:val="0"/>
      <w:marBottom w:val="0"/>
      <w:divBdr>
        <w:top w:val="none" w:sz="0" w:space="0" w:color="auto"/>
        <w:left w:val="none" w:sz="0" w:space="0" w:color="auto"/>
        <w:bottom w:val="none" w:sz="0" w:space="0" w:color="auto"/>
        <w:right w:val="none" w:sz="0" w:space="0" w:color="auto"/>
      </w:divBdr>
    </w:div>
    <w:div w:id="1749577236">
      <w:bodyDiv w:val="1"/>
      <w:marLeft w:val="0"/>
      <w:marRight w:val="0"/>
      <w:marTop w:val="0"/>
      <w:marBottom w:val="0"/>
      <w:divBdr>
        <w:top w:val="none" w:sz="0" w:space="0" w:color="auto"/>
        <w:left w:val="none" w:sz="0" w:space="0" w:color="auto"/>
        <w:bottom w:val="none" w:sz="0" w:space="0" w:color="auto"/>
        <w:right w:val="none" w:sz="0" w:space="0" w:color="auto"/>
      </w:divBdr>
    </w:div>
    <w:div w:id="1995572937">
      <w:bodyDiv w:val="1"/>
      <w:marLeft w:val="0"/>
      <w:marRight w:val="0"/>
      <w:marTop w:val="0"/>
      <w:marBottom w:val="0"/>
      <w:divBdr>
        <w:top w:val="none" w:sz="0" w:space="0" w:color="auto"/>
        <w:left w:val="none" w:sz="0" w:space="0" w:color="auto"/>
        <w:bottom w:val="none" w:sz="0" w:space="0" w:color="auto"/>
        <w:right w:val="none" w:sz="0" w:space="0" w:color="auto"/>
      </w:divBdr>
    </w:div>
    <w:div w:id="21075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nas@upur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info@litfood.lt" TargetMode="Externa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3B75837D8341C48E0A32383AE85302"/>
        <w:category>
          <w:name w:val="Bendrosios nuostatos"/>
          <w:gallery w:val="placeholder"/>
        </w:category>
        <w:types>
          <w:type w:val="bbPlcHdr"/>
        </w:types>
        <w:behaviors>
          <w:behavior w:val="content"/>
        </w:behaviors>
        <w:guid w:val="{501E1E6A-05FD-43E4-8C5F-8BD3FBAE22B1}"/>
      </w:docPartPr>
      <w:docPartBody>
        <w:p w:rsidR="00A639F0" w:rsidRDefault="00F65724" w:rsidP="00F65724">
          <w:pPr>
            <w:pStyle w:val="DD3B75837D8341C48E0A32383AE8530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Courier New"/>
    <w:charset w:val="BA"/>
    <w:family w:val="swiss"/>
    <w:pitch w:val="variable"/>
    <w:sig w:usb0="00000001"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24"/>
    <w:rsid w:val="00261EFE"/>
    <w:rsid w:val="003423FB"/>
    <w:rsid w:val="00544CFB"/>
    <w:rsid w:val="006E6279"/>
    <w:rsid w:val="00832FD7"/>
    <w:rsid w:val="00A639F0"/>
    <w:rsid w:val="00F657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724"/>
  </w:style>
  <w:style w:type="paragraph" w:customStyle="1" w:styleId="DD3B75837D8341C48E0A32383AE85302">
    <w:name w:val="DD3B75837D8341C48E0A32383AE85302"/>
    <w:rsid w:val="00F65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Affecto šablonas" ma:contentTypeID="0x010100CF67943808887041A806A7EE060EA37800365EA34E36B3A843BB7773266A13A95A" ma:contentTypeVersion="0" ma:contentTypeDescription="" ma:contentTypeScope="" ma:versionID="54570592456a95fb57fc8a9813691e1c">
  <xsd:schema xmlns:xsd="http://www.w3.org/2001/XMLSchema" xmlns:xs="http://www.w3.org/2001/XMLSchema" xmlns:p="http://schemas.microsoft.com/office/2006/metadata/properties" xmlns:ns3="43de4f90-c962-42cf-9f56-3614206280a7" targetNamespace="http://schemas.microsoft.com/office/2006/metadata/properties" ma:root="true" ma:fieldsID="3783e949b96c2db0b02fe5f4fe5febf7" ns3:_="">
    <xsd:import namespace="43de4f90-c962-42cf-9f56-3614206280a7"/>
    <xsd:element name="properties">
      <xsd:complexType>
        <xsd:sequence>
          <xsd:element name="documentManagement">
            <xsd:complexType>
              <xsd:all>
                <xsd:element ref="ns3:AffApproversGamybos" minOccurs="0"/>
                <xsd:element ref="ns3:AffApproversBusin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e4f90-c962-42cf-9f56-3614206280a7" elementFormDefault="qualified">
    <xsd:import namespace="http://schemas.microsoft.com/office/2006/documentManagement/types"/>
    <xsd:import namespace="http://schemas.microsoft.com/office/infopath/2007/PartnerControls"/>
    <xsd:element name="AffApproversGamybos" ma:index="10" nillable="true" ma:displayName="Tvirtintojai (Dokumento rengimas)" ma:list="UserInfo" ma:SearchPeopleOnly="false" ma:SharePointGroup="0" ma:internalName="AffApproversGamybo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fApproversBusiness" ma:index="11" nillable="true" ma:displayName="Tvirtintojai (Dokumento tvirtinimas)" ma:list="UserInfo" ma:SearchPeopleOnly="false" ma:SharePointGroup="0" ma:internalName="AffApproversBusin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ffApproversGamybos xmlns="43de4f90-c962-42cf-9f56-3614206280a7">
      <UserInfo>
        <DisplayName>i:0#.w|lt\juozaaur</DisplayName>
        <AccountId>249</AccountId>
        <AccountType/>
      </UserInfo>
    </AffApproversGamybos>
    <AffApproversBusiness xmlns="43de4f90-c962-42cf-9f56-3614206280a7">
      <UserInfo>
        <DisplayName>i:0#.w|lt\stoniaru</DisplayName>
        <AccountId>232</AccountId>
        <AccountType/>
      </UserInfo>
      <UserInfo>
        <DisplayName>i:0#.w|lt\ciulavil</DisplayName>
        <AccountId>272</AccountId>
        <AccountType/>
      </UserInfo>
      <UserInfo>
        <DisplayName>i:0#.w|lt\baltrkar</DisplayName>
        <AccountId>27</AccountId>
        <AccountType/>
      </UserInfo>
      <UserInfo>
        <DisplayName>i:0#.w|lt\adomajur</DisplayName>
        <AccountId>422</AccountId>
        <AccountType/>
      </UserInfo>
    </AffApproversBusines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F63B9604-43FE-4A4E-8119-85DD6C0DE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e4f90-c962-42cf-9f56-36142062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C4D85-5D4C-4C1A-8652-A2999675ED70}">
  <ds:schemaRefs>
    <ds:schemaRef ds:uri="http://schemas.openxmlformats.org/officeDocument/2006/bibliography"/>
  </ds:schemaRefs>
</ds:datastoreItem>
</file>

<file path=customXml/itemProps3.xml><?xml version="1.0" encoding="utf-8"?>
<ds:datastoreItem xmlns:ds="http://schemas.openxmlformats.org/officeDocument/2006/customXml" ds:itemID="{71169937-E76F-476B-ACDA-0E256CFA47E2}">
  <ds:schemaRefs>
    <ds:schemaRef ds:uri="http://schemas.openxmlformats.org/officeDocument/2006/bibliography"/>
  </ds:schemaRefs>
</ds:datastoreItem>
</file>

<file path=customXml/itemProps4.xml><?xml version="1.0" encoding="utf-8"?>
<ds:datastoreItem xmlns:ds="http://schemas.openxmlformats.org/officeDocument/2006/customXml" ds:itemID="{E67281AF-25D8-4BD1-9A15-E4CA25A86A52}">
  <ds:schemaRefs>
    <ds:schemaRef ds:uri="http://schemas.microsoft.com/office/2006/metadata/properties"/>
    <ds:schemaRef ds:uri="http://schemas.microsoft.com/office/infopath/2007/PartnerControls"/>
    <ds:schemaRef ds:uri="43de4f90-c962-42cf-9f56-3614206280a7"/>
  </ds:schemaRefs>
</ds:datastoreItem>
</file>

<file path=customXml/itemProps5.xml><?xml version="1.0" encoding="utf-8"?>
<ds:datastoreItem xmlns:ds="http://schemas.openxmlformats.org/officeDocument/2006/customXml" ds:itemID="{26BA3D72-3028-4549-B25C-F9771427516A}">
  <ds:schemaRefs>
    <ds:schemaRef ds:uri="http://schemas.openxmlformats.org/officeDocument/2006/bibliography"/>
  </ds:schemaRefs>
</ds:datastoreItem>
</file>

<file path=customXml/itemProps6.xml><?xml version="1.0" encoding="utf-8"?>
<ds:datastoreItem xmlns:ds="http://schemas.openxmlformats.org/officeDocument/2006/customXml" ds:itemID="{201E0B96-3DF0-4BF3-AD39-A9A7151BB470}">
  <ds:schemaRefs>
    <ds:schemaRef ds:uri="http://schemas.openxmlformats.org/officeDocument/2006/bibliography"/>
  </ds:schemaRefs>
</ds:datastoreItem>
</file>

<file path=customXml/itemProps7.xml><?xml version="1.0" encoding="utf-8"?>
<ds:datastoreItem xmlns:ds="http://schemas.openxmlformats.org/officeDocument/2006/customXml" ds:itemID="{13FE5A61-8500-46C5-A2E8-7355A84475E3}">
  <ds:schemaRefs>
    <ds:schemaRef ds:uri="http://schemas.microsoft.com/sharepoint/v3/contenttype/forms"/>
  </ds:schemaRefs>
</ds:datastoreItem>
</file>

<file path=customXml/itemProps8.xml><?xml version="1.0" encoding="utf-8"?>
<ds:datastoreItem xmlns:ds="http://schemas.openxmlformats.org/officeDocument/2006/customXml" ds:itemID="{2A2C9175-0B6C-4BA0-831A-82EFE61F9A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3236</Words>
  <Characters>22864</Characters>
  <Application>Microsoft Office Word</Application>
  <DocSecurity>0</DocSecurity>
  <Lines>190</Lines>
  <Paragraphs>52</Paragraphs>
  <ScaleCrop>false</ScaleCrop>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RRPAIS paslaugu sutartis</dc:title>
  <dc:creator>Vida Kardelytė</dc:creator>
  <cp:lastModifiedBy>Aistė Raudoniūtė</cp:lastModifiedBy>
  <cp:revision>6</cp:revision>
  <dcterms:created xsi:type="dcterms:W3CDTF">2024-10-18T12:22:00Z</dcterms:created>
  <dcterms:modified xsi:type="dcterms:W3CDTF">2024-10-22T06:00:00Z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sirašo">
    <vt:lpwstr/>
  </property>
  <property fmtid="{D5CDD505-2E9C-101B-9397-08002B2CF9AE}" pid="3" name="Saugojimo terminas iki archyvavimo">
    <vt:lpwstr/>
  </property>
  <property fmtid="{D5CDD505-2E9C-101B-9397-08002B2CF9AE}" pid="4" name="_Version">
    <vt:lpwstr/>
  </property>
  <property fmtid="{D5CDD505-2E9C-101B-9397-08002B2CF9AE}" pid="5" name="Saugojimo terminas archyve">
    <vt:lpwstr/>
  </property>
  <property fmtid="{D5CDD505-2E9C-101B-9397-08002B2CF9AE}" pid="6" name="Kas perkelia į archyvą">
    <vt:lpwstr/>
  </property>
  <property fmtid="{D5CDD505-2E9C-101B-9397-08002B2CF9AE}" pid="7" name="Priority">
    <vt:lpwstr>(2) Įprastas</vt:lpwstr>
  </property>
  <property fmtid="{D5CDD505-2E9C-101B-9397-08002B2CF9AE}" pid="8" name="Kas vizuoja">
    <vt:lpwstr/>
  </property>
  <property fmtid="{D5CDD505-2E9C-101B-9397-08002B2CF9AE}" pid="9" name="Kas paskyrė tvarkyti">
    <vt:lpwstr/>
  </property>
  <property fmtid="{D5CDD505-2E9C-101B-9397-08002B2CF9AE}" pid="10" name="Susijęs dokumentas">
    <vt:lpwstr>, </vt:lpwstr>
  </property>
  <property fmtid="{D5CDD505-2E9C-101B-9397-08002B2CF9AE}" pid="11" name="Agentūros šablonai">
    <vt:lpwstr/>
  </property>
  <property fmtid="{D5CDD505-2E9C-101B-9397-08002B2CF9AE}" pid="12" name="Kas derina">
    <vt:lpwstr/>
  </property>
  <property fmtid="{D5CDD505-2E9C-101B-9397-08002B2CF9AE}" pid="13" name="Kas sukūrė">
    <vt:lpwstr/>
  </property>
  <property fmtid="{D5CDD505-2E9C-101B-9397-08002B2CF9AE}" pid="14" name="Kas tvirtina">
    <vt:lpwstr/>
  </property>
  <property fmtid="{D5CDD505-2E9C-101B-9397-08002B2CF9AE}" pid="15" name="Skaityti ir rašyti">
    <vt:lpwstr/>
  </property>
  <property fmtid="{D5CDD505-2E9C-101B-9397-08002B2CF9AE}" pid="16" name="Teisės">
    <vt:lpwstr/>
  </property>
  <property fmtid="{D5CDD505-2E9C-101B-9397-08002B2CF9AE}" pid="17" name="ContentTypeId">
    <vt:lpwstr>0x010100CF67943808887041A806A7EE060EA37800365EA34E36B3A843BB7773266A13A95A</vt:lpwstr>
  </property>
  <property fmtid="{D5CDD505-2E9C-101B-9397-08002B2CF9AE}" pid="18" name="ContentType">
    <vt:lpwstr>Dokumentas</vt:lpwstr>
  </property>
  <property fmtid="{D5CDD505-2E9C-101B-9397-08002B2CF9AE}" pid="19" name="Subject">
    <vt:lpwstr/>
  </property>
  <property fmtid="{D5CDD505-2E9C-101B-9397-08002B2CF9AE}" pid="20" name="Keywords">
    <vt:lpwstr/>
  </property>
  <property fmtid="{D5CDD505-2E9C-101B-9397-08002B2CF9AE}" pid="21" name="_Author">
    <vt:lpwstr/>
  </property>
  <property fmtid="{D5CDD505-2E9C-101B-9397-08002B2CF9AE}" pid="22" name="_Category">
    <vt:lpwstr/>
  </property>
  <property fmtid="{D5CDD505-2E9C-101B-9397-08002B2CF9AE}" pid="23" name="Categories">
    <vt:lpwstr/>
  </property>
  <property fmtid="{D5CDD505-2E9C-101B-9397-08002B2CF9AE}" pid="24" name="Approval Level">
    <vt:lpwstr/>
  </property>
  <property fmtid="{D5CDD505-2E9C-101B-9397-08002B2CF9AE}" pid="25" name="_Comments">
    <vt:lpwstr/>
  </property>
  <property fmtid="{D5CDD505-2E9C-101B-9397-08002B2CF9AE}" pid="26" name="Assigned To">
    <vt:lpwstr/>
  </property>
  <property fmtid="{D5CDD505-2E9C-101B-9397-08002B2CF9AE}" pid="27" name="WorkflowChangePath">
    <vt:lpwstr>ceb37291-c1fa-49cb-8b81-30685f6a3dc7,4;5244805e-e9f5-42a9-a047-e5e31a3b59cb,5;</vt:lpwstr>
  </property>
  <property fmtid="{D5CDD505-2E9C-101B-9397-08002B2CF9AE}" pid="28" name="GrammarlyDocumentId">
    <vt:lpwstr>225aae07a2181aac1393a1dd68a54b65a61c499b86a0435c435f1a883154d9d7</vt:lpwstr>
  </property>
</Properties>
</file>