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6963" w14:textId="77777777" w:rsidR="00E353C0" w:rsidRDefault="00E353C0" w:rsidP="00E353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PIRKIMO SUTARTIS </w:t>
      </w:r>
    </w:p>
    <w:p w14:paraId="59AEE643" w14:textId="77777777" w:rsidR="00E353C0" w:rsidRDefault="00E353C0" w:rsidP="00E353C0">
      <w:pPr>
        <w:spacing w:after="0" w:line="240" w:lineRule="auto"/>
        <w:jc w:val="center"/>
        <w:rPr>
          <w:rFonts w:ascii="Times New Roman" w:eastAsia="Times New Roman" w:hAnsi="Times New Roman" w:cs="Times New Roman"/>
          <w:b/>
          <w:sz w:val="24"/>
          <w:szCs w:val="24"/>
        </w:rPr>
      </w:pPr>
    </w:p>
    <w:p w14:paraId="25C47660" w14:textId="450FF54E" w:rsidR="00E353C0" w:rsidRDefault="00E353C0" w:rsidP="00E353C0">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2024-0</w:t>
      </w:r>
      <w:r w:rsidR="005B071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5B0719">
        <w:rPr>
          <w:rFonts w:ascii="Times New Roman" w:eastAsia="Times New Roman" w:hAnsi="Times New Roman" w:cs="Times New Roman"/>
          <w:sz w:val="24"/>
          <w:szCs w:val="24"/>
        </w:rPr>
        <w:t>1</w:t>
      </w:r>
      <w:r w:rsidR="006B22A0">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Nr.</w:t>
      </w:r>
      <w:r w:rsidR="006B22A0">
        <w:rPr>
          <w:rFonts w:ascii="Times New Roman" w:eastAsia="Times New Roman" w:hAnsi="Times New Roman" w:cs="Times New Roman"/>
          <w:sz w:val="24"/>
          <w:szCs w:val="24"/>
        </w:rPr>
        <w:t xml:space="preserve"> VPS-5</w:t>
      </w:r>
    </w:p>
    <w:p w14:paraId="7CFE1923" w14:textId="77777777" w:rsidR="00E353C0" w:rsidRDefault="00E353C0" w:rsidP="00E353C0">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3B1752DE" w14:textId="77777777" w:rsidR="00E353C0" w:rsidRDefault="00E353C0" w:rsidP="00E353C0">
      <w:pPr>
        <w:suppressAutoHyphens/>
        <w:spacing w:after="0" w:line="240" w:lineRule="auto"/>
        <w:jc w:val="center"/>
        <w:rPr>
          <w:rFonts w:ascii="Times New Roman" w:eastAsia="Times New Roman" w:hAnsi="Times New Roman" w:cs="Times New Roman"/>
          <w:sz w:val="24"/>
          <w:szCs w:val="24"/>
        </w:rPr>
      </w:pPr>
    </w:p>
    <w:p w14:paraId="08D2F1EF" w14:textId="77777777" w:rsidR="00E353C0" w:rsidRDefault="00E353C0" w:rsidP="00E353C0">
      <w:pPr>
        <w:widowControl w:val="0"/>
        <w:numPr>
          <w:ilvl w:val="0"/>
          <w:numId w:val="1"/>
        </w:numPr>
        <w:autoSpaceDE w:val="0"/>
        <w:autoSpaceDN w:val="0"/>
        <w:adjustRightInd w:val="0"/>
        <w:spacing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ŠALYS</w:t>
      </w:r>
    </w:p>
    <w:p w14:paraId="1F9804CA" w14:textId="77777777" w:rsidR="00E353C0" w:rsidRDefault="00E353C0" w:rsidP="00E353C0">
      <w:pPr>
        <w:spacing w:after="0" w:line="240" w:lineRule="auto"/>
        <w:rPr>
          <w:rFonts w:ascii="Times New Roman" w:eastAsia="Times New Roman" w:hAnsi="Times New Roman" w:cs="Times New Roman"/>
          <w:b/>
          <w:sz w:val="24"/>
          <w:szCs w:val="24"/>
        </w:rPr>
      </w:pPr>
    </w:p>
    <w:p w14:paraId="25FC7E3E" w14:textId="1F374DB6" w:rsidR="00E353C0" w:rsidRPr="003D7D99" w:rsidRDefault="00E353C0" w:rsidP="00E353C0">
      <w:pPr>
        <w:numPr>
          <w:ilvl w:val="0"/>
          <w:numId w:val="2"/>
        </w:numPr>
        <w:tabs>
          <w:tab w:val="left" w:pos="993"/>
        </w:tabs>
        <w:spacing w:after="0" w:line="240" w:lineRule="auto"/>
        <w:ind w:left="284"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bookmarkStart w:id="0" w:name="_Hlk169187049"/>
      <w:r w:rsidR="008A7CBA" w:rsidRPr="007C531A">
        <w:rPr>
          <w:rFonts w:ascii="Times New Roman" w:eastAsia="Times New Roman" w:hAnsi="Times New Roman" w:cs="Times New Roman"/>
          <w:b/>
          <w:bCs/>
          <w:sz w:val="24"/>
          <w:szCs w:val="24"/>
          <w:lang w:eastAsia="lt-LT"/>
        </w:rPr>
        <w:t xml:space="preserve">BĮ </w:t>
      </w:r>
      <w:r w:rsidRPr="007C531A">
        <w:rPr>
          <w:rFonts w:ascii="Times New Roman" w:eastAsia="Times New Roman" w:hAnsi="Times New Roman" w:cs="Times New Roman"/>
          <w:b/>
          <w:bCs/>
          <w:sz w:val="24"/>
          <w:szCs w:val="24"/>
          <w:lang w:eastAsia="lt-LT"/>
        </w:rPr>
        <w:t>Vilniaus lopšelis-darželis „Saulėtekis“</w:t>
      </w:r>
      <w:r w:rsidR="008A7CB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juridinio asmens kodas 190014157, kurios registruota buveinė yra Genių g. 12, Vilnius, </w:t>
      </w:r>
      <w:r w:rsidR="008A7CBA">
        <w:rPr>
          <w:rFonts w:ascii="Times New Roman" w:eastAsia="Times New Roman" w:hAnsi="Times New Roman" w:cs="Times New Roman"/>
          <w:sz w:val="24"/>
          <w:szCs w:val="24"/>
          <w:lang w:eastAsia="lt-LT"/>
        </w:rPr>
        <w:t>LT-</w:t>
      </w:r>
      <w:r>
        <w:rPr>
          <w:rFonts w:ascii="Times New Roman" w:eastAsia="Times New Roman" w:hAnsi="Times New Roman" w:cs="Times New Roman"/>
          <w:sz w:val="24"/>
          <w:szCs w:val="24"/>
          <w:lang w:eastAsia="lt-LT"/>
        </w:rPr>
        <w:t xml:space="preserve">11219, duomenys apie įstaigą kaupiami ir saugomi Lietuvos Respublikos juridinių asmenų registre, </w:t>
      </w:r>
      <w:r w:rsidR="003D7D99" w:rsidRPr="003D7D99">
        <w:rPr>
          <w:rFonts w:ascii="Times New Roman" w:hAnsi="Times New Roman" w:cs="Times New Roman"/>
          <w:sz w:val="24"/>
          <w:szCs w:val="24"/>
          <w:lang w:eastAsia="lt-LT"/>
        </w:rPr>
        <w:t xml:space="preserve">atstovaujama direktorės Margaritos </w:t>
      </w:r>
      <w:proofErr w:type="spellStart"/>
      <w:r w:rsidR="003D7D99" w:rsidRPr="003D7D99">
        <w:rPr>
          <w:rFonts w:ascii="Times New Roman" w:hAnsi="Times New Roman" w:cs="Times New Roman"/>
          <w:sz w:val="24"/>
          <w:szCs w:val="24"/>
          <w:lang w:eastAsia="lt-LT"/>
        </w:rPr>
        <w:t>Dzedulionienės</w:t>
      </w:r>
      <w:proofErr w:type="spellEnd"/>
      <w:r w:rsidR="003D7D99" w:rsidRPr="003D7D99">
        <w:rPr>
          <w:rFonts w:ascii="Times New Roman" w:hAnsi="Times New Roman" w:cs="Times New Roman"/>
          <w:sz w:val="24"/>
          <w:szCs w:val="24"/>
          <w:lang w:eastAsia="lt-LT"/>
        </w:rPr>
        <w:t xml:space="preserve">, </w:t>
      </w:r>
      <w:r w:rsidR="003D7D99" w:rsidRPr="003D7D99">
        <w:rPr>
          <w:rFonts w:ascii="Times New Roman" w:hAnsi="Times New Roman" w:cs="Times New Roman"/>
          <w:sz w:val="24"/>
        </w:rPr>
        <w:t>veikiančios pagal nuostatus, patvirtintus Vilniaus m. sav. tarybos 2022-12-15 sprendimu Nr. 1-1676</w:t>
      </w:r>
      <w:r w:rsidR="00D079B0">
        <w:rPr>
          <w:rFonts w:ascii="Times New Roman" w:hAnsi="Times New Roman" w:cs="Times New Roman"/>
          <w:sz w:val="24"/>
        </w:rPr>
        <w:t>,</w:t>
      </w:r>
      <w:bookmarkEnd w:id="0"/>
      <w:r w:rsidR="00D079B0">
        <w:rPr>
          <w:rFonts w:ascii="Times New Roman" w:hAnsi="Times New Roman" w:cs="Times New Roman"/>
          <w:sz w:val="24"/>
        </w:rPr>
        <w:t xml:space="preserve"> </w:t>
      </w:r>
      <w:r w:rsidRPr="003D7D99">
        <w:rPr>
          <w:rFonts w:ascii="Times New Roman" w:eastAsia="Times New Roman" w:hAnsi="Times New Roman" w:cs="Times New Roman"/>
          <w:sz w:val="24"/>
          <w:szCs w:val="24"/>
          <w:lang w:eastAsia="lt-LT"/>
        </w:rPr>
        <w:t>toliau vadinama Pirkėju, ir</w:t>
      </w:r>
    </w:p>
    <w:p w14:paraId="6283E797" w14:textId="1398F5ED" w:rsidR="00E353C0" w:rsidRDefault="008A7CBA" w:rsidP="00E353C0">
      <w:pPr>
        <w:spacing w:after="0" w:line="240" w:lineRule="auto"/>
        <w:ind w:left="284"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531A">
        <w:rPr>
          <w:rFonts w:ascii="Times New Roman" w:eastAsia="Times New Roman" w:hAnsi="Times New Roman" w:cs="Times New Roman"/>
          <w:b/>
          <w:bCs/>
          <w:sz w:val="24"/>
          <w:szCs w:val="24"/>
        </w:rPr>
        <w:t>UAB ,,</w:t>
      </w:r>
      <w:proofErr w:type="spellStart"/>
      <w:r w:rsidRPr="007C531A">
        <w:rPr>
          <w:rFonts w:ascii="Times New Roman" w:eastAsia="Times New Roman" w:hAnsi="Times New Roman" w:cs="Times New Roman"/>
          <w:b/>
          <w:bCs/>
          <w:sz w:val="24"/>
          <w:szCs w:val="24"/>
        </w:rPr>
        <w:t>Sivis</w:t>
      </w:r>
      <w:proofErr w:type="spellEnd"/>
      <w:r w:rsidRPr="007C531A">
        <w:rPr>
          <w:rFonts w:ascii="Times New Roman" w:eastAsia="Times New Roman" w:hAnsi="Times New Roman" w:cs="Times New Roman"/>
          <w:b/>
          <w:bCs/>
          <w:sz w:val="24"/>
          <w:szCs w:val="24"/>
        </w:rPr>
        <w:t>“</w:t>
      </w:r>
      <w:r w:rsidR="007C531A">
        <w:rPr>
          <w:rFonts w:ascii="Times New Roman" w:eastAsia="Times New Roman" w:hAnsi="Times New Roman" w:cs="Times New Roman"/>
          <w:b/>
          <w:bCs/>
          <w:sz w:val="24"/>
          <w:szCs w:val="24"/>
        </w:rPr>
        <w:t>,</w:t>
      </w:r>
      <w:r w:rsidR="00E353C0">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juridinio asmens kodas 304919192</w:t>
      </w:r>
      <w:r w:rsidR="00E353C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kurios registruota buveinė yra S. Nėries g. 109-165, Vilnius, LT-12141</w:t>
      </w:r>
      <w:r w:rsidR="00E353C0">
        <w:rPr>
          <w:rFonts w:ascii="Times New Roman" w:eastAsia="Times New Roman" w:hAnsi="Times New Roman" w:cs="Times New Roman"/>
          <w:sz w:val="24"/>
          <w:szCs w:val="24"/>
          <w:lang w:eastAsia="lt-LT"/>
        </w:rPr>
        <w:t xml:space="preserve">, atstovaujama </w:t>
      </w:r>
      <w:r w:rsidRPr="008A7CBA">
        <w:rPr>
          <w:rFonts w:ascii="Times New Roman" w:eastAsia="Times New Roman" w:hAnsi="Times New Roman" w:cs="Times New Roman"/>
          <w:iCs/>
          <w:sz w:val="24"/>
          <w:szCs w:val="24"/>
          <w:lang w:eastAsia="lt-LT"/>
        </w:rPr>
        <w:t>direktorės</w:t>
      </w:r>
      <w:r>
        <w:rPr>
          <w:rFonts w:ascii="Times New Roman" w:hAnsi="Times New Roman" w:cs="Times New Roman"/>
          <w:sz w:val="24"/>
          <w:szCs w:val="24"/>
        </w:rPr>
        <w:t xml:space="preserve"> Ingos Kapočiūtės,</w:t>
      </w:r>
      <w:r w:rsidR="00E353C0" w:rsidRPr="008A7CBA">
        <w:rPr>
          <w:rFonts w:ascii="Times New Roman" w:hAnsi="Times New Roman" w:cs="Times New Roman"/>
          <w:sz w:val="24"/>
          <w:szCs w:val="24"/>
        </w:rPr>
        <w:t xml:space="preserve"> </w:t>
      </w:r>
      <w:r w:rsidR="00E353C0">
        <w:rPr>
          <w:rFonts w:ascii="Times New Roman" w:hAnsi="Times New Roman" w:cs="Times New Roman"/>
          <w:sz w:val="24"/>
          <w:szCs w:val="24"/>
        </w:rPr>
        <w:t>veikiančio</w:t>
      </w:r>
      <w:r>
        <w:rPr>
          <w:rFonts w:ascii="Times New Roman" w:hAnsi="Times New Roman" w:cs="Times New Roman"/>
          <w:sz w:val="24"/>
          <w:szCs w:val="24"/>
        </w:rPr>
        <w:t>s</w:t>
      </w:r>
      <w:r w:rsidR="00E353C0">
        <w:rPr>
          <w:rFonts w:ascii="Times New Roman" w:hAnsi="Times New Roman" w:cs="Times New Roman"/>
          <w:sz w:val="24"/>
          <w:szCs w:val="24"/>
        </w:rPr>
        <w:t xml:space="preserve"> pagal </w:t>
      </w:r>
      <w:r w:rsidR="000B6BDD">
        <w:rPr>
          <w:rFonts w:ascii="Times New Roman" w:hAnsi="Times New Roman" w:cs="Times New Roman"/>
          <w:sz w:val="24"/>
          <w:szCs w:val="24"/>
        </w:rPr>
        <w:t>įmonės įstatus</w:t>
      </w:r>
      <w:r w:rsidR="00E353C0">
        <w:rPr>
          <w:rFonts w:ascii="Times New Roman" w:hAnsi="Times New Roman" w:cs="Times New Roman"/>
          <w:sz w:val="24"/>
          <w:szCs w:val="24"/>
        </w:rPr>
        <w:t xml:space="preserve">, </w:t>
      </w:r>
      <w:r w:rsidR="00E353C0">
        <w:rPr>
          <w:rFonts w:ascii="Times New Roman" w:eastAsia="Times New Roman" w:hAnsi="Times New Roman" w:cs="Times New Roman"/>
          <w:i/>
          <w:sz w:val="24"/>
          <w:szCs w:val="24"/>
          <w:lang w:eastAsia="lt-LT"/>
        </w:rPr>
        <w:t xml:space="preserve"> </w:t>
      </w:r>
      <w:r w:rsidR="00E353C0">
        <w:rPr>
          <w:rFonts w:ascii="Times New Roman" w:eastAsia="Times New Roman" w:hAnsi="Times New Roman" w:cs="Times New Roman"/>
          <w:sz w:val="24"/>
          <w:szCs w:val="24"/>
          <w:lang w:eastAsia="lt-LT"/>
        </w:rPr>
        <w:t xml:space="preserve">toliau – Pardavėjas, </w:t>
      </w:r>
      <w:r w:rsidR="00E353C0">
        <w:rPr>
          <w:rFonts w:ascii="Times New Roman" w:hAnsi="Times New Roman" w:cs="Times New Roman"/>
          <w:sz w:val="24"/>
          <w:szCs w:val="24"/>
        </w:rPr>
        <w:t xml:space="preserve">toliau Pirkėjas ir Pardavėjas kartu šioje pirkimo sutartyje vadinami Šalimis, o kiekvienas atskirai – Šalimi, sudarė ir pasirašė šią </w:t>
      </w:r>
      <w:r w:rsidR="00E353C0">
        <w:rPr>
          <w:rFonts w:ascii="Times New Roman" w:eastAsia="Times New Roman" w:hAnsi="Times New Roman" w:cs="Times New Roman"/>
          <w:sz w:val="24"/>
          <w:szCs w:val="24"/>
          <w:lang w:eastAsia="lt-LT"/>
        </w:rPr>
        <w:t>Prekių pirkimo - pardavimo sutartį (toliau – Sutartis).</w:t>
      </w:r>
    </w:p>
    <w:p w14:paraId="7958683D" w14:textId="77777777" w:rsidR="00E353C0" w:rsidRDefault="00E353C0" w:rsidP="00E353C0">
      <w:pPr>
        <w:spacing w:line="240" w:lineRule="auto"/>
        <w:jc w:val="both"/>
        <w:rPr>
          <w:rFonts w:ascii="Times New Roman" w:eastAsia="Times New Roman" w:hAnsi="Times New Roman" w:cs="Times New Roman"/>
          <w:sz w:val="24"/>
          <w:szCs w:val="24"/>
        </w:rPr>
      </w:pPr>
    </w:p>
    <w:p w14:paraId="4FA3EAF0" w14:textId="77777777" w:rsidR="00E353C0" w:rsidRDefault="00E353C0" w:rsidP="00E353C0">
      <w:pPr>
        <w:widowControl w:val="0"/>
        <w:numPr>
          <w:ilvl w:val="0"/>
          <w:numId w:val="1"/>
        </w:numPr>
        <w:autoSpaceDE w:val="0"/>
        <w:autoSpaceDN w:val="0"/>
        <w:adjustRightInd w:val="0"/>
        <w:spacing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SUTARTIES OBJEKTAS</w:t>
      </w:r>
    </w:p>
    <w:p w14:paraId="5E78DFEA" w14:textId="77777777" w:rsidR="00E353C0" w:rsidRDefault="00E353C0" w:rsidP="00E353C0">
      <w:pPr>
        <w:tabs>
          <w:tab w:val="left" w:pos="993"/>
        </w:tabs>
        <w:spacing w:line="240" w:lineRule="auto"/>
        <w:ind w:firstLine="709"/>
        <w:jc w:val="both"/>
        <w:rPr>
          <w:rFonts w:ascii="Times New Roman" w:eastAsia="Times New Roman" w:hAnsi="Times New Roman" w:cs="Times New Roman"/>
          <w:b/>
          <w:sz w:val="24"/>
          <w:szCs w:val="24"/>
        </w:rPr>
      </w:pPr>
    </w:p>
    <w:p w14:paraId="5E32EEF8" w14:textId="77777777" w:rsidR="00E353C0" w:rsidRDefault="00E353C0" w:rsidP="00E353C0">
      <w:pPr>
        <w:pStyle w:val="prastasis1"/>
        <w:numPr>
          <w:ilvl w:val="0"/>
          <w:numId w:val="2"/>
        </w:numPr>
        <w:spacing w:after="0"/>
        <w:ind w:left="284" w:firstLine="283"/>
        <w:jc w:val="both"/>
        <w:rPr>
          <w:rFonts w:eastAsia="Arial Unicode MS" w:cs="Times New Roman"/>
          <w:b/>
          <w:lang w:val="lt-LT"/>
        </w:rPr>
      </w:pPr>
      <w:r>
        <w:t xml:space="preserve"> </w:t>
      </w:r>
      <w:proofErr w:type="spellStart"/>
      <w:r>
        <w:rPr>
          <w:bCs/>
          <w:iCs/>
        </w:rPr>
        <w:t>Sutarties</w:t>
      </w:r>
      <w:proofErr w:type="spellEnd"/>
      <w:r>
        <w:rPr>
          <w:bCs/>
        </w:rPr>
        <w:t xml:space="preserve"> </w:t>
      </w:r>
      <w:proofErr w:type="spellStart"/>
      <w:r>
        <w:rPr>
          <w:bCs/>
        </w:rPr>
        <w:t>objektas</w:t>
      </w:r>
      <w:proofErr w:type="spellEnd"/>
      <w:r>
        <w:rPr>
          <w:bCs/>
        </w:rPr>
        <w:t xml:space="preserve"> </w:t>
      </w:r>
      <w:proofErr w:type="spellStart"/>
      <w:r>
        <w:rPr>
          <w:bCs/>
        </w:rPr>
        <w:t>yra</w:t>
      </w:r>
      <w:proofErr w:type="spellEnd"/>
      <w:r>
        <w:rPr>
          <w:bCs/>
          <w:iCs/>
        </w:rPr>
        <w:t xml:space="preserve"> </w:t>
      </w:r>
      <w:proofErr w:type="spellStart"/>
      <w:r>
        <w:rPr>
          <w:bCs/>
          <w:iCs/>
        </w:rPr>
        <w:t>interaktyv</w:t>
      </w:r>
      <w:proofErr w:type="spellEnd"/>
      <w:r>
        <w:rPr>
          <w:bCs/>
          <w:iCs/>
          <w:lang w:val="lt-LT"/>
        </w:rPr>
        <w:t>i</w:t>
      </w:r>
      <w:r>
        <w:rPr>
          <w:bCs/>
          <w:iCs/>
        </w:rPr>
        <w:t xml:space="preserve"> </w:t>
      </w:r>
      <w:proofErr w:type="spellStart"/>
      <w:r>
        <w:rPr>
          <w:bCs/>
          <w:iCs/>
        </w:rPr>
        <w:t>lenta</w:t>
      </w:r>
      <w:proofErr w:type="spellEnd"/>
      <w:r>
        <w:rPr>
          <w:bCs/>
          <w:iCs/>
        </w:rPr>
        <w:t xml:space="preserve"> </w:t>
      </w:r>
      <w:proofErr w:type="spellStart"/>
      <w:r>
        <w:rPr>
          <w:bCs/>
          <w:iCs/>
        </w:rPr>
        <w:t>ir</w:t>
      </w:r>
      <w:proofErr w:type="spellEnd"/>
      <w:r>
        <w:rPr>
          <w:bCs/>
          <w:iCs/>
        </w:rPr>
        <w:t xml:space="preserve"> </w:t>
      </w:r>
      <w:proofErr w:type="spellStart"/>
      <w:r>
        <w:rPr>
          <w:bCs/>
          <w:iCs/>
        </w:rPr>
        <w:t>kiti</w:t>
      </w:r>
      <w:proofErr w:type="spellEnd"/>
      <w:r>
        <w:rPr>
          <w:bCs/>
          <w:iCs/>
        </w:rPr>
        <w:t xml:space="preserve"> </w:t>
      </w:r>
      <w:proofErr w:type="spellStart"/>
      <w:r>
        <w:rPr>
          <w:bCs/>
          <w:iCs/>
        </w:rPr>
        <w:t>priedai</w:t>
      </w:r>
      <w:proofErr w:type="spellEnd"/>
      <w:r>
        <w:rPr>
          <w:bCs/>
          <w:iCs/>
        </w:rPr>
        <w:t xml:space="preserve"> </w:t>
      </w:r>
      <w:proofErr w:type="spellStart"/>
      <w:r>
        <w:rPr>
          <w:bCs/>
          <w:iCs/>
        </w:rPr>
        <w:t>nurodyti</w:t>
      </w:r>
      <w:proofErr w:type="spellEnd"/>
      <w:r>
        <w:rPr>
          <w:bCs/>
          <w:iCs/>
        </w:rPr>
        <w:t xml:space="preserve"> 1 </w:t>
      </w:r>
      <w:proofErr w:type="spellStart"/>
      <w:r>
        <w:rPr>
          <w:bCs/>
          <w:iCs/>
        </w:rPr>
        <w:t>priede</w:t>
      </w:r>
      <w:proofErr w:type="spellEnd"/>
      <w:r>
        <w:rPr>
          <w:bCs/>
          <w:iCs/>
        </w:rPr>
        <w:t>, (</w:t>
      </w:r>
      <w:proofErr w:type="spellStart"/>
      <w:r>
        <w:rPr>
          <w:bCs/>
          <w:iCs/>
        </w:rPr>
        <w:t>toliau</w:t>
      </w:r>
      <w:proofErr w:type="spellEnd"/>
      <w:r>
        <w:rPr>
          <w:bCs/>
          <w:iCs/>
        </w:rPr>
        <w:t xml:space="preserve"> – </w:t>
      </w:r>
      <w:proofErr w:type="spellStart"/>
      <w:r>
        <w:rPr>
          <w:bCs/>
          <w:iCs/>
        </w:rPr>
        <w:t>Prekės</w:t>
      </w:r>
      <w:proofErr w:type="spellEnd"/>
      <w:r>
        <w:rPr>
          <w:bCs/>
          <w:iCs/>
        </w:rPr>
        <w:t>)</w:t>
      </w:r>
      <w:r>
        <w:t>:</w:t>
      </w:r>
    </w:p>
    <w:tbl>
      <w:tblPr>
        <w:tblW w:w="921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834"/>
        <w:gridCol w:w="992"/>
        <w:gridCol w:w="1276"/>
        <w:gridCol w:w="1558"/>
        <w:gridCol w:w="1700"/>
      </w:tblGrid>
      <w:tr w:rsidR="00E353C0" w14:paraId="702C2AA2" w14:textId="77777777" w:rsidTr="00E353C0">
        <w:tc>
          <w:tcPr>
            <w:tcW w:w="850" w:type="dxa"/>
            <w:tcBorders>
              <w:top w:val="single" w:sz="4" w:space="0" w:color="auto"/>
              <w:left w:val="single" w:sz="4" w:space="0" w:color="auto"/>
              <w:bottom w:val="single" w:sz="4" w:space="0" w:color="auto"/>
              <w:right w:val="single" w:sz="4" w:space="0" w:color="auto"/>
            </w:tcBorders>
            <w:vAlign w:val="center"/>
            <w:hideMark/>
          </w:tcPr>
          <w:p w14:paraId="63068D90" w14:textId="77777777"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Eil. </w:t>
            </w:r>
            <w:proofErr w:type="spellStart"/>
            <w:r>
              <w:rPr>
                <w:rFonts w:ascii="Times New Roman" w:eastAsia="Times New Roman" w:hAnsi="Times New Roman" w:cs="Times New Roman"/>
                <w:b/>
                <w:sz w:val="24"/>
                <w:szCs w:val="24"/>
              </w:rPr>
              <w:t>nr.</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14:paraId="0D71B59E" w14:textId="77777777"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511BE1" w14:textId="77777777"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Mato</w:t>
            </w:r>
          </w:p>
          <w:p w14:paraId="68A76A64" w14:textId="77777777"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9A96E7E" w14:textId="77777777"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kiekis</w:t>
            </w:r>
          </w:p>
          <w:p w14:paraId="7400D4C0" w14:textId="77777777" w:rsidR="00E353C0" w:rsidRDefault="00E353C0">
            <w:pPr>
              <w:suppressAutoHyphens/>
              <w:spacing w:after="0" w:line="240" w:lineRule="auto"/>
              <w:jc w:val="center"/>
              <w:rPr>
                <w:rFonts w:ascii="Times New Roman" w:eastAsia="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5EEEC90D" w14:textId="2855F9A4" w:rsidR="00E353C0" w:rsidRDefault="00E353C0">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Vnt. </w:t>
            </w:r>
            <w:r w:rsidR="00E7603F">
              <w:rPr>
                <w:rFonts w:ascii="Times New Roman" w:eastAsia="Times New Roman" w:hAnsi="Times New Roman" w:cs="Times New Roman"/>
                <w:b/>
                <w:sz w:val="24"/>
                <w:szCs w:val="24"/>
              </w:rPr>
              <w:t xml:space="preserve">kaina </w:t>
            </w:r>
            <w:r>
              <w:rPr>
                <w:rFonts w:ascii="Times New Roman" w:eastAsia="Times New Roman" w:hAnsi="Times New Roman" w:cs="Times New Roman"/>
                <w:b/>
                <w:sz w:val="24"/>
                <w:szCs w:val="24"/>
              </w:rPr>
              <w:t>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A3E8F1" w14:textId="3CF01EB2" w:rsidR="00E353C0" w:rsidRDefault="00E7603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E353C0">
              <w:rPr>
                <w:rFonts w:ascii="Times New Roman" w:eastAsia="Times New Roman" w:hAnsi="Times New Roman" w:cs="Times New Roman"/>
                <w:b/>
                <w:sz w:val="24"/>
                <w:szCs w:val="24"/>
              </w:rPr>
              <w:t>aina EUR be PVM</w:t>
            </w:r>
          </w:p>
        </w:tc>
      </w:tr>
      <w:tr w:rsidR="00E353C0" w14:paraId="403380DE" w14:textId="77777777" w:rsidTr="00E353C0">
        <w:tc>
          <w:tcPr>
            <w:tcW w:w="850" w:type="dxa"/>
            <w:tcBorders>
              <w:top w:val="single" w:sz="4" w:space="0" w:color="auto"/>
              <w:left w:val="single" w:sz="4" w:space="0" w:color="auto"/>
              <w:bottom w:val="single" w:sz="4" w:space="0" w:color="auto"/>
              <w:right w:val="single" w:sz="4" w:space="0" w:color="auto"/>
            </w:tcBorders>
          </w:tcPr>
          <w:p w14:paraId="696C74D2" w14:textId="77777777" w:rsidR="00E353C0" w:rsidRDefault="00E353C0">
            <w:pPr>
              <w:widowControl w:val="0"/>
              <w:numPr>
                <w:ilvl w:val="0"/>
                <w:numId w:val="3"/>
              </w:numPr>
              <w:suppressAutoHyphens/>
              <w:autoSpaceDE w:val="0"/>
              <w:autoSpaceDN w:val="0"/>
              <w:adjustRightInd w:val="0"/>
              <w:spacing w:after="0" w:line="240" w:lineRule="auto"/>
              <w:ind w:hanging="720"/>
              <w:contextualSpacing/>
              <w:jc w:val="center"/>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hideMark/>
          </w:tcPr>
          <w:p w14:paraId="00CA92C1" w14:textId="77777777" w:rsidR="00E353C0" w:rsidRDefault="00E353C0">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Interaktyvi lenta </w:t>
            </w:r>
          </w:p>
        </w:tc>
        <w:tc>
          <w:tcPr>
            <w:tcW w:w="992" w:type="dxa"/>
            <w:tcBorders>
              <w:top w:val="single" w:sz="4" w:space="0" w:color="auto"/>
              <w:left w:val="single" w:sz="4" w:space="0" w:color="auto"/>
              <w:bottom w:val="single" w:sz="4" w:space="0" w:color="auto"/>
              <w:right w:val="single" w:sz="4" w:space="0" w:color="auto"/>
            </w:tcBorders>
            <w:hideMark/>
          </w:tcPr>
          <w:p w14:paraId="766CB041" w14:textId="77777777" w:rsidR="00E353C0" w:rsidRDefault="00E353C0">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76" w:type="dxa"/>
            <w:tcBorders>
              <w:top w:val="single" w:sz="4" w:space="0" w:color="auto"/>
              <w:left w:val="single" w:sz="4" w:space="0" w:color="auto"/>
              <w:bottom w:val="single" w:sz="4" w:space="0" w:color="auto"/>
              <w:right w:val="single" w:sz="4" w:space="0" w:color="auto"/>
            </w:tcBorders>
            <w:hideMark/>
          </w:tcPr>
          <w:p w14:paraId="42B2AC05" w14:textId="77777777" w:rsidR="00E353C0" w:rsidRDefault="00E353C0">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5B7E0B50" w14:textId="0F210629" w:rsidR="00E353C0" w:rsidRDefault="00E7603F">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2213,41</w:t>
            </w:r>
          </w:p>
        </w:tc>
        <w:tc>
          <w:tcPr>
            <w:tcW w:w="1701" w:type="dxa"/>
            <w:tcBorders>
              <w:top w:val="single" w:sz="4" w:space="0" w:color="auto"/>
              <w:left w:val="single" w:sz="4" w:space="0" w:color="auto"/>
              <w:bottom w:val="single" w:sz="4" w:space="0" w:color="auto"/>
              <w:right w:val="single" w:sz="4" w:space="0" w:color="auto"/>
            </w:tcBorders>
          </w:tcPr>
          <w:p w14:paraId="0D84F18E" w14:textId="06EE7FFE" w:rsidR="00E353C0" w:rsidRDefault="00E7603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2213,41</w:t>
            </w:r>
          </w:p>
        </w:tc>
      </w:tr>
      <w:tr w:rsidR="00E353C0" w14:paraId="020D5073" w14:textId="77777777" w:rsidTr="00E353C0">
        <w:tc>
          <w:tcPr>
            <w:tcW w:w="7512" w:type="dxa"/>
            <w:gridSpan w:val="5"/>
            <w:tcBorders>
              <w:top w:val="single" w:sz="4" w:space="0" w:color="auto"/>
              <w:left w:val="single" w:sz="4" w:space="0" w:color="auto"/>
              <w:bottom w:val="single" w:sz="4" w:space="0" w:color="auto"/>
              <w:right w:val="single" w:sz="4" w:space="0" w:color="auto"/>
            </w:tcBorders>
            <w:hideMark/>
          </w:tcPr>
          <w:p w14:paraId="12E3ABE7" w14:textId="51A83A9B" w:rsidR="00E353C0" w:rsidRDefault="00E353C0" w:rsidP="0008413D">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PVM </w:t>
            </w:r>
            <w:r w:rsidR="00E7603F">
              <w:rPr>
                <w:rFonts w:ascii="Times New Roman" w:eastAsia="Times New Roman" w:hAnsi="Times New Roman" w:cs="Times New Roman"/>
                <w:b/>
                <w:sz w:val="24"/>
                <w:szCs w:val="24"/>
              </w:rPr>
              <w:t xml:space="preserve"> 21 proc. </w:t>
            </w:r>
            <w:r>
              <w:rPr>
                <w:rFonts w:ascii="Times New Roman" w:eastAsia="Times New Roman" w:hAnsi="Times New Roman" w:cs="Times New Roman"/>
                <w:b/>
                <w:sz w:val="24"/>
                <w:szCs w:val="24"/>
              </w:rPr>
              <w:t>EUR</w:t>
            </w:r>
          </w:p>
        </w:tc>
        <w:tc>
          <w:tcPr>
            <w:tcW w:w="1701" w:type="dxa"/>
            <w:tcBorders>
              <w:top w:val="single" w:sz="4" w:space="0" w:color="auto"/>
              <w:left w:val="single" w:sz="4" w:space="0" w:color="auto"/>
              <w:bottom w:val="single" w:sz="4" w:space="0" w:color="auto"/>
              <w:right w:val="single" w:sz="4" w:space="0" w:color="auto"/>
            </w:tcBorders>
          </w:tcPr>
          <w:p w14:paraId="43467BEF" w14:textId="33C0DCCE" w:rsidR="00E353C0" w:rsidRDefault="00E7603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468,59</w:t>
            </w:r>
          </w:p>
        </w:tc>
      </w:tr>
      <w:tr w:rsidR="00E353C0" w14:paraId="17F059FC" w14:textId="77777777" w:rsidTr="00E353C0">
        <w:tc>
          <w:tcPr>
            <w:tcW w:w="7512" w:type="dxa"/>
            <w:gridSpan w:val="5"/>
            <w:tcBorders>
              <w:top w:val="single" w:sz="4" w:space="0" w:color="auto"/>
              <w:left w:val="single" w:sz="4" w:space="0" w:color="auto"/>
              <w:bottom w:val="single" w:sz="4" w:space="0" w:color="auto"/>
              <w:right w:val="single" w:sz="4" w:space="0" w:color="auto"/>
            </w:tcBorders>
            <w:hideMark/>
          </w:tcPr>
          <w:p w14:paraId="53D41056" w14:textId="252737D5" w:rsidR="00E353C0" w:rsidRDefault="00E353C0">
            <w:pPr>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Bendra preliminari pasiūlymo kaina su PVM  </w:t>
            </w:r>
            <w:r w:rsidR="00E7603F">
              <w:rPr>
                <w:rFonts w:ascii="Times New Roman" w:eastAsia="Times New Roman" w:hAnsi="Times New Roman" w:cs="Times New Roman"/>
                <w:b/>
                <w:sz w:val="24"/>
                <w:szCs w:val="24"/>
              </w:rPr>
              <w:t>21 proc.</w:t>
            </w:r>
            <w:r>
              <w:rPr>
                <w:rFonts w:ascii="Times New Roman" w:eastAsia="Times New Roman" w:hAnsi="Times New Roman" w:cs="Times New Roman"/>
                <w:b/>
                <w:sz w:val="24"/>
                <w:szCs w:val="24"/>
              </w:rPr>
              <w:t xml:space="preserve"> EUR </w:t>
            </w:r>
          </w:p>
        </w:tc>
        <w:tc>
          <w:tcPr>
            <w:tcW w:w="1701" w:type="dxa"/>
            <w:tcBorders>
              <w:top w:val="single" w:sz="4" w:space="0" w:color="auto"/>
              <w:left w:val="single" w:sz="4" w:space="0" w:color="auto"/>
              <w:bottom w:val="single" w:sz="4" w:space="0" w:color="auto"/>
              <w:right w:val="single" w:sz="4" w:space="0" w:color="auto"/>
            </w:tcBorders>
          </w:tcPr>
          <w:p w14:paraId="098394CE" w14:textId="6FB5A4FB" w:rsidR="00E353C0" w:rsidRDefault="00E7603F">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2700,00</w:t>
            </w:r>
          </w:p>
        </w:tc>
      </w:tr>
    </w:tbl>
    <w:p w14:paraId="4F17B57C" w14:textId="77777777" w:rsidR="003D7D99" w:rsidRPr="003D7D99" w:rsidRDefault="003D7D99" w:rsidP="003D7D99">
      <w:pPr>
        <w:pStyle w:val="prastasis1"/>
        <w:spacing w:after="0"/>
        <w:ind w:left="567"/>
        <w:jc w:val="both"/>
        <w:rPr>
          <w:rFonts w:eastAsia="Arial Unicode MS" w:cs="Times New Roman"/>
          <w:b/>
          <w:lang w:val="lt-LT"/>
        </w:rPr>
      </w:pPr>
    </w:p>
    <w:p w14:paraId="7AB8E665" w14:textId="30412AE7" w:rsidR="00E353C0" w:rsidRDefault="00E353C0" w:rsidP="00E353C0">
      <w:pPr>
        <w:pStyle w:val="prastasis1"/>
        <w:numPr>
          <w:ilvl w:val="0"/>
          <w:numId w:val="2"/>
        </w:numPr>
        <w:spacing w:after="0"/>
        <w:ind w:left="426" w:firstLine="141"/>
        <w:jc w:val="both"/>
        <w:rPr>
          <w:rFonts w:eastAsia="Arial Unicode MS" w:cs="Times New Roman"/>
          <w:b/>
          <w:lang w:val="lt-LT"/>
        </w:rPr>
      </w:pPr>
      <w:r>
        <w:rPr>
          <w:lang w:val="lt-LT"/>
        </w:rPr>
        <w:t xml:space="preserve"> </w:t>
      </w:r>
      <w:r>
        <w:rPr>
          <w:bCs/>
          <w:lang w:val="lt-LT"/>
        </w:rPr>
        <w:t xml:space="preserve"> Į sutarties kainą įskaičiuota Pardavėjo teikiamos </w:t>
      </w:r>
      <w:r w:rsidR="005B0719">
        <w:rPr>
          <w:bCs/>
          <w:lang w:val="lt-LT"/>
        </w:rPr>
        <w:t xml:space="preserve">4 </w:t>
      </w:r>
      <w:r w:rsidR="006B22A0">
        <w:rPr>
          <w:bCs/>
          <w:lang w:val="lt-LT"/>
        </w:rPr>
        <w:t xml:space="preserve">(keturių) </w:t>
      </w:r>
      <w:r>
        <w:rPr>
          <w:bCs/>
          <w:lang w:val="lt-LT"/>
        </w:rPr>
        <w:t xml:space="preserve">valandų konsultacijos – mokymai, ekrano pristatymas ir sumontavimas į šios sutarties 5 punkte nurodytą vietą, programų įdiegimas </w:t>
      </w:r>
      <w:proofErr w:type="spellStart"/>
      <w:r w:rsidR="005B0719">
        <w:rPr>
          <w:bCs/>
          <w:lang w:val="lt-LT"/>
        </w:rPr>
        <w:t>Mozabook</w:t>
      </w:r>
      <w:proofErr w:type="spellEnd"/>
      <w:r w:rsidR="005B0719">
        <w:rPr>
          <w:bCs/>
          <w:lang w:val="lt-LT"/>
        </w:rPr>
        <w:t xml:space="preserve"> 12 </w:t>
      </w:r>
      <w:r w:rsidR="006B22A0">
        <w:rPr>
          <w:bCs/>
          <w:lang w:val="lt-LT"/>
        </w:rPr>
        <w:t xml:space="preserve">(dvylika) </w:t>
      </w:r>
      <w:proofErr w:type="spellStart"/>
      <w:r w:rsidR="005B0719">
        <w:rPr>
          <w:bCs/>
          <w:lang w:val="lt-LT"/>
        </w:rPr>
        <w:t>mėn</w:t>
      </w:r>
      <w:proofErr w:type="spellEnd"/>
      <w:r w:rsidR="005B0719">
        <w:rPr>
          <w:bCs/>
          <w:lang w:val="lt-LT"/>
        </w:rPr>
        <w:t xml:space="preserve"> licencija</w:t>
      </w:r>
      <w:r>
        <w:rPr>
          <w:bCs/>
          <w:lang w:val="lt-LT"/>
        </w:rPr>
        <w:t xml:space="preserve">, </w:t>
      </w:r>
      <w:r w:rsidR="005B0719">
        <w:rPr>
          <w:bCs/>
          <w:lang w:val="lt-LT"/>
        </w:rPr>
        <w:t xml:space="preserve">gaminio </w:t>
      </w:r>
      <w:r w:rsidR="004A5D9E">
        <w:rPr>
          <w:bCs/>
          <w:lang w:val="lt-LT"/>
        </w:rPr>
        <w:t>3</w:t>
      </w:r>
      <w:r>
        <w:rPr>
          <w:bCs/>
          <w:lang w:val="lt-LT"/>
        </w:rPr>
        <w:t xml:space="preserve"> metų pilna garantija.</w:t>
      </w:r>
    </w:p>
    <w:p w14:paraId="7C9F4C2A" w14:textId="77777777" w:rsidR="004A5D9E" w:rsidRDefault="004A5D9E" w:rsidP="00E353C0">
      <w:pPr>
        <w:pStyle w:val="Pagrindinistekstas31"/>
        <w:spacing w:before="120" w:after="120"/>
        <w:ind w:left="917"/>
        <w:rPr>
          <w:szCs w:val="24"/>
        </w:rPr>
      </w:pPr>
    </w:p>
    <w:p w14:paraId="16D8C540" w14:textId="77777777" w:rsidR="00E353C0" w:rsidRDefault="00E353C0" w:rsidP="00E353C0">
      <w:pPr>
        <w:widowControl w:val="0"/>
        <w:numPr>
          <w:ilvl w:val="0"/>
          <w:numId w:val="1"/>
        </w:numPr>
        <w:autoSpaceDE w:val="0"/>
        <w:autoSpaceDN w:val="0"/>
        <w:adjustRightInd w:val="0"/>
        <w:spacing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 PRISTATYMO TERMINAI IR VIETA</w:t>
      </w:r>
    </w:p>
    <w:p w14:paraId="1513EED6" w14:textId="77777777" w:rsidR="00E353C0" w:rsidRDefault="00E353C0" w:rsidP="00E353C0">
      <w:pPr>
        <w:tabs>
          <w:tab w:val="left" w:pos="709"/>
        </w:tabs>
        <w:spacing w:after="0" w:line="240" w:lineRule="auto"/>
        <w:jc w:val="both"/>
        <w:rPr>
          <w:rFonts w:ascii="Times New Roman" w:eastAsia="Times New Roman" w:hAnsi="Times New Roman" w:cs="Times New Roman"/>
          <w:b/>
          <w:sz w:val="24"/>
          <w:szCs w:val="24"/>
        </w:rPr>
      </w:pPr>
    </w:p>
    <w:p w14:paraId="38BE3F44" w14:textId="77777777" w:rsidR="00E353C0" w:rsidRDefault="00E353C0" w:rsidP="00E353C0">
      <w:pPr>
        <w:widowControl w:val="0"/>
        <w:numPr>
          <w:ilvl w:val="0"/>
          <w:numId w:val="2"/>
        </w:numPr>
        <w:tabs>
          <w:tab w:val="left" w:pos="851"/>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Prekių tiekimo laikotarpis – ne ilgesnis nei 1 (vienas) mėnuo nuo Sutarties įsigaliojimo dienos. </w:t>
      </w:r>
    </w:p>
    <w:p w14:paraId="758DDE07" w14:textId="7B107A23" w:rsidR="00E353C0" w:rsidRDefault="00E353C0" w:rsidP="00E353C0">
      <w:pPr>
        <w:widowControl w:val="0"/>
        <w:numPr>
          <w:ilvl w:val="0"/>
          <w:numId w:val="2"/>
        </w:numPr>
        <w:tabs>
          <w:tab w:val="left" w:pos="709"/>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Prekės turi būti pristatytos adresu: Genių g. 12, Vilnius</w:t>
      </w:r>
      <w:r w:rsidR="006B22A0">
        <w:rPr>
          <w:rFonts w:ascii="Times New Roman" w:eastAsia="Times New Roman" w:hAnsi="Times New Roman" w:cs="Times New Roman"/>
          <w:sz w:val="24"/>
          <w:szCs w:val="24"/>
          <w:lang w:eastAsia="lt-LT"/>
        </w:rPr>
        <w:t>.</w:t>
      </w:r>
    </w:p>
    <w:p w14:paraId="5E8BB9F0" w14:textId="77777777" w:rsidR="00E353C0" w:rsidRDefault="00E353C0" w:rsidP="00E353C0">
      <w:pPr>
        <w:numPr>
          <w:ilvl w:val="0"/>
          <w:numId w:val="2"/>
        </w:numPr>
        <w:tabs>
          <w:tab w:val="left" w:pos="851"/>
        </w:tabs>
        <w:suppressAutoHyphens/>
        <w:spacing w:after="0" w:line="240" w:lineRule="auto"/>
        <w:ind w:left="284" w:firstLine="28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Pardavėjas prekes Pirkėjui pristato ir iškrauna Pirkėjo nurodytoje vietoje su Pirkėju suderintu laiku. </w:t>
      </w:r>
    </w:p>
    <w:p w14:paraId="31690EB8" w14:textId="77777777" w:rsidR="00E353C0" w:rsidRDefault="00E353C0" w:rsidP="006B22A0">
      <w:pPr>
        <w:numPr>
          <w:ilvl w:val="0"/>
          <w:numId w:val="2"/>
        </w:numPr>
        <w:tabs>
          <w:tab w:val="left" w:pos="851"/>
        </w:tabs>
        <w:suppressAutoHyphens/>
        <w:spacing w:after="0" w:line="240" w:lineRule="auto"/>
        <w:ind w:left="284" w:firstLine="28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Pardavėjas pasirūpina, kad prekės būtų supakuotos taip, kad jas gabenant į Pirkėjo nurodytą vietą jos nebūtų apgadintos ir nepablogėtų jų kokybė.</w:t>
      </w:r>
    </w:p>
    <w:p w14:paraId="26667D37" w14:textId="77777777" w:rsidR="00E353C0" w:rsidRDefault="00E353C0" w:rsidP="006B22A0">
      <w:pPr>
        <w:numPr>
          <w:ilvl w:val="0"/>
          <w:numId w:val="2"/>
        </w:numPr>
        <w:suppressAutoHyphens/>
        <w:spacing w:after="0" w:line="240" w:lineRule="auto"/>
        <w:ind w:left="284" w:firstLine="283"/>
        <w:jc w:val="both"/>
        <w:rPr>
          <w:rFonts w:ascii="Times New Roman" w:eastAsia="Times New Roman" w:hAnsi="Times New Roman" w:cs="Times New Roman"/>
          <w:i/>
          <w:sz w:val="24"/>
          <w:szCs w:val="24"/>
        </w:rPr>
      </w:pP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Jei prekės trūkumai </w:t>
      </w:r>
      <w:r>
        <w:rPr>
          <w:rFonts w:ascii="Times New Roman" w:hAnsi="Times New Roman" w:cs="Times New Roman"/>
          <w:bCs/>
          <w:sz w:val="24"/>
          <w:szCs w:val="24"/>
        </w:rPr>
        <w:t>Pirkėjo</w:t>
      </w:r>
      <w:r>
        <w:rPr>
          <w:rFonts w:ascii="Times New Roman" w:hAnsi="Times New Roman" w:cs="Times New Roman"/>
          <w:sz w:val="24"/>
          <w:szCs w:val="24"/>
        </w:rPr>
        <w:t xml:space="preserve"> pastebimi po prekės perdavimo </w:t>
      </w:r>
      <w:r>
        <w:rPr>
          <w:rFonts w:ascii="Times New Roman" w:hAnsi="Times New Roman" w:cs="Times New Roman"/>
          <w:bCs/>
          <w:sz w:val="24"/>
          <w:szCs w:val="24"/>
        </w:rPr>
        <w:t>Pirkėjui, jis tuoj po to turi pranešti apie tai Pardavėjui, bet ne vėliau kaip per keturiolika</w:t>
      </w:r>
      <w:r>
        <w:rPr>
          <w:rFonts w:ascii="Times New Roman" w:hAnsi="Times New Roman" w:cs="Times New Roman"/>
          <w:sz w:val="24"/>
          <w:szCs w:val="24"/>
        </w:rPr>
        <w:t xml:space="preserve"> dienų nuo prekės perdavimo dienos.</w:t>
      </w:r>
    </w:p>
    <w:p w14:paraId="44DE6EB0" w14:textId="058C8AA9" w:rsidR="00E353C0" w:rsidRDefault="00E353C0" w:rsidP="00E353C0">
      <w:pPr>
        <w:spacing w:after="0" w:line="240" w:lineRule="auto"/>
        <w:jc w:val="both"/>
        <w:rPr>
          <w:rFonts w:ascii="Times New Roman" w:eastAsia="Times New Roman" w:hAnsi="Times New Roman" w:cs="Times New Roman"/>
          <w:b/>
          <w:sz w:val="24"/>
          <w:szCs w:val="24"/>
        </w:rPr>
      </w:pPr>
    </w:p>
    <w:p w14:paraId="7BB0190F" w14:textId="2DBE3FF9" w:rsidR="006B22A0" w:rsidRDefault="006B22A0" w:rsidP="00E353C0">
      <w:pPr>
        <w:spacing w:after="0" w:line="240" w:lineRule="auto"/>
        <w:jc w:val="both"/>
        <w:rPr>
          <w:rFonts w:ascii="Times New Roman" w:eastAsia="Times New Roman" w:hAnsi="Times New Roman" w:cs="Times New Roman"/>
          <w:b/>
          <w:sz w:val="24"/>
          <w:szCs w:val="24"/>
        </w:rPr>
      </w:pPr>
    </w:p>
    <w:p w14:paraId="76A9001B" w14:textId="77777777" w:rsidR="006B22A0" w:rsidRDefault="006B22A0" w:rsidP="00E353C0">
      <w:pPr>
        <w:spacing w:after="0" w:line="240" w:lineRule="auto"/>
        <w:jc w:val="both"/>
        <w:rPr>
          <w:rFonts w:ascii="Times New Roman" w:eastAsia="Times New Roman" w:hAnsi="Times New Roman" w:cs="Times New Roman"/>
          <w:b/>
          <w:sz w:val="24"/>
          <w:szCs w:val="24"/>
        </w:rPr>
      </w:pPr>
    </w:p>
    <w:p w14:paraId="24492943" w14:textId="77777777" w:rsidR="00E353C0" w:rsidRDefault="00E353C0" w:rsidP="00E353C0">
      <w:pPr>
        <w:spacing w:after="0" w:line="240" w:lineRule="auto"/>
        <w:jc w:val="center"/>
        <w:rPr>
          <w:rFonts w:ascii="Times New Roman" w:eastAsia="Times New Roman" w:hAnsi="Times New Roman" w:cs="Times New Roman"/>
          <w:sz w:val="24"/>
          <w:szCs w:val="24"/>
        </w:rPr>
      </w:pPr>
    </w:p>
    <w:p w14:paraId="25C0A238" w14:textId="77777777" w:rsidR="00E353C0" w:rsidRDefault="00E353C0" w:rsidP="00E353C0">
      <w:pPr>
        <w:pStyle w:val="Sraopastraipa"/>
        <w:numPr>
          <w:ilvl w:val="0"/>
          <w:numId w:val="1"/>
        </w:numPr>
        <w:ind w:hanging="153"/>
        <w:jc w:val="center"/>
        <w:rPr>
          <w:b/>
          <w:color w:val="000000"/>
          <w:sz w:val="24"/>
          <w:szCs w:val="24"/>
        </w:rPr>
      </w:pPr>
      <w:r>
        <w:rPr>
          <w:b/>
          <w:color w:val="000000"/>
          <w:sz w:val="24"/>
          <w:szCs w:val="24"/>
        </w:rPr>
        <w:t>ATSISKAITYMO TVARKA</w:t>
      </w:r>
    </w:p>
    <w:p w14:paraId="6A1BFEA1" w14:textId="77777777" w:rsidR="00E353C0" w:rsidRDefault="00E353C0" w:rsidP="00E353C0">
      <w:pPr>
        <w:spacing w:line="240" w:lineRule="auto"/>
        <w:jc w:val="both"/>
        <w:rPr>
          <w:rFonts w:ascii="Times New Roman" w:eastAsia="Times New Roman" w:hAnsi="Times New Roman" w:cs="Times New Roman"/>
          <w:sz w:val="24"/>
          <w:szCs w:val="24"/>
        </w:rPr>
      </w:pPr>
    </w:p>
    <w:p w14:paraId="4F0460D8" w14:textId="77777777" w:rsidR="00E353C0" w:rsidRDefault="00E353C0" w:rsidP="00E353C0">
      <w:pPr>
        <w:pStyle w:val="Pagrindinistekstas"/>
        <w:ind w:left="426" w:right="-1" w:firstLine="283"/>
        <w:rPr>
          <w:bCs/>
          <w:szCs w:val="24"/>
        </w:rPr>
      </w:pPr>
      <w:r>
        <w:rPr>
          <w:bCs/>
          <w:szCs w:val="24"/>
        </w:rPr>
        <w:t>9. Pirkėjas už prekes atsiskaito mokestiniu pavedimu į Pardavėjo sąskaitą per 30 kalendorinių dienų.</w:t>
      </w:r>
    </w:p>
    <w:p w14:paraId="7604300F" w14:textId="77777777" w:rsidR="00E353C0" w:rsidRDefault="00E353C0" w:rsidP="00E353C0">
      <w:pPr>
        <w:pStyle w:val="Pagrindinistekstas"/>
        <w:ind w:left="426" w:right="-1" w:firstLine="141"/>
        <w:rPr>
          <w:bCs/>
          <w:szCs w:val="24"/>
        </w:rPr>
      </w:pPr>
      <w:r>
        <w:rPr>
          <w:bCs/>
          <w:szCs w:val="24"/>
        </w:rPr>
        <w:t>10. Pirkėjui nesumokėjus Pardavėjui už gautas kokybiškas prekes per sutartyje numatytą terminą, Pirkėjas moka Pardavėjui 0,02 procento dydžio delspinigius, skaičiuojamus nuo laiku neapmokėtų prekių vertės už kiekvieną uždelstą dieną.</w:t>
      </w:r>
    </w:p>
    <w:p w14:paraId="19B49761" w14:textId="77777777" w:rsidR="00E353C0" w:rsidRDefault="00E353C0" w:rsidP="00E353C0">
      <w:pPr>
        <w:tabs>
          <w:tab w:val="left" w:pos="567"/>
          <w:tab w:val="left" w:pos="993"/>
        </w:tabs>
        <w:spacing w:after="0" w:line="240" w:lineRule="auto"/>
        <w:ind w:left="426" w:firstLine="283"/>
        <w:jc w:val="both"/>
        <w:rPr>
          <w:rFonts w:ascii="Times New Roman" w:eastAsia="Times New Roman" w:hAnsi="Times New Roman" w:cs="Times New Roman"/>
          <w:bCs/>
          <w:sz w:val="24"/>
          <w:szCs w:val="24"/>
        </w:rPr>
      </w:pPr>
      <w:r>
        <w:rPr>
          <w:rFonts w:ascii="Times New Roman" w:hAnsi="Times New Roman" w:cs="Times New Roman"/>
          <w:bCs/>
          <w:sz w:val="24"/>
          <w:szCs w:val="24"/>
        </w:rPr>
        <w:t>11. Pardavėjui per sutartyje nustatytą terminą nepristačius prekių, Pardavėjas moka Pirkėjui 0,02 procento dydžio delspinigius, skaičiuojamus nuo laiku nepristatytų prekių vertės už kiekvieną uždelstą dieną</w:t>
      </w:r>
    </w:p>
    <w:p w14:paraId="40201551" w14:textId="77777777" w:rsidR="00E353C0" w:rsidRDefault="00E353C0" w:rsidP="00E353C0">
      <w:pPr>
        <w:ind w:left="360"/>
        <w:jc w:val="center"/>
        <w:outlineLvl w:val="8"/>
        <w:rPr>
          <w:b/>
          <w:sz w:val="24"/>
          <w:szCs w:val="24"/>
        </w:rPr>
      </w:pPr>
    </w:p>
    <w:p w14:paraId="29DE9D4B" w14:textId="77777777" w:rsidR="00E353C0" w:rsidRDefault="00E353C0" w:rsidP="00E353C0">
      <w:pPr>
        <w:pStyle w:val="Sraopastraipa"/>
        <w:numPr>
          <w:ilvl w:val="0"/>
          <w:numId w:val="1"/>
        </w:numPr>
        <w:jc w:val="center"/>
        <w:outlineLvl w:val="8"/>
        <w:rPr>
          <w:b/>
          <w:sz w:val="24"/>
          <w:szCs w:val="24"/>
        </w:rPr>
      </w:pPr>
      <w:r>
        <w:rPr>
          <w:b/>
          <w:sz w:val="24"/>
          <w:szCs w:val="24"/>
        </w:rPr>
        <w:t>ŠALIŲ ĮSIPAREIGOJIMAI</w:t>
      </w:r>
    </w:p>
    <w:p w14:paraId="5C450A0E" w14:textId="77777777" w:rsidR="00E353C0" w:rsidRDefault="00E353C0" w:rsidP="00E353C0">
      <w:pPr>
        <w:tabs>
          <w:tab w:val="left" w:pos="567"/>
          <w:tab w:val="left" w:pos="993"/>
        </w:tabs>
        <w:spacing w:after="0" w:line="240" w:lineRule="auto"/>
        <w:jc w:val="both"/>
        <w:rPr>
          <w:rFonts w:ascii="Times New Roman" w:eastAsia="Times New Roman" w:hAnsi="Times New Roman" w:cs="Times New Roman"/>
          <w:sz w:val="24"/>
          <w:szCs w:val="24"/>
        </w:rPr>
      </w:pPr>
    </w:p>
    <w:p w14:paraId="5F9FA3AF" w14:textId="77777777" w:rsidR="00E353C0" w:rsidRDefault="00E353C0" w:rsidP="00E353C0">
      <w:pPr>
        <w:pStyle w:val="Sraopastraipa"/>
        <w:numPr>
          <w:ilvl w:val="0"/>
          <w:numId w:val="4"/>
        </w:numPr>
        <w:tabs>
          <w:tab w:val="left" w:pos="567"/>
          <w:tab w:val="left" w:pos="993"/>
        </w:tabs>
        <w:jc w:val="both"/>
        <w:rPr>
          <w:sz w:val="24"/>
          <w:szCs w:val="24"/>
        </w:rPr>
      </w:pPr>
      <w:r>
        <w:rPr>
          <w:color w:val="000000"/>
          <w:sz w:val="24"/>
          <w:szCs w:val="24"/>
        </w:rPr>
        <w:t>Pirkėjas įsipareigoja:</w:t>
      </w:r>
    </w:p>
    <w:p w14:paraId="0A57604C" w14:textId="77777777" w:rsidR="00E353C0" w:rsidRDefault="00E353C0" w:rsidP="00E353C0">
      <w:pPr>
        <w:pStyle w:val="Pagrindinistekstas"/>
        <w:ind w:left="426" w:right="-1" w:firstLine="501"/>
      </w:pPr>
      <w:r>
        <w:t>12.1. Privesti 2 (du) elektros lizdus su įžeminimu 220 v įtampa, ne toliau kaip 1,5 m nuo interaktyvaus ekrano kabinamos vietos.</w:t>
      </w:r>
    </w:p>
    <w:p w14:paraId="5515F06A" w14:textId="77777777" w:rsidR="00E353C0" w:rsidRDefault="00E353C0" w:rsidP="00E353C0">
      <w:pPr>
        <w:pStyle w:val="Pagrindinistekstas"/>
        <w:ind w:left="927" w:right="-1"/>
      </w:pPr>
      <w:r>
        <w:rPr>
          <w:lang w:val="en-US"/>
        </w:rPr>
        <w:t>12.2. U</w:t>
      </w:r>
      <w:proofErr w:type="spellStart"/>
      <w:r>
        <w:t>žtikrinti</w:t>
      </w:r>
      <w:proofErr w:type="spellEnd"/>
      <w:r>
        <w:t xml:space="preserve"> patalpos temperatūrą +10 ºC...+28 ºC.</w:t>
      </w:r>
    </w:p>
    <w:p w14:paraId="45B5042D" w14:textId="77777777" w:rsidR="00E353C0" w:rsidRDefault="00E353C0" w:rsidP="00E353C0">
      <w:pPr>
        <w:pStyle w:val="Pagrindinistekstas"/>
        <w:spacing w:line="360" w:lineRule="auto"/>
        <w:ind w:left="927" w:right="-1"/>
        <w:rPr>
          <w:lang w:val="en-US"/>
        </w:rPr>
      </w:pPr>
      <w:r>
        <w:t>12.3. Užtikrinti patalpų santykinę oro drėgmę ne daugiau nei 70</w:t>
      </w:r>
      <w:r>
        <w:rPr>
          <w:lang w:val="en-US"/>
        </w:rPr>
        <w:t>%.</w:t>
      </w:r>
    </w:p>
    <w:p w14:paraId="4C6DFAE1" w14:textId="77777777" w:rsidR="00E353C0" w:rsidRDefault="00E353C0" w:rsidP="00E353C0">
      <w:pPr>
        <w:pStyle w:val="Sraopastraipa"/>
        <w:numPr>
          <w:ilvl w:val="0"/>
          <w:numId w:val="4"/>
        </w:numPr>
        <w:tabs>
          <w:tab w:val="left" w:pos="993"/>
        </w:tabs>
        <w:jc w:val="both"/>
        <w:rPr>
          <w:sz w:val="24"/>
          <w:szCs w:val="24"/>
        </w:rPr>
      </w:pPr>
      <w:r>
        <w:rPr>
          <w:sz w:val="24"/>
          <w:szCs w:val="24"/>
        </w:rPr>
        <w:t>Pardavėjas įsipareigoja:</w:t>
      </w:r>
    </w:p>
    <w:p w14:paraId="323E5CFC" w14:textId="77777777" w:rsidR="00E353C0" w:rsidRDefault="00E353C0" w:rsidP="00E353C0">
      <w:pPr>
        <w:pStyle w:val="Sraopastraipa"/>
        <w:numPr>
          <w:ilvl w:val="1"/>
          <w:numId w:val="5"/>
        </w:numPr>
        <w:tabs>
          <w:tab w:val="left" w:pos="567"/>
          <w:tab w:val="left" w:pos="1418"/>
        </w:tabs>
        <w:ind w:left="567" w:firstLine="426"/>
        <w:jc w:val="both"/>
        <w:rPr>
          <w:sz w:val="24"/>
          <w:szCs w:val="24"/>
        </w:rPr>
      </w:pPr>
      <w:r>
        <w:rPr>
          <w:sz w:val="24"/>
          <w:szCs w:val="24"/>
        </w:rPr>
        <w:t xml:space="preserve"> Perduoti Pirkėjo užsakytas ir kokybiškas Prekes Pirkėjui pagal pristatymo sąlygas, nurodytas šios Sutarties 1 priede;</w:t>
      </w:r>
    </w:p>
    <w:p w14:paraId="1D8201D2" w14:textId="77777777" w:rsidR="00E353C0" w:rsidRDefault="00E353C0" w:rsidP="00E353C0">
      <w:pPr>
        <w:pStyle w:val="Standard"/>
        <w:numPr>
          <w:ilvl w:val="1"/>
          <w:numId w:val="5"/>
        </w:numPr>
        <w:spacing w:before="120" w:after="120"/>
        <w:ind w:left="1418" w:hanging="425"/>
        <w:jc w:val="both"/>
        <w:rPr>
          <w:rFonts w:ascii="Times New Roman" w:hAnsi="Times New Roman"/>
          <w:sz w:val="24"/>
          <w:szCs w:val="24"/>
        </w:rPr>
      </w:pPr>
      <w:r>
        <w:rPr>
          <w:rFonts w:ascii="Times New Roman" w:hAnsi="Times New Roman"/>
          <w:sz w:val="24"/>
          <w:szCs w:val="24"/>
        </w:rPr>
        <w:t xml:space="preserve"> Laiku ir tinkamai vykdyti šią sutartį;</w:t>
      </w:r>
    </w:p>
    <w:p w14:paraId="1F8C99B3" w14:textId="77777777" w:rsidR="00E353C0" w:rsidRDefault="00E353C0" w:rsidP="00E353C0">
      <w:pPr>
        <w:pStyle w:val="Standard"/>
        <w:spacing w:before="120" w:after="120"/>
        <w:ind w:left="567" w:firstLine="426"/>
        <w:jc w:val="both"/>
        <w:rPr>
          <w:rFonts w:ascii="Times New Roman" w:hAnsi="Times New Roman"/>
          <w:sz w:val="24"/>
          <w:szCs w:val="24"/>
        </w:rPr>
      </w:pPr>
      <w:r>
        <w:rPr>
          <w:rFonts w:ascii="Times New Roman" w:hAnsi="Times New Roman"/>
          <w:sz w:val="24"/>
          <w:szCs w:val="24"/>
        </w:rPr>
        <w:t>13.3. Nedelsiant raštu (neatidėliotinais atvejais – žodžiu) informuoti Pirkėją, jei laiku negali pateikti užsakytų Prekių.</w:t>
      </w:r>
    </w:p>
    <w:p w14:paraId="6FF13BA5" w14:textId="77777777" w:rsidR="00E353C0" w:rsidRDefault="00E353C0" w:rsidP="00E353C0">
      <w:pPr>
        <w:tabs>
          <w:tab w:val="left" w:pos="567"/>
          <w:tab w:val="left" w:pos="993"/>
        </w:tabs>
        <w:spacing w:after="0" w:line="240" w:lineRule="auto"/>
        <w:jc w:val="both"/>
        <w:rPr>
          <w:rFonts w:ascii="Times New Roman" w:eastAsia="Times New Roman" w:hAnsi="Times New Roman" w:cs="Times New Roman"/>
          <w:sz w:val="24"/>
          <w:szCs w:val="24"/>
        </w:rPr>
      </w:pPr>
    </w:p>
    <w:p w14:paraId="148A1E0F" w14:textId="77777777" w:rsidR="00E353C0" w:rsidRDefault="00E353C0" w:rsidP="00E353C0">
      <w:pPr>
        <w:pStyle w:val="Sraopastraipa"/>
        <w:numPr>
          <w:ilvl w:val="0"/>
          <w:numId w:val="1"/>
        </w:numPr>
        <w:jc w:val="center"/>
        <w:rPr>
          <w:b/>
          <w:sz w:val="24"/>
          <w:szCs w:val="24"/>
        </w:rPr>
      </w:pPr>
      <w:r>
        <w:rPr>
          <w:b/>
          <w:sz w:val="24"/>
          <w:szCs w:val="24"/>
        </w:rPr>
        <w:t>ASMENS DUOMENŲ TVARKYMAS</w:t>
      </w:r>
    </w:p>
    <w:p w14:paraId="11AFD555" w14:textId="77777777" w:rsidR="00E353C0" w:rsidRDefault="00E353C0" w:rsidP="00E353C0">
      <w:pPr>
        <w:tabs>
          <w:tab w:val="left" w:pos="567"/>
          <w:tab w:val="left" w:pos="993"/>
        </w:tabs>
        <w:spacing w:after="0" w:line="240" w:lineRule="auto"/>
        <w:jc w:val="both"/>
        <w:rPr>
          <w:rFonts w:ascii="Times New Roman" w:eastAsia="Times New Roman" w:hAnsi="Times New Roman" w:cs="Times New Roman"/>
          <w:sz w:val="24"/>
          <w:szCs w:val="24"/>
        </w:rPr>
      </w:pPr>
    </w:p>
    <w:p w14:paraId="2197D3FB" w14:textId="77777777" w:rsidR="00E353C0" w:rsidRDefault="00E353C0" w:rsidP="00E353C0">
      <w:pPr>
        <w:widowControl w:val="0"/>
        <w:autoSpaceDE w:val="0"/>
        <w:autoSpaceDN w:val="0"/>
        <w:adjustRightInd w:val="0"/>
        <w:spacing w:after="0" w:line="240" w:lineRule="auto"/>
        <w:ind w:left="426" w:firstLine="14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ABFD34" w14:textId="77777777" w:rsidR="00E353C0" w:rsidRDefault="00E353C0" w:rsidP="00E353C0">
      <w:pPr>
        <w:widowControl w:val="0"/>
        <w:autoSpaceDE w:val="0"/>
        <w:autoSpaceDN w:val="0"/>
        <w:adjustRightInd w:val="0"/>
        <w:spacing w:after="0" w:line="240" w:lineRule="auto"/>
        <w:ind w:left="426"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91D967F" w14:textId="77777777" w:rsidR="00E353C0" w:rsidRDefault="00E353C0" w:rsidP="00E353C0">
      <w:pPr>
        <w:spacing w:after="0" w:line="240" w:lineRule="auto"/>
        <w:rPr>
          <w:rFonts w:ascii="Times New Roman" w:eastAsia="Times New Roman" w:hAnsi="Times New Roman" w:cs="Times New Roman"/>
          <w:b/>
          <w:sz w:val="24"/>
          <w:szCs w:val="24"/>
        </w:rPr>
      </w:pPr>
    </w:p>
    <w:p w14:paraId="5F236179" w14:textId="77777777" w:rsidR="00E353C0" w:rsidRDefault="00E353C0" w:rsidP="00E353C0">
      <w:pPr>
        <w:widowControl w:val="0"/>
        <w:numPr>
          <w:ilvl w:val="0"/>
          <w:numId w:val="1"/>
        </w:numPr>
        <w:autoSpaceDE w:val="0"/>
        <w:autoSpaceDN w:val="0"/>
        <w:adjustRightInd w:val="0"/>
        <w:spacing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KITOS SĄLYGOS</w:t>
      </w:r>
    </w:p>
    <w:p w14:paraId="6B5F48E7" w14:textId="77777777" w:rsidR="00E353C0" w:rsidRDefault="00E353C0" w:rsidP="00E353C0">
      <w:pPr>
        <w:tabs>
          <w:tab w:val="left" w:pos="567"/>
          <w:tab w:val="left" w:pos="993"/>
        </w:tabs>
        <w:spacing w:after="0" w:line="240" w:lineRule="auto"/>
        <w:jc w:val="both"/>
        <w:rPr>
          <w:rFonts w:ascii="Times New Roman" w:eastAsia="Times New Roman" w:hAnsi="Times New Roman" w:cs="Times New Roman"/>
          <w:sz w:val="24"/>
          <w:szCs w:val="24"/>
        </w:rPr>
      </w:pPr>
    </w:p>
    <w:p w14:paraId="417CBFFA" w14:textId="77777777" w:rsidR="00E353C0" w:rsidRDefault="00E353C0" w:rsidP="00E353C0">
      <w:pPr>
        <w:pStyle w:val="Sraopastraipa"/>
        <w:numPr>
          <w:ilvl w:val="0"/>
          <w:numId w:val="6"/>
        </w:numPr>
        <w:tabs>
          <w:tab w:val="left" w:pos="567"/>
        </w:tabs>
        <w:ind w:left="284" w:firstLine="283"/>
        <w:jc w:val="both"/>
        <w:rPr>
          <w:sz w:val="24"/>
          <w:szCs w:val="24"/>
        </w:rPr>
      </w:pPr>
      <w:r>
        <w:rPr>
          <w:sz w:val="24"/>
          <w:szCs w:val="24"/>
        </w:rPr>
        <w:t>Sutartis įsigalioja nuo Sutarties pasirašymo dienos ir galioja iki visiško šalių įsipareigojimų pagal šią Sutartį įvykdymo dienos arba Sutarties nutraukimo dienos.</w:t>
      </w:r>
    </w:p>
    <w:p w14:paraId="69DDAF9C" w14:textId="77777777" w:rsidR="00E353C0" w:rsidRDefault="00E353C0" w:rsidP="00E353C0">
      <w:pPr>
        <w:pStyle w:val="Sraopastraipa"/>
        <w:numPr>
          <w:ilvl w:val="0"/>
          <w:numId w:val="6"/>
        </w:numPr>
        <w:tabs>
          <w:tab w:val="left" w:pos="567"/>
        </w:tabs>
        <w:ind w:left="284" w:firstLine="283"/>
        <w:jc w:val="both"/>
        <w:rPr>
          <w:sz w:val="24"/>
          <w:szCs w:val="24"/>
        </w:rPr>
      </w:pPr>
      <w:r>
        <w:rPr>
          <w:sz w:val="24"/>
          <w:szCs w:val="24"/>
        </w:rPr>
        <w:t xml:space="preserve">Pirkimo dokumentai: techninė specifikacija ir  Pardavėjo viešajam pirkimui pateiktas </w:t>
      </w:r>
      <w:r>
        <w:rPr>
          <w:sz w:val="24"/>
          <w:szCs w:val="24"/>
        </w:rPr>
        <w:lastRenderedPageBreak/>
        <w:t>pasiūlymas yra neatskiriamos šios Sutarties dalys.</w:t>
      </w:r>
    </w:p>
    <w:p w14:paraId="78A6F30C" w14:textId="77777777" w:rsidR="00E353C0" w:rsidRDefault="00E353C0" w:rsidP="00E353C0">
      <w:pPr>
        <w:widowControl w:val="0"/>
        <w:numPr>
          <w:ilvl w:val="0"/>
          <w:numId w:val="6"/>
        </w:numPr>
        <w:tabs>
          <w:tab w:val="left" w:pos="567"/>
          <w:tab w:val="left" w:pos="993"/>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37C70B78" w14:textId="77777777" w:rsidR="00E353C0" w:rsidRDefault="00E353C0" w:rsidP="00E353C0">
      <w:pPr>
        <w:widowControl w:val="0"/>
        <w:numPr>
          <w:ilvl w:val="0"/>
          <w:numId w:val="6"/>
        </w:numPr>
        <w:tabs>
          <w:tab w:val="left" w:pos="567"/>
          <w:tab w:val="left" w:pos="993"/>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Pirkėjas turi teisę bet kada vienašališkai nutraukti Sutartį, įspėjęs Pardavėją prieš 30 (trisdešimt) dienų. </w:t>
      </w:r>
    </w:p>
    <w:p w14:paraId="6A0FDB06" w14:textId="77777777" w:rsidR="00E353C0" w:rsidRDefault="00E353C0" w:rsidP="00E353C0">
      <w:pPr>
        <w:widowControl w:val="0"/>
        <w:numPr>
          <w:ilvl w:val="0"/>
          <w:numId w:val="6"/>
        </w:numPr>
        <w:tabs>
          <w:tab w:val="left" w:pos="567"/>
          <w:tab w:val="left" w:pos="993"/>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Pirkėjas, įspėjęs Pardavėją prieš 15 dienų, turi teisę vienašališkai nutraukti Sutartį dėl esminio Sutarties pažeidimo. </w:t>
      </w:r>
      <w:r>
        <w:rPr>
          <w:rFonts w:ascii="Times New Roman" w:hAnsi="Times New Roman" w:cs="Times New Roman"/>
          <w:sz w:val="24"/>
          <w:szCs w:val="24"/>
        </w:rPr>
        <w:t>Esminiais sutarties pažeidimais bus laikoma:</w:t>
      </w:r>
    </w:p>
    <w:p w14:paraId="7D526C9D" w14:textId="77777777" w:rsidR="00E353C0" w:rsidRDefault="00E353C0" w:rsidP="00E353C0">
      <w:pPr>
        <w:tabs>
          <w:tab w:val="left" w:pos="567"/>
        </w:tabs>
        <w:spacing w:after="0" w:line="240" w:lineRule="auto"/>
        <w:ind w:left="284" w:firstLine="283"/>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4"/>
          <w:szCs w:val="24"/>
        </w:rPr>
        <w:t xml:space="preserve">         20.1. jeigu Pardavėjas  siekia padidinti prekių įkainius (t. y. nepristato prekių (nevykdo Sutarties) už pasiūlyme nurodytus įkainius;</w:t>
      </w:r>
    </w:p>
    <w:p w14:paraId="5E1DB167" w14:textId="77777777" w:rsidR="00E353C0" w:rsidRDefault="00E353C0" w:rsidP="00E353C0">
      <w:pPr>
        <w:pStyle w:val="Betarp"/>
        <w:rPr>
          <w:rFonts w:ascii="Times New Roman" w:hAnsi="Times New Roman" w:cs="Times New Roman"/>
          <w:sz w:val="24"/>
          <w:szCs w:val="24"/>
        </w:rPr>
      </w:pPr>
      <w:r>
        <w:rPr>
          <w:rFonts w:ascii="Times New Roman" w:hAnsi="Times New Roman" w:cs="Times New Roman"/>
          <w:sz w:val="24"/>
          <w:szCs w:val="24"/>
        </w:rPr>
        <w:t xml:space="preserve">                  20.2. jeigu Pirkėjas 3 (tris) ar daugiau kartų raštu informuoja Pardavėją apie Pardavėjo padarytus Sutarties vykdymo pažeidimus;</w:t>
      </w:r>
    </w:p>
    <w:p w14:paraId="342BABB0" w14:textId="77777777" w:rsidR="00E353C0" w:rsidRDefault="00E353C0" w:rsidP="00E353C0">
      <w:pPr>
        <w:pStyle w:val="Betarp"/>
        <w:rPr>
          <w:rFonts w:ascii="Times New Roman" w:hAnsi="Times New Roman" w:cs="Times New Roman"/>
          <w:sz w:val="24"/>
          <w:szCs w:val="24"/>
          <w:lang w:eastAsia="lt-LT"/>
        </w:rPr>
      </w:pPr>
      <w:r>
        <w:rPr>
          <w:rFonts w:ascii="Times New Roman" w:hAnsi="Times New Roman" w:cs="Times New Roman"/>
          <w:sz w:val="24"/>
          <w:szCs w:val="24"/>
        </w:rPr>
        <w:t xml:space="preserve">                  20.3. </w:t>
      </w:r>
      <w:r>
        <w:rPr>
          <w:rFonts w:ascii="Times New Roman" w:hAnsi="Times New Roman" w:cs="Times New Roman"/>
          <w:sz w:val="24"/>
          <w:szCs w:val="24"/>
          <w:lang w:eastAsia="lt-LT"/>
        </w:rPr>
        <w:t xml:space="preserve">Šalys gali nutraukti Sutartį abipusiu raštišku šalių susitarimu. </w:t>
      </w:r>
    </w:p>
    <w:p w14:paraId="0A664EAA" w14:textId="77777777" w:rsidR="00E353C0" w:rsidRDefault="00E353C0" w:rsidP="00E353C0">
      <w:pPr>
        <w:pStyle w:val="Sraopastraipa"/>
        <w:numPr>
          <w:ilvl w:val="0"/>
          <w:numId w:val="6"/>
        </w:numPr>
        <w:tabs>
          <w:tab w:val="left" w:pos="567"/>
        </w:tabs>
        <w:ind w:left="284" w:firstLine="283"/>
        <w:jc w:val="both"/>
        <w:rPr>
          <w:sz w:val="24"/>
          <w:szCs w:val="24"/>
        </w:rPr>
      </w:pPr>
      <w:r>
        <w:rPr>
          <w:sz w:val="24"/>
          <w:szCs w:val="24"/>
        </w:rPr>
        <w:t xml:space="preserve"> Sutartis gali būti nutraukta Lietuvos Respublikos viešųjų pirkimų įstatymo 90 straipsnyje nurodytais atvejais, tvarka ir terminais.</w:t>
      </w:r>
    </w:p>
    <w:p w14:paraId="11E48D6D" w14:textId="77777777" w:rsidR="00E353C0" w:rsidRDefault="00E353C0" w:rsidP="00E353C0">
      <w:pPr>
        <w:widowControl w:val="0"/>
        <w:numPr>
          <w:ilvl w:val="0"/>
          <w:numId w:val="6"/>
        </w:numPr>
        <w:tabs>
          <w:tab w:val="left" w:pos="567"/>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081254E2" w14:textId="77777777" w:rsidR="00E353C0" w:rsidRDefault="00E353C0" w:rsidP="00E353C0">
      <w:pPr>
        <w:widowControl w:val="0"/>
        <w:numPr>
          <w:ilvl w:val="0"/>
          <w:numId w:val="6"/>
        </w:numPr>
        <w:tabs>
          <w:tab w:val="left" w:pos="567"/>
          <w:tab w:val="left" w:pos="709"/>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Sutarties šalims yra žinoma, kad ši Sutartis yra vieša, išskyrus Sutartyje esančią konfidencialią informaciją. Konfidencialia informacija laikoma tik tokia informacija, kurios atskleidimas prieštarautų teisės aktams.</w:t>
      </w:r>
    </w:p>
    <w:p w14:paraId="424F241D" w14:textId="77777777" w:rsidR="00E353C0" w:rsidRDefault="00E353C0" w:rsidP="00E353C0">
      <w:pPr>
        <w:widowControl w:val="0"/>
        <w:numPr>
          <w:ilvl w:val="0"/>
          <w:numId w:val="6"/>
        </w:numPr>
        <w:tabs>
          <w:tab w:val="left" w:pos="567"/>
          <w:tab w:val="left" w:pos="851"/>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Sutarčiai, iš jos kylantiems Šalių santykiams bei jų aiškinimui taikoma Lietuvos Respublikos teisė.</w:t>
      </w:r>
    </w:p>
    <w:p w14:paraId="71294758" w14:textId="77777777" w:rsidR="00E353C0" w:rsidRDefault="00E353C0" w:rsidP="00E353C0">
      <w:pPr>
        <w:widowControl w:val="0"/>
        <w:numPr>
          <w:ilvl w:val="0"/>
          <w:numId w:val="6"/>
        </w:numPr>
        <w:tabs>
          <w:tab w:val="left" w:pos="567"/>
          <w:tab w:val="left" w:pos="993"/>
        </w:tabs>
        <w:autoSpaceDE w:val="0"/>
        <w:autoSpaceDN w:val="0"/>
        <w:adjustRightInd w:val="0"/>
        <w:spacing w:after="0" w:line="240" w:lineRule="auto"/>
        <w:ind w:left="284" w:firstLine="28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57A300DD" w14:textId="77777777" w:rsidR="00E353C0" w:rsidRDefault="00E353C0" w:rsidP="00E353C0">
      <w:pPr>
        <w:widowControl w:val="0"/>
        <w:numPr>
          <w:ilvl w:val="0"/>
          <w:numId w:val="6"/>
        </w:numPr>
        <w:tabs>
          <w:tab w:val="left" w:pos="567"/>
          <w:tab w:val="left" w:pos="993"/>
        </w:tabs>
        <w:autoSpaceDE w:val="0"/>
        <w:autoSpaceDN w:val="0"/>
        <w:adjustRightInd w:val="0"/>
        <w:spacing w:after="0" w:line="240" w:lineRule="auto"/>
        <w:ind w:left="426" w:firstLine="14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priedai:</w:t>
      </w:r>
    </w:p>
    <w:p w14:paraId="23650EE8" w14:textId="77777777" w:rsidR="00E353C0" w:rsidRDefault="00E353C0" w:rsidP="00E353C0">
      <w:pPr>
        <w:pStyle w:val="Betarp"/>
        <w:rPr>
          <w:rFonts w:ascii="Times New Roman" w:hAnsi="Times New Roman" w:cs="Times New Roman"/>
          <w:sz w:val="24"/>
          <w:szCs w:val="24"/>
        </w:rPr>
      </w:pPr>
      <w:r>
        <w:rPr>
          <w:rFonts w:ascii="Times New Roman" w:hAnsi="Times New Roman" w:cs="Times New Roman"/>
          <w:sz w:val="24"/>
          <w:szCs w:val="24"/>
        </w:rPr>
        <w:t xml:space="preserve">         26.1. Techninė specifikacija (1 priedas);</w:t>
      </w:r>
    </w:p>
    <w:p w14:paraId="76F98DFB" w14:textId="77777777" w:rsidR="00E353C0" w:rsidRDefault="00E353C0" w:rsidP="00E353C0">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 Pardavėjo viešajam pirkimui pateiktas pasiūlymas (2 priedas).</w:t>
      </w:r>
    </w:p>
    <w:p w14:paraId="5EC8BCC2" w14:textId="77777777" w:rsidR="00E353C0" w:rsidRDefault="00E353C0" w:rsidP="00E353C0">
      <w:pPr>
        <w:spacing w:after="0" w:line="240" w:lineRule="auto"/>
        <w:rPr>
          <w:rFonts w:ascii="Times New Roman" w:eastAsia="Times New Roman" w:hAnsi="Times New Roman" w:cs="Times New Roman"/>
          <w:b/>
          <w:color w:val="000000"/>
          <w:sz w:val="24"/>
          <w:szCs w:val="24"/>
        </w:rPr>
      </w:pPr>
    </w:p>
    <w:p w14:paraId="55FE51F1" w14:textId="77777777" w:rsidR="00E353C0" w:rsidRDefault="00E353C0" w:rsidP="00E353C0">
      <w:pPr>
        <w:widowControl w:val="0"/>
        <w:autoSpaceDE w:val="0"/>
        <w:autoSpaceDN w:val="0"/>
        <w:adjustRightInd w:val="0"/>
        <w:spacing w:line="240" w:lineRule="auto"/>
        <w:ind w:left="567"/>
        <w:contextualSpacing/>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VII. ŠALIŲ REKVIZITAI IR PARAŠAI</w:t>
      </w:r>
    </w:p>
    <w:p w14:paraId="189A60DF" w14:textId="77777777" w:rsidR="00E353C0" w:rsidRDefault="00E353C0" w:rsidP="00E353C0">
      <w:pPr>
        <w:spacing w:after="0" w:line="240" w:lineRule="auto"/>
        <w:rPr>
          <w:rFonts w:ascii="Times New Roman" w:eastAsia="Times New Roman" w:hAnsi="Times New Roman" w:cs="Times New Roman"/>
          <w:b/>
          <w:sz w:val="24"/>
          <w:szCs w:val="24"/>
          <w:lang w:eastAsia="lt-LT"/>
        </w:rPr>
      </w:pPr>
    </w:p>
    <w:p w14:paraId="75830813" w14:textId="77777777" w:rsidR="00E353C0" w:rsidRDefault="00E353C0" w:rsidP="00E353C0">
      <w:pPr>
        <w:tabs>
          <w:tab w:val="left" w:pos="567"/>
          <w:tab w:val="left" w:pos="141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                                                                   Pardavėjas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E353C0" w14:paraId="0FEADB2C" w14:textId="77777777" w:rsidTr="00E353C0">
        <w:tc>
          <w:tcPr>
            <w:tcW w:w="4820" w:type="dxa"/>
            <w:tcBorders>
              <w:top w:val="single" w:sz="4" w:space="0" w:color="auto"/>
              <w:left w:val="single" w:sz="4" w:space="0" w:color="auto"/>
              <w:bottom w:val="single" w:sz="4" w:space="0" w:color="auto"/>
              <w:right w:val="single" w:sz="4" w:space="0" w:color="auto"/>
            </w:tcBorders>
          </w:tcPr>
          <w:p w14:paraId="3ED9C287" w14:textId="003FE894" w:rsidR="00E353C0" w:rsidRPr="007C0909" w:rsidRDefault="007C0909">
            <w:pPr>
              <w:pStyle w:val="Betarp"/>
              <w:spacing w:line="256" w:lineRule="auto"/>
              <w:rPr>
                <w:rFonts w:ascii="Times New Roman" w:eastAsia="Calibri" w:hAnsi="Times New Roman" w:cs="Times New Roman"/>
                <w:b/>
                <w:bCs/>
                <w:sz w:val="24"/>
                <w:szCs w:val="24"/>
              </w:rPr>
            </w:pPr>
            <w:r w:rsidRPr="007C0909">
              <w:rPr>
                <w:rFonts w:ascii="Times New Roman" w:hAnsi="Times New Roman" w:cs="Times New Roman"/>
                <w:b/>
                <w:bCs/>
                <w:sz w:val="24"/>
                <w:szCs w:val="24"/>
              </w:rPr>
              <w:t xml:space="preserve">BĮ </w:t>
            </w:r>
            <w:r w:rsidR="00E353C0" w:rsidRPr="007C0909">
              <w:rPr>
                <w:rFonts w:ascii="Times New Roman" w:hAnsi="Times New Roman" w:cs="Times New Roman"/>
                <w:b/>
                <w:bCs/>
                <w:sz w:val="24"/>
                <w:szCs w:val="24"/>
              </w:rPr>
              <w:t>Vilniaus lopšelis-darželis „Saulėtekis“</w:t>
            </w:r>
          </w:p>
          <w:p w14:paraId="4308982C" w14:textId="7FF11672" w:rsidR="00E353C0" w:rsidRDefault="007C0909">
            <w:pPr>
              <w:pStyle w:val="Betarp"/>
              <w:spacing w:line="256" w:lineRule="auto"/>
              <w:rPr>
                <w:rFonts w:ascii="Times New Roman" w:hAnsi="Times New Roman" w:cs="Times New Roman"/>
                <w:sz w:val="24"/>
                <w:szCs w:val="24"/>
              </w:rPr>
            </w:pPr>
            <w:r>
              <w:rPr>
                <w:rFonts w:ascii="Times New Roman" w:hAnsi="Times New Roman" w:cs="Times New Roman"/>
                <w:sz w:val="24"/>
                <w:szCs w:val="24"/>
              </w:rPr>
              <w:t>Įmonės ko</w:t>
            </w:r>
            <w:r w:rsidR="00E353C0">
              <w:rPr>
                <w:rFonts w:ascii="Times New Roman" w:hAnsi="Times New Roman" w:cs="Times New Roman"/>
                <w:sz w:val="24"/>
                <w:szCs w:val="24"/>
              </w:rPr>
              <w:t>das 190014157</w:t>
            </w:r>
          </w:p>
          <w:p w14:paraId="3BC2B5BD" w14:textId="77777777" w:rsidR="00E353C0" w:rsidRDefault="00E353C0">
            <w:pPr>
              <w:pStyle w:val="Betarp"/>
              <w:spacing w:line="256" w:lineRule="auto"/>
              <w:rPr>
                <w:rFonts w:ascii="Times New Roman" w:hAnsi="Times New Roman" w:cs="Times New Roman"/>
                <w:sz w:val="24"/>
                <w:szCs w:val="24"/>
              </w:rPr>
            </w:pPr>
            <w:r>
              <w:rPr>
                <w:rFonts w:ascii="Times New Roman" w:hAnsi="Times New Roman" w:cs="Times New Roman"/>
                <w:sz w:val="24"/>
                <w:szCs w:val="24"/>
              </w:rPr>
              <w:t>Genių g. 12, LT-11219 Vilnius</w:t>
            </w:r>
          </w:p>
          <w:p w14:paraId="37C2E0C3" w14:textId="669A5665" w:rsidR="00E353C0" w:rsidRDefault="00E353C0">
            <w:pPr>
              <w:pStyle w:val="Betarp"/>
              <w:spacing w:line="256" w:lineRule="auto"/>
              <w:rPr>
                <w:rFonts w:ascii="Times New Roman" w:hAnsi="Times New Roman" w:cs="Times New Roman"/>
                <w:sz w:val="24"/>
                <w:szCs w:val="24"/>
              </w:rPr>
            </w:pPr>
            <w:r>
              <w:rPr>
                <w:rFonts w:ascii="Times New Roman" w:hAnsi="Times New Roman" w:cs="Times New Roman"/>
                <w:sz w:val="24"/>
                <w:szCs w:val="24"/>
              </w:rPr>
              <w:t>Tel.</w:t>
            </w:r>
            <w:r>
              <w:rPr>
                <w:rFonts w:ascii="Times New Roman" w:hAnsi="Times New Roman" w:cs="Times New Roman"/>
                <w:snapToGrid w:val="0"/>
                <w:sz w:val="24"/>
                <w:szCs w:val="24"/>
              </w:rPr>
              <w:t xml:space="preserve"> </w:t>
            </w:r>
            <w:r w:rsidR="000F342F">
              <w:rPr>
                <w:rFonts w:ascii="Times New Roman" w:hAnsi="Times New Roman" w:cs="Times New Roman"/>
                <w:snapToGrid w:val="0"/>
                <w:sz w:val="24"/>
                <w:szCs w:val="24"/>
              </w:rPr>
              <w:t>+370 5</w:t>
            </w:r>
            <w:r>
              <w:rPr>
                <w:rFonts w:ascii="Times New Roman" w:hAnsi="Times New Roman" w:cs="Times New Roman"/>
                <w:sz w:val="24"/>
                <w:szCs w:val="24"/>
              </w:rPr>
              <w:t xml:space="preserve">  267 2731</w:t>
            </w:r>
          </w:p>
          <w:p w14:paraId="4A356F28" w14:textId="77777777" w:rsidR="00E353C0" w:rsidRDefault="00E353C0">
            <w:pPr>
              <w:pStyle w:val="Betarp"/>
              <w:spacing w:line="256" w:lineRule="auto"/>
              <w:rPr>
                <w:rFonts w:ascii="Times New Roman" w:hAnsi="Times New Roman" w:cs="Times New Roman"/>
                <w:sz w:val="24"/>
                <w:szCs w:val="24"/>
                <w:lang w:val="en-US"/>
              </w:rPr>
            </w:pPr>
            <w:r>
              <w:rPr>
                <w:rFonts w:ascii="Times New Roman" w:hAnsi="Times New Roman" w:cs="Times New Roman"/>
                <w:sz w:val="24"/>
                <w:szCs w:val="24"/>
              </w:rPr>
              <w:t>El. paštas rastine</w:t>
            </w:r>
            <w:r>
              <w:rPr>
                <w:rFonts w:ascii="Times New Roman" w:hAnsi="Times New Roman" w:cs="Times New Roman"/>
                <w:sz w:val="24"/>
                <w:szCs w:val="24"/>
                <w:lang w:val="en-US"/>
              </w:rPr>
              <w:t>@saulėtekis.vilnius.lm.lt</w:t>
            </w:r>
          </w:p>
          <w:p w14:paraId="7EF634F5" w14:textId="77777777" w:rsidR="00E353C0" w:rsidRDefault="00E353C0">
            <w:pPr>
              <w:pStyle w:val="Betarp"/>
              <w:spacing w:line="256" w:lineRule="auto"/>
              <w:rPr>
                <w:rFonts w:ascii="Times New Roman" w:hAnsi="Times New Roman" w:cs="Times New Roman"/>
                <w:sz w:val="24"/>
                <w:szCs w:val="24"/>
              </w:rPr>
            </w:pPr>
            <w:bookmarkStart w:id="1" w:name="_GoBack"/>
            <w:r>
              <w:rPr>
                <w:rFonts w:ascii="Times New Roman" w:hAnsi="Times New Roman" w:cs="Times New Roman"/>
                <w:sz w:val="24"/>
                <w:szCs w:val="24"/>
              </w:rPr>
              <w:t>Lėšų gavėjas ir mokėtojas:</w:t>
            </w:r>
          </w:p>
          <w:p w14:paraId="465A9CA1" w14:textId="77777777" w:rsidR="00E353C0" w:rsidRDefault="00E353C0">
            <w:pPr>
              <w:pStyle w:val="Betarp"/>
              <w:spacing w:line="256" w:lineRule="auto"/>
              <w:rPr>
                <w:rFonts w:ascii="Times New Roman" w:hAnsi="Times New Roman" w:cs="Times New Roman"/>
                <w:sz w:val="24"/>
                <w:szCs w:val="24"/>
              </w:rPr>
            </w:pPr>
            <w:r>
              <w:rPr>
                <w:rFonts w:ascii="Times New Roman" w:hAnsi="Times New Roman" w:cs="Times New Roman"/>
                <w:sz w:val="24"/>
                <w:szCs w:val="24"/>
              </w:rPr>
              <w:t>BĮ „</w:t>
            </w:r>
            <w:proofErr w:type="spellStart"/>
            <w:r>
              <w:rPr>
                <w:rFonts w:ascii="Times New Roman" w:hAnsi="Times New Roman" w:cs="Times New Roman"/>
                <w:sz w:val="24"/>
                <w:szCs w:val="24"/>
              </w:rPr>
              <w:t>Skaitlis</w:t>
            </w:r>
            <w:proofErr w:type="spellEnd"/>
            <w:r>
              <w:rPr>
                <w:rFonts w:ascii="Times New Roman" w:hAnsi="Times New Roman" w:cs="Times New Roman"/>
                <w:sz w:val="24"/>
                <w:szCs w:val="24"/>
              </w:rPr>
              <w:t>“</w:t>
            </w:r>
          </w:p>
          <w:p w14:paraId="1D37AF9F" w14:textId="77777777" w:rsidR="00E353C0" w:rsidRDefault="00E353C0">
            <w:pPr>
              <w:pStyle w:val="Betarp"/>
              <w:spacing w:line="256" w:lineRule="auto"/>
              <w:rPr>
                <w:rFonts w:ascii="Times New Roman" w:hAnsi="Times New Roman" w:cs="Times New Roman"/>
                <w:color w:val="FF0000"/>
                <w:sz w:val="24"/>
                <w:szCs w:val="24"/>
              </w:rPr>
            </w:pPr>
            <w:r>
              <w:rPr>
                <w:rFonts w:ascii="Times New Roman" w:hAnsi="Times New Roman" w:cs="Times New Roman"/>
                <w:sz w:val="24"/>
                <w:szCs w:val="24"/>
              </w:rPr>
              <w:t>A/s Nr. LT10 4010 0424 0392 1811</w:t>
            </w:r>
          </w:p>
          <w:p w14:paraId="7C592626" w14:textId="77777777" w:rsidR="00E353C0" w:rsidRDefault="00E353C0">
            <w:pPr>
              <w:pStyle w:val="Betarp"/>
              <w:spacing w:line="256" w:lineRule="auto"/>
              <w:rPr>
                <w:rFonts w:ascii="Times New Roman" w:hAnsi="Times New Roman" w:cs="Times New Roman"/>
                <w:sz w:val="24"/>
                <w:szCs w:val="24"/>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Lietuvos skyrius</w:t>
            </w:r>
          </w:p>
          <w:bookmarkEnd w:id="1"/>
          <w:p w14:paraId="03197346" w14:textId="77777777" w:rsidR="00E353C0" w:rsidRDefault="00E353C0">
            <w:pPr>
              <w:pStyle w:val="Betarp"/>
              <w:spacing w:line="256" w:lineRule="auto"/>
              <w:rPr>
                <w:rFonts w:ascii="Times New Roman" w:hAnsi="Times New Roman" w:cs="Times New Roman"/>
                <w:sz w:val="24"/>
                <w:szCs w:val="24"/>
              </w:rPr>
            </w:pPr>
          </w:p>
          <w:p w14:paraId="2F434224" w14:textId="77777777" w:rsidR="006B22A0" w:rsidRDefault="006B22A0" w:rsidP="007C0909">
            <w:pPr>
              <w:pStyle w:val="Betarp"/>
              <w:spacing w:line="256" w:lineRule="auto"/>
              <w:rPr>
                <w:rFonts w:ascii="Times New Roman" w:hAnsi="Times New Roman" w:cs="Times New Roman"/>
                <w:sz w:val="24"/>
                <w:szCs w:val="24"/>
              </w:rPr>
            </w:pPr>
            <w:r>
              <w:rPr>
                <w:rFonts w:ascii="Times New Roman" w:hAnsi="Times New Roman" w:cs="Times New Roman"/>
                <w:sz w:val="24"/>
                <w:szCs w:val="24"/>
              </w:rPr>
              <w:t>Direktorė</w:t>
            </w:r>
          </w:p>
          <w:p w14:paraId="399C3846" w14:textId="5DACDFA0" w:rsidR="000F342F" w:rsidRDefault="006B22A0" w:rsidP="007C0909">
            <w:pPr>
              <w:pStyle w:val="Betarp"/>
              <w:spacing w:line="256" w:lineRule="auto"/>
              <w:rPr>
                <w:rFonts w:ascii="Times New Roman" w:hAnsi="Times New Roman" w:cs="Times New Roman"/>
                <w:sz w:val="24"/>
                <w:szCs w:val="24"/>
              </w:rPr>
            </w:pPr>
            <w:r>
              <w:rPr>
                <w:rFonts w:ascii="Times New Roman" w:hAnsi="Times New Roman" w:cs="Times New Roman"/>
                <w:sz w:val="24"/>
                <w:szCs w:val="24"/>
              </w:rPr>
              <w:t xml:space="preserve">Margarita </w:t>
            </w:r>
            <w:proofErr w:type="spellStart"/>
            <w:r>
              <w:rPr>
                <w:rFonts w:ascii="Times New Roman" w:hAnsi="Times New Roman" w:cs="Times New Roman"/>
                <w:sz w:val="24"/>
                <w:szCs w:val="24"/>
              </w:rPr>
              <w:t>Dzedulionienė</w:t>
            </w:r>
            <w:proofErr w:type="spellEnd"/>
          </w:p>
          <w:p w14:paraId="4C0BF708" w14:textId="77777777" w:rsidR="006B22A0" w:rsidRDefault="006B22A0" w:rsidP="007C0909">
            <w:pPr>
              <w:pStyle w:val="Betarp"/>
              <w:spacing w:line="256" w:lineRule="auto"/>
              <w:rPr>
                <w:rFonts w:ascii="Times New Roman" w:hAnsi="Times New Roman" w:cs="Times New Roman"/>
                <w:sz w:val="24"/>
                <w:szCs w:val="24"/>
              </w:rPr>
            </w:pPr>
          </w:p>
          <w:p w14:paraId="3927A17C" w14:textId="07AAEA0C" w:rsidR="000F342F" w:rsidRDefault="000F342F" w:rsidP="000F342F">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_______________                    </w:t>
            </w:r>
          </w:p>
          <w:p w14:paraId="67D5D952" w14:textId="0835CD1A" w:rsidR="00E2142E" w:rsidRDefault="000F342F" w:rsidP="000F342F">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(parašas)                                         </w:t>
            </w:r>
          </w:p>
          <w:p w14:paraId="239963F9" w14:textId="2146E403" w:rsidR="00E353C0" w:rsidRDefault="00E353C0" w:rsidP="00E2142E">
            <w:pPr>
              <w:pStyle w:val="Betarp"/>
              <w:spacing w:line="256"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2142E">
              <w:rPr>
                <w:rFonts w:ascii="Times New Roman" w:hAnsi="Times New Roman" w:cs="Times New Roman"/>
                <w:sz w:val="24"/>
                <w:szCs w:val="24"/>
              </w:rPr>
              <w:t xml:space="preserve">                     </w:t>
            </w:r>
            <w:r>
              <w:rPr>
                <w:rFonts w:ascii="Times New Roman" w:hAnsi="Times New Roman" w:cs="Times New Roman"/>
                <w:sz w:val="24"/>
                <w:szCs w:val="24"/>
              </w:rPr>
              <w:t>A. V.</w:t>
            </w:r>
          </w:p>
        </w:tc>
        <w:tc>
          <w:tcPr>
            <w:tcW w:w="4819" w:type="dxa"/>
            <w:tcBorders>
              <w:top w:val="single" w:sz="4" w:space="0" w:color="auto"/>
              <w:left w:val="single" w:sz="4" w:space="0" w:color="auto"/>
              <w:bottom w:val="single" w:sz="4" w:space="0" w:color="auto"/>
              <w:right w:val="single" w:sz="4" w:space="0" w:color="auto"/>
            </w:tcBorders>
          </w:tcPr>
          <w:p w14:paraId="3B4808F3" w14:textId="77777777" w:rsidR="007C0909" w:rsidRDefault="007C0909" w:rsidP="007C0909">
            <w:pPr>
              <w:pStyle w:val="Betarp"/>
              <w:spacing w:line="254" w:lineRule="auto"/>
              <w:rPr>
                <w:rFonts w:ascii="Times New Roman" w:hAnsi="Times New Roman" w:cs="Times New Roman"/>
                <w:b/>
                <w:bCs/>
                <w:sz w:val="24"/>
                <w:szCs w:val="24"/>
              </w:rPr>
            </w:pPr>
            <w:r>
              <w:rPr>
                <w:rFonts w:ascii="Times New Roman" w:hAnsi="Times New Roman" w:cs="Times New Roman"/>
                <w:b/>
                <w:bCs/>
                <w:sz w:val="24"/>
                <w:szCs w:val="24"/>
              </w:rPr>
              <w:t>UAB ,,</w:t>
            </w:r>
            <w:proofErr w:type="spellStart"/>
            <w:r>
              <w:rPr>
                <w:rFonts w:ascii="Times New Roman" w:hAnsi="Times New Roman" w:cs="Times New Roman"/>
                <w:b/>
                <w:bCs/>
                <w:sz w:val="24"/>
                <w:szCs w:val="24"/>
              </w:rPr>
              <w:t>Sivis</w:t>
            </w:r>
            <w:proofErr w:type="spellEnd"/>
            <w:r>
              <w:rPr>
                <w:rFonts w:ascii="Times New Roman" w:hAnsi="Times New Roman" w:cs="Times New Roman"/>
                <w:b/>
                <w:bCs/>
                <w:sz w:val="24"/>
                <w:szCs w:val="24"/>
              </w:rPr>
              <w:t>“</w:t>
            </w:r>
          </w:p>
          <w:p w14:paraId="558C22F9" w14:textId="77777777" w:rsidR="007C0909" w:rsidRDefault="007C0909" w:rsidP="007C0909">
            <w:pPr>
              <w:pStyle w:val="Betarp"/>
              <w:spacing w:line="254" w:lineRule="auto"/>
              <w:rPr>
                <w:rFonts w:ascii="Times New Roman" w:hAnsi="Times New Roman" w:cs="Times New Roman"/>
                <w:iCs/>
                <w:sz w:val="24"/>
                <w:szCs w:val="24"/>
              </w:rPr>
            </w:pPr>
            <w:r>
              <w:rPr>
                <w:rFonts w:ascii="Times New Roman" w:hAnsi="Times New Roman" w:cs="Times New Roman"/>
                <w:iCs/>
                <w:sz w:val="24"/>
                <w:szCs w:val="24"/>
              </w:rPr>
              <w:t>Įmonės kodas 304919192</w:t>
            </w:r>
          </w:p>
          <w:p w14:paraId="7C269C58" w14:textId="77777777" w:rsidR="007C0909" w:rsidRDefault="007C0909" w:rsidP="007C0909">
            <w:pPr>
              <w:pStyle w:val="Betarp"/>
              <w:spacing w:line="254" w:lineRule="auto"/>
              <w:rPr>
                <w:rFonts w:ascii="Times New Roman" w:hAnsi="Times New Roman" w:cs="Times New Roman"/>
                <w:iCs/>
                <w:sz w:val="24"/>
                <w:szCs w:val="24"/>
              </w:rPr>
            </w:pPr>
            <w:proofErr w:type="spellStart"/>
            <w:r>
              <w:rPr>
                <w:rFonts w:ascii="Times New Roman" w:hAnsi="Times New Roman" w:cs="Times New Roman"/>
                <w:iCs/>
                <w:sz w:val="24"/>
                <w:szCs w:val="24"/>
              </w:rPr>
              <w:t>S.Nėries</w:t>
            </w:r>
            <w:proofErr w:type="spellEnd"/>
            <w:r>
              <w:rPr>
                <w:rFonts w:ascii="Times New Roman" w:hAnsi="Times New Roman" w:cs="Times New Roman"/>
                <w:iCs/>
                <w:sz w:val="24"/>
                <w:szCs w:val="24"/>
              </w:rPr>
              <w:t xml:space="preserve"> g. 109-165, LT- 12141 Vilnius</w:t>
            </w:r>
          </w:p>
          <w:p w14:paraId="7048DFC4" w14:textId="77777777" w:rsidR="007C0909" w:rsidRDefault="007C0909" w:rsidP="007C0909">
            <w:pPr>
              <w:pStyle w:val="Betarp"/>
              <w:spacing w:line="254" w:lineRule="auto"/>
              <w:rPr>
                <w:rFonts w:ascii="Times New Roman" w:hAnsi="Times New Roman" w:cs="Times New Roman"/>
                <w:iCs/>
                <w:sz w:val="24"/>
                <w:szCs w:val="24"/>
              </w:rPr>
            </w:pPr>
            <w:r>
              <w:rPr>
                <w:rFonts w:ascii="Times New Roman" w:hAnsi="Times New Roman" w:cs="Times New Roman"/>
                <w:iCs/>
                <w:sz w:val="24"/>
                <w:szCs w:val="24"/>
              </w:rPr>
              <w:t>Tel. +370 60385776</w:t>
            </w:r>
          </w:p>
          <w:p w14:paraId="36BD4F86" w14:textId="77777777" w:rsidR="007C0909" w:rsidRDefault="007C0909" w:rsidP="007C0909">
            <w:pPr>
              <w:pStyle w:val="Betarp"/>
              <w:spacing w:line="254" w:lineRule="auto"/>
              <w:rPr>
                <w:rFonts w:ascii="Times New Roman" w:hAnsi="Times New Roman" w:cs="Times New Roman"/>
                <w:sz w:val="24"/>
                <w:szCs w:val="24"/>
                <w:lang w:val="en-US"/>
              </w:rPr>
            </w:pPr>
            <w:proofErr w:type="spellStart"/>
            <w:r>
              <w:rPr>
                <w:rFonts w:ascii="Times New Roman" w:hAnsi="Times New Roman" w:cs="Times New Roman"/>
                <w:iCs/>
                <w:sz w:val="24"/>
                <w:szCs w:val="24"/>
              </w:rPr>
              <w:t>El.paštas</w:t>
            </w:r>
            <w:proofErr w:type="spellEnd"/>
            <w:r>
              <w:rPr>
                <w:rFonts w:ascii="Times New Roman" w:hAnsi="Times New Roman" w:cs="Times New Roman"/>
                <w:iCs/>
                <w:sz w:val="24"/>
                <w:szCs w:val="24"/>
              </w:rPr>
              <w:t xml:space="preserve">: </w:t>
            </w:r>
            <w:hyperlink r:id="rId7" w:history="1">
              <w:r>
                <w:rPr>
                  <w:rStyle w:val="Hipersaitas"/>
                  <w:rFonts w:ascii="Times New Roman" w:hAnsi="Times New Roman" w:cs="Times New Roman"/>
                  <w:iCs/>
                  <w:sz w:val="24"/>
                  <w:szCs w:val="24"/>
                </w:rPr>
                <w:t>info</w:t>
              </w:r>
              <w:r>
                <w:rPr>
                  <w:rStyle w:val="Hipersaitas"/>
                  <w:rFonts w:ascii="Times New Roman" w:hAnsi="Times New Roman" w:cs="Times New Roman"/>
                  <w:sz w:val="24"/>
                  <w:szCs w:val="24"/>
                  <w:lang w:val="en-US"/>
                </w:rPr>
                <w:t>@sivis.lt</w:t>
              </w:r>
            </w:hyperlink>
          </w:p>
          <w:p w14:paraId="17A0A21F" w14:textId="77777777" w:rsidR="007C0909" w:rsidRDefault="007C0909" w:rsidP="007C0909">
            <w:pPr>
              <w:pStyle w:val="Betarp"/>
              <w:spacing w:line="254"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PVM </w:t>
            </w:r>
            <w:proofErr w:type="spellStart"/>
            <w:r>
              <w:rPr>
                <w:rFonts w:ascii="Times New Roman" w:hAnsi="Times New Roman" w:cs="Times New Roman"/>
                <w:sz w:val="24"/>
                <w:szCs w:val="24"/>
                <w:lang w:val="en-US"/>
              </w:rPr>
              <w:t>kodas</w:t>
            </w:r>
            <w:proofErr w:type="spellEnd"/>
            <w:r>
              <w:rPr>
                <w:rFonts w:ascii="Times New Roman" w:hAnsi="Times New Roman" w:cs="Times New Roman"/>
                <w:sz w:val="24"/>
                <w:szCs w:val="24"/>
                <w:lang w:val="en-US"/>
              </w:rPr>
              <w:t xml:space="preserve"> LT100011900313</w:t>
            </w:r>
          </w:p>
          <w:p w14:paraId="08783BF5" w14:textId="77777777" w:rsidR="007C0909" w:rsidRDefault="007C0909" w:rsidP="007C0909">
            <w:pPr>
              <w:pStyle w:val="Betarp"/>
              <w:spacing w:line="254" w:lineRule="auto"/>
              <w:rPr>
                <w:rFonts w:ascii="Times New Roman" w:hAnsi="Times New Roman" w:cs="Times New Roman"/>
                <w:sz w:val="24"/>
                <w:szCs w:val="24"/>
                <w:lang w:val="en-US"/>
              </w:rPr>
            </w:pPr>
          </w:p>
          <w:p w14:paraId="07A0DE6E" w14:textId="77777777" w:rsidR="007C0909" w:rsidRDefault="007C0909" w:rsidP="007C0909">
            <w:pPr>
              <w:pStyle w:val="Betarp"/>
              <w:spacing w:line="254" w:lineRule="auto"/>
              <w:rPr>
                <w:rFonts w:ascii="Times New Roman" w:hAnsi="Times New Roman" w:cs="Times New Roman"/>
                <w:sz w:val="24"/>
                <w:szCs w:val="24"/>
                <w:lang w:val="en-US"/>
              </w:rPr>
            </w:pPr>
            <w:r>
              <w:rPr>
                <w:rFonts w:ascii="Times New Roman" w:hAnsi="Times New Roman" w:cs="Times New Roman"/>
                <w:sz w:val="24"/>
                <w:szCs w:val="24"/>
                <w:lang w:val="en-US"/>
              </w:rPr>
              <w:t>A/s Nr. LT637044060008246971</w:t>
            </w:r>
          </w:p>
          <w:p w14:paraId="4181CCD2" w14:textId="77777777" w:rsidR="007C0909" w:rsidRDefault="007C0909" w:rsidP="007C0909">
            <w:pPr>
              <w:pStyle w:val="Betarp"/>
              <w:spacing w:line="254"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 SEB bank, </w:t>
            </w:r>
            <w:proofErr w:type="spellStart"/>
            <w:r>
              <w:rPr>
                <w:rFonts w:ascii="Times New Roman" w:hAnsi="Times New Roman" w:cs="Times New Roman"/>
                <w:sz w:val="24"/>
                <w:szCs w:val="24"/>
                <w:lang w:val="en-US"/>
              </w:rPr>
              <w:t>banko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kodas</w:t>
            </w:r>
            <w:proofErr w:type="spellEnd"/>
            <w:r>
              <w:rPr>
                <w:rFonts w:ascii="Times New Roman" w:hAnsi="Times New Roman" w:cs="Times New Roman"/>
                <w:sz w:val="24"/>
                <w:szCs w:val="24"/>
                <w:lang w:val="en-US"/>
              </w:rPr>
              <w:t xml:space="preserve"> 70440</w:t>
            </w:r>
          </w:p>
          <w:p w14:paraId="2B9B6A3C" w14:textId="77777777" w:rsidR="007C0909" w:rsidRDefault="007C0909" w:rsidP="007C0909">
            <w:pPr>
              <w:pStyle w:val="Betarp"/>
              <w:spacing w:line="254" w:lineRule="auto"/>
              <w:rPr>
                <w:iCs/>
              </w:rPr>
            </w:pPr>
          </w:p>
          <w:p w14:paraId="3C7DDF78" w14:textId="424D195F" w:rsidR="007C0909" w:rsidRDefault="007C0909" w:rsidP="007C0909">
            <w:pPr>
              <w:pStyle w:val="Betarp"/>
              <w:spacing w:line="254" w:lineRule="auto"/>
              <w:rPr>
                <w:rFonts w:ascii="Times New Roman" w:hAnsi="Times New Roman" w:cs="Times New Roman"/>
                <w:iCs/>
                <w:sz w:val="24"/>
                <w:szCs w:val="24"/>
              </w:rPr>
            </w:pPr>
            <w:r>
              <w:rPr>
                <w:rFonts w:ascii="Times New Roman" w:hAnsi="Times New Roman" w:cs="Times New Roman"/>
                <w:iCs/>
                <w:sz w:val="24"/>
                <w:szCs w:val="24"/>
              </w:rPr>
              <w:t>Direktorė</w:t>
            </w:r>
          </w:p>
          <w:p w14:paraId="43F2DFB3" w14:textId="0991A620" w:rsidR="007C0909" w:rsidRDefault="007C0909" w:rsidP="007C0909">
            <w:pPr>
              <w:pStyle w:val="Betarp"/>
              <w:spacing w:line="254" w:lineRule="auto"/>
              <w:rPr>
                <w:rFonts w:ascii="Times New Roman" w:hAnsi="Times New Roman" w:cs="Times New Roman"/>
                <w:iCs/>
                <w:sz w:val="24"/>
                <w:szCs w:val="24"/>
              </w:rPr>
            </w:pPr>
            <w:r>
              <w:rPr>
                <w:rFonts w:ascii="Times New Roman" w:hAnsi="Times New Roman" w:cs="Times New Roman"/>
                <w:iCs/>
                <w:sz w:val="24"/>
                <w:szCs w:val="24"/>
              </w:rPr>
              <w:t>Inga Kapočiūtė</w:t>
            </w:r>
          </w:p>
          <w:p w14:paraId="339ECC94" w14:textId="6E1B1105" w:rsidR="000F342F" w:rsidRDefault="000F342F" w:rsidP="007C0909">
            <w:pPr>
              <w:pStyle w:val="Betarp"/>
              <w:spacing w:line="254" w:lineRule="auto"/>
              <w:rPr>
                <w:rFonts w:ascii="Times New Roman" w:hAnsi="Times New Roman" w:cs="Times New Roman"/>
                <w:iCs/>
                <w:sz w:val="24"/>
                <w:szCs w:val="24"/>
              </w:rPr>
            </w:pPr>
          </w:p>
          <w:p w14:paraId="296BED83" w14:textId="77777777" w:rsidR="000F342F" w:rsidRDefault="000F342F" w:rsidP="000F342F">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_________________                    </w:t>
            </w:r>
          </w:p>
          <w:p w14:paraId="2C838F1C" w14:textId="77777777" w:rsidR="000F342F" w:rsidRDefault="000F342F" w:rsidP="000F342F">
            <w:pPr>
              <w:pStyle w:val="Betarp"/>
              <w:spacing w:line="254" w:lineRule="auto"/>
              <w:rPr>
                <w:rFonts w:ascii="Times New Roman" w:hAnsi="Times New Roman" w:cs="Times New Roman"/>
                <w:sz w:val="24"/>
                <w:szCs w:val="24"/>
              </w:rPr>
            </w:pPr>
            <w:r>
              <w:rPr>
                <w:rFonts w:ascii="Times New Roman" w:hAnsi="Times New Roman" w:cs="Times New Roman"/>
                <w:sz w:val="24"/>
                <w:szCs w:val="24"/>
              </w:rPr>
              <w:t xml:space="preserve">(parašas)                                           </w:t>
            </w:r>
          </w:p>
          <w:p w14:paraId="1B5F1316" w14:textId="6DA43077" w:rsidR="000F342F" w:rsidRPr="000F342F" w:rsidRDefault="000F342F" w:rsidP="007C0909">
            <w:pPr>
              <w:pStyle w:val="Betarp"/>
              <w:spacing w:line="254" w:lineRule="auto"/>
              <w:rPr>
                <w:rFonts w:ascii="Times New Roman" w:hAnsi="Times New Roman" w:cs="Times New Roman"/>
                <w:iCs/>
                <w:sz w:val="24"/>
                <w:szCs w:val="24"/>
              </w:rPr>
            </w:pPr>
            <w:r w:rsidRPr="000F342F">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0F342F">
              <w:rPr>
                <w:rFonts w:ascii="Times New Roman" w:hAnsi="Times New Roman" w:cs="Times New Roman"/>
                <w:iCs/>
                <w:sz w:val="24"/>
                <w:szCs w:val="24"/>
              </w:rPr>
              <w:t xml:space="preserve">                      A.V.</w:t>
            </w:r>
          </w:p>
          <w:p w14:paraId="555A9AA0" w14:textId="7261EA95" w:rsidR="00E353C0" w:rsidRDefault="00E353C0" w:rsidP="000F342F">
            <w:pPr>
              <w:pStyle w:val="Betarp"/>
              <w:spacing w:line="254" w:lineRule="auto"/>
              <w:rPr>
                <w:rFonts w:ascii="Times New Roman" w:eastAsia="Times New Roman" w:hAnsi="Times New Roman" w:cs="Times New Roman"/>
                <w:i/>
                <w:sz w:val="24"/>
                <w:szCs w:val="24"/>
              </w:rPr>
            </w:pPr>
            <w:r>
              <w:rPr>
                <w:rFonts w:ascii="Times New Roman" w:hAnsi="Times New Roman" w:cs="Times New Roman"/>
                <w:sz w:val="24"/>
                <w:szCs w:val="24"/>
              </w:rPr>
              <w:t xml:space="preserve">                                                        </w:t>
            </w:r>
          </w:p>
        </w:tc>
      </w:tr>
    </w:tbl>
    <w:p w14:paraId="37ADD27B" w14:textId="77777777" w:rsidR="007C0909" w:rsidRDefault="007C0909" w:rsidP="00F05585"/>
    <w:sectPr w:rsidR="007C0909" w:rsidSect="003D7D99">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3BBF" w14:textId="77777777" w:rsidR="009A5AB1" w:rsidRDefault="009A5AB1" w:rsidP="003D7D99">
      <w:pPr>
        <w:spacing w:after="0" w:line="240" w:lineRule="auto"/>
      </w:pPr>
      <w:r>
        <w:separator/>
      </w:r>
    </w:p>
  </w:endnote>
  <w:endnote w:type="continuationSeparator" w:id="0">
    <w:p w14:paraId="1636FD8E" w14:textId="77777777" w:rsidR="009A5AB1" w:rsidRDefault="009A5AB1" w:rsidP="003D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8750" w14:textId="77777777" w:rsidR="009A5AB1" w:rsidRDefault="009A5AB1" w:rsidP="003D7D99">
      <w:pPr>
        <w:spacing w:after="0" w:line="240" w:lineRule="auto"/>
      </w:pPr>
      <w:r>
        <w:separator/>
      </w:r>
    </w:p>
  </w:footnote>
  <w:footnote w:type="continuationSeparator" w:id="0">
    <w:p w14:paraId="612A3F19" w14:textId="77777777" w:rsidR="009A5AB1" w:rsidRDefault="009A5AB1" w:rsidP="003D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011173"/>
      <w:docPartObj>
        <w:docPartGallery w:val="Page Numbers (Top of Page)"/>
        <w:docPartUnique/>
      </w:docPartObj>
    </w:sdtPr>
    <w:sdtEndPr/>
    <w:sdtContent>
      <w:p w14:paraId="6ECFFCD4" w14:textId="3148EA98" w:rsidR="003D7D99" w:rsidRDefault="003D7D99">
        <w:pPr>
          <w:pStyle w:val="Antrats"/>
          <w:jc w:val="center"/>
        </w:pPr>
        <w:r>
          <w:fldChar w:fldCharType="begin"/>
        </w:r>
        <w:r>
          <w:instrText>PAGE   \* MERGEFORMAT</w:instrText>
        </w:r>
        <w:r>
          <w:fldChar w:fldCharType="separate"/>
        </w:r>
        <w:r>
          <w:t>2</w:t>
        </w:r>
        <w:r>
          <w:fldChar w:fldCharType="end"/>
        </w:r>
      </w:p>
    </w:sdtContent>
  </w:sdt>
  <w:p w14:paraId="7754AACB" w14:textId="77777777" w:rsidR="003D7D99" w:rsidRDefault="003D7D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85E16"/>
    <w:multiLevelType w:val="hybridMultilevel"/>
    <w:tmpl w:val="634AA39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19E2A87"/>
    <w:multiLevelType w:val="multilevel"/>
    <w:tmpl w:val="5C442B12"/>
    <w:lvl w:ilvl="0">
      <w:start w:val="13"/>
      <w:numFmt w:val="decimal"/>
      <w:lvlText w:val="%1"/>
      <w:lvlJc w:val="left"/>
      <w:pPr>
        <w:ind w:left="420" w:hanging="420"/>
      </w:pPr>
    </w:lvl>
    <w:lvl w:ilvl="1">
      <w:start w:val="1"/>
      <w:numFmt w:val="decimal"/>
      <w:lvlText w:val="%1.%2"/>
      <w:lvlJc w:val="left"/>
      <w:pPr>
        <w:ind w:left="1707" w:hanging="420"/>
      </w:p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2" w15:restartNumberingAfterBreak="0">
    <w:nsid w:val="5393723F"/>
    <w:multiLevelType w:val="hybridMultilevel"/>
    <w:tmpl w:val="94203B38"/>
    <w:lvl w:ilvl="0" w:tplc="04AEF196">
      <w:start w:val="12"/>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6D17444"/>
    <w:multiLevelType w:val="hybridMultilevel"/>
    <w:tmpl w:val="E716D41A"/>
    <w:lvl w:ilvl="0" w:tplc="A7260B6E">
      <w:start w:val="16"/>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E7"/>
    <w:rsid w:val="0008413D"/>
    <w:rsid w:val="000B6BDD"/>
    <w:rsid w:val="000F342F"/>
    <w:rsid w:val="003D7D99"/>
    <w:rsid w:val="004A5D9E"/>
    <w:rsid w:val="005B0719"/>
    <w:rsid w:val="006B22A0"/>
    <w:rsid w:val="007C0909"/>
    <w:rsid w:val="007C531A"/>
    <w:rsid w:val="008A7CBA"/>
    <w:rsid w:val="008B1D70"/>
    <w:rsid w:val="009A5AB1"/>
    <w:rsid w:val="00A41E2F"/>
    <w:rsid w:val="00A50EEF"/>
    <w:rsid w:val="00AF1CE7"/>
    <w:rsid w:val="00D079B0"/>
    <w:rsid w:val="00E2142E"/>
    <w:rsid w:val="00E353C0"/>
    <w:rsid w:val="00E41992"/>
    <w:rsid w:val="00E7603F"/>
    <w:rsid w:val="00ED6110"/>
    <w:rsid w:val="00F05585"/>
    <w:rsid w:val="00F9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197E"/>
  <w15:chartTrackingRefBased/>
  <w15:docId w15:val="{A378B09F-6A78-448A-B5EF-779BABF4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3C0"/>
    <w:pPr>
      <w:spacing w:line="252"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E353C0"/>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uiPriority w:val="99"/>
    <w:semiHidden/>
    <w:rsid w:val="00E353C0"/>
    <w:rPr>
      <w:rFonts w:ascii="Times New Roman" w:eastAsia="Times New Roman" w:hAnsi="Times New Roman" w:cs="Times New Roman"/>
      <w:sz w:val="24"/>
      <w:szCs w:val="20"/>
      <w:lang w:eastAsia="ar-SA"/>
    </w:rPr>
  </w:style>
  <w:style w:type="paragraph" w:styleId="Betarp">
    <w:name w:val="No Spacing"/>
    <w:uiPriority w:val="1"/>
    <w:qFormat/>
    <w:rsid w:val="00E353C0"/>
    <w:pPr>
      <w:spacing w:after="0" w:line="240" w:lineRule="auto"/>
    </w:pPr>
  </w:style>
  <w:style w:type="character" w:customStyle="1" w:styleId="SraopastraipaDiagrama">
    <w:name w:val="Sąrašo pastraipa Diagrama"/>
    <w:link w:val="Sraopastraipa"/>
    <w:uiPriority w:val="34"/>
    <w:locked/>
    <w:rsid w:val="00E353C0"/>
    <w:rPr>
      <w:rFonts w:ascii="Times New Roman" w:eastAsia="Times New Roman" w:hAnsi="Times New Roman" w:cs="Times New Roman"/>
      <w:sz w:val="20"/>
      <w:szCs w:val="20"/>
      <w:lang w:eastAsia="lt-LT"/>
    </w:rPr>
  </w:style>
  <w:style w:type="paragraph" w:styleId="Sraopastraipa">
    <w:name w:val="List Paragraph"/>
    <w:basedOn w:val="prastasis"/>
    <w:link w:val="SraopastraipaDiagrama"/>
    <w:uiPriority w:val="34"/>
    <w:qFormat/>
    <w:rsid w:val="00E353C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paragraph" w:customStyle="1" w:styleId="Standard">
    <w:name w:val="Standard"/>
    <w:rsid w:val="00E353C0"/>
    <w:pPr>
      <w:autoSpaceDN w:val="0"/>
      <w:spacing w:after="0" w:line="240" w:lineRule="auto"/>
    </w:pPr>
    <w:rPr>
      <w:rFonts w:ascii="Calibri" w:eastAsia="Calibri" w:hAnsi="Calibri" w:cs="Times New Roman"/>
      <w:sz w:val="20"/>
      <w:szCs w:val="20"/>
      <w:lang w:eastAsia="lt-LT"/>
    </w:rPr>
  </w:style>
  <w:style w:type="paragraph" w:customStyle="1" w:styleId="Pagrindinistekstas31">
    <w:name w:val="Pagrindinis tekstas 31"/>
    <w:basedOn w:val="Standard"/>
    <w:rsid w:val="00E353C0"/>
    <w:pPr>
      <w:suppressAutoHyphens/>
      <w:jc w:val="both"/>
    </w:pPr>
    <w:rPr>
      <w:rFonts w:ascii="Times New Roman" w:eastAsia="Times New Roman" w:hAnsi="Times New Roman"/>
      <w:kern w:val="3"/>
      <w:sz w:val="24"/>
      <w:lang w:eastAsia="zh-CN"/>
    </w:rPr>
  </w:style>
  <w:style w:type="paragraph" w:customStyle="1" w:styleId="prastasis1">
    <w:name w:val="Įprastasis1"/>
    <w:rsid w:val="00E353C0"/>
    <w:pPr>
      <w:widowControl w:val="0"/>
      <w:suppressAutoHyphens/>
      <w:spacing w:after="200" w:line="276" w:lineRule="auto"/>
    </w:pPr>
    <w:rPr>
      <w:rFonts w:ascii="Times New Roman" w:eastAsia="Calibri" w:hAnsi="Times New Roman" w:cs="Calibri"/>
      <w:color w:val="00000A"/>
      <w:sz w:val="24"/>
      <w:szCs w:val="24"/>
      <w:lang w:val="en-US"/>
    </w:rPr>
  </w:style>
  <w:style w:type="character" w:styleId="Hipersaitas">
    <w:name w:val="Hyperlink"/>
    <w:basedOn w:val="Numatytasispastraiposriftas"/>
    <w:uiPriority w:val="99"/>
    <w:semiHidden/>
    <w:unhideWhenUsed/>
    <w:rsid w:val="007C0909"/>
    <w:rPr>
      <w:color w:val="0563C1" w:themeColor="hyperlink"/>
      <w:u w:val="single"/>
    </w:rPr>
  </w:style>
  <w:style w:type="paragraph" w:styleId="Antrats">
    <w:name w:val="header"/>
    <w:basedOn w:val="prastasis"/>
    <w:link w:val="AntratsDiagrama"/>
    <w:uiPriority w:val="99"/>
    <w:unhideWhenUsed/>
    <w:rsid w:val="003D7D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7D99"/>
    <w:rPr>
      <w:rFonts w:ascii="Calibri" w:eastAsia="Calibri" w:hAnsi="Calibri" w:cs="Arial"/>
    </w:rPr>
  </w:style>
  <w:style w:type="paragraph" w:styleId="Porat">
    <w:name w:val="footer"/>
    <w:basedOn w:val="prastasis"/>
    <w:link w:val="PoratDiagrama"/>
    <w:uiPriority w:val="99"/>
    <w:unhideWhenUsed/>
    <w:rsid w:val="003D7D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7D9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iv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4814</Words>
  <Characters>2745</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2024-04-15T06:47:00Z</dcterms:created>
  <dcterms:modified xsi:type="dcterms:W3CDTF">2024-06-13T13:49:00Z</dcterms:modified>
</cp:coreProperties>
</file>