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182CC" w14:textId="1B9A40BE" w:rsidR="000A1340" w:rsidRPr="00F40704" w:rsidRDefault="00B841E0" w:rsidP="00F40704">
      <w:pPr>
        <w:spacing w:after="0"/>
        <w:rPr>
          <w:rFonts w:ascii="Times New Roman" w:hAnsi="Times New Roman"/>
          <w:b/>
          <w:sz w:val="24"/>
          <w:szCs w:val="24"/>
          <w:lang w:val="lt-LT"/>
        </w:rPr>
      </w:pPr>
      <w:r w:rsidRPr="009E6C82">
        <w:rPr>
          <w:rFonts w:ascii="Times New Roman" w:hAnsi="Times New Roman"/>
          <w:b/>
          <w:sz w:val="20"/>
          <w:szCs w:val="20"/>
          <w:lang w:val="lt-LT"/>
        </w:rPr>
        <w:tab/>
      </w:r>
      <w:r w:rsidRPr="009E6C82">
        <w:rPr>
          <w:rFonts w:ascii="Times New Roman" w:hAnsi="Times New Roman"/>
          <w:b/>
          <w:sz w:val="20"/>
          <w:szCs w:val="20"/>
          <w:lang w:val="lt-LT"/>
        </w:rPr>
        <w:tab/>
      </w:r>
      <w:r w:rsidRPr="00F40704">
        <w:rPr>
          <w:rFonts w:ascii="Times New Roman" w:hAnsi="Times New Roman"/>
          <w:b/>
          <w:sz w:val="24"/>
          <w:szCs w:val="24"/>
          <w:lang w:val="lt-LT"/>
        </w:rPr>
        <w:tab/>
      </w:r>
      <w:r w:rsidRPr="00F40704">
        <w:rPr>
          <w:rFonts w:ascii="Times New Roman" w:hAnsi="Times New Roman"/>
          <w:b/>
          <w:sz w:val="24"/>
          <w:szCs w:val="24"/>
          <w:lang w:val="lt-LT"/>
        </w:rPr>
        <w:tab/>
      </w:r>
      <w:r w:rsidR="000731C7" w:rsidRPr="00F40704">
        <w:rPr>
          <w:rFonts w:ascii="Times New Roman" w:hAnsi="Times New Roman"/>
          <w:b/>
          <w:sz w:val="24"/>
          <w:szCs w:val="24"/>
          <w:lang w:val="lt-LT"/>
        </w:rPr>
        <w:t xml:space="preserve">PASLAUGŲ </w:t>
      </w:r>
      <w:r w:rsidR="001F0C11" w:rsidRPr="00F40704">
        <w:rPr>
          <w:rFonts w:ascii="Times New Roman" w:hAnsi="Times New Roman"/>
          <w:b/>
          <w:sz w:val="24"/>
          <w:szCs w:val="24"/>
          <w:lang w:val="lt-LT"/>
        </w:rPr>
        <w:t xml:space="preserve">TEIKIMO </w:t>
      </w:r>
      <w:r w:rsidR="000A1340" w:rsidRPr="00F40704">
        <w:rPr>
          <w:rFonts w:ascii="Times New Roman" w:hAnsi="Times New Roman"/>
          <w:b/>
          <w:sz w:val="24"/>
          <w:szCs w:val="24"/>
          <w:lang w:val="lt-LT"/>
        </w:rPr>
        <w:t xml:space="preserve">SUTARTIS Nr. </w:t>
      </w:r>
      <w:r w:rsidR="00E104C5">
        <w:rPr>
          <w:rFonts w:ascii="Times New Roman" w:hAnsi="Times New Roman"/>
          <w:b/>
          <w:sz w:val="24"/>
          <w:szCs w:val="24"/>
          <w:lang w:val="lt-LT"/>
        </w:rPr>
        <w:t>4.S-</w:t>
      </w:r>
    </w:p>
    <w:p w14:paraId="1003C246" w14:textId="77777777" w:rsidR="007636A3" w:rsidRPr="00F40704" w:rsidRDefault="007636A3" w:rsidP="00F40704">
      <w:pPr>
        <w:spacing w:after="0"/>
        <w:jc w:val="center"/>
        <w:rPr>
          <w:rFonts w:ascii="Times New Roman" w:hAnsi="Times New Roman"/>
          <w:b/>
          <w:sz w:val="24"/>
          <w:szCs w:val="24"/>
          <w:lang w:val="lt-LT"/>
        </w:rPr>
      </w:pPr>
    </w:p>
    <w:tbl>
      <w:tblPr>
        <w:tblW w:w="9323" w:type="dxa"/>
        <w:tblInd w:w="108" w:type="dxa"/>
        <w:tblLayout w:type="fixed"/>
        <w:tblLook w:val="0000" w:firstRow="0" w:lastRow="0" w:firstColumn="0" w:lastColumn="0" w:noHBand="0" w:noVBand="0"/>
      </w:tblPr>
      <w:tblGrid>
        <w:gridCol w:w="9323"/>
      </w:tblGrid>
      <w:tr w:rsidR="00C764B9" w:rsidRPr="00F40704" w14:paraId="7D7E7A34" w14:textId="77777777" w:rsidTr="001C0BC5">
        <w:trPr>
          <w:trHeight w:val="342"/>
        </w:trPr>
        <w:tc>
          <w:tcPr>
            <w:tcW w:w="9323" w:type="dxa"/>
            <w:tcBorders>
              <w:top w:val="nil"/>
              <w:left w:val="nil"/>
              <w:bottom w:val="nil"/>
              <w:right w:val="nil"/>
            </w:tcBorders>
          </w:tcPr>
          <w:p w14:paraId="7B40BC23" w14:textId="5956C71A" w:rsidR="00C764B9" w:rsidRPr="00B74AFD" w:rsidRDefault="00C764B9" w:rsidP="00031A90">
            <w:pPr>
              <w:spacing w:after="0"/>
              <w:jc w:val="center"/>
              <w:rPr>
                <w:rFonts w:ascii="Times New Roman" w:hAnsi="Times New Roman"/>
                <w:bCs/>
                <w:iCs/>
                <w:sz w:val="24"/>
                <w:szCs w:val="24"/>
                <w:lang w:val="lt-LT"/>
              </w:rPr>
            </w:pPr>
            <w:r w:rsidRPr="00B74AFD">
              <w:rPr>
                <w:rFonts w:ascii="Times New Roman" w:hAnsi="Times New Roman"/>
                <w:bCs/>
                <w:iCs/>
                <w:sz w:val="24"/>
                <w:szCs w:val="24"/>
                <w:lang w:val="lt-LT"/>
              </w:rPr>
              <w:t>20</w:t>
            </w:r>
            <w:r w:rsidR="007B348E" w:rsidRPr="00B74AFD">
              <w:rPr>
                <w:rFonts w:ascii="Times New Roman" w:hAnsi="Times New Roman"/>
                <w:bCs/>
                <w:iCs/>
                <w:sz w:val="24"/>
                <w:szCs w:val="24"/>
                <w:lang w:val="lt-LT"/>
              </w:rPr>
              <w:t>2</w:t>
            </w:r>
            <w:r w:rsidR="00031A90">
              <w:rPr>
                <w:rFonts w:ascii="Times New Roman" w:hAnsi="Times New Roman"/>
                <w:bCs/>
                <w:iCs/>
                <w:sz w:val="24"/>
                <w:szCs w:val="24"/>
                <w:lang w:val="lt-LT"/>
              </w:rPr>
              <w:t>4</w:t>
            </w:r>
            <w:r w:rsidRPr="00B74AFD">
              <w:rPr>
                <w:rFonts w:ascii="Times New Roman" w:hAnsi="Times New Roman"/>
                <w:bCs/>
                <w:iCs/>
                <w:sz w:val="24"/>
                <w:szCs w:val="24"/>
                <w:lang w:val="lt-LT"/>
              </w:rPr>
              <w:t xml:space="preserve"> m</w:t>
            </w:r>
            <w:r w:rsidRPr="00A369D5">
              <w:rPr>
                <w:rFonts w:ascii="Times New Roman" w:hAnsi="Times New Roman"/>
                <w:bCs/>
                <w:iCs/>
                <w:sz w:val="24"/>
                <w:szCs w:val="24"/>
                <w:lang w:val="lt-LT"/>
              </w:rPr>
              <w:t>.</w:t>
            </w:r>
            <w:r w:rsidR="003F0B42" w:rsidRPr="00A369D5">
              <w:rPr>
                <w:rFonts w:ascii="Times New Roman" w:hAnsi="Times New Roman"/>
                <w:bCs/>
                <w:iCs/>
                <w:sz w:val="24"/>
                <w:szCs w:val="24"/>
                <w:lang w:val="lt-LT"/>
              </w:rPr>
              <w:t xml:space="preserve"> </w:t>
            </w:r>
            <w:r w:rsidR="00031A90">
              <w:rPr>
                <w:rFonts w:ascii="Times New Roman" w:hAnsi="Times New Roman"/>
                <w:bCs/>
                <w:iCs/>
                <w:sz w:val="24"/>
                <w:szCs w:val="24"/>
                <w:lang w:val="lt-LT"/>
              </w:rPr>
              <w:t>spalio</w:t>
            </w:r>
            <w:r w:rsidR="00A369D5" w:rsidRPr="00A369D5">
              <w:rPr>
                <w:rFonts w:ascii="Times New Roman" w:hAnsi="Times New Roman"/>
                <w:bCs/>
                <w:iCs/>
                <w:sz w:val="24"/>
                <w:szCs w:val="24"/>
                <w:lang w:val="lt-LT"/>
              </w:rPr>
              <w:t xml:space="preserve">  </w:t>
            </w:r>
            <w:r w:rsidRPr="00A369D5">
              <w:rPr>
                <w:rFonts w:ascii="Times New Roman" w:hAnsi="Times New Roman"/>
                <w:bCs/>
                <w:iCs/>
                <w:sz w:val="24"/>
                <w:szCs w:val="24"/>
                <w:lang w:val="lt-LT"/>
              </w:rPr>
              <w:t xml:space="preserve"> </w:t>
            </w:r>
            <w:r w:rsidRPr="00B74AFD">
              <w:rPr>
                <w:rFonts w:ascii="Times New Roman" w:hAnsi="Times New Roman"/>
                <w:bCs/>
                <w:iCs/>
                <w:sz w:val="24"/>
                <w:szCs w:val="24"/>
                <w:lang w:val="lt-LT"/>
              </w:rPr>
              <w:t>d.</w:t>
            </w:r>
          </w:p>
        </w:tc>
      </w:tr>
      <w:tr w:rsidR="00C764B9" w:rsidRPr="00F40704" w14:paraId="77BDE0D7" w14:textId="77777777" w:rsidTr="001C0BC5">
        <w:trPr>
          <w:trHeight w:val="342"/>
        </w:trPr>
        <w:tc>
          <w:tcPr>
            <w:tcW w:w="9323" w:type="dxa"/>
            <w:tcBorders>
              <w:top w:val="nil"/>
              <w:left w:val="nil"/>
              <w:bottom w:val="nil"/>
              <w:right w:val="nil"/>
            </w:tcBorders>
          </w:tcPr>
          <w:p w14:paraId="782327E1" w14:textId="77777777" w:rsidR="00C764B9" w:rsidRPr="00F40704" w:rsidRDefault="00C764B9" w:rsidP="00F40704">
            <w:pPr>
              <w:spacing w:after="0"/>
              <w:rPr>
                <w:rFonts w:ascii="Times New Roman" w:hAnsi="Times New Roman"/>
                <w:b/>
                <w:i/>
                <w:sz w:val="24"/>
                <w:szCs w:val="24"/>
                <w:lang w:val="lt-LT"/>
              </w:rPr>
            </w:pPr>
          </w:p>
        </w:tc>
      </w:tr>
    </w:tbl>
    <w:p w14:paraId="4A678CEB" w14:textId="77777777" w:rsidR="000C31E2" w:rsidRPr="00F40704" w:rsidRDefault="000A1340" w:rsidP="00F40704">
      <w:pPr>
        <w:spacing w:after="0"/>
        <w:rPr>
          <w:rFonts w:ascii="Times New Roman" w:hAnsi="Times New Roman"/>
          <w:b/>
          <w:sz w:val="24"/>
          <w:szCs w:val="24"/>
          <w:lang w:val="lt-LT"/>
        </w:rPr>
      </w:pPr>
      <w:r w:rsidRPr="00F40704">
        <w:rPr>
          <w:rFonts w:ascii="Times New Roman" w:hAnsi="Times New Roman"/>
          <w:b/>
          <w:sz w:val="24"/>
          <w:szCs w:val="24"/>
          <w:lang w:val="lt-LT"/>
        </w:rPr>
        <w:t>Sutarties šalys:</w:t>
      </w:r>
      <w:r w:rsidR="000C31E2" w:rsidRPr="00F40704">
        <w:rPr>
          <w:rFonts w:ascii="Times New Roman" w:hAnsi="Times New Roman"/>
          <w:b/>
          <w:sz w:val="24"/>
          <w:szCs w:val="24"/>
          <w:lang w:val="lt-LT"/>
        </w:rPr>
        <w:t xml:space="preserve"> </w:t>
      </w:r>
    </w:p>
    <w:p w14:paraId="0195F41C" w14:textId="401F89F3" w:rsidR="000A1340" w:rsidRPr="009E3E27" w:rsidRDefault="00DD2970" w:rsidP="00F40704">
      <w:pPr>
        <w:spacing w:after="0"/>
        <w:rPr>
          <w:rFonts w:ascii="Times New Roman" w:hAnsi="Times New Roman"/>
          <w:sz w:val="24"/>
          <w:szCs w:val="24"/>
          <w:lang w:val="lt-LT"/>
        </w:rPr>
      </w:pPr>
      <w:r w:rsidRPr="009E3E27">
        <w:rPr>
          <w:rFonts w:ascii="Times New Roman" w:hAnsi="Times New Roman"/>
          <w:bCs/>
          <w:sz w:val="24"/>
          <w:szCs w:val="24"/>
          <w:lang w:val="lt-LT"/>
        </w:rPr>
        <w:t>Supervizor</w:t>
      </w:r>
      <w:r w:rsidR="00277080" w:rsidRPr="009E3E27">
        <w:rPr>
          <w:rFonts w:ascii="Times New Roman" w:hAnsi="Times New Roman"/>
          <w:bCs/>
          <w:sz w:val="24"/>
          <w:szCs w:val="24"/>
          <w:lang w:val="lt-LT"/>
        </w:rPr>
        <w:t>ė</w:t>
      </w:r>
      <w:r w:rsidRPr="009E3E27">
        <w:rPr>
          <w:rFonts w:ascii="Times New Roman" w:hAnsi="Times New Roman"/>
          <w:bCs/>
          <w:sz w:val="24"/>
          <w:szCs w:val="24"/>
          <w:lang w:val="lt-LT"/>
        </w:rPr>
        <w:t xml:space="preserve"> </w:t>
      </w:r>
      <w:r w:rsidR="00152B1F" w:rsidRPr="009E3E27">
        <w:rPr>
          <w:rFonts w:ascii="Times New Roman" w:hAnsi="Times New Roman"/>
          <w:bCs/>
          <w:sz w:val="24"/>
          <w:szCs w:val="24"/>
          <w:lang w:val="lt-LT"/>
        </w:rPr>
        <w:t>Giedrė Laniauskienė</w:t>
      </w:r>
      <w:r w:rsidR="00C74FE6" w:rsidRPr="009E3E27">
        <w:rPr>
          <w:rFonts w:ascii="Times New Roman" w:hAnsi="Times New Roman"/>
          <w:bCs/>
          <w:sz w:val="24"/>
          <w:szCs w:val="24"/>
          <w:lang w:val="lt-LT"/>
        </w:rPr>
        <w:t xml:space="preserve">, </w:t>
      </w:r>
      <w:r w:rsidR="00693BEB" w:rsidRPr="009E3E27">
        <w:rPr>
          <w:rFonts w:ascii="Times New Roman" w:hAnsi="Times New Roman"/>
          <w:bCs/>
          <w:sz w:val="24"/>
          <w:szCs w:val="24"/>
          <w:lang w:val="lt-LT"/>
        </w:rPr>
        <w:t>veikianti pagal</w:t>
      </w:r>
      <w:r w:rsidR="003F0B42" w:rsidRPr="009E3E27">
        <w:rPr>
          <w:rFonts w:ascii="Times New Roman" w:hAnsi="Times New Roman"/>
          <w:bCs/>
          <w:sz w:val="24"/>
          <w:szCs w:val="24"/>
          <w:lang w:val="lt-LT"/>
        </w:rPr>
        <w:t xml:space="preserve"> Individualios veiklos vykdymo pažymą</w:t>
      </w:r>
      <w:r w:rsidR="003F0B42" w:rsidRPr="009E3E27">
        <w:rPr>
          <w:rFonts w:ascii="Times New Roman" w:hAnsi="Times New Roman"/>
          <w:sz w:val="24"/>
          <w:szCs w:val="24"/>
          <w:lang w:val="lt-LT" w:eastAsia="lt-LT"/>
        </w:rPr>
        <w:t xml:space="preserve"> Nr.</w:t>
      </w:r>
      <w:r w:rsidR="00152B1F" w:rsidRPr="009E3E27">
        <w:rPr>
          <w:rFonts w:ascii="Times New Roman" w:hAnsi="Times New Roman"/>
          <w:bCs/>
          <w:sz w:val="24"/>
          <w:szCs w:val="24"/>
          <w:lang w:val="lt-LT"/>
        </w:rPr>
        <w:t xml:space="preserve"> </w:t>
      </w:r>
      <w:r w:rsidR="0021496A">
        <w:rPr>
          <w:rFonts w:ascii="Times New Roman" w:hAnsi="Times New Roman"/>
          <w:bCs/>
          <w:sz w:val="24"/>
          <w:szCs w:val="24"/>
          <w:lang w:val="lt-LT"/>
        </w:rPr>
        <w:t xml:space="preserve"> </w:t>
      </w:r>
      <w:r w:rsidR="00C74FE6" w:rsidRPr="009E3E27">
        <w:rPr>
          <w:rFonts w:ascii="Times New Roman" w:hAnsi="Times New Roman"/>
          <w:bCs/>
          <w:sz w:val="24"/>
          <w:szCs w:val="24"/>
          <w:lang w:val="lt-LT"/>
        </w:rPr>
        <w:t>,</w:t>
      </w:r>
      <w:r w:rsidR="00C74FE6" w:rsidRPr="009E3E27">
        <w:rPr>
          <w:rFonts w:ascii="Times New Roman" w:hAnsi="Times New Roman"/>
          <w:sz w:val="24"/>
          <w:szCs w:val="24"/>
          <w:lang w:val="lt-LT"/>
        </w:rPr>
        <w:t xml:space="preserve"> </w:t>
      </w:r>
      <w:r w:rsidR="000A1340" w:rsidRPr="009E3E27">
        <w:rPr>
          <w:rFonts w:ascii="Times New Roman" w:hAnsi="Times New Roman"/>
          <w:sz w:val="24"/>
          <w:szCs w:val="24"/>
          <w:lang w:val="lt-LT"/>
        </w:rPr>
        <w:t xml:space="preserve">toliau tekste vadinama </w:t>
      </w:r>
      <w:r w:rsidR="00F84600" w:rsidRPr="009E3E27">
        <w:rPr>
          <w:rFonts w:ascii="Times New Roman" w:hAnsi="Times New Roman"/>
          <w:sz w:val="24"/>
          <w:szCs w:val="24"/>
          <w:lang w:val="lt-LT"/>
        </w:rPr>
        <w:t>„</w:t>
      </w:r>
      <w:r w:rsidR="0044684E" w:rsidRPr="009E3E27">
        <w:rPr>
          <w:rFonts w:ascii="Times New Roman" w:hAnsi="Times New Roman"/>
          <w:i/>
          <w:sz w:val="24"/>
          <w:szCs w:val="24"/>
          <w:lang w:val="lt-LT"/>
        </w:rPr>
        <w:t>Paslaugos teikėju</w:t>
      </w:r>
      <w:r w:rsidR="00F84600" w:rsidRPr="009E3E27">
        <w:rPr>
          <w:rFonts w:ascii="Times New Roman" w:hAnsi="Times New Roman"/>
          <w:sz w:val="24"/>
          <w:szCs w:val="24"/>
          <w:lang w:val="lt-LT"/>
        </w:rPr>
        <w:t>“</w:t>
      </w:r>
      <w:r w:rsidR="000A1340" w:rsidRPr="009E3E27">
        <w:rPr>
          <w:rFonts w:ascii="Times New Roman" w:hAnsi="Times New Roman"/>
          <w:sz w:val="24"/>
          <w:szCs w:val="24"/>
          <w:lang w:val="lt-LT"/>
        </w:rPr>
        <w:t xml:space="preserve">, iš vienos šalies, </w:t>
      </w:r>
      <w:r w:rsidR="003224F4" w:rsidRPr="009E3E27">
        <w:rPr>
          <w:rFonts w:ascii="Times New Roman" w:hAnsi="Times New Roman"/>
          <w:sz w:val="24"/>
          <w:szCs w:val="24"/>
          <w:lang w:val="lt-LT"/>
        </w:rPr>
        <w:t>Elektrėnų socialinių paslaugų centras</w:t>
      </w:r>
      <w:r w:rsidR="005F15C5" w:rsidRPr="009E3E27">
        <w:rPr>
          <w:rFonts w:ascii="Times New Roman" w:hAnsi="Times New Roman"/>
          <w:sz w:val="24"/>
          <w:szCs w:val="24"/>
          <w:lang w:val="lt-LT"/>
        </w:rPr>
        <w:t xml:space="preserve">, </w:t>
      </w:r>
      <w:r w:rsidR="008A1434" w:rsidRPr="009E3E27">
        <w:rPr>
          <w:rFonts w:ascii="Times New Roman" w:hAnsi="Times New Roman"/>
          <w:sz w:val="24"/>
          <w:szCs w:val="24"/>
          <w:lang w:val="lt-LT"/>
        </w:rPr>
        <w:t>atstovaujam</w:t>
      </w:r>
      <w:r w:rsidR="003224F4" w:rsidRPr="009E3E27">
        <w:rPr>
          <w:rFonts w:ascii="Times New Roman" w:hAnsi="Times New Roman"/>
          <w:sz w:val="24"/>
          <w:szCs w:val="24"/>
          <w:lang w:val="lt-LT"/>
        </w:rPr>
        <w:t xml:space="preserve">as </w:t>
      </w:r>
      <w:r w:rsidR="0089012A" w:rsidRPr="009E3E27">
        <w:rPr>
          <w:rFonts w:ascii="Times New Roman" w:hAnsi="Times New Roman"/>
          <w:sz w:val="24"/>
          <w:szCs w:val="24"/>
          <w:lang w:val="lt-LT"/>
        </w:rPr>
        <w:t>direktorės</w:t>
      </w:r>
      <w:r w:rsidR="00083295" w:rsidRPr="009E3E27">
        <w:rPr>
          <w:rFonts w:ascii="Times New Roman" w:hAnsi="Times New Roman"/>
          <w:sz w:val="24"/>
          <w:szCs w:val="24"/>
          <w:lang w:val="lt-LT"/>
        </w:rPr>
        <w:t xml:space="preserve"> </w:t>
      </w:r>
      <w:r w:rsidR="003224F4" w:rsidRPr="009E3E27">
        <w:rPr>
          <w:rFonts w:ascii="Times New Roman" w:hAnsi="Times New Roman"/>
          <w:sz w:val="24"/>
          <w:szCs w:val="24"/>
          <w:lang w:val="lt-LT"/>
        </w:rPr>
        <w:t>Dalytės Kutyrevienės</w:t>
      </w:r>
      <w:r w:rsidR="003168AF" w:rsidRPr="009E3E27">
        <w:rPr>
          <w:rFonts w:ascii="Times New Roman" w:hAnsi="Times New Roman"/>
          <w:sz w:val="24"/>
          <w:szCs w:val="24"/>
          <w:lang w:val="lt-LT"/>
        </w:rPr>
        <w:t>,</w:t>
      </w:r>
      <w:r w:rsidR="003224F4" w:rsidRPr="009E3E27">
        <w:rPr>
          <w:rFonts w:ascii="Times New Roman" w:hAnsi="Times New Roman"/>
          <w:sz w:val="24"/>
          <w:szCs w:val="24"/>
          <w:lang w:val="lt-LT"/>
        </w:rPr>
        <w:t xml:space="preserve"> </w:t>
      </w:r>
      <w:r w:rsidR="000A1340" w:rsidRPr="009E3E27">
        <w:rPr>
          <w:rFonts w:ascii="Times New Roman" w:hAnsi="Times New Roman"/>
          <w:sz w:val="24"/>
          <w:szCs w:val="24"/>
          <w:lang w:val="lt-LT"/>
        </w:rPr>
        <w:t xml:space="preserve">toliau tekste </w:t>
      </w:r>
      <w:r w:rsidR="002422A6" w:rsidRPr="009E3E27">
        <w:rPr>
          <w:rFonts w:ascii="Times New Roman" w:hAnsi="Times New Roman"/>
          <w:sz w:val="24"/>
          <w:szCs w:val="24"/>
          <w:lang w:val="lt-LT"/>
        </w:rPr>
        <w:t xml:space="preserve">vadinamas </w:t>
      </w:r>
      <w:r w:rsidR="00F84600" w:rsidRPr="009E3E27">
        <w:rPr>
          <w:rFonts w:ascii="Times New Roman" w:hAnsi="Times New Roman"/>
          <w:sz w:val="24"/>
          <w:szCs w:val="24"/>
          <w:lang w:val="lt-LT"/>
        </w:rPr>
        <w:t>„</w:t>
      </w:r>
      <w:r w:rsidR="0044684E" w:rsidRPr="009E3E27">
        <w:rPr>
          <w:rFonts w:ascii="Times New Roman" w:hAnsi="Times New Roman"/>
          <w:i/>
          <w:sz w:val="24"/>
          <w:szCs w:val="24"/>
          <w:lang w:val="lt-LT"/>
        </w:rPr>
        <w:t>Užsakovu</w:t>
      </w:r>
      <w:r w:rsidR="00F84600" w:rsidRPr="009E3E27">
        <w:rPr>
          <w:rFonts w:ascii="Times New Roman" w:hAnsi="Times New Roman"/>
          <w:sz w:val="24"/>
          <w:szCs w:val="24"/>
          <w:lang w:val="lt-LT"/>
        </w:rPr>
        <w:t>“</w:t>
      </w:r>
      <w:r w:rsidR="000A1340" w:rsidRPr="009E3E27">
        <w:rPr>
          <w:rFonts w:ascii="Times New Roman" w:hAnsi="Times New Roman"/>
          <w:sz w:val="24"/>
          <w:szCs w:val="24"/>
          <w:lang w:val="lt-LT"/>
        </w:rPr>
        <w:t>, iš kitos šalies, sudarė šią Sutartį (toliau tekste - Sutartis):</w:t>
      </w:r>
    </w:p>
    <w:p w14:paraId="536382FB" w14:textId="77777777" w:rsidR="00146CC3" w:rsidRPr="00F40704" w:rsidRDefault="00146CC3" w:rsidP="00F40704">
      <w:pPr>
        <w:spacing w:after="0"/>
        <w:rPr>
          <w:rFonts w:ascii="Times New Roman" w:hAnsi="Times New Roman"/>
          <w:b/>
          <w:bCs/>
          <w:sz w:val="24"/>
          <w:szCs w:val="24"/>
          <w:lang w:val="lt-LT"/>
        </w:rPr>
      </w:pPr>
    </w:p>
    <w:p w14:paraId="6F44B836" w14:textId="77777777" w:rsidR="000A1340" w:rsidRPr="00F40704"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F40704">
        <w:rPr>
          <w:rFonts w:ascii="Times New Roman" w:hAnsi="Times New Roman"/>
          <w:sz w:val="24"/>
          <w:szCs w:val="24"/>
          <w:lang w:val="lt-LT"/>
        </w:rPr>
        <w:t>SUTARTIES DALYKAS</w:t>
      </w:r>
    </w:p>
    <w:p w14:paraId="3A5BEBED" w14:textId="77777777" w:rsidR="00693BEB" w:rsidRPr="00F40704" w:rsidRDefault="00693BEB" w:rsidP="00F40704">
      <w:pPr>
        <w:tabs>
          <w:tab w:val="left" w:pos="1134"/>
        </w:tabs>
        <w:spacing w:after="0"/>
        <w:ind w:firstLine="709"/>
        <w:rPr>
          <w:rFonts w:ascii="Times New Roman" w:hAnsi="Times New Roman"/>
          <w:sz w:val="24"/>
          <w:szCs w:val="24"/>
          <w:lang w:val="lt-LT"/>
        </w:rPr>
      </w:pPr>
    </w:p>
    <w:p w14:paraId="20C23FE2" w14:textId="3B98F650" w:rsidR="0043525A" w:rsidRPr="00F40704" w:rsidRDefault="0043525A"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 xml:space="preserve">Paslaugų teikėjas įsipareigoja pravesti grupės supervizijų ciklą </w:t>
      </w:r>
      <w:r w:rsidR="004C2837">
        <w:rPr>
          <w:rFonts w:ascii="Times New Roman" w:hAnsi="Times New Roman"/>
          <w:sz w:val="24"/>
          <w:szCs w:val="24"/>
          <w:lang w:val="lt-LT"/>
        </w:rPr>
        <w:t>Pagalbos namuose padalinio individualios priežiūros</w:t>
      </w:r>
      <w:r w:rsidRPr="00F40704">
        <w:rPr>
          <w:rFonts w:ascii="Times New Roman" w:hAnsi="Times New Roman"/>
          <w:sz w:val="24"/>
          <w:szCs w:val="24"/>
          <w:lang w:val="lt-LT"/>
        </w:rPr>
        <w:t xml:space="preserve"> darbuotojams 202</w:t>
      </w:r>
      <w:r w:rsidR="004C2837">
        <w:rPr>
          <w:rFonts w:ascii="Times New Roman" w:hAnsi="Times New Roman"/>
          <w:sz w:val="24"/>
          <w:szCs w:val="24"/>
          <w:lang w:val="lt-LT"/>
        </w:rPr>
        <w:t>4</w:t>
      </w:r>
      <w:r w:rsidRPr="00F40704">
        <w:rPr>
          <w:rFonts w:ascii="Times New Roman" w:hAnsi="Times New Roman"/>
          <w:sz w:val="24"/>
          <w:szCs w:val="24"/>
          <w:lang w:val="lt-LT"/>
        </w:rPr>
        <w:t xml:space="preserve"> m. </w:t>
      </w:r>
      <w:r w:rsidR="00A161C6" w:rsidRPr="00A161C6">
        <w:rPr>
          <w:rFonts w:ascii="Times New Roman" w:hAnsi="Times New Roman"/>
          <w:sz w:val="24"/>
          <w:szCs w:val="24"/>
          <w:lang w:val="lt-LT"/>
        </w:rPr>
        <w:t>rugsėjo</w:t>
      </w:r>
      <w:r w:rsidRPr="00A161C6">
        <w:rPr>
          <w:rFonts w:ascii="Times New Roman" w:hAnsi="Times New Roman"/>
          <w:sz w:val="24"/>
          <w:szCs w:val="24"/>
          <w:lang w:val="lt-LT"/>
        </w:rPr>
        <w:t xml:space="preserve"> </w:t>
      </w:r>
      <w:r w:rsidR="004C2837">
        <w:rPr>
          <w:rFonts w:ascii="Times New Roman" w:hAnsi="Times New Roman"/>
          <w:sz w:val="24"/>
          <w:szCs w:val="24"/>
          <w:lang w:val="lt-LT"/>
        </w:rPr>
        <w:t>–</w:t>
      </w:r>
      <w:r w:rsidR="00146CC3" w:rsidRPr="00A161C6">
        <w:rPr>
          <w:rFonts w:ascii="Times New Roman" w:hAnsi="Times New Roman"/>
          <w:sz w:val="24"/>
          <w:szCs w:val="24"/>
          <w:lang w:val="lt-LT"/>
        </w:rPr>
        <w:t xml:space="preserve"> </w:t>
      </w:r>
      <w:r w:rsidR="00A161C6" w:rsidRPr="00A161C6">
        <w:rPr>
          <w:rFonts w:ascii="Times New Roman" w:hAnsi="Times New Roman"/>
          <w:sz w:val="24"/>
          <w:szCs w:val="24"/>
          <w:lang w:val="lt-LT"/>
        </w:rPr>
        <w:t>gruodžio</w:t>
      </w:r>
      <w:r w:rsidR="004C2837">
        <w:rPr>
          <w:rFonts w:ascii="Times New Roman" w:hAnsi="Times New Roman"/>
          <w:sz w:val="24"/>
          <w:szCs w:val="24"/>
          <w:lang w:val="lt-LT"/>
        </w:rPr>
        <w:t xml:space="preserve"> </w:t>
      </w:r>
      <w:r w:rsidR="00146CC3" w:rsidRPr="00A161C6">
        <w:rPr>
          <w:rFonts w:ascii="Times New Roman" w:hAnsi="Times New Roman"/>
          <w:sz w:val="24"/>
          <w:szCs w:val="24"/>
          <w:lang w:val="lt-LT"/>
        </w:rPr>
        <w:t xml:space="preserve">mėn. </w:t>
      </w:r>
      <w:r w:rsidR="00F84600" w:rsidRPr="004C2837">
        <w:rPr>
          <w:rFonts w:ascii="Times New Roman" w:hAnsi="Times New Roman"/>
          <w:sz w:val="24"/>
          <w:szCs w:val="24"/>
          <w:lang w:val="lt-LT"/>
        </w:rPr>
        <w:t>pagal a</w:t>
      </w:r>
      <w:r w:rsidR="008E3C09" w:rsidRPr="004C2837">
        <w:rPr>
          <w:rFonts w:ascii="Times New Roman" w:hAnsi="Times New Roman"/>
          <w:sz w:val="24"/>
          <w:szCs w:val="24"/>
          <w:lang w:val="lt-LT"/>
        </w:rPr>
        <w:t xml:space="preserve">bipusiai suderintą grafiką. </w:t>
      </w:r>
    </w:p>
    <w:p w14:paraId="57199698" w14:textId="095ADF3B" w:rsidR="0043525A" w:rsidRPr="00F40704" w:rsidRDefault="0043525A"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 xml:space="preserve">Proceso trukmė – </w:t>
      </w:r>
      <w:r w:rsidR="00152B1F" w:rsidRPr="00F40704">
        <w:rPr>
          <w:rFonts w:ascii="Times New Roman" w:hAnsi="Times New Roman"/>
          <w:sz w:val="24"/>
          <w:szCs w:val="24"/>
          <w:lang w:val="lt-LT"/>
        </w:rPr>
        <w:t>1</w:t>
      </w:r>
      <w:r w:rsidR="006F5D7B">
        <w:rPr>
          <w:rFonts w:ascii="Times New Roman" w:hAnsi="Times New Roman"/>
          <w:sz w:val="24"/>
          <w:szCs w:val="24"/>
          <w:lang w:val="lt-LT"/>
        </w:rPr>
        <w:t>0</w:t>
      </w:r>
      <w:r w:rsidRPr="00F40704">
        <w:rPr>
          <w:rFonts w:ascii="Times New Roman" w:hAnsi="Times New Roman"/>
          <w:color w:val="FF0000"/>
          <w:sz w:val="24"/>
          <w:szCs w:val="24"/>
          <w:lang w:val="lt-LT"/>
        </w:rPr>
        <w:t xml:space="preserve"> </w:t>
      </w:r>
      <w:r w:rsidRPr="00F40704">
        <w:rPr>
          <w:rFonts w:ascii="Times New Roman" w:hAnsi="Times New Roman"/>
          <w:sz w:val="24"/>
          <w:szCs w:val="24"/>
          <w:lang w:val="lt-LT"/>
        </w:rPr>
        <w:t xml:space="preserve">val., </w:t>
      </w:r>
      <w:r w:rsidR="00A761F2" w:rsidRPr="00F40704">
        <w:rPr>
          <w:rFonts w:ascii="Times New Roman" w:hAnsi="Times New Roman"/>
          <w:sz w:val="24"/>
          <w:szCs w:val="24"/>
          <w:lang w:val="lt-LT"/>
        </w:rPr>
        <w:t xml:space="preserve">susitikimų skaičius – </w:t>
      </w:r>
      <w:r w:rsidR="006F5D7B">
        <w:rPr>
          <w:rFonts w:ascii="Times New Roman" w:hAnsi="Times New Roman"/>
          <w:sz w:val="24"/>
          <w:szCs w:val="24"/>
          <w:lang w:val="lt-LT"/>
        </w:rPr>
        <w:t>5</w:t>
      </w:r>
      <w:r w:rsidR="00F84600" w:rsidRPr="00F40704">
        <w:rPr>
          <w:rFonts w:ascii="Times New Roman" w:hAnsi="Times New Roman"/>
          <w:sz w:val="24"/>
          <w:szCs w:val="24"/>
        </w:rPr>
        <w:t xml:space="preserve">, </w:t>
      </w:r>
      <w:r w:rsidR="00F84600" w:rsidRPr="004C2837">
        <w:rPr>
          <w:rFonts w:ascii="Times New Roman" w:hAnsi="Times New Roman"/>
          <w:sz w:val="24"/>
          <w:szCs w:val="24"/>
          <w:lang w:val="lt-LT"/>
        </w:rPr>
        <w:t>vieno susitikimo trukmė</w:t>
      </w:r>
      <w:r w:rsidR="00F84600" w:rsidRPr="00F40704">
        <w:rPr>
          <w:rFonts w:ascii="Times New Roman" w:hAnsi="Times New Roman"/>
          <w:sz w:val="24"/>
          <w:szCs w:val="24"/>
        </w:rPr>
        <w:t xml:space="preserve"> – 2 val.</w:t>
      </w:r>
      <w:r w:rsidR="003224F4" w:rsidRPr="00F40704">
        <w:rPr>
          <w:rFonts w:ascii="Times New Roman" w:hAnsi="Times New Roman"/>
          <w:sz w:val="24"/>
          <w:szCs w:val="24"/>
        </w:rPr>
        <w:t>,</w:t>
      </w:r>
      <w:r w:rsidR="00A761F2" w:rsidRPr="00F40704">
        <w:rPr>
          <w:rFonts w:ascii="Times New Roman" w:hAnsi="Times New Roman"/>
          <w:sz w:val="24"/>
          <w:szCs w:val="24"/>
        </w:rPr>
        <w:t xml:space="preserve"> </w:t>
      </w:r>
      <w:r w:rsidRPr="00F40704">
        <w:rPr>
          <w:rFonts w:ascii="Times New Roman" w:hAnsi="Times New Roman"/>
          <w:sz w:val="24"/>
          <w:szCs w:val="24"/>
          <w:lang w:val="lt-LT"/>
        </w:rPr>
        <w:t xml:space="preserve">grupių skaičius  </w:t>
      </w:r>
      <w:r w:rsidR="00E104C5">
        <w:rPr>
          <w:rFonts w:ascii="Times New Roman" w:hAnsi="Times New Roman"/>
          <w:sz w:val="24"/>
          <w:szCs w:val="24"/>
          <w:lang w:val="lt-LT"/>
        </w:rPr>
        <w:t>–</w:t>
      </w:r>
      <w:r w:rsidRPr="00F40704">
        <w:rPr>
          <w:rFonts w:ascii="Times New Roman" w:hAnsi="Times New Roman"/>
          <w:sz w:val="24"/>
          <w:szCs w:val="24"/>
          <w:lang w:val="lt-LT"/>
        </w:rPr>
        <w:t xml:space="preserve"> </w:t>
      </w:r>
      <w:r w:rsidR="006F5D7B">
        <w:rPr>
          <w:rFonts w:ascii="Times New Roman" w:hAnsi="Times New Roman"/>
          <w:sz w:val="24"/>
          <w:szCs w:val="24"/>
          <w:lang w:val="lt-LT"/>
        </w:rPr>
        <w:t>2</w:t>
      </w:r>
      <w:r w:rsidRPr="00F40704">
        <w:rPr>
          <w:rFonts w:ascii="Times New Roman" w:hAnsi="Times New Roman"/>
          <w:sz w:val="24"/>
          <w:szCs w:val="24"/>
          <w:lang w:val="lt-LT"/>
        </w:rPr>
        <w:t>.</w:t>
      </w:r>
      <w:r w:rsidR="00E104C5">
        <w:rPr>
          <w:rFonts w:ascii="Times New Roman" w:hAnsi="Times New Roman"/>
          <w:sz w:val="24"/>
          <w:szCs w:val="24"/>
          <w:lang w:val="lt-LT"/>
        </w:rPr>
        <w:t xml:space="preserve"> </w:t>
      </w:r>
      <w:r w:rsidR="004C2837">
        <w:rPr>
          <w:rFonts w:ascii="Times New Roman" w:hAnsi="Times New Roman"/>
          <w:sz w:val="24"/>
          <w:szCs w:val="24"/>
          <w:lang w:val="lt-LT"/>
        </w:rPr>
        <w:t xml:space="preserve"> </w:t>
      </w:r>
    </w:p>
    <w:p w14:paraId="3464FA4F" w14:textId="77777777" w:rsidR="00F84600" w:rsidRPr="00F40704" w:rsidRDefault="00F84600" w:rsidP="00F40704">
      <w:pPr>
        <w:tabs>
          <w:tab w:val="left" w:pos="1134"/>
        </w:tabs>
        <w:spacing w:after="0"/>
        <w:ind w:firstLine="709"/>
        <w:rPr>
          <w:rFonts w:ascii="Times New Roman" w:hAnsi="Times New Roman"/>
          <w:sz w:val="24"/>
          <w:szCs w:val="24"/>
          <w:lang w:val="lt-LT"/>
        </w:rPr>
      </w:pPr>
    </w:p>
    <w:p w14:paraId="00C6E7E7" w14:textId="34B73341" w:rsidR="004C4B26" w:rsidRPr="00F40704"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F40704">
        <w:rPr>
          <w:rFonts w:ascii="Times New Roman" w:hAnsi="Times New Roman"/>
          <w:sz w:val="24"/>
          <w:szCs w:val="24"/>
          <w:lang w:val="lt-LT"/>
        </w:rPr>
        <w:t>PASLAUGŲ KAINA</w:t>
      </w:r>
      <w:r w:rsidR="004C2837">
        <w:rPr>
          <w:rFonts w:ascii="Times New Roman" w:hAnsi="Times New Roman"/>
          <w:sz w:val="24"/>
          <w:szCs w:val="24"/>
          <w:lang w:val="lt-LT"/>
        </w:rPr>
        <w:t xml:space="preserve"> IR ATSISKAITYMO SĄLYGOS</w:t>
      </w:r>
    </w:p>
    <w:p w14:paraId="69BB466F" w14:textId="77777777" w:rsidR="001C0BC5" w:rsidRPr="00F40704" w:rsidRDefault="001C0BC5" w:rsidP="00F40704">
      <w:pPr>
        <w:tabs>
          <w:tab w:val="left" w:pos="1134"/>
        </w:tabs>
        <w:spacing w:after="0"/>
        <w:ind w:firstLine="709"/>
        <w:rPr>
          <w:rFonts w:ascii="Times New Roman" w:hAnsi="Times New Roman"/>
          <w:sz w:val="24"/>
          <w:szCs w:val="24"/>
          <w:lang w:val="lt-LT"/>
        </w:rPr>
      </w:pPr>
    </w:p>
    <w:p w14:paraId="5089EF09" w14:textId="6AFA1F2C" w:rsidR="0098291F" w:rsidRPr="00DC0B6E" w:rsidRDefault="00DC0B6E" w:rsidP="00DC0B6E">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 xml:space="preserve">Maksimali sutarties vertė iki sutarties galiojimo pabaigos su PVM yra </w:t>
      </w:r>
      <w:r>
        <w:rPr>
          <w:rFonts w:ascii="Times New Roman" w:hAnsi="Times New Roman"/>
          <w:sz w:val="24"/>
          <w:szCs w:val="24"/>
          <w:lang w:val="lt-LT"/>
        </w:rPr>
        <w:t>1600</w:t>
      </w:r>
      <w:r w:rsidRPr="00F40704">
        <w:rPr>
          <w:rFonts w:ascii="Times New Roman" w:hAnsi="Times New Roman"/>
          <w:sz w:val="24"/>
          <w:szCs w:val="24"/>
          <w:lang w:val="lt-LT"/>
        </w:rPr>
        <w:t xml:space="preserve"> Eur (</w:t>
      </w:r>
      <w:r>
        <w:rPr>
          <w:rFonts w:ascii="Times New Roman" w:hAnsi="Times New Roman"/>
          <w:sz w:val="24"/>
          <w:szCs w:val="24"/>
          <w:lang w:val="lt-LT"/>
        </w:rPr>
        <w:t>vienas tūkstantis šeši šimtai</w:t>
      </w:r>
      <w:r w:rsidRPr="00F40704">
        <w:rPr>
          <w:rFonts w:ascii="Times New Roman" w:hAnsi="Times New Roman"/>
          <w:sz w:val="24"/>
          <w:szCs w:val="24"/>
          <w:lang w:val="lt-LT"/>
        </w:rPr>
        <w:t xml:space="preserve"> Eur). </w:t>
      </w:r>
      <w:r w:rsidR="0098291F" w:rsidRPr="00DC0B6E">
        <w:rPr>
          <w:rFonts w:ascii="Times New Roman" w:hAnsi="Times New Roman"/>
          <w:sz w:val="24"/>
          <w:szCs w:val="24"/>
          <w:lang w:val="lt-LT"/>
        </w:rPr>
        <w:t>Vienos valandos kaina</w:t>
      </w:r>
      <w:r>
        <w:rPr>
          <w:rFonts w:ascii="Times New Roman" w:hAnsi="Times New Roman"/>
          <w:sz w:val="24"/>
          <w:szCs w:val="24"/>
          <w:lang w:val="lt-LT"/>
        </w:rPr>
        <w:t xml:space="preserve"> su PVM yra</w:t>
      </w:r>
      <w:r w:rsidR="0098291F" w:rsidRPr="00DC0B6E">
        <w:rPr>
          <w:rFonts w:ascii="Times New Roman" w:hAnsi="Times New Roman"/>
          <w:sz w:val="24"/>
          <w:szCs w:val="24"/>
          <w:lang w:val="lt-LT"/>
        </w:rPr>
        <w:t xml:space="preserve"> </w:t>
      </w:r>
      <w:r w:rsidR="00C92DF2" w:rsidRPr="00DC0B6E">
        <w:rPr>
          <w:rFonts w:ascii="Times New Roman" w:hAnsi="Times New Roman"/>
          <w:sz w:val="24"/>
          <w:szCs w:val="24"/>
          <w:lang w:val="lt-LT"/>
        </w:rPr>
        <w:t>8</w:t>
      </w:r>
      <w:r w:rsidR="003F58FD" w:rsidRPr="00DC0B6E">
        <w:rPr>
          <w:rFonts w:ascii="Times New Roman" w:hAnsi="Times New Roman"/>
          <w:sz w:val="24"/>
          <w:szCs w:val="24"/>
          <w:lang w:val="lt-LT"/>
        </w:rPr>
        <w:t>0</w:t>
      </w:r>
      <w:r w:rsidR="0098291F" w:rsidRPr="00DC0B6E">
        <w:rPr>
          <w:rFonts w:ascii="Times New Roman" w:hAnsi="Times New Roman"/>
          <w:sz w:val="24"/>
          <w:szCs w:val="24"/>
          <w:lang w:val="lt-LT"/>
        </w:rPr>
        <w:t xml:space="preserve"> eur</w:t>
      </w:r>
      <w:r w:rsidR="00031A90" w:rsidRPr="00DC0B6E">
        <w:rPr>
          <w:rFonts w:ascii="Times New Roman" w:hAnsi="Times New Roman"/>
          <w:sz w:val="24"/>
          <w:szCs w:val="24"/>
          <w:lang w:val="lt-LT"/>
        </w:rPr>
        <w:t>ų</w:t>
      </w:r>
      <w:r w:rsidR="0098291F" w:rsidRPr="00DC0B6E">
        <w:rPr>
          <w:rFonts w:ascii="Times New Roman" w:hAnsi="Times New Roman"/>
          <w:sz w:val="24"/>
          <w:szCs w:val="24"/>
          <w:lang w:val="lt-LT"/>
        </w:rPr>
        <w:t xml:space="preserve">. </w:t>
      </w:r>
    </w:p>
    <w:p w14:paraId="56A401FD" w14:textId="63A9AAB1" w:rsidR="00CC2615" w:rsidRDefault="004C4B26" w:rsidP="004C2837">
      <w:pPr>
        <w:pStyle w:val="Antrat2"/>
        <w:tabs>
          <w:tab w:val="left" w:pos="1134"/>
        </w:tabs>
        <w:spacing w:after="0" w:line="276" w:lineRule="auto"/>
        <w:ind w:left="0" w:firstLine="709"/>
        <w:rPr>
          <w:rFonts w:ascii="Times New Roman" w:hAnsi="Times New Roman"/>
          <w:sz w:val="24"/>
          <w:szCs w:val="24"/>
          <w:lang w:val="lt-LT"/>
        </w:rPr>
      </w:pPr>
      <w:r w:rsidRPr="00F40704">
        <w:rPr>
          <w:rFonts w:ascii="Times New Roman" w:hAnsi="Times New Roman"/>
          <w:sz w:val="24"/>
          <w:szCs w:val="24"/>
          <w:lang w:val="lt-LT"/>
        </w:rPr>
        <w:t xml:space="preserve">Sutarties 2.1. punkte nurodyta kaina nemažėja </w:t>
      </w:r>
      <w:r w:rsidR="005412C2" w:rsidRPr="00F40704">
        <w:rPr>
          <w:rFonts w:ascii="Times New Roman" w:hAnsi="Times New Roman"/>
          <w:sz w:val="24"/>
          <w:szCs w:val="24"/>
          <w:lang w:val="lt-LT"/>
        </w:rPr>
        <w:t xml:space="preserve">tik dėl Užsakovo kaltės </w:t>
      </w:r>
      <w:r w:rsidRPr="00F40704">
        <w:rPr>
          <w:rFonts w:ascii="Times New Roman" w:hAnsi="Times New Roman"/>
          <w:sz w:val="24"/>
          <w:szCs w:val="24"/>
          <w:lang w:val="lt-LT"/>
        </w:rPr>
        <w:t>mažėjant dalyvių skaičiui ar supervizijų valandų trukmei bei skaičiui.</w:t>
      </w:r>
      <w:r w:rsidR="005412C2" w:rsidRPr="00F40704">
        <w:rPr>
          <w:rFonts w:ascii="Times New Roman" w:hAnsi="Times New Roman"/>
          <w:sz w:val="24"/>
          <w:szCs w:val="24"/>
          <w:lang w:val="lt-LT"/>
        </w:rPr>
        <w:t xml:space="preserve"> Jei mažėja supervizijų valandų skaičius ir / ar trukmė dėl Paslaugų teikėjo kaltės, Paslaugų teikėjui apmokama už faktiškai suteiktų paslaugų (valandų) skaičių pagal 2.1 punkte nurodytą valandinį įkainį.</w:t>
      </w:r>
    </w:p>
    <w:p w14:paraId="47297C89" w14:textId="5E9E11D4" w:rsidR="004C2837" w:rsidRPr="00C07AF1" w:rsidRDefault="004C2837" w:rsidP="004C2837">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Už paslaugas sumokama per 10 darbo dienų nuo Paslaugų suteikimo akto pasirašymo ir  sąskaitos faktūros pateikimo dienos.</w:t>
      </w:r>
    </w:p>
    <w:p w14:paraId="7F062668" w14:textId="77777777" w:rsidR="00146CC3" w:rsidRPr="00F40704" w:rsidRDefault="00146CC3" w:rsidP="00F40704">
      <w:pPr>
        <w:tabs>
          <w:tab w:val="left" w:pos="1134"/>
        </w:tabs>
        <w:spacing w:after="0"/>
        <w:ind w:firstLine="709"/>
        <w:rPr>
          <w:rFonts w:ascii="Times New Roman" w:hAnsi="Times New Roman"/>
          <w:sz w:val="24"/>
          <w:szCs w:val="24"/>
          <w:lang w:val="lt-LT"/>
        </w:rPr>
      </w:pPr>
    </w:p>
    <w:p w14:paraId="5EE344DF" w14:textId="77777777" w:rsidR="004C4B26" w:rsidRPr="00F40704"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F40704">
        <w:rPr>
          <w:rFonts w:ascii="Times New Roman" w:hAnsi="Times New Roman"/>
          <w:sz w:val="24"/>
          <w:szCs w:val="24"/>
          <w:lang w:val="lt-LT"/>
        </w:rPr>
        <w:t>REIKALAVIMAI PASLAUGOMS IR JŲ PRIĖMIMAS</w:t>
      </w:r>
    </w:p>
    <w:p w14:paraId="4FD5FF25" w14:textId="77777777" w:rsidR="00693BEB" w:rsidRPr="00F40704" w:rsidRDefault="00693BEB" w:rsidP="00F40704">
      <w:pPr>
        <w:tabs>
          <w:tab w:val="left" w:pos="1134"/>
        </w:tabs>
        <w:spacing w:after="0"/>
        <w:ind w:firstLine="709"/>
        <w:rPr>
          <w:rFonts w:ascii="Times New Roman" w:hAnsi="Times New Roman"/>
          <w:sz w:val="24"/>
          <w:szCs w:val="24"/>
          <w:lang w:val="lt-LT"/>
        </w:rPr>
      </w:pPr>
    </w:p>
    <w:p w14:paraId="5FAA0A01" w14:textId="77777777" w:rsidR="004C4B26" w:rsidRPr="00F40704" w:rsidRDefault="004C4B26"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 xml:space="preserve">Paslaugų teikėjas įsipareigoja pateikti Užsakovui supervizijoje dalyvavusių darbuotojų sąrašą. </w:t>
      </w:r>
    </w:p>
    <w:p w14:paraId="194EA0DB" w14:textId="77777777" w:rsidR="004C4B26" w:rsidRPr="00F40704" w:rsidRDefault="004C4B26"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Užsakovas, esant tinkamai suteiktoms paslaugoms, pasirašo Paslaugų suteikimo aktą per 7 (septynias) darbo dienas arba pateikia pretenzijas dėl suteiktų paslaugų tinkamumo ir atitikimo šios Sutarties sąlygoms, jei paslaugos suteiktos netinkamai.</w:t>
      </w:r>
    </w:p>
    <w:p w14:paraId="76425B37" w14:textId="77777777" w:rsidR="009347E3" w:rsidRPr="00F40704" w:rsidRDefault="009347E3" w:rsidP="00F40704">
      <w:pPr>
        <w:tabs>
          <w:tab w:val="left" w:pos="1134"/>
        </w:tabs>
        <w:spacing w:after="0"/>
        <w:ind w:firstLine="709"/>
        <w:rPr>
          <w:rFonts w:ascii="Times New Roman" w:hAnsi="Times New Roman"/>
          <w:sz w:val="24"/>
          <w:szCs w:val="24"/>
          <w:lang w:val="lt-LT"/>
        </w:rPr>
      </w:pPr>
    </w:p>
    <w:p w14:paraId="28ED630B" w14:textId="77777777" w:rsidR="004C4B26" w:rsidRPr="00F40704"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F40704">
        <w:rPr>
          <w:rFonts w:ascii="Times New Roman" w:hAnsi="Times New Roman"/>
          <w:sz w:val="24"/>
          <w:szCs w:val="24"/>
          <w:lang w:val="lt-LT"/>
        </w:rPr>
        <w:t>PASLAUGŲ ATLIKIMO TERMINAI</w:t>
      </w:r>
    </w:p>
    <w:p w14:paraId="35FD6261" w14:textId="77777777" w:rsidR="00693BEB" w:rsidRPr="00F40704" w:rsidRDefault="00693BEB" w:rsidP="00F40704">
      <w:pPr>
        <w:tabs>
          <w:tab w:val="left" w:pos="1134"/>
        </w:tabs>
        <w:spacing w:after="0"/>
        <w:ind w:firstLine="709"/>
        <w:rPr>
          <w:rFonts w:ascii="Times New Roman" w:hAnsi="Times New Roman"/>
          <w:sz w:val="24"/>
          <w:szCs w:val="24"/>
          <w:lang w:val="lt-LT"/>
        </w:rPr>
      </w:pPr>
    </w:p>
    <w:p w14:paraId="157C92D2" w14:textId="373A029F" w:rsidR="00E104C5" w:rsidRPr="00C07AF1" w:rsidRDefault="00E104C5" w:rsidP="00E104C5">
      <w:pPr>
        <w:pStyle w:val="Antrat2"/>
        <w:tabs>
          <w:tab w:val="left" w:pos="1134"/>
        </w:tabs>
        <w:spacing w:after="0"/>
        <w:ind w:left="0" w:firstLine="709"/>
        <w:rPr>
          <w:rFonts w:ascii="Times New Roman" w:hAnsi="Times New Roman"/>
          <w:sz w:val="24"/>
          <w:szCs w:val="24"/>
          <w:lang w:val="lt-LT"/>
        </w:rPr>
      </w:pPr>
      <w:bookmarkStart w:id="0" w:name="_Hlk65655350"/>
      <w:r w:rsidRPr="00C07AF1">
        <w:rPr>
          <w:rFonts w:ascii="Times New Roman" w:hAnsi="Times New Roman"/>
          <w:sz w:val="24"/>
          <w:szCs w:val="24"/>
          <w:lang w:val="lt-LT"/>
        </w:rPr>
        <w:t xml:space="preserve">Paslaugų teikėjas teikia Užsakovui paslaugas pagal abipusiai </w:t>
      </w:r>
      <w:r w:rsidRPr="00340A59">
        <w:rPr>
          <w:rFonts w:ascii="Times New Roman" w:hAnsi="Times New Roman"/>
          <w:sz w:val="24"/>
          <w:szCs w:val="24"/>
          <w:lang w:val="lt-LT"/>
        </w:rPr>
        <w:t xml:space="preserve">suderintą mokymų </w:t>
      </w:r>
      <w:r w:rsidR="00445E75">
        <w:rPr>
          <w:rFonts w:ascii="Times New Roman" w:hAnsi="Times New Roman"/>
          <w:sz w:val="24"/>
          <w:szCs w:val="24"/>
          <w:lang w:val="lt-LT"/>
        </w:rPr>
        <w:t>grafiką</w:t>
      </w:r>
      <w:r w:rsidRPr="00340A59">
        <w:rPr>
          <w:rFonts w:ascii="Times New Roman" w:hAnsi="Times New Roman"/>
          <w:sz w:val="24"/>
          <w:szCs w:val="24"/>
          <w:lang w:val="lt-LT"/>
        </w:rPr>
        <w:t xml:space="preserve">, </w:t>
      </w:r>
      <w:r w:rsidRPr="00C07AF1">
        <w:rPr>
          <w:rFonts w:ascii="Times New Roman" w:hAnsi="Times New Roman"/>
          <w:sz w:val="24"/>
          <w:szCs w:val="24"/>
          <w:lang w:val="lt-LT"/>
        </w:rPr>
        <w:t xml:space="preserve">sutarties 1 priedas. </w:t>
      </w:r>
    </w:p>
    <w:p w14:paraId="535302E7" w14:textId="77777777" w:rsidR="00146CC3" w:rsidRPr="00F40704" w:rsidRDefault="00146CC3" w:rsidP="00F40704">
      <w:pPr>
        <w:tabs>
          <w:tab w:val="left" w:pos="1134"/>
        </w:tabs>
        <w:spacing w:after="0"/>
        <w:ind w:firstLine="709"/>
        <w:rPr>
          <w:rFonts w:ascii="Times New Roman" w:hAnsi="Times New Roman"/>
          <w:sz w:val="24"/>
          <w:szCs w:val="24"/>
          <w:lang w:val="lt-LT"/>
        </w:rPr>
      </w:pPr>
    </w:p>
    <w:bookmarkEnd w:id="0"/>
    <w:p w14:paraId="24B26ED3" w14:textId="77777777" w:rsidR="004C4B26" w:rsidRPr="00F40704"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F40704">
        <w:rPr>
          <w:rFonts w:ascii="Times New Roman" w:hAnsi="Times New Roman"/>
          <w:sz w:val="24"/>
          <w:szCs w:val="24"/>
          <w:lang w:val="lt-LT"/>
        </w:rPr>
        <w:t>KITOS SĄLYGOS</w:t>
      </w:r>
    </w:p>
    <w:p w14:paraId="6C526C17" w14:textId="77777777" w:rsidR="00693BEB" w:rsidRPr="00F40704" w:rsidRDefault="00693BEB" w:rsidP="00F40704">
      <w:pPr>
        <w:tabs>
          <w:tab w:val="left" w:pos="1134"/>
        </w:tabs>
        <w:spacing w:after="0"/>
        <w:ind w:firstLine="709"/>
        <w:rPr>
          <w:rFonts w:ascii="Times New Roman" w:hAnsi="Times New Roman"/>
          <w:sz w:val="24"/>
          <w:szCs w:val="24"/>
          <w:lang w:val="lt-LT"/>
        </w:rPr>
      </w:pPr>
    </w:p>
    <w:p w14:paraId="3109AD96" w14:textId="77777777" w:rsidR="004C4B26" w:rsidRPr="00F40704" w:rsidRDefault="004C4B26"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 xml:space="preserve">Paslaugų teikėjas patvirtina, kad iki Sutarties pasirašymo gavo iš Užsakovo išsamią informaciją, reikalingą šios Sutarties sudarymui ir paslaugų teikimui. </w:t>
      </w:r>
    </w:p>
    <w:p w14:paraId="5B551773" w14:textId="77777777" w:rsidR="004C4B26" w:rsidRPr="00F40704" w:rsidRDefault="004C4B26"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Užsakovas įsipareigoja sudaryti sąlygas savo darbuotojams dalyvauti numatytuose apmokymuose pagal suderintą grafiką.</w:t>
      </w:r>
    </w:p>
    <w:p w14:paraId="6A718D50" w14:textId="77777777" w:rsidR="004C4B26" w:rsidRPr="00F40704" w:rsidRDefault="004C4B26"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 xml:space="preserve">Paslaugų teikėjas įsipareigoja neperduoti trečiai šaliai informacijos, įgytos šios Sutarties vykdymo metu. </w:t>
      </w:r>
    </w:p>
    <w:p w14:paraId="21471D8A" w14:textId="77777777" w:rsidR="004C4B26" w:rsidRPr="00F40704" w:rsidRDefault="004C4B26"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Visi Sutarties pakeitimai vykdomi raštu, patvirtinami Užsakovo ir Paslaugų teikėjo parašais ir tampa neatsiejama šios Sutarties dalimi.</w:t>
      </w:r>
    </w:p>
    <w:p w14:paraId="40450B0E" w14:textId="74753C25" w:rsidR="004C4B26" w:rsidRPr="00F40704" w:rsidRDefault="004C4B26"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lastRenderedPageBreak/>
        <w:t xml:space="preserve">Ši sutartis sudaryta </w:t>
      </w:r>
      <w:r w:rsidR="000C72F0" w:rsidRPr="00F40704">
        <w:rPr>
          <w:rFonts w:ascii="Times New Roman" w:hAnsi="Times New Roman"/>
          <w:sz w:val="24"/>
          <w:szCs w:val="24"/>
          <w:lang w:val="lt-LT"/>
        </w:rPr>
        <w:t>dviem</w:t>
      </w:r>
      <w:r w:rsidRPr="00F40704">
        <w:rPr>
          <w:rFonts w:ascii="Times New Roman" w:hAnsi="Times New Roman"/>
          <w:sz w:val="24"/>
          <w:szCs w:val="24"/>
          <w:lang w:val="lt-LT"/>
        </w:rPr>
        <w:t xml:space="preserve"> vienodą juridinę galią turinčiais egzemplioriais: vienas Paslaugų teikėjui ir vienas </w:t>
      </w:r>
      <w:r w:rsidR="00E104C5">
        <w:rPr>
          <w:rFonts w:ascii="Times New Roman" w:hAnsi="Times New Roman"/>
          <w:sz w:val="24"/>
          <w:szCs w:val="24"/>
          <w:lang w:val="lt-LT"/>
        </w:rPr>
        <w:t>–</w:t>
      </w:r>
      <w:r w:rsidRPr="00F40704">
        <w:rPr>
          <w:rFonts w:ascii="Times New Roman" w:hAnsi="Times New Roman"/>
          <w:sz w:val="24"/>
          <w:szCs w:val="24"/>
          <w:lang w:val="lt-LT"/>
        </w:rPr>
        <w:t xml:space="preserve"> Užsakovui.</w:t>
      </w:r>
    </w:p>
    <w:p w14:paraId="33C5DC59" w14:textId="25DFA6F1" w:rsidR="004C4B26" w:rsidRDefault="004C4B26"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Visais kitai šioje sutartyje neaptartais klausimais Šalys įsipareigoja vadovautis LR Civilinio kodekso nuostatomis.</w:t>
      </w:r>
    </w:p>
    <w:p w14:paraId="101436C8" w14:textId="77777777" w:rsidR="00F40704" w:rsidRPr="00F40704" w:rsidRDefault="00F40704" w:rsidP="00F40704">
      <w:pPr>
        <w:rPr>
          <w:lang w:val="lt-LT"/>
        </w:rPr>
      </w:pPr>
    </w:p>
    <w:p w14:paraId="31775872" w14:textId="0E5A10AE" w:rsidR="004C4B26"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F40704">
        <w:rPr>
          <w:rFonts w:ascii="Times New Roman" w:hAnsi="Times New Roman"/>
          <w:sz w:val="24"/>
          <w:szCs w:val="24"/>
          <w:lang w:val="lt-LT"/>
        </w:rPr>
        <w:t>ŠALIŲ ATSAKOMYBĖ</w:t>
      </w:r>
    </w:p>
    <w:p w14:paraId="21953210" w14:textId="77777777" w:rsidR="00DC0B6E" w:rsidRPr="00DC0B6E" w:rsidRDefault="00DC0B6E" w:rsidP="00DC0B6E">
      <w:pPr>
        <w:rPr>
          <w:lang w:val="lt-LT"/>
        </w:rPr>
      </w:pPr>
    </w:p>
    <w:p w14:paraId="574133D4" w14:textId="73AE66CD" w:rsidR="00DC0B6E" w:rsidRPr="00C07AF1" w:rsidRDefault="00DC0B6E" w:rsidP="00DC0B6E">
      <w:pPr>
        <w:spacing w:after="0" w:line="276" w:lineRule="auto"/>
        <w:rPr>
          <w:rFonts w:ascii="Times New Roman" w:hAnsi="Times New Roman"/>
          <w:sz w:val="24"/>
          <w:szCs w:val="24"/>
          <w:lang w:val="lt-LT"/>
        </w:rPr>
      </w:pPr>
      <w:r>
        <w:rPr>
          <w:rFonts w:ascii="Times New Roman" w:hAnsi="Times New Roman"/>
          <w:sz w:val="24"/>
          <w:szCs w:val="24"/>
          <w:lang w:val="lt-LT"/>
        </w:rPr>
        <w:t xml:space="preserve">             6.1. </w:t>
      </w:r>
      <w:r w:rsidRPr="00C07AF1">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B6E2375" w14:textId="22B5FABA" w:rsidR="00DC0B6E" w:rsidRPr="00C07AF1" w:rsidRDefault="00DC0B6E" w:rsidP="00DC0B6E">
      <w:pPr>
        <w:spacing w:after="0" w:line="276" w:lineRule="auto"/>
        <w:rPr>
          <w:rFonts w:ascii="Times New Roman" w:hAnsi="Times New Roman"/>
          <w:sz w:val="24"/>
          <w:szCs w:val="24"/>
          <w:lang w:val="lt-LT"/>
        </w:rPr>
      </w:pPr>
      <w:r w:rsidRPr="00C07AF1">
        <w:rPr>
          <w:rFonts w:ascii="Times New Roman" w:hAnsi="Times New Roman"/>
          <w:sz w:val="24"/>
          <w:szCs w:val="24"/>
          <w:lang w:val="lt-LT"/>
        </w:rPr>
        <w:t xml:space="preserve">            </w:t>
      </w:r>
      <w:r>
        <w:rPr>
          <w:rFonts w:ascii="Times New Roman" w:hAnsi="Times New Roman"/>
          <w:sz w:val="24"/>
          <w:szCs w:val="24"/>
          <w:lang w:val="lt-LT"/>
        </w:rPr>
        <w:t xml:space="preserve"> </w:t>
      </w:r>
      <w:r w:rsidRPr="00C07AF1">
        <w:rPr>
          <w:rFonts w:ascii="Times New Roman" w:hAnsi="Times New Roman"/>
          <w:sz w:val="24"/>
          <w:szCs w:val="24"/>
          <w:lang w:val="lt-LT"/>
        </w:rPr>
        <w:t>6.2. Jei Paslaug</w:t>
      </w:r>
      <w:r>
        <w:rPr>
          <w:rFonts w:ascii="Times New Roman" w:hAnsi="Times New Roman"/>
          <w:sz w:val="24"/>
          <w:szCs w:val="24"/>
          <w:lang w:val="lt-LT"/>
        </w:rPr>
        <w:t>ų</w:t>
      </w:r>
      <w:r w:rsidRPr="00C07AF1">
        <w:rPr>
          <w:rFonts w:ascii="Times New Roman" w:hAnsi="Times New Roman"/>
          <w:sz w:val="24"/>
          <w:szCs w:val="24"/>
          <w:lang w:val="lt-LT"/>
        </w:rPr>
        <w:t xml:space="preserve"> teikėjas neįvykdo Sutarties sąlygų, dėl ko atsiranda sutrikimų tolimesnėje Užsakovo organizacijos veikloje, visus Užsakovo nuostolius bei neigiamų pasekmių ištaisymo kaštus, susijusius su Paslaugos teikėjo veikla, ne ginčo tvarka privalo atlyginti Paslaug</w:t>
      </w:r>
      <w:r>
        <w:rPr>
          <w:rFonts w:ascii="Times New Roman" w:hAnsi="Times New Roman"/>
          <w:sz w:val="24"/>
          <w:szCs w:val="24"/>
          <w:lang w:val="lt-LT"/>
        </w:rPr>
        <w:t>ų</w:t>
      </w:r>
      <w:r w:rsidRPr="00C07AF1">
        <w:rPr>
          <w:rFonts w:ascii="Times New Roman" w:hAnsi="Times New Roman"/>
          <w:sz w:val="24"/>
          <w:szCs w:val="24"/>
          <w:lang w:val="lt-LT"/>
        </w:rPr>
        <w:t xml:space="preserve"> teikėjas.</w:t>
      </w:r>
    </w:p>
    <w:p w14:paraId="4B532F5F" w14:textId="07B2078B" w:rsidR="00DC0B6E" w:rsidRDefault="00DC0B6E" w:rsidP="00DC0B6E">
      <w:pPr>
        <w:spacing w:after="0" w:line="276" w:lineRule="auto"/>
        <w:rPr>
          <w:rFonts w:ascii="Times New Roman" w:hAnsi="Times New Roman"/>
          <w:sz w:val="24"/>
          <w:szCs w:val="24"/>
          <w:lang w:val="lt-LT"/>
        </w:rPr>
      </w:pPr>
      <w:r w:rsidRPr="00C07AF1">
        <w:rPr>
          <w:rFonts w:ascii="Times New Roman" w:hAnsi="Times New Roman"/>
          <w:sz w:val="24"/>
          <w:szCs w:val="24"/>
          <w:lang w:val="lt-LT"/>
        </w:rPr>
        <w:t xml:space="preserve">            6.3. Įvykus nepaprastoms aplinkybėms (</w:t>
      </w:r>
      <w:r w:rsidRPr="00E104C5">
        <w:rPr>
          <w:rFonts w:ascii="Times New Roman" w:hAnsi="Times New Roman"/>
          <w:i/>
          <w:iCs/>
          <w:sz w:val="24"/>
          <w:szCs w:val="24"/>
          <w:lang w:val="lt-LT"/>
        </w:rPr>
        <w:t>force majeure</w:t>
      </w:r>
      <w:r w:rsidRPr="00C07AF1">
        <w:rPr>
          <w:rFonts w:ascii="Times New Roman" w:hAnsi="Times New Roman"/>
          <w:sz w:val="24"/>
          <w:szCs w:val="24"/>
          <w:lang w:val="lt-LT"/>
        </w:rPr>
        <w:t xml:space="preserve">), kurių negalima nei numatyti, nei išvengti, sutarties Šalys atleidžiamos nuo atsakomybės už sutarties nevykdymą arba netinkamą vykdymą, laikantis taisyklių, </w:t>
      </w:r>
      <w:r w:rsidRPr="00340A59">
        <w:rPr>
          <w:rFonts w:ascii="Times New Roman" w:hAnsi="Times New Roman"/>
          <w:sz w:val="24"/>
          <w:szCs w:val="24"/>
          <w:lang w:val="lt-LT"/>
        </w:rPr>
        <w:t>patvirtintų Lietuvos Respublikos Vyriausybės 1996 m. liepos 15 d. nutarimu Nr. 840.</w:t>
      </w:r>
      <w:r>
        <w:rPr>
          <w:rFonts w:ascii="Times New Roman" w:hAnsi="Times New Roman"/>
          <w:sz w:val="24"/>
          <w:szCs w:val="24"/>
          <w:lang w:val="lt-LT"/>
        </w:rPr>
        <w:t xml:space="preserve"> </w:t>
      </w:r>
      <w:r w:rsidRPr="00DC0B6E">
        <w:rPr>
          <w:rFonts w:ascii="Times New Roman" w:hAnsi="Times New Roman"/>
          <w:sz w:val="24"/>
          <w:szCs w:val="24"/>
          <w:lang w:val="lt-LT"/>
        </w:rPr>
        <w:t>Atsiradus tokioms aplinkybėms, prašanti atleisti nuo atsakomybės šalis privalo nedelsdama pranešti apie tai kitai sutarties šaliai, kitaip ji neatleidžiama nuo atsakomybės.</w:t>
      </w:r>
    </w:p>
    <w:p w14:paraId="01C40003" w14:textId="478B06D7" w:rsidR="00DC0B6E" w:rsidRPr="00DC0B6E" w:rsidRDefault="00DC0B6E" w:rsidP="00DC0B6E">
      <w:pPr>
        <w:spacing w:after="0" w:line="276" w:lineRule="auto"/>
        <w:rPr>
          <w:sz w:val="24"/>
          <w:szCs w:val="24"/>
          <w:lang w:val="lt-LT"/>
        </w:rPr>
      </w:pPr>
      <w:r w:rsidRPr="00DC0B6E">
        <w:rPr>
          <w:rFonts w:ascii="Times New Roman" w:hAnsi="Times New Roman"/>
          <w:sz w:val="28"/>
          <w:szCs w:val="28"/>
          <w:lang w:val="lt-LT"/>
        </w:rPr>
        <w:t xml:space="preserve">          </w:t>
      </w:r>
      <w:r w:rsidRPr="00DC0B6E">
        <w:rPr>
          <w:sz w:val="24"/>
          <w:szCs w:val="24"/>
          <w:lang w:val="lt-LT"/>
        </w:rPr>
        <w:t>6.4. Jeigu nenugalimos jėgos aplinkybės tęsiasi ilgiau nei 3 mėnesius, sutartis gali būti nutraukiama vienos iš šalių iniciatyva, raštu apie tai pranešus kitai šaliai.</w:t>
      </w:r>
    </w:p>
    <w:p w14:paraId="4A88E2D5" w14:textId="77777777" w:rsidR="001C0BC5" w:rsidRDefault="001C0BC5" w:rsidP="00F40704">
      <w:pPr>
        <w:tabs>
          <w:tab w:val="left" w:pos="1134"/>
        </w:tabs>
        <w:spacing w:after="0"/>
        <w:ind w:firstLine="709"/>
        <w:rPr>
          <w:rFonts w:ascii="Times New Roman" w:hAnsi="Times New Roman"/>
          <w:sz w:val="24"/>
          <w:szCs w:val="24"/>
          <w:lang w:val="lt-LT"/>
        </w:rPr>
      </w:pPr>
    </w:p>
    <w:p w14:paraId="240D186F" w14:textId="77777777" w:rsidR="004C4B26" w:rsidRPr="00F40704" w:rsidRDefault="004C4B26" w:rsidP="00F40704">
      <w:pPr>
        <w:pStyle w:val="Antrat1"/>
        <w:tabs>
          <w:tab w:val="left" w:pos="1134"/>
        </w:tabs>
        <w:spacing w:before="0" w:after="0"/>
        <w:ind w:left="0" w:firstLine="709"/>
        <w:jc w:val="center"/>
        <w:rPr>
          <w:rFonts w:ascii="Times New Roman" w:hAnsi="Times New Roman"/>
          <w:sz w:val="24"/>
          <w:szCs w:val="24"/>
          <w:lang w:val="lt-LT"/>
        </w:rPr>
      </w:pPr>
      <w:r w:rsidRPr="00F40704">
        <w:rPr>
          <w:rFonts w:ascii="Times New Roman" w:hAnsi="Times New Roman"/>
          <w:sz w:val="24"/>
          <w:szCs w:val="24"/>
          <w:lang w:val="lt-LT"/>
        </w:rPr>
        <w:t>GINČŲ SPRENDIMAS</w:t>
      </w:r>
    </w:p>
    <w:p w14:paraId="256F287A" w14:textId="77777777" w:rsidR="00693BEB" w:rsidRPr="00F40704" w:rsidRDefault="00693BEB" w:rsidP="00F40704">
      <w:pPr>
        <w:tabs>
          <w:tab w:val="left" w:pos="1134"/>
        </w:tabs>
        <w:spacing w:after="0"/>
        <w:ind w:firstLine="709"/>
        <w:rPr>
          <w:rFonts w:ascii="Times New Roman" w:hAnsi="Times New Roman"/>
          <w:sz w:val="24"/>
          <w:szCs w:val="24"/>
          <w:lang w:val="lt-LT"/>
        </w:rPr>
      </w:pPr>
    </w:p>
    <w:p w14:paraId="3470951B" w14:textId="0CCBC39E" w:rsidR="004C4B26" w:rsidRPr="00F40704" w:rsidRDefault="004C4B26" w:rsidP="00F40704">
      <w:pPr>
        <w:pStyle w:val="Antrat2"/>
        <w:tabs>
          <w:tab w:val="left" w:pos="1134"/>
        </w:tabs>
        <w:spacing w:after="0"/>
        <w:ind w:left="0" w:firstLine="709"/>
        <w:rPr>
          <w:rFonts w:ascii="Times New Roman" w:hAnsi="Times New Roman"/>
          <w:sz w:val="24"/>
          <w:szCs w:val="24"/>
          <w:lang w:val="lt-LT"/>
        </w:rPr>
      </w:pPr>
      <w:r w:rsidRPr="00F40704">
        <w:rPr>
          <w:rFonts w:ascii="Times New Roman" w:hAnsi="Times New Roman"/>
          <w:sz w:val="24"/>
          <w:szCs w:val="24"/>
          <w:lang w:val="lt-LT"/>
        </w:rPr>
        <w:t xml:space="preserve">Visi dėl šios sutarties kylantys ginčai sprendžiami derybose. Šalims nesusitarus, ginčai nagrinėjami teisme Lietuvos Respublikos įstatymų numatyta tvarka. </w:t>
      </w:r>
    </w:p>
    <w:p w14:paraId="001C3E9F" w14:textId="77777777" w:rsidR="009347E3" w:rsidRPr="00F40704" w:rsidRDefault="009347E3" w:rsidP="00F40704">
      <w:pPr>
        <w:tabs>
          <w:tab w:val="left" w:pos="1134"/>
        </w:tabs>
        <w:spacing w:after="0"/>
        <w:ind w:firstLine="709"/>
        <w:rPr>
          <w:rFonts w:ascii="Times New Roman" w:hAnsi="Times New Roman"/>
          <w:sz w:val="24"/>
          <w:szCs w:val="24"/>
          <w:lang w:val="lt-LT"/>
        </w:rPr>
      </w:pPr>
    </w:p>
    <w:p w14:paraId="28E7BD88" w14:textId="3ECCC174" w:rsidR="00DC0B6E" w:rsidRPr="00DC0B6E" w:rsidRDefault="004C4B26" w:rsidP="00DC0B6E">
      <w:pPr>
        <w:pStyle w:val="Antrat1"/>
        <w:tabs>
          <w:tab w:val="left" w:pos="1134"/>
        </w:tabs>
        <w:spacing w:before="0" w:after="0"/>
        <w:ind w:left="0" w:firstLine="709"/>
        <w:jc w:val="center"/>
        <w:rPr>
          <w:rFonts w:ascii="Times New Roman" w:hAnsi="Times New Roman"/>
          <w:sz w:val="24"/>
          <w:szCs w:val="24"/>
          <w:lang w:val="lt-LT"/>
        </w:rPr>
      </w:pPr>
      <w:r w:rsidRPr="00F40704">
        <w:rPr>
          <w:rFonts w:ascii="Times New Roman" w:hAnsi="Times New Roman"/>
          <w:sz w:val="24"/>
          <w:szCs w:val="24"/>
          <w:lang w:val="lt-LT"/>
        </w:rPr>
        <w:t>SUTARTIES GALIOJIMO TERMINA</w:t>
      </w:r>
      <w:r w:rsidR="00E104C5">
        <w:rPr>
          <w:rFonts w:ascii="Times New Roman" w:hAnsi="Times New Roman"/>
          <w:sz w:val="24"/>
          <w:szCs w:val="24"/>
          <w:lang w:val="lt-LT"/>
        </w:rPr>
        <w:t>S IR JOS NUTRAUKIMO TVARKA</w:t>
      </w:r>
    </w:p>
    <w:p w14:paraId="1286A86A" w14:textId="77777777" w:rsidR="00DC0B6E" w:rsidRPr="00C07AF1" w:rsidRDefault="00DC0B6E" w:rsidP="00DC0B6E">
      <w:pPr>
        <w:pStyle w:val="Antrat1"/>
        <w:numPr>
          <w:ilvl w:val="0"/>
          <w:numId w:val="0"/>
        </w:numPr>
        <w:tabs>
          <w:tab w:val="left" w:pos="1134"/>
        </w:tabs>
        <w:spacing w:before="0" w:after="0"/>
        <w:jc w:val="center"/>
        <w:rPr>
          <w:rFonts w:ascii="Times New Roman" w:hAnsi="Times New Roman"/>
          <w:sz w:val="24"/>
          <w:szCs w:val="24"/>
          <w:lang w:val="lt-LT"/>
        </w:rPr>
      </w:pPr>
    </w:p>
    <w:p w14:paraId="52F7B8E2" w14:textId="6FC5AA2D" w:rsidR="00DC0B6E" w:rsidRPr="00C07AF1" w:rsidRDefault="00DC0B6E" w:rsidP="00DC0B6E">
      <w:pPr>
        <w:pStyle w:val="Antrat2"/>
        <w:numPr>
          <w:ilvl w:val="0"/>
          <w:numId w:val="0"/>
        </w:numPr>
        <w:tabs>
          <w:tab w:val="left" w:pos="1134"/>
        </w:tabs>
        <w:spacing w:after="0" w:line="276" w:lineRule="auto"/>
        <w:jc w:val="left"/>
        <w:rPr>
          <w:rFonts w:ascii="Times New Roman" w:hAnsi="Times New Roman"/>
          <w:sz w:val="24"/>
          <w:szCs w:val="24"/>
          <w:lang w:val="lt-LT"/>
        </w:rPr>
      </w:pPr>
      <w:r w:rsidRPr="00C07AF1">
        <w:rPr>
          <w:rFonts w:ascii="Times New Roman" w:hAnsi="Times New Roman"/>
          <w:sz w:val="24"/>
          <w:szCs w:val="24"/>
          <w:lang w:val="lt-LT"/>
        </w:rPr>
        <w:t xml:space="preserve">            </w:t>
      </w:r>
      <w:r w:rsidR="00E104C5">
        <w:rPr>
          <w:rFonts w:ascii="Times New Roman" w:hAnsi="Times New Roman"/>
          <w:sz w:val="24"/>
          <w:szCs w:val="24"/>
          <w:lang w:val="lt-LT"/>
        </w:rPr>
        <w:t>8</w:t>
      </w:r>
      <w:r w:rsidRPr="00C07AF1">
        <w:rPr>
          <w:rFonts w:ascii="Times New Roman" w:hAnsi="Times New Roman"/>
          <w:sz w:val="24"/>
          <w:szCs w:val="24"/>
          <w:lang w:val="lt-LT"/>
        </w:rPr>
        <w:t>.1. Ši sutartis įsigalioja ją pasirašius abiem pusėms ir galioja iki 20</w:t>
      </w:r>
      <w:r w:rsidRPr="00C07AF1">
        <w:rPr>
          <w:rFonts w:ascii="Times New Roman" w:hAnsi="Times New Roman"/>
          <w:sz w:val="24"/>
          <w:szCs w:val="24"/>
        </w:rPr>
        <w:t>24</w:t>
      </w:r>
      <w:r w:rsidRPr="00C07AF1">
        <w:rPr>
          <w:rFonts w:ascii="Times New Roman" w:hAnsi="Times New Roman"/>
          <w:sz w:val="24"/>
          <w:szCs w:val="24"/>
          <w:lang w:val="lt-LT"/>
        </w:rPr>
        <w:t xml:space="preserve">-12-31. </w:t>
      </w:r>
    </w:p>
    <w:p w14:paraId="047C8FCB" w14:textId="6381B236" w:rsidR="00DC0B6E" w:rsidRPr="00C07AF1" w:rsidRDefault="00DC0B6E" w:rsidP="00DC0B6E">
      <w:pPr>
        <w:suppressAutoHyphens/>
        <w:spacing w:after="0" w:line="276" w:lineRule="auto"/>
        <w:rPr>
          <w:rFonts w:ascii="Times New Roman" w:hAnsi="Times New Roman"/>
          <w:bCs/>
          <w:sz w:val="24"/>
          <w:szCs w:val="24"/>
          <w:lang w:val="lt-LT" w:eastAsia="ar-SA"/>
        </w:rPr>
      </w:pPr>
      <w:r w:rsidRPr="00C07AF1">
        <w:rPr>
          <w:rFonts w:ascii="Times New Roman" w:hAnsi="Times New Roman"/>
          <w:sz w:val="24"/>
          <w:szCs w:val="24"/>
          <w:lang w:val="lt-LT"/>
        </w:rPr>
        <w:t xml:space="preserve">            </w:t>
      </w:r>
      <w:r w:rsidR="00E104C5">
        <w:rPr>
          <w:rFonts w:ascii="Times New Roman" w:hAnsi="Times New Roman"/>
          <w:sz w:val="24"/>
          <w:szCs w:val="24"/>
          <w:lang w:val="lt-LT"/>
        </w:rPr>
        <w:t>8</w:t>
      </w:r>
      <w:r w:rsidRPr="00C07AF1">
        <w:rPr>
          <w:rFonts w:ascii="Times New Roman" w:hAnsi="Times New Roman"/>
          <w:sz w:val="24"/>
          <w:szCs w:val="24"/>
          <w:lang w:val="lt-LT"/>
        </w:rPr>
        <w:t xml:space="preserve">.2. </w:t>
      </w:r>
      <w:r w:rsidRPr="00C07AF1">
        <w:rPr>
          <w:rFonts w:ascii="Times New Roman" w:hAnsi="Times New Roman"/>
          <w:bCs/>
          <w:sz w:val="24"/>
          <w:szCs w:val="24"/>
          <w:lang w:val="lt-LT" w:eastAsia="ar-SA"/>
        </w:rPr>
        <w:t xml:space="preserve">Kiekviena iš Šalių, pilnai atsiskaičiusi pagal šią </w:t>
      </w:r>
      <w:r>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utartį su kita šalimi, turi teisę nutraukti </w:t>
      </w:r>
      <w:r>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utartį pranešusi apie tai kitai Šaliai prieš 30 kalendorinių dienų iki jos nutraukimo. </w:t>
      </w:r>
    </w:p>
    <w:p w14:paraId="39A5227B" w14:textId="3E203945" w:rsidR="00DC0B6E" w:rsidRPr="00C07AF1" w:rsidRDefault="00DC0B6E" w:rsidP="00DC0B6E">
      <w:pPr>
        <w:suppressAutoHyphens/>
        <w:spacing w:after="0" w:line="276" w:lineRule="auto"/>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w:t>
      </w:r>
      <w:r>
        <w:rPr>
          <w:rFonts w:ascii="Times New Roman" w:hAnsi="Times New Roman"/>
          <w:bCs/>
          <w:sz w:val="24"/>
          <w:szCs w:val="24"/>
          <w:lang w:val="lt-LT" w:eastAsia="ar-SA"/>
        </w:rPr>
        <w:t xml:space="preserve"> </w:t>
      </w:r>
      <w:r w:rsidR="00E104C5">
        <w:rPr>
          <w:rFonts w:ascii="Times New Roman" w:hAnsi="Times New Roman"/>
          <w:bCs/>
          <w:sz w:val="24"/>
          <w:szCs w:val="24"/>
          <w:lang w:val="lt-LT" w:eastAsia="ar-SA"/>
        </w:rPr>
        <w:t>8</w:t>
      </w:r>
      <w:r w:rsidRPr="00C07AF1">
        <w:rPr>
          <w:rFonts w:ascii="Times New Roman" w:hAnsi="Times New Roman"/>
          <w:bCs/>
          <w:sz w:val="24"/>
          <w:szCs w:val="24"/>
          <w:lang w:val="lt-LT" w:eastAsia="ar-SA"/>
        </w:rPr>
        <w:t xml:space="preserve">.3. </w:t>
      </w:r>
      <w:bookmarkStart w:id="1" w:name="_Hlk178757924"/>
      <w:r w:rsidRPr="00C07AF1">
        <w:rPr>
          <w:rFonts w:ascii="Times New Roman" w:hAnsi="Times New Roman"/>
          <w:bCs/>
          <w:sz w:val="24"/>
          <w:szCs w:val="24"/>
          <w:lang w:val="lt-LT" w:eastAsia="ar-SA"/>
        </w:rPr>
        <w:t xml:space="preserve">Nutraukiant </w:t>
      </w:r>
      <w:r>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utartį dėl kitos </w:t>
      </w:r>
      <w:r>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utarties </w:t>
      </w:r>
      <w:r w:rsidRPr="00340A59">
        <w:rPr>
          <w:rFonts w:ascii="Times New Roman" w:hAnsi="Times New Roman"/>
          <w:bCs/>
          <w:sz w:val="24"/>
          <w:szCs w:val="24"/>
          <w:lang w:val="lt-LT" w:eastAsia="ar-SA"/>
        </w:rPr>
        <w:t xml:space="preserve">Šalies kaltės, 8.2. punkte </w:t>
      </w:r>
      <w:r w:rsidRPr="00C07AF1">
        <w:rPr>
          <w:rFonts w:ascii="Times New Roman" w:hAnsi="Times New Roman"/>
          <w:bCs/>
          <w:sz w:val="24"/>
          <w:szCs w:val="24"/>
          <w:lang w:val="lt-LT" w:eastAsia="ar-SA"/>
        </w:rPr>
        <w:t xml:space="preserve">numatyto pranešimo terminas netaikomas. Šiuo </w:t>
      </w:r>
      <w:r>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utarties nutraukimo atveju Šalys atlieka viena kitai pagal šią </w:t>
      </w:r>
      <w:r>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utartį joms priklausančius mokėjimus. </w:t>
      </w:r>
      <w:bookmarkEnd w:id="1"/>
    </w:p>
    <w:p w14:paraId="3F3E2867" w14:textId="77777777" w:rsidR="00C74FE6" w:rsidRPr="00F40704" w:rsidRDefault="00C74FE6" w:rsidP="00F40704">
      <w:pPr>
        <w:spacing w:after="0"/>
        <w:rPr>
          <w:rFonts w:ascii="Times New Roman" w:hAnsi="Times New Roman"/>
          <w:sz w:val="24"/>
          <w:szCs w:val="24"/>
          <w:lang w:val="lt-LT"/>
        </w:rPr>
      </w:pPr>
    </w:p>
    <w:p w14:paraId="4EA0CA96" w14:textId="5239B452" w:rsidR="004465D9" w:rsidRDefault="00E104C5" w:rsidP="00F40704">
      <w:pPr>
        <w:pStyle w:val="Antrat1"/>
        <w:spacing w:before="0" w:after="0"/>
        <w:jc w:val="center"/>
        <w:rPr>
          <w:rFonts w:ascii="Times New Roman" w:hAnsi="Times New Roman"/>
          <w:sz w:val="24"/>
          <w:szCs w:val="24"/>
          <w:lang w:val="lt-LT"/>
        </w:rPr>
      </w:pPr>
      <w:r>
        <w:rPr>
          <w:rFonts w:ascii="Times New Roman" w:hAnsi="Times New Roman"/>
          <w:sz w:val="24"/>
          <w:szCs w:val="24"/>
          <w:lang w:val="lt-LT"/>
        </w:rPr>
        <w:t>BAIGIAMOSIOS NUOSTATOS</w:t>
      </w:r>
    </w:p>
    <w:p w14:paraId="11EAD0FF" w14:textId="77777777" w:rsidR="00E104C5" w:rsidRDefault="00E104C5" w:rsidP="00E104C5">
      <w:pPr>
        <w:rPr>
          <w:lang w:val="lt-LT"/>
        </w:rPr>
      </w:pPr>
    </w:p>
    <w:p w14:paraId="55A7FABE" w14:textId="703A2E39" w:rsidR="00E104C5" w:rsidRPr="00C07AF1" w:rsidRDefault="00E104C5" w:rsidP="00E104C5">
      <w:pPr>
        <w:suppressAutoHyphens/>
        <w:spacing w:after="0" w:line="276" w:lineRule="auto"/>
        <w:ind w:firstLine="426"/>
        <w:rPr>
          <w:rFonts w:ascii="Times New Roman" w:hAnsi="Times New Roman"/>
          <w:bCs/>
          <w:sz w:val="24"/>
          <w:szCs w:val="24"/>
          <w:lang w:val="lt-LT" w:eastAsia="ar-SA"/>
        </w:rPr>
      </w:pPr>
      <w:r>
        <w:rPr>
          <w:rFonts w:ascii="Times New Roman" w:hAnsi="Times New Roman"/>
          <w:bCs/>
          <w:sz w:val="24"/>
          <w:szCs w:val="24"/>
          <w:lang w:val="lt-LT" w:eastAsia="ar-SA"/>
        </w:rPr>
        <w:t xml:space="preserve">         9.1. </w:t>
      </w:r>
      <w:r w:rsidRPr="00C07AF1">
        <w:rPr>
          <w:rFonts w:ascii="Times New Roman" w:hAnsi="Times New Roman"/>
          <w:bCs/>
          <w:sz w:val="24"/>
          <w:szCs w:val="24"/>
          <w:lang w:val="lt-LT" w:eastAsia="ar-SA"/>
        </w:rPr>
        <w:t>Sutartis sudaryta dviem egzemplioriais, turinčiais vienodą juridinę galią, po vieną kiekvienai Sutarties Šaliai.</w:t>
      </w:r>
    </w:p>
    <w:p w14:paraId="284B1ECC" w14:textId="77777777" w:rsidR="00E104C5" w:rsidRPr="00C07AF1" w:rsidRDefault="00E104C5" w:rsidP="00E104C5">
      <w:pPr>
        <w:suppressAutoHyphens/>
        <w:spacing w:after="0" w:line="276" w:lineRule="auto"/>
        <w:ind w:firstLine="426"/>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9.2. Visi šios Sutarties pakeitimai ar papildymai galioja tik juos pasirašius abejoms Šalims. </w:t>
      </w:r>
    </w:p>
    <w:p w14:paraId="64E92E6E" w14:textId="77777777" w:rsidR="00E104C5" w:rsidRPr="00C07AF1" w:rsidRDefault="00E104C5" w:rsidP="00E104C5">
      <w:pPr>
        <w:suppressAutoHyphens/>
        <w:spacing w:after="0" w:line="276" w:lineRule="auto"/>
        <w:ind w:firstLine="426"/>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9.3. Nė viena Šalis neturi teisės perleisti visų arba dalies teisių ir pareigų pagal šią Sutartį jokiai trečiajai Šaliai be išankstinio raštiško kitos Šalies sutikimo.</w:t>
      </w:r>
    </w:p>
    <w:p w14:paraId="60A7263F" w14:textId="77777777" w:rsidR="00E104C5" w:rsidRPr="00C07AF1" w:rsidRDefault="00E104C5" w:rsidP="00E104C5">
      <w:pPr>
        <w:suppressAutoHyphens/>
        <w:spacing w:after="0" w:line="276" w:lineRule="auto"/>
        <w:ind w:firstLine="426"/>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9.4. Paslaugos teikėjas Užsakovo asmens duomenis tvarko šios Sutarties vykdymo tikslu ir užtikrina, kad Teikėjo vykdomas asmens duomenų tvarkymas atitiktų 2016 m. balandžio 27 d. Europos Parlamento ir Tarybos reglamento (ES) 2016/679 dėl fizinių asmenų apsaugos tvarkant asmens duomenis ir dėl laisvo tokių duomenų judėjimo ir kuriuo panaikinama Direktyva 95/46/EB </w:t>
      </w:r>
      <w:r w:rsidRPr="00C07AF1">
        <w:rPr>
          <w:rFonts w:ascii="Times New Roman" w:hAnsi="Times New Roman"/>
          <w:bCs/>
          <w:sz w:val="24"/>
          <w:szCs w:val="24"/>
          <w:lang w:val="lt-LT" w:eastAsia="ar-SA"/>
        </w:rPr>
        <w:lastRenderedPageBreak/>
        <w:t>(Bendrasis duomenų apsaugos reglamentas) bei Lietuvos Respublikos asmens duomenų teisinės apsaugos įstatymo nuostatas.</w:t>
      </w:r>
    </w:p>
    <w:p w14:paraId="07733B7F" w14:textId="77777777" w:rsidR="00E104C5" w:rsidRDefault="00E104C5" w:rsidP="00E104C5">
      <w:pPr>
        <w:suppressAutoHyphens/>
        <w:spacing w:after="0" w:line="276" w:lineRule="auto"/>
        <w:ind w:firstLine="426"/>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9.5. Pasikeitus buveinės adresui, pavadinimui, telefonų numeriams, banko rekvizitams, Sutarties Šalys įsipareigoja apie tai nedelsdamos raštu informuoti viena kitą.     </w:t>
      </w:r>
    </w:p>
    <w:p w14:paraId="6ABE2D3C" w14:textId="77777777" w:rsidR="00E104C5" w:rsidRPr="00C07AF1" w:rsidRDefault="00E104C5" w:rsidP="00E104C5">
      <w:pPr>
        <w:suppressAutoHyphens/>
        <w:spacing w:after="0" w:line="276" w:lineRule="auto"/>
        <w:ind w:firstLine="426"/>
        <w:rPr>
          <w:rFonts w:ascii="Times New Roman" w:hAnsi="Times New Roman"/>
          <w:b/>
          <w:sz w:val="24"/>
          <w:szCs w:val="24"/>
          <w:lang w:val="lt-LT" w:eastAsia="ar-SA"/>
        </w:rPr>
      </w:pPr>
      <w:r w:rsidRPr="00C07AF1">
        <w:rPr>
          <w:rFonts w:ascii="Times New Roman" w:hAnsi="Times New Roman"/>
          <w:bCs/>
          <w:sz w:val="24"/>
          <w:szCs w:val="24"/>
          <w:lang w:val="lt-LT" w:eastAsia="ar-SA"/>
        </w:rPr>
        <w:t xml:space="preserve">        9.6.</w:t>
      </w:r>
      <w:r w:rsidRPr="00C07AF1">
        <w:rPr>
          <w:rFonts w:ascii="Times New Roman" w:hAnsi="Times New Roman"/>
          <w:b/>
          <w:sz w:val="24"/>
          <w:szCs w:val="24"/>
          <w:lang w:val="lt-LT" w:eastAsia="ar-SA"/>
        </w:rPr>
        <w:t xml:space="preserve"> </w:t>
      </w:r>
      <w:r w:rsidRPr="00C07AF1">
        <w:rPr>
          <w:rFonts w:ascii="Times New Roman" w:hAnsi="Times New Roman"/>
          <w:bCs/>
          <w:sz w:val="24"/>
          <w:szCs w:val="24"/>
          <w:lang w:val="lt-LT" w:eastAsia="ar-SA"/>
        </w:rPr>
        <w:t>Sutarties šalių rekvizitai:</w:t>
      </w:r>
    </w:p>
    <w:tbl>
      <w:tblPr>
        <w:tblStyle w:val="Lentelstinklelis"/>
        <w:tblpPr w:leftFromText="180" w:rightFromText="180" w:vertAnchor="text" w:horzAnchor="margin" w:tblpX="137" w:tblpY="156"/>
        <w:tblW w:w="0" w:type="auto"/>
        <w:tblLook w:val="04A0" w:firstRow="1" w:lastRow="0" w:firstColumn="1" w:lastColumn="0" w:noHBand="0" w:noVBand="1"/>
      </w:tblPr>
      <w:tblGrid>
        <w:gridCol w:w="4675"/>
        <w:gridCol w:w="4675"/>
      </w:tblGrid>
      <w:tr w:rsidR="00E104C5" w14:paraId="105B50CA" w14:textId="77777777" w:rsidTr="002B1713">
        <w:trPr>
          <w:trHeight w:val="2826"/>
        </w:trPr>
        <w:tc>
          <w:tcPr>
            <w:tcW w:w="4675" w:type="dxa"/>
          </w:tcPr>
          <w:p w14:paraId="43C3CA71" w14:textId="77777777" w:rsidR="00445E75" w:rsidRDefault="00445E75" w:rsidP="00E104C5">
            <w:pPr>
              <w:suppressAutoHyphens/>
              <w:spacing w:after="0"/>
              <w:jc w:val="center"/>
              <w:rPr>
                <w:rFonts w:ascii="Times New Roman" w:hAnsi="Times New Roman"/>
                <w:b/>
                <w:bCs/>
                <w:sz w:val="24"/>
                <w:szCs w:val="24"/>
                <w:lang w:val="lt-LT" w:eastAsia="ar-SA"/>
              </w:rPr>
            </w:pPr>
          </w:p>
          <w:p w14:paraId="1CDA362F" w14:textId="215E8FEA" w:rsidR="00E104C5" w:rsidRDefault="00E104C5" w:rsidP="00E104C5">
            <w:pPr>
              <w:suppressAutoHyphens/>
              <w:spacing w:after="0"/>
              <w:jc w:val="center"/>
              <w:rPr>
                <w:rFonts w:ascii="Times New Roman" w:hAnsi="Times New Roman"/>
                <w:sz w:val="24"/>
                <w:szCs w:val="24"/>
                <w:lang w:val="lt-LT" w:eastAsia="ar-SA"/>
              </w:rPr>
            </w:pPr>
            <w:r w:rsidRPr="00C90138">
              <w:rPr>
                <w:rFonts w:ascii="Times New Roman" w:hAnsi="Times New Roman"/>
                <w:b/>
                <w:bCs/>
                <w:sz w:val="24"/>
                <w:szCs w:val="24"/>
                <w:lang w:val="lt-LT" w:eastAsia="ar-SA"/>
              </w:rPr>
              <w:t>UŽSAKOVAS</w:t>
            </w:r>
          </w:p>
          <w:p w14:paraId="7A5D6550" w14:textId="77777777" w:rsidR="00E104C5" w:rsidRPr="00F505CB" w:rsidRDefault="00E104C5" w:rsidP="002B1713">
            <w:pPr>
              <w:suppressAutoHyphens/>
              <w:spacing w:after="0"/>
              <w:rPr>
                <w:rFonts w:ascii="Times New Roman" w:hAnsi="Times New Roman"/>
                <w:b/>
                <w:bCs/>
                <w:sz w:val="24"/>
                <w:szCs w:val="24"/>
                <w:lang w:val="lt-LT" w:eastAsia="ar-SA"/>
              </w:rPr>
            </w:pPr>
            <w:r w:rsidRPr="00C90138">
              <w:rPr>
                <w:rFonts w:ascii="Times New Roman" w:hAnsi="Times New Roman"/>
                <w:sz w:val="24"/>
                <w:szCs w:val="24"/>
                <w:lang w:val="lt-LT" w:eastAsia="ar-SA"/>
              </w:rPr>
              <w:t xml:space="preserve">                      </w:t>
            </w:r>
          </w:p>
          <w:p w14:paraId="6C04AFC3" w14:textId="77777777" w:rsidR="00E104C5" w:rsidRPr="00415CDA" w:rsidRDefault="00E104C5" w:rsidP="002B1713">
            <w:pPr>
              <w:suppressAutoHyphens/>
              <w:spacing w:after="0"/>
              <w:rPr>
                <w:rFonts w:ascii="Times New Roman" w:hAnsi="Times New Roman"/>
                <w:sz w:val="24"/>
                <w:szCs w:val="24"/>
                <w:lang w:val="lt-LT" w:eastAsia="ar-SA"/>
              </w:rPr>
            </w:pPr>
            <w:r w:rsidRPr="00415CDA">
              <w:rPr>
                <w:rFonts w:ascii="Times New Roman" w:hAnsi="Times New Roman"/>
                <w:sz w:val="24"/>
                <w:szCs w:val="24"/>
                <w:lang w:val="lt-LT" w:eastAsia="ar-SA"/>
              </w:rPr>
              <w:t>Elektrėnų socialinių paslaugų centras</w:t>
            </w:r>
          </w:p>
          <w:p w14:paraId="0AD7B5DE" w14:textId="77777777" w:rsidR="00E104C5" w:rsidRPr="00C90138" w:rsidRDefault="00E104C5" w:rsidP="002B1713">
            <w:pPr>
              <w:suppressAutoHyphens/>
              <w:spacing w:after="0"/>
              <w:rPr>
                <w:rFonts w:ascii="Times New Roman" w:hAnsi="Times New Roman"/>
                <w:sz w:val="24"/>
                <w:szCs w:val="24"/>
                <w:lang w:val="lt-LT" w:eastAsia="ar-SA"/>
              </w:rPr>
            </w:pPr>
            <w:r w:rsidRPr="00C90138">
              <w:rPr>
                <w:rFonts w:ascii="Times New Roman" w:hAnsi="Times New Roman"/>
                <w:sz w:val="24"/>
                <w:szCs w:val="24"/>
                <w:lang w:val="lt-LT" w:eastAsia="ar-SA"/>
              </w:rPr>
              <w:t>Kodas 181631711</w:t>
            </w:r>
          </w:p>
          <w:p w14:paraId="1068BA07" w14:textId="77777777" w:rsidR="00E104C5" w:rsidRPr="00C90138" w:rsidRDefault="00E104C5" w:rsidP="002B1713">
            <w:pPr>
              <w:tabs>
                <w:tab w:val="left" w:pos="5220"/>
              </w:tabs>
              <w:suppressAutoHyphens/>
              <w:spacing w:after="0"/>
              <w:rPr>
                <w:rFonts w:ascii="Times New Roman" w:hAnsi="Times New Roman"/>
                <w:sz w:val="24"/>
                <w:szCs w:val="24"/>
                <w:lang w:val="lt-LT" w:eastAsia="ar-SA"/>
              </w:rPr>
            </w:pPr>
            <w:r w:rsidRPr="00C90138">
              <w:rPr>
                <w:rFonts w:ascii="Times New Roman" w:hAnsi="Times New Roman"/>
                <w:sz w:val="24"/>
                <w:szCs w:val="24"/>
                <w:lang w:val="lt-LT" w:eastAsia="ar-SA"/>
              </w:rPr>
              <w:t>Draugystės g. 3-2, LT-26111 Elektrėnai</w:t>
            </w:r>
          </w:p>
          <w:p w14:paraId="1CB550BF" w14:textId="77777777" w:rsidR="00E104C5" w:rsidRDefault="00E104C5" w:rsidP="002B1713">
            <w:pPr>
              <w:suppressAutoHyphens/>
              <w:spacing w:after="0"/>
              <w:rPr>
                <w:rFonts w:ascii="Times New Roman" w:hAnsi="Times New Roman"/>
                <w:sz w:val="24"/>
                <w:szCs w:val="24"/>
                <w:lang w:val="lt-LT" w:eastAsia="ar-SA"/>
              </w:rPr>
            </w:pPr>
            <w:r w:rsidRPr="00C90138">
              <w:rPr>
                <w:rFonts w:ascii="Times New Roman" w:hAnsi="Times New Roman"/>
                <w:sz w:val="24"/>
                <w:szCs w:val="24"/>
                <w:lang w:val="lt-LT" w:eastAsia="ar-SA"/>
              </w:rPr>
              <w:t xml:space="preserve">Tel. </w:t>
            </w:r>
            <w:r>
              <w:rPr>
                <w:rFonts w:ascii="Times New Roman" w:hAnsi="Times New Roman"/>
                <w:sz w:val="24"/>
                <w:szCs w:val="24"/>
                <w:lang w:val="lt-LT" w:eastAsia="ar-SA"/>
              </w:rPr>
              <w:t>+3705283960</w:t>
            </w:r>
          </w:p>
          <w:p w14:paraId="72E77DAF" w14:textId="77777777" w:rsidR="00E104C5" w:rsidRPr="00C90138" w:rsidRDefault="00E104C5" w:rsidP="002B1713">
            <w:pPr>
              <w:suppressAutoHyphens/>
              <w:spacing w:after="0"/>
              <w:rPr>
                <w:rFonts w:ascii="Times New Roman" w:hAnsi="Times New Roman"/>
                <w:sz w:val="24"/>
                <w:szCs w:val="24"/>
                <w:lang w:val="lt-LT" w:eastAsia="ar-SA"/>
              </w:rPr>
            </w:pPr>
            <w:r>
              <w:rPr>
                <w:rFonts w:ascii="Times New Roman" w:hAnsi="Times New Roman"/>
                <w:sz w:val="24"/>
                <w:szCs w:val="24"/>
                <w:lang w:val="lt-LT" w:eastAsia="ar-SA"/>
              </w:rPr>
              <w:t xml:space="preserve">El. p. </w:t>
            </w:r>
            <w:hyperlink r:id="rId11" w:history="1">
              <w:r w:rsidRPr="00E9044D">
                <w:rPr>
                  <w:rStyle w:val="Hipersaitas"/>
                  <w:rFonts w:ascii="Times New Roman" w:hAnsi="Times New Roman"/>
                  <w:sz w:val="24"/>
                  <w:szCs w:val="24"/>
                  <w:lang w:val="lt-LT" w:eastAsia="ar-SA"/>
                </w:rPr>
                <w:t>info@soc.elektrenai.lt</w:t>
              </w:r>
            </w:hyperlink>
            <w:r>
              <w:rPr>
                <w:rFonts w:ascii="Times New Roman" w:hAnsi="Times New Roman"/>
                <w:sz w:val="24"/>
                <w:szCs w:val="24"/>
                <w:lang w:val="lt-LT" w:eastAsia="ar-SA"/>
              </w:rPr>
              <w:t xml:space="preserve"> </w:t>
            </w:r>
          </w:p>
          <w:p w14:paraId="35CD9BA9" w14:textId="77777777" w:rsidR="00E104C5" w:rsidRPr="00C90138" w:rsidRDefault="00E104C5" w:rsidP="002B1713">
            <w:pPr>
              <w:suppressAutoHyphens/>
              <w:spacing w:after="0"/>
              <w:rPr>
                <w:rFonts w:ascii="Times New Roman" w:hAnsi="Times New Roman"/>
                <w:sz w:val="24"/>
                <w:szCs w:val="24"/>
                <w:lang w:val="lt-LT" w:eastAsia="ar-SA"/>
              </w:rPr>
            </w:pPr>
            <w:r w:rsidRPr="00C90138">
              <w:rPr>
                <w:rFonts w:ascii="Times New Roman" w:hAnsi="Times New Roman"/>
                <w:sz w:val="24"/>
                <w:szCs w:val="24"/>
                <w:lang w:val="lt-LT" w:eastAsia="ar-SA"/>
              </w:rPr>
              <w:t>Direktorė</w:t>
            </w:r>
          </w:p>
          <w:p w14:paraId="2BD96A41" w14:textId="77777777" w:rsidR="00E104C5" w:rsidRPr="00C90138" w:rsidRDefault="00E104C5" w:rsidP="002B1713">
            <w:pPr>
              <w:suppressAutoHyphens/>
              <w:spacing w:after="0"/>
              <w:rPr>
                <w:rFonts w:ascii="Times New Roman" w:hAnsi="Times New Roman"/>
                <w:sz w:val="24"/>
                <w:szCs w:val="24"/>
                <w:lang w:val="sv-SE" w:eastAsia="ar-SA"/>
              </w:rPr>
            </w:pPr>
            <w:r w:rsidRPr="00C90138">
              <w:rPr>
                <w:rFonts w:ascii="Times New Roman" w:hAnsi="Times New Roman"/>
                <w:sz w:val="24"/>
                <w:szCs w:val="24"/>
                <w:lang w:val="sv-SE" w:eastAsia="ar-SA"/>
              </w:rPr>
              <w:t>Dalytė Kutyrevienė</w:t>
            </w:r>
          </w:p>
        </w:tc>
        <w:tc>
          <w:tcPr>
            <w:tcW w:w="4675" w:type="dxa"/>
          </w:tcPr>
          <w:p w14:paraId="5610CF92" w14:textId="77777777" w:rsidR="00445E75" w:rsidRDefault="00445E75" w:rsidP="00E104C5">
            <w:pPr>
              <w:suppressAutoHyphens/>
              <w:spacing w:after="0"/>
              <w:jc w:val="center"/>
              <w:rPr>
                <w:rFonts w:ascii="Times New Roman" w:hAnsi="Times New Roman"/>
                <w:b/>
                <w:bCs/>
                <w:sz w:val="24"/>
                <w:szCs w:val="24"/>
                <w:lang w:val="sv-SE" w:eastAsia="ar-SA"/>
              </w:rPr>
            </w:pPr>
          </w:p>
          <w:p w14:paraId="4ECDFA82" w14:textId="493A2100" w:rsidR="00E104C5" w:rsidRPr="00F505CB" w:rsidRDefault="00E104C5" w:rsidP="00E104C5">
            <w:pPr>
              <w:suppressAutoHyphens/>
              <w:spacing w:after="0"/>
              <w:jc w:val="center"/>
              <w:rPr>
                <w:rFonts w:ascii="Times New Roman" w:hAnsi="Times New Roman"/>
                <w:b/>
                <w:bCs/>
                <w:sz w:val="24"/>
                <w:szCs w:val="24"/>
                <w:lang w:val="sv-SE" w:eastAsia="ar-SA"/>
              </w:rPr>
            </w:pPr>
            <w:r w:rsidRPr="00C90138">
              <w:rPr>
                <w:rFonts w:ascii="Times New Roman" w:hAnsi="Times New Roman"/>
                <w:b/>
                <w:bCs/>
                <w:sz w:val="24"/>
                <w:szCs w:val="24"/>
                <w:lang w:val="sv-SE" w:eastAsia="ar-SA"/>
              </w:rPr>
              <w:t>PASLAUGOS TEIKĖJAS</w:t>
            </w:r>
          </w:p>
          <w:p w14:paraId="4F101E39" w14:textId="77777777" w:rsidR="00E104C5" w:rsidRPr="00E104C5" w:rsidRDefault="00E104C5" w:rsidP="002B1713">
            <w:pPr>
              <w:spacing w:after="0"/>
              <w:rPr>
                <w:rFonts w:ascii="Times New Roman" w:hAnsi="Times New Roman"/>
                <w:color w:val="000000"/>
                <w:sz w:val="24"/>
                <w:szCs w:val="24"/>
                <w:shd w:val="clear" w:color="auto" w:fill="FFFFFF"/>
                <w:lang w:val="sv-SE"/>
              </w:rPr>
            </w:pPr>
          </w:p>
          <w:p w14:paraId="5F5128D2" w14:textId="72392F4F" w:rsidR="00E104C5" w:rsidRPr="00F40704" w:rsidRDefault="00E104C5" w:rsidP="00E104C5">
            <w:pPr>
              <w:spacing w:after="0"/>
              <w:jc w:val="left"/>
              <w:rPr>
                <w:rFonts w:ascii="Times New Roman" w:hAnsi="Times New Roman"/>
                <w:color w:val="000000" w:themeColor="text1"/>
                <w:sz w:val="24"/>
                <w:szCs w:val="24"/>
                <w:lang w:val="lt-LT"/>
              </w:rPr>
            </w:pPr>
            <w:r w:rsidRPr="00F40704">
              <w:rPr>
                <w:rFonts w:ascii="Times New Roman" w:hAnsi="Times New Roman"/>
                <w:color w:val="000000" w:themeColor="text1"/>
                <w:sz w:val="24"/>
                <w:szCs w:val="24"/>
                <w:lang w:val="lt-LT"/>
              </w:rPr>
              <w:t>Supervizorė Giedrė Laniauskienė</w:t>
            </w:r>
          </w:p>
          <w:p w14:paraId="4797FA7F" w14:textId="77777777" w:rsidR="00E104C5" w:rsidRDefault="00E104C5" w:rsidP="00E104C5">
            <w:pPr>
              <w:spacing w:after="0"/>
              <w:jc w:val="left"/>
              <w:rPr>
                <w:rFonts w:ascii="Times New Roman" w:hAnsi="Times New Roman"/>
                <w:bCs/>
                <w:color w:val="000000" w:themeColor="text1"/>
                <w:sz w:val="24"/>
                <w:szCs w:val="24"/>
                <w:lang w:val="lt-LT"/>
              </w:rPr>
            </w:pPr>
            <w:r w:rsidRPr="00F40704">
              <w:rPr>
                <w:rFonts w:ascii="Times New Roman" w:hAnsi="Times New Roman"/>
                <w:bCs/>
                <w:color w:val="000000" w:themeColor="text1"/>
                <w:sz w:val="24"/>
                <w:szCs w:val="24"/>
                <w:lang w:val="lt-LT"/>
              </w:rPr>
              <w:t xml:space="preserve">Individualios veiklos vykdymo </w:t>
            </w:r>
          </w:p>
          <w:p w14:paraId="2C71BDCB" w14:textId="20B7DAF3" w:rsidR="00E104C5" w:rsidRPr="00F40704" w:rsidRDefault="00E104C5" w:rsidP="00E104C5">
            <w:pPr>
              <w:spacing w:after="0"/>
              <w:jc w:val="left"/>
              <w:rPr>
                <w:rFonts w:ascii="Times New Roman" w:hAnsi="Times New Roman"/>
                <w:color w:val="000000" w:themeColor="text1"/>
                <w:sz w:val="24"/>
                <w:szCs w:val="24"/>
                <w:lang w:val="lt-LT" w:eastAsia="lt-LT"/>
              </w:rPr>
            </w:pPr>
            <w:r w:rsidRPr="00F40704">
              <w:rPr>
                <w:rFonts w:ascii="Times New Roman" w:hAnsi="Times New Roman"/>
                <w:bCs/>
                <w:color w:val="000000" w:themeColor="text1"/>
                <w:sz w:val="24"/>
                <w:szCs w:val="24"/>
                <w:lang w:val="lt-LT"/>
              </w:rPr>
              <w:t>pažyma</w:t>
            </w:r>
            <w:r w:rsidRPr="00F40704">
              <w:rPr>
                <w:rFonts w:ascii="Times New Roman" w:hAnsi="Times New Roman"/>
                <w:color w:val="000000" w:themeColor="text1"/>
                <w:sz w:val="24"/>
                <w:szCs w:val="24"/>
                <w:lang w:val="lt-LT" w:eastAsia="lt-LT"/>
              </w:rPr>
              <w:t xml:space="preserve"> Nr.</w:t>
            </w:r>
            <w:r w:rsidRPr="00F40704">
              <w:rPr>
                <w:rFonts w:ascii="Times New Roman" w:hAnsi="Times New Roman"/>
                <w:b/>
                <w:bCs/>
                <w:color w:val="000000" w:themeColor="text1"/>
                <w:sz w:val="24"/>
                <w:szCs w:val="24"/>
                <w:lang w:val="lt-LT"/>
              </w:rPr>
              <w:t xml:space="preserve"> </w:t>
            </w:r>
            <w:r w:rsidR="0021496A">
              <w:rPr>
                <w:rFonts w:ascii="Times New Roman" w:hAnsi="Times New Roman"/>
                <w:bCs/>
                <w:color w:val="000000" w:themeColor="text1"/>
                <w:sz w:val="24"/>
                <w:szCs w:val="24"/>
                <w:lang w:val="lt-LT"/>
              </w:rPr>
              <w:t xml:space="preserve"> </w:t>
            </w:r>
          </w:p>
          <w:p w14:paraId="228ADE8D" w14:textId="58CC4E96" w:rsidR="00E104C5" w:rsidRPr="00F40704" w:rsidRDefault="00E104C5" w:rsidP="00E104C5">
            <w:pPr>
              <w:spacing w:after="0"/>
              <w:jc w:val="left"/>
              <w:rPr>
                <w:rFonts w:ascii="Times New Roman" w:hAnsi="Times New Roman"/>
                <w:color w:val="000000" w:themeColor="text1"/>
                <w:sz w:val="24"/>
                <w:szCs w:val="24"/>
                <w:lang w:val="lt-LT" w:eastAsia="lt-LT"/>
              </w:rPr>
            </w:pPr>
            <w:r w:rsidRPr="00F40704">
              <w:rPr>
                <w:rFonts w:ascii="Times New Roman" w:hAnsi="Times New Roman"/>
                <w:color w:val="000000" w:themeColor="text1"/>
                <w:sz w:val="24"/>
                <w:szCs w:val="24"/>
                <w:lang w:val="lt-LT" w:eastAsia="lt-LT"/>
              </w:rPr>
              <w:t xml:space="preserve">Adresas: </w:t>
            </w:r>
            <w:r w:rsidR="0021496A">
              <w:rPr>
                <w:rFonts w:ascii="Times New Roman" w:hAnsi="Times New Roman"/>
                <w:color w:val="000000" w:themeColor="text1"/>
                <w:sz w:val="24"/>
                <w:szCs w:val="24"/>
                <w:lang w:val="lt-LT" w:eastAsia="lt-LT"/>
              </w:rPr>
              <w:t xml:space="preserve"> </w:t>
            </w:r>
          </w:p>
          <w:p w14:paraId="44889DD7" w14:textId="7654E5D0" w:rsidR="00E104C5" w:rsidRPr="00F40704" w:rsidRDefault="00E104C5" w:rsidP="00E104C5">
            <w:pPr>
              <w:spacing w:after="0"/>
              <w:jc w:val="left"/>
              <w:rPr>
                <w:rFonts w:ascii="Times New Roman" w:hAnsi="Times New Roman"/>
                <w:color w:val="000000" w:themeColor="text1"/>
                <w:sz w:val="24"/>
                <w:szCs w:val="24"/>
                <w:lang w:val="lt-LT"/>
              </w:rPr>
            </w:pPr>
            <w:r w:rsidRPr="00F40704">
              <w:rPr>
                <w:rFonts w:ascii="Times New Roman" w:hAnsi="Times New Roman"/>
                <w:color w:val="000000" w:themeColor="text1"/>
                <w:sz w:val="24"/>
                <w:szCs w:val="24"/>
                <w:lang w:val="lt-LT"/>
              </w:rPr>
              <w:t>Tel.</w:t>
            </w:r>
            <w:r>
              <w:rPr>
                <w:rFonts w:ascii="Times New Roman" w:hAnsi="Times New Roman"/>
                <w:color w:val="000000" w:themeColor="text1"/>
                <w:sz w:val="24"/>
                <w:szCs w:val="24"/>
                <w:lang w:val="lt-LT"/>
              </w:rPr>
              <w:t xml:space="preserve"> </w:t>
            </w:r>
            <w:r w:rsidR="0021496A">
              <w:rPr>
                <w:rFonts w:ascii="Times New Roman" w:hAnsi="Times New Roman"/>
                <w:color w:val="000000" w:themeColor="text1"/>
                <w:sz w:val="24"/>
                <w:szCs w:val="24"/>
                <w:lang w:val="lt-LT"/>
              </w:rPr>
              <w:t xml:space="preserve"> </w:t>
            </w:r>
          </w:p>
          <w:p w14:paraId="481C1A0C" w14:textId="79BAF816" w:rsidR="00E104C5" w:rsidRPr="00F40704" w:rsidRDefault="00E104C5" w:rsidP="00E104C5">
            <w:pPr>
              <w:spacing w:after="0"/>
              <w:rPr>
                <w:rFonts w:ascii="Times New Roman" w:hAnsi="Times New Roman"/>
                <w:color w:val="000000" w:themeColor="text1"/>
                <w:sz w:val="24"/>
                <w:szCs w:val="24"/>
              </w:rPr>
            </w:pPr>
            <w:r w:rsidRPr="00F40704">
              <w:rPr>
                <w:rFonts w:ascii="Times New Roman" w:hAnsi="Times New Roman"/>
                <w:color w:val="000000" w:themeColor="text1"/>
                <w:sz w:val="24"/>
                <w:szCs w:val="24"/>
              </w:rPr>
              <w:t xml:space="preserve">Bankas: </w:t>
            </w:r>
            <w:r w:rsidR="0021496A">
              <w:rPr>
                <w:rFonts w:ascii="Times New Roman" w:hAnsi="Times New Roman"/>
                <w:color w:val="000000" w:themeColor="text1"/>
                <w:sz w:val="24"/>
                <w:szCs w:val="24"/>
              </w:rPr>
              <w:t xml:space="preserve"> </w:t>
            </w:r>
          </w:p>
          <w:p w14:paraId="79200922" w14:textId="0040C316" w:rsidR="00E104C5" w:rsidRDefault="00E104C5" w:rsidP="00E104C5">
            <w:pPr>
              <w:spacing w:after="0"/>
              <w:rPr>
                <w:rFonts w:ascii="Times New Roman" w:hAnsi="Times New Roman"/>
                <w:color w:val="000000" w:themeColor="text1"/>
                <w:sz w:val="24"/>
                <w:szCs w:val="24"/>
              </w:rPr>
            </w:pPr>
            <w:r w:rsidRPr="00F40704">
              <w:rPr>
                <w:rFonts w:ascii="Times New Roman" w:hAnsi="Times New Roman"/>
                <w:color w:val="000000" w:themeColor="text1"/>
                <w:sz w:val="24"/>
                <w:szCs w:val="24"/>
              </w:rPr>
              <w:t>S</w:t>
            </w:r>
            <w:r w:rsidRPr="00F40704">
              <w:rPr>
                <w:rFonts w:ascii="Times New Roman" w:hAnsi="Times New Roman"/>
                <w:color w:val="000000" w:themeColor="text1"/>
                <w:sz w:val="24"/>
                <w:szCs w:val="24"/>
                <w:lang w:val="lt-LT"/>
              </w:rPr>
              <w:t>ąsk. Nr</w:t>
            </w:r>
            <w:r>
              <w:rPr>
                <w:rFonts w:ascii="Times New Roman" w:hAnsi="Times New Roman"/>
                <w:color w:val="000000" w:themeColor="text1"/>
                <w:sz w:val="24"/>
                <w:szCs w:val="24"/>
              </w:rPr>
              <w:t>.</w:t>
            </w:r>
            <w:r w:rsidRPr="00F40704">
              <w:rPr>
                <w:rFonts w:ascii="Times New Roman" w:hAnsi="Times New Roman"/>
                <w:color w:val="000000" w:themeColor="text1"/>
                <w:sz w:val="24"/>
                <w:szCs w:val="24"/>
              </w:rPr>
              <w:t xml:space="preserve"> </w:t>
            </w:r>
            <w:r w:rsidR="0021496A">
              <w:rPr>
                <w:rFonts w:ascii="Times New Roman" w:hAnsi="Times New Roman"/>
                <w:color w:val="000000" w:themeColor="text1"/>
                <w:sz w:val="24"/>
                <w:szCs w:val="24"/>
              </w:rPr>
              <w:t xml:space="preserve"> </w:t>
            </w:r>
          </w:p>
          <w:p w14:paraId="41D480BB" w14:textId="5D0B6831" w:rsidR="00E104C5" w:rsidRPr="005875A3" w:rsidRDefault="00E104C5" w:rsidP="002B1713">
            <w:pPr>
              <w:spacing w:after="0"/>
              <w:rPr>
                <w:rFonts w:ascii="Times New Roman" w:hAnsi="Times New Roman"/>
                <w:color w:val="000000"/>
                <w:sz w:val="24"/>
                <w:szCs w:val="24"/>
                <w:shd w:val="clear" w:color="auto" w:fill="FFFFFF"/>
              </w:rPr>
            </w:pPr>
          </w:p>
        </w:tc>
      </w:tr>
    </w:tbl>
    <w:p w14:paraId="2A7B4237" w14:textId="77777777" w:rsidR="00E104C5" w:rsidRPr="00E104C5" w:rsidRDefault="00E104C5" w:rsidP="00E104C5">
      <w:pPr>
        <w:rPr>
          <w:lang w:val="lt-LT"/>
        </w:rPr>
      </w:pPr>
    </w:p>
    <w:tbl>
      <w:tblPr>
        <w:tblW w:w="9640" w:type="dxa"/>
        <w:tblLayout w:type="fixed"/>
        <w:tblCellMar>
          <w:left w:w="107" w:type="dxa"/>
          <w:right w:w="107" w:type="dxa"/>
        </w:tblCellMar>
        <w:tblLook w:val="0000" w:firstRow="0" w:lastRow="0" w:firstColumn="0" w:lastColumn="0" w:noHBand="0" w:noVBand="0"/>
      </w:tblPr>
      <w:tblGrid>
        <w:gridCol w:w="4820"/>
        <w:gridCol w:w="4820"/>
      </w:tblGrid>
      <w:tr w:rsidR="000A1340" w:rsidRPr="00F40704" w14:paraId="1338E496" w14:textId="77777777" w:rsidTr="00E12E05">
        <w:tc>
          <w:tcPr>
            <w:tcW w:w="4820" w:type="dxa"/>
            <w:tcBorders>
              <w:top w:val="nil"/>
              <w:left w:val="nil"/>
              <w:right w:val="nil"/>
            </w:tcBorders>
          </w:tcPr>
          <w:p w14:paraId="6EAAFFD7" w14:textId="2F42AB9B" w:rsidR="000A1340" w:rsidRPr="00F40704" w:rsidRDefault="000A1340" w:rsidP="00F40704">
            <w:pPr>
              <w:tabs>
                <w:tab w:val="left" w:pos="3600"/>
                <w:tab w:val="left" w:pos="4032"/>
              </w:tabs>
              <w:spacing w:after="0"/>
              <w:rPr>
                <w:rFonts w:ascii="Times New Roman" w:hAnsi="Times New Roman"/>
                <w:b/>
                <w:i/>
                <w:sz w:val="24"/>
                <w:szCs w:val="24"/>
                <w:lang w:val="lt-LT"/>
              </w:rPr>
            </w:pPr>
          </w:p>
        </w:tc>
        <w:tc>
          <w:tcPr>
            <w:tcW w:w="4820" w:type="dxa"/>
            <w:tcBorders>
              <w:top w:val="nil"/>
              <w:left w:val="nil"/>
              <w:right w:val="nil"/>
            </w:tcBorders>
          </w:tcPr>
          <w:p w14:paraId="3125D3BE" w14:textId="39C0A9E6" w:rsidR="000A1340" w:rsidRPr="00F40704" w:rsidRDefault="000A1340" w:rsidP="00F40704">
            <w:pPr>
              <w:tabs>
                <w:tab w:val="left" w:pos="3600"/>
                <w:tab w:val="left" w:pos="4032"/>
              </w:tabs>
              <w:spacing w:after="0"/>
              <w:rPr>
                <w:rFonts w:ascii="Times New Roman" w:hAnsi="Times New Roman"/>
                <w:b/>
                <w:i/>
                <w:sz w:val="24"/>
                <w:szCs w:val="24"/>
                <w:lang w:val="lt-LT"/>
              </w:rPr>
            </w:pPr>
          </w:p>
        </w:tc>
      </w:tr>
      <w:tr w:rsidR="001D71B4" w:rsidRPr="00F40704" w14:paraId="44277126" w14:textId="77777777" w:rsidTr="00E104C5">
        <w:trPr>
          <w:trHeight w:val="153"/>
        </w:trPr>
        <w:tc>
          <w:tcPr>
            <w:tcW w:w="4820" w:type="dxa"/>
          </w:tcPr>
          <w:p w14:paraId="74B3B691" w14:textId="77777777" w:rsidR="001D71B4" w:rsidRPr="00F40704" w:rsidRDefault="001D71B4" w:rsidP="00F40704">
            <w:pPr>
              <w:spacing w:after="0"/>
              <w:jc w:val="left"/>
              <w:rPr>
                <w:rFonts w:ascii="Times New Roman" w:hAnsi="Times New Roman"/>
                <w:sz w:val="24"/>
                <w:szCs w:val="24"/>
                <w:lang w:val="lt-LT"/>
              </w:rPr>
            </w:pPr>
          </w:p>
        </w:tc>
        <w:tc>
          <w:tcPr>
            <w:tcW w:w="4820" w:type="dxa"/>
          </w:tcPr>
          <w:p w14:paraId="3D175BBF" w14:textId="37361D05" w:rsidR="00027F6A" w:rsidRPr="00F40704" w:rsidRDefault="00027F6A" w:rsidP="00F40704">
            <w:pPr>
              <w:spacing w:after="0"/>
              <w:jc w:val="left"/>
              <w:rPr>
                <w:rFonts w:ascii="Times New Roman" w:eastAsia="SimSun-ExtB" w:hAnsi="Times New Roman"/>
                <w:sz w:val="24"/>
                <w:szCs w:val="24"/>
                <w:lang w:val="lt-LT"/>
              </w:rPr>
            </w:pPr>
          </w:p>
        </w:tc>
      </w:tr>
    </w:tbl>
    <w:p w14:paraId="382C9293" w14:textId="017590F3" w:rsidR="00E23C46" w:rsidRDefault="00E23C46" w:rsidP="00F40704">
      <w:pPr>
        <w:spacing w:after="0"/>
        <w:rPr>
          <w:rFonts w:ascii="Times New Roman" w:hAnsi="Times New Roman"/>
          <w:sz w:val="20"/>
          <w:szCs w:val="20"/>
          <w:lang w:val="lt-LT"/>
        </w:rPr>
      </w:pPr>
    </w:p>
    <w:p w14:paraId="0094810A" w14:textId="77777777" w:rsidR="00445E75" w:rsidRDefault="00445E75" w:rsidP="00F40704">
      <w:pPr>
        <w:spacing w:after="0"/>
        <w:rPr>
          <w:rFonts w:ascii="Times New Roman" w:hAnsi="Times New Roman"/>
          <w:sz w:val="20"/>
          <w:szCs w:val="20"/>
          <w:lang w:val="lt-LT"/>
        </w:rPr>
      </w:pPr>
    </w:p>
    <w:p w14:paraId="61A4B3B7" w14:textId="77777777" w:rsidR="00445E75" w:rsidRDefault="00445E75" w:rsidP="00F40704">
      <w:pPr>
        <w:spacing w:after="0"/>
        <w:rPr>
          <w:rFonts w:ascii="Times New Roman" w:hAnsi="Times New Roman"/>
          <w:sz w:val="20"/>
          <w:szCs w:val="20"/>
          <w:lang w:val="lt-LT"/>
        </w:rPr>
      </w:pPr>
    </w:p>
    <w:p w14:paraId="439E8890" w14:textId="77777777" w:rsidR="00445E75" w:rsidRDefault="00445E75" w:rsidP="00F40704">
      <w:pPr>
        <w:spacing w:after="0"/>
        <w:rPr>
          <w:rFonts w:ascii="Times New Roman" w:hAnsi="Times New Roman"/>
          <w:sz w:val="20"/>
          <w:szCs w:val="20"/>
          <w:lang w:val="lt-LT"/>
        </w:rPr>
      </w:pPr>
    </w:p>
    <w:p w14:paraId="2D64A0DC" w14:textId="77777777" w:rsidR="00445E75" w:rsidRDefault="00445E75" w:rsidP="00F40704">
      <w:pPr>
        <w:spacing w:after="0"/>
        <w:rPr>
          <w:rFonts w:ascii="Times New Roman" w:hAnsi="Times New Roman"/>
          <w:sz w:val="20"/>
          <w:szCs w:val="20"/>
          <w:lang w:val="lt-LT"/>
        </w:rPr>
      </w:pPr>
    </w:p>
    <w:p w14:paraId="114ACD50" w14:textId="77777777" w:rsidR="00445E75" w:rsidRDefault="00445E75" w:rsidP="00F40704">
      <w:pPr>
        <w:spacing w:after="0"/>
        <w:rPr>
          <w:rFonts w:ascii="Times New Roman" w:hAnsi="Times New Roman"/>
          <w:sz w:val="20"/>
          <w:szCs w:val="20"/>
          <w:lang w:val="lt-LT"/>
        </w:rPr>
      </w:pPr>
    </w:p>
    <w:p w14:paraId="612FF80E" w14:textId="77777777" w:rsidR="00445E75" w:rsidRDefault="00445E75" w:rsidP="00F40704">
      <w:pPr>
        <w:spacing w:after="0"/>
        <w:rPr>
          <w:rFonts w:ascii="Times New Roman" w:hAnsi="Times New Roman"/>
          <w:sz w:val="20"/>
          <w:szCs w:val="20"/>
          <w:lang w:val="lt-LT"/>
        </w:rPr>
      </w:pPr>
    </w:p>
    <w:p w14:paraId="6D034173" w14:textId="77777777" w:rsidR="00445E75" w:rsidRDefault="00445E75" w:rsidP="00F40704">
      <w:pPr>
        <w:spacing w:after="0"/>
        <w:rPr>
          <w:rFonts w:ascii="Times New Roman" w:hAnsi="Times New Roman"/>
          <w:sz w:val="20"/>
          <w:szCs w:val="20"/>
          <w:lang w:val="lt-LT"/>
        </w:rPr>
      </w:pPr>
    </w:p>
    <w:p w14:paraId="6EBD2F77" w14:textId="77777777" w:rsidR="00445E75" w:rsidRDefault="00445E75" w:rsidP="00F40704">
      <w:pPr>
        <w:spacing w:after="0"/>
        <w:rPr>
          <w:rFonts w:ascii="Times New Roman" w:hAnsi="Times New Roman"/>
          <w:sz w:val="20"/>
          <w:szCs w:val="20"/>
          <w:lang w:val="lt-LT"/>
        </w:rPr>
      </w:pPr>
    </w:p>
    <w:p w14:paraId="33EA4D03" w14:textId="77777777" w:rsidR="00445E75" w:rsidRDefault="00445E75" w:rsidP="00F40704">
      <w:pPr>
        <w:spacing w:after="0"/>
        <w:rPr>
          <w:rFonts w:ascii="Times New Roman" w:hAnsi="Times New Roman"/>
          <w:sz w:val="20"/>
          <w:szCs w:val="20"/>
          <w:lang w:val="lt-LT"/>
        </w:rPr>
      </w:pPr>
    </w:p>
    <w:p w14:paraId="1767A0CB" w14:textId="77777777" w:rsidR="00445E75" w:rsidRDefault="00445E75" w:rsidP="00F40704">
      <w:pPr>
        <w:spacing w:after="0"/>
        <w:rPr>
          <w:rFonts w:ascii="Times New Roman" w:hAnsi="Times New Roman"/>
          <w:sz w:val="20"/>
          <w:szCs w:val="20"/>
          <w:lang w:val="lt-LT"/>
        </w:rPr>
      </w:pPr>
    </w:p>
    <w:p w14:paraId="23A7EA6E" w14:textId="77777777" w:rsidR="00445E75" w:rsidRDefault="00445E75" w:rsidP="00F40704">
      <w:pPr>
        <w:spacing w:after="0"/>
        <w:rPr>
          <w:rFonts w:ascii="Times New Roman" w:hAnsi="Times New Roman"/>
          <w:sz w:val="20"/>
          <w:szCs w:val="20"/>
          <w:lang w:val="lt-LT"/>
        </w:rPr>
      </w:pPr>
    </w:p>
    <w:p w14:paraId="59A8C08F" w14:textId="77777777" w:rsidR="00445E75" w:rsidRDefault="00445E75" w:rsidP="00F40704">
      <w:pPr>
        <w:spacing w:after="0"/>
        <w:rPr>
          <w:rFonts w:ascii="Times New Roman" w:hAnsi="Times New Roman"/>
          <w:sz w:val="20"/>
          <w:szCs w:val="20"/>
          <w:lang w:val="lt-LT"/>
        </w:rPr>
      </w:pPr>
    </w:p>
    <w:p w14:paraId="4CCE6F5C" w14:textId="77777777" w:rsidR="00445E75" w:rsidRDefault="00445E75" w:rsidP="00F40704">
      <w:pPr>
        <w:spacing w:after="0"/>
        <w:rPr>
          <w:rFonts w:ascii="Times New Roman" w:hAnsi="Times New Roman"/>
          <w:sz w:val="20"/>
          <w:szCs w:val="20"/>
          <w:lang w:val="lt-LT"/>
        </w:rPr>
      </w:pPr>
    </w:p>
    <w:p w14:paraId="6E4C0207" w14:textId="77777777" w:rsidR="00445E75" w:rsidRDefault="00445E75" w:rsidP="00F40704">
      <w:pPr>
        <w:spacing w:after="0"/>
        <w:rPr>
          <w:rFonts w:ascii="Times New Roman" w:hAnsi="Times New Roman"/>
          <w:sz w:val="20"/>
          <w:szCs w:val="20"/>
          <w:lang w:val="lt-LT"/>
        </w:rPr>
      </w:pPr>
    </w:p>
    <w:p w14:paraId="382DF66A" w14:textId="77777777" w:rsidR="00445E75" w:rsidRDefault="00445E75" w:rsidP="00F40704">
      <w:pPr>
        <w:spacing w:after="0"/>
        <w:rPr>
          <w:rFonts w:ascii="Times New Roman" w:hAnsi="Times New Roman"/>
          <w:sz w:val="20"/>
          <w:szCs w:val="20"/>
          <w:lang w:val="lt-LT"/>
        </w:rPr>
      </w:pPr>
    </w:p>
    <w:p w14:paraId="4A523A98" w14:textId="77777777" w:rsidR="00445E75" w:rsidRDefault="00445E75" w:rsidP="00F40704">
      <w:pPr>
        <w:spacing w:after="0"/>
        <w:rPr>
          <w:rFonts w:ascii="Times New Roman" w:hAnsi="Times New Roman"/>
          <w:sz w:val="20"/>
          <w:szCs w:val="20"/>
          <w:lang w:val="lt-LT"/>
        </w:rPr>
      </w:pPr>
    </w:p>
    <w:p w14:paraId="169E543E" w14:textId="77777777" w:rsidR="00445E75" w:rsidRDefault="00445E75" w:rsidP="00F40704">
      <w:pPr>
        <w:spacing w:after="0"/>
        <w:rPr>
          <w:rFonts w:ascii="Times New Roman" w:hAnsi="Times New Roman"/>
          <w:sz w:val="20"/>
          <w:szCs w:val="20"/>
          <w:lang w:val="lt-LT"/>
        </w:rPr>
      </w:pPr>
    </w:p>
    <w:p w14:paraId="0C78D8FB" w14:textId="77777777" w:rsidR="00445E75" w:rsidRDefault="00445E75" w:rsidP="00F40704">
      <w:pPr>
        <w:spacing w:after="0"/>
        <w:rPr>
          <w:rFonts w:ascii="Times New Roman" w:hAnsi="Times New Roman"/>
          <w:sz w:val="20"/>
          <w:szCs w:val="20"/>
          <w:lang w:val="lt-LT"/>
        </w:rPr>
      </w:pPr>
    </w:p>
    <w:p w14:paraId="1DF49516" w14:textId="77777777" w:rsidR="00445E75" w:rsidRDefault="00445E75" w:rsidP="00F40704">
      <w:pPr>
        <w:spacing w:after="0"/>
        <w:rPr>
          <w:rFonts w:ascii="Times New Roman" w:hAnsi="Times New Roman"/>
          <w:sz w:val="20"/>
          <w:szCs w:val="20"/>
          <w:lang w:val="lt-LT"/>
        </w:rPr>
      </w:pPr>
    </w:p>
    <w:p w14:paraId="158CC255" w14:textId="77777777" w:rsidR="00445E75" w:rsidRDefault="00445E75" w:rsidP="00F40704">
      <w:pPr>
        <w:spacing w:after="0"/>
        <w:rPr>
          <w:rFonts w:ascii="Times New Roman" w:hAnsi="Times New Roman"/>
          <w:sz w:val="20"/>
          <w:szCs w:val="20"/>
          <w:lang w:val="lt-LT"/>
        </w:rPr>
      </w:pPr>
    </w:p>
    <w:p w14:paraId="5093A143" w14:textId="77777777" w:rsidR="00445E75" w:rsidRDefault="00445E75" w:rsidP="00F40704">
      <w:pPr>
        <w:spacing w:after="0"/>
        <w:rPr>
          <w:rFonts w:ascii="Times New Roman" w:hAnsi="Times New Roman"/>
          <w:sz w:val="20"/>
          <w:szCs w:val="20"/>
          <w:lang w:val="lt-LT"/>
        </w:rPr>
      </w:pPr>
    </w:p>
    <w:p w14:paraId="39E8E90A" w14:textId="77777777" w:rsidR="00445E75" w:rsidRDefault="00445E75" w:rsidP="00F40704">
      <w:pPr>
        <w:spacing w:after="0"/>
        <w:rPr>
          <w:rFonts w:ascii="Times New Roman" w:hAnsi="Times New Roman"/>
          <w:sz w:val="20"/>
          <w:szCs w:val="20"/>
          <w:lang w:val="lt-LT"/>
        </w:rPr>
      </w:pPr>
    </w:p>
    <w:p w14:paraId="4FF421B8" w14:textId="77777777" w:rsidR="00445E75" w:rsidRDefault="00445E75" w:rsidP="00F40704">
      <w:pPr>
        <w:spacing w:after="0"/>
        <w:rPr>
          <w:rFonts w:ascii="Times New Roman" w:hAnsi="Times New Roman"/>
          <w:sz w:val="20"/>
          <w:szCs w:val="20"/>
          <w:lang w:val="lt-LT"/>
        </w:rPr>
      </w:pPr>
    </w:p>
    <w:p w14:paraId="1C929D1C" w14:textId="77777777" w:rsidR="00445E75" w:rsidRDefault="00445E75" w:rsidP="00F40704">
      <w:pPr>
        <w:spacing w:after="0"/>
        <w:rPr>
          <w:rFonts w:ascii="Times New Roman" w:hAnsi="Times New Roman"/>
          <w:sz w:val="20"/>
          <w:szCs w:val="20"/>
          <w:lang w:val="lt-LT"/>
        </w:rPr>
      </w:pPr>
    </w:p>
    <w:p w14:paraId="42D16207" w14:textId="77777777" w:rsidR="00445E75" w:rsidRDefault="00445E75" w:rsidP="00F40704">
      <w:pPr>
        <w:spacing w:after="0"/>
        <w:rPr>
          <w:rFonts w:ascii="Times New Roman" w:hAnsi="Times New Roman"/>
          <w:sz w:val="20"/>
          <w:szCs w:val="20"/>
          <w:lang w:val="lt-LT"/>
        </w:rPr>
      </w:pPr>
    </w:p>
    <w:p w14:paraId="2950FE2C" w14:textId="77777777" w:rsidR="00445E75" w:rsidRDefault="00445E75" w:rsidP="00F40704">
      <w:pPr>
        <w:spacing w:after="0"/>
        <w:rPr>
          <w:rFonts w:ascii="Times New Roman" w:hAnsi="Times New Roman"/>
          <w:sz w:val="20"/>
          <w:szCs w:val="20"/>
          <w:lang w:val="lt-LT"/>
        </w:rPr>
      </w:pPr>
    </w:p>
    <w:p w14:paraId="0EC19220" w14:textId="77777777" w:rsidR="00445E75" w:rsidRDefault="00445E75" w:rsidP="00F40704">
      <w:pPr>
        <w:spacing w:after="0"/>
        <w:rPr>
          <w:rFonts w:ascii="Times New Roman" w:hAnsi="Times New Roman"/>
          <w:sz w:val="20"/>
          <w:szCs w:val="20"/>
          <w:lang w:val="lt-LT"/>
        </w:rPr>
      </w:pPr>
    </w:p>
    <w:p w14:paraId="7747ADE3" w14:textId="77777777" w:rsidR="00445E75" w:rsidRDefault="00445E75" w:rsidP="00F40704">
      <w:pPr>
        <w:spacing w:after="0"/>
        <w:rPr>
          <w:rFonts w:ascii="Times New Roman" w:hAnsi="Times New Roman"/>
          <w:sz w:val="20"/>
          <w:szCs w:val="20"/>
          <w:lang w:val="lt-LT"/>
        </w:rPr>
      </w:pPr>
    </w:p>
    <w:p w14:paraId="1BCFAF7D" w14:textId="77777777" w:rsidR="00445E75" w:rsidRDefault="00445E75" w:rsidP="00F40704">
      <w:pPr>
        <w:spacing w:after="0"/>
        <w:rPr>
          <w:rFonts w:ascii="Times New Roman" w:hAnsi="Times New Roman"/>
          <w:sz w:val="20"/>
          <w:szCs w:val="20"/>
          <w:lang w:val="lt-LT"/>
        </w:rPr>
      </w:pPr>
    </w:p>
    <w:p w14:paraId="5F5023AC" w14:textId="77777777" w:rsidR="00445E75" w:rsidRDefault="00445E75" w:rsidP="00F40704">
      <w:pPr>
        <w:spacing w:after="0"/>
        <w:rPr>
          <w:rFonts w:ascii="Times New Roman" w:hAnsi="Times New Roman"/>
          <w:sz w:val="20"/>
          <w:szCs w:val="20"/>
          <w:lang w:val="lt-LT"/>
        </w:rPr>
      </w:pPr>
    </w:p>
    <w:p w14:paraId="53E29773" w14:textId="77777777" w:rsidR="00445E75" w:rsidRDefault="00445E75" w:rsidP="00F40704">
      <w:pPr>
        <w:spacing w:after="0"/>
        <w:rPr>
          <w:rFonts w:ascii="Times New Roman" w:hAnsi="Times New Roman"/>
          <w:sz w:val="20"/>
          <w:szCs w:val="20"/>
          <w:lang w:val="lt-LT"/>
        </w:rPr>
      </w:pPr>
    </w:p>
    <w:p w14:paraId="3B4052D2" w14:textId="77777777" w:rsidR="00445E75" w:rsidRDefault="00445E75" w:rsidP="00F40704">
      <w:pPr>
        <w:spacing w:after="0"/>
        <w:rPr>
          <w:rFonts w:ascii="Times New Roman" w:hAnsi="Times New Roman"/>
          <w:sz w:val="20"/>
          <w:szCs w:val="20"/>
          <w:lang w:val="lt-LT"/>
        </w:rPr>
      </w:pPr>
    </w:p>
    <w:p w14:paraId="3EFA48CE" w14:textId="77777777" w:rsidR="00445E75" w:rsidRDefault="00445E75" w:rsidP="00F40704">
      <w:pPr>
        <w:spacing w:after="0"/>
        <w:rPr>
          <w:rFonts w:ascii="Times New Roman" w:hAnsi="Times New Roman"/>
          <w:sz w:val="20"/>
          <w:szCs w:val="20"/>
          <w:lang w:val="lt-LT"/>
        </w:rPr>
      </w:pPr>
    </w:p>
    <w:p w14:paraId="6AB52AFD" w14:textId="77777777" w:rsidR="00445E75" w:rsidRDefault="00445E75" w:rsidP="00F40704">
      <w:pPr>
        <w:spacing w:after="0"/>
        <w:rPr>
          <w:rFonts w:ascii="Times New Roman" w:hAnsi="Times New Roman"/>
          <w:sz w:val="20"/>
          <w:szCs w:val="20"/>
          <w:lang w:val="lt-LT"/>
        </w:rPr>
      </w:pPr>
    </w:p>
    <w:p w14:paraId="68361598" w14:textId="77777777" w:rsidR="00445E75" w:rsidRDefault="00445E75" w:rsidP="00F40704">
      <w:pPr>
        <w:spacing w:after="0"/>
        <w:rPr>
          <w:rFonts w:ascii="Times New Roman" w:hAnsi="Times New Roman"/>
          <w:sz w:val="20"/>
          <w:szCs w:val="20"/>
          <w:lang w:val="lt-LT"/>
        </w:rPr>
      </w:pPr>
    </w:p>
    <w:p w14:paraId="304D780A" w14:textId="77777777" w:rsidR="00445E75" w:rsidRDefault="00445E75" w:rsidP="00F40704">
      <w:pPr>
        <w:spacing w:after="0"/>
        <w:rPr>
          <w:rFonts w:ascii="Times New Roman" w:hAnsi="Times New Roman"/>
          <w:sz w:val="20"/>
          <w:szCs w:val="20"/>
          <w:lang w:val="lt-LT"/>
        </w:rPr>
      </w:pPr>
    </w:p>
    <w:p w14:paraId="346CDDDC" w14:textId="77777777" w:rsidR="00445E75" w:rsidRDefault="00445E75" w:rsidP="00F40704">
      <w:pPr>
        <w:spacing w:after="0"/>
        <w:rPr>
          <w:rFonts w:ascii="Times New Roman" w:hAnsi="Times New Roman"/>
          <w:sz w:val="20"/>
          <w:szCs w:val="20"/>
          <w:lang w:val="lt-LT"/>
        </w:rPr>
      </w:pPr>
    </w:p>
    <w:p w14:paraId="2F3EAD24" w14:textId="77777777" w:rsidR="00445E75" w:rsidRDefault="00445E75" w:rsidP="00F40704">
      <w:pPr>
        <w:spacing w:after="0"/>
        <w:rPr>
          <w:rFonts w:ascii="Times New Roman" w:hAnsi="Times New Roman"/>
          <w:sz w:val="20"/>
          <w:szCs w:val="20"/>
          <w:lang w:val="lt-LT"/>
        </w:rPr>
      </w:pPr>
    </w:p>
    <w:p w14:paraId="13614D2C" w14:textId="77777777" w:rsidR="00445E75" w:rsidRDefault="00445E75" w:rsidP="00F40704">
      <w:pPr>
        <w:spacing w:after="0"/>
        <w:rPr>
          <w:rFonts w:ascii="Times New Roman" w:hAnsi="Times New Roman"/>
          <w:sz w:val="20"/>
          <w:szCs w:val="20"/>
          <w:lang w:val="lt-LT"/>
        </w:rPr>
      </w:pPr>
    </w:p>
    <w:p w14:paraId="4F5BAAB6" w14:textId="77777777" w:rsidR="00445E75" w:rsidRDefault="00445E75" w:rsidP="00F40704">
      <w:pPr>
        <w:spacing w:after="0"/>
        <w:rPr>
          <w:rFonts w:ascii="Times New Roman" w:hAnsi="Times New Roman"/>
          <w:sz w:val="20"/>
          <w:szCs w:val="20"/>
          <w:lang w:val="lt-LT"/>
        </w:rPr>
      </w:pPr>
    </w:p>
    <w:p w14:paraId="3DD69151" w14:textId="77777777" w:rsidR="00445E75" w:rsidRDefault="00445E75" w:rsidP="00F40704">
      <w:pPr>
        <w:spacing w:after="0"/>
        <w:rPr>
          <w:rFonts w:ascii="Times New Roman" w:hAnsi="Times New Roman"/>
          <w:sz w:val="20"/>
          <w:szCs w:val="20"/>
          <w:lang w:val="lt-LT"/>
        </w:rPr>
      </w:pPr>
    </w:p>
    <w:p w14:paraId="623AA3A8" w14:textId="77777777" w:rsidR="00445E75" w:rsidRDefault="00445E75" w:rsidP="00445E75">
      <w:pPr>
        <w:spacing w:after="0"/>
        <w:jc w:val="right"/>
        <w:rPr>
          <w:rFonts w:ascii="Times New Roman" w:hAnsi="Times New Roman"/>
          <w:sz w:val="24"/>
          <w:szCs w:val="24"/>
          <w:lang w:val="lt-LT"/>
        </w:rPr>
      </w:pPr>
      <w:r>
        <w:rPr>
          <w:rFonts w:ascii="Times New Roman" w:hAnsi="Times New Roman"/>
          <w:sz w:val="24"/>
          <w:szCs w:val="24"/>
          <w:lang w:val="lt-LT"/>
        </w:rPr>
        <w:t>Sutarties 1 priedas</w:t>
      </w:r>
    </w:p>
    <w:p w14:paraId="0C64D74B" w14:textId="77777777" w:rsidR="00445E75" w:rsidRDefault="00445E75" w:rsidP="00445E75">
      <w:pPr>
        <w:spacing w:after="0"/>
        <w:jc w:val="right"/>
        <w:rPr>
          <w:rFonts w:ascii="Times New Roman" w:hAnsi="Times New Roman"/>
          <w:sz w:val="24"/>
          <w:szCs w:val="24"/>
          <w:lang w:val="lt-LT"/>
        </w:rPr>
      </w:pPr>
    </w:p>
    <w:p w14:paraId="7EA54AFB" w14:textId="77777777" w:rsidR="00445E75" w:rsidRDefault="00445E75" w:rsidP="00445E75">
      <w:pPr>
        <w:spacing w:after="0"/>
        <w:jc w:val="center"/>
        <w:rPr>
          <w:rFonts w:ascii="Times New Roman" w:hAnsi="Times New Roman"/>
          <w:sz w:val="24"/>
          <w:szCs w:val="24"/>
          <w:lang w:val="lt-LT"/>
        </w:rPr>
      </w:pPr>
    </w:p>
    <w:p w14:paraId="263A6F0E" w14:textId="77777777" w:rsidR="00445E75" w:rsidRDefault="00445E75" w:rsidP="00445E75">
      <w:pPr>
        <w:spacing w:after="0"/>
        <w:jc w:val="center"/>
        <w:rPr>
          <w:rFonts w:ascii="Times New Roman" w:hAnsi="Times New Roman"/>
          <w:b/>
          <w:bCs/>
          <w:sz w:val="24"/>
          <w:szCs w:val="24"/>
          <w:lang w:val="lt-LT"/>
        </w:rPr>
      </w:pPr>
      <w:r w:rsidRPr="00445E75">
        <w:rPr>
          <w:rFonts w:ascii="Times New Roman" w:hAnsi="Times New Roman"/>
          <w:b/>
          <w:bCs/>
          <w:sz w:val="24"/>
          <w:szCs w:val="24"/>
          <w:lang w:val="lt-LT"/>
        </w:rPr>
        <w:t>SUPERVIZIJŲ GRAFIKAS</w:t>
      </w:r>
    </w:p>
    <w:p w14:paraId="15F29A6F" w14:textId="77777777" w:rsidR="00445E75" w:rsidRPr="00445E75" w:rsidRDefault="00445E75" w:rsidP="00445E75">
      <w:pPr>
        <w:spacing w:after="0"/>
        <w:jc w:val="center"/>
        <w:rPr>
          <w:rFonts w:ascii="Times New Roman" w:hAnsi="Times New Roman"/>
          <w:b/>
          <w:bCs/>
          <w:sz w:val="24"/>
          <w:szCs w:val="24"/>
          <w:lang w:val="lt-LT"/>
        </w:rPr>
      </w:pPr>
    </w:p>
    <w:p w14:paraId="2AC326E8" w14:textId="77777777" w:rsidR="00445E75" w:rsidRDefault="00445E75" w:rsidP="00445E75">
      <w:pPr>
        <w:spacing w:after="0"/>
        <w:jc w:val="center"/>
        <w:rPr>
          <w:rFonts w:ascii="Times New Roman" w:hAnsi="Times New Roman"/>
          <w:sz w:val="24"/>
          <w:szCs w:val="24"/>
          <w:lang w:val="lt-LT"/>
        </w:rPr>
      </w:pPr>
    </w:p>
    <w:tbl>
      <w:tblPr>
        <w:tblStyle w:val="Lentelstinklelis"/>
        <w:tblW w:w="0" w:type="auto"/>
        <w:tblLook w:val="04A0" w:firstRow="1" w:lastRow="0" w:firstColumn="1" w:lastColumn="0" w:noHBand="0" w:noVBand="1"/>
      </w:tblPr>
      <w:tblGrid>
        <w:gridCol w:w="4463"/>
        <w:gridCol w:w="4463"/>
      </w:tblGrid>
      <w:tr w:rsidR="00445E75" w14:paraId="015B3AD1" w14:textId="77777777" w:rsidTr="00445E75">
        <w:trPr>
          <w:trHeight w:val="435"/>
        </w:trPr>
        <w:tc>
          <w:tcPr>
            <w:tcW w:w="4463" w:type="dxa"/>
            <w:vAlign w:val="center"/>
          </w:tcPr>
          <w:p w14:paraId="46C4369A" w14:textId="451D016B"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I grupė</w:t>
            </w:r>
          </w:p>
        </w:tc>
        <w:tc>
          <w:tcPr>
            <w:tcW w:w="4463" w:type="dxa"/>
            <w:vAlign w:val="center"/>
          </w:tcPr>
          <w:p w14:paraId="706F8556" w14:textId="6EF1BC68" w:rsidR="00445E75" w:rsidRDefault="00445E75" w:rsidP="00445E75">
            <w:pPr>
              <w:tabs>
                <w:tab w:val="clear" w:pos="-2268"/>
              </w:tabs>
              <w:overflowPunct/>
              <w:autoSpaceDE/>
              <w:autoSpaceDN/>
              <w:adjustRightInd/>
              <w:spacing w:after="0"/>
              <w:jc w:val="center"/>
              <w:textAlignment w:val="auto"/>
              <w:rPr>
                <w:rFonts w:ascii="Times New Roman" w:hAnsi="Times New Roman"/>
                <w:sz w:val="24"/>
                <w:szCs w:val="24"/>
                <w:lang w:val="lt-LT"/>
              </w:rPr>
            </w:pPr>
            <w:r>
              <w:rPr>
                <w:rFonts w:ascii="Times New Roman" w:hAnsi="Times New Roman"/>
                <w:sz w:val="24"/>
                <w:szCs w:val="24"/>
                <w:lang w:val="lt-LT"/>
              </w:rPr>
              <w:t>II grupė</w:t>
            </w:r>
          </w:p>
        </w:tc>
      </w:tr>
      <w:tr w:rsidR="00445E75" w14:paraId="238C0D49" w14:textId="2FBF8D96" w:rsidTr="00445E75">
        <w:tc>
          <w:tcPr>
            <w:tcW w:w="4463" w:type="dxa"/>
          </w:tcPr>
          <w:p w14:paraId="1BB85C50" w14:textId="1FC4E377" w:rsidR="00445E75" w:rsidRPr="00573D4D" w:rsidRDefault="00445E75" w:rsidP="00445E75">
            <w:pPr>
              <w:spacing w:after="0"/>
              <w:jc w:val="center"/>
              <w:rPr>
                <w:rFonts w:ascii="Times New Roman" w:hAnsi="Times New Roman"/>
                <w:sz w:val="24"/>
                <w:szCs w:val="24"/>
                <w:lang w:val="lt-LT"/>
              </w:rPr>
            </w:pPr>
            <w:r w:rsidRPr="00573D4D">
              <w:rPr>
                <w:rFonts w:ascii="Times New Roman" w:hAnsi="Times New Roman"/>
                <w:sz w:val="24"/>
                <w:szCs w:val="24"/>
                <w:lang w:val="lt-LT"/>
              </w:rPr>
              <w:t xml:space="preserve">2024 m. </w:t>
            </w:r>
            <w:r>
              <w:rPr>
                <w:rFonts w:ascii="Times New Roman" w:hAnsi="Times New Roman"/>
                <w:sz w:val="24"/>
                <w:szCs w:val="24"/>
                <w:lang w:val="lt-LT"/>
              </w:rPr>
              <w:t>spalio 2</w:t>
            </w:r>
            <w:r w:rsidRPr="00573D4D">
              <w:rPr>
                <w:rFonts w:ascii="Times New Roman" w:hAnsi="Times New Roman"/>
                <w:sz w:val="24"/>
                <w:szCs w:val="24"/>
                <w:lang w:val="lt-LT"/>
              </w:rPr>
              <w:t xml:space="preserve"> d.</w:t>
            </w:r>
          </w:p>
          <w:p w14:paraId="0ABA2E3A" w14:textId="49675080"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10:</w:t>
            </w:r>
            <w:r w:rsidRPr="00573D4D">
              <w:rPr>
                <w:rFonts w:ascii="Times New Roman" w:hAnsi="Times New Roman"/>
                <w:sz w:val="24"/>
                <w:szCs w:val="24"/>
                <w:lang w:val="lt-LT"/>
              </w:rPr>
              <w:t>00 – 12</w:t>
            </w:r>
            <w:r>
              <w:rPr>
                <w:rFonts w:ascii="Times New Roman" w:hAnsi="Times New Roman"/>
                <w:sz w:val="24"/>
                <w:szCs w:val="24"/>
                <w:lang w:val="lt-LT"/>
              </w:rPr>
              <w:t>:</w:t>
            </w:r>
            <w:r w:rsidRPr="00573D4D">
              <w:rPr>
                <w:rFonts w:ascii="Times New Roman" w:hAnsi="Times New Roman"/>
                <w:sz w:val="24"/>
                <w:szCs w:val="24"/>
                <w:lang w:val="lt-LT"/>
              </w:rPr>
              <w:t>00 val.</w:t>
            </w:r>
          </w:p>
        </w:tc>
        <w:tc>
          <w:tcPr>
            <w:tcW w:w="4463" w:type="dxa"/>
          </w:tcPr>
          <w:p w14:paraId="0A222659" w14:textId="77777777" w:rsidR="00445E75" w:rsidRPr="00573D4D" w:rsidRDefault="00445E75" w:rsidP="00445E75">
            <w:pPr>
              <w:spacing w:after="0"/>
              <w:jc w:val="center"/>
              <w:rPr>
                <w:rFonts w:ascii="Times New Roman" w:hAnsi="Times New Roman"/>
                <w:sz w:val="24"/>
                <w:szCs w:val="24"/>
                <w:lang w:val="lt-LT"/>
              </w:rPr>
            </w:pPr>
            <w:r w:rsidRPr="00573D4D">
              <w:rPr>
                <w:rFonts w:ascii="Times New Roman" w:hAnsi="Times New Roman"/>
                <w:sz w:val="24"/>
                <w:szCs w:val="24"/>
                <w:lang w:val="lt-LT"/>
              </w:rPr>
              <w:t xml:space="preserve">2024 m. </w:t>
            </w:r>
            <w:r>
              <w:rPr>
                <w:rFonts w:ascii="Times New Roman" w:hAnsi="Times New Roman"/>
                <w:sz w:val="24"/>
                <w:szCs w:val="24"/>
                <w:lang w:val="lt-LT"/>
              </w:rPr>
              <w:t>spalio 2</w:t>
            </w:r>
            <w:r w:rsidRPr="00573D4D">
              <w:rPr>
                <w:rFonts w:ascii="Times New Roman" w:hAnsi="Times New Roman"/>
                <w:sz w:val="24"/>
                <w:szCs w:val="24"/>
                <w:lang w:val="lt-LT"/>
              </w:rPr>
              <w:t xml:space="preserve"> d.</w:t>
            </w:r>
          </w:p>
          <w:p w14:paraId="62A78430" w14:textId="1B88218F"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13:</w:t>
            </w:r>
            <w:r w:rsidRPr="00573D4D">
              <w:rPr>
                <w:rFonts w:ascii="Times New Roman" w:hAnsi="Times New Roman"/>
                <w:sz w:val="24"/>
                <w:szCs w:val="24"/>
                <w:lang w:val="lt-LT"/>
              </w:rPr>
              <w:t>00 – 1</w:t>
            </w:r>
            <w:r>
              <w:rPr>
                <w:rFonts w:ascii="Times New Roman" w:hAnsi="Times New Roman"/>
                <w:sz w:val="24"/>
                <w:szCs w:val="24"/>
                <w:lang w:val="lt-LT"/>
              </w:rPr>
              <w:t>5:</w:t>
            </w:r>
            <w:r w:rsidRPr="00573D4D">
              <w:rPr>
                <w:rFonts w:ascii="Times New Roman" w:hAnsi="Times New Roman"/>
                <w:sz w:val="24"/>
                <w:szCs w:val="24"/>
                <w:lang w:val="lt-LT"/>
              </w:rPr>
              <w:t>00 val.</w:t>
            </w:r>
          </w:p>
        </w:tc>
      </w:tr>
      <w:tr w:rsidR="00445E75" w14:paraId="2647AC72" w14:textId="285397C3" w:rsidTr="00445E75">
        <w:tc>
          <w:tcPr>
            <w:tcW w:w="4463" w:type="dxa"/>
          </w:tcPr>
          <w:p w14:paraId="4EE6756C" w14:textId="11119021" w:rsidR="00445E75"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2024 m. spalio 17 d.</w:t>
            </w:r>
          </w:p>
          <w:p w14:paraId="7A338A25" w14:textId="77777777"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10:</w:t>
            </w:r>
            <w:r w:rsidRPr="00573D4D">
              <w:rPr>
                <w:rFonts w:ascii="Times New Roman" w:hAnsi="Times New Roman"/>
                <w:sz w:val="24"/>
                <w:szCs w:val="24"/>
                <w:lang w:val="lt-LT"/>
              </w:rPr>
              <w:t>00 – 12</w:t>
            </w:r>
            <w:r>
              <w:rPr>
                <w:rFonts w:ascii="Times New Roman" w:hAnsi="Times New Roman"/>
                <w:sz w:val="24"/>
                <w:szCs w:val="24"/>
                <w:lang w:val="lt-LT"/>
              </w:rPr>
              <w:t>:</w:t>
            </w:r>
            <w:r w:rsidRPr="00573D4D">
              <w:rPr>
                <w:rFonts w:ascii="Times New Roman" w:hAnsi="Times New Roman"/>
                <w:sz w:val="24"/>
                <w:szCs w:val="24"/>
                <w:lang w:val="lt-LT"/>
              </w:rPr>
              <w:t>00 val.</w:t>
            </w:r>
          </w:p>
        </w:tc>
        <w:tc>
          <w:tcPr>
            <w:tcW w:w="4463" w:type="dxa"/>
          </w:tcPr>
          <w:p w14:paraId="5675EAA1" w14:textId="77777777" w:rsidR="00445E75"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2024 m. spalio 17 d.</w:t>
            </w:r>
          </w:p>
          <w:p w14:paraId="29F1DBB3" w14:textId="4F6E848A"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13:</w:t>
            </w:r>
            <w:r w:rsidRPr="00573D4D">
              <w:rPr>
                <w:rFonts w:ascii="Times New Roman" w:hAnsi="Times New Roman"/>
                <w:sz w:val="24"/>
                <w:szCs w:val="24"/>
                <w:lang w:val="lt-LT"/>
              </w:rPr>
              <w:t>00 – 1</w:t>
            </w:r>
            <w:r>
              <w:rPr>
                <w:rFonts w:ascii="Times New Roman" w:hAnsi="Times New Roman"/>
                <w:sz w:val="24"/>
                <w:szCs w:val="24"/>
                <w:lang w:val="lt-LT"/>
              </w:rPr>
              <w:t>5:</w:t>
            </w:r>
            <w:r w:rsidRPr="00573D4D">
              <w:rPr>
                <w:rFonts w:ascii="Times New Roman" w:hAnsi="Times New Roman"/>
                <w:sz w:val="24"/>
                <w:szCs w:val="24"/>
                <w:lang w:val="lt-LT"/>
              </w:rPr>
              <w:t>00 val.</w:t>
            </w:r>
          </w:p>
        </w:tc>
      </w:tr>
      <w:tr w:rsidR="00445E75" w14:paraId="29BCEE79" w14:textId="496F4122" w:rsidTr="00445E75">
        <w:tc>
          <w:tcPr>
            <w:tcW w:w="4463" w:type="dxa"/>
          </w:tcPr>
          <w:p w14:paraId="26AF66C2" w14:textId="64E21447" w:rsidR="00445E75"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2024 m. spalio 31 d.</w:t>
            </w:r>
          </w:p>
          <w:p w14:paraId="3205F60C" w14:textId="77777777"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10:</w:t>
            </w:r>
            <w:r w:rsidRPr="00573D4D">
              <w:rPr>
                <w:rFonts w:ascii="Times New Roman" w:hAnsi="Times New Roman"/>
                <w:sz w:val="24"/>
                <w:szCs w:val="24"/>
                <w:lang w:val="lt-LT"/>
              </w:rPr>
              <w:t>00 – 12</w:t>
            </w:r>
            <w:r>
              <w:rPr>
                <w:rFonts w:ascii="Times New Roman" w:hAnsi="Times New Roman"/>
                <w:sz w:val="24"/>
                <w:szCs w:val="24"/>
                <w:lang w:val="lt-LT"/>
              </w:rPr>
              <w:t>:</w:t>
            </w:r>
            <w:r w:rsidRPr="00573D4D">
              <w:rPr>
                <w:rFonts w:ascii="Times New Roman" w:hAnsi="Times New Roman"/>
                <w:sz w:val="24"/>
                <w:szCs w:val="24"/>
                <w:lang w:val="lt-LT"/>
              </w:rPr>
              <w:t>00 val.</w:t>
            </w:r>
          </w:p>
        </w:tc>
        <w:tc>
          <w:tcPr>
            <w:tcW w:w="4463" w:type="dxa"/>
          </w:tcPr>
          <w:p w14:paraId="7AD2B5FF" w14:textId="77777777" w:rsidR="00445E75"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2024 m. spalio 31 d.</w:t>
            </w:r>
          </w:p>
          <w:p w14:paraId="4C229F60" w14:textId="08CA6DDD"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13:</w:t>
            </w:r>
            <w:r w:rsidRPr="00573D4D">
              <w:rPr>
                <w:rFonts w:ascii="Times New Roman" w:hAnsi="Times New Roman"/>
                <w:sz w:val="24"/>
                <w:szCs w:val="24"/>
                <w:lang w:val="lt-LT"/>
              </w:rPr>
              <w:t>00 – 1</w:t>
            </w:r>
            <w:r>
              <w:rPr>
                <w:rFonts w:ascii="Times New Roman" w:hAnsi="Times New Roman"/>
                <w:sz w:val="24"/>
                <w:szCs w:val="24"/>
                <w:lang w:val="lt-LT"/>
              </w:rPr>
              <w:t>5:</w:t>
            </w:r>
            <w:r w:rsidRPr="00573D4D">
              <w:rPr>
                <w:rFonts w:ascii="Times New Roman" w:hAnsi="Times New Roman"/>
                <w:sz w:val="24"/>
                <w:szCs w:val="24"/>
                <w:lang w:val="lt-LT"/>
              </w:rPr>
              <w:t>00 val.</w:t>
            </w:r>
          </w:p>
        </w:tc>
      </w:tr>
      <w:tr w:rsidR="00445E75" w14:paraId="6FBC4DCB" w14:textId="77F65CB4" w:rsidTr="00445E75">
        <w:tc>
          <w:tcPr>
            <w:tcW w:w="4463" w:type="dxa"/>
          </w:tcPr>
          <w:p w14:paraId="50154FB4" w14:textId="4F2D8244" w:rsidR="00445E75"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2024 m. lapkričio 27 d.</w:t>
            </w:r>
          </w:p>
          <w:p w14:paraId="5C9F8BA0" w14:textId="77777777"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10:</w:t>
            </w:r>
            <w:r w:rsidRPr="00573D4D">
              <w:rPr>
                <w:rFonts w:ascii="Times New Roman" w:hAnsi="Times New Roman"/>
                <w:sz w:val="24"/>
                <w:szCs w:val="24"/>
                <w:lang w:val="lt-LT"/>
              </w:rPr>
              <w:t>00 – 12</w:t>
            </w:r>
            <w:r>
              <w:rPr>
                <w:rFonts w:ascii="Times New Roman" w:hAnsi="Times New Roman"/>
                <w:sz w:val="24"/>
                <w:szCs w:val="24"/>
                <w:lang w:val="lt-LT"/>
              </w:rPr>
              <w:t>:</w:t>
            </w:r>
            <w:r w:rsidRPr="00573D4D">
              <w:rPr>
                <w:rFonts w:ascii="Times New Roman" w:hAnsi="Times New Roman"/>
                <w:sz w:val="24"/>
                <w:szCs w:val="24"/>
                <w:lang w:val="lt-LT"/>
              </w:rPr>
              <w:t>00 val.</w:t>
            </w:r>
          </w:p>
        </w:tc>
        <w:tc>
          <w:tcPr>
            <w:tcW w:w="4463" w:type="dxa"/>
          </w:tcPr>
          <w:p w14:paraId="1DF1667B" w14:textId="77777777" w:rsidR="00445E75"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2024 m. lapkričio 27 d.</w:t>
            </w:r>
          </w:p>
          <w:p w14:paraId="414F5EDA" w14:textId="36AC75A7"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13:</w:t>
            </w:r>
            <w:r w:rsidRPr="00573D4D">
              <w:rPr>
                <w:rFonts w:ascii="Times New Roman" w:hAnsi="Times New Roman"/>
                <w:sz w:val="24"/>
                <w:szCs w:val="24"/>
                <w:lang w:val="lt-LT"/>
              </w:rPr>
              <w:t>00 – 1</w:t>
            </w:r>
            <w:r>
              <w:rPr>
                <w:rFonts w:ascii="Times New Roman" w:hAnsi="Times New Roman"/>
                <w:sz w:val="24"/>
                <w:szCs w:val="24"/>
                <w:lang w:val="lt-LT"/>
              </w:rPr>
              <w:t>5:</w:t>
            </w:r>
            <w:r w:rsidRPr="00573D4D">
              <w:rPr>
                <w:rFonts w:ascii="Times New Roman" w:hAnsi="Times New Roman"/>
                <w:sz w:val="24"/>
                <w:szCs w:val="24"/>
                <w:lang w:val="lt-LT"/>
              </w:rPr>
              <w:t>00 val.</w:t>
            </w:r>
          </w:p>
        </w:tc>
      </w:tr>
      <w:tr w:rsidR="00445E75" w14:paraId="37B2144E" w14:textId="715F5FF2" w:rsidTr="00445E75">
        <w:tc>
          <w:tcPr>
            <w:tcW w:w="4463" w:type="dxa"/>
          </w:tcPr>
          <w:p w14:paraId="26014854" w14:textId="28F41935" w:rsidR="00445E75"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2024 m. gruodžio 11 d.</w:t>
            </w:r>
          </w:p>
          <w:p w14:paraId="1A40816E" w14:textId="507C235F"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10:</w:t>
            </w:r>
            <w:r w:rsidRPr="00573D4D">
              <w:rPr>
                <w:rFonts w:ascii="Times New Roman" w:hAnsi="Times New Roman"/>
                <w:sz w:val="24"/>
                <w:szCs w:val="24"/>
                <w:lang w:val="lt-LT"/>
              </w:rPr>
              <w:t>00 – 12</w:t>
            </w:r>
            <w:r>
              <w:rPr>
                <w:rFonts w:ascii="Times New Roman" w:hAnsi="Times New Roman"/>
                <w:sz w:val="24"/>
                <w:szCs w:val="24"/>
                <w:lang w:val="lt-LT"/>
              </w:rPr>
              <w:t>:</w:t>
            </w:r>
            <w:r w:rsidRPr="00573D4D">
              <w:rPr>
                <w:rFonts w:ascii="Times New Roman" w:hAnsi="Times New Roman"/>
                <w:sz w:val="24"/>
                <w:szCs w:val="24"/>
                <w:lang w:val="lt-LT"/>
              </w:rPr>
              <w:t>00 val.</w:t>
            </w:r>
          </w:p>
        </w:tc>
        <w:tc>
          <w:tcPr>
            <w:tcW w:w="4463" w:type="dxa"/>
          </w:tcPr>
          <w:p w14:paraId="69D80B78" w14:textId="77777777" w:rsidR="00445E75"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2024 m. gruodžio 11 d.</w:t>
            </w:r>
          </w:p>
          <w:p w14:paraId="72F0CC35" w14:textId="4565C4BC" w:rsidR="00445E75" w:rsidRPr="00573D4D" w:rsidRDefault="00445E75" w:rsidP="00445E75">
            <w:pPr>
              <w:spacing w:after="0"/>
              <w:jc w:val="center"/>
              <w:rPr>
                <w:rFonts w:ascii="Times New Roman" w:hAnsi="Times New Roman"/>
                <w:sz w:val="24"/>
                <w:szCs w:val="24"/>
                <w:lang w:val="lt-LT"/>
              </w:rPr>
            </w:pPr>
            <w:r>
              <w:rPr>
                <w:rFonts w:ascii="Times New Roman" w:hAnsi="Times New Roman"/>
                <w:sz w:val="24"/>
                <w:szCs w:val="24"/>
                <w:lang w:val="lt-LT"/>
              </w:rPr>
              <w:t>13:</w:t>
            </w:r>
            <w:r w:rsidRPr="00573D4D">
              <w:rPr>
                <w:rFonts w:ascii="Times New Roman" w:hAnsi="Times New Roman"/>
                <w:sz w:val="24"/>
                <w:szCs w:val="24"/>
                <w:lang w:val="lt-LT"/>
              </w:rPr>
              <w:t>00 – 1</w:t>
            </w:r>
            <w:r>
              <w:rPr>
                <w:rFonts w:ascii="Times New Roman" w:hAnsi="Times New Roman"/>
                <w:sz w:val="24"/>
                <w:szCs w:val="24"/>
                <w:lang w:val="lt-LT"/>
              </w:rPr>
              <w:t>5:</w:t>
            </w:r>
            <w:r w:rsidRPr="00573D4D">
              <w:rPr>
                <w:rFonts w:ascii="Times New Roman" w:hAnsi="Times New Roman"/>
                <w:sz w:val="24"/>
                <w:szCs w:val="24"/>
                <w:lang w:val="lt-LT"/>
              </w:rPr>
              <w:t>00 val.</w:t>
            </w:r>
          </w:p>
        </w:tc>
      </w:tr>
    </w:tbl>
    <w:p w14:paraId="45C1C8C8" w14:textId="77777777" w:rsidR="00445E75" w:rsidRPr="001C0BC5" w:rsidRDefault="00445E75" w:rsidP="00445E75">
      <w:pPr>
        <w:spacing w:after="0"/>
        <w:rPr>
          <w:rFonts w:ascii="Times New Roman" w:hAnsi="Times New Roman"/>
          <w:sz w:val="20"/>
          <w:szCs w:val="20"/>
          <w:lang w:val="lt-LT"/>
        </w:rPr>
      </w:pPr>
    </w:p>
    <w:p w14:paraId="4C43DB23" w14:textId="77777777" w:rsidR="00445E75" w:rsidRPr="001C0BC5" w:rsidRDefault="00445E75" w:rsidP="00F40704">
      <w:pPr>
        <w:spacing w:after="0"/>
        <w:rPr>
          <w:rFonts w:ascii="Times New Roman" w:hAnsi="Times New Roman"/>
          <w:sz w:val="20"/>
          <w:szCs w:val="20"/>
          <w:lang w:val="lt-LT"/>
        </w:rPr>
      </w:pPr>
    </w:p>
    <w:sectPr w:rsidR="00445E75" w:rsidRPr="001C0BC5" w:rsidSect="00E104C5">
      <w:footerReference w:type="even" r:id="rId12"/>
      <w:footerReference w:type="default" r:id="rId13"/>
      <w:pgSz w:w="11906" w:h="16838"/>
      <w:pgMar w:top="709" w:right="926"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A95EB" w14:textId="77777777" w:rsidR="00844A5C" w:rsidRDefault="00844A5C">
      <w:r>
        <w:separator/>
      </w:r>
    </w:p>
  </w:endnote>
  <w:endnote w:type="continuationSeparator" w:id="0">
    <w:p w14:paraId="477D5BC5" w14:textId="77777777" w:rsidR="00844A5C" w:rsidRDefault="0084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B5C03" w14:textId="77777777" w:rsidR="00554C38" w:rsidRDefault="00554C38" w:rsidP="00DE22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255D780" w14:textId="77777777" w:rsidR="00554C38" w:rsidRDefault="00554C38" w:rsidP="00DA253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53921" w14:textId="77777777" w:rsidR="00554C38" w:rsidRDefault="00554C38" w:rsidP="00DE22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3E27">
      <w:rPr>
        <w:rStyle w:val="Puslapionumeris"/>
        <w:noProof/>
      </w:rPr>
      <w:t>2</w:t>
    </w:r>
    <w:r>
      <w:rPr>
        <w:rStyle w:val="Puslapionumeris"/>
      </w:rPr>
      <w:fldChar w:fldCharType="end"/>
    </w:r>
  </w:p>
  <w:p w14:paraId="501D9AFA" w14:textId="77777777" w:rsidR="00554C38" w:rsidRDefault="00554C38" w:rsidP="00DA253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743A6" w14:textId="77777777" w:rsidR="00844A5C" w:rsidRDefault="00844A5C">
      <w:r>
        <w:separator/>
      </w:r>
    </w:p>
  </w:footnote>
  <w:footnote w:type="continuationSeparator" w:id="0">
    <w:p w14:paraId="7FD9395B" w14:textId="77777777" w:rsidR="00844A5C" w:rsidRDefault="00844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022945C"/>
    <w:lvl w:ilvl="0">
      <w:start w:val="1"/>
      <w:numFmt w:val="decimal"/>
      <w:pStyle w:val="Antrat1"/>
      <w:lvlText w:val="%1."/>
      <w:lvlJc w:val="left"/>
      <w:pPr>
        <w:tabs>
          <w:tab w:val="num" w:pos="0"/>
        </w:tabs>
        <w:ind w:left="567" w:hanging="567"/>
      </w:pPr>
      <w:rPr>
        <w:rFonts w:hint="default"/>
      </w:rPr>
    </w:lvl>
    <w:lvl w:ilvl="1">
      <w:start w:val="1"/>
      <w:numFmt w:val="decimal"/>
      <w:pStyle w:val="Antrat2"/>
      <w:lvlText w:val="%1.%2."/>
      <w:lvlJc w:val="left"/>
      <w:pPr>
        <w:tabs>
          <w:tab w:val="num" w:pos="567"/>
        </w:tabs>
        <w:ind w:left="567" w:hanging="567"/>
      </w:pPr>
      <w:rPr>
        <w:b w:val="0"/>
        <w:i w:val="0"/>
        <w:strike w:val="0"/>
        <w:dstrike w:val="0"/>
        <w:color w:val="auto"/>
      </w:rPr>
    </w:lvl>
    <w:lvl w:ilvl="2">
      <w:start w:val="1"/>
      <w:numFmt w:val="decimal"/>
      <w:pStyle w:val="Antrat3"/>
      <w:lvlText w:val="%1.%2.%3."/>
      <w:lvlJc w:val="left"/>
      <w:pPr>
        <w:tabs>
          <w:tab w:val="num" w:pos="0"/>
        </w:tabs>
        <w:ind w:left="1134" w:hanging="567"/>
      </w:pPr>
      <w:rPr>
        <w:rFonts w:hint="default"/>
      </w:rPr>
    </w:lvl>
    <w:lvl w:ilvl="3">
      <w:start w:val="1"/>
      <w:numFmt w:val="decimal"/>
      <w:pStyle w:val="Antrat4"/>
      <w:lvlText w:val="%1.%2.%3.%4."/>
      <w:lvlJc w:val="left"/>
      <w:pPr>
        <w:tabs>
          <w:tab w:val="num" w:pos="0"/>
        </w:tabs>
        <w:ind w:left="2409" w:hanging="708"/>
      </w:pPr>
      <w:rPr>
        <w:rFonts w:hint="default"/>
      </w:rPr>
    </w:lvl>
    <w:lvl w:ilvl="4">
      <w:start w:val="1"/>
      <w:numFmt w:val="decimal"/>
      <w:pStyle w:val="Antrat5"/>
      <w:lvlText w:val="%1.%2.%3.%4.%5."/>
      <w:lvlJc w:val="left"/>
      <w:pPr>
        <w:tabs>
          <w:tab w:val="num" w:pos="0"/>
        </w:tabs>
        <w:ind w:left="3117" w:hanging="708"/>
      </w:pPr>
      <w:rPr>
        <w:rFonts w:hint="default"/>
      </w:rPr>
    </w:lvl>
    <w:lvl w:ilvl="5">
      <w:start w:val="1"/>
      <w:numFmt w:val="decimal"/>
      <w:pStyle w:val="Antrat6"/>
      <w:lvlText w:val="%1.%2.%3.%4.%5.%6."/>
      <w:lvlJc w:val="left"/>
      <w:pPr>
        <w:tabs>
          <w:tab w:val="num" w:pos="0"/>
        </w:tabs>
        <w:ind w:left="3825" w:hanging="708"/>
      </w:pPr>
      <w:rPr>
        <w:rFonts w:hint="default"/>
      </w:rPr>
    </w:lvl>
    <w:lvl w:ilvl="6">
      <w:start w:val="1"/>
      <w:numFmt w:val="decimal"/>
      <w:pStyle w:val="Antrat7"/>
      <w:lvlText w:val="%1.%2.%3.%4.%5.%6.%7."/>
      <w:lvlJc w:val="left"/>
      <w:pPr>
        <w:tabs>
          <w:tab w:val="num" w:pos="0"/>
        </w:tabs>
        <w:ind w:left="4533" w:hanging="708"/>
      </w:pPr>
      <w:rPr>
        <w:rFonts w:hint="default"/>
      </w:rPr>
    </w:lvl>
    <w:lvl w:ilvl="7">
      <w:start w:val="1"/>
      <w:numFmt w:val="decimal"/>
      <w:pStyle w:val="Antrat8"/>
      <w:lvlText w:val="%1.%2.%3.%4.%5.%6.%7.%8."/>
      <w:lvlJc w:val="left"/>
      <w:pPr>
        <w:tabs>
          <w:tab w:val="num" w:pos="0"/>
        </w:tabs>
        <w:ind w:left="5241" w:hanging="708"/>
      </w:pPr>
      <w:rPr>
        <w:rFonts w:hint="default"/>
      </w:rPr>
    </w:lvl>
    <w:lvl w:ilvl="8">
      <w:start w:val="1"/>
      <w:numFmt w:val="decimal"/>
      <w:pStyle w:val="Antrat9"/>
      <w:lvlText w:val="%1.%2.%3.%4.%5.%6.%7.%8.%9."/>
      <w:lvlJc w:val="left"/>
      <w:pPr>
        <w:tabs>
          <w:tab w:val="num" w:pos="0"/>
        </w:tabs>
        <w:ind w:left="5949" w:hanging="708"/>
      </w:pPr>
      <w:rPr>
        <w:rFonts w:hint="default"/>
      </w:rPr>
    </w:lvl>
  </w:abstractNum>
  <w:abstractNum w:abstractNumId="1" w15:restartNumberingAfterBreak="0">
    <w:nsid w:val="00000003"/>
    <w:multiLevelType w:val="multilevel"/>
    <w:tmpl w:val="00000003"/>
    <w:name w:val="WW8Num4"/>
    <w:lvl w:ilvl="0">
      <w:start w:val="3"/>
      <w:numFmt w:val="decimal"/>
      <w:lvlText w:val="%1."/>
      <w:lvlJc w:val="left"/>
      <w:pPr>
        <w:tabs>
          <w:tab w:val="num" w:pos="360"/>
        </w:tabs>
      </w:pPr>
      <w:rPr>
        <w:b/>
        <w:bCs/>
      </w:rPr>
    </w:lvl>
    <w:lvl w:ilvl="1">
      <w:start w:val="1"/>
      <w:numFmt w:val="decimal"/>
      <w:lvlText w:val="%1.%2."/>
      <w:lvlJc w:val="left"/>
      <w:pPr>
        <w:tabs>
          <w:tab w:val="num" w:pos="420"/>
        </w:tabs>
      </w:pPr>
      <w:rPr>
        <w:b/>
        <w:bCs/>
      </w:rPr>
    </w:lvl>
    <w:lvl w:ilvl="2">
      <w:start w:val="1"/>
      <w:numFmt w:val="decimal"/>
      <w:lvlText w:val="%1.%2.%3."/>
      <w:lvlJc w:val="left"/>
      <w:pPr>
        <w:tabs>
          <w:tab w:val="num" w:pos="480"/>
        </w:tabs>
      </w:pPr>
    </w:lvl>
    <w:lvl w:ilvl="3">
      <w:start w:val="1"/>
      <w:numFmt w:val="decimal"/>
      <w:lvlText w:val="%1.%2.%3.%4."/>
      <w:lvlJc w:val="left"/>
      <w:pPr>
        <w:tabs>
          <w:tab w:val="num" w:pos="540"/>
        </w:tabs>
      </w:pPr>
    </w:lvl>
    <w:lvl w:ilvl="4">
      <w:start w:val="1"/>
      <w:numFmt w:val="decimal"/>
      <w:lvlText w:val="%1.%2.%3.%4.%5."/>
      <w:lvlJc w:val="left"/>
      <w:pPr>
        <w:tabs>
          <w:tab w:val="num" w:pos="600"/>
        </w:tabs>
      </w:pPr>
    </w:lvl>
    <w:lvl w:ilvl="5">
      <w:start w:val="1"/>
      <w:numFmt w:val="decimal"/>
      <w:lvlText w:val="%1.%2.%3.%4.%5.%6."/>
      <w:lvlJc w:val="left"/>
      <w:pPr>
        <w:tabs>
          <w:tab w:val="num" w:pos="660"/>
        </w:tabs>
      </w:pPr>
    </w:lvl>
    <w:lvl w:ilvl="6">
      <w:start w:val="1"/>
      <w:numFmt w:val="decimal"/>
      <w:lvlText w:val="%1.%2.%3.%4.%5.%6.%7."/>
      <w:lvlJc w:val="left"/>
      <w:pPr>
        <w:tabs>
          <w:tab w:val="num" w:pos="720"/>
        </w:tabs>
      </w:pPr>
    </w:lvl>
    <w:lvl w:ilvl="7">
      <w:start w:val="1"/>
      <w:numFmt w:val="decimal"/>
      <w:lvlText w:val="%1.%2.%3.%4.%5.%6.%7.%8."/>
      <w:lvlJc w:val="left"/>
      <w:pPr>
        <w:tabs>
          <w:tab w:val="num" w:pos="780"/>
        </w:tabs>
      </w:pPr>
    </w:lvl>
    <w:lvl w:ilvl="8">
      <w:start w:val="1"/>
      <w:numFmt w:val="decimal"/>
      <w:lvlText w:val="%1.%2.%3.%4.%5.%6.%7.%8.%9."/>
      <w:lvlJc w:val="left"/>
      <w:pPr>
        <w:tabs>
          <w:tab w:val="num" w:pos="840"/>
        </w:tabs>
      </w:pPr>
    </w:lvl>
  </w:abstractNum>
  <w:abstractNum w:abstractNumId="2" w15:restartNumberingAfterBreak="0">
    <w:nsid w:val="00000004"/>
    <w:multiLevelType w:val="multilevel"/>
    <w:tmpl w:val="00000004"/>
    <w:lvl w:ilvl="0">
      <w:start w:val="2"/>
      <w:numFmt w:val="decimal"/>
      <w:lvlText w:val="%1."/>
      <w:lvlJc w:val="left"/>
      <w:pPr>
        <w:tabs>
          <w:tab w:val="num" w:pos="360"/>
        </w:tabs>
      </w:pPr>
      <w:rPr>
        <w:b/>
        <w:bCs/>
      </w:rPr>
    </w:lvl>
    <w:lvl w:ilvl="1">
      <w:start w:val="1"/>
      <w:numFmt w:val="decimal"/>
      <w:lvlText w:val="%1.%2."/>
      <w:lvlJc w:val="left"/>
      <w:pPr>
        <w:tabs>
          <w:tab w:val="num" w:pos="420"/>
        </w:tabs>
      </w:pPr>
      <w:rPr>
        <w:b/>
        <w:bCs/>
      </w:rPr>
    </w:lvl>
    <w:lvl w:ilvl="2">
      <w:start w:val="1"/>
      <w:numFmt w:val="decimal"/>
      <w:lvlText w:val="%1.%2.%3."/>
      <w:lvlJc w:val="left"/>
      <w:pPr>
        <w:tabs>
          <w:tab w:val="num" w:pos="480"/>
        </w:tabs>
      </w:pPr>
    </w:lvl>
    <w:lvl w:ilvl="3">
      <w:start w:val="1"/>
      <w:numFmt w:val="decimal"/>
      <w:lvlText w:val="%1.%2.%3.%4."/>
      <w:lvlJc w:val="left"/>
      <w:pPr>
        <w:tabs>
          <w:tab w:val="num" w:pos="540"/>
        </w:tabs>
      </w:pPr>
    </w:lvl>
    <w:lvl w:ilvl="4">
      <w:start w:val="1"/>
      <w:numFmt w:val="decimal"/>
      <w:lvlText w:val="%1.%2.%3.%4.%5."/>
      <w:lvlJc w:val="left"/>
      <w:pPr>
        <w:tabs>
          <w:tab w:val="num" w:pos="600"/>
        </w:tabs>
      </w:pPr>
    </w:lvl>
    <w:lvl w:ilvl="5">
      <w:start w:val="1"/>
      <w:numFmt w:val="decimal"/>
      <w:lvlText w:val="%1.%2.%3.%4.%5.%6."/>
      <w:lvlJc w:val="left"/>
      <w:pPr>
        <w:tabs>
          <w:tab w:val="num" w:pos="660"/>
        </w:tabs>
      </w:pPr>
    </w:lvl>
    <w:lvl w:ilvl="6">
      <w:start w:val="1"/>
      <w:numFmt w:val="decimal"/>
      <w:lvlText w:val="%1.%2.%3.%4.%5.%6.%7."/>
      <w:lvlJc w:val="left"/>
      <w:pPr>
        <w:tabs>
          <w:tab w:val="num" w:pos="720"/>
        </w:tabs>
      </w:pPr>
    </w:lvl>
    <w:lvl w:ilvl="7">
      <w:start w:val="1"/>
      <w:numFmt w:val="decimal"/>
      <w:lvlText w:val="%1.%2.%3.%4.%5.%6.%7.%8."/>
      <w:lvlJc w:val="left"/>
      <w:pPr>
        <w:tabs>
          <w:tab w:val="num" w:pos="780"/>
        </w:tabs>
      </w:pPr>
    </w:lvl>
    <w:lvl w:ilvl="8">
      <w:start w:val="1"/>
      <w:numFmt w:val="decimal"/>
      <w:lvlText w:val="%1.%2.%3.%4.%5.%6.%7.%8.%9."/>
      <w:lvlJc w:val="left"/>
      <w:pPr>
        <w:tabs>
          <w:tab w:val="num" w:pos="840"/>
        </w:tabs>
      </w:pPr>
    </w:lvl>
  </w:abstractNum>
  <w:abstractNum w:abstractNumId="3" w15:restartNumberingAfterBreak="0">
    <w:nsid w:val="01887E17"/>
    <w:multiLevelType w:val="hybridMultilevel"/>
    <w:tmpl w:val="3ABE0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0069F"/>
    <w:multiLevelType w:val="hybridMultilevel"/>
    <w:tmpl w:val="DFCACD1E"/>
    <w:lvl w:ilvl="0" w:tplc="0427000B">
      <w:start w:val="1"/>
      <w:numFmt w:val="bullet"/>
      <w:lvlText w:val=""/>
      <w:lvlJc w:val="left"/>
      <w:pPr>
        <w:tabs>
          <w:tab w:val="num" w:pos="720"/>
        </w:tabs>
        <w:ind w:left="720" w:hanging="360"/>
      </w:pPr>
      <w:rPr>
        <w:rFonts w:ascii="Wingdings" w:hAnsi="Wingdings" w:hint="default"/>
      </w:rPr>
    </w:lvl>
    <w:lvl w:ilvl="1" w:tplc="D69CB7F8">
      <w:start w:val="1"/>
      <w:numFmt w:val="bullet"/>
      <w:lvlText w:val="-"/>
      <w:lvlJc w:val="left"/>
      <w:pPr>
        <w:tabs>
          <w:tab w:val="num" w:pos="1440"/>
        </w:tabs>
        <w:ind w:left="1440" w:hanging="360"/>
      </w:pPr>
      <w:rPr>
        <w:rFonts w:ascii="Times New Roman" w:eastAsia="Times New Roman" w:hAnsi="Times New Roman" w:cs="Times New Roman" w:hint="default"/>
      </w:rPr>
    </w:lvl>
    <w:lvl w:ilvl="2" w:tplc="0427000B">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F56AE2"/>
    <w:multiLevelType w:val="multilevel"/>
    <w:tmpl w:val="599297A6"/>
    <w:lvl w:ilvl="0">
      <w:start w:val="1"/>
      <w:numFmt w:val="decimal"/>
      <w:lvlText w:val="%1"/>
      <w:lvlJc w:val="left"/>
      <w:pPr>
        <w:tabs>
          <w:tab w:val="num" w:pos="405"/>
        </w:tabs>
        <w:ind w:left="405" w:hanging="405"/>
      </w:pPr>
      <w:rPr>
        <w:rFonts w:ascii="Times New Roman" w:hAnsi="Times New Roman" w:hint="default"/>
      </w:rPr>
    </w:lvl>
    <w:lvl w:ilvl="1">
      <w:start w:val="1"/>
      <w:numFmt w:val="decimal"/>
      <w:lvlText w:val="%1.%2"/>
      <w:lvlJc w:val="left"/>
      <w:pPr>
        <w:tabs>
          <w:tab w:val="num" w:pos="405"/>
        </w:tabs>
        <w:ind w:left="405" w:hanging="40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num w:numId="1" w16cid:durableId="960380485">
    <w:abstractNumId w:val="0"/>
  </w:num>
  <w:num w:numId="2" w16cid:durableId="1276862842">
    <w:abstractNumId w:val="5"/>
  </w:num>
  <w:num w:numId="3" w16cid:durableId="1524055909">
    <w:abstractNumId w:val="2"/>
  </w:num>
  <w:num w:numId="4" w16cid:durableId="1889148235">
    <w:abstractNumId w:val="1"/>
  </w:num>
  <w:num w:numId="5" w16cid:durableId="1262181078">
    <w:abstractNumId w:val="4"/>
  </w:num>
  <w:num w:numId="6" w16cid:durableId="969214864">
    <w:abstractNumId w:val="0"/>
    <w:lvlOverride w:ilvl="0">
      <w:startOverride w:val="1"/>
    </w:lvlOverride>
    <w:lvlOverride w:ilvl="1">
      <w:startOverride w:val="2"/>
    </w:lvlOverride>
  </w:num>
  <w:num w:numId="7" w16cid:durableId="1420443426">
    <w:abstractNumId w:val="3"/>
  </w:num>
  <w:num w:numId="8" w16cid:durableId="150372108">
    <w:abstractNumId w:val="0"/>
    <w:lvlOverride w:ilvl="0">
      <w:startOverride w:val="2"/>
    </w:lvlOverride>
    <w:lvlOverride w:ilvl="1">
      <w:startOverride w:val="1"/>
    </w:lvlOverride>
  </w:num>
  <w:num w:numId="9" w16cid:durableId="1032078393">
    <w:abstractNumId w:val="0"/>
    <w:lvlOverride w:ilvl="0">
      <w:startOverride w:val="2"/>
    </w:lvlOverride>
    <w:lvlOverride w:ilvl="1">
      <w:startOverride w:val="1"/>
    </w:lvlOverride>
  </w:num>
  <w:num w:numId="10" w16cid:durableId="686638009">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40"/>
    <w:rsid w:val="0001512E"/>
    <w:rsid w:val="00027F6A"/>
    <w:rsid w:val="00031A90"/>
    <w:rsid w:val="0003311C"/>
    <w:rsid w:val="00033B9D"/>
    <w:rsid w:val="00040B9C"/>
    <w:rsid w:val="00043C74"/>
    <w:rsid w:val="00050ED2"/>
    <w:rsid w:val="00053106"/>
    <w:rsid w:val="000731C7"/>
    <w:rsid w:val="00083295"/>
    <w:rsid w:val="00085136"/>
    <w:rsid w:val="00086270"/>
    <w:rsid w:val="000875C0"/>
    <w:rsid w:val="0009496B"/>
    <w:rsid w:val="000A1340"/>
    <w:rsid w:val="000B4D39"/>
    <w:rsid w:val="000B5E32"/>
    <w:rsid w:val="000C31E2"/>
    <w:rsid w:val="000C6F8B"/>
    <w:rsid w:val="000C72F0"/>
    <w:rsid w:val="000D782B"/>
    <w:rsid w:val="000E0DD4"/>
    <w:rsid w:val="000F0D92"/>
    <w:rsid w:val="000F35C9"/>
    <w:rsid w:val="000F7C4A"/>
    <w:rsid w:val="00107615"/>
    <w:rsid w:val="00114D46"/>
    <w:rsid w:val="00120BA9"/>
    <w:rsid w:val="00125313"/>
    <w:rsid w:val="00135F83"/>
    <w:rsid w:val="00137413"/>
    <w:rsid w:val="0013750C"/>
    <w:rsid w:val="0014653F"/>
    <w:rsid w:val="00146CC3"/>
    <w:rsid w:val="00150859"/>
    <w:rsid w:val="00152B1F"/>
    <w:rsid w:val="001547BC"/>
    <w:rsid w:val="0016214D"/>
    <w:rsid w:val="0016298B"/>
    <w:rsid w:val="0016605E"/>
    <w:rsid w:val="001668F8"/>
    <w:rsid w:val="00180AAF"/>
    <w:rsid w:val="001813D9"/>
    <w:rsid w:val="00197C7B"/>
    <w:rsid w:val="001A1DFD"/>
    <w:rsid w:val="001A6054"/>
    <w:rsid w:val="001B20EB"/>
    <w:rsid w:val="001C0799"/>
    <w:rsid w:val="001C0BC5"/>
    <w:rsid w:val="001C43F1"/>
    <w:rsid w:val="001D0FA6"/>
    <w:rsid w:val="001D71B4"/>
    <w:rsid w:val="001E5B34"/>
    <w:rsid w:val="001E6DA6"/>
    <w:rsid w:val="001F0C11"/>
    <w:rsid w:val="00200E0E"/>
    <w:rsid w:val="002032FB"/>
    <w:rsid w:val="0021496A"/>
    <w:rsid w:val="00221C9C"/>
    <w:rsid w:val="00230372"/>
    <w:rsid w:val="00241BDB"/>
    <w:rsid w:val="002422A6"/>
    <w:rsid w:val="00247BCD"/>
    <w:rsid w:val="00253632"/>
    <w:rsid w:val="0026151F"/>
    <w:rsid w:val="00261A15"/>
    <w:rsid w:val="002622FE"/>
    <w:rsid w:val="002713AD"/>
    <w:rsid w:val="00277080"/>
    <w:rsid w:val="002966B2"/>
    <w:rsid w:val="002B050E"/>
    <w:rsid w:val="002B326A"/>
    <w:rsid w:val="002C3383"/>
    <w:rsid w:val="002C4C5F"/>
    <w:rsid w:val="002E5BEB"/>
    <w:rsid w:val="00306220"/>
    <w:rsid w:val="00312385"/>
    <w:rsid w:val="003127DC"/>
    <w:rsid w:val="00312BA5"/>
    <w:rsid w:val="00314673"/>
    <w:rsid w:val="003168AF"/>
    <w:rsid w:val="00320A1F"/>
    <w:rsid w:val="003216B3"/>
    <w:rsid w:val="003224F4"/>
    <w:rsid w:val="003258FE"/>
    <w:rsid w:val="00327AE7"/>
    <w:rsid w:val="00332AC9"/>
    <w:rsid w:val="00340069"/>
    <w:rsid w:val="003630D3"/>
    <w:rsid w:val="003645E0"/>
    <w:rsid w:val="003711BF"/>
    <w:rsid w:val="0037641E"/>
    <w:rsid w:val="00385A1F"/>
    <w:rsid w:val="00385A81"/>
    <w:rsid w:val="00385F58"/>
    <w:rsid w:val="0039627B"/>
    <w:rsid w:val="003A6625"/>
    <w:rsid w:val="003B1938"/>
    <w:rsid w:val="003E1F60"/>
    <w:rsid w:val="003F09C9"/>
    <w:rsid w:val="003F0B42"/>
    <w:rsid w:val="003F2B89"/>
    <w:rsid w:val="003F58FD"/>
    <w:rsid w:val="00411EB3"/>
    <w:rsid w:val="00412D19"/>
    <w:rsid w:val="004139DB"/>
    <w:rsid w:val="00421757"/>
    <w:rsid w:val="004225ED"/>
    <w:rsid w:val="00425983"/>
    <w:rsid w:val="00430496"/>
    <w:rsid w:val="00434BC3"/>
    <w:rsid w:val="0043525A"/>
    <w:rsid w:val="00440E83"/>
    <w:rsid w:val="00445E75"/>
    <w:rsid w:val="004465D9"/>
    <w:rsid w:val="0044684E"/>
    <w:rsid w:val="00447C09"/>
    <w:rsid w:val="004661FB"/>
    <w:rsid w:val="00483542"/>
    <w:rsid w:val="00494854"/>
    <w:rsid w:val="00496BB5"/>
    <w:rsid w:val="004A6435"/>
    <w:rsid w:val="004B2818"/>
    <w:rsid w:val="004B33AC"/>
    <w:rsid w:val="004B49CE"/>
    <w:rsid w:val="004C2837"/>
    <w:rsid w:val="004C2959"/>
    <w:rsid w:val="004C41B7"/>
    <w:rsid w:val="004C4B26"/>
    <w:rsid w:val="004D1FE1"/>
    <w:rsid w:val="004D41CA"/>
    <w:rsid w:val="004D4E13"/>
    <w:rsid w:val="004E1570"/>
    <w:rsid w:val="004F5D5C"/>
    <w:rsid w:val="00500C12"/>
    <w:rsid w:val="00507CC9"/>
    <w:rsid w:val="005115E8"/>
    <w:rsid w:val="0051738D"/>
    <w:rsid w:val="00526AE4"/>
    <w:rsid w:val="005412C2"/>
    <w:rsid w:val="00546723"/>
    <w:rsid w:val="00554C38"/>
    <w:rsid w:val="00557E65"/>
    <w:rsid w:val="00560366"/>
    <w:rsid w:val="005659D0"/>
    <w:rsid w:val="00592411"/>
    <w:rsid w:val="005B27FB"/>
    <w:rsid w:val="005B5A31"/>
    <w:rsid w:val="005F15C5"/>
    <w:rsid w:val="0060438E"/>
    <w:rsid w:val="00605085"/>
    <w:rsid w:val="0061147C"/>
    <w:rsid w:val="00644D0A"/>
    <w:rsid w:val="006509EE"/>
    <w:rsid w:val="006574DF"/>
    <w:rsid w:val="006615B2"/>
    <w:rsid w:val="00665C3B"/>
    <w:rsid w:val="00670925"/>
    <w:rsid w:val="006711FD"/>
    <w:rsid w:val="0068092E"/>
    <w:rsid w:val="006858C7"/>
    <w:rsid w:val="00693BEB"/>
    <w:rsid w:val="00693C46"/>
    <w:rsid w:val="006964AF"/>
    <w:rsid w:val="006B4005"/>
    <w:rsid w:val="006B5E25"/>
    <w:rsid w:val="006B7D89"/>
    <w:rsid w:val="006C02E6"/>
    <w:rsid w:val="006C2D67"/>
    <w:rsid w:val="006C4F85"/>
    <w:rsid w:val="006E7B88"/>
    <w:rsid w:val="006F5CCC"/>
    <w:rsid w:val="006F5D7B"/>
    <w:rsid w:val="006F6691"/>
    <w:rsid w:val="007076D0"/>
    <w:rsid w:val="0071784C"/>
    <w:rsid w:val="00724EAF"/>
    <w:rsid w:val="00737231"/>
    <w:rsid w:val="00745C96"/>
    <w:rsid w:val="007617A3"/>
    <w:rsid w:val="007636A3"/>
    <w:rsid w:val="007705D5"/>
    <w:rsid w:val="00775AB1"/>
    <w:rsid w:val="00793B79"/>
    <w:rsid w:val="007954A8"/>
    <w:rsid w:val="007A7BC0"/>
    <w:rsid w:val="007B2877"/>
    <w:rsid w:val="007B348E"/>
    <w:rsid w:val="007B61A4"/>
    <w:rsid w:val="007C2100"/>
    <w:rsid w:val="007C4A77"/>
    <w:rsid w:val="007C74A3"/>
    <w:rsid w:val="007E6A83"/>
    <w:rsid w:val="00804D87"/>
    <w:rsid w:val="00805BAE"/>
    <w:rsid w:val="00805C3C"/>
    <w:rsid w:val="00816640"/>
    <w:rsid w:val="00834EDA"/>
    <w:rsid w:val="00837282"/>
    <w:rsid w:val="00844A5C"/>
    <w:rsid w:val="00856A6D"/>
    <w:rsid w:val="00856CF7"/>
    <w:rsid w:val="00856F35"/>
    <w:rsid w:val="0086761E"/>
    <w:rsid w:val="008748A5"/>
    <w:rsid w:val="00876C34"/>
    <w:rsid w:val="008828BC"/>
    <w:rsid w:val="0089012A"/>
    <w:rsid w:val="008A1434"/>
    <w:rsid w:val="008A32C6"/>
    <w:rsid w:val="008A3A64"/>
    <w:rsid w:val="008C25B4"/>
    <w:rsid w:val="008E0B8D"/>
    <w:rsid w:val="008E3C09"/>
    <w:rsid w:val="008F01DE"/>
    <w:rsid w:val="0091266F"/>
    <w:rsid w:val="00913718"/>
    <w:rsid w:val="00913F71"/>
    <w:rsid w:val="00920A78"/>
    <w:rsid w:val="009347E3"/>
    <w:rsid w:val="00947DFE"/>
    <w:rsid w:val="00954601"/>
    <w:rsid w:val="00957761"/>
    <w:rsid w:val="00963E4E"/>
    <w:rsid w:val="00972E7A"/>
    <w:rsid w:val="00980A3C"/>
    <w:rsid w:val="0098123D"/>
    <w:rsid w:val="0098291F"/>
    <w:rsid w:val="00982F19"/>
    <w:rsid w:val="00983832"/>
    <w:rsid w:val="0098392F"/>
    <w:rsid w:val="0098406A"/>
    <w:rsid w:val="00997101"/>
    <w:rsid w:val="00997563"/>
    <w:rsid w:val="009C5282"/>
    <w:rsid w:val="009D0BB6"/>
    <w:rsid w:val="009D4CD4"/>
    <w:rsid w:val="009E0416"/>
    <w:rsid w:val="009E3E27"/>
    <w:rsid w:val="009E4582"/>
    <w:rsid w:val="009E6C82"/>
    <w:rsid w:val="009E784B"/>
    <w:rsid w:val="009F4775"/>
    <w:rsid w:val="009F69E7"/>
    <w:rsid w:val="00A03E6A"/>
    <w:rsid w:val="00A03EC8"/>
    <w:rsid w:val="00A06082"/>
    <w:rsid w:val="00A161C6"/>
    <w:rsid w:val="00A1633C"/>
    <w:rsid w:val="00A17C26"/>
    <w:rsid w:val="00A22535"/>
    <w:rsid w:val="00A245F2"/>
    <w:rsid w:val="00A24E10"/>
    <w:rsid w:val="00A32F63"/>
    <w:rsid w:val="00A33649"/>
    <w:rsid w:val="00A34D22"/>
    <w:rsid w:val="00A369D5"/>
    <w:rsid w:val="00A45BB5"/>
    <w:rsid w:val="00A613D0"/>
    <w:rsid w:val="00A67CAE"/>
    <w:rsid w:val="00A73D98"/>
    <w:rsid w:val="00A761F2"/>
    <w:rsid w:val="00A80D2B"/>
    <w:rsid w:val="00A86B52"/>
    <w:rsid w:val="00A871B1"/>
    <w:rsid w:val="00A92D93"/>
    <w:rsid w:val="00A94C7C"/>
    <w:rsid w:val="00AB10A0"/>
    <w:rsid w:val="00AB296E"/>
    <w:rsid w:val="00AB2A38"/>
    <w:rsid w:val="00AC438F"/>
    <w:rsid w:val="00AC7ED5"/>
    <w:rsid w:val="00AE054D"/>
    <w:rsid w:val="00AE1718"/>
    <w:rsid w:val="00AE1A74"/>
    <w:rsid w:val="00AE2199"/>
    <w:rsid w:val="00AE4FF5"/>
    <w:rsid w:val="00AF1801"/>
    <w:rsid w:val="00AF5218"/>
    <w:rsid w:val="00B44A40"/>
    <w:rsid w:val="00B525D1"/>
    <w:rsid w:val="00B54A32"/>
    <w:rsid w:val="00B62607"/>
    <w:rsid w:val="00B712D3"/>
    <w:rsid w:val="00B74AFD"/>
    <w:rsid w:val="00B841E0"/>
    <w:rsid w:val="00B85CA1"/>
    <w:rsid w:val="00B9011A"/>
    <w:rsid w:val="00B97A7B"/>
    <w:rsid w:val="00B97D51"/>
    <w:rsid w:val="00BC2E8A"/>
    <w:rsid w:val="00BC36AA"/>
    <w:rsid w:val="00BD6231"/>
    <w:rsid w:val="00BE1EA1"/>
    <w:rsid w:val="00BE20D2"/>
    <w:rsid w:val="00BF13CC"/>
    <w:rsid w:val="00BF412E"/>
    <w:rsid w:val="00BF65CB"/>
    <w:rsid w:val="00C04B27"/>
    <w:rsid w:val="00C17B7E"/>
    <w:rsid w:val="00C21E12"/>
    <w:rsid w:val="00C35D41"/>
    <w:rsid w:val="00C439C8"/>
    <w:rsid w:val="00C444EE"/>
    <w:rsid w:val="00C45532"/>
    <w:rsid w:val="00C45567"/>
    <w:rsid w:val="00C45B4B"/>
    <w:rsid w:val="00C468D0"/>
    <w:rsid w:val="00C47728"/>
    <w:rsid w:val="00C47747"/>
    <w:rsid w:val="00C50763"/>
    <w:rsid w:val="00C5632A"/>
    <w:rsid w:val="00C56E30"/>
    <w:rsid w:val="00C66B13"/>
    <w:rsid w:val="00C74FE6"/>
    <w:rsid w:val="00C764B9"/>
    <w:rsid w:val="00C805ED"/>
    <w:rsid w:val="00C82D51"/>
    <w:rsid w:val="00C84BEE"/>
    <w:rsid w:val="00C92DF2"/>
    <w:rsid w:val="00C973C7"/>
    <w:rsid w:val="00CA201F"/>
    <w:rsid w:val="00CA4FFD"/>
    <w:rsid w:val="00CB1C6E"/>
    <w:rsid w:val="00CB5FB8"/>
    <w:rsid w:val="00CB775C"/>
    <w:rsid w:val="00CC1A6E"/>
    <w:rsid w:val="00CC22FD"/>
    <w:rsid w:val="00CC2615"/>
    <w:rsid w:val="00CC3205"/>
    <w:rsid w:val="00CF14B7"/>
    <w:rsid w:val="00CF715A"/>
    <w:rsid w:val="00D02CFA"/>
    <w:rsid w:val="00D06BBF"/>
    <w:rsid w:val="00D1065B"/>
    <w:rsid w:val="00D1590F"/>
    <w:rsid w:val="00D23429"/>
    <w:rsid w:val="00D25FC4"/>
    <w:rsid w:val="00D344E5"/>
    <w:rsid w:val="00D36E50"/>
    <w:rsid w:val="00D401A3"/>
    <w:rsid w:val="00D42D58"/>
    <w:rsid w:val="00D57A4A"/>
    <w:rsid w:val="00D64377"/>
    <w:rsid w:val="00D7277F"/>
    <w:rsid w:val="00D853E5"/>
    <w:rsid w:val="00D963EC"/>
    <w:rsid w:val="00DA2537"/>
    <w:rsid w:val="00DB0107"/>
    <w:rsid w:val="00DB14B5"/>
    <w:rsid w:val="00DC0B6E"/>
    <w:rsid w:val="00DD2108"/>
    <w:rsid w:val="00DD2970"/>
    <w:rsid w:val="00DD5516"/>
    <w:rsid w:val="00DE1512"/>
    <w:rsid w:val="00DE1772"/>
    <w:rsid w:val="00DE1EB4"/>
    <w:rsid w:val="00DE2278"/>
    <w:rsid w:val="00DF6024"/>
    <w:rsid w:val="00E0671E"/>
    <w:rsid w:val="00E07C94"/>
    <w:rsid w:val="00E104C5"/>
    <w:rsid w:val="00E12E05"/>
    <w:rsid w:val="00E14657"/>
    <w:rsid w:val="00E176F1"/>
    <w:rsid w:val="00E20ED0"/>
    <w:rsid w:val="00E217EC"/>
    <w:rsid w:val="00E23C46"/>
    <w:rsid w:val="00E3631F"/>
    <w:rsid w:val="00E53C77"/>
    <w:rsid w:val="00E576EA"/>
    <w:rsid w:val="00E87565"/>
    <w:rsid w:val="00E908E3"/>
    <w:rsid w:val="00E90C34"/>
    <w:rsid w:val="00E91F5D"/>
    <w:rsid w:val="00EA2FF9"/>
    <w:rsid w:val="00EB22DB"/>
    <w:rsid w:val="00EC5A38"/>
    <w:rsid w:val="00EE018C"/>
    <w:rsid w:val="00F161EF"/>
    <w:rsid w:val="00F23FE4"/>
    <w:rsid w:val="00F25BE1"/>
    <w:rsid w:val="00F3052F"/>
    <w:rsid w:val="00F40704"/>
    <w:rsid w:val="00F43049"/>
    <w:rsid w:val="00F445CF"/>
    <w:rsid w:val="00F52B7C"/>
    <w:rsid w:val="00F60D68"/>
    <w:rsid w:val="00F818D1"/>
    <w:rsid w:val="00F84600"/>
    <w:rsid w:val="00F87C87"/>
    <w:rsid w:val="00F91AF1"/>
    <w:rsid w:val="00FA3E98"/>
    <w:rsid w:val="00FA511E"/>
    <w:rsid w:val="00FB4B94"/>
    <w:rsid w:val="00FE0163"/>
    <w:rsid w:val="00FE0313"/>
    <w:rsid w:val="00FE3CC7"/>
    <w:rsid w:val="00FE5956"/>
    <w:rsid w:val="00FE6C8A"/>
    <w:rsid w:val="00FF4D54"/>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638E"/>
  <w15:chartTrackingRefBased/>
  <w15:docId w15:val="{2A3DDAA0-4A2B-4575-A956-C478CFDF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36E50"/>
    <w:pPr>
      <w:tabs>
        <w:tab w:val="left" w:pos="-2268"/>
      </w:tabs>
      <w:overflowPunct w:val="0"/>
      <w:autoSpaceDE w:val="0"/>
      <w:autoSpaceDN w:val="0"/>
      <w:adjustRightInd w:val="0"/>
      <w:spacing w:after="120"/>
      <w:jc w:val="both"/>
      <w:textAlignment w:val="baseline"/>
    </w:pPr>
    <w:rPr>
      <w:rFonts w:ascii="TimesLT" w:hAnsi="TimesLT"/>
      <w:sz w:val="22"/>
      <w:szCs w:val="22"/>
    </w:rPr>
  </w:style>
  <w:style w:type="paragraph" w:styleId="Antrat1">
    <w:name w:val="heading 1"/>
    <w:basedOn w:val="prastasis"/>
    <w:next w:val="prastasis"/>
    <w:link w:val="Antrat1Diagrama"/>
    <w:qFormat/>
    <w:rsid w:val="000A1340"/>
    <w:pPr>
      <w:numPr>
        <w:numId w:val="1"/>
      </w:numPr>
      <w:tabs>
        <w:tab w:val="left" w:pos="-2552"/>
      </w:tabs>
      <w:spacing w:before="120"/>
      <w:ind w:right="74"/>
      <w:jc w:val="left"/>
      <w:outlineLvl w:val="0"/>
    </w:pPr>
    <w:rPr>
      <w:b/>
      <w:bCs/>
    </w:rPr>
  </w:style>
  <w:style w:type="paragraph" w:styleId="Antrat2">
    <w:name w:val="heading 2"/>
    <w:basedOn w:val="prastasis"/>
    <w:next w:val="prastasis"/>
    <w:link w:val="Antrat2Diagrama"/>
    <w:qFormat/>
    <w:rsid w:val="000A1340"/>
    <w:pPr>
      <w:numPr>
        <w:ilvl w:val="1"/>
        <w:numId w:val="1"/>
      </w:numPr>
      <w:outlineLvl w:val="1"/>
    </w:pPr>
  </w:style>
  <w:style w:type="paragraph" w:styleId="Antrat3">
    <w:name w:val="heading 3"/>
    <w:basedOn w:val="prastasis"/>
    <w:next w:val="prastojitrauka"/>
    <w:qFormat/>
    <w:rsid w:val="000A1340"/>
    <w:pPr>
      <w:numPr>
        <w:ilvl w:val="2"/>
        <w:numId w:val="1"/>
      </w:numPr>
      <w:tabs>
        <w:tab w:val="left" w:pos="-2552"/>
      </w:tabs>
      <w:spacing w:after="60"/>
      <w:outlineLvl w:val="2"/>
    </w:pPr>
  </w:style>
  <w:style w:type="paragraph" w:styleId="Antrat4">
    <w:name w:val="heading 4"/>
    <w:basedOn w:val="prastasis"/>
    <w:next w:val="prastasis"/>
    <w:qFormat/>
    <w:rsid w:val="000A1340"/>
    <w:pPr>
      <w:keepNext/>
      <w:numPr>
        <w:ilvl w:val="3"/>
        <w:numId w:val="1"/>
      </w:numPr>
      <w:spacing w:before="240" w:after="60"/>
      <w:outlineLvl w:val="3"/>
    </w:pPr>
    <w:rPr>
      <w:i/>
      <w:iCs/>
      <w:sz w:val="24"/>
      <w:szCs w:val="24"/>
    </w:rPr>
  </w:style>
  <w:style w:type="paragraph" w:styleId="Antrat5">
    <w:name w:val="heading 5"/>
    <w:basedOn w:val="prastasis"/>
    <w:next w:val="prastasis"/>
    <w:qFormat/>
    <w:rsid w:val="000A1340"/>
    <w:pPr>
      <w:numPr>
        <w:ilvl w:val="4"/>
        <w:numId w:val="1"/>
      </w:numPr>
      <w:spacing w:before="240" w:after="60"/>
      <w:outlineLvl w:val="4"/>
    </w:pPr>
    <w:rPr>
      <w:rFonts w:ascii="Arial" w:hAnsi="Arial" w:cs="Arial"/>
    </w:rPr>
  </w:style>
  <w:style w:type="paragraph" w:styleId="Antrat6">
    <w:name w:val="heading 6"/>
    <w:basedOn w:val="prastasis"/>
    <w:next w:val="prastasis"/>
    <w:qFormat/>
    <w:rsid w:val="000A1340"/>
    <w:pPr>
      <w:numPr>
        <w:ilvl w:val="5"/>
        <w:numId w:val="1"/>
      </w:numPr>
      <w:spacing w:before="240" w:after="60"/>
      <w:outlineLvl w:val="5"/>
    </w:pPr>
    <w:rPr>
      <w:rFonts w:ascii="Arial" w:hAnsi="Arial" w:cs="Arial"/>
      <w:i/>
      <w:iCs/>
    </w:rPr>
  </w:style>
  <w:style w:type="paragraph" w:styleId="Antrat7">
    <w:name w:val="heading 7"/>
    <w:basedOn w:val="prastasis"/>
    <w:next w:val="prastasis"/>
    <w:qFormat/>
    <w:rsid w:val="000A1340"/>
    <w:pPr>
      <w:numPr>
        <w:ilvl w:val="6"/>
        <w:numId w:val="1"/>
      </w:numPr>
      <w:spacing w:before="240" w:after="60"/>
      <w:outlineLvl w:val="6"/>
    </w:pPr>
    <w:rPr>
      <w:rFonts w:ascii="Arial" w:hAnsi="Arial" w:cs="Arial"/>
    </w:rPr>
  </w:style>
  <w:style w:type="paragraph" w:styleId="Antrat8">
    <w:name w:val="heading 8"/>
    <w:basedOn w:val="prastasis"/>
    <w:next w:val="prastasis"/>
    <w:qFormat/>
    <w:rsid w:val="000A1340"/>
    <w:pPr>
      <w:numPr>
        <w:ilvl w:val="7"/>
        <w:numId w:val="1"/>
      </w:numPr>
      <w:spacing w:before="240" w:after="60"/>
      <w:outlineLvl w:val="7"/>
    </w:pPr>
    <w:rPr>
      <w:rFonts w:ascii="Arial" w:hAnsi="Arial" w:cs="Arial"/>
      <w:i/>
      <w:iCs/>
    </w:rPr>
  </w:style>
  <w:style w:type="paragraph" w:styleId="Antrat9">
    <w:name w:val="heading 9"/>
    <w:basedOn w:val="prastasis"/>
    <w:next w:val="prastasis"/>
    <w:qFormat/>
    <w:rsid w:val="000A1340"/>
    <w:pPr>
      <w:numPr>
        <w:ilvl w:val="8"/>
        <w:numId w:val="1"/>
      </w:numPr>
      <w:spacing w:before="240" w:after="60"/>
      <w:outlineLvl w:val="8"/>
    </w:pPr>
    <w:rPr>
      <w:rFonts w:ascii="Arial" w:hAnsi="Arial" w:cs="Arial"/>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A1340"/>
    <w:rPr>
      <w:color w:val="0000FF"/>
      <w:u w:val="single"/>
    </w:rPr>
  </w:style>
  <w:style w:type="paragraph" w:styleId="prastojitrauka">
    <w:name w:val="Normal Indent"/>
    <w:basedOn w:val="prastasis"/>
    <w:rsid w:val="000A1340"/>
    <w:pPr>
      <w:ind w:left="708"/>
    </w:pPr>
  </w:style>
  <w:style w:type="paragraph" w:styleId="Pavadinimas">
    <w:name w:val="Title"/>
    <w:basedOn w:val="prastasis"/>
    <w:qFormat/>
    <w:rsid w:val="007E6A83"/>
    <w:pPr>
      <w:tabs>
        <w:tab w:val="clear" w:pos="-2268"/>
      </w:tabs>
      <w:overflowPunct/>
      <w:autoSpaceDE/>
      <w:autoSpaceDN/>
      <w:adjustRightInd/>
      <w:spacing w:after="0"/>
      <w:ind w:right="745"/>
      <w:jc w:val="center"/>
      <w:textAlignment w:val="auto"/>
    </w:pPr>
    <w:rPr>
      <w:rFonts w:ascii="Times New Roman" w:hAnsi="Times New Roman"/>
      <w:b/>
      <w:bCs/>
      <w:szCs w:val="24"/>
      <w:lang w:val="lt-LT"/>
    </w:rPr>
  </w:style>
  <w:style w:type="table" w:styleId="Lentelstinklelis">
    <w:name w:val="Table Grid"/>
    <w:basedOn w:val="prastojilentel"/>
    <w:uiPriority w:val="39"/>
    <w:rsid w:val="00C56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024"/>
    <w:rPr>
      <w:rFonts w:ascii="Tahoma" w:hAnsi="Tahoma" w:cs="Tahoma"/>
      <w:sz w:val="16"/>
      <w:szCs w:val="16"/>
    </w:rPr>
  </w:style>
  <w:style w:type="paragraph" w:styleId="Porat">
    <w:name w:val="footer"/>
    <w:basedOn w:val="prastasis"/>
    <w:rsid w:val="00DA2537"/>
    <w:pPr>
      <w:tabs>
        <w:tab w:val="clear" w:pos="-2268"/>
        <w:tab w:val="center" w:pos="4819"/>
        <w:tab w:val="right" w:pos="9638"/>
      </w:tabs>
    </w:pPr>
  </w:style>
  <w:style w:type="character" w:styleId="Puslapionumeris">
    <w:name w:val="page number"/>
    <w:basedOn w:val="Numatytasispastraiposriftas"/>
    <w:rsid w:val="00DA2537"/>
  </w:style>
  <w:style w:type="paragraph" w:customStyle="1" w:styleId="WW-Pagrindinistekstas2">
    <w:name w:val="WW-Pagrindinis tekstas 2"/>
    <w:basedOn w:val="prastasis"/>
    <w:rsid w:val="00306220"/>
    <w:pPr>
      <w:tabs>
        <w:tab w:val="clear" w:pos="-2268"/>
        <w:tab w:val="right" w:pos="8640"/>
      </w:tabs>
      <w:suppressAutoHyphens/>
      <w:overflowPunct/>
      <w:autoSpaceDE/>
      <w:autoSpaceDN/>
      <w:adjustRightInd/>
      <w:spacing w:after="0"/>
      <w:textAlignment w:val="auto"/>
    </w:pPr>
    <w:rPr>
      <w:rFonts w:ascii="Times New Roman" w:hAnsi="Times New Roman"/>
      <w:sz w:val="24"/>
      <w:szCs w:val="24"/>
      <w:lang w:val="lt-LT" w:eastAsia="ar-SA"/>
    </w:rPr>
  </w:style>
  <w:style w:type="paragraph" w:customStyle="1" w:styleId="WW-PlainText">
    <w:name w:val="WW-Plain Text"/>
    <w:basedOn w:val="prastasis"/>
    <w:rsid w:val="00DD2108"/>
    <w:pPr>
      <w:tabs>
        <w:tab w:val="clear" w:pos="-2268"/>
      </w:tabs>
      <w:suppressAutoHyphens/>
      <w:overflowPunct/>
      <w:autoSpaceDE/>
      <w:autoSpaceDN/>
      <w:adjustRightInd/>
      <w:spacing w:after="0"/>
      <w:jc w:val="left"/>
      <w:textAlignment w:val="auto"/>
    </w:pPr>
    <w:rPr>
      <w:rFonts w:ascii="Courier New" w:hAnsi="Courier New"/>
      <w:sz w:val="20"/>
      <w:szCs w:val="20"/>
      <w:lang w:eastAsia="ar-SA"/>
    </w:rPr>
  </w:style>
  <w:style w:type="paragraph" w:styleId="Pagrindinistekstas">
    <w:name w:val="Body Text"/>
    <w:basedOn w:val="prastasis"/>
    <w:rsid w:val="00D36E50"/>
    <w:pPr>
      <w:tabs>
        <w:tab w:val="clear" w:pos="-2268"/>
        <w:tab w:val="left" w:pos="4721"/>
        <w:tab w:val="left" w:pos="9442"/>
      </w:tabs>
      <w:overflowPunct/>
      <w:autoSpaceDE/>
      <w:autoSpaceDN/>
      <w:adjustRightInd/>
      <w:spacing w:before="240" w:after="0" w:line="360" w:lineRule="atLeast"/>
      <w:textAlignment w:val="auto"/>
    </w:pPr>
    <w:rPr>
      <w:rFonts w:ascii="Times New Roman" w:hAnsi="Times New Roman"/>
      <w:sz w:val="24"/>
      <w:szCs w:val="20"/>
      <w:lang w:val="en-GB" w:eastAsia="lt-LT"/>
    </w:rPr>
  </w:style>
  <w:style w:type="paragraph" w:customStyle="1" w:styleId="Default">
    <w:name w:val="Default"/>
    <w:rsid w:val="00C66B13"/>
    <w:pPr>
      <w:autoSpaceDE w:val="0"/>
      <w:autoSpaceDN w:val="0"/>
      <w:adjustRightInd w:val="0"/>
    </w:pPr>
    <w:rPr>
      <w:rFonts w:ascii="Trebuchet MS" w:hAnsi="Trebuchet MS" w:cs="Trebuchet MS"/>
      <w:color w:val="000000"/>
      <w:sz w:val="24"/>
      <w:szCs w:val="24"/>
      <w:lang w:val="lt-LT" w:eastAsia="lt-LT"/>
    </w:rPr>
  </w:style>
  <w:style w:type="paragraph" w:customStyle="1" w:styleId="WW-BodyText2">
    <w:name w:val="WW-Body Text 2"/>
    <w:basedOn w:val="prastasis"/>
    <w:rsid w:val="004C4B26"/>
    <w:pPr>
      <w:tabs>
        <w:tab w:val="clear" w:pos="-2268"/>
      </w:tabs>
      <w:suppressAutoHyphens/>
      <w:overflowPunct/>
      <w:autoSpaceDE/>
      <w:autoSpaceDN/>
      <w:adjustRightInd/>
      <w:spacing w:after="0"/>
      <w:ind w:right="43"/>
      <w:textAlignment w:val="auto"/>
    </w:pPr>
    <w:rPr>
      <w:rFonts w:ascii="Times New Roman" w:hAnsi="Times New Roman"/>
      <w:szCs w:val="20"/>
      <w:lang w:val="lt-LT" w:eastAsia="ar-SA"/>
    </w:rPr>
  </w:style>
  <w:style w:type="paragraph" w:customStyle="1" w:styleId="Pagrindinistekstas31">
    <w:name w:val="Pagrindinis tekstas 31"/>
    <w:basedOn w:val="prastasis"/>
    <w:rsid w:val="004C4B26"/>
    <w:pPr>
      <w:tabs>
        <w:tab w:val="clear" w:pos="-2268"/>
      </w:tabs>
      <w:suppressAutoHyphens/>
      <w:overflowPunct/>
      <w:autoSpaceDE/>
      <w:autoSpaceDN/>
      <w:adjustRightInd/>
      <w:spacing w:after="0"/>
      <w:textAlignment w:val="auto"/>
    </w:pPr>
    <w:rPr>
      <w:rFonts w:ascii="Times New Roman" w:hAnsi="Times New Roman"/>
      <w:lang w:val="lt-LT" w:eastAsia="ar-SA"/>
    </w:rPr>
  </w:style>
  <w:style w:type="paragraph" w:styleId="HTMLiankstoformatuotas">
    <w:name w:val="HTML Preformatted"/>
    <w:basedOn w:val="prastasis"/>
    <w:link w:val="HTMLiankstoformatuotasDiagrama"/>
    <w:rsid w:val="00230372"/>
    <w:rPr>
      <w:rFonts w:ascii="Courier New" w:hAnsi="Courier New" w:cs="Courier New"/>
      <w:sz w:val="20"/>
      <w:szCs w:val="20"/>
    </w:rPr>
  </w:style>
  <w:style w:type="character" w:customStyle="1" w:styleId="HTMLiankstoformatuotasDiagrama">
    <w:name w:val="HTML iš anksto formatuotas Diagrama"/>
    <w:link w:val="HTMLiankstoformatuotas"/>
    <w:rsid w:val="00230372"/>
    <w:rPr>
      <w:rFonts w:ascii="Courier New" w:hAnsi="Courier New" w:cs="Courier New"/>
      <w:lang w:val="en-US" w:eastAsia="en-US"/>
    </w:rPr>
  </w:style>
  <w:style w:type="character" w:styleId="Grietas">
    <w:name w:val="Strong"/>
    <w:uiPriority w:val="22"/>
    <w:qFormat/>
    <w:rsid w:val="002966B2"/>
    <w:rPr>
      <w:b/>
      <w:bCs/>
    </w:rPr>
  </w:style>
  <w:style w:type="character" w:styleId="Emfaz">
    <w:name w:val="Emphasis"/>
    <w:uiPriority w:val="20"/>
    <w:qFormat/>
    <w:rsid w:val="00AE1A74"/>
    <w:rPr>
      <w:i/>
      <w:iCs/>
    </w:rPr>
  </w:style>
  <w:style w:type="character" w:customStyle="1" w:styleId="sveciutxt">
    <w:name w:val="sveciutxt"/>
    <w:rsid w:val="00982F19"/>
  </w:style>
  <w:style w:type="character" w:customStyle="1" w:styleId="c1">
    <w:name w:val="c1"/>
    <w:basedOn w:val="Numatytasispastraiposriftas"/>
    <w:rsid w:val="0026151F"/>
  </w:style>
  <w:style w:type="character" w:customStyle="1" w:styleId="Antrat2Diagrama">
    <w:name w:val="Antraštė 2 Diagrama"/>
    <w:basedOn w:val="Numatytasispastraiposriftas"/>
    <w:link w:val="Antrat2"/>
    <w:rsid w:val="004C2837"/>
    <w:rPr>
      <w:rFonts w:ascii="TimesLT" w:hAnsi="TimesLT"/>
      <w:sz w:val="22"/>
      <w:szCs w:val="22"/>
    </w:rPr>
  </w:style>
  <w:style w:type="character" w:customStyle="1" w:styleId="Antrat1Diagrama">
    <w:name w:val="Antraštė 1 Diagrama"/>
    <w:basedOn w:val="Numatytasispastraiposriftas"/>
    <w:link w:val="Antrat1"/>
    <w:rsid w:val="00DC0B6E"/>
    <w:rPr>
      <w:rFonts w:ascii="TimesLT" w:hAnsi="Times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6309">
      <w:bodyDiv w:val="1"/>
      <w:marLeft w:val="0"/>
      <w:marRight w:val="0"/>
      <w:marTop w:val="0"/>
      <w:marBottom w:val="0"/>
      <w:divBdr>
        <w:top w:val="none" w:sz="0" w:space="0" w:color="auto"/>
        <w:left w:val="none" w:sz="0" w:space="0" w:color="auto"/>
        <w:bottom w:val="none" w:sz="0" w:space="0" w:color="auto"/>
        <w:right w:val="none" w:sz="0" w:space="0" w:color="auto"/>
      </w:divBdr>
    </w:div>
    <w:div w:id="176162538">
      <w:bodyDiv w:val="1"/>
      <w:marLeft w:val="0"/>
      <w:marRight w:val="0"/>
      <w:marTop w:val="0"/>
      <w:marBottom w:val="0"/>
      <w:divBdr>
        <w:top w:val="none" w:sz="0" w:space="0" w:color="auto"/>
        <w:left w:val="none" w:sz="0" w:space="0" w:color="auto"/>
        <w:bottom w:val="none" w:sz="0" w:space="0" w:color="auto"/>
        <w:right w:val="none" w:sz="0" w:space="0" w:color="auto"/>
      </w:divBdr>
    </w:div>
    <w:div w:id="271519855">
      <w:bodyDiv w:val="1"/>
      <w:marLeft w:val="0"/>
      <w:marRight w:val="0"/>
      <w:marTop w:val="0"/>
      <w:marBottom w:val="0"/>
      <w:divBdr>
        <w:top w:val="none" w:sz="0" w:space="0" w:color="auto"/>
        <w:left w:val="none" w:sz="0" w:space="0" w:color="auto"/>
        <w:bottom w:val="none" w:sz="0" w:space="0" w:color="auto"/>
        <w:right w:val="none" w:sz="0" w:space="0" w:color="auto"/>
      </w:divBdr>
    </w:div>
    <w:div w:id="525368524">
      <w:bodyDiv w:val="1"/>
      <w:marLeft w:val="0"/>
      <w:marRight w:val="0"/>
      <w:marTop w:val="0"/>
      <w:marBottom w:val="0"/>
      <w:divBdr>
        <w:top w:val="none" w:sz="0" w:space="0" w:color="auto"/>
        <w:left w:val="none" w:sz="0" w:space="0" w:color="auto"/>
        <w:bottom w:val="none" w:sz="0" w:space="0" w:color="auto"/>
        <w:right w:val="none" w:sz="0" w:space="0" w:color="auto"/>
      </w:divBdr>
    </w:div>
    <w:div w:id="629092279">
      <w:bodyDiv w:val="1"/>
      <w:marLeft w:val="0"/>
      <w:marRight w:val="0"/>
      <w:marTop w:val="0"/>
      <w:marBottom w:val="0"/>
      <w:divBdr>
        <w:top w:val="none" w:sz="0" w:space="0" w:color="auto"/>
        <w:left w:val="none" w:sz="0" w:space="0" w:color="auto"/>
        <w:bottom w:val="none" w:sz="0" w:space="0" w:color="auto"/>
        <w:right w:val="none" w:sz="0" w:space="0" w:color="auto"/>
      </w:divBdr>
    </w:div>
    <w:div w:id="1043215058">
      <w:bodyDiv w:val="1"/>
      <w:marLeft w:val="0"/>
      <w:marRight w:val="0"/>
      <w:marTop w:val="0"/>
      <w:marBottom w:val="0"/>
      <w:divBdr>
        <w:top w:val="none" w:sz="0" w:space="0" w:color="auto"/>
        <w:left w:val="none" w:sz="0" w:space="0" w:color="auto"/>
        <w:bottom w:val="none" w:sz="0" w:space="0" w:color="auto"/>
        <w:right w:val="none" w:sz="0" w:space="0" w:color="auto"/>
      </w:divBdr>
    </w:div>
    <w:div w:id="1067530596">
      <w:bodyDiv w:val="1"/>
      <w:marLeft w:val="0"/>
      <w:marRight w:val="0"/>
      <w:marTop w:val="0"/>
      <w:marBottom w:val="0"/>
      <w:divBdr>
        <w:top w:val="none" w:sz="0" w:space="0" w:color="auto"/>
        <w:left w:val="none" w:sz="0" w:space="0" w:color="auto"/>
        <w:bottom w:val="none" w:sz="0" w:space="0" w:color="auto"/>
        <w:right w:val="none" w:sz="0" w:space="0" w:color="auto"/>
      </w:divBdr>
    </w:div>
    <w:div w:id="1120957512">
      <w:bodyDiv w:val="1"/>
      <w:marLeft w:val="0"/>
      <w:marRight w:val="0"/>
      <w:marTop w:val="0"/>
      <w:marBottom w:val="0"/>
      <w:divBdr>
        <w:top w:val="none" w:sz="0" w:space="0" w:color="auto"/>
        <w:left w:val="none" w:sz="0" w:space="0" w:color="auto"/>
        <w:bottom w:val="none" w:sz="0" w:space="0" w:color="auto"/>
        <w:right w:val="none" w:sz="0" w:space="0" w:color="auto"/>
      </w:divBdr>
    </w:div>
    <w:div w:id="1123116805">
      <w:bodyDiv w:val="1"/>
      <w:marLeft w:val="0"/>
      <w:marRight w:val="0"/>
      <w:marTop w:val="0"/>
      <w:marBottom w:val="0"/>
      <w:divBdr>
        <w:top w:val="none" w:sz="0" w:space="0" w:color="auto"/>
        <w:left w:val="none" w:sz="0" w:space="0" w:color="auto"/>
        <w:bottom w:val="none" w:sz="0" w:space="0" w:color="auto"/>
        <w:right w:val="none" w:sz="0" w:space="0" w:color="auto"/>
      </w:divBdr>
    </w:div>
    <w:div w:id="1139614649">
      <w:bodyDiv w:val="1"/>
      <w:marLeft w:val="0"/>
      <w:marRight w:val="0"/>
      <w:marTop w:val="0"/>
      <w:marBottom w:val="0"/>
      <w:divBdr>
        <w:top w:val="none" w:sz="0" w:space="0" w:color="auto"/>
        <w:left w:val="none" w:sz="0" w:space="0" w:color="auto"/>
        <w:bottom w:val="none" w:sz="0" w:space="0" w:color="auto"/>
        <w:right w:val="none" w:sz="0" w:space="0" w:color="auto"/>
      </w:divBdr>
      <w:divsChild>
        <w:div w:id="1157913746">
          <w:marLeft w:val="0"/>
          <w:marRight w:val="0"/>
          <w:marTop w:val="0"/>
          <w:marBottom w:val="0"/>
          <w:divBdr>
            <w:top w:val="none" w:sz="0" w:space="0" w:color="auto"/>
            <w:left w:val="none" w:sz="0" w:space="0" w:color="auto"/>
            <w:bottom w:val="none" w:sz="0" w:space="0" w:color="auto"/>
            <w:right w:val="none" w:sz="0" w:space="0" w:color="auto"/>
          </w:divBdr>
        </w:div>
        <w:div w:id="1941719861">
          <w:marLeft w:val="0"/>
          <w:marRight w:val="0"/>
          <w:marTop w:val="0"/>
          <w:marBottom w:val="0"/>
          <w:divBdr>
            <w:top w:val="none" w:sz="0" w:space="0" w:color="auto"/>
            <w:left w:val="none" w:sz="0" w:space="0" w:color="auto"/>
            <w:bottom w:val="none" w:sz="0" w:space="0" w:color="auto"/>
            <w:right w:val="none" w:sz="0" w:space="0" w:color="auto"/>
          </w:divBdr>
        </w:div>
      </w:divsChild>
    </w:div>
    <w:div w:id="1245459712">
      <w:bodyDiv w:val="1"/>
      <w:marLeft w:val="0"/>
      <w:marRight w:val="0"/>
      <w:marTop w:val="0"/>
      <w:marBottom w:val="0"/>
      <w:divBdr>
        <w:top w:val="none" w:sz="0" w:space="0" w:color="auto"/>
        <w:left w:val="none" w:sz="0" w:space="0" w:color="auto"/>
        <w:bottom w:val="none" w:sz="0" w:space="0" w:color="auto"/>
        <w:right w:val="none" w:sz="0" w:space="0" w:color="auto"/>
      </w:divBdr>
    </w:div>
    <w:div w:id="1521315701">
      <w:bodyDiv w:val="1"/>
      <w:marLeft w:val="0"/>
      <w:marRight w:val="0"/>
      <w:marTop w:val="0"/>
      <w:marBottom w:val="0"/>
      <w:divBdr>
        <w:top w:val="none" w:sz="0" w:space="0" w:color="auto"/>
        <w:left w:val="none" w:sz="0" w:space="0" w:color="auto"/>
        <w:bottom w:val="none" w:sz="0" w:space="0" w:color="auto"/>
        <w:right w:val="none" w:sz="0" w:space="0" w:color="auto"/>
      </w:divBdr>
    </w:div>
    <w:div w:id="1552960882">
      <w:bodyDiv w:val="1"/>
      <w:marLeft w:val="0"/>
      <w:marRight w:val="0"/>
      <w:marTop w:val="0"/>
      <w:marBottom w:val="0"/>
      <w:divBdr>
        <w:top w:val="none" w:sz="0" w:space="0" w:color="auto"/>
        <w:left w:val="none" w:sz="0" w:space="0" w:color="auto"/>
        <w:bottom w:val="none" w:sz="0" w:space="0" w:color="auto"/>
        <w:right w:val="none" w:sz="0" w:space="0" w:color="auto"/>
      </w:divBdr>
    </w:div>
    <w:div w:id="1609895437">
      <w:bodyDiv w:val="1"/>
      <w:marLeft w:val="0"/>
      <w:marRight w:val="0"/>
      <w:marTop w:val="0"/>
      <w:marBottom w:val="0"/>
      <w:divBdr>
        <w:top w:val="none" w:sz="0" w:space="0" w:color="auto"/>
        <w:left w:val="none" w:sz="0" w:space="0" w:color="auto"/>
        <w:bottom w:val="none" w:sz="0" w:space="0" w:color="auto"/>
        <w:right w:val="none" w:sz="0" w:space="0" w:color="auto"/>
      </w:divBdr>
    </w:div>
    <w:div w:id="1976330424">
      <w:bodyDiv w:val="1"/>
      <w:marLeft w:val="0"/>
      <w:marRight w:val="0"/>
      <w:marTop w:val="0"/>
      <w:marBottom w:val="0"/>
      <w:divBdr>
        <w:top w:val="none" w:sz="0" w:space="0" w:color="auto"/>
        <w:left w:val="none" w:sz="0" w:space="0" w:color="auto"/>
        <w:bottom w:val="none" w:sz="0" w:space="0" w:color="auto"/>
        <w:right w:val="none" w:sz="0" w:space="0" w:color="auto"/>
      </w:divBdr>
    </w:div>
    <w:div w:id="209763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c.elektren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1A68BBDEAB32543B5C9624EFC7C482B" ma:contentTypeVersion="28" ma:contentTypeDescription="Kurkite naują dokumentą." ma:contentTypeScope="" ma:versionID="7db23f78f9463f3f6f13ff80e260d6f8">
  <xsd:schema xmlns:xsd="http://www.w3.org/2001/XMLSchema" xmlns:xs="http://www.w3.org/2001/XMLSchema" xmlns:p="http://schemas.microsoft.com/office/2006/metadata/properties" xmlns:ns3="db35ff07-bdfd-4019-b99d-f9927a4d1fc0" xmlns:ns4="c312e868-d6c7-433a-914c-3cbe699f41b5" targetNamespace="http://schemas.microsoft.com/office/2006/metadata/properties" ma:root="true" ma:fieldsID="b028b637eb1c4aea7346cded066062af" ns3:_="" ns4:_="">
    <xsd:import namespace="db35ff07-bdfd-4019-b99d-f9927a4d1fc0"/>
    <xsd:import namespace="c312e868-d6c7-433a-914c-3cbe699f41b5"/>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5ff07-bdfd-4019-b99d-f9927a4d1fc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2e868-d6c7-433a-914c-3cbe699f41b5" elementFormDefault="qualified">
    <xsd:import namespace="http://schemas.microsoft.com/office/2006/documentManagement/types"/>
    <xsd:import namespace="http://schemas.microsoft.com/office/infopath/2007/PartnerControls"/>
    <xsd:element name="SharedWithUsers" ma:index="2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description="" ma:internalName="SharedWithDetails" ma:readOnly="true">
      <xsd:simpleType>
        <xsd:restriction base="dms:Note">
          <xsd:maxLength value="255"/>
        </xsd:restriction>
      </xsd:simpleType>
    </xsd:element>
    <xsd:element name="SharingHintHash" ma:index="25" nillable="true" ma:displayName="Bendrinimo užuominos maiš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as_Teacher_Only_SectionGroup xmlns="db35ff07-bdfd-4019-b99d-f9927a4d1fc0" xsi:nil="true"/>
    <Owner xmlns="db35ff07-bdfd-4019-b99d-f9927a4d1fc0">
      <UserInfo>
        <DisplayName/>
        <AccountId xsi:nil="true"/>
        <AccountType/>
      </UserInfo>
    </Owner>
    <Invited_Students xmlns="db35ff07-bdfd-4019-b99d-f9927a4d1fc0" xsi:nil="true"/>
    <FolderType xmlns="db35ff07-bdfd-4019-b99d-f9927a4d1fc0" xsi:nil="true"/>
    <CultureName xmlns="db35ff07-bdfd-4019-b99d-f9927a4d1fc0" xsi:nil="true"/>
    <DefaultSectionNames xmlns="db35ff07-bdfd-4019-b99d-f9927a4d1fc0" xsi:nil="true"/>
    <Is_Collaboration_Space_Locked xmlns="db35ff07-bdfd-4019-b99d-f9927a4d1fc0" xsi:nil="true"/>
    <Invited_Teachers xmlns="db35ff07-bdfd-4019-b99d-f9927a4d1fc0" xsi:nil="true"/>
    <Templates xmlns="db35ff07-bdfd-4019-b99d-f9927a4d1fc0" xsi:nil="true"/>
    <Self_Registration_Enabled xmlns="db35ff07-bdfd-4019-b99d-f9927a4d1fc0" xsi:nil="true"/>
    <AppVersion xmlns="db35ff07-bdfd-4019-b99d-f9927a4d1fc0" xsi:nil="true"/>
    <NotebookType xmlns="db35ff07-bdfd-4019-b99d-f9927a4d1fc0" xsi:nil="true"/>
    <Teachers xmlns="db35ff07-bdfd-4019-b99d-f9927a4d1fc0">
      <UserInfo>
        <DisplayName/>
        <AccountId xsi:nil="true"/>
        <AccountType/>
      </UserInfo>
    </Teachers>
    <Students xmlns="db35ff07-bdfd-4019-b99d-f9927a4d1fc0">
      <UserInfo>
        <DisplayName/>
        <AccountId xsi:nil="true"/>
        <AccountType/>
      </UserInfo>
    </Students>
    <Student_Groups xmlns="db35ff07-bdfd-4019-b99d-f9927a4d1fc0">
      <UserInfo>
        <DisplayName/>
        <AccountId xsi:nil="true"/>
        <AccountType/>
      </UserInfo>
    </Student_Groups>
  </documentManagement>
</p:properties>
</file>

<file path=customXml/itemProps1.xml><?xml version="1.0" encoding="utf-8"?>
<ds:datastoreItem xmlns:ds="http://schemas.openxmlformats.org/officeDocument/2006/customXml" ds:itemID="{A4463F7C-CA55-4E28-B8EB-4177D4DC3484}">
  <ds:schemaRefs>
    <ds:schemaRef ds:uri="http://schemas.microsoft.com/sharepoint/v3/contenttype/forms"/>
  </ds:schemaRefs>
</ds:datastoreItem>
</file>

<file path=customXml/itemProps2.xml><?xml version="1.0" encoding="utf-8"?>
<ds:datastoreItem xmlns:ds="http://schemas.openxmlformats.org/officeDocument/2006/customXml" ds:itemID="{C0617992-341B-46A9-87E9-9EB9DB459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5ff07-bdfd-4019-b99d-f9927a4d1fc0"/>
    <ds:schemaRef ds:uri="c312e868-d6c7-433a-914c-3cbe699f4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D27E69-B41C-4E2B-BD15-99A1D402E620}">
  <ds:schemaRefs>
    <ds:schemaRef ds:uri="http://schemas.openxmlformats.org/officeDocument/2006/bibliography"/>
  </ds:schemaRefs>
</ds:datastoreItem>
</file>

<file path=customXml/itemProps4.xml><?xml version="1.0" encoding="utf-8"?>
<ds:datastoreItem xmlns:ds="http://schemas.openxmlformats.org/officeDocument/2006/customXml" ds:itemID="{2865A82A-63E3-419B-AA26-556EF257488C}">
  <ds:schemaRefs>
    <ds:schemaRef ds:uri="http://schemas.microsoft.com/office/2006/metadata/properties"/>
    <ds:schemaRef ds:uri="http://schemas.microsoft.com/office/infopath/2007/PartnerControls"/>
    <ds:schemaRef ds:uri="db35ff07-bdfd-4019-b99d-f9927a4d1fc0"/>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4363</Words>
  <Characters>2487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microsoft</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Justinas Sadauskas</dc:creator>
  <cp:keywords/>
  <cp:lastModifiedBy>Viktorija</cp:lastModifiedBy>
  <cp:revision>12</cp:revision>
  <cp:lastPrinted>2017-10-16T12:45:00Z</cp:lastPrinted>
  <dcterms:created xsi:type="dcterms:W3CDTF">2022-09-13T08:39:00Z</dcterms:created>
  <dcterms:modified xsi:type="dcterms:W3CDTF">2024-10-24T12:03:00Z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0x010100C1A68BBDEAB32543B5C9624EFC7C482B</vt:lpwstr>
  </property>
</Properties>
</file>