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339" w:rsidRPr="0071723D" w:rsidRDefault="007C390B" w:rsidP="00BF248D">
      <w:pPr>
        <w:ind w:left="5245" w:right="142" w:firstLine="23"/>
        <w:jc w:val="right"/>
        <w:rPr>
          <w:sz w:val="24"/>
          <w:szCs w:val="24"/>
          <w:lang w:val="lt-LT" w:eastAsia="lt-LT"/>
        </w:rPr>
      </w:pPr>
      <w:r w:rsidRPr="0071723D">
        <w:rPr>
          <w:sz w:val="24"/>
          <w:szCs w:val="24"/>
          <w:lang w:val="lt-LT" w:eastAsia="lt-LT"/>
        </w:rPr>
        <w:t>sąlygų 3</w:t>
      </w:r>
      <w:r w:rsidR="00BF248D" w:rsidRPr="0071723D">
        <w:rPr>
          <w:sz w:val="24"/>
          <w:szCs w:val="24"/>
          <w:lang w:val="lt-LT" w:eastAsia="lt-LT"/>
        </w:rPr>
        <w:t xml:space="preserve"> priedas</w:t>
      </w:r>
    </w:p>
    <w:p w:rsidR="00441D41" w:rsidRPr="0071723D" w:rsidRDefault="00441D41" w:rsidP="00845C7F">
      <w:pPr>
        <w:pStyle w:val="Textbody"/>
        <w:spacing w:before="0" w:after="0"/>
        <w:jc w:val="center"/>
        <w:rPr>
          <w:rFonts w:ascii="Times New Roman" w:hAnsi="Times New Roman" w:cs="Times New Roman"/>
          <w:sz w:val="24"/>
          <w:szCs w:val="24"/>
          <w:shd w:val="clear" w:color="auto" w:fill="FFFF00"/>
          <w:lang w:val="lt-LT"/>
        </w:rPr>
      </w:pPr>
    </w:p>
    <w:p w:rsidR="00F5237D" w:rsidRPr="0071723D" w:rsidRDefault="00F5237D" w:rsidP="00845C7F">
      <w:pPr>
        <w:pStyle w:val="Textbody"/>
        <w:spacing w:before="0" w:after="0"/>
        <w:jc w:val="center"/>
        <w:rPr>
          <w:rFonts w:ascii="Times New Roman" w:hAnsi="Times New Roman" w:cs="Times New Roman"/>
          <w:sz w:val="24"/>
          <w:szCs w:val="24"/>
          <w:shd w:val="clear" w:color="auto" w:fill="FFFF00"/>
          <w:lang w:val="lt-LT"/>
        </w:rPr>
      </w:pPr>
    </w:p>
    <w:p w:rsidR="00600AA1" w:rsidRPr="00600AA1" w:rsidRDefault="00600AA1" w:rsidP="00600AA1">
      <w:pPr>
        <w:jc w:val="center"/>
        <w:rPr>
          <w:b/>
          <w:sz w:val="24"/>
          <w:szCs w:val="24"/>
        </w:rPr>
      </w:pPr>
      <w:r w:rsidRPr="00600AA1">
        <w:rPr>
          <w:b/>
          <w:sz w:val="24"/>
          <w:szCs w:val="24"/>
        </w:rPr>
        <w:t>PIRMO ASMENS VAIZDO PRINCIPU (ANGL. FPV) VEIKIANČIOS ORO DRONŲ</w:t>
      </w:r>
      <w:r>
        <w:rPr>
          <w:b/>
          <w:sz w:val="24"/>
          <w:szCs w:val="24"/>
        </w:rPr>
        <w:t xml:space="preserve"> SISTEMOS (5 COLIŲ)</w:t>
      </w:r>
      <w:r w:rsidRPr="00600AA1">
        <w:rPr>
          <w:b/>
          <w:sz w:val="24"/>
          <w:szCs w:val="24"/>
        </w:rPr>
        <w:t xml:space="preserve"> EKSPLOTACINĖS ĮRANGOS</w:t>
      </w:r>
      <w:r w:rsidRPr="00600AA1">
        <w:rPr>
          <w:b/>
          <w:sz w:val="24"/>
          <w:szCs w:val="24"/>
        </w:rPr>
        <w:t xml:space="preserve"> - </w:t>
      </w:r>
    </w:p>
    <w:p w:rsidR="0071723D" w:rsidRPr="00600AA1" w:rsidRDefault="00600AA1" w:rsidP="00441D41">
      <w:pPr>
        <w:pStyle w:val="Standard"/>
        <w:jc w:val="center"/>
        <w:rPr>
          <w:b/>
        </w:rPr>
      </w:pPr>
      <w:r>
        <w:rPr>
          <w:b/>
          <w:shd w:val="clear" w:color="auto" w:fill="FFFFFF"/>
        </w:rPr>
        <w:t>BATERIJŲ ĮTAMPOS MATUOKLIO</w:t>
      </w:r>
      <w:r w:rsidR="0071723D" w:rsidRPr="00600AA1">
        <w:rPr>
          <w:b/>
        </w:rPr>
        <w:t xml:space="preserve"> </w:t>
      </w:r>
    </w:p>
    <w:p w:rsidR="00441D41" w:rsidRPr="00600AA1" w:rsidRDefault="00441D41" w:rsidP="00441D41">
      <w:pPr>
        <w:pStyle w:val="Standard"/>
        <w:jc w:val="center"/>
        <w:rPr>
          <w:b/>
        </w:rPr>
      </w:pPr>
      <w:r w:rsidRPr="00600AA1">
        <w:rPr>
          <w:b/>
        </w:rPr>
        <w:t>TECHNINĖ SPECIFIKACIJA</w:t>
      </w:r>
    </w:p>
    <w:p w:rsidR="005F4FC1" w:rsidRPr="00600AA1" w:rsidRDefault="005F4FC1" w:rsidP="00441D41">
      <w:pPr>
        <w:pStyle w:val="Standard"/>
        <w:jc w:val="center"/>
      </w:pPr>
    </w:p>
    <w:p w:rsidR="00441D41" w:rsidRPr="0071723D" w:rsidRDefault="00441D41" w:rsidP="00DD6062">
      <w:pPr>
        <w:pStyle w:val="ListParagraph"/>
        <w:tabs>
          <w:tab w:val="left" w:pos="993"/>
        </w:tabs>
        <w:ind w:left="0"/>
        <w:jc w:val="center"/>
        <w:rPr>
          <w:sz w:val="24"/>
          <w:szCs w:val="24"/>
          <w:lang w:val="lt-LT"/>
        </w:rPr>
      </w:pPr>
    </w:p>
    <w:tbl>
      <w:tblPr>
        <w:tblW w:w="93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90"/>
      </w:tblGrid>
      <w:tr w:rsidR="003015A5" w:rsidRPr="0071723D" w:rsidTr="00E4710E">
        <w:trPr>
          <w:trHeight w:val="315"/>
        </w:trPr>
        <w:tc>
          <w:tcPr>
            <w:tcW w:w="8647" w:type="dxa"/>
            <w:hideMark/>
          </w:tcPr>
          <w:p w:rsidR="0071723D" w:rsidRPr="0071723D" w:rsidRDefault="0071723D" w:rsidP="00AA55D1">
            <w:pPr>
              <w:ind w:left="360"/>
              <w:jc w:val="center"/>
              <w:rPr>
                <w:b/>
                <w:sz w:val="24"/>
                <w:szCs w:val="24"/>
                <w:lang w:val="lt-LT"/>
              </w:rPr>
            </w:pPr>
          </w:p>
          <w:p w:rsidR="0071723D" w:rsidRPr="0071723D" w:rsidRDefault="0071723D" w:rsidP="00AA55D1">
            <w:pPr>
              <w:ind w:left="360"/>
              <w:jc w:val="center"/>
              <w:rPr>
                <w:b/>
                <w:sz w:val="24"/>
                <w:szCs w:val="24"/>
                <w:lang w:val="lt-LT"/>
              </w:rPr>
            </w:pPr>
          </w:p>
        </w:tc>
      </w:tr>
    </w:tbl>
    <w:p w:rsidR="00DD6062" w:rsidRPr="0071723D" w:rsidRDefault="00DD6062" w:rsidP="00845C7F">
      <w:pPr>
        <w:pStyle w:val="BodyText"/>
        <w:ind w:firstLine="720"/>
        <w:jc w:val="both"/>
        <w:rPr>
          <w:color w:val="000000" w:themeColor="text1"/>
          <w:szCs w:val="24"/>
          <w:lang w:val="lt-LT"/>
        </w:rPr>
      </w:pPr>
      <w:bookmarkStart w:id="0" w:name="_GoBack"/>
      <w:bookmarkEnd w:id="0"/>
    </w:p>
    <w:p w:rsidR="0071723D" w:rsidRPr="0071723D" w:rsidRDefault="0071723D" w:rsidP="0071723D">
      <w:pPr>
        <w:widowControl w:val="0"/>
        <w:jc w:val="both"/>
        <w:rPr>
          <w:sz w:val="24"/>
          <w:szCs w:val="24"/>
          <w:shd w:val="clear" w:color="auto" w:fill="FFFFFF"/>
          <w:lang w:val="lt-LT"/>
        </w:rPr>
      </w:pPr>
      <w:r w:rsidRPr="0071723D">
        <w:rPr>
          <w:b/>
          <w:sz w:val="24"/>
          <w:szCs w:val="24"/>
          <w:shd w:val="clear" w:color="auto" w:fill="FFFFFF"/>
          <w:lang w:val="lt-LT"/>
        </w:rPr>
        <w:t>Baterijų įtampos matuoklis</w:t>
      </w:r>
      <w:r w:rsidRPr="0071723D">
        <w:rPr>
          <w:sz w:val="24"/>
          <w:szCs w:val="24"/>
          <w:shd w:val="clear" w:color="auto" w:fill="FFFFFF"/>
          <w:lang w:val="lt-LT"/>
        </w:rPr>
        <w:t>:</w:t>
      </w:r>
    </w:p>
    <w:p w:rsidR="0091169B" w:rsidRDefault="0071723D" w:rsidP="0071723D">
      <w:pPr>
        <w:widowControl w:val="0"/>
        <w:jc w:val="both"/>
        <w:rPr>
          <w:sz w:val="24"/>
          <w:szCs w:val="24"/>
          <w:shd w:val="clear" w:color="auto" w:fill="FFFFFF"/>
          <w:lang w:val="lt-LT"/>
        </w:rPr>
      </w:pPr>
      <w:r w:rsidRPr="0071723D">
        <w:rPr>
          <w:sz w:val="24"/>
          <w:szCs w:val="24"/>
          <w:shd w:val="clear" w:color="auto" w:fill="FFFFFF"/>
          <w:lang w:val="lt-LT"/>
        </w:rPr>
        <w:t>Turi balansuoti baterijų celes, rodyti kiekvienos celės įtampą</w:t>
      </w:r>
      <w:r w:rsidR="0091169B">
        <w:rPr>
          <w:sz w:val="24"/>
          <w:szCs w:val="24"/>
          <w:shd w:val="clear" w:color="auto" w:fill="FFFFFF"/>
          <w:lang w:val="lt-LT"/>
        </w:rPr>
        <w:t>.</w:t>
      </w:r>
    </w:p>
    <w:p w:rsidR="0071723D" w:rsidRPr="0071723D" w:rsidRDefault="0071723D" w:rsidP="0071723D">
      <w:pPr>
        <w:widowControl w:val="0"/>
        <w:jc w:val="both"/>
        <w:rPr>
          <w:sz w:val="24"/>
          <w:szCs w:val="24"/>
          <w:shd w:val="clear" w:color="auto" w:fill="FFFFFF"/>
          <w:lang w:val="lt-LT"/>
        </w:rPr>
      </w:pPr>
      <w:r w:rsidRPr="0071723D">
        <w:rPr>
          <w:sz w:val="24"/>
          <w:szCs w:val="24"/>
          <w:shd w:val="clear" w:color="auto" w:fill="FFFFFF"/>
          <w:lang w:val="lt-LT"/>
        </w:rPr>
        <w:t xml:space="preserve">Turi konvertuoti </w:t>
      </w:r>
      <w:proofErr w:type="spellStart"/>
      <w:r w:rsidRPr="0071723D">
        <w:rPr>
          <w:sz w:val="24"/>
          <w:szCs w:val="24"/>
          <w:shd w:val="clear" w:color="auto" w:fill="FFFFFF"/>
          <w:lang w:val="lt-LT"/>
        </w:rPr>
        <w:t>drono</w:t>
      </w:r>
      <w:proofErr w:type="spellEnd"/>
      <w:r w:rsidRPr="0071723D">
        <w:rPr>
          <w:sz w:val="24"/>
          <w:szCs w:val="24"/>
          <w:shd w:val="clear" w:color="auto" w:fill="FFFFFF"/>
          <w:lang w:val="lt-LT"/>
        </w:rPr>
        <w:t xml:space="preserve"> baterijos įtampą iš XT60 jungties į TYPE-C.</w:t>
      </w:r>
    </w:p>
    <w:p w:rsidR="0071723D" w:rsidRPr="0071723D" w:rsidRDefault="0071723D" w:rsidP="0071723D">
      <w:pPr>
        <w:widowControl w:val="0"/>
        <w:jc w:val="both"/>
        <w:rPr>
          <w:sz w:val="24"/>
          <w:szCs w:val="24"/>
          <w:shd w:val="clear" w:color="auto" w:fill="FFFFFF"/>
          <w:lang w:val="lt-LT"/>
        </w:rPr>
      </w:pPr>
      <w:r w:rsidRPr="0071723D">
        <w:rPr>
          <w:sz w:val="24"/>
          <w:szCs w:val="24"/>
          <w:shd w:val="clear" w:color="auto" w:fill="FFFFFF"/>
          <w:lang w:val="lt-LT"/>
        </w:rPr>
        <w:t xml:space="preserve">Lygiagretaus įkrovimo lenta skirta 6 vienetams 2~6S (XT60) (angl. </w:t>
      </w:r>
      <w:proofErr w:type="spellStart"/>
      <w:r w:rsidRPr="0071723D">
        <w:rPr>
          <w:i/>
          <w:sz w:val="24"/>
          <w:szCs w:val="24"/>
          <w:shd w:val="clear" w:color="auto" w:fill="FFFFFF"/>
          <w:lang w:val="lt-LT"/>
        </w:rPr>
        <w:t>Parallel</w:t>
      </w:r>
      <w:proofErr w:type="spellEnd"/>
      <w:r w:rsidRPr="0071723D">
        <w:rPr>
          <w:i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71723D">
        <w:rPr>
          <w:i/>
          <w:sz w:val="24"/>
          <w:szCs w:val="24"/>
          <w:shd w:val="clear" w:color="auto" w:fill="FFFFFF"/>
          <w:lang w:val="lt-LT"/>
        </w:rPr>
        <w:t>charging</w:t>
      </w:r>
      <w:proofErr w:type="spellEnd"/>
      <w:r w:rsidRPr="0071723D">
        <w:rPr>
          <w:i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71723D">
        <w:rPr>
          <w:i/>
          <w:sz w:val="24"/>
          <w:szCs w:val="24"/>
          <w:shd w:val="clear" w:color="auto" w:fill="FFFFFF"/>
          <w:lang w:val="lt-LT"/>
        </w:rPr>
        <w:t>Board</w:t>
      </w:r>
      <w:proofErr w:type="spellEnd"/>
      <w:r w:rsidRPr="0071723D">
        <w:rPr>
          <w:sz w:val="24"/>
          <w:szCs w:val="24"/>
          <w:shd w:val="clear" w:color="auto" w:fill="FFFFFF"/>
          <w:lang w:val="lt-LT"/>
        </w:rPr>
        <w:t>).</w:t>
      </w:r>
    </w:p>
    <w:p w:rsidR="0071723D" w:rsidRPr="0071723D" w:rsidRDefault="0071723D" w:rsidP="0071723D">
      <w:pPr>
        <w:rPr>
          <w:sz w:val="24"/>
          <w:szCs w:val="24"/>
          <w:lang w:val="lt-LT" w:eastAsia="ar-SA"/>
        </w:rPr>
      </w:pPr>
      <w:r w:rsidRPr="0071723D">
        <w:rPr>
          <w:sz w:val="24"/>
          <w:szCs w:val="24"/>
          <w:shd w:val="clear" w:color="auto" w:fill="FFFFFF"/>
          <w:lang w:val="lt-LT"/>
        </w:rPr>
        <w:t>Turi būti ne mažiau kaip 6 krovimo lizdai vienoje lentoje su (XT60) jungtimis.</w:t>
      </w:r>
    </w:p>
    <w:p w:rsidR="00AC438C" w:rsidRPr="0071723D" w:rsidRDefault="00AC438C" w:rsidP="00845C7F">
      <w:pPr>
        <w:rPr>
          <w:sz w:val="24"/>
          <w:szCs w:val="24"/>
          <w:u w:val="single"/>
          <w:lang w:val="lt-LT"/>
        </w:rPr>
      </w:pPr>
    </w:p>
    <w:p w:rsidR="00AC438C" w:rsidRPr="0071723D" w:rsidRDefault="00AC438C" w:rsidP="004C399D">
      <w:pPr>
        <w:jc w:val="center"/>
        <w:rPr>
          <w:sz w:val="24"/>
          <w:szCs w:val="24"/>
          <w:lang w:val="lt-LT"/>
        </w:rPr>
      </w:pPr>
      <w:r w:rsidRPr="0071723D">
        <w:rPr>
          <w:sz w:val="24"/>
          <w:szCs w:val="24"/>
          <w:lang w:val="lt-LT"/>
        </w:rPr>
        <w:t>______________________________</w:t>
      </w:r>
    </w:p>
    <w:sectPr w:rsidR="00AC438C" w:rsidRPr="0071723D" w:rsidSect="00BE0470">
      <w:footerReference w:type="default" r:id="rId10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329" w:rsidRDefault="00002329" w:rsidP="00700BA4">
      <w:r>
        <w:separator/>
      </w:r>
    </w:p>
  </w:endnote>
  <w:endnote w:type="continuationSeparator" w:id="0">
    <w:p w:rsidR="00002329" w:rsidRDefault="00002329" w:rsidP="00700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BA4" w:rsidRDefault="00700BA4" w:rsidP="00700BA4">
    <w:pPr>
      <w:pStyle w:val="Footer"/>
      <w:tabs>
        <w:tab w:val="clear" w:pos="4819"/>
        <w:tab w:val="clear" w:pos="9638"/>
        <w:tab w:val="left" w:pos="360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329" w:rsidRDefault="00002329" w:rsidP="00700BA4">
      <w:r>
        <w:separator/>
      </w:r>
    </w:p>
  </w:footnote>
  <w:footnote w:type="continuationSeparator" w:id="0">
    <w:p w:rsidR="00002329" w:rsidRDefault="00002329" w:rsidP="00700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C1E4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B32A6E"/>
    <w:multiLevelType w:val="hybridMultilevel"/>
    <w:tmpl w:val="E7C403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76101"/>
    <w:multiLevelType w:val="hybridMultilevel"/>
    <w:tmpl w:val="D1C03CF6"/>
    <w:lvl w:ilvl="0" w:tplc="28BACEB2">
      <w:start w:val="4"/>
      <w:numFmt w:val="decimal"/>
      <w:lvlText w:val="%1.1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7305E"/>
    <w:multiLevelType w:val="hybridMultilevel"/>
    <w:tmpl w:val="8D300FEE"/>
    <w:lvl w:ilvl="0" w:tplc="A9E097D4">
      <w:start w:val="4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E3CE9"/>
    <w:multiLevelType w:val="hybridMultilevel"/>
    <w:tmpl w:val="4BE61584"/>
    <w:lvl w:ilvl="0" w:tplc="CC4C0C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34FCD"/>
    <w:multiLevelType w:val="hybridMultilevel"/>
    <w:tmpl w:val="82D8274E"/>
    <w:lvl w:ilvl="0" w:tplc="4094B97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84E53"/>
    <w:multiLevelType w:val="hybridMultilevel"/>
    <w:tmpl w:val="33244978"/>
    <w:lvl w:ilvl="0" w:tplc="BABEB1DE">
      <w:start w:val="1"/>
      <w:numFmt w:val="decimal"/>
      <w:lvlText w:val="%1.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136102"/>
    <w:multiLevelType w:val="hybridMultilevel"/>
    <w:tmpl w:val="C8F86F1A"/>
    <w:lvl w:ilvl="0" w:tplc="28BACEB2">
      <w:start w:val="4"/>
      <w:numFmt w:val="decimal"/>
      <w:lvlText w:val="%1.1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77284"/>
    <w:multiLevelType w:val="hybridMultilevel"/>
    <w:tmpl w:val="D7043310"/>
    <w:lvl w:ilvl="0" w:tplc="18C82410">
      <w:start w:val="5"/>
      <w:numFmt w:val="decimal"/>
      <w:lvlText w:val="%1.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F04B08"/>
    <w:multiLevelType w:val="multilevel"/>
    <w:tmpl w:val="030A0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3556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0" w15:restartNumberingAfterBreak="0">
    <w:nsid w:val="29B94668"/>
    <w:multiLevelType w:val="hybridMultilevel"/>
    <w:tmpl w:val="9AC29FB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6766ED"/>
    <w:multiLevelType w:val="hybridMultilevel"/>
    <w:tmpl w:val="5AFABB8C"/>
    <w:lvl w:ilvl="0" w:tplc="BABEB1DE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D44645"/>
    <w:multiLevelType w:val="hybridMultilevel"/>
    <w:tmpl w:val="F5460E82"/>
    <w:lvl w:ilvl="0" w:tplc="BABEB1DE">
      <w:start w:val="1"/>
      <w:numFmt w:val="decimal"/>
      <w:lvlText w:val="%1.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58B2C96"/>
    <w:multiLevelType w:val="hybridMultilevel"/>
    <w:tmpl w:val="6A6E94D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EF3E31"/>
    <w:multiLevelType w:val="hybridMultilevel"/>
    <w:tmpl w:val="55D08190"/>
    <w:lvl w:ilvl="0" w:tplc="75D042E6">
      <w:start w:val="4"/>
      <w:numFmt w:val="decimal"/>
      <w:lvlText w:val="%1.1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752947"/>
    <w:multiLevelType w:val="multilevel"/>
    <w:tmpl w:val="71AA060A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14D1C0D"/>
    <w:multiLevelType w:val="hybridMultilevel"/>
    <w:tmpl w:val="A28672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790E87"/>
    <w:multiLevelType w:val="hybridMultilevel"/>
    <w:tmpl w:val="10ECA788"/>
    <w:lvl w:ilvl="0" w:tplc="BABEB1DE">
      <w:start w:val="1"/>
      <w:numFmt w:val="decimal"/>
      <w:lvlText w:val="%1.1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6A3A7BA5"/>
    <w:multiLevelType w:val="hybridMultilevel"/>
    <w:tmpl w:val="7F962D92"/>
    <w:lvl w:ilvl="0" w:tplc="BABEB1DE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E31AB0"/>
    <w:multiLevelType w:val="hybridMultilevel"/>
    <w:tmpl w:val="FB42D558"/>
    <w:lvl w:ilvl="0" w:tplc="A79EF29C">
      <w:start w:val="4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617FDC"/>
    <w:multiLevelType w:val="hybridMultilevel"/>
    <w:tmpl w:val="D7043310"/>
    <w:lvl w:ilvl="0" w:tplc="18C82410">
      <w:start w:val="5"/>
      <w:numFmt w:val="decimal"/>
      <w:lvlText w:val="%1.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745DEA"/>
    <w:multiLevelType w:val="hybridMultilevel"/>
    <w:tmpl w:val="6802A5A6"/>
    <w:lvl w:ilvl="0" w:tplc="12605AF6">
      <w:start w:val="4"/>
      <w:numFmt w:val="decimal"/>
      <w:lvlText w:val="%1.1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547E55"/>
    <w:multiLevelType w:val="multilevel"/>
    <w:tmpl w:val="CF1AC5EA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B9B2B41"/>
    <w:multiLevelType w:val="hybridMultilevel"/>
    <w:tmpl w:val="4E50DEC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180686"/>
    <w:multiLevelType w:val="hybridMultilevel"/>
    <w:tmpl w:val="D7043310"/>
    <w:lvl w:ilvl="0" w:tplc="18C82410">
      <w:start w:val="5"/>
      <w:numFmt w:val="decimal"/>
      <w:lvlText w:val="%1.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E40C00"/>
    <w:multiLevelType w:val="hybridMultilevel"/>
    <w:tmpl w:val="21AC243E"/>
    <w:lvl w:ilvl="0" w:tplc="BABEB1DE">
      <w:start w:val="1"/>
      <w:numFmt w:val="decimal"/>
      <w:lvlText w:val="%1.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EFE1A65"/>
    <w:multiLevelType w:val="multilevel"/>
    <w:tmpl w:val="8EA02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15"/>
  </w:num>
  <w:num w:numId="3">
    <w:abstractNumId w:val="26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6"/>
  </w:num>
  <w:num w:numId="8">
    <w:abstractNumId w:val="13"/>
  </w:num>
  <w:num w:numId="9">
    <w:abstractNumId w:val="23"/>
  </w:num>
  <w:num w:numId="10">
    <w:abstractNumId w:val="11"/>
  </w:num>
  <w:num w:numId="11">
    <w:abstractNumId w:val="25"/>
  </w:num>
  <w:num w:numId="12">
    <w:abstractNumId w:val="0"/>
  </w:num>
  <w:num w:numId="13">
    <w:abstractNumId w:val="19"/>
  </w:num>
  <w:num w:numId="14">
    <w:abstractNumId w:val="12"/>
  </w:num>
  <w:num w:numId="15">
    <w:abstractNumId w:val="3"/>
  </w:num>
  <w:num w:numId="16">
    <w:abstractNumId w:val="14"/>
  </w:num>
  <w:num w:numId="17">
    <w:abstractNumId w:val="17"/>
  </w:num>
  <w:num w:numId="18">
    <w:abstractNumId w:val="6"/>
  </w:num>
  <w:num w:numId="19">
    <w:abstractNumId w:val="10"/>
  </w:num>
  <w:num w:numId="20">
    <w:abstractNumId w:val="5"/>
  </w:num>
  <w:num w:numId="21">
    <w:abstractNumId w:val="18"/>
  </w:num>
  <w:num w:numId="22">
    <w:abstractNumId w:val="20"/>
  </w:num>
  <w:num w:numId="23">
    <w:abstractNumId w:val="8"/>
  </w:num>
  <w:num w:numId="24">
    <w:abstractNumId w:val="24"/>
  </w:num>
  <w:num w:numId="25">
    <w:abstractNumId w:val="21"/>
  </w:num>
  <w:num w:numId="26">
    <w:abstractNumId w:val="2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D41"/>
    <w:rsid w:val="00002329"/>
    <w:rsid w:val="00026F80"/>
    <w:rsid w:val="00040BFD"/>
    <w:rsid w:val="000479D4"/>
    <w:rsid w:val="00047CFA"/>
    <w:rsid w:val="00050D64"/>
    <w:rsid w:val="000A2339"/>
    <w:rsid w:val="000A5125"/>
    <w:rsid w:val="000C517E"/>
    <w:rsid w:val="000E5343"/>
    <w:rsid w:val="0012053C"/>
    <w:rsid w:val="0015152B"/>
    <w:rsid w:val="00152FC1"/>
    <w:rsid w:val="00177AE4"/>
    <w:rsid w:val="00195E7A"/>
    <w:rsid w:val="0022759F"/>
    <w:rsid w:val="00230D13"/>
    <w:rsid w:val="00244A14"/>
    <w:rsid w:val="00276D65"/>
    <w:rsid w:val="00281292"/>
    <w:rsid w:val="003015A5"/>
    <w:rsid w:val="003408D6"/>
    <w:rsid w:val="003529D9"/>
    <w:rsid w:val="00384747"/>
    <w:rsid w:val="003F0675"/>
    <w:rsid w:val="003F5075"/>
    <w:rsid w:val="00421E4D"/>
    <w:rsid w:val="00441D41"/>
    <w:rsid w:val="004424BF"/>
    <w:rsid w:val="00460850"/>
    <w:rsid w:val="004747BE"/>
    <w:rsid w:val="00493490"/>
    <w:rsid w:val="004C399D"/>
    <w:rsid w:val="00501B5F"/>
    <w:rsid w:val="0051143D"/>
    <w:rsid w:val="005F4FC1"/>
    <w:rsid w:val="00600AA1"/>
    <w:rsid w:val="00605B53"/>
    <w:rsid w:val="00637720"/>
    <w:rsid w:val="00654232"/>
    <w:rsid w:val="0067728B"/>
    <w:rsid w:val="006B58E5"/>
    <w:rsid w:val="006D4131"/>
    <w:rsid w:val="006D4C18"/>
    <w:rsid w:val="00700BA4"/>
    <w:rsid w:val="007157CF"/>
    <w:rsid w:val="0071723D"/>
    <w:rsid w:val="00722C11"/>
    <w:rsid w:val="007600F9"/>
    <w:rsid w:val="0079498C"/>
    <w:rsid w:val="007C390B"/>
    <w:rsid w:val="007F40B1"/>
    <w:rsid w:val="00803209"/>
    <w:rsid w:val="00845C7F"/>
    <w:rsid w:val="00861414"/>
    <w:rsid w:val="00881D08"/>
    <w:rsid w:val="00883CA2"/>
    <w:rsid w:val="008911BE"/>
    <w:rsid w:val="008A4EB0"/>
    <w:rsid w:val="008B1462"/>
    <w:rsid w:val="008C5D6C"/>
    <w:rsid w:val="008D7AD2"/>
    <w:rsid w:val="008F6C48"/>
    <w:rsid w:val="008F7A25"/>
    <w:rsid w:val="0091169B"/>
    <w:rsid w:val="00912766"/>
    <w:rsid w:val="00943503"/>
    <w:rsid w:val="009C2A7D"/>
    <w:rsid w:val="00A16701"/>
    <w:rsid w:val="00A52671"/>
    <w:rsid w:val="00A8435F"/>
    <w:rsid w:val="00A861B3"/>
    <w:rsid w:val="00AA55D1"/>
    <w:rsid w:val="00AC1670"/>
    <w:rsid w:val="00AC438C"/>
    <w:rsid w:val="00AC6DB7"/>
    <w:rsid w:val="00AD0454"/>
    <w:rsid w:val="00AE7F05"/>
    <w:rsid w:val="00B3447E"/>
    <w:rsid w:val="00B405D8"/>
    <w:rsid w:val="00B653B0"/>
    <w:rsid w:val="00B73885"/>
    <w:rsid w:val="00BA5361"/>
    <w:rsid w:val="00BD63D4"/>
    <w:rsid w:val="00BE0470"/>
    <w:rsid w:val="00BF248D"/>
    <w:rsid w:val="00C20BCE"/>
    <w:rsid w:val="00C22ACA"/>
    <w:rsid w:val="00C95ED2"/>
    <w:rsid w:val="00CB1752"/>
    <w:rsid w:val="00D23139"/>
    <w:rsid w:val="00D9152C"/>
    <w:rsid w:val="00D94A08"/>
    <w:rsid w:val="00DA0EAF"/>
    <w:rsid w:val="00DD0A18"/>
    <w:rsid w:val="00DD6062"/>
    <w:rsid w:val="00DE2268"/>
    <w:rsid w:val="00E656C2"/>
    <w:rsid w:val="00E90154"/>
    <w:rsid w:val="00ED7AF2"/>
    <w:rsid w:val="00F0035F"/>
    <w:rsid w:val="00F05C93"/>
    <w:rsid w:val="00F407D9"/>
    <w:rsid w:val="00F5237D"/>
    <w:rsid w:val="00F54AC9"/>
    <w:rsid w:val="00F61600"/>
    <w:rsid w:val="00FB01F2"/>
    <w:rsid w:val="00FD153C"/>
    <w:rsid w:val="00FD1957"/>
    <w:rsid w:val="00FD2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2F266"/>
  <w15:chartTrackingRefBased/>
  <w15:docId w15:val="{43D17CFF-C90D-452E-9932-37E98FB74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D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1D41"/>
    <w:pPr>
      <w:ind w:left="720"/>
      <w:contextualSpacing/>
    </w:pPr>
  </w:style>
  <w:style w:type="paragraph" w:customStyle="1" w:styleId="Standard">
    <w:name w:val="Standard"/>
    <w:rsid w:val="00441D41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441D41"/>
    <w:pPr>
      <w:spacing w:before="120" w:after="120"/>
    </w:pPr>
    <w:rPr>
      <w:rFonts w:ascii="Arial" w:hAnsi="Arial" w:cs="Arial"/>
      <w:sz w:val="20"/>
      <w:szCs w:val="20"/>
      <w:lang w:val="sv-SE"/>
    </w:rPr>
  </w:style>
  <w:style w:type="paragraph" w:styleId="NoSpacing">
    <w:name w:val="No Spacing"/>
    <w:qFormat/>
    <w:rsid w:val="006D41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24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4BF"/>
    <w:rPr>
      <w:rFonts w:ascii="Segoe UI" w:eastAsia="Times New Roman" w:hAnsi="Segoe UI" w:cs="Segoe UI"/>
      <w:sz w:val="18"/>
      <w:szCs w:val="18"/>
      <w:lang w:val="en-US" w:eastAsia="zh-CN"/>
    </w:rPr>
  </w:style>
  <w:style w:type="paragraph" w:styleId="BodyText">
    <w:name w:val="Body Text"/>
    <w:basedOn w:val="Normal"/>
    <w:next w:val="Normal"/>
    <w:link w:val="BodyTextChar"/>
    <w:unhideWhenUsed/>
    <w:rsid w:val="007157CF"/>
    <w:pPr>
      <w:suppressAutoHyphens/>
      <w:spacing w:before="60" w:after="60"/>
    </w:pPr>
    <w:rPr>
      <w:sz w:val="24"/>
      <w:lang w:val="nb-NO" w:eastAsia="ar-SA"/>
    </w:rPr>
  </w:style>
  <w:style w:type="character" w:customStyle="1" w:styleId="BodyTextChar">
    <w:name w:val="Body Text Char"/>
    <w:basedOn w:val="DefaultParagraphFont"/>
    <w:link w:val="BodyText"/>
    <w:rsid w:val="007157CF"/>
    <w:rPr>
      <w:rFonts w:ascii="Times New Roman" w:eastAsia="Times New Roman" w:hAnsi="Times New Roman" w:cs="Times New Roman"/>
      <w:sz w:val="24"/>
      <w:szCs w:val="20"/>
      <w:lang w:val="nb-NO" w:eastAsia="ar-SA"/>
    </w:rPr>
  </w:style>
  <w:style w:type="paragraph" w:styleId="Header">
    <w:name w:val="header"/>
    <w:basedOn w:val="Normal"/>
    <w:link w:val="HeaderChar"/>
    <w:uiPriority w:val="99"/>
    <w:unhideWhenUsed/>
    <w:rsid w:val="00700BA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0BA4"/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700BA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0BA4"/>
    <w:rPr>
      <w:rFonts w:ascii="Times New Roman" w:eastAsia="Times New Roman" w:hAnsi="Times New Roman" w:cs="Times New Roman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0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844847-FDE7-40B2-B28D-EC74B95A77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811D0A9-EE9C-4BEC-89DE-BD50ACBFBC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7CFC596-062D-4303-8D6D-CA81D29C3C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347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 Čiočys</dc:creator>
  <cp:lastModifiedBy>Rasa Jankauskiene</cp:lastModifiedBy>
  <cp:revision>7</cp:revision>
  <cp:lastPrinted>2021-09-16T08:23:00Z</cp:lastPrinted>
  <dcterms:created xsi:type="dcterms:W3CDTF">2024-03-21T12:40:00Z</dcterms:created>
  <dcterms:modified xsi:type="dcterms:W3CDTF">2024-10-11T04:42:00Z</dcterms:modified>
</cp:coreProperties>
</file>