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FCB" w:rsidRPr="00C33C7B" w:rsidRDefault="006E5FCB" w:rsidP="006E5FCB">
      <w:pPr>
        <w:pStyle w:val="Pavadinimas"/>
        <w:ind w:right="283"/>
        <w:rPr>
          <w:rFonts w:ascii="Times New Roman" w:hAnsi="Times New Roman" w:cs="Times New Roman"/>
          <w:szCs w:val="22"/>
        </w:rPr>
      </w:pPr>
      <w:r w:rsidRPr="00C33C7B">
        <w:rPr>
          <w:rFonts w:ascii="Times New Roman" w:hAnsi="Times New Roman" w:cs="Times New Roman"/>
          <w:szCs w:val="22"/>
        </w:rPr>
        <w:t xml:space="preserve">TELERADIOLOGIJOS PASLAUGŲ TEIKIMO SUTARTIS </w:t>
      </w:r>
      <w:r>
        <w:rPr>
          <w:rFonts w:ascii="Times New Roman" w:hAnsi="Times New Roman" w:cs="Times New Roman"/>
          <w:szCs w:val="22"/>
        </w:rPr>
        <w:t>Nr. LS-</w:t>
      </w:r>
      <w:r w:rsidR="00A132E5">
        <w:rPr>
          <w:rFonts w:ascii="Times New Roman" w:hAnsi="Times New Roman" w:cs="Times New Roman"/>
          <w:szCs w:val="22"/>
        </w:rPr>
        <w:t>150</w:t>
      </w:r>
      <w:r w:rsidRPr="00C33C7B">
        <w:rPr>
          <w:rFonts w:ascii="Times New Roman" w:hAnsi="Times New Roman" w:cs="Times New Roman"/>
          <w:szCs w:val="22"/>
        </w:rPr>
        <w:t xml:space="preserve"> </w:t>
      </w:r>
    </w:p>
    <w:p w:rsidR="006E5FCB" w:rsidRPr="00C33C7B" w:rsidRDefault="006E5FCB" w:rsidP="006E5FCB">
      <w:pPr>
        <w:pStyle w:val="Pavadinimas"/>
        <w:tabs>
          <w:tab w:val="left" w:pos="5882"/>
        </w:tabs>
        <w:ind w:right="283"/>
        <w:jc w:val="left"/>
        <w:rPr>
          <w:rFonts w:ascii="Times New Roman" w:hAnsi="Times New Roman" w:cs="Times New Roman"/>
          <w:szCs w:val="22"/>
        </w:rPr>
      </w:pPr>
      <w:r w:rsidRPr="00C33C7B">
        <w:rPr>
          <w:rFonts w:ascii="Times New Roman" w:hAnsi="Times New Roman" w:cs="Times New Roman"/>
          <w:szCs w:val="22"/>
        </w:rPr>
        <w:tab/>
      </w:r>
    </w:p>
    <w:p w:rsidR="006E5FCB" w:rsidRPr="00C33C7B" w:rsidRDefault="006E5FCB" w:rsidP="006E5FCB">
      <w:pPr>
        <w:ind w:right="283"/>
        <w:rPr>
          <w:sz w:val="22"/>
        </w:rPr>
      </w:pPr>
      <w:r w:rsidRPr="00C33C7B">
        <w:rPr>
          <w:sz w:val="22"/>
        </w:rPr>
        <w:t>Alytus</w:t>
      </w:r>
      <w:r w:rsidRPr="00C33C7B">
        <w:rPr>
          <w:sz w:val="22"/>
        </w:rPr>
        <w:tab/>
      </w:r>
      <w:r w:rsidRPr="00C33C7B">
        <w:rPr>
          <w:sz w:val="22"/>
        </w:rPr>
        <w:tab/>
      </w:r>
      <w:r w:rsidRPr="00C33C7B">
        <w:rPr>
          <w:sz w:val="22"/>
        </w:rPr>
        <w:tab/>
      </w:r>
      <w:r w:rsidRPr="00C33C7B">
        <w:rPr>
          <w:sz w:val="22"/>
        </w:rPr>
        <w:tab/>
      </w:r>
      <w:r w:rsidRPr="00C33C7B">
        <w:rPr>
          <w:sz w:val="22"/>
        </w:rPr>
        <w:tab/>
        <w:t xml:space="preserve">          </w:t>
      </w:r>
      <w:r>
        <w:rPr>
          <w:sz w:val="22"/>
        </w:rPr>
        <w:t xml:space="preserve">            </w:t>
      </w:r>
      <w:r w:rsidRPr="00C33C7B">
        <w:rPr>
          <w:sz w:val="22"/>
        </w:rPr>
        <w:t>2024</w:t>
      </w:r>
      <w:r>
        <w:rPr>
          <w:sz w:val="22"/>
        </w:rPr>
        <w:t xml:space="preserve"> </w:t>
      </w:r>
      <w:r w:rsidRPr="00C33C7B">
        <w:rPr>
          <w:sz w:val="22"/>
        </w:rPr>
        <w:t>m.</w:t>
      </w:r>
      <w:r>
        <w:rPr>
          <w:sz w:val="22"/>
        </w:rPr>
        <w:t xml:space="preserve"> spalio </w:t>
      </w:r>
      <w:r w:rsidRPr="00C33C7B">
        <w:rPr>
          <w:sz w:val="22"/>
        </w:rPr>
        <w:t>mėn.</w:t>
      </w:r>
      <w:r>
        <w:rPr>
          <w:sz w:val="22"/>
        </w:rPr>
        <w:t xml:space="preserve"> 28</w:t>
      </w:r>
      <w:r w:rsidRPr="00C33C7B">
        <w:rPr>
          <w:sz w:val="22"/>
        </w:rPr>
        <w:t>d.</w:t>
      </w:r>
    </w:p>
    <w:p w:rsidR="006E5FCB" w:rsidRPr="00C33C7B" w:rsidRDefault="006E5FCB" w:rsidP="006E5FCB">
      <w:pPr>
        <w:ind w:right="283"/>
        <w:rPr>
          <w:sz w:val="22"/>
        </w:rPr>
      </w:pPr>
    </w:p>
    <w:p w:rsidR="006E5FCB" w:rsidRPr="00C33C7B" w:rsidRDefault="006E5FCB" w:rsidP="006E5FCB">
      <w:pPr>
        <w:ind w:right="283" w:firstLine="851"/>
        <w:jc w:val="both"/>
        <w:rPr>
          <w:sz w:val="22"/>
        </w:rPr>
      </w:pPr>
      <w:proofErr w:type="spellStart"/>
      <w:r w:rsidRPr="00E23430">
        <w:rPr>
          <w:sz w:val="22"/>
        </w:rPr>
        <w:t>VšĮ</w:t>
      </w:r>
      <w:proofErr w:type="spellEnd"/>
      <w:r w:rsidRPr="00E23430">
        <w:rPr>
          <w:sz w:val="22"/>
        </w:rPr>
        <w:t xml:space="preserve"> Alytaus apskrities S. Kudirkos ligoninė</w:t>
      </w:r>
      <w:r w:rsidRPr="00C33C7B">
        <w:rPr>
          <w:b/>
          <w:sz w:val="22"/>
        </w:rPr>
        <w:t xml:space="preserve"> </w:t>
      </w:r>
      <w:r w:rsidRPr="00C33C7B">
        <w:rPr>
          <w:sz w:val="22"/>
        </w:rPr>
        <w:t xml:space="preserve">atstovaujama direktoriaus Svajūno Žukausko, veikiančio pagal įstatus (toliau – užsakovas), ir </w:t>
      </w:r>
      <w:r>
        <w:rPr>
          <w:sz w:val="22"/>
        </w:rPr>
        <w:t>UAB „</w:t>
      </w:r>
      <w:proofErr w:type="spellStart"/>
      <w:r>
        <w:rPr>
          <w:sz w:val="22"/>
        </w:rPr>
        <w:t>Affidea</w:t>
      </w:r>
      <w:proofErr w:type="spellEnd"/>
      <w:r>
        <w:rPr>
          <w:sz w:val="22"/>
        </w:rPr>
        <w:t xml:space="preserve"> Lietuva“</w:t>
      </w:r>
      <w:r w:rsidRPr="00C33C7B">
        <w:rPr>
          <w:sz w:val="22"/>
        </w:rPr>
        <w:t xml:space="preserve">, atstovaujama </w:t>
      </w:r>
      <w:r w:rsidRPr="00E23430">
        <w:rPr>
          <w:sz w:val="22"/>
        </w:rPr>
        <w:t xml:space="preserve">vidurio Lietuvos regiono vadovės Neringos </w:t>
      </w:r>
      <w:proofErr w:type="spellStart"/>
      <w:r w:rsidRPr="00E23430">
        <w:rPr>
          <w:sz w:val="22"/>
        </w:rPr>
        <w:t>Žiedelienės</w:t>
      </w:r>
      <w:proofErr w:type="spellEnd"/>
      <w:r w:rsidRPr="00E23430">
        <w:rPr>
          <w:sz w:val="22"/>
        </w:rPr>
        <w:t>, veikiančio</w:t>
      </w:r>
      <w:r>
        <w:rPr>
          <w:sz w:val="22"/>
        </w:rPr>
        <w:t>s</w:t>
      </w:r>
      <w:r w:rsidRPr="00E23430">
        <w:rPr>
          <w:sz w:val="22"/>
        </w:rPr>
        <w:t xml:space="preserve"> pagal įgaliojimą</w:t>
      </w:r>
      <w:r w:rsidRPr="000B66D9">
        <w:rPr>
          <w:color w:val="FF0000"/>
          <w:sz w:val="22"/>
        </w:rPr>
        <w:t xml:space="preserve"> </w:t>
      </w:r>
      <w:r w:rsidRPr="00C33C7B">
        <w:rPr>
          <w:sz w:val="22"/>
        </w:rPr>
        <w:t xml:space="preserve">(toliau – paslaugų teikėjas), ir o abi šalys kartu vadinamos Šalimis, sudarė šią sutartį </w:t>
      </w:r>
      <w:r w:rsidRPr="00C33C7B">
        <w:rPr>
          <w:bCs/>
          <w:sz w:val="22"/>
        </w:rPr>
        <w:t>ir susitarė dėl toliau išvardytų sąlygų:</w:t>
      </w:r>
      <w:r>
        <w:rPr>
          <w:bCs/>
          <w:sz w:val="22"/>
        </w:rPr>
        <w:t xml:space="preserve"> </w:t>
      </w:r>
    </w:p>
    <w:p w:rsidR="006E5FCB" w:rsidRPr="00C33C7B" w:rsidRDefault="006E5FCB" w:rsidP="006E5FCB">
      <w:pPr>
        <w:numPr>
          <w:ilvl w:val="0"/>
          <w:numId w:val="5"/>
        </w:numPr>
        <w:spacing w:after="0" w:line="240" w:lineRule="auto"/>
        <w:ind w:right="283"/>
        <w:contextualSpacing/>
        <w:jc w:val="both"/>
        <w:rPr>
          <w:bCs/>
          <w:sz w:val="22"/>
        </w:rPr>
      </w:pPr>
      <w:r w:rsidRPr="00C33C7B">
        <w:rPr>
          <w:b/>
          <w:bCs/>
          <w:sz w:val="22"/>
        </w:rPr>
        <w:t>Sutarties objektas</w:t>
      </w:r>
    </w:p>
    <w:p w:rsidR="006E5FCB" w:rsidRDefault="006E5FCB" w:rsidP="006E5FCB">
      <w:pPr>
        <w:pStyle w:val="Pagrindinistekstas2"/>
        <w:numPr>
          <w:ilvl w:val="1"/>
          <w:numId w:val="5"/>
        </w:numPr>
        <w:autoSpaceDE w:val="0"/>
        <w:autoSpaceDN w:val="0"/>
        <w:adjustRightInd w:val="0"/>
        <w:spacing w:after="0" w:line="240" w:lineRule="auto"/>
        <w:ind w:right="283"/>
        <w:jc w:val="both"/>
        <w:rPr>
          <w:sz w:val="22"/>
        </w:rPr>
      </w:pPr>
      <w:r w:rsidRPr="00C33C7B">
        <w:rPr>
          <w:sz w:val="22"/>
        </w:rPr>
        <w:t xml:space="preserve">Paslaugų teikėjas įsipareigoja vadovaudamasis </w:t>
      </w:r>
      <w:proofErr w:type="spellStart"/>
      <w:r w:rsidRPr="00C33C7B">
        <w:rPr>
          <w:sz w:val="22"/>
        </w:rPr>
        <w:t>VšĮ</w:t>
      </w:r>
      <w:proofErr w:type="spellEnd"/>
      <w:r w:rsidRPr="00C33C7B">
        <w:rPr>
          <w:sz w:val="22"/>
        </w:rPr>
        <w:t xml:space="preserve"> Alytaus apskrities S. Kudirkos ligoninės vykdyto</w:t>
      </w:r>
      <w:r w:rsidRPr="00C33C7B">
        <w:rPr>
          <w:sz w:val="22"/>
          <w:lang w:val="en-US"/>
        </w:rPr>
        <w:t>s</w:t>
      </w:r>
      <w:r w:rsidRPr="00C33C7B">
        <w:rPr>
          <w:sz w:val="22"/>
        </w:rPr>
        <w:t xml:space="preserve"> </w:t>
      </w:r>
      <w:r w:rsidRPr="00C33C7B">
        <w:rPr>
          <w:sz w:val="22"/>
          <w:lang w:val="en-US"/>
        </w:rPr>
        <w:t>apklausos</w:t>
      </w:r>
      <w:r w:rsidRPr="00C33C7B">
        <w:rPr>
          <w:sz w:val="22"/>
        </w:rPr>
        <w:t xml:space="preserve"> sąlygomis „</w:t>
      </w:r>
      <w:proofErr w:type="spellStart"/>
      <w:r w:rsidRPr="00C33C7B">
        <w:rPr>
          <w:sz w:val="22"/>
        </w:rPr>
        <w:t>Teleradiologijos</w:t>
      </w:r>
      <w:proofErr w:type="spellEnd"/>
      <w:r w:rsidRPr="00C33C7B">
        <w:rPr>
          <w:sz w:val="22"/>
        </w:rPr>
        <w:t xml:space="preserve"> paslaugų pirkimas“, pagal užsakovo užsakymą suteikti užsakovui kompiuterinės tomografijos (KT), skaitmeninės </w:t>
      </w:r>
      <w:proofErr w:type="spellStart"/>
      <w:r w:rsidRPr="00C33C7B">
        <w:rPr>
          <w:sz w:val="22"/>
        </w:rPr>
        <w:t>rentgenografijos</w:t>
      </w:r>
      <w:proofErr w:type="spellEnd"/>
      <w:r w:rsidRPr="00C33C7B">
        <w:rPr>
          <w:sz w:val="22"/>
        </w:rPr>
        <w:t xml:space="preserve"> (SR) ir magnetinio rezonanso (MR) tyrimų aprašymo paslaugas (toliau – </w:t>
      </w:r>
      <w:r w:rsidRPr="00C33C7B">
        <w:rPr>
          <w:bCs/>
          <w:sz w:val="22"/>
        </w:rPr>
        <w:t>paslaugos</w:t>
      </w:r>
      <w:r w:rsidRPr="00C33C7B">
        <w:rPr>
          <w:sz w:val="22"/>
        </w:rPr>
        <w:t xml:space="preserve">), o užsakovas įsipareigoja už suteiktas paslaugas mokėti sutartyje nurodytą paslaugų kainą. </w:t>
      </w:r>
    </w:p>
    <w:p w:rsidR="006E5FCB" w:rsidRPr="004657A6" w:rsidRDefault="006E5FCB" w:rsidP="006E5FCB">
      <w:pPr>
        <w:pStyle w:val="Pagrindinistekstas2"/>
        <w:numPr>
          <w:ilvl w:val="1"/>
          <w:numId w:val="5"/>
        </w:numPr>
        <w:autoSpaceDE w:val="0"/>
        <w:autoSpaceDN w:val="0"/>
        <w:adjustRightInd w:val="0"/>
        <w:spacing w:after="0" w:line="240" w:lineRule="auto"/>
        <w:ind w:right="283"/>
        <w:jc w:val="both"/>
        <w:rPr>
          <w:sz w:val="22"/>
        </w:rPr>
      </w:pPr>
      <w:r w:rsidRPr="004657A6">
        <w:rPr>
          <w:sz w:val="22"/>
        </w:rPr>
        <w:t xml:space="preserve">Pagrindinis paslaugų asortimentas ir kainos yra nurodytos šios Sutarties priede, kuris yra neatskiriama Sutarties dalis. Priede nurodytų paslaugų vieneto kaina </w:t>
      </w:r>
      <w:r w:rsidRPr="004657A6">
        <w:rPr>
          <w:spacing w:val="3"/>
          <w:sz w:val="22"/>
        </w:rPr>
        <w:t>negali būti keičiama iki visiško Sutarties įvykdymo.</w:t>
      </w:r>
    </w:p>
    <w:p w:rsidR="006E5FCB" w:rsidRPr="00C33C7B" w:rsidRDefault="006E5FCB" w:rsidP="006E5FCB">
      <w:pPr>
        <w:numPr>
          <w:ilvl w:val="0"/>
          <w:numId w:val="5"/>
        </w:numPr>
        <w:spacing w:after="0" w:line="240" w:lineRule="auto"/>
        <w:ind w:right="283"/>
        <w:jc w:val="both"/>
        <w:rPr>
          <w:b/>
          <w:bCs/>
          <w:sz w:val="22"/>
        </w:rPr>
      </w:pPr>
      <w:r w:rsidRPr="00C33C7B">
        <w:rPr>
          <w:b/>
          <w:bCs/>
          <w:sz w:val="22"/>
        </w:rPr>
        <w:t>Paslaugų teikimo tvarka</w:t>
      </w:r>
    </w:p>
    <w:p w:rsidR="006E5FCB" w:rsidRPr="00C33C7B" w:rsidRDefault="006E5FCB" w:rsidP="006E5FCB">
      <w:pPr>
        <w:numPr>
          <w:ilvl w:val="1"/>
          <w:numId w:val="5"/>
        </w:numPr>
        <w:spacing w:after="0" w:line="240" w:lineRule="auto"/>
        <w:ind w:right="283"/>
        <w:contextualSpacing/>
        <w:jc w:val="both"/>
        <w:rPr>
          <w:bCs/>
          <w:color w:val="FF0000"/>
          <w:sz w:val="22"/>
        </w:rPr>
      </w:pPr>
      <w:r w:rsidRPr="00C33C7B">
        <w:rPr>
          <w:sz w:val="22"/>
        </w:rPr>
        <w:t>Paslaugos tiekėjo gydytojas radiologas, gavęs užsakymą ir duomenis (radiologinio tyrimo vaizdą), nustatytus reikalavimus atitinkančioje darbo vietoje radiologinio tyrimo vaizdus apdoroja, įvertina, aprašo ir atsakymą pateikia perkančiosios organizacijos ir paslaugos tiekėjo bendrai naudojamoje informacinėje sistemoje</w:t>
      </w:r>
      <w:r w:rsidRPr="00C33C7B">
        <w:rPr>
          <w:bCs/>
          <w:sz w:val="22"/>
        </w:rPr>
        <w:t>.</w:t>
      </w:r>
    </w:p>
    <w:p w:rsidR="006E5FCB" w:rsidRPr="00C33C7B" w:rsidRDefault="006E5FCB" w:rsidP="006E5FCB">
      <w:pPr>
        <w:numPr>
          <w:ilvl w:val="1"/>
          <w:numId w:val="5"/>
        </w:numPr>
        <w:spacing w:after="0" w:line="240" w:lineRule="auto"/>
        <w:ind w:right="283"/>
        <w:contextualSpacing/>
        <w:jc w:val="both"/>
        <w:rPr>
          <w:b/>
          <w:bCs/>
          <w:sz w:val="22"/>
        </w:rPr>
      </w:pPr>
      <w:r w:rsidRPr="00C33C7B">
        <w:rPr>
          <w:bCs/>
          <w:sz w:val="22"/>
        </w:rPr>
        <w:t>Paslaugų teikėjas suteikia užsakovui šios sutarties 1 punkte nurodytas paslaugas tokiais terminais:</w:t>
      </w:r>
    </w:p>
    <w:p w:rsidR="006E5FCB" w:rsidRPr="00C33C7B" w:rsidRDefault="006E5FCB" w:rsidP="006E5FCB">
      <w:pPr>
        <w:pStyle w:val="ListParagraph1"/>
        <w:numPr>
          <w:ilvl w:val="2"/>
          <w:numId w:val="5"/>
        </w:numPr>
        <w:tabs>
          <w:tab w:val="clear" w:pos="1304"/>
          <w:tab w:val="num" w:pos="709"/>
        </w:tabs>
        <w:ind w:left="567" w:right="283" w:firstLine="0"/>
        <w:jc w:val="both"/>
        <w:rPr>
          <w:b/>
          <w:bCs/>
          <w:sz w:val="22"/>
          <w:szCs w:val="22"/>
          <w:lang w:val="lt-LT"/>
        </w:rPr>
      </w:pPr>
      <w:proofErr w:type="spellStart"/>
      <w:r w:rsidRPr="00C33C7B">
        <w:rPr>
          <w:sz w:val="22"/>
          <w:szCs w:val="22"/>
        </w:rPr>
        <w:t>Skubių</w:t>
      </w:r>
      <w:proofErr w:type="spellEnd"/>
      <w:r w:rsidRPr="00C33C7B">
        <w:rPr>
          <w:sz w:val="22"/>
          <w:szCs w:val="22"/>
        </w:rPr>
        <w:t xml:space="preserve"> </w:t>
      </w:r>
      <w:proofErr w:type="spellStart"/>
      <w:r w:rsidRPr="00C33C7B">
        <w:rPr>
          <w:sz w:val="22"/>
          <w:szCs w:val="22"/>
        </w:rPr>
        <w:t>tyrimų</w:t>
      </w:r>
      <w:proofErr w:type="spellEnd"/>
      <w:r w:rsidRPr="00C33C7B">
        <w:rPr>
          <w:sz w:val="22"/>
          <w:szCs w:val="22"/>
        </w:rPr>
        <w:t xml:space="preserve"> per 2 val. </w:t>
      </w:r>
      <w:proofErr w:type="spellStart"/>
      <w:r w:rsidRPr="00C33C7B">
        <w:rPr>
          <w:sz w:val="22"/>
          <w:szCs w:val="22"/>
        </w:rPr>
        <w:t>nuo</w:t>
      </w:r>
      <w:proofErr w:type="spellEnd"/>
      <w:r w:rsidRPr="00C33C7B">
        <w:rPr>
          <w:sz w:val="22"/>
          <w:szCs w:val="22"/>
        </w:rPr>
        <w:t xml:space="preserve"> </w:t>
      </w:r>
      <w:proofErr w:type="spellStart"/>
      <w:r w:rsidRPr="00C33C7B">
        <w:rPr>
          <w:sz w:val="22"/>
          <w:szCs w:val="22"/>
        </w:rPr>
        <w:t>užsakymo</w:t>
      </w:r>
      <w:proofErr w:type="spellEnd"/>
      <w:r w:rsidRPr="00C33C7B">
        <w:rPr>
          <w:sz w:val="22"/>
          <w:szCs w:val="22"/>
        </w:rPr>
        <w:t xml:space="preserve"> </w:t>
      </w:r>
      <w:proofErr w:type="spellStart"/>
      <w:r w:rsidRPr="00C33C7B">
        <w:rPr>
          <w:sz w:val="22"/>
          <w:szCs w:val="22"/>
        </w:rPr>
        <w:t>gavimo</w:t>
      </w:r>
      <w:proofErr w:type="spellEnd"/>
      <w:r w:rsidRPr="00C33C7B">
        <w:rPr>
          <w:sz w:val="22"/>
          <w:szCs w:val="22"/>
        </w:rPr>
        <w:t xml:space="preserve">; </w:t>
      </w:r>
      <w:proofErr w:type="spellStart"/>
      <w:r w:rsidRPr="00C33C7B">
        <w:rPr>
          <w:sz w:val="22"/>
          <w:szCs w:val="22"/>
        </w:rPr>
        <w:t>tais</w:t>
      </w:r>
      <w:proofErr w:type="spellEnd"/>
      <w:r w:rsidRPr="00C33C7B">
        <w:rPr>
          <w:sz w:val="22"/>
          <w:szCs w:val="22"/>
        </w:rPr>
        <w:t xml:space="preserve"> </w:t>
      </w:r>
      <w:proofErr w:type="spellStart"/>
      <w:r w:rsidRPr="00C33C7B">
        <w:rPr>
          <w:sz w:val="22"/>
          <w:szCs w:val="22"/>
        </w:rPr>
        <w:t>atvejais</w:t>
      </w:r>
      <w:proofErr w:type="spellEnd"/>
      <w:r w:rsidRPr="00C33C7B">
        <w:rPr>
          <w:sz w:val="22"/>
          <w:szCs w:val="22"/>
        </w:rPr>
        <w:t xml:space="preserve">, </w:t>
      </w:r>
      <w:proofErr w:type="spellStart"/>
      <w:r w:rsidRPr="00C33C7B">
        <w:rPr>
          <w:sz w:val="22"/>
          <w:szCs w:val="22"/>
        </w:rPr>
        <w:t>kai</w:t>
      </w:r>
      <w:proofErr w:type="spellEnd"/>
      <w:r w:rsidRPr="00C33C7B">
        <w:rPr>
          <w:sz w:val="22"/>
          <w:szCs w:val="22"/>
        </w:rPr>
        <w:t xml:space="preserve"> </w:t>
      </w:r>
      <w:proofErr w:type="spellStart"/>
      <w:r w:rsidRPr="00C33C7B">
        <w:rPr>
          <w:sz w:val="22"/>
          <w:szCs w:val="22"/>
        </w:rPr>
        <w:t>skubus</w:t>
      </w:r>
      <w:proofErr w:type="spellEnd"/>
      <w:r w:rsidRPr="00C33C7B">
        <w:rPr>
          <w:sz w:val="22"/>
          <w:szCs w:val="22"/>
        </w:rPr>
        <w:t xml:space="preserve"> </w:t>
      </w:r>
      <w:proofErr w:type="spellStart"/>
      <w:r w:rsidRPr="00C33C7B">
        <w:rPr>
          <w:sz w:val="22"/>
          <w:szCs w:val="22"/>
        </w:rPr>
        <w:t>tyrimas</w:t>
      </w:r>
      <w:proofErr w:type="spellEnd"/>
      <w:r w:rsidRPr="00C33C7B">
        <w:rPr>
          <w:sz w:val="22"/>
          <w:szCs w:val="22"/>
        </w:rPr>
        <w:t xml:space="preserve"> </w:t>
      </w:r>
      <w:proofErr w:type="spellStart"/>
      <w:r w:rsidRPr="00C33C7B">
        <w:rPr>
          <w:sz w:val="22"/>
          <w:szCs w:val="22"/>
        </w:rPr>
        <w:t>yra</w:t>
      </w:r>
      <w:proofErr w:type="spellEnd"/>
      <w:r w:rsidRPr="00C33C7B">
        <w:rPr>
          <w:sz w:val="22"/>
          <w:szCs w:val="22"/>
        </w:rPr>
        <w:t xml:space="preserve"> </w:t>
      </w:r>
      <w:proofErr w:type="spellStart"/>
      <w:r w:rsidRPr="00C33C7B">
        <w:rPr>
          <w:sz w:val="22"/>
          <w:szCs w:val="22"/>
        </w:rPr>
        <w:t>reikalingas</w:t>
      </w:r>
      <w:proofErr w:type="spellEnd"/>
      <w:r w:rsidRPr="00C33C7B">
        <w:rPr>
          <w:sz w:val="22"/>
          <w:szCs w:val="22"/>
        </w:rPr>
        <w:t xml:space="preserve"> </w:t>
      </w:r>
      <w:proofErr w:type="spellStart"/>
      <w:r w:rsidRPr="00C33C7B">
        <w:rPr>
          <w:sz w:val="22"/>
          <w:szCs w:val="22"/>
        </w:rPr>
        <w:t>sprendžiant</w:t>
      </w:r>
      <w:proofErr w:type="spellEnd"/>
      <w:r w:rsidRPr="00C33C7B">
        <w:rPr>
          <w:sz w:val="22"/>
          <w:szCs w:val="22"/>
        </w:rPr>
        <w:t xml:space="preserve"> </w:t>
      </w:r>
      <w:proofErr w:type="spellStart"/>
      <w:r w:rsidRPr="00C33C7B">
        <w:rPr>
          <w:sz w:val="22"/>
          <w:szCs w:val="22"/>
        </w:rPr>
        <w:t>dėl</w:t>
      </w:r>
      <w:proofErr w:type="spellEnd"/>
      <w:r w:rsidRPr="00C33C7B">
        <w:rPr>
          <w:sz w:val="22"/>
          <w:szCs w:val="22"/>
        </w:rPr>
        <w:t xml:space="preserve"> </w:t>
      </w:r>
      <w:proofErr w:type="spellStart"/>
      <w:r w:rsidRPr="00C33C7B">
        <w:rPr>
          <w:sz w:val="22"/>
          <w:szCs w:val="22"/>
        </w:rPr>
        <w:t>trombolizės</w:t>
      </w:r>
      <w:proofErr w:type="spellEnd"/>
      <w:r w:rsidRPr="00C33C7B">
        <w:rPr>
          <w:sz w:val="22"/>
          <w:szCs w:val="22"/>
        </w:rPr>
        <w:t xml:space="preserve"> </w:t>
      </w:r>
      <w:proofErr w:type="spellStart"/>
      <w:r w:rsidRPr="00C33C7B">
        <w:rPr>
          <w:sz w:val="22"/>
          <w:szCs w:val="22"/>
        </w:rPr>
        <w:t>atlikimo</w:t>
      </w:r>
      <w:proofErr w:type="spellEnd"/>
      <w:r w:rsidRPr="00C33C7B">
        <w:rPr>
          <w:sz w:val="22"/>
          <w:szCs w:val="22"/>
        </w:rPr>
        <w:t xml:space="preserve">, </w:t>
      </w:r>
      <w:proofErr w:type="spellStart"/>
      <w:r w:rsidRPr="00C33C7B">
        <w:rPr>
          <w:sz w:val="22"/>
          <w:szCs w:val="22"/>
        </w:rPr>
        <w:t>tyrimo</w:t>
      </w:r>
      <w:proofErr w:type="spellEnd"/>
      <w:r w:rsidRPr="00C33C7B">
        <w:rPr>
          <w:sz w:val="22"/>
          <w:szCs w:val="22"/>
        </w:rPr>
        <w:t xml:space="preserve"> </w:t>
      </w:r>
      <w:proofErr w:type="spellStart"/>
      <w:r w:rsidRPr="00C33C7B">
        <w:rPr>
          <w:sz w:val="22"/>
          <w:szCs w:val="22"/>
        </w:rPr>
        <w:t>aprašymas</w:t>
      </w:r>
      <w:proofErr w:type="spellEnd"/>
      <w:r w:rsidRPr="00C33C7B">
        <w:rPr>
          <w:sz w:val="22"/>
          <w:szCs w:val="22"/>
        </w:rPr>
        <w:t xml:space="preserve"> </w:t>
      </w:r>
      <w:proofErr w:type="spellStart"/>
      <w:r w:rsidRPr="00C33C7B">
        <w:rPr>
          <w:sz w:val="22"/>
          <w:szCs w:val="22"/>
        </w:rPr>
        <w:t>pateikiamas</w:t>
      </w:r>
      <w:proofErr w:type="spellEnd"/>
      <w:r w:rsidRPr="00C33C7B">
        <w:rPr>
          <w:sz w:val="22"/>
          <w:szCs w:val="22"/>
        </w:rPr>
        <w:t xml:space="preserve"> per 10 min. </w:t>
      </w:r>
      <w:proofErr w:type="spellStart"/>
      <w:r w:rsidRPr="00C33C7B">
        <w:rPr>
          <w:sz w:val="22"/>
          <w:szCs w:val="22"/>
        </w:rPr>
        <w:t>nuo</w:t>
      </w:r>
      <w:proofErr w:type="spellEnd"/>
      <w:r w:rsidRPr="00C33C7B">
        <w:rPr>
          <w:sz w:val="22"/>
          <w:szCs w:val="22"/>
        </w:rPr>
        <w:t xml:space="preserve"> </w:t>
      </w:r>
      <w:proofErr w:type="spellStart"/>
      <w:r w:rsidRPr="00C33C7B">
        <w:rPr>
          <w:sz w:val="22"/>
          <w:szCs w:val="22"/>
        </w:rPr>
        <w:t>Užsakovo</w:t>
      </w:r>
      <w:proofErr w:type="spellEnd"/>
      <w:r w:rsidRPr="00C33C7B">
        <w:rPr>
          <w:sz w:val="22"/>
          <w:szCs w:val="22"/>
        </w:rPr>
        <w:t xml:space="preserve"> </w:t>
      </w:r>
      <w:proofErr w:type="spellStart"/>
      <w:r w:rsidRPr="00C33C7B">
        <w:rPr>
          <w:sz w:val="22"/>
          <w:szCs w:val="22"/>
        </w:rPr>
        <w:t>telefoninio</w:t>
      </w:r>
      <w:proofErr w:type="spellEnd"/>
      <w:r w:rsidRPr="00C33C7B">
        <w:rPr>
          <w:sz w:val="22"/>
          <w:szCs w:val="22"/>
        </w:rPr>
        <w:t xml:space="preserve"> </w:t>
      </w:r>
      <w:proofErr w:type="spellStart"/>
      <w:r w:rsidRPr="00C33C7B">
        <w:rPr>
          <w:sz w:val="22"/>
          <w:szCs w:val="22"/>
        </w:rPr>
        <w:t>pranešimo</w:t>
      </w:r>
      <w:proofErr w:type="spellEnd"/>
      <w:r w:rsidRPr="00C33C7B">
        <w:rPr>
          <w:sz w:val="22"/>
          <w:szCs w:val="22"/>
        </w:rPr>
        <w:t xml:space="preserve"> </w:t>
      </w:r>
      <w:proofErr w:type="spellStart"/>
      <w:r w:rsidRPr="00C33C7B">
        <w:rPr>
          <w:sz w:val="22"/>
          <w:szCs w:val="22"/>
        </w:rPr>
        <w:t>Paslaugos</w:t>
      </w:r>
      <w:proofErr w:type="spellEnd"/>
      <w:r w:rsidRPr="00C33C7B">
        <w:rPr>
          <w:sz w:val="22"/>
          <w:szCs w:val="22"/>
        </w:rPr>
        <w:t xml:space="preserve"> </w:t>
      </w:r>
      <w:proofErr w:type="spellStart"/>
      <w:r w:rsidRPr="00C33C7B">
        <w:rPr>
          <w:sz w:val="22"/>
          <w:szCs w:val="22"/>
        </w:rPr>
        <w:t>Tiekėjui</w:t>
      </w:r>
      <w:proofErr w:type="spellEnd"/>
      <w:r w:rsidRPr="00C33C7B">
        <w:rPr>
          <w:bCs/>
          <w:sz w:val="22"/>
          <w:szCs w:val="22"/>
          <w:lang w:val="lt-LT"/>
        </w:rPr>
        <w:t>;</w:t>
      </w:r>
    </w:p>
    <w:p w:rsidR="006E5FCB" w:rsidRPr="00C33C7B" w:rsidRDefault="006E5FCB" w:rsidP="006E5FCB">
      <w:pPr>
        <w:pStyle w:val="ListParagraph1"/>
        <w:numPr>
          <w:ilvl w:val="2"/>
          <w:numId w:val="5"/>
        </w:numPr>
        <w:tabs>
          <w:tab w:val="clear" w:pos="1304"/>
          <w:tab w:val="num" w:pos="567"/>
        </w:tabs>
        <w:ind w:left="567" w:right="283" w:firstLine="0"/>
        <w:jc w:val="both"/>
        <w:rPr>
          <w:b/>
          <w:bCs/>
          <w:sz w:val="22"/>
          <w:szCs w:val="22"/>
          <w:lang w:val="lt-LT"/>
        </w:rPr>
      </w:pPr>
      <w:r w:rsidRPr="00C33C7B">
        <w:rPr>
          <w:bCs/>
          <w:sz w:val="22"/>
          <w:szCs w:val="22"/>
          <w:lang w:val="lt-LT"/>
        </w:rPr>
        <w:t>Planinių tyrimų atveju paslaugos teikėjas įsipareigoja aprašytus radiologinius vaizdus pateikti užsakovui ne vėliau kaip per 1 darbo dieną nuo užsakymo gavimo.</w:t>
      </w:r>
    </w:p>
    <w:p w:rsidR="006E5FCB" w:rsidRPr="00C33C7B" w:rsidRDefault="006E5FCB" w:rsidP="006E5FCB">
      <w:pPr>
        <w:numPr>
          <w:ilvl w:val="1"/>
          <w:numId w:val="5"/>
        </w:numPr>
        <w:spacing w:after="0" w:line="240" w:lineRule="auto"/>
        <w:ind w:right="283"/>
        <w:contextualSpacing/>
        <w:jc w:val="both"/>
        <w:rPr>
          <w:b/>
          <w:bCs/>
          <w:sz w:val="22"/>
        </w:rPr>
      </w:pPr>
      <w:r w:rsidRPr="00C33C7B">
        <w:rPr>
          <w:bCs/>
          <w:sz w:val="22"/>
        </w:rPr>
        <w:t xml:space="preserve">Šalys susitaria, kad paslaugos teikiamos visą parą, savaitgaliais ir švenčių dienomis. Dienos laikas prasideda 6 val. 00 min. ir baigiasi 22 val. ir 00 min. Nakties laikas prasideda 22 val. ir 00 min. ir baigiasi 6 val. ir 00 min. </w:t>
      </w:r>
    </w:p>
    <w:p w:rsidR="006E5FCB" w:rsidRPr="00C33C7B" w:rsidRDefault="006E5FCB" w:rsidP="006E5FCB">
      <w:pPr>
        <w:numPr>
          <w:ilvl w:val="1"/>
          <w:numId w:val="5"/>
        </w:numPr>
        <w:spacing w:after="0" w:line="240" w:lineRule="auto"/>
        <w:ind w:right="283"/>
        <w:contextualSpacing/>
        <w:jc w:val="both"/>
        <w:rPr>
          <w:bCs/>
          <w:sz w:val="22"/>
        </w:rPr>
      </w:pPr>
      <w:r w:rsidRPr="00C33C7B">
        <w:rPr>
          <w:bCs/>
          <w:sz w:val="22"/>
        </w:rPr>
        <w:t xml:space="preserve">Paslaugos atlikimo terminas </w:t>
      </w:r>
      <w:r w:rsidRPr="00C33C7B">
        <w:rPr>
          <w:sz w:val="22"/>
        </w:rPr>
        <w:t>skaičiuojamas nuo vaizdo išsiuntimo (užsakymo) Paslaugos Tiekėjui momento iki radiologinio vaizdo aprašymo gavimo Paslaugos Pirkėjo darbo vietoje</w:t>
      </w:r>
      <w:r w:rsidRPr="00C33C7B">
        <w:rPr>
          <w:bCs/>
          <w:sz w:val="22"/>
        </w:rPr>
        <w:t>.</w:t>
      </w:r>
    </w:p>
    <w:p w:rsidR="006E5FCB" w:rsidRPr="00C33C7B" w:rsidRDefault="006E5FCB" w:rsidP="006E5FCB">
      <w:pPr>
        <w:numPr>
          <w:ilvl w:val="1"/>
          <w:numId w:val="5"/>
        </w:numPr>
        <w:spacing w:after="0" w:line="240" w:lineRule="auto"/>
        <w:ind w:right="283"/>
        <w:contextualSpacing/>
        <w:jc w:val="both"/>
        <w:rPr>
          <w:b/>
          <w:bCs/>
          <w:sz w:val="22"/>
        </w:rPr>
      </w:pPr>
      <w:r w:rsidRPr="00C33C7B">
        <w:rPr>
          <w:sz w:val="22"/>
        </w:rPr>
        <w:t>Paslaugos teikėjas, gavęs nekokybiškus ir diagnostikai netinkamus radiologinius vaizdus,  nedelsiant apie tai praneša bendrai naudojamoje informacinėje sistemoje, įrašant į tyrimo aprašymo ar tyrimo išvadų skiltį</w:t>
      </w:r>
      <w:r w:rsidRPr="00C33C7B">
        <w:rPr>
          <w:bCs/>
          <w:sz w:val="22"/>
        </w:rPr>
        <w:t>.</w:t>
      </w:r>
    </w:p>
    <w:p w:rsidR="006E5FCB" w:rsidRPr="00C33C7B" w:rsidRDefault="006E5FCB" w:rsidP="006E5FCB">
      <w:pPr>
        <w:numPr>
          <w:ilvl w:val="1"/>
          <w:numId w:val="5"/>
        </w:numPr>
        <w:spacing w:after="0" w:line="240" w:lineRule="auto"/>
        <w:ind w:right="283"/>
        <w:contextualSpacing/>
        <w:jc w:val="both"/>
        <w:rPr>
          <w:b/>
          <w:bCs/>
          <w:sz w:val="22"/>
        </w:rPr>
      </w:pPr>
      <w:r w:rsidRPr="00C33C7B">
        <w:rPr>
          <w:sz w:val="22"/>
        </w:rPr>
        <w:t>Paslaugos teikėjas privalo užtikrinti perduotų radiologinių vaizdų ir kitos medicininės informacijos konfidencialumą. Paslaugos teikėjas supranta, kad perduoti radiologiniai vaizdai gali būti naudojami tik jų aprašymui, joks kitas jų panaudojimas ar perdavimas tretiesiems asmenims be raštiško paciento sutikimo yra neteisėtas. Įstatymų numatyta tvarka, radiologinių vaizdų ir aprašymų kopijos gali būti perduodamos tik teisėsaugos institucijoms pagal raštišką teisėtą jų reikalavimą. Šis konfidencialumo įsipareigojimas galioja ir pasibaigus sutarčiai.</w:t>
      </w:r>
    </w:p>
    <w:p w:rsidR="006E5FCB" w:rsidRPr="00C33C7B" w:rsidRDefault="006E5FCB" w:rsidP="006E5FCB">
      <w:pPr>
        <w:numPr>
          <w:ilvl w:val="1"/>
          <w:numId w:val="5"/>
        </w:numPr>
        <w:spacing w:after="0" w:line="240" w:lineRule="auto"/>
        <w:ind w:right="283"/>
        <w:contextualSpacing/>
        <w:jc w:val="both"/>
        <w:rPr>
          <w:b/>
          <w:bCs/>
          <w:sz w:val="22"/>
        </w:rPr>
      </w:pPr>
      <w:r w:rsidRPr="00C33C7B">
        <w:rPr>
          <w:bCs/>
          <w:sz w:val="22"/>
        </w:rPr>
        <w:t>Jei užsakovas per 2 darbo dienas po paslaugos gavimo nepateikia pretenzijų dėl suteiktos paslaugos, laikoma, kad paslauga suteikta tinkamai.</w:t>
      </w:r>
    </w:p>
    <w:p w:rsidR="006E5FCB" w:rsidRPr="00C33C7B" w:rsidRDefault="006E5FCB" w:rsidP="006E5FCB">
      <w:pPr>
        <w:numPr>
          <w:ilvl w:val="0"/>
          <w:numId w:val="5"/>
        </w:numPr>
        <w:spacing w:after="0" w:line="240" w:lineRule="auto"/>
        <w:ind w:right="283"/>
        <w:jc w:val="both"/>
        <w:rPr>
          <w:b/>
          <w:bCs/>
          <w:sz w:val="22"/>
        </w:rPr>
      </w:pPr>
      <w:r w:rsidRPr="00C33C7B">
        <w:rPr>
          <w:b/>
          <w:bCs/>
          <w:sz w:val="22"/>
        </w:rPr>
        <w:t>Paslaugų teikėjo teisės ir pareigos</w:t>
      </w:r>
    </w:p>
    <w:p w:rsidR="006E5FCB" w:rsidRPr="00C33C7B" w:rsidRDefault="006E5FCB" w:rsidP="006E5FCB">
      <w:pPr>
        <w:numPr>
          <w:ilvl w:val="1"/>
          <w:numId w:val="5"/>
        </w:numPr>
        <w:spacing w:after="0" w:line="240" w:lineRule="auto"/>
        <w:ind w:right="283"/>
        <w:jc w:val="both"/>
        <w:rPr>
          <w:sz w:val="22"/>
        </w:rPr>
      </w:pPr>
      <w:r w:rsidRPr="00C33C7B">
        <w:rPr>
          <w:sz w:val="22"/>
        </w:rPr>
        <w:t xml:space="preserve">Paslaugų teikėjas įsipareigoja teikti paslaugas užsakovui pagal </w:t>
      </w:r>
      <w:proofErr w:type="spellStart"/>
      <w:r w:rsidRPr="00C33C7B">
        <w:rPr>
          <w:sz w:val="22"/>
        </w:rPr>
        <w:t>VšĮ</w:t>
      </w:r>
      <w:proofErr w:type="spellEnd"/>
      <w:r w:rsidRPr="00C33C7B">
        <w:rPr>
          <w:sz w:val="22"/>
        </w:rPr>
        <w:t xml:space="preserve"> Alytaus apskrities S. Kudirkos ligoninės vykdytame pirkime „</w:t>
      </w:r>
      <w:proofErr w:type="spellStart"/>
      <w:r w:rsidRPr="00C33C7B">
        <w:rPr>
          <w:sz w:val="22"/>
        </w:rPr>
        <w:t>Teleradiologijos</w:t>
      </w:r>
      <w:proofErr w:type="spellEnd"/>
      <w:r w:rsidRPr="00C33C7B">
        <w:rPr>
          <w:sz w:val="22"/>
        </w:rPr>
        <w:t xml:space="preserve"> paslaugų pirkimas“, 2024-09-24 pasiūlymą dėl </w:t>
      </w:r>
      <w:proofErr w:type="spellStart"/>
      <w:r w:rsidRPr="00C33C7B">
        <w:rPr>
          <w:sz w:val="22"/>
        </w:rPr>
        <w:t>teleradiologijos</w:t>
      </w:r>
      <w:proofErr w:type="spellEnd"/>
      <w:r w:rsidRPr="00C33C7B">
        <w:rPr>
          <w:sz w:val="22"/>
        </w:rPr>
        <w:t xml:space="preserve"> paslaugų pirkimo, šią sutartį ir užsakovo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 </w:t>
      </w:r>
    </w:p>
    <w:p w:rsidR="006E5FCB" w:rsidRPr="00C33C7B" w:rsidRDefault="006E5FCB" w:rsidP="006E5FCB">
      <w:pPr>
        <w:numPr>
          <w:ilvl w:val="1"/>
          <w:numId w:val="5"/>
        </w:numPr>
        <w:spacing w:after="0" w:line="240" w:lineRule="auto"/>
        <w:ind w:right="283"/>
        <w:jc w:val="both"/>
        <w:rPr>
          <w:sz w:val="22"/>
        </w:rPr>
      </w:pPr>
      <w:r w:rsidRPr="00C33C7B">
        <w:rPr>
          <w:sz w:val="22"/>
        </w:rPr>
        <w:t>Tiekėjas, atlikęs vaizdų aprašymą, jo nearchyvuoja ir persiunčia užsakovui. Paslaugos teikėjas privalo užtikrinti, kad pagal elektroninius dokumentus būtų galima identifikuoti gydytoją radiologą bei užtikrinti elektroniniu būdu užpildytų formų saugojimą.</w:t>
      </w:r>
    </w:p>
    <w:p w:rsidR="006E5FCB" w:rsidRPr="00C33C7B" w:rsidRDefault="006E5FCB" w:rsidP="006E5FCB">
      <w:pPr>
        <w:numPr>
          <w:ilvl w:val="1"/>
          <w:numId w:val="5"/>
        </w:numPr>
        <w:spacing w:after="0" w:line="240" w:lineRule="auto"/>
        <w:ind w:right="283"/>
        <w:jc w:val="both"/>
        <w:rPr>
          <w:sz w:val="22"/>
        </w:rPr>
      </w:pPr>
      <w:r w:rsidRPr="00C33C7B">
        <w:rPr>
          <w:sz w:val="22"/>
        </w:rPr>
        <w:lastRenderedPageBreak/>
        <w:t>Jei paslaugų teikėjas dėl savo kaltės praleidžia šioje sutartyje nustatytą paslaugų teikimo terminą, esat užsakovo pareikalavimui, moka užsakovui 0,02 procentų dydžio delspinigius už kiekvieną praleistą dieną skaičiuojant nuo nesuteiktų paslaugų vertės.</w:t>
      </w:r>
    </w:p>
    <w:p w:rsidR="006E5FCB" w:rsidRPr="00C33C7B" w:rsidRDefault="006E5FCB" w:rsidP="006E5FCB">
      <w:pPr>
        <w:numPr>
          <w:ilvl w:val="1"/>
          <w:numId w:val="5"/>
        </w:numPr>
        <w:spacing w:after="0" w:line="240" w:lineRule="auto"/>
        <w:ind w:right="283"/>
        <w:jc w:val="both"/>
        <w:rPr>
          <w:sz w:val="22"/>
        </w:rPr>
      </w:pPr>
      <w:r w:rsidRPr="00C33C7B">
        <w:rPr>
          <w:sz w:val="22"/>
        </w:rPr>
        <w:t>Paslaugų teikėjas įsipareigoja nedelsiant raštu informuoti užsakovą apie bet kurias aplinkybes, kurios trukdo ar gali sutrukdyti paslaugų teikėjui užbaigti paslaugų teikimą nustatytais terminais.</w:t>
      </w:r>
    </w:p>
    <w:p w:rsidR="006E5FCB" w:rsidRPr="00C33C7B" w:rsidRDefault="006E5FCB" w:rsidP="006E5FCB">
      <w:pPr>
        <w:numPr>
          <w:ilvl w:val="1"/>
          <w:numId w:val="5"/>
        </w:numPr>
        <w:spacing w:after="0" w:line="240" w:lineRule="auto"/>
        <w:ind w:right="283"/>
        <w:jc w:val="both"/>
        <w:rPr>
          <w:sz w:val="22"/>
        </w:rPr>
      </w:pPr>
      <w:r w:rsidRPr="00C33C7B">
        <w:rPr>
          <w:sz w:val="22"/>
        </w:rPr>
        <w:t xml:space="preserve">Paslaugų teikėjas įsipareigoja užtikrinti, kad sutarties sudarymo momentu ir visą jos galiojimo laikotarpį radiologinius vaizdus aprašys tik pagal Lietuvos Respublikos įstatymų reglamentą turintys tam teisę asmenys (gydytojai radiologai, turintys galiojančią licenciją). </w:t>
      </w:r>
    </w:p>
    <w:p w:rsidR="006E5FCB" w:rsidRPr="00C33C7B" w:rsidRDefault="006E5FCB" w:rsidP="006E5FCB">
      <w:pPr>
        <w:numPr>
          <w:ilvl w:val="1"/>
          <w:numId w:val="5"/>
        </w:numPr>
        <w:spacing w:after="0" w:line="240" w:lineRule="auto"/>
        <w:ind w:right="283"/>
        <w:jc w:val="both"/>
        <w:rPr>
          <w:sz w:val="22"/>
        </w:rPr>
      </w:pPr>
      <w:r w:rsidRPr="00C33C7B">
        <w:rPr>
          <w:sz w:val="22"/>
        </w:rPr>
        <w:t>Sutarties įvykdymo užtikrinimo būdas – bauda. Jei paslaugų teikėjas po to, kai gavo pretenziją iš užsakovo, per pretenzijoje nustatytą terminą dėl savo kaltės neištaisė trūkumų ar apskritai nesuteikė sutartinių paslaugų, užsakovas paslaugų teikėjui gali taikyti baudą iki 5 procentų nesuteiktų ar netinkamai suteiktų paslaugų vertės. Baudos sumokėjimas neatleidžia Paslaugos teikėjo nuo tolimesnio Sutarties vykdymo.</w:t>
      </w:r>
    </w:p>
    <w:p w:rsidR="006E5FCB" w:rsidRPr="00C33C7B" w:rsidRDefault="006E5FCB" w:rsidP="006E5FCB">
      <w:pPr>
        <w:numPr>
          <w:ilvl w:val="1"/>
          <w:numId w:val="5"/>
        </w:numPr>
        <w:spacing w:after="0" w:line="240" w:lineRule="auto"/>
        <w:ind w:right="283"/>
        <w:jc w:val="both"/>
        <w:rPr>
          <w:sz w:val="22"/>
        </w:rPr>
      </w:pPr>
      <w:r w:rsidRPr="00C33C7B">
        <w:rPr>
          <w:sz w:val="22"/>
        </w:rPr>
        <w:t>Paslaugų teikėjas, esant poreikiui, paskiria specialistą, į kurį gali kreiptis užsakovas iškilus klausimams dėl atliktų tyrimų vertinimo, aprašymo ar kitais su paslaugos atlikimu tiesiogiai susijusiais klausimais. Paslaugos teikėjas tyrimų vaizdus aprašančiųjų gydytojų specialistų darbo grafikus ir kontaktinius telefonus perduoda užsakovui elektroniniu paštu ne vėliau kaip prieš 3 kalendorines dienas iki sekančio mėnesio.</w:t>
      </w:r>
    </w:p>
    <w:p w:rsidR="006E5FCB" w:rsidRPr="00C33C7B" w:rsidRDefault="006E5FCB" w:rsidP="006E5FCB">
      <w:pPr>
        <w:numPr>
          <w:ilvl w:val="1"/>
          <w:numId w:val="5"/>
        </w:numPr>
        <w:spacing w:after="0" w:line="240" w:lineRule="auto"/>
        <w:ind w:right="283"/>
        <w:jc w:val="both"/>
        <w:rPr>
          <w:sz w:val="22"/>
        </w:rPr>
      </w:pPr>
      <w:r w:rsidRPr="00C33C7B">
        <w:rPr>
          <w:sz w:val="22"/>
        </w:rPr>
        <w:t xml:space="preserve">Paslaugų teikėjas įsipareigoja užtikrinti jam perduodamų duomenų saugumą. </w:t>
      </w:r>
    </w:p>
    <w:p w:rsidR="006E5FCB" w:rsidRPr="00C33C7B" w:rsidRDefault="006E5FCB" w:rsidP="006E5FCB">
      <w:pPr>
        <w:numPr>
          <w:ilvl w:val="0"/>
          <w:numId w:val="5"/>
        </w:numPr>
        <w:spacing w:after="0" w:line="240" w:lineRule="auto"/>
        <w:ind w:right="283"/>
        <w:jc w:val="both"/>
        <w:rPr>
          <w:b/>
          <w:bCs/>
          <w:sz w:val="22"/>
        </w:rPr>
      </w:pPr>
      <w:r w:rsidRPr="00C33C7B">
        <w:rPr>
          <w:b/>
          <w:bCs/>
          <w:sz w:val="22"/>
        </w:rPr>
        <w:t xml:space="preserve">   Užsakovo teisės ir pareigos</w:t>
      </w:r>
    </w:p>
    <w:p w:rsidR="006E5FCB" w:rsidRPr="00C33C7B" w:rsidRDefault="006E5FCB" w:rsidP="006E5FCB">
      <w:pPr>
        <w:numPr>
          <w:ilvl w:val="1"/>
          <w:numId w:val="5"/>
        </w:numPr>
        <w:spacing w:after="0" w:line="240" w:lineRule="auto"/>
        <w:ind w:right="283"/>
        <w:jc w:val="both"/>
        <w:rPr>
          <w:sz w:val="22"/>
        </w:rPr>
      </w:pPr>
      <w:proofErr w:type="spellStart"/>
      <w:r w:rsidRPr="00C33C7B">
        <w:rPr>
          <w:sz w:val="22"/>
        </w:rPr>
        <w:t>VšĮ</w:t>
      </w:r>
      <w:proofErr w:type="spellEnd"/>
      <w:r w:rsidRPr="00C33C7B">
        <w:rPr>
          <w:sz w:val="22"/>
        </w:rPr>
        <w:t xml:space="preserve"> Alytaus apskrities S. Kudirkos ligoninės vykdytame pirkime „</w:t>
      </w:r>
      <w:proofErr w:type="spellStart"/>
      <w:r w:rsidRPr="00C33C7B">
        <w:rPr>
          <w:sz w:val="22"/>
        </w:rPr>
        <w:t>Teleradiologijos</w:t>
      </w:r>
      <w:proofErr w:type="spellEnd"/>
      <w:r w:rsidRPr="00C33C7B">
        <w:rPr>
          <w:sz w:val="22"/>
        </w:rPr>
        <w:t xml:space="preserve"> paslaugų pirkimas“ nurodytas perkamų paslaugų kiekis yra preliminarus. Užsakovas neįsipareigoja nupirkti viso apklausos sąlygose nurodyto paslaugų kiekio.</w:t>
      </w:r>
    </w:p>
    <w:p w:rsidR="006E5FCB" w:rsidRPr="005F13DD" w:rsidRDefault="006E5FCB" w:rsidP="006E5FCB">
      <w:pPr>
        <w:numPr>
          <w:ilvl w:val="1"/>
          <w:numId w:val="5"/>
        </w:numPr>
        <w:spacing w:after="0" w:line="240" w:lineRule="auto"/>
        <w:ind w:right="283"/>
        <w:jc w:val="both"/>
        <w:rPr>
          <w:sz w:val="22"/>
        </w:rPr>
      </w:pPr>
      <w:r w:rsidRPr="00C33C7B">
        <w:rPr>
          <w:sz w:val="22"/>
        </w:rPr>
        <w:t xml:space="preserve">Užsakovo specialistas, atlikęs radiologinį tyrimą, abiems šalims priimtina tvarka užpildytą formą persiunčia Paslaugos teikėjui. Ypač skubiais atvejais apie tai informuoja </w:t>
      </w:r>
      <w:r w:rsidRPr="005F13DD">
        <w:rPr>
          <w:sz w:val="22"/>
        </w:rPr>
        <w:t xml:space="preserve">Paslaugų tiekėjo atstovą Neringą </w:t>
      </w:r>
      <w:proofErr w:type="spellStart"/>
      <w:r w:rsidRPr="005F13DD">
        <w:rPr>
          <w:sz w:val="22"/>
        </w:rPr>
        <w:t>Žiedelienę</w:t>
      </w:r>
      <w:proofErr w:type="spellEnd"/>
      <w:r w:rsidRPr="005F13DD">
        <w:rPr>
          <w:sz w:val="22"/>
        </w:rPr>
        <w:t xml:space="preserve"> tel. +370 </w:t>
      </w:r>
      <w:r w:rsidR="00FA185F">
        <w:rPr>
          <w:sz w:val="22"/>
        </w:rPr>
        <w:t>XXXXXX</w:t>
      </w:r>
      <w:r w:rsidRPr="005F13DD">
        <w:rPr>
          <w:sz w:val="22"/>
        </w:rPr>
        <w:t>.</w:t>
      </w:r>
    </w:p>
    <w:p w:rsidR="006E5FCB" w:rsidRPr="00C33C7B" w:rsidRDefault="006E5FCB" w:rsidP="006E5FCB">
      <w:pPr>
        <w:numPr>
          <w:ilvl w:val="1"/>
          <w:numId w:val="5"/>
        </w:numPr>
        <w:spacing w:after="0" w:line="240" w:lineRule="auto"/>
        <w:ind w:right="283"/>
        <w:jc w:val="both"/>
        <w:rPr>
          <w:sz w:val="22"/>
        </w:rPr>
      </w:pPr>
      <w:r w:rsidRPr="00C33C7B">
        <w:rPr>
          <w:sz w:val="22"/>
        </w:rPr>
        <w:t>Užsakovas įsipareigoja paslaugų teikėjui suteikti informaciją, būtiną paslaugoms teikti.</w:t>
      </w:r>
    </w:p>
    <w:p w:rsidR="006E5FCB" w:rsidRPr="00C33C7B" w:rsidRDefault="006E5FCB" w:rsidP="006E5FCB">
      <w:pPr>
        <w:numPr>
          <w:ilvl w:val="1"/>
          <w:numId w:val="5"/>
        </w:numPr>
        <w:spacing w:after="0" w:line="240" w:lineRule="auto"/>
        <w:ind w:right="283"/>
        <w:jc w:val="both"/>
        <w:rPr>
          <w:sz w:val="22"/>
        </w:rPr>
      </w:pPr>
      <w:r w:rsidRPr="00C33C7B">
        <w:rPr>
          <w:sz w:val="22"/>
        </w:rPr>
        <w:t>Užsakovas įsipareigoja mokėti paslaugų kainą už tinkamai suteiktas paslaugas pagal šios sutarties sąlygas.</w:t>
      </w:r>
    </w:p>
    <w:p w:rsidR="006E5FCB" w:rsidRPr="00C33C7B" w:rsidRDefault="006E5FCB" w:rsidP="006E5FCB">
      <w:pPr>
        <w:numPr>
          <w:ilvl w:val="1"/>
          <w:numId w:val="5"/>
        </w:numPr>
        <w:spacing w:after="0" w:line="240" w:lineRule="auto"/>
        <w:ind w:right="283"/>
        <w:jc w:val="both"/>
        <w:rPr>
          <w:sz w:val="22"/>
        </w:rPr>
      </w:pPr>
      <w:r w:rsidRPr="00C33C7B">
        <w:rPr>
          <w:sz w:val="22"/>
        </w:rPr>
        <w:t>Užsakovas, esant poreikiui, įsipareigoja skirti asmenį, atsakingą, įskaitant, bet neapsiribojant - už rentgenogramų ir/ar kompiuterinės tomografijos tyrimų siuntimą Paslaugų teikėjui, rentgenogramų ir/ar kompiuterinės tomografijos tyrimų įvertinimų gavimą iš Paslaugos teikėjo, įrašų darymą asmens sveikatos istorijose, už kitus klausimus, tiesiogiai susijusius su paslaugos teikimu. Apie paskirtą (-</w:t>
      </w:r>
      <w:proofErr w:type="spellStart"/>
      <w:r w:rsidRPr="00C33C7B">
        <w:rPr>
          <w:sz w:val="22"/>
        </w:rPr>
        <w:t>us</w:t>
      </w:r>
      <w:proofErr w:type="spellEnd"/>
      <w:r w:rsidRPr="00C33C7B">
        <w:rPr>
          <w:sz w:val="22"/>
        </w:rPr>
        <w:t>) asmenį (-</w:t>
      </w:r>
      <w:proofErr w:type="spellStart"/>
      <w:r w:rsidRPr="00C33C7B">
        <w:rPr>
          <w:sz w:val="22"/>
        </w:rPr>
        <w:t>is</w:t>
      </w:r>
      <w:proofErr w:type="spellEnd"/>
      <w:r w:rsidRPr="00C33C7B">
        <w:rPr>
          <w:sz w:val="22"/>
        </w:rPr>
        <w:t>) užsakovas informuoja paslaugos teikėją elektroniniu paštu ne vėliau kaip per 5 kalendorines dienas po sutarties sudarymo dienos.</w:t>
      </w:r>
    </w:p>
    <w:p w:rsidR="006E5FCB" w:rsidRPr="00C33C7B" w:rsidRDefault="006E5FCB" w:rsidP="006E5FCB">
      <w:pPr>
        <w:numPr>
          <w:ilvl w:val="1"/>
          <w:numId w:val="5"/>
        </w:numPr>
        <w:spacing w:after="0" w:line="240" w:lineRule="auto"/>
        <w:ind w:right="283"/>
        <w:jc w:val="both"/>
        <w:rPr>
          <w:sz w:val="22"/>
        </w:rPr>
      </w:pPr>
      <w:r w:rsidRPr="00C33C7B">
        <w:rPr>
          <w:sz w:val="22"/>
        </w:rPr>
        <w:t>Užsakovas įsipareigoja  kiekvienu atveju informuoti pacientą apie tai, kad jo duomenys bus perduoti paslaugų teikėjui. Jei užsakovas neįvykdys ar netinkamai įvykdys šią prievolę, užsakovui tenka visos iš tokios prievolės nevykdymo ar netinkamo vykdymo tenkančios neigiamos pasekmės paslaugų teikėjo ir kitų trečiųjų asmenų atžvilgiu, įskaitant, bet neapsiribojant – nuostolių atlyginimas, baudų sumokėjimas ir t.t.</w:t>
      </w:r>
    </w:p>
    <w:p w:rsidR="006E5FCB" w:rsidRPr="00573A23" w:rsidRDefault="006E5FCB" w:rsidP="006E5FCB">
      <w:pPr>
        <w:numPr>
          <w:ilvl w:val="0"/>
          <w:numId w:val="5"/>
        </w:numPr>
        <w:autoSpaceDE w:val="0"/>
        <w:autoSpaceDN w:val="0"/>
        <w:adjustRightInd w:val="0"/>
        <w:spacing w:after="0" w:line="240" w:lineRule="auto"/>
        <w:ind w:right="283"/>
        <w:jc w:val="both"/>
      </w:pPr>
      <w:r w:rsidRPr="00573A23">
        <w:rPr>
          <w:b/>
          <w:bCs/>
          <w:sz w:val="22"/>
        </w:rPr>
        <w:t>Paslaugų kaina ir kainos mokėjimo tvarka</w:t>
      </w:r>
    </w:p>
    <w:p w:rsidR="006E5FCB" w:rsidRDefault="006E5FCB" w:rsidP="006E5FCB">
      <w:pPr>
        <w:pStyle w:val="Sraopastraipa"/>
        <w:numPr>
          <w:ilvl w:val="1"/>
          <w:numId w:val="5"/>
        </w:numPr>
        <w:autoSpaceDE w:val="0"/>
        <w:autoSpaceDN w:val="0"/>
        <w:adjustRightInd w:val="0"/>
        <w:spacing w:after="0"/>
        <w:ind w:right="283"/>
      </w:pPr>
      <w:r>
        <w:t xml:space="preserve">Šiai Sutarčiai yra taikoma fiksuoto </w:t>
      </w:r>
      <w:r w:rsidRPr="009524F1">
        <w:t xml:space="preserve">įkainio </w:t>
      </w:r>
      <w:r w:rsidRPr="008522B6">
        <w:t>kainodara</w:t>
      </w:r>
      <w:r>
        <w:t xml:space="preserve">, kaip tai numatyta Kainodaros taisyklių nustatymo metodikoje, patvirtintoje Viešųjų pirkimų tarnybos direktoriaus 2017 m. birželio 28 d. įsakymu Nr. 1S-95 (Viešųjų pirkimų tarnybos direktoriaus 2019 m. sausio 24 d. įsakymo Nr. 1S-13 redakcija) (toliau – </w:t>
      </w:r>
      <w:r w:rsidRPr="00573A23">
        <w:rPr>
          <w:b/>
          <w:bCs/>
        </w:rPr>
        <w:t>Kainodaros taisyklės</w:t>
      </w:r>
      <w:r>
        <w:t xml:space="preserve">). </w:t>
      </w:r>
    </w:p>
    <w:p w:rsidR="006E5FCB" w:rsidRPr="00573A23" w:rsidRDefault="006E5FCB" w:rsidP="006E5FCB">
      <w:pPr>
        <w:pStyle w:val="Sraopastraipa"/>
        <w:numPr>
          <w:ilvl w:val="1"/>
          <w:numId w:val="5"/>
        </w:numPr>
        <w:autoSpaceDE w:val="0"/>
        <w:autoSpaceDN w:val="0"/>
        <w:adjustRightInd w:val="0"/>
        <w:spacing w:after="0"/>
        <w:ind w:right="283"/>
      </w:pPr>
      <w:r w:rsidRPr="00573A23">
        <w:t>Užsakovas paslaugų teikėjui už tinkamai per kalendorinį mėnesį suteiktas paslaugas moka atlyginimą pagal Sutarties priede Nr. 1 nustatytus įkainius. Sutarties kaina yra</w:t>
      </w:r>
      <w:r w:rsidRPr="00573A23">
        <w:rPr>
          <w:b/>
        </w:rPr>
        <w:t xml:space="preserve"> </w:t>
      </w:r>
      <w:r w:rsidRPr="000F55E9">
        <w:t>37 000,00</w:t>
      </w:r>
      <w:r w:rsidRPr="00573A23">
        <w:rPr>
          <w:b/>
        </w:rPr>
        <w:t xml:space="preserve"> </w:t>
      </w:r>
      <w:proofErr w:type="spellStart"/>
      <w:r w:rsidRPr="00573A23">
        <w:t>Eur</w:t>
      </w:r>
      <w:proofErr w:type="spellEnd"/>
      <w:r w:rsidRPr="00573A23">
        <w:rPr>
          <w:b/>
        </w:rPr>
        <w:t xml:space="preserve"> </w:t>
      </w:r>
      <w:r w:rsidRPr="00573A23">
        <w:t>(</w:t>
      </w:r>
      <w:r>
        <w:t>trisdešimt septyni tūkstančiai</w:t>
      </w:r>
      <w:r w:rsidRPr="00573A23">
        <w:t>).</w:t>
      </w:r>
    </w:p>
    <w:p w:rsidR="006E5FCB" w:rsidRPr="00C33C7B" w:rsidRDefault="006E5FCB" w:rsidP="006E5FCB">
      <w:pPr>
        <w:pStyle w:val="Section1"/>
        <w:numPr>
          <w:ilvl w:val="1"/>
          <w:numId w:val="5"/>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line="240" w:lineRule="auto"/>
        <w:ind w:right="283" w:hanging="425"/>
        <w:jc w:val="both"/>
        <w:rPr>
          <w:sz w:val="22"/>
          <w:szCs w:val="22"/>
        </w:rPr>
      </w:pPr>
      <w:r w:rsidRPr="00C33C7B">
        <w:rPr>
          <w:sz w:val="22"/>
          <w:szCs w:val="22"/>
          <w:lang w:val="lt-LT"/>
        </w:rPr>
        <w:t xml:space="preserve">Paslaugų kaina gali būti perskaičiuojama pasikeitus įstatymo nustatytam pridėtinės vertės mokesčiui. Sutartis pakeitimas dėl paslaugų kainos įforminamas abiejų šalių pasirašytu susitarimu. Perskaičiuotos paslaugų kainos taikomos po susitarimo pasirašymo dienos užsakomoms paslaugoms. </w:t>
      </w:r>
    </w:p>
    <w:p w:rsidR="006E5FCB" w:rsidRPr="00C33C7B" w:rsidRDefault="006E5FCB" w:rsidP="006E5FCB">
      <w:pPr>
        <w:pStyle w:val="Section1"/>
        <w:numPr>
          <w:ilvl w:val="1"/>
          <w:numId w:val="5"/>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993"/>
        </w:tabs>
        <w:spacing w:before="0" w:line="240" w:lineRule="auto"/>
        <w:ind w:right="283" w:hanging="425"/>
        <w:jc w:val="both"/>
        <w:rPr>
          <w:sz w:val="22"/>
          <w:szCs w:val="22"/>
        </w:rPr>
      </w:pPr>
      <w:r w:rsidRPr="00C33C7B">
        <w:rPr>
          <w:sz w:val="22"/>
          <w:szCs w:val="22"/>
          <w:lang w:val="lt-LT"/>
        </w:rPr>
        <w:t xml:space="preserve">Paslaugų kaina sumokama paslaugų teikėjui pagal gautas PVM sąskaitas faktūras per 60 dienų nuo sąskaitos faktūros gavimo dienos, pateiktos naudojantis </w:t>
      </w:r>
      <w:r w:rsidRPr="00C33C7B">
        <w:rPr>
          <w:sz w:val="22"/>
          <w:szCs w:val="22"/>
        </w:rPr>
        <w:t>VĮ </w:t>
      </w:r>
      <w:proofErr w:type="spellStart"/>
      <w:r w:rsidRPr="00C33C7B">
        <w:rPr>
          <w:rStyle w:val="t161"/>
          <w:sz w:val="22"/>
          <w:szCs w:val="22"/>
        </w:rPr>
        <w:t>Registr</w:t>
      </w:r>
      <w:r w:rsidRPr="00C33C7B">
        <w:rPr>
          <w:sz w:val="22"/>
          <w:szCs w:val="22"/>
        </w:rPr>
        <w:t>ų</w:t>
      </w:r>
      <w:proofErr w:type="spellEnd"/>
      <w:r w:rsidRPr="00C33C7B">
        <w:rPr>
          <w:sz w:val="22"/>
          <w:szCs w:val="22"/>
        </w:rPr>
        <w:t xml:space="preserve"> </w:t>
      </w:r>
      <w:proofErr w:type="spellStart"/>
      <w:r w:rsidRPr="00C33C7B">
        <w:rPr>
          <w:sz w:val="22"/>
          <w:szCs w:val="22"/>
        </w:rPr>
        <w:t>centro</w:t>
      </w:r>
      <w:proofErr w:type="spellEnd"/>
      <w:r w:rsidRPr="00C33C7B">
        <w:rPr>
          <w:sz w:val="22"/>
          <w:szCs w:val="22"/>
        </w:rPr>
        <w:t xml:space="preserve"> </w:t>
      </w:r>
      <w:proofErr w:type="spellStart"/>
      <w:r w:rsidRPr="00C33C7B">
        <w:rPr>
          <w:sz w:val="22"/>
          <w:szCs w:val="22"/>
        </w:rPr>
        <w:t>administruojama</w:t>
      </w:r>
      <w:proofErr w:type="spellEnd"/>
      <w:r w:rsidRPr="00C33C7B">
        <w:rPr>
          <w:sz w:val="22"/>
          <w:szCs w:val="22"/>
        </w:rPr>
        <w:t xml:space="preserve"> </w:t>
      </w:r>
      <w:proofErr w:type="spellStart"/>
      <w:r w:rsidRPr="00C33C7B">
        <w:rPr>
          <w:sz w:val="22"/>
          <w:szCs w:val="22"/>
        </w:rPr>
        <w:t>elektronine</w:t>
      </w:r>
      <w:proofErr w:type="spellEnd"/>
      <w:r w:rsidRPr="00C33C7B">
        <w:rPr>
          <w:sz w:val="22"/>
          <w:szCs w:val="22"/>
        </w:rPr>
        <w:t xml:space="preserve"> </w:t>
      </w:r>
      <w:proofErr w:type="spellStart"/>
      <w:r w:rsidRPr="00C33C7B">
        <w:rPr>
          <w:sz w:val="22"/>
          <w:szCs w:val="22"/>
        </w:rPr>
        <w:t>paslauga</w:t>
      </w:r>
      <w:proofErr w:type="spellEnd"/>
      <w:r w:rsidRPr="00C33C7B">
        <w:rPr>
          <w:sz w:val="22"/>
          <w:szCs w:val="22"/>
        </w:rPr>
        <w:t xml:space="preserve"> „SABIS“. </w:t>
      </w:r>
      <w:proofErr w:type="spellStart"/>
      <w:r w:rsidRPr="00C33C7B">
        <w:rPr>
          <w:rStyle w:val="t162"/>
          <w:sz w:val="22"/>
          <w:szCs w:val="22"/>
        </w:rPr>
        <w:t>Elektronin</w:t>
      </w:r>
      <w:r w:rsidRPr="00C33C7B">
        <w:rPr>
          <w:sz w:val="22"/>
          <w:szCs w:val="22"/>
        </w:rPr>
        <w:t>ė</w:t>
      </w:r>
      <w:r w:rsidRPr="00C33C7B">
        <w:rPr>
          <w:rStyle w:val="t163"/>
          <w:rFonts w:eastAsia="Calibri"/>
          <w:sz w:val="22"/>
          <w:szCs w:val="22"/>
        </w:rPr>
        <w:t>s</w:t>
      </w:r>
      <w:proofErr w:type="spellEnd"/>
      <w:r w:rsidRPr="00C33C7B">
        <w:rPr>
          <w:rStyle w:val="t163"/>
          <w:rFonts w:eastAsia="Calibri"/>
          <w:sz w:val="22"/>
          <w:szCs w:val="22"/>
        </w:rPr>
        <w:t xml:space="preserve"> </w:t>
      </w:r>
      <w:proofErr w:type="spellStart"/>
      <w:r w:rsidRPr="00C33C7B">
        <w:rPr>
          <w:rStyle w:val="t163"/>
          <w:rFonts w:eastAsia="Calibri"/>
          <w:sz w:val="22"/>
          <w:szCs w:val="22"/>
        </w:rPr>
        <w:t>paslaugos</w:t>
      </w:r>
      <w:proofErr w:type="spellEnd"/>
      <w:r w:rsidRPr="00C33C7B">
        <w:rPr>
          <w:rStyle w:val="t163"/>
          <w:rFonts w:eastAsia="Calibri"/>
          <w:sz w:val="22"/>
          <w:szCs w:val="22"/>
        </w:rPr>
        <w:t> </w:t>
      </w:r>
      <w:r w:rsidRPr="00C33C7B">
        <w:rPr>
          <w:sz w:val="22"/>
          <w:szCs w:val="22"/>
        </w:rPr>
        <w:t>„SABIS</w:t>
      </w:r>
      <w:proofErr w:type="gramStart"/>
      <w:r w:rsidRPr="00C33C7B">
        <w:rPr>
          <w:sz w:val="22"/>
          <w:szCs w:val="22"/>
        </w:rPr>
        <w:t xml:space="preserve">“ </w:t>
      </w:r>
      <w:proofErr w:type="spellStart"/>
      <w:r w:rsidRPr="00C33C7B">
        <w:rPr>
          <w:sz w:val="22"/>
          <w:szCs w:val="22"/>
        </w:rPr>
        <w:t>svetainė</w:t>
      </w:r>
      <w:proofErr w:type="spellEnd"/>
      <w:proofErr w:type="gramEnd"/>
      <w:r w:rsidRPr="00C33C7B">
        <w:rPr>
          <w:sz w:val="22"/>
          <w:szCs w:val="22"/>
        </w:rPr>
        <w:t xml:space="preserve"> </w:t>
      </w:r>
      <w:proofErr w:type="spellStart"/>
      <w:r w:rsidRPr="00C33C7B">
        <w:rPr>
          <w:sz w:val="22"/>
          <w:szCs w:val="22"/>
        </w:rPr>
        <w:t>pasiekiama</w:t>
      </w:r>
      <w:proofErr w:type="spellEnd"/>
      <w:r w:rsidRPr="00C33C7B">
        <w:rPr>
          <w:sz w:val="22"/>
          <w:szCs w:val="22"/>
        </w:rPr>
        <w:t xml:space="preserve"> </w:t>
      </w:r>
      <w:proofErr w:type="spellStart"/>
      <w:r w:rsidRPr="00C33C7B">
        <w:rPr>
          <w:sz w:val="22"/>
          <w:szCs w:val="22"/>
        </w:rPr>
        <w:t>adresu</w:t>
      </w:r>
      <w:proofErr w:type="spellEnd"/>
      <w:r w:rsidRPr="00C33C7B">
        <w:rPr>
          <w:sz w:val="22"/>
          <w:szCs w:val="22"/>
        </w:rPr>
        <w:t> </w:t>
      </w:r>
      <w:hyperlink r:id="rId5" w:history="1">
        <w:r w:rsidRPr="00C33C7B">
          <w:rPr>
            <w:rStyle w:val="Hipersaitas"/>
            <w:rFonts w:eastAsiaTheme="majorEastAsia"/>
            <w:sz w:val="22"/>
            <w:szCs w:val="22"/>
          </w:rPr>
          <w:t>https://sabis.nbfc.lt/</w:t>
        </w:r>
      </w:hyperlink>
      <w:r w:rsidRPr="00C33C7B">
        <w:rPr>
          <w:sz w:val="22"/>
          <w:szCs w:val="22"/>
        </w:rPr>
        <w:t>.</w:t>
      </w:r>
    </w:p>
    <w:p w:rsidR="006E5FCB" w:rsidRPr="00C33C7B" w:rsidRDefault="006E5FCB" w:rsidP="006E5FCB">
      <w:pPr>
        <w:pStyle w:val="Section1"/>
        <w:numPr>
          <w:ilvl w:val="1"/>
          <w:numId w:val="5"/>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line="240" w:lineRule="auto"/>
        <w:ind w:right="283" w:hanging="425"/>
        <w:jc w:val="both"/>
        <w:rPr>
          <w:sz w:val="22"/>
          <w:szCs w:val="22"/>
          <w:lang w:val="lt-LT"/>
        </w:rPr>
      </w:pPr>
      <w:r w:rsidRPr="00C33C7B">
        <w:rPr>
          <w:sz w:val="22"/>
          <w:szCs w:val="22"/>
          <w:lang w:val="lt-LT"/>
        </w:rPr>
        <w:t>Užsakovas už paslaugas paslaugų teikėjui sumoka paslaugų kainą pagal šią sutartį mokėjimo pavedimu, pervesdamas pinigus į nurodytą paslaugų teikėjo banko sąskaitą.</w:t>
      </w:r>
    </w:p>
    <w:p w:rsidR="006E5FCB" w:rsidRPr="00C33C7B" w:rsidRDefault="006E5FCB" w:rsidP="006E5FCB">
      <w:pPr>
        <w:pStyle w:val="Pagrindinistekstas3"/>
        <w:numPr>
          <w:ilvl w:val="1"/>
          <w:numId w:val="5"/>
        </w:numPr>
        <w:spacing w:after="0" w:line="240" w:lineRule="auto"/>
        <w:ind w:right="283" w:hanging="425"/>
        <w:jc w:val="both"/>
        <w:rPr>
          <w:sz w:val="22"/>
          <w:szCs w:val="22"/>
        </w:rPr>
      </w:pPr>
      <w:r w:rsidRPr="00C33C7B">
        <w:rPr>
          <w:sz w:val="22"/>
          <w:szCs w:val="22"/>
        </w:rPr>
        <w:t>Jei užsakovas praleidžia terminą vykdyti jam tenkančią piniginę prievolę, privalo mokėti paslaugų teikėjui 0,02 procento dydžio delspinigius už kiekvieną praleistą dieną.</w:t>
      </w:r>
    </w:p>
    <w:p w:rsidR="006E5FCB" w:rsidRPr="00C33C7B" w:rsidRDefault="006E5FCB" w:rsidP="006E5FCB">
      <w:pPr>
        <w:numPr>
          <w:ilvl w:val="0"/>
          <w:numId w:val="5"/>
        </w:numPr>
        <w:spacing w:after="0" w:line="240" w:lineRule="auto"/>
        <w:ind w:right="283"/>
        <w:jc w:val="both"/>
        <w:rPr>
          <w:sz w:val="22"/>
        </w:rPr>
      </w:pPr>
      <w:r w:rsidRPr="00C33C7B">
        <w:rPr>
          <w:b/>
          <w:sz w:val="22"/>
        </w:rPr>
        <w:t>Šalių pareiškimai ir garantijos</w:t>
      </w:r>
    </w:p>
    <w:p w:rsidR="006E5FCB" w:rsidRPr="00C33C7B" w:rsidRDefault="006E5FCB" w:rsidP="006E5FCB">
      <w:pPr>
        <w:numPr>
          <w:ilvl w:val="1"/>
          <w:numId w:val="5"/>
        </w:numPr>
        <w:spacing w:after="0" w:line="240" w:lineRule="auto"/>
        <w:ind w:right="283" w:hanging="425"/>
        <w:jc w:val="both"/>
        <w:rPr>
          <w:sz w:val="22"/>
        </w:rPr>
      </w:pPr>
      <w:r w:rsidRPr="00C33C7B">
        <w:rPr>
          <w:sz w:val="22"/>
        </w:rPr>
        <w:lastRenderedPageBreak/>
        <w:t xml:space="preserve">Kiekviena šalis pareiškia ir garantuoja kitai šaliai, kad: </w:t>
      </w:r>
    </w:p>
    <w:p w:rsidR="006E5FCB" w:rsidRPr="00C33C7B" w:rsidRDefault="006E5FCB" w:rsidP="006E5FCB">
      <w:pPr>
        <w:numPr>
          <w:ilvl w:val="2"/>
          <w:numId w:val="5"/>
        </w:numPr>
        <w:tabs>
          <w:tab w:val="left" w:pos="510"/>
        </w:tabs>
        <w:spacing w:after="0" w:line="240" w:lineRule="auto"/>
        <w:ind w:right="283"/>
        <w:jc w:val="both"/>
        <w:rPr>
          <w:sz w:val="22"/>
        </w:rPr>
      </w:pPr>
      <w:r w:rsidRPr="00C33C7B">
        <w:rPr>
          <w:sz w:val="22"/>
        </w:rPr>
        <w:t>Šalis yra tinkamai įsteigta ir teisėtai veikia pagal Lietuvos Respublikos įstatymus.</w:t>
      </w:r>
    </w:p>
    <w:p w:rsidR="006E5FCB" w:rsidRPr="00C33C7B" w:rsidRDefault="006E5FCB" w:rsidP="006E5FCB">
      <w:pPr>
        <w:numPr>
          <w:ilvl w:val="2"/>
          <w:numId w:val="5"/>
        </w:numPr>
        <w:spacing w:after="0" w:line="240" w:lineRule="auto"/>
        <w:ind w:right="283"/>
        <w:jc w:val="both"/>
        <w:rPr>
          <w:sz w:val="22"/>
        </w:rPr>
      </w:pPr>
      <w:r w:rsidRPr="00C33C7B">
        <w:rPr>
          <w:sz w:val="22"/>
        </w:rPr>
        <w:t>Šalis atliko visus teisinius veiksmus, būtinus, kad sutartis būtų tinkamai sudaryta ir galiotų, ir turi visus teisės aktais numatytus leidimus, licencijas, darbuotojus, reikalingus paslaugoms teikti.</w:t>
      </w:r>
    </w:p>
    <w:p w:rsidR="006E5FCB" w:rsidRPr="00C33C7B" w:rsidRDefault="006E5FCB" w:rsidP="006E5FCB">
      <w:pPr>
        <w:numPr>
          <w:ilvl w:val="2"/>
          <w:numId w:val="5"/>
        </w:numPr>
        <w:tabs>
          <w:tab w:val="left" w:pos="510"/>
        </w:tabs>
        <w:spacing w:after="0" w:line="240" w:lineRule="auto"/>
        <w:ind w:right="283"/>
        <w:jc w:val="both"/>
        <w:rPr>
          <w:sz w:val="22"/>
        </w:rPr>
      </w:pPr>
      <w:r w:rsidRPr="00C33C7B">
        <w:rPr>
          <w:sz w:val="22"/>
        </w:rPr>
        <w:t>Sudarydama ir vykdydama šią sutartį, šalis nepažeis ją saistančių įstatymų, taisyklių, nuostatų, potvarkių, įsipareigojimų ar susitarimų.</w:t>
      </w:r>
    </w:p>
    <w:p w:rsidR="006E5FCB" w:rsidRPr="00C33C7B" w:rsidRDefault="006E5FCB" w:rsidP="006E5FCB">
      <w:pPr>
        <w:numPr>
          <w:ilvl w:val="2"/>
          <w:numId w:val="5"/>
        </w:numPr>
        <w:tabs>
          <w:tab w:val="left" w:pos="510"/>
        </w:tabs>
        <w:spacing w:after="0" w:line="240" w:lineRule="auto"/>
        <w:ind w:right="283"/>
        <w:jc w:val="both"/>
        <w:rPr>
          <w:sz w:val="22"/>
        </w:rPr>
      </w:pPr>
      <w:r w:rsidRPr="00C33C7B">
        <w:rPr>
          <w:sz w:val="22"/>
        </w:rPr>
        <w:t xml:space="preserve">Ši sutartis yra Šaliai galiojantis, teisinis ir ją saistantis įsipareigojimas, kurio vykdymo galima pareikalauti pagal sutarties sąlygas. </w:t>
      </w:r>
    </w:p>
    <w:p w:rsidR="006E5FCB" w:rsidRPr="00C33C7B" w:rsidRDefault="006E5FCB" w:rsidP="006E5FCB">
      <w:pPr>
        <w:numPr>
          <w:ilvl w:val="0"/>
          <w:numId w:val="5"/>
        </w:numPr>
        <w:autoSpaceDE w:val="0"/>
        <w:autoSpaceDN w:val="0"/>
        <w:adjustRightInd w:val="0"/>
        <w:spacing w:after="0" w:line="240" w:lineRule="auto"/>
        <w:ind w:right="283"/>
        <w:jc w:val="both"/>
        <w:rPr>
          <w:b/>
          <w:bCs/>
          <w:sz w:val="22"/>
        </w:rPr>
      </w:pPr>
      <w:r w:rsidRPr="00C33C7B">
        <w:rPr>
          <w:b/>
          <w:bCs/>
          <w:sz w:val="22"/>
        </w:rPr>
        <w:t>Sutarties galiojimas ir kitos sąlygos</w:t>
      </w:r>
    </w:p>
    <w:p w:rsidR="006E5FCB" w:rsidRPr="00C33C7B" w:rsidRDefault="006E5FCB" w:rsidP="006E5FCB">
      <w:pPr>
        <w:numPr>
          <w:ilvl w:val="1"/>
          <w:numId w:val="5"/>
        </w:numPr>
        <w:spacing w:after="0" w:line="240" w:lineRule="auto"/>
        <w:ind w:right="283" w:hanging="425"/>
        <w:jc w:val="both"/>
        <w:rPr>
          <w:sz w:val="22"/>
        </w:rPr>
      </w:pPr>
      <w:r w:rsidRPr="00C33C7B">
        <w:rPr>
          <w:sz w:val="22"/>
        </w:rPr>
        <w:t>Ši Sutartis įsigalioja nuo jos pasirašymo momento 2024m</w:t>
      </w:r>
      <w:r>
        <w:rPr>
          <w:sz w:val="22"/>
        </w:rPr>
        <w:t xml:space="preserve">. spalio </w:t>
      </w:r>
      <w:r w:rsidRPr="00C33C7B">
        <w:rPr>
          <w:sz w:val="22"/>
        </w:rPr>
        <w:t xml:space="preserve">mėn. </w:t>
      </w:r>
      <w:r>
        <w:rPr>
          <w:sz w:val="22"/>
        </w:rPr>
        <w:t>28</w:t>
      </w:r>
      <w:r w:rsidRPr="00C33C7B">
        <w:rPr>
          <w:sz w:val="22"/>
        </w:rPr>
        <w:t xml:space="preserve">d. ir galioja iki visiško Šalių įsipareigojimų pagal šią Sutartį įvykdymo momento, bet ne ilgiau kaip 12 (dvylika) mėnesių (atsiskaitymo už paslaugas terminas į šį terminą neįskaičiuotas). </w:t>
      </w:r>
    </w:p>
    <w:p w:rsidR="006E5FCB" w:rsidRPr="00C33C7B" w:rsidRDefault="006E5FCB" w:rsidP="006E5FCB">
      <w:pPr>
        <w:numPr>
          <w:ilvl w:val="1"/>
          <w:numId w:val="5"/>
        </w:numPr>
        <w:spacing w:after="0" w:line="240" w:lineRule="auto"/>
        <w:ind w:right="283"/>
        <w:jc w:val="both"/>
        <w:rPr>
          <w:sz w:val="22"/>
        </w:rPr>
      </w:pPr>
      <w:r w:rsidRPr="00C33C7B">
        <w:rPr>
          <w:color w:val="000000"/>
          <w:sz w:val="22"/>
        </w:rPr>
        <w:t>Sutartis gali būti nutraukta rašytiniu Šalių susitarimu</w:t>
      </w:r>
      <w:r w:rsidRPr="00C33C7B">
        <w:rPr>
          <w:sz w:val="22"/>
        </w:rPr>
        <w:t>.</w:t>
      </w:r>
    </w:p>
    <w:p w:rsidR="006E5FCB" w:rsidRPr="00C33C7B" w:rsidRDefault="006E5FCB" w:rsidP="006E5FCB">
      <w:pPr>
        <w:numPr>
          <w:ilvl w:val="1"/>
          <w:numId w:val="5"/>
        </w:numPr>
        <w:spacing w:after="0" w:line="240" w:lineRule="auto"/>
        <w:ind w:right="283"/>
        <w:jc w:val="both"/>
        <w:rPr>
          <w:sz w:val="22"/>
        </w:rPr>
      </w:pPr>
      <w:r w:rsidRPr="00C33C7B">
        <w:rPr>
          <w:bCs/>
          <w:sz w:val="22"/>
        </w:rPr>
        <w:t>Paslaugos teikėjui</w:t>
      </w:r>
      <w:r w:rsidRPr="00C33C7B">
        <w:rPr>
          <w:color w:val="000000"/>
          <w:sz w:val="22"/>
        </w:rPr>
        <w:t xml:space="preserve"> nevykdant šioje Sutartyje numatytų įsipareigojimų, Užsakovas gali vienašališkai nutraukti Sutartį, apie numatomą Sutarties nutraukimą raštu pranešęs Paslaugos teikėjui prieš 30 (trisdešimt) dienų.</w:t>
      </w:r>
    </w:p>
    <w:p w:rsidR="006E5FCB" w:rsidRPr="00C33C7B" w:rsidRDefault="006E5FCB" w:rsidP="006E5FCB">
      <w:pPr>
        <w:numPr>
          <w:ilvl w:val="1"/>
          <w:numId w:val="5"/>
        </w:numPr>
        <w:spacing w:after="0" w:line="240" w:lineRule="auto"/>
        <w:ind w:right="283"/>
        <w:jc w:val="both"/>
        <w:rPr>
          <w:rStyle w:val="t492"/>
          <w:sz w:val="22"/>
        </w:rPr>
      </w:pPr>
      <w:r w:rsidRPr="00C33C7B">
        <w:rPr>
          <w:rStyle w:val="t488"/>
          <w:sz w:val="22"/>
        </w:rPr>
        <w:t>Sutarties s</w:t>
      </w:r>
      <w:r w:rsidRPr="00C33C7B">
        <w:rPr>
          <w:sz w:val="22"/>
        </w:rPr>
        <w:t>ąlygos </w:t>
      </w:r>
      <w:r w:rsidRPr="00C33C7B">
        <w:rPr>
          <w:rStyle w:val="t489"/>
          <w:sz w:val="22"/>
        </w:rPr>
        <w:t>gali </w:t>
      </w:r>
      <w:r w:rsidRPr="00C33C7B">
        <w:rPr>
          <w:sz w:val="22"/>
        </w:rPr>
        <w:t>būti keič</w:t>
      </w:r>
      <w:r w:rsidRPr="00C33C7B">
        <w:rPr>
          <w:rStyle w:val="t490"/>
          <w:sz w:val="22"/>
        </w:rPr>
        <w:t>iamos</w:t>
      </w:r>
      <w:r w:rsidRPr="00C33C7B">
        <w:rPr>
          <w:rStyle w:val="t491"/>
          <w:sz w:val="22"/>
        </w:rPr>
        <w:t> tik vadovaujantis Vie</w:t>
      </w:r>
      <w:r w:rsidRPr="00C33C7B">
        <w:rPr>
          <w:sz w:val="22"/>
        </w:rPr>
        <w:t>šųjų pirkimų įstatymo </w:t>
      </w:r>
      <w:r w:rsidRPr="00C33C7B">
        <w:rPr>
          <w:rStyle w:val="t492"/>
          <w:sz w:val="22"/>
        </w:rPr>
        <w:t>89 straipsnio nuostatomis.</w:t>
      </w:r>
    </w:p>
    <w:p w:rsidR="006E5FCB" w:rsidRPr="00C33C7B" w:rsidRDefault="006E5FCB" w:rsidP="006E5FCB">
      <w:pPr>
        <w:numPr>
          <w:ilvl w:val="1"/>
          <w:numId w:val="5"/>
        </w:numPr>
        <w:spacing w:after="0" w:line="240" w:lineRule="auto"/>
        <w:ind w:right="283"/>
        <w:jc w:val="both"/>
        <w:rPr>
          <w:sz w:val="22"/>
        </w:rPr>
      </w:pPr>
      <w:r w:rsidRPr="00C33C7B">
        <w:rPr>
          <w:rStyle w:val="t508"/>
          <w:sz w:val="22"/>
        </w:rPr>
        <w:t>V</w:t>
      </w:r>
      <w:r w:rsidRPr="00C33C7B">
        <w:rPr>
          <w:sz w:val="22"/>
        </w:rPr>
        <w:t>ykdant </w:t>
      </w:r>
      <w:r w:rsidRPr="00C33C7B">
        <w:rPr>
          <w:rStyle w:val="t509"/>
          <w:sz w:val="22"/>
        </w:rPr>
        <w:t>S</w:t>
      </w:r>
      <w:r w:rsidRPr="00C33C7B">
        <w:rPr>
          <w:sz w:val="22"/>
        </w:rPr>
        <w:t>utartį turi būti</w:t>
      </w:r>
      <w:r w:rsidRPr="00C33C7B">
        <w:rPr>
          <w:rStyle w:val="t510"/>
          <w:sz w:val="22"/>
        </w:rPr>
        <w:t> laikomasi aplinkos apsaugos, socialin</w:t>
      </w:r>
      <w:r w:rsidRPr="00C33C7B">
        <w:rPr>
          <w:sz w:val="22"/>
        </w:rPr>
        <w:t>ė</w:t>
      </w:r>
      <w:r w:rsidRPr="00C33C7B">
        <w:rPr>
          <w:rStyle w:val="t511"/>
          <w:sz w:val="22"/>
        </w:rPr>
        <w:t>s ir darbo teis</w:t>
      </w:r>
      <w:r w:rsidRPr="00C33C7B">
        <w:rPr>
          <w:sz w:val="22"/>
        </w:rPr>
        <w:t>ės įpareigojimų, nustatytų </w:t>
      </w:r>
      <w:r w:rsidRPr="00C33C7B">
        <w:rPr>
          <w:rStyle w:val="t512"/>
          <w:sz w:val="22"/>
        </w:rPr>
        <w:t>Europos S</w:t>
      </w:r>
      <w:r w:rsidRPr="00C33C7B">
        <w:rPr>
          <w:sz w:val="22"/>
        </w:rPr>
        <w:t>ą</w:t>
      </w:r>
      <w:r w:rsidRPr="00C33C7B">
        <w:rPr>
          <w:rStyle w:val="t513"/>
          <w:sz w:val="22"/>
        </w:rPr>
        <w:t>jungos ir </w:t>
      </w:r>
      <w:r w:rsidRPr="00C33C7B">
        <w:rPr>
          <w:sz w:val="22"/>
        </w:rPr>
        <w:t>Lietuvos Respublikos teisės aktuose, kolektyvinė</w:t>
      </w:r>
      <w:r w:rsidRPr="00C33C7B">
        <w:rPr>
          <w:rStyle w:val="t514"/>
          <w:sz w:val="22"/>
        </w:rPr>
        <w:t>se sutartyse ir </w:t>
      </w:r>
      <w:r w:rsidRPr="00C33C7B">
        <w:rPr>
          <w:sz w:val="22"/>
        </w:rPr>
        <w:t>Viešųjų pirkimų įstatymo 5 priede nurodytose tarptautinėse konvencijose.</w:t>
      </w:r>
    </w:p>
    <w:p w:rsidR="006E5FCB" w:rsidRPr="00C33C7B" w:rsidRDefault="006E5FCB" w:rsidP="006E5FCB">
      <w:pPr>
        <w:numPr>
          <w:ilvl w:val="1"/>
          <w:numId w:val="5"/>
        </w:numPr>
        <w:spacing w:after="0" w:line="240" w:lineRule="auto"/>
        <w:ind w:right="283"/>
        <w:jc w:val="both"/>
        <w:rPr>
          <w:sz w:val="22"/>
        </w:rPr>
      </w:pPr>
      <w:r w:rsidRPr="00C33C7B">
        <w:rPr>
          <w:color w:val="000000"/>
          <w:sz w:val="22"/>
        </w:rPr>
        <w:t>Nė viena Šalis neturi teisės perleisti visų arba dalies teisių ir pareigų pagal šią Sutartį jokiai trečiajai šaliai be išankstinio raštiško kitos Šalies sutikimo.</w:t>
      </w:r>
    </w:p>
    <w:p w:rsidR="006E5FCB" w:rsidRPr="00C33C7B" w:rsidRDefault="006E5FCB" w:rsidP="006E5FCB">
      <w:pPr>
        <w:numPr>
          <w:ilvl w:val="1"/>
          <w:numId w:val="5"/>
        </w:numPr>
        <w:spacing w:after="0" w:line="240" w:lineRule="auto"/>
        <w:ind w:right="283"/>
        <w:jc w:val="both"/>
        <w:rPr>
          <w:sz w:val="22"/>
        </w:rPr>
      </w:pPr>
      <w:r w:rsidRPr="00C33C7B">
        <w:rPr>
          <w:color w:val="000000"/>
          <w:sz w:val="22"/>
        </w:rPr>
        <w:t>Sutartis sudaryta dviem egzemplioriais, turinčiais vienodą juridinę galią, po vieną Vykdytojui ir Užsakovui.</w:t>
      </w:r>
    </w:p>
    <w:p w:rsidR="006E5FCB" w:rsidRPr="00C33C7B" w:rsidRDefault="006E5FCB" w:rsidP="006E5FCB">
      <w:pPr>
        <w:numPr>
          <w:ilvl w:val="1"/>
          <w:numId w:val="5"/>
        </w:numPr>
        <w:spacing w:after="0" w:line="240" w:lineRule="auto"/>
        <w:ind w:right="283"/>
        <w:jc w:val="both"/>
        <w:rPr>
          <w:sz w:val="22"/>
        </w:rPr>
      </w:pPr>
      <w:r w:rsidRPr="00C33C7B">
        <w:rPr>
          <w:sz w:val="22"/>
        </w:rPr>
        <w:t xml:space="preserve">Siekiant prisidėti prie „žaliųjų pirkimų“, </w:t>
      </w:r>
      <w:r w:rsidRPr="00C33C7B">
        <w:rPr>
          <w:spacing w:val="2"/>
          <w:sz w:val="22"/>
          <w:shd w:val="clear" w:color="auto" w:fill="FFFFFF"/>
        </w:rPr>
        <w:t>susijusių su aplinkosaugos problemų sprendimu</w:t>
      </w:r>
      <w:r w:rsidRPr="00C33C7B">
        <w:rPr>
          <w:sz w:val="22"/>
        </w:rPr>
        <w:t xml:space="preserve"> – </w:t>
      </w:r>
      <w:r w:rsidRPr="00C33C7B">
        <w:rPr>
          <w:spacing w:val="2"/>
          <w:sz w:val="22"/>
        </w:rPr>
        <w:t xml:space="preserve">darančių kuo mažesnį neigiamą poveikį aplinkai, t. y. </w:t>
      </w:r>
      <w:r w:rsidRPr="00C33C7B">
        <w:rPr>
          <w:spacing w:val="2"/>
          <w:sz w:val="22"/>
          <w:shd w:val="clear" w:color="auto" w:fill="FFFFFF"/>
        </w:rPr>
        <w:t>tvaraus išteklių naudojimo, mažesnio poveikio klimatui, skatinant ekologines inovacijas, pan.</w:t>
      </w:r>
      <w:r w:rsidRPr="00C33C7B">
        <w:rPr>
          <w:spacing w:val="2"/>
          <w:sz w:val="22"/>
        </w:rPr>
        <w:t xml:space="preserve">, </w:t>
      </w:r>
      <w:r w:rsidRPr="00C33C7B">
        <w:rPr>
          <w:sz w:val="22"/>
        </w:rPr>
        <w:t xml:space="preserve">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w:t>
      </w:r>
      <w:r w:rsidRPr="00C33C7B">
        <w:rPr>
          <w:bCs/>
          <w:sz w:val="22"/>
        </w:rPr>
        <w:t>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Pr="00C33C7B">
        <w:rPr>
          <w:sz w:val="22"/>
        </w:rPr>
        <w:t xml:space="preserve"> “.</w:t>
      </w:r>
    </w:p>
    <w:p w:rsidR="006E5FCB" w:rsidRPr="00C33C7B" w:rsidRDefault="006E5FCB" w:rsidP="006E5FCB">
      <w:pPr>
        <w:numPr>
          <w:ilvl w:val="0"/>
          <w:numId w:val="5"/>
        </w:numPr>
        <w:autoSpaceDE w:val="0"/>
        <w:autoSpaceDN w:val="0"/>
        <w:adjustRightInd w:val="0"/>
        <w:spacing w:after="0" w:line="240" w:lineRule="auto"/>
        <w:ind w:right="283"/>
        <w:jc w:val="both"/>
        <w:rPr>
          <w:b/>
          <w:bCs/>
          <w:sz w:val="22"/>
        </w:rPr>
      </w:pPr>
      <w:r w:rsidRPr="00C33C7B">
        <w:rPr>
          <w:b/>
          <w:bCs/>
          <w:sz w:val="22"/>
        </w:rPr>
        <w:t xml:space="preserve">Baigiamosios nuostatos </w:t>
      </w:r>
    </w:p>
    <w:p w:rsidR="006E5FCB" w:rsidRPr="00C33C7B" w:rsidRDefault="006E5FCB" w:rsidP="006E5FCB">
      <w:pPr>
        <w:numPr>
          <w:ilvl w:val="1"/>
          <w:numId w:val="5"/>
        </w:numPr>
        <w:autoSpaceDE w:val="0"/>
        <w:autoSpaceDN w:val="0"/>
        <w:adjustRightInd w:val="0"/>
        <w:spacing w:after="0" w:line="240" w:lineRule="auto"/>
        <w:ind w:right="283"/>
        <w:jc w:val="both"/>
        <w:rPr>
          <w:sz w:val="22"/>
        </w:rPr>
      </w:pPr>
      <w:r w:rsidRPr="00C33C7B">
        <w:rPr>
          <w:iCs/>
          <w:sz w:val="22"/>
        </w:rPr>
        <w:t xml:space="preserve">Už sutarties sąlygų nevykdymą ar netinkamą vykdymą šalys atsako Lietuvos Respublikos civilinio kodekso bei kitų norminių aktų nustatyta tvarka. Šios sutarties vykdymas gali būti visiškai ar laikinai sustabdytas iškilus </w:t>
      </w:r>
      <w:proofErr w:type="spellStart"/>
      <w:r w:rsidRPr="00C33C7B">
        <w:rPr>
          <w:iCs/>
          <w:sz w:val="22"/>
        </w:rPr>
        <w:t>Force</w:t>
      </w:r>
      <w:proofErr w:type="spellEnd"/>
      <w:r w:rsidRPr="00C33C7B">
        <w:rPr>
          <w:iCs/>
          <w:sz w:val="22"/>
        </w:rPr>
        <w:t xml:space="preserve"> </w:t>
      </w:r>
      <w:proofErr w:type="spellStart"/>
      <w:r w:rsidRPr="00C33C7B">
        <w:rPr>
          <w:iCs/>
          <w:sz w:val="22"/>
        </w:rPr>
        <w:t>Majeure</w:t>
      </w:r>
      <w:proofErr w:type="spellEnd"/>
      <w:r w:rsidRPr="00C33C7B">
        <w:rPr>
          <w:iCs/>
          <w:sz w:val="22"/>
        </w:rPr>
        <w:t xml:space="preserve"> aplinkybėms. Į šią sąvoką įeina, karas, maištai, stichinės nelaimės, potvynis, gaisras, žemės drebėjimas, sprogimai, gaisrai, streikai, lokautai, teisėti ir neteisėti valstybinių institucijų veiksmai ir panašios priežastys. </w:t>
      </w:r>
      <w:proofErr w:type="spellStart"/>
      <w:r w:rsidRPr="00C33C7B">
        <w:rPr>
          <w:iCs/>
          <w:sz w:val="22"/>
        </w:rPr>
        <w:t>Force</w:t>
      </w:r>
      <w:proofErr w:type="spellEnd"/>
      <w:r w:rsidRPr="00C33C7B">
        <w:rPr>
          <w:iCs/>
          <w:sz w:val="22"/>
        </w:rPr>
        <w:t xml:space="preserve"> </w:t>
      </w:r>
      <w:proofErr w:type="spellStart"/>
      <w:r w:rsidRPr="00C33C7B">
        <w:rPr>
          <w:iCs/>
          <w:sz w:val="22"/>
        </w:rPr>
        <w:t>Majeure</w:t>
      </w:r>
      <w:proofErr w:type="spellEnd"/>
      <w:r w:rsidRPr="00C33C7B">
        <w:rPr>
          <w:iCs/>
          <w:sz w:val="22"/>
        </w:rPr>
        <w:t xml:space="preserve"> atveju šalys vadovaujasi Lietuvos Respublikos Vyriausybės 1996 m. liepos mėn. 15 d. nutarimo Nr. 840 nuostatomis.</w:t>
      </w:r>
    </w:p>
    <w:p w:rsidR="006E5FCB" w:rsidRPr="00C33C7B" w:rsidRDefault="006E5FCB" w:rsidP="006E5FCB">
      <w:pPr>
        <w:numPr>
          <w:ilvl w:val="1"/>
          <w:numId w:val="5"/>
        </w:numPr>
        <w:autoSpaceDE w:val="0"/>
        <w:autoSpaceDN w:val="0"/>
        <w:adjustRightInd w:val="0"/>
        <w:spacing w:after="0" w:line="240" w:lineRule="auto"/>
        <w:ind w:right="283"/>
        <w:jc w:val="both"/>
        <w:rPr>
          <w:sz w:val="22"/>
        </w:rPr>
      </w:pPr>
      <w:r w:rsidRPr="00C33C7B">
        <w:rPr>
          <w:sz w:val="22"/>
        </w:rPr>
        <w:t>Sutarties sąlygų keitimu nebus laikomas sutarties sąlygų koregavimas joje numatytomis aplinkybėmis, jei šios aplinkybės nustatytos aiškiai ir nedviprasmiškai bei buvo pateiktos konkurso sąlygose. Tais atvejais, kai sutarties sąlygų keitimo būtinybės nebuvo įmanoma numatyti rengiant konkurso sąlygas ir (ar) sutarties sudarymo metu, sutarties šalys gali keisti tik neesmines pirkimo sutarties sąlygas.</w:t>
      </w:r>
    </w:p>
    <w:p w:rsidR="006E5FCB" w:rsidRPr="00C33C7B" w:rsidRDefault="006E5FCB" w:rsidP="006E5FCB">
      <w:pPr>
        <w:numPr>
          <w:ilvl w:val="1"/>
          <w:numId w:val="5"/>
        </w:numPr>
        <w:autoSpaceDE w:val="0"/>
        <w:autoSpaceDN w:val="0"/>
        <w:adjustRightInd w:val="0"/>
        <w:spacing w:after="0" w:line="240" w:lineRule="auto"/>
        <w:ind w:right="283"/>
        <w:jc w:val="both"/>
        <w:rPr>
          <w:sz w:val="22"/>
        </w:rPr>
      </w:pPr>
      <w:r w:rsidRPr="00C33C7B">
        <w:rPr>
          <w:sz w:val="22"/>
        </w:rPr>
        <w:t>Visi sutarties pakeitimai, papildymai ir priedai galioja tik tuo atveju, jei yra sudaryti raštu ir šalių tinkamai pasirašyti.</w:t>
      </w:r>
    </w:p>
    <w:p w:rsidR="006E5FCB" w:rsidRPr="00C33C7B" w:rsidRDefault="006E5FCB" w:rsidP="006E5FCB">
      <w:pPr>
        <w:numPr>
          <w:ilvl w:val="1"/>
          <w:numId w:val="5"/>
        </w:numPr>
        <w:autoSpaceDE w:val="0"/>
        <w:autoSpaceDN w:val="0"/>
        <w:adjustRightInd w:val="0"/>
        <w:spacing w:after="0" w:line="240" w:lineRule="auto"/>
        <w:ind w:right="283"/>
        <w:jc w:val="both"/>
        <w:rPr>
          <w:sz w:val="22"/>
        </w:rPr>
      </w:pPr>
      <w:r w:rsidRPr="00C33C7B">
        <w:rPr>
          <w:sz w:val="22"/>
        </w:rPr>
        <w:t>Šiai sutarčiai taikoma ir ji aiškinama pagal Lietuvos Respublikos teisę.</w:t>
      </w:r>
    </w:p>
    <w:p w:rsidR="006E5FCB" w:rsidRPr="000B66D9" w:rsidRDefault="006E5FCB" w:rsidP="006E5FCB">
      <w:pPr>
        <w:numPr>
          <w:ilvl w:val="1"/>
          <w:numId w:val="5"/>
        </w:numPr>
        <w:autoSpaceDE w:val="0"/>
        <w:autoSpaceDN w:val="0"/>
        <w:adjustRightInd w:val="0"/>
        <w:spacing w:after="0" w:line="240" w:lineRule="auto"/>
        <w:ind w:right="283"/>
        <w:jc w:val="both"/>
        <w:rPr>
          <w:rStyle w:val="text1"/>
          <w:rFonts w:ascii="Times New Roman" w:hAnsi="Times New Roman"/>
          <w:color w:val="auto"/>
          <w:sz w:val="22"/>
        </w:rPr>
      </w:pPr>
      <w:r w:rsidRPr="00C33C7B">
        <w:rPr>
          <w:sz w:val="22"/>
        </w:rPr>
        <w:t xml:space="preserve">Bet kokie nesutarimai ar ginčai, kylantys tarp šalių dėl šios sutarties, sprendžiami draugiškomis abiejų sutarties šalių pastangomis. Šalims nepavykus susitarti, bet kokie ginčai, nesutarimai ar reikalavimai, kylantys iš šios sutarties ar susiję su ja, jos pažeidimu, nutraukimu ar galiojimu, neišspręsti šalių susitarimu, sprendžiami kompetentingame Lietuvos Respublikos </w:t>
      </w:r>
      <w:r w:rsidRPr="000B66D9">
        <w:rPr>
          <w:rStyle w:val="text1"/>
          <w:rFonts w:ascii="Times New Roman" w:hAnsi="Times New Roman"/>
          <w:color w:val="auto"/>
          <w:sz w:val="22"/>
        </w:rPr>
        <w:t>teisme pagal paslaugų teikėjo buveinės registracijos vietą.</w:t>
      </w:r>
    </w:p>
    <w:p w:rsidR="006E5FCB" w:rsidRPr="00C33C7B" w:rsidRDefault="006E5FCB" w:rsidP="006E5FCB">
      <w:pPr>
        <w:numPr>
          <w:ilvl w:val="1"/>
          <w:numId w:val="5"/>
        </w:numPr>
        <w:autoSpaceDE w:val="0"/>
        <w:autoSpaceDN w:val="0"/>
        <w:adjustRightInd w:val="0"/>
        <w:spacing w:after="0" w:line="240" w:lineRule="auto"/>
        <w:ind w:right="283"/>
        <w:jc w:val="both"/>
        <w:rPr>
          <w:color w:val="FF0000"/>
          <w:sz w:val="22"/>
        </w:rPr>
      </w:pPr>
      <w:r w:rsidRPr="00C33C7B">
        <w:rPr>
          <w:sz w:val="22"/>
        </w:rPr>
        <w:lastRenderedPageBreak/>
        <w:t>Už šios sutarties vykdymą atsako</w:t>
      </w:r>
      <w:r>
        <w:rPr>
          <w:sz w:val="22"/>
        </w:rPr>
        <w:t>:</w:t>
      </w:r>
      <w:r w:rsidRPr="00C33C7B">
        <w:rPr>
          <w:sz w:val="22"/>
        </w:rPr>
        <w:t xml:space="preserve"> </w:t>
      </w:r>
      <w:r>
        <w:rPr>
          <w:sz w:val="22"/>
        </w:rPr>
        <w:t xml:space="preserve">vidurio Lietuvos regiono vadovė Neringa </w:t>
      </w:r>
      <w:proofErr w:type="spellStart"/>
      <w:r>
        <w:rPr>
          <w:sz w:val="22"/>
        </w:rPr>
        <w:t>Žiedelienė</w:t>
      </w:r>
      <w:proofErr w:type="spellEnd"/>
      <w:r>
        <w:rPr>
          <w:sz w:val="22"/>
        </w:rPr>
        <w:t>, tel. +370 </w:t>
      </w:r>
      <w:r w:rsidR="00FA185F">
        <w:rPr>
          <w:sz w:val="22"/>
        </w:rPr>
        <w:t>XXXXX</w:t>
      </w:r>
      <w:r>
        <w:rPr>
          <w:sz w:val="22"/>
        </w:rPr>
        <w:t xml:space="preserve">, el. p. </w:t>
      </w:r>
      <w:proofErr w:type="spellStart"/>
      <w:r>
        <w:rPr>
          <w:sz w:val="22"/>
        </w:rPr>
        <w:t>Neringa.Ziedeliene</w:t>
      </w:r>
      <w:r w:rsidRPr="00C33C7B">
        <w:rPr>
          <w:sz w:val="22"/>
        </w:rPr>
        <w:t>@</w:t>
      </w:r>
      <w:r>
        <w:rPr>
          <w:sz w:val="22"/>
        </w:rPr>
        <w:t>affidea.lt</w:t>
      </w:r>
      <w:proofErr w:type="spellEnd"/>
      <w:r w:rsidRPr="00C33C7B">
        <w:rPr>
          <w:sz w:val="22"/>
        </w:rPr>
        <w:t xml:space="preserve">, iš Vykdytojo pusės, ir direktoriaus pavaduotoja medicinai Bernadeta Navalinskienė, tel. +370 </w:t>
      </w:r>
      <w:r w:rsidR="00FA185F">
        <w:rPr>
          <w:sz w:val="22"/>
        </w:rPr>
        <w:t>XXXXXXX</w:t>
      </w:r>
      <w:r w:rsidRPr="00C33C7B">
        <w:rPr>
          <w:sz w:val="22"/>
        </w:rPr>
        <w:t xml:space="preserve">, el. p. </w:t>
      </w:r>
      <w:proofErr w:type="spellStart"/>
      <w:r w:rsidRPr="00C33C7B">
        <w:rPr>
          <w:sz w:val="22"/>
        </w:rPr>
        <w:t>navalinskiene@ligonine.lt</w:t>
      </w:r>
      <w:proofErr w:type="spellEnd"/>
      <w:r w:rsidRPr="000F55E9">
        <w:rPr>
          <w:sz w:val="22"/>
        </w:rPr>
        <w:t>.</w:t>
      </w:r>
    </w:p>
    <w:p w:rsidR="006E5FCB" w:rsidRPr="00C33C7B" w:rsidRDefault="006E5FCB" w:rsidP="006E5FCB">
      <w:pPr>
        <w:numPr>
          <w:ilvl w:val="0"/>
          <w:numId w:val="5"/>
        </w:numPr>
        <w:pBdr>
          <w:top w:val="nil"/>
          <w:left w:val="nil"/>
          <w:bottom w:val="nil"/>
          <w:right w:val="nil"/>
          <w:between w:val="nil"/>
          <w:bar w:val="nil"/>
        </w:pBdr>
        <w:tabs>
          <w:tab w:val="left" w:pos="709"/>
          <w:tab w:val="left" w:pos="851"/>
        </w:tabs>
        <w:suppressAutoHyphens/>
        <w:spacing w:after="0" w:line="240" w:lineRule="auto"/>
        <w:jc w:val="both"/>
        <w:rPr>
          <w:sz w:val="22"/>
          <w:lang w:eastAsia="lt-LT"/>
        </w:rPr>
      </w:pPr>
      <w:r w:rsidRPr="00C33C7B">
        <w:rPr>
          <w:sz w:val="22"/>
          <w:lang w:eastAsia="lt-LT"/>
        </w:rPr>
        <w:t>Už</w:t>
      </w:r>
      <w:r w:rsidRPr="00C33C7B">
        <w:rPr>
          <w:sz w:val="22"/>
          <w:lang w:val="pt-PT" w:eastAsia="lt-LT"/>
        </w:rPr>
        <w:t>sakovo paskirtas asmuo, atsakingas u</w:t>
      </w:r>
      <w:r w:rsidRPr="00C33C7B">
        <w:rPr>
          <w:sz w:val="22"/>
          <w:lang w:eastAsia="lt-LT"/>
        </w:rPr>
        <w:t>ž S</w:t>
      </w:r>
      <w:proofErr w:type="spellStart"/>
      <w:r w:rsidRPr="00C33C7B">
        <w:rPr>
          <w:sz w:val="22"/>
          <w:lang w:val="de-DE" w:eastAsia="lt-LT"/>
        </w:rPr>
        <w:t>utarties</w:t>
      </w:r>
      <w:proofErr w:type="spellEnd"/>
      <w:r w:rsidRPr="00C33C7B">
        <w:rPr>
          <w:sz w:val="22"/>
          <w:lang w:val="de-DE" w:eastAsia="lt-LT"/>
        </w:rPr>
        <w:t xml:space="preserve"> </w:t>
      </w:r>
      <w:proofErr w:type="spellStart"/>
      <w:r w:rsidRPr="00C33C7B">
        <w:rPr>
          <w:sz w:val="22"/>
          <w:lang w:val="de-DE" w:eastAsia="lt-LT"/>
        </w:rPr>
        <w:t>ir</w:t>
      </w:r>
      <w:proofErr w:type="spellEnd"/>
      <w:r w:rsidRPr="00C33C7B">
        <w:rPr>
          <w:sz w:val="22"/>
          <w:lang w:val="de-DE" w:eastAsia="lt-LT"/>
        </w:rPr>
        <w:t xml:space="preserve"> </w:t>
      </w:r>
      <w:proofErr w:type="spellStart"/>
      <w:r w:rsidRPr="00C33C7B">
        <w:rPr>
          <w:sz w:val="22"/>
          <w:lang w:val="de-DE" w:eastAsia="lt-LT"/>
        </w:rPr>
        <w:t>pakeitim</w:t>
      </w:r>
      <w:proofErr w:type="spellEnd"/>
      <w:r w:rsidRPr="00C33C7B">
        <w:rPr>
          <w:sz w:val="22"/>
          <w:lang w:eastAsia="lt-LT"/>
        </w:rPr>
        <w:t xml:space="preserve">ų paskelbimą </w:t>
      </w:r>
      <w:r w:rsidRPr="00C33C7B">
        <w:rPr>
          <w:sz w:val="22"/>
          <w:lang w:val="pt-PT" w:eastAsia="lt-LT"/>
        </w:rPr>
        <w:t xml:space="preserve">pagal </w:t>
      </w:r>
      <w:r w:rsidRPr="00C33C7B">
        <w:rPr>
          <w:sz w:val="22"/>
          <w:lang w:eastAsia="lt-LT"/>
        </w:rPr>
        <w:t xml:space="preserve">Viešųjų pirkimų įstatymo 86 straipsnio 9 dalies nuostatas, yra viešųjų pirkimų organizatorė Janina Šileikienė, </w:t>
      </w:r>
      <w:proofErr w:type="spellStart"/>
      <w:r w:rsidRPr="00C33C7B">
        <w:rPr>
          <w:sz w:val="22"/>
          <w:lang w:eastAsia="lt-LT"/>
        </w:rPr>
        <w:t>tel</w:t>
      </w:r>
      <w:proofErr w:type="spellEnd"/>
      <w:r w:rsidRPr="00C33C7B">
        <w:rPr>
          <w:sz w:val="22"/>
          <w:lang w:eastAsia="lt-LT"/>
        </w:rPr>
        <w:t xml:space="preserve"> +370 315 56315, el. p. </w:t>
      </w:r>
      <w:proofErr w:type="spellStart"/>
      <w:r w:rsidRPr="00C33C7B">
        <w:rPr>
          <w:sz w:val="22"/>
          <w:lang w:eastAsia="lt-LT"/>
        </w:rPr>
        <w:t>sileikiene</w:t>
      </w:r>
      <w:r w:rsidRPr="00C33C7B">
        <w:rPr>
          <w:sz w:val="22"/>
        </w:rPr>
        <w:t>@ligonine.lt</w:t>
      </w:r>
      <w:proofErr w:type="spellEnd"/>
      <w:r w:rsidRPr="00C33C7B">
        <w:rPr>
          <w:sz w:val="22"/>
          <w:lang w:eastAsia="lt-LT"/>
        </w:rPr>
        <w:t>.</w:t>
      </w:r>
    </w:p>
    <w:p w:rsidR="006E5FCB" w:rsidRPr="00C33C7B" w:rsidRDefault="006E5FCB" w:rsidP="006E5FCB">
      <w:pPr>
        <w:autoSpaceDE w:val="0"/>
        <w:autoSpaceDN w:val="0"/>
        <w:adjustRightInd w:val="0"/>
        <w:spacing w:after="0" w:line="240" w:lineRule="auto"/>
        <w:ind w:right="283"/>
        <w:jc w:val="both"/>
        <w:rPr>
          <w:color w:val="FF0000"/>
          <w:sz w:val="22"/>
        </w:rPr>
      </w:pPr>
    </w:p>
    <w:p w:rsidR="006E5FCB" w:rsidRPr="00C33C7B" w:rsidRDefault="006E5FCB" w:rsidP="006E5FCB">
      <w:pPr>
        <w:pStyle w:val="Sraopastraipa"/>
        <w:numPr>
          <w:ilvl w:val="0"/>
          <w:numId w:val="5"/>
        </w:numPr>
        <w:autoSpaceDE w:val="0"/>
        <w:autoSpaceDN w:val="0"/>
        <w:adjustRightInd w:val="0"/>
        <w:spacing w:after="0"/>
        <w:ind w:right="283"/>
        <w:rPr>
          <w:b/>
          <w:szCs w:val="22"/>
        </w:rPr>
      </w:pPr>
      <w:r w:rsidRPr="00C33C7B">
        <w:rPr>
          <w:szCs w:val="22"/>
        </w:rPr>
        <w:t xml:space="preserve"> </w:t>
      </w:r>
      <w:r w:rsidRPr="00C33C7B">
        <w:rPr>
          <w:b/>
          <w:szCs w:val="22"/>
        </w:rPr>
        <w:t>Priedai:</w:t>
      </w:r>
    </w:p>
    <w:p w:rsidR="006E5FCB" w:rsidRPr="00C33C7B" w:rsidRDefault="006E5FCB" w:rsidP="006E5FCB">
      <w:pPr>
        <w:ind w:right="283"/>
        <w:contextualSpacing/>
        <w:jc w:val="both"/>
        <w:rPr>
          <w:sz w:val="22"/>
        </w:rPr>
      </w:pPr>
      <w:r w:rsidRPr="00C33C7B">
        <w:rPr>
          <w:sz w:val="22"/>
        </w:rPr>
        <w:t xml:space="preserve">          Priedas Nr. 1 – paslaugų teikimo įkainiai.</w:t>
      </w:r>
    </w:p>
    <w:p w:rsidR="006E5FCB" w:rsidRPr="00C33C7B" w:rsidRDefault="006E5FCB" w:rsidP="006E5FCB">
      <w:pPr>
        <w:pStyle w:val="Sraopastraipa"/>
        <w:numPr>
          <w:ilvl w:val="0"/>
          <w:numId w:val="5"/>
        </w:numPr>
        <w:tabs>
          <w:tab w:val="left" w:pos="284"/>
        </w:tabs>
        <w:spacing w:after="60"/>
        <w:contextualSpacing w:val="0"/>
        <w:rPr>
          <w:b/>
          <w:bCs/>
          <w:szCs w:val="22"/>
        </w:rPr>
      </w:pPr>
      <w:r w:rsidRPr="00C33C7B">
        <w:rPr>
          <w:b/>
          <w:szCs w:val="22"/>
        </w:rPr>
        <w:t xml:space="preserve"> Šalių rekvizitai</w:t>
      </w:r>
      <w:r>
        <w:rPr>
          <w:b/>
          <w:szCs w:val="22"/>
        </w:rPr>
        <w:t>:</w:t>
      </w:r>
    </w:p>
    <w:p w:rsidR="006E5FCB" w:rsidRPr="00C33C7B" w:rsidRDefault="006E5FCB" w:rsidP="006E5FCB">
      <w:pPr>
        <w:pStyle w:val="Sraopastraipa"/>
        <w:tabs>
          <w:tab w:val="left" w:pos="284"/>
        </w:tabs>
        <w:spacing w:after="60"/>
        <w:ind w:left="0"/>
        <w:contextualSpacing w:val="0"/>
        <w:rPr>
          <w:b/>
          <w:bCs/>
          <w:szCs w:val="22"/>
        </w:rPr>
      </w:pPr>
    </w:p>
    <w:p w:rsidR="006E5FCB" w:rsidRPr="00C33C7B" w:rsidRDefault="006E5FCB" w:rsidP="006E5FCB">
      <w:pPr>
        <w:spacing w:before="60" w:after="60"/>
        <w:rPr>
          <w:sz w:val="22"/>
        </w:rPr>
      </w:pPr>
      <w:bookmarkStart w:id="0" w:name="_GoBack"/>
      <w:bookmarkEnd w:id="0"/>
      <w:r w:rsidRPr="00C33C7B">
        <w:rPr>
          <w:sz w:val="22"/>
        </w:rPr>
        <w:t>UŽSAKOVAS</w:t>
      </w:r>
      <w:r w:rsidRPr="00C33C7B">
        <w:rPr>
          <w:sz w:val="22"/>
        </w:rPr>
        <w:tab/>
      </w:r>
      <w:r w:rsidRPr="00C33C7B">
        <w:rPr>
          <w:sz w:val="22"/>
        </w:rPr>
        <w:tab/>
      </w:r>
      <w:r w:rsidRPr="00C33C7B">
        <w:rPr>
          <w:sz w:val="22"/>
        </w:rPr>
        <w:tab/>
        <w:t>PASLAUGOS TEIKĖJAS</w:t>
      </w:r>
    </w:p>
    <w:p w:rsidR="006E5FCB" w:rsidRPr="00C33C7B" w:rsidRDefault="006E5FCB" w:rsidP="006E5FCB">
      <w:pPr>
        <w:spacing w:after="0"/>
        <w:rPr>
          <w:bCs/>
          <w:sz w:val="22"/>
        </w:rPr>
      </w:pPr>
      <w:proofErr w:type="spellStart"/>
      <w:r w:rsidRPr="00C33C7B">
        <w:rPr>
          <w:bCs/>
          <w:sz w:val="22"/>
        </w:rPr>
        <w:t>VšĮ</w:t>
      </w:r>
      <w:proofErr w:type="spellEnd"/>
      <w:r w:rsidRPr="00C33C7B">
        <w:rPr>
          <w:bCs/>
          <w:sz w:val="22"/>
        </w:rPr>
        <w:t xml:space="preserve"> Alytaus apskrities S. Kudirkos ligoninė                     </w:t>
      </w:r>
      <w:r>
        <w:rPr>
          <w:bCs/>
          <w:sz w:val="22"/>
        </w:rPr>
        <w:t xml:space="preserve">   </w:t>
      </w:r>
      <w:r>
        <w:rPr>
          <w:sz w:val="22"/>
        </w:rPr>
        <w:t>UAB „</w:t>
      </w:r>
      <w:proofErr w:type="spellStart"/>
      <w:r w:rsidRPr="00D50605">
        <w:rPr>
          <w:sz w:val="22"/>
        </w:rPr>
        <w:t>Affidea</w:t>
      </w:r>
      <w:proofErr w:type="spellEnd"/>
      <w:r w:rsidRPr="00D50605">
        <w:rPr>
          <w:sz w:val="22"/>
        </w:rPr>
        <w:t xml:space="preserve"> Lietuva</w:t>
      </w:r>
      <w:r>
        <w:rPr>
          <w:sz w:val="22"/>
        </w:rPr>
        <w:t>“</w:t>
      </w:r>
    </w:p>
    <w:p w:rsidR="006E5FCB" w:rsidRPr="00C33C7B" w:rsidRDefault="006E5FCB" w:rsidP="006E5FCB">
      <w:pPr>
        <w:spacing w:after="0"/>
        <w:rPr>
          <w:bCs/>
          <w:sz w:val="22"/>
        </w:rPr>
      </w:pPr>
      <w:r w:rsidRPr="00C33C7B">
        <w:rPr>
          <w:bCs/>
          <w:sz w:val="22"/>
        </w:rPr>
        <w:t xml:space="preserve">Ligoninės g. 12, LT-62114 Alytus                                   </w:t>
      </w:r>
      <w:r>
        <w:rPr>
          <w:bCs/>
          <w:sz w:val="22"/>
        </w:rPr>
        <w:t xml:space="preserve">    </w:t>
      </w:r>
      <w:r>
        <w:t xml:space="preserve">Savanorių pr. 184, </w:t>
      </w:r>
      <w:r w:rsidRPr="00404E2F">
        <w:rPr>
          <w:color w:val="000000"/>
          <w:szCs w:val="24"/>
          <w:shd w:val="clear" w:color="auto" w:fill="FAFAFA"/>
        </w:rPr>
        <w:t>LT-44150</w:t>
      </w:r>
      <w:r>
        <w:t xml:space="preserve"> Kaunas</w:t>
      </w:r>
    </w:p>
    <w:p w:rsidR="006E5FCB" w:rsidRPr="00C33C7B" w:rsidRDefault="006E5FCB" w:rsidP="006E5FCB">
      <w:pPr>
        <w:spacing w:after="0"/>
        <w:rPr>
          <w:bCs/>
          <w:sz w:val="22"/>
        </w:rPr>
      </w:pPr>
      <w:r w:rsidRPr="00C33C7B">
        <w:rPr>
          <w:bCs/>
          <w:sz w:val="22"/>
        </w:rPr>
        <w:t xml:space="preserve">Įmonės kodas 190272175                                                 </w:t>
      </w:r>
      <w:r>
        <w:rPr>
          <w:bCs/>
          <w:sz w:val="22"/>
        </w:rPr>
        <w:t xml:space="preserve">    </w:t>
      </w:r>
      <w:r w:rsidRPr="00404E2F">
        <w:rPr>
          <w:bCs/>
          <w:sz w:val="22"/>
        </w:rPr>
        <w:t xml:space="preserve">Įmonės kodas </w:t>
      </w:r>
      <w:r w:rsidRPr="00404E2F">
        <w:rPr>
          <w:color w:val="000000"/>
          <w:sz w:val="22"/>
          <w:shd w:val="clear" w:color="auto" w:fill="FAFAFA"/>
        </w:rPr>
        <w:t>300542299</w:t>
      </w:r>
    </w:p>
    <w:p w:rsidR="006E5FCB" w:rsidRPr="00C33C7B" w:rsidRDefault="006E5FCB" w:rsidP="006E5FCB">
      <w:pPr>
        <w:spacing w:after="0"/>
        <w:rPr>
          <w:bCs/>
          <w:sz w:val="22"/>
        </w:rPr>
      </w:pPr>
      <w:r w:rsidRPr="00C33C7B">
        <w:rPr>
          <w:bCs/>
          <w:sz w:val="22"/>
        </w:rPr>
        <w:t xml:space="preserve">a/s LT737300010091752982                                           </w:t>
      </w:r>
      <w:r>
        <w:rPr>
          <w:bCs/>
          <w:sz w:val="22"/>
        </w:rPr>
        <w:t xml:space="preserve">     </w:t>
      </w:r>
      <w:r w:rsidRPr="0083177E">
        <w:rPr>
          <w:sz w:val="22"/>
          <w:lang w:val="en-US"/>
        </w:rPr>
        <w:t xml:space="preserve">a/s </w:t>
      </w:r>
      <w:r w:rsidRPr="0083177E">
        <w:rPr>
          <w:sz w:val="22"/>
        </w:rPr>
        <w:t>LT177044060008362744</w:t>
      </w:r>
    </w:p>
    <w:p w:rsidR="006E5FCB" w:rsidRPr="00C33C7B" w:rsidRDefault="006E5FCB" w:rsidP="006E5FCB">
      <w:pPr>
        <w:spacing w:after="0"/>
        <w:rPr>
          <w:bCs/>
          <w:sz w:val="22"/>
        </w:rPr>
      </w:pPr>
      <w:r w:rsidRPr="00C33C7B">
        <w:rPr>
          <w:bCs/>
          <w:sz w:val="22"/>
        </w:rPr>
        <w:t xml:space="preserve">AB </w:t>
      </w:r>
      <w:proofErr w:type="spellStart"/>
      <w:r w:rsidRPr="00C33C7B">
        <w:rPr>
          <w:bCs/>
          <w:sz w:val="22"/>
        </w:rPr>
        <w:t>Swedbank</w:t>
      </w:r>
      <w:proofErr w:type="spellEnd"/>
      <w:r w:rsidRPr="00C33C7B">
        <w:rPr>
          <w:bCs/>
          <w:sz w:val="22"/>
        </w:rPr>
        <w:t xml:space="preserve">, b/k 73000                                                </w:t>
      </w:r>
      <w:r>
        <w:rPr>
          <w:bCs/>
          <w:sz w:val="22"/>
        </w:rPr>
        <w:t xml:space="preserve">     AB SEB bankas, b/k 70440</w:t>
      </w:r>
    </w:p>
    <w:p w:rsidR="006E5FCB" w:rsidRPr="00C33C7B" w:rsidRDefault="006E5FCB" w:rsidP="006E5FCB">
      <w:pPr>
        <w:spacing w:after="0"/>
        <w:rPr>
          <w:sz w:val="22"/>
        </w:rPr>
      </w:pPr>
    </w:p>
    <w:p w:rsidR="006E5FCB" w:rsidRPr="00C33C7B" w:rsidRDefault="006E5FCB" w:rsidP="006E5FCB">
      <w:pPr>
        <w:spacing w:after="0"/>
        <w:rPr>
          <w:sz w:val="22"/>
        </w:rPr>
      </w:pPr>
    </w:p>
    <w:p w:rsidR="006E5FCB" w:rsidRPr="00C33C7B" w:rsidRDefault="006E5FCB" w:rsidP="006E5FCB">
      <w:pPr>
        <w:spacing w:after="0"/>
        <w:rPr>
          <w:bCs/>
          <w:sz w:val="22"/>
        </w:rPr>
      </w:pPr>
      <w:r w:rsidRPr="00C33C7B">
        <w:rPr>
          <w:bCs/>
          <w:sz w:val="22"/>
        </w:rPr>
        <w:t>Direktorius</w:t>
      </w:r>
      <w:r>
        <w:rPr>
          <w:bCs/>
          <w:sz w:val="22"/>
        </w:rPr>
        <w:tab/>
      </w:r>
      <w:r>
        <w:rPr>
          <w:bCs/>
          <w:sz w:val="22"/>
        </w:rPr>
        <w:tab/>
      </w:r>
      <w:r>
        <w:rPr>
          <w:bCs/>
          <w:sz w:val="22"/>
        </w:rPr>
        <w:tab/>
      </w:r>
      <w:r>
        <w:rPr>
          <w:bCs/>
          <w:sz w:val="22"/>
        </w:rPr>
        <w:tab/>
      </w:r>
      <w:proofErr w:type="spellStart"/>
      <w:r w:rsidRPr="0083177E">
        <w:rPr>
          <w:color w:val="444444"/>
          <w:sz w:val="22"/>
          <w:lang w:val="en-IE"/>
        </w:rPr>
        <w:t>Vidurio</w:t>
      </w:r>
      <w:proofErr w:type="spellEnd"/>
      <w:r w:rsidRPr="0083177E">
        <w:rPr>
          <w:color w:val="444444"/>
          <w:sz w:val="22"/>
          <w:lang w:val="en-IE"/>
        </w:rPr>
        <w:t xml:space="preserve"> </w:t>
      </w:r>
      <w:proofErr w:type="spellStart"/>
      <w:r w:rsidRPr="0083177E">
        <w:rPr>
          <w:color w:val="444444"/>
          <w:sz w:val="22"/>
          <w:lang w:val="en-IE"/>
        </w:rPr>
        <w:t>Lietuvos</w:t>
      </w:r>
      <w:proofErr w:type="spellEnd"/>
      <w:r w:rsidRPr="0083177E">
        <w:rPr>
          <w:color w:val="444444"/>
          <w:sz w:val="22"/>
          <w:lang w:val="en-IE"/>
        </w:rPr>
        <w:t xml:space="preserve"> </w:t>
      </w:r>
      <w:proofErr w:type="spellStart"/>
      <w:r w:rsidRPr="0083177E">
        <w:rPr>
          <w:color w:val="444444"/>
          <w:sz w:val="22"/>
          <w:lang w:val="en-IE"/>
        </w:rPr>
        <w:t>regiono</w:t>
      </w:r>
      <w:proofErr w:type="spellEnd"/>
      <w:r w:rsidRPr="0083177E">
        <w:rPr>
          <w:color w:val="444444"/>
          <w:sz w:val="22"/>
          <w:lang w:val="en-IE"/>
        </w:rPr>
        <w:t xml:space="preserve"> </w:t>
      </w:r>
      <w:proofErr w:type="spellStart"/>
      <w:r w:rsidRPr="0083177E">
        <w:rPr>
          <w:color w:val="444444"/>
          <w:sz w:val="22"/>
          <w:lang w:val="en-IE"/>
        </w:rPr>
        <w:t>vadovė</w:t>
      </w:r>
      <w:proofErr w:type="spellEnd"/>
    </w:p>
    <w:p w:rsidR="006E5FCB" w:rsidRPr="00C33C7B" w:rsidRDefault="006E5FCB" w:rsidP="006E5FCB">
      <w:pPr>
        <w:spacing w:after="0"/>
        <w:rPr>
          <w:sz w:val="22"/>
        </w:rPr>
      </w:pPr>
      <w:r w:rsidRPr="00C33C7B">
        <w:rPr>
          <w:bCs/>
          <w:sz w:val="22"/>
        </w:rPr>
        <w:t>Svajūnas Žukauskas</w:t>
      </w:r>
      <w:r>
        <w:rPr>
          <w:bCs/>
          <w:sz w:val="22"/>
        </w:rPr>
        <w:tab/>
      </w:r>
      <w:r>
        <w:rPr>
          <w:bCs/>
          <w:sz w:val="22"/>
        </w:rPr>
        <w:tab/>
      </w:r>
      <w:r>
        <w:rPr>
          <w:bCs/>
          <w:sz w:val="22"/>
        </w:rPr>
        <w:tab/>
        <w:t xml:space="preserve">Neringa </w:t>
      </w:r>
      <w:proofErr w:type="spellStart"/>
      <w:r>
        <w:rPr>
          <w:bCs/>
          <w:sz w:val="22"/>
        </w:rPr>
        <w:t>Žiedelienė</w:t>
      </w:r>
      <w:proofErr w:type="spellEnd"/>
    </w:p>
    <w:p w:rsidR="006E5FCB" w:rsidRPr="00C33C7B" w:rsidRDefault="006E5FCB" w:rsidP="006E5FCB">
      <w:pPr>
        <w:rPr>
          <w:sz w:val="22"/>
        </w:rPr>
      </w:pPr>
    </w:p>
    <w:p w:rsidR="006E5FCB" w:rsidRPr="00C33C7B" w:rsidRDefault="006E5FCB" w:rsidP="006E5FCB">
      <w:pPr>
        <w:rPr>
          <w:sz w:val="22"/>
        </w:rPr>
      </w:pPr>
    </w:p>
    <w:p w:rsidR="006E5FCB" w:rsidRDefault="006E5FCB" w:rsidP="006E5FCB"/>
    <w:p w:rsidR="006E5FCB" w:rsidRDefault="006E5FCB" w:rsidP="006E5FCB"/>
    <w:p w:rsidR="006E5FCB" w:rsidRDefault="006E5FCB" w:rsidP="006E5FCB"/>
    <w:p w:rsidR="006E5FCB" w:rsidRDefault="006E5FCB" w:rsidP="006E5FCB"/>
    <w:p w:rsidR="006E5FCB" w:rsidRDefault="006E5FCB" w:rsidP="006E5FCB"/>
    <w:p w:rsidR="006E5FCB" w:rsidRDefault="006E5FCB" w:rsidP="006E5FCB"/>
    <w:p w:rsidR="006E5FCB" w:rsidRDefault="006E5FCB" w:rsidP="006E5FCB"/>
    <w:p w:rsidR="006E5FCB" w:rsidRDefault="006E5FCB" w:rsidP="006E5FCB"/>
    <w:p w:rsidR="006E5FCB" w:rsidRDefault="006E5FCB" w:rsidP="006E5FCB"/>
    <w:p w:rsidR="006E5FCB" w:rsidRDefault="006E5FCB" w:rsidP="006E5FCB"/>
    <w:p w:rsidR="006E5FCB" w:rsidRDefault="006E5FCB" w:rsidP="006E5FCB"/>
    <w:p w:rsidR="006E5FCB" w:rsidRDefault="006E5FCB" w:rsidP="006E5FCB"/>
    <w:p w:rsidR="006E5FCB" w:rsidRDefault="006E5FCB" w:rsidP="006E5FCB"/>
    <w:p w:rsidR="006E5FCB" w:rsidRDefault="006E5FCB" w:rsidP="006E5FCB"/>
    <w:p w:rsidR="006E5FCB" w:rsidRDefault="006E5FCB" w:rsidP="006E5FCB"/>
    <w:p w:rsidR="006E5FCB" w:rsidRDefault="006E5FCB" w:rsidP="006E5FCB">
      <w:pPr>
        <w:jc w:val="right"/>
      </w:pPr>
      <w:r>
        <w:lastRenderedPageBreak/>
        <w:t>Priedas Nr.1</w:t>
      </w:r>
    </w:p>
    <w:p w:rsidR="006E5FCB" w:rsidRPr="00762245" w:rsidRDefault="006E5FCB" w:rsidP="006E5FCB">
      <w:pPr>
        <w:jc w:val="center"/>
        <w:rPr>
          <w:b/>
        </w:rPr>
      </w:pPr>
      <w:r w:rsidRPr="00762245">
        <w:rPr>
          <w:b/>
        </w:rPr>
        <w:t>Paslaugų teikimo įkainiai</w:t>
      </w:r>
    </w:p>
    <w:tbl>
      <w:tblPr>
        <w:tblW w:w="9450" w:type="dxa"/>
        <w:tblInd w:w="-45" w:type="dxa"/>
        <w:tblLayout w:type="fixed"/>
        <w:tblCellMar>
          <w:left w:w="10" w:type="dxa"/>
          <w:right w:w="10" w:type="dxa"/>
        </w:tblCellMar>
        <w:tblLook w:val="04A0"/>
      </w:tblPr>
      <w:tblGrid>
        <w:gridCol w:w="3780"/>
        <w:gridCol w:w="1237"/>
        <w:gridCol w:w="1283"/>
        <w:gridCol w:w="1575"/>
        <w:gridCol w:w="1575"/>
      </w:tblGrid>
      <w:tr w:rsidR="006E5FCB" w:rsidRPr="00C33C7B" w:rsidTr="00195877">
        <w:tc>
          <w:tcPr>
            <w:tcW w:w="3780" w:type="dxa"/>
            <w:tcBorders>
              <w:top w:val="single" w:sz="2" w:space="0" w:color="000000"/>
              <w:left w:val="single" w:sz="2" w:space="0" w:color="000000"/>
              <w:bottom w:val="single" w:sz="2" w:space="0" w:color="000000"/>
            </w:tcBorders>
          </w:tcPr>
          <w:p w:rsidR="006E5FCB" w:rsidRPr="00C33C7B" w:rsidRDefault="006E5FCB" w:rsidP="00195877">
            <w:pPr>
              <w:pStyle w:val="TableContents"/>
              <w:rPr>
                <w:rFonts w:eastAsia="Times New Roman" w:cs="Times New Roman"/>
                <w:b/>
                <w:bCs/>
                <w:sz w:val="22"/>
                <w:szCs w:val="22"/>
              </w:rPr>
            </w:pPr>
            <w:r w:rsidRPr="00C33C7B">
              <w:rPr>
                <w:rFonts w:eastAsia="Times New Roman" w:cs="Times New Roman"/>
                <w:b/>
                <w:bCs/>
                <w:sz w:val="22"/>
                <w:szCs w:val="22"/>
              </w:rPr>
              <w:t>Gydytojo radiologo konsultacija</w:t>
            </w:r>
          </w:p>
        </w:tc>
        <w:tc>
          <w:tcPr>
            <w:tcW w:w="1237" w:type="dxa"/>
            <w:tcBorders>
              <w:top w:val="single" w:sz="2" w:space="0" w:color="000000"/>
              <w:left w:val="single" w:sz="2" w:space="0" w:color="000000"/>
              <w:bottom w:val="single" w:sz="2" w:space="0" w:color="000000"/>
              <w:right w:val="single" w:sz="2" w:space="0" w:color="000000"/>
            </w:tcBorders>
          </w:tcPr>
          <w:p w:rsidR="006E5FCB" w:rsidRPr="00C33C7B" w:rsidRDefault="006E5FCB" w:rsidP="00195877">
            <w:pPr>
              <w:pStyle w:val="TableContents"/>
              <w:jc w:val="center"/>
              <w:rPr>
                <w:rFonts w:eastAsia="Times New Roman" w:cs="Times New Roman"/>
                <w:b/>
                <w:bCs/>
                <w:sz w:val="22"/>
                <w:szCs w:val="22"/>
              </w:rPr>
            </w:pPr>
            <w:r w:rsidRPr="00C33C7B">
              <w:rPr>
                <w:rFonts w:eastAsia="Times New Roman" w:cs="Times New Roman"/>
                <w:b/>
                <w:bCs/>
                <w:sz w:val="22"/>
                <w:szCs w:val="22"/>
              </w:rPr>
              <w:t>Mato vnt.</w:t>
            </w:r>
          </w:p>
        </w:tc>
        <w:tc>
          <w:tcPr>
            <w:tcW w:w="1283" w:type="dxa"/>
            <w:tcBorders>
              <w:top w:val="single" w:sz="2" w:space="0" w:color="000000"/>
              <w:left w:val="single" w:sz="2" w:space="0" w:color="000000"/>
              <w:bottom w:val="single" w:sz="2" w:space="0" w:color="000000"/>
            </w:tcBorders>
          </w:tcPr>
          <w:p w:rsidR="006E5FCB" w:rsidRPr="00C33C7B" w:rsidRDefault="006E5FCB" w:rsidP="00195877">
            <w:pPr>
              <w:pStyle w:val="TableContents"/>
              <w:jc w:val="center"/>
              <w:rPr>
                <w:rFonts w:eastAsia="Times New Roman" w:cs="Times New Roman"/>
                <w:b/>
                <w:bCs/>
                <w:sz w:val="22"/>
                <w:szCs w:val="22"/>
                <w:highlight w:val="yellow"/>
              </w:rPr>
            </w:pPr>
            <w:r w:rsidRPr="00C33C7B">
              <w:rPr>
                <w:rFonts w:eastAsia="Times New Roman" w:cs="Times New Roman"/>
                <w:b/>
                <w:bCs/>
                <w:sz w:val="22"/>
                <w:szCs w:val="22"/>
              </w:rPr>
              <w:t>Preliminarus kiekis</w:t>
            </w:r>
          </w:p>
        </w:tc>
        <w:tc>
          <w:tcPr>
            <w:tcW w:w="1575" w:type="dxa"/>
            <w:tcBorders>
              <w:top w:val="single" w:sz="2" w:space="0" w:color="000000"/>
              <w:left w:val="single" w:sz="2" w:space="0" w:color="000000"/>
              <w:bottom w:val="single" w:sz="2" w:space="0" w:color="000000"/>
            </w:tcBorders>
          </w:tcPr>
          <w:p w:rsidR="006E5FCB" w:rsidRPr="00C33C7B" w:rsidRDefault="006E5FCB" w:rsidP="00195877">
            <w:pPr>
              <w:pStyle w:val="TableContents"/>
              <w:rPr>
                <w:rFonts w:eastAsia="Times New Roman" w:cs="Times New Roman"/>
                <w:b/>
                <w:bCs/>
                <w:sz w:val="22"/>
                <w:szCs w:val="22"/>
              </w:rPr>
            </w:pPr>
            <w:r w:rsidRPr="00C33C7B">
              <w:rPr>
                <w:rFonts w:eastAsia="Times New Roman" w:cs="Times New Roman"/>
                <w:b/>
                <w:bCs/>
                <w:sz w:val="22"/>
                <w:szCs w:val="22"/>
              </w:rPr>
              <w:t xml:space="preserve">Vieneto kaina, </w:t>
            </w:r>
            <w:proofErr w:type="spellStart"/>
            <w:r w:rsidRPr="00C33C7B">
              <w:rPr>
                <w:rFonts w:eastAsia="Times New Roman" w:cs="Times New Roman"/>
                <w:b/>
                <w:bCs/>
                <w:sz w:val="22"/>
                <w:szCs w:val="22"/>
              </w:rPr>
              <w:t>Eur</w:t>
            </w:r>
            <w:proofErr w:type="spellEnd"/>
            <w:r w:rsidRPr="00C33C7B">
              <w:rPr>
                <w:rFonts w:eastAsia="Times New Roman" w:cs="Times New Roman"/>
                <w:b/>
                <w:bCs/>
                <w:sz w:val="22"/>
                <w:szCs w:val="22"/>
              </w:rPr>
              <w:t xml:space="preserve"> be PVM</w:t>
            </w:r>
          </w:p>
        </w:tc>
        <w:tc>
          <w:tcPr>
            <w:tcW w:w="1575" w:type="dxa"/>
            <w:tcBorders>
              <w:top w:val="single" w:sz="2" w:space="0" w:color="000000"/>
              <w:left w:val="single" w:sz="2" w:space="0" w:color="000000"/>
              <w:bottom w:val="single" w:sz="2" w:space="0" w:color="000000"/>
              <w:right w:val="single" w:sz="4" w:space="0" w:color="auto"/>
            </w:tcBorders>
          </w:tcPr>
          <w:p w:rsidR="006E5FCB" w:rsidRPr="00C33C7B" w:rsidRDefault="006E5FCB" w:rsidP="00195877">
            <w:pPr>
              <w:pStyle w:val="TableContents"/>
              <w:rPr>
                <w:rFonts w:eastAsia="Times New Roman" w:cs="Times New Roman"/>
                <w:b/>
                <w:bCs/>
                <w:sz w:val="22"/>
                <w:szCs w:val="22"/>
              </w:rPr>
            </w:pPr>
            <w:r w:rsidRPr="00C33C7B">
              <w:rPr>
                <w:rFonts w:eastAsia="Times New Roman" w:cs="Times New Roman"/>
                <w:b/>
                <w:bCs/>
                <w:sz w:val="22"/>
                <w:szCs w:val="22"/>
              </w:rPr>
              <w:t xml:space="preserve">Kaina, </w:t>
            </w:r>
            <w:proofErr w:type="spellStart"/>
            <w:r w:rsidRPr="00C33C7B">
              <w:rPr>
                <w:rFonts w:eastAsia="Times New Roman" w:cs="Times New Roman"/>
                <w:b/>
                <w:bCs/>
                <w:sz w:val="22"/>
                <w:szCs w:val="22"/>
              </w:rPr>
              <w:t>Eur</w:t>
            </w:r>
            <w:proofErr w:type="spellEnd"/>
            <w:r w:rsidRPr="00C33C7B">
              <w:rPr>
                <w:rFonts w:eastAsia="Times New Roman" w:cs="Times New Roman"/>
                <w:b/>
                <w:bCs/>
                <w:sz w:val="22"/>
                <w:szCs w:val="22"/>
              </w:rPr>
              <w:t xml:space="preserve"> be PVM</w:t>
            </w:r>
          </w:p>
        </w:tc>
      </w:tr>
      <w:tr w:rsidR="006E5FCB" w:rsidRPr="00C33C7B" w:rsidTr="00195877">
        <w:tc>
          <w:tcPr>
            <w:tcW w:w="3780" w:type="dxa"/>
            <w:tcBorders>
              <w:left w:val="single" w:sz="2" w:space="0" w:color="000000"/>
              <w:bottom w:val="single" w:sz="2" w:space="0" w:color="000000"/>
            </w:tcBorders>
          </w:tcPr>
          <w:p w:rsidR="006E5FCB" w:rsidRPr="00C33C7B" w:rsidRDefault="006E5FCB" w:rsidP="00195877">
            <w:pPr>
              <w:pStyle w:val="TableContents"/>
              <w:rPr>
                <w:rFonts w:eastAsia="Times New Roman" w:cs="Times New Roman"/>
                <w:sz w:val="22"/>
                <w:szCs w:val="22"/>
              </w:rPr>
            </w:pPr>
            <w:r w:rsidRPr="00C33C7B">
              <w:rPr>
                <w:rFonts w:eastAsia="Times New Roman" w:cs="Times New Roman"/>
                <w:sz w:val="22"/>
                <w:szCs w:val="22"/>
              </w:rPr>
              <w:t>Kompiuterin</w:t>
            </w:r>
            <w:r w:rsidRPr="00C33C7B">
              <w:rPr>
                <w:rFonts w:eastAsia="TimesNewRoman" w:cs="Times New Roman"/>
                <w:sz w:val="22"/>
                <w:szCs w:val="22"/>
              </w:rPr>
              <w:t>ė</w:t>
            </w:r>
            <w:r w:rsidRPr="00C33C7B">
              <w:rPr>
                <w:rFonts w:eastAsia="Times New Roman" w:cs="Times New Roman"/>
                <w:sz w:val="22"/>
                <w:szCs w:val="22"/>
              </w:rPr>
              <w:t>s tomografijos tyrimo aprašymas nakties metu, savaitgalio ir švenčių dienomis atliekamas per 2 val. nuo užsakymo (skubus)</w:t>
            </w:r>
          </w:p>
        </w:tc>
        <w:tc>
          <w:tcPr>
            <w:tcW w:w="1237" w:type="dxa"/>
            <w:tcBorders>
              <w:left w:val="single" w:sz="2" w:space="0" w:color="000000"/>
              <w:bottom w:val="single" w:sz="2" w:space="0" w:color="000000"/>
              <w:right w:val="single" w:sz="2" w:space="0" w:color="000000"/>
            </w:tcBorders>
            <w:vAlign w:val="center"/>
          </w:tcPr>
          <w:p w:rsidR="006E5FCB" w:rsidRPr="00C33C7B" w:rsidRDefault="006E5FCB" w:rsidP="00195877">
            <w:pPr>
              <w:pStyle w:val="TableContents"/>
              <w:jc w:val="center"/>
              <w:rPr>
                <w:rFonts w:eastAsia="Times New Roman" w:cs="Times New Roman"/>
                <w:sz w:val="22"/>
                <w:szCs w:val="22"/>
              </w:rPr>
            </w:pPr>
            <w:r w:rsidRPr="00C33C7B">
              <w:rPr>
                <w:rFonts w:eastAsia="Times New Roman" w:cs="Times New Roman"/>
                <w:sz w:val="22"/>
                <w:szCs w:val="22"/>
              </w:rPr>
              <w:t>vnt.</w:t>
            </w:r>
          </w:p>
        </w:tc>
        <w:tc>
          <w:tcPr>
            <w:tcW w:w="1283" w:type="dxa"/>
            <w:tcBorders>
              <w:left w:val="single" w:sz="2" w:space="0" w:color="000000"/>
              <w:bottom w:val="single" w:sz="2" w:space="0" w:color="000000"/>
            </w:tcBorders>
            <w:vAlign w:val="center"/>
          </w:tcPr>
          <w:p w:rsidR="006E5FCB" w:rsidRPr="00C33C7B" w:rsidRDefault="006E5FCB" w:rsidP="00195877">
            <w:pPr>
              <w:pStyle w:val="TableContents"/>
              <w:jc w:val="center"/>
              <w:rPr>
                <w:rFonts w:eastAsia="Times New Roman" w:cs="Times New Roman"/>
                <w:sz w:val="22"/>
                <w:szCs w:val="22"/>
              </w:rPr>
            </w:pPr>
            <w:r w:rsidRPr="00C33C7B">
              <w:rPr>
                <w:rFonts w:eastAsia="Times New Roman" w:cs="Times New Roman"/>
                <w:sz w:val="22"/>
                <w:szCs w:val="22"/>
              </w:rPr>
              <w:t>740</w:t>
            </w:r>
          </w:p>
        </w:tc>
        <w:tc>
          <w:tcPr>
            <w:tcW w:w="1575" w:type="dxa"/>
            <w:tcBorders>
              <w:left w:val="single" w:sz="2" w:space="0" w:color="000000"/>
              <w:bottom w:val="single" w:sz="2" w:space="0" w:color="000000"/>
            </w:tcBorders>
            <w:vAlign w:val="center"/>
          </w:tcPr>
          <w:p w:rsidR="006E5FCB" w:rsidRPr="00C33C7B" w:rsidRDefault="006E5FCB" w:rsidP="00195877">
            <w:pPr>
              <w:pStyle w:val="TableContents"/>
              <w:jc w:val="center"/>
              <w:rPr>
                <w:rFonts w:eastAsia="Times New Roman" w:cs="Times New Roman"/>
                <w:sz w:val="22"/>
                <w:szCs w:val="22"/>
              </w:rPr>
            </w:pPr>
            <w:r>
              <w:rPr>
                <w:rFonts w:eastAsia="Times New Roman" w:cs="Times New Roman"/>
                <w:sz w:val="22"/>
                <w:szCs w:val="22"/>
              </w:rPr>
              <w:t>29,50</w:t>
            </w:r>
          </w:p>
        </w:tc>
        <w:tc>
          <w:tcPr>
            <w:tcW w:w="1575" w:type="dxa"/>
            <w:tcBorders>
              <w:left w:val="single" w:sz="2" w:space="0" w:color="000000"/>
              <w:bottom w:val="single" w:sz="2" w:space="0" w:color="000000"/>
              <w:right w:val="single" w:sz="4" w:space="0" w:color="auto"/>
            </w:tcBorders>
            <w:vAlign w:val="center"/>
          </w:tcPr>
          <w:p w:rsidR="006E5FCB" w:rsidRPr="00C33C7B" w:rsidRDefault="006E5FCB" w:rsidP="00195877">
            <w:pPr>
              <w:pStyle w:val="TableContents"/>
              <w:jc w:val="center"/>
              <w:rPr>
                <w:rFonts w:eastAsia="Times New Roman" w:cs="Times New Roman"/>
                <w:sz w:val="22"/>
                <w:szCs w:val="22"/>
              </w:rPr>
            </w:pPr>
            <w:r>
              <w:rPr>
                <w:rFonts w:eastAsia="Times New Roman" w:cs="Times New Roman"/>
                <w:sz w:val="22"/>
                <w:szCs w:val="22"/>
              </w:rPr>
              <w:t>21 830,00</w:t>
            </w:r>
          </w:p>
        </w:tc>
      </w:tr>
      <w:tr w:rsidR="006E5FCB" w:rsidRPr="00C33C7B" w:rsidTr="00195877">
        <w:tc>
          <w:tcPr>
            <w:tcW w:w="3780" w:type="dxa"/>
            <w:tcBorders>
              <w:left w:val="single" w:sz="2" w:space="0" w:color="000000"/>
              <w:bottom w:val="single" w:sz="2" w:space="0" w:color="000000"/>
            </w:tcBorders>
          </w:tcPr>
          <w:p w:rsidR="006E5FCB" w:rsidRPr="00C33C7B" w:rsidRDefault="006E5FCB" w:rsidP="00195877">
            <w:pPr>
              <w:pStyle w:val="TableContents"/>
              <w:rPr>
                <w:rFonts w:eastAsia="Times New Roman" w:cs="Times New Roman"/>
                <w:sz w:val="22"/>
                <w:szCs w:val="22"/>
              </w:rPr>
            </w:pPr>
            <w:r w:rsidRPr="00C33C7B">
              <w:rPr>
                <w:rFonts w:eastAsia="Times New Roman" w:cs="Times New Roman"/>
                <w:sz w:val="22"/>
                <w:szCs w:val="22"/>
              </w:rPr>
              <w:t>Kompiuterin</w:t>
            </w:r>
            <w:r w:rsidRPr="00C33C7B">
              <w:rPr>
                <w:rFonts w:eastAsia="TimesNewRoman" w:cs="Times New Roman"/>
                <w:sz w:val="22"/>
                <w:szCs w:val="22"/>
              </w:rPr>
              <w:t>ė</w:t>
            </w:r>
            <w:r w:rsidRPr="00C33C7B">
              <w:rPr>
                <w:rFonts w:eastAsia="Times New Roman" w:cs="Times New Roman"/>
                <w:sz w:val="22"/>
                <w:szCs w:val="22"/>
              </w:rPr>
              <w:t xml:space="preserve">s tomografijos tyrimo aprašymas nakties metu, savaitgalio ir švenčių dienomis atliekamas per 10 min. nuo užsakymo ir  informavus Paslaugos tiekėją telefonu, sprendžiant dėl </w:t>
            </w:r>
            <w:proofErr w:type="spellStart"/>
            <w:r w:rsidRPr="00C33C7B">
              <w:rPr>
                <w:rFonts w:eastAsia="Times New Roman" w:cs="Times New Roman"/>
                <w:sz w:val="22"/>
                <w:szCs w:val="22"/>
              </w:rPr>
              <w:t>trombolizės</w:t>
            </w:r>
            <w:proofErr w:type="spellEnd"/>
            <w:r w:rsidRPr="00C33C7B">
              <w:rPr>
                <w:rFonts w:eastAsia="Times New Roman" w:cs="Times New Roman"/>
                <w:sz w:val="22"/>
                <w:szCs w:val="22"/>
              </w:rPr>
              <w:t xml:space="preserve"> atlikimo</w:t>
            </w:r>
          </w:p>
        </w:tc>
        <w:tc>
          <w:tcPr>
            <w:tcW w:w="1237" w:type="dxa"/>
            <w:tcBorders>
              <w:left w:val="single" w:sz="2" w:space="0" w:color="000000"/>
              <w:bottom w:val="single" w:sz="2" w:space="0" w:color="000000"/>
              <w:right w:val="single" w:sz="2" w:space="0" w:color="000000"/>
            </w:tcBorders>
            <w:vAlign w:val="center"/>
          </w:tcPr>
          <w:p w:rsidR="006E5FCB" w:rsidRPr="00C33C7B" w:rsidRDefault="006E5FCB" w:rsidP="00195877">
            <w:pPr>
              <w:pStyle w:val="TableContents"/>
              <w:jc w:val="center"/>
              <w:rPr>
                <w:rFonts w:eastAsia="Times New Roman" w:cs="Times New Roman"/>
                <w:sz w:val="22"/>
                <w:szCs w:val="22"/>
              </w:rPr>
            </w:pPr>
            <w:r w:rsidRPr="00C33C7B">
              <w:rPr>
                <w:rFonts w:eastAsia="Times New Roman" w:cs="Times New Roman"/>
                <w:sz w:val="22"/>
                <w:szCs w:val="22"/>
              </w:rPr>
              <w:t>vnt.</w:t>
            </w:r>
          </w:p>
        </w:tc>
        <w:tc>
          <w:tcPr>
            <w:tcW w:w="1283" w:type="dxa"/>
            <w:tcBorders>
              <w:left w:val="single" w:sz="2" w:space="0" w:color="000000"/>
              <w:bottom w:val="single" w:sz="2" w:space="0" w:color="000000"/>
            </w:tcBorders>
            <w:vAlign w:val="center"/>
          </w:tcPr>
          <w:p w:rsidR="006E5FCB" w:rsidRPr="00C33C7B" w:rsidRDefault="006E5FCB" w:rsidP="00195877">
            <w:pPr>
              <w:pStyle w:val="TableContents"/>
              <w:jc w:val="center"/>
              <w:rPr>
                <w:rFonts w:eastAsia="Times New Roman" w:cs="Times New Roman"/>
                <w:sz w:val="22"/>
                <w:szCs w:val="22"/>
              </w:rPr>
            </w:pPr>
            <w:r w:rsidRPr="00C33C7B">
              <w:rPr>
                <w:rFonts w:eastAsia="Times New Roman" w:cs="Times New Roman"/>
                <w:sz w:val="22"/>
                <w:szCs w:val="22"/>
              </w:rPr>
              <w:t>10</w:t>
            </w:r>
          </w:p>
        </w:tc>
        <w:tc>
          <w:tcPr>
            <w:tcW w:w="1575" w:type="dxa"/>
            <w:tcBorders>
              <w:left w:val="single" w:sz="2" w:space="0" w:color="000000"/>
              <w:bottom w:val="single" w:sz="2" w:space="0" w:color="000000"/>
            </w:tcBorders>
            <w:vAlign w:val="center"/>
          </w:tcPr>
          <w:p w:rsidR="006E5FCB" w:rsidRPr="00C33C7B" w:rsidRDefault="006E5FCB" w:rsidP="00195877">
            <w:pPr>
              <w:pStyle w:val="TableContents"/>
              <w:jc w:val="center"/>
              <w:rPr>
                <w:rFonts w:eastAsia="Times New Roman" w:cs="Times New Roman"/>
                <w:sz w:val="22"/>
                <w:szCs w:val="22"/>
              </w:rPr>
            </w:pPr>
            <w:r>
              <w:rPr>
                <w:rFonts w:eastAsia="Times New Roman" w:cs="Times New Roman"/>
                <w:sz w:val="22"/>
                <w:szCs w:val="22"/>
              </w:rPr>
              <w:t>29,50</w:t>
            </w:r>
          </w:p>
        </w:tc>
        <w:tc>
          <w:tcPr>
            <w:tcW w:w="1575" w:type="dxa"/>
            <w:tcBorders>
              <w:left w:val="single" w:sz="2" w:space="0" w:color="000000"/>
              <w:bottom w:val="single" w:sz="2" w:space="0" w:color="000000"/>
              <w:right w:val="single" w:sz="4" w:space="0" w:color="auto"/>
            </w:tcBorders>
            <w:vAlign w:val="center"/>
          </w:tcPr>
          <w:p w:rsidR="006E5FCB" w:rsidRPr="00C33C7B" w:rsidRDefault="006E5FCB" w:rsidP="00195877">
            <w:pPr>
              <w:pStyle w:val="TableContents"/>
              <w:jc w:val="center"/>
              <w:rPr>
                <w:rFonts w:eastAsia="Times New Roman" w:cs="Times New Roman"/>
                <w:sz w:val="22"/>
                <w:szCs w:val="22"/>
              </w:rPr>
            </w:pPr>
            <w:r>
              <w:rPr>
                <w:rFonts w:eastAsia="Times New Roman" w:cs="Times New Roman"/>
                <w:sz w:val="22"/>
                <w:szCs w:val="22"/>
              </w:rPr>
              <w:t>295,00</w:t>
            </w:r>
          </w:p>
        </w:tc>
      </w:tr>
      <w:tr w:rsidR="006E5FCB" w:rsidRPr="00C33C7B" w:rsidTr="00195877">
        <w:tc>
          <w:tcPr>
            <w:tcW w:w="3780" w:type="dxa"/>
            <w:tcBorders>
              <w:left w:val="single" w:sz="2" w:space="0" w:color="000000"/>
              <w:bottom w:val="single" w:sz="2" w:space="0" w:color="000000"/>
            </w:tcBorders>
          </w:tcPr>
          <w:p w:rsidR="006E5FCB" w:rsidRPr="00C33C7B" w:rsidRDefault="006E5FCB" w:rsidP="00195877">
            <w:pPr>
              <w:pStyle w:val="TableContents"/>
              <w:rPr>
                <w:rFonts w:eastAsia="Times New Roman" w:cs="Times New Roman"/>
                <w:sz w:val="22"/>
                <w:szCs w:val="22"/>
              </w:rPr>
            </w:pPr>
            <w:r w:rsidRPr="00C33C7B">
              <w:rPr>
                <w:rFonts w:eastAsia="Times New Roman" w:cs="Times New Roman"/>
                <w:sz w:val="22"/>
                <w:szCs w:val="22"/>
              </w:rPr>
              <w:t>Kompiuterin</w:t>
            </w:r>
            <w:r w:rsidRPr="00C33C7B">
              <w:rPr>
                <w:rFonts w:eastAsia="TimesNewRoman" w:cs="Times New Roman"/>
                <w:sz w:val="22"/>
                <w:szCs w:val="22"/>
              </w:rPr>
              <w:t>ė</w:t>
            </w:r>
            <w:r w:rsidRPr="00C33C7B">
              <w:rPr>
                <w:rFonts w:eastAsia="Times New Roman" w:cs="Times New Roman"/>
                <w:sz w:val="22"/>
                <w:szCs w:val="22"/>
              </w:rPr>
              <w:t>s tomografijos tyrimo aprašymas darbo dienomis atliekamas per 1 darbo dieną nuo užsakymo (planinis)</w:t>
            </w:r>
          </w:p>
        </w:tc>
        <w:tc>
          <w:tcPr>
            <w:tcW w:w="1237" w:type="dxa"/>
            <w:tcBorders>
              <w:left w:val="single" w:sz="2" w:space="0" w:color="000000"/>
              <w:bottom w:val="single" w:sz="2" w:space="0" w:color="000000"/>
              <w:right w:val="single" w:sz="2" w:space="0" w:color="000000"/>
            </w:tcBorders>
            <w:vAlign w:val="center"/>
          </w:tcPr>
          <w:p w:rsidR="006E5FCB" w:rsidRPr="00C33C7B" w:rsidRDefault="006E5FCB" w:rsidP="00195877">
            <w:pPr>
              <w:pStyle w:val="TableContents"/>
              <w:jc w:val="center"/>
              <w:rPr>
                <w:rFonts w:eastAsia="Times New Roman" w:cs="Times New Roman"/>
                <w:sz w:val="22"/>
                <w:szCs w:val="22"/>
              </w:rPr>
            </w:pPr>
            <w:r w:rsidRPr="00C33C7B">
              <w:rPr>
                <w:rFonts w:eastAsia="Times New Roman" w:cs="Times New Roman"/>
                <w:sz w:val="22"/>
                <w:szCs w:val="22"/>
              </w:rPr>
              <w:t>vnt.</w:t>
            </w:r>
          </w:p>
        </w:tc>
        <w:tc>
          <w:tcPr>
            <w:tcW w:w="1283" w:type="dxa"/>
            <w:tcBorders>
              <w:left w:val="single" w:sz="2" w:space="0" w:color="000000"/>
              <w:bottom w:val="single" w:sz="2" w:space="0" w:color="000000"/>
            </w:tcBorders>
            <w:vAlign w:val="center"/>
          </w:tcPr>
          <w:p w:rsidR="006E5FCB" w:rsidRPr="00C33C7B" w:rsidRDefault="006E5FCB" w:rsidP="00195877">
            <w:pPr>
              <w:pStyle w:val="TableContents"/>
              <w:jc w:val="center"/>
              <w:rPr>
                <w:rFonts w:eastAsia="Times New Roman" w:cs="Times New Roman"/>
                <w:sz w:val="22"/>
                <w:szCs w:val="22"/>
              </w:rPr>
            </w:pPr>
            <w:r w:rsidRPr="00C33C7B">
              <w:rPr>
                <w:rFonts w:eastAsia="Times New Roman" w:cs="Times New Roman"/>
                <w:sz w:val="22"/>
                <w:szCs w:val="22"/>
              </w:rPr>
              <w:t>5</w:t>
            </w:r>
          </w:p>
        </w:tc>
        <w:tc>
          <w:tcPr>
            <w:tcW w:w="1575" w:type="dxa"/>
            <w:tcBorders>
              <w:left w:val="single" w:sz="2" w:space="0" w:color="000000"/>
              <w:bottom w:val="single" w:sz="2" w:space="0" w:color="000000"/>
            </w:tcBorders>
            <w:vAlign w:val="center"/>
          </w:tcPr>
          <w:p w:rsidR="006E5FCB" w:rsidRPr="00C33C7B" w:rsidRDefault="006E5FCB" w:rsidP="00195877">
            <w:pPr>
              <w:pStyle w:val="TableContents"/>
              <w:jc w:val="center"/>
              <w:rPr>
                <w:rFonts w:eastAsia="Times New Roman" w:cs="Times New Roman"/>
                <w:sz w:val="22"/>
                <w:szCs w:val="22"/>
              </w:rPr>
            </w:pPr>
            <w:r>
              <w:rPr>
                <w:rFonts w:eastAsia="Times New Roman" w:cs="Times New Roman"/>
                <w:sz w:val="22"/>
                <w:szCs w:val="22"/>
              </w:rPr>
              <w:t>27,50</w:t>
            </w:r>
          </w:p>
        </w:tc>
        <w:tc>
          <w:tcPr>
            <w:tcW w:w="1575" w:type="dxa"/>
            <w:tcBorders>
              <w:left w:val="single" w:sz="2" w:space="0" w:color="000000"/>
              <w:bottom w:val="single" w:sz="2" w:space="0" w:color="000000"/>
              <w:right w:val="single" w:sz="4" w:space="0" w:color="auto"/>
            </w:tcBorders>
            <w:vAlign w:val="center"/>
          </w:tcPr>
          <w:p w:rsidR="006E5FCB" w:rsidRPr="00C33C7B" w:rsidRDefault="006E5FCB" w:rsidP="00195877">
            <w:pPr>
              <w:pStyle w:val="TableContents"/>
              <w:jc w:val="center"/>
              <w:rPr>
                <w:rFonts w:eastAsia="Times New Roman" w:cs="Times New Roman"/>
                <w:sz w:val="22"/>
                <w:szCs w:val="22"/>
              </w:rPr>
            </w:pPr>
            <w:r>
              <w:rPr>
                <w:rFonts w:eastAsia="Times New Roman" w:cs="Times New Roman"/>
                <w:sz w:val="22"/>
                <w:szCs w:val="22"/>
              </w:rPr>
              <w:t>137,50</w:t>
            </w:r>
          </w:p>
        </w:tc>
      </w:tr>
      <w:tr w:rsidR="006E5FCB" w:rsidRPr="00C33C7B" w:rsidTr="00195877">
        <w:tc>
          <w:tcPr>
            <w:tcW w:w="3780" w:type="dxa"/>
            <w:tcBorders>
              <w:left w:val="single" w:sz="2" w:space="0" w:color="000000"/>
              <w:bottom w:val="single" w:sz="2" w:space="0" w:color="000000"/>
            </w:tcBorders>
          </w:tcPr>
          <w:p w:rsidR="006E5FCB" w:rsidRPr="00C33C7B" w:rsidRDefault="006E5FCB" w:rsidP="00195877">
            <w:pPr>
              <w:pStyle w:val="Standard"/>
              <w:autoSpaceDE w:val="0"/>
              <w:rPr>
                <w:sz w:val="22"/>
                <w:szCs w:val="22"/>
              </w:rPr>
            </w:pPr>
            <w:r w:rsidRPr="00C33C7B">
              <w:rPr>
                <w:sz w:val="22"/>
                <w:szCs w:val="22"/>
              </w:rPr>
              <w:t>Skaitmenin</w:t>
            </w:r>
            <w:r w:rsidRPr="00C33C7B">
              <w:rPr>
                <w:rFonts w:eastAsia="TimesNewRoman"/>
                <w:sz w:val="22"/>
                <w:szCs w:val="22"/>
              </w:rPr>
              <w:t xml:space="preserve">ės </w:t>
            </w:r>
            <w:proofErr w:type="spellStart"/>
            <w:r w:rsidRPr="00C33C7B">
              <w:rPr>
                <w:sz w:val="22"/>
                <w:szCs w:val="22"/>
              </w:rPr>
              <w:t>rentgenografijos</w:t>
            </w:r>
            <w:proofErr w:type="spellEnd"/>
            <w:r w:rsidRPr="00C33C7B">
              <w:rPr>
                <w:sz w:val="22"/>
                <w:szCs w:val="22"/>
              </w:rPr>
              <w:t xml:space="preserve"> tyrimo aprašymas nakties metu, savaitgalio ir švenčių dienomis atliekamas per 2 val. nuo užsakymo (skubus)</w:t>
            </w:r>
          </w:p>
        </w:tc>
        <w:tc>
          <w:tcPr>
            <w:tcW w:w="1237" w:type="dxa"/>
            <w:tcBorders>
              <w:left w:val="single" w:sz="2" w:space="0" w:color="000000"/>
              <w:bottom w:val="single" w:sz="2" w:space="0" w:color="000000"/>
              <w:right w:val="single" w:sz="2" w:space="0" w:color="000000"/>
            </w:tcBorders>
            <w:vAlign w:val="center"/>
          </w:tcPr>
          <w:p w:rsidR="006E5FCB" w:rsidRPr="00C33C7B" w:rsidRDefault="006E5FCB" w:rsidP="00195877">
            <w:pPr>
              <w:pStyle w:val="TableContents"/>
              <w:jc w:val="center"/>
              <w:rPr>
                <w:rFonts w:eastAsia="Times New Roman" w:cs="Times New Roman"/>
                <w:sz w:val="22"/>
                <w:szCs w:val="22"/>
              </w:rPr>
            </w:pPr>
            <w:r w:rsidRPr="00C33C7B">
              <w:rPr>
                <w:rFonts w:eastAsia="Times New Roman" w:cs="Times New Roman"/>
                <w:sz w:val="22"/>
                <w:szCs w:val="22"/>
              </w:rPr>
              <w:t>vnt.</w:t>
            </w:r>
          </w:p>
        </w:tc>
        <w:tc>
          <w:tcPr>
            <w:tcW w:w="1283" w:type="dxa"/>
            <w:tcBorders>
              <w:left w:val="single" w:sz="2" w:space="0" w:color="000000"/>
              <w:bottom w:val="single" w:sz="2" w:space="0" w:color="000000"/>
            </w:tcBorders>
            <w:vAlign w:val="center"/>
          </w:tcPr>
          <w:p w:rsidR="006E5FCB" w:rsidRPr="00C33C7B" w:rsidRDefault="006E5FCB" w:rsidP="00195877">
            <w:pPr>
              <w:pStyle w:val="TableContents"/>
              <w:jc w:val="center"/>
              <w:rPr>
                <w:rFonts w:eastAsia="Times New Roman" w:cs="Times New Roman"/>
                <w:sz w:val="22"/>
                <w:szCs w:val="22"/>
              </w:rPr>
            </w:pPr>
            <w:r w:rsidRPr="00C33C7B">
              <w:rPr>
                <w:rFonts w:eastAsia="Times New Roman" w:cs="Times New Roman"/>
                <w:sz w:val="22"/>
                <w:szCs w:val="22"/>
              </w:rPr>
              <w:t>1300</w:t>
            </w:r>
          </w:p>
        </w:tc>
        <w:tc>
          <w:tcPr>
            <w:tcW w:w="1575" w:type="dxa"/>
            <w:tcBorders>
              <w:left w:val="single" w:sz="2" w:space="0" w:color="000000"/>
              <w:bottom w:val="single" w:sz="2" w:space="0" w:color="000000"/>
            </w:tcBorders>
            <w:vAlign w:val="center"/>
          </w:tcPr>
          <w:p w:rsidR="006E5FCB" w:rsidRPr="00C33C7B" w:rsidRDefault="006E5FCB" w:rsidP="00195877">
            <w:pPr>
              <w:pStyle w:val="TableContents"/>
              <w:jc w:val="center"/>
              <w:rPr>
                <w:rFonts w:eastAsia="Times New Roman" w:cs="Times New Roman"/>
                <w:sz w:val="22"/>
                <w:szCs w:val="22"/>
              </w:rPr>
            </w:pPr>
            <w:r>
              <w:rPr>
                <w:rFonts w:eastAsia="Times New Roman" w:cs="Times New Roman"/>
                <w:sz w:val="22"/>
                <w:szCs w:val="22"/>
              </w:rPr>
              <w:t>8,50</w:t>
            </w:r>
          </w:p>
        </w:tc>
        <w:tc>
          <w:tcPr>
            <w:tcW w:w="1575" w:type="dxa"/>
            <w:tcBorders>
              <w:left w:val="single" w:sz="2" w:space="0" w:color="000000"/>
              <w:bottom w:val="single" w:sz="2" w:space="0" w:color="000000"/>
              <w:right w:val="single" w:sz="4" w:space="0" w:color="auto"/>
            </w:tcBorders>
            <w:vAlign w:val="center"/>
          </w:tcPr>
          <w:p w:rsidR="006E5FCB" w:rsidRPr="00C33C7B" w:rsidRDefault="006E5FCB" w:rsidP="00195877">
            <w:pPr>
              <w:pStyle w:val="TableContents"/>
              <w:jc w:val="center"/>
              <w:rPr>
                <w:rFonts w:eastAsia="Times New Roman" w:cs="Times New Roman"/>
                <w:sz w:val="22"/>
                <w:szCs w:val="22"/>
              </w:rPr>
            </w:pPr>
            <w:r>
              <w:rPr>
                <w:rFonts w:eastAsia="Times New Roman" w:cs="Times New Roman"/>
                <w:sz w:val="22"/>
                <w:szCs w:val="22"/>
              </w:rPr>
              <w:t>11 050,00</w:t>
            </w:r>
          </w:p>
        </w:tc>
      </w:tr>
      <w:tr w:rsidR="006E5FCB" w:rsidRPr="00C33C7B" w:rsidTr="00195877">
        <w:tc>
          <w:tcPr>
            <w:tcW w:w="3780" w:type="dxa"/>
            <w:tcBorders>
              <w:left w:val="single" w:sz="2" w:space="0" w:color="000000"/>
              <w:bottom w:val="single" w:sz="4" w:space="0" w:color="auto"/>
            </w:tcBorders>
          </w:tcPr>
          <w:p w:rsidR="006E5FCB" w:rsidRPr="00C33C7B" w:rsidRDefault="006E5FCB" w:rsidP="00195877">
            <w:pPr>
              <w:pStyle w:val="Standard"/>
              <w:autoSpaceDE w:val="0"/>
              <w:rPr>
                <w:sz w:val="22"/>
                <w:szCs w:val="22"/>
              </w:rPr>
            </w:pPr>
            <w:r w:rsidRPr="00C33C7B">
              <w:rPr>
                <w:sz w:val="22"/>
                <w:szCs w:val="22"/>
              </w:rPr>
              <w:t>Skaitmenin</w:t>
            </w:r>
            <w:r w:rsidRPr="00C33C7B">
              <w:rPr>
                <w:rFonts w:eastAsia="TimesNewRoman"/>
                <w:sz w:val="22"/>
                <w:szCs w:val="22"/>
              </w:rPr>
              <w:t xml:space="preserve">ės </w:t>
            </w:r>
            <w:proofErr w:type="spellStart"/>
            <w:r w:rsidRPr="00C33C7B">
              <w:rPr>
                <w:sz w:val="22"/>
                <w:szCs w:val="22"/>
              </w:rPr>
              <w:t>rentgenografijos</w:t>
            </w:r>
            <w:proofErr w:type="spellEnd"/>
            <w:r w:rsidRPr="00C33C7B">
              <w:rPr>
                <w:sz w:val="22"/>
                <w:szCs w:val="22"/>
              </w:rPr>
              <w:t xml:space="preserve"> tyrimo aprašymas darbo dienomis atliekamas per  2 val. darbo dieną nuo užsakymo (skubus) </w:t>
            </w:r>
          </w:p>
        </w:tc>
        <w:tc>
          <w:tcPr>
            <w:tcW w:w="1237" w:type="dxa"/>
            <w:tcBorders>
              <w:left w:val="single" w:sz="2" w:space="0" w:color="000000"/>
              <w:bottom w:val="single" w:sz="4" w:space="0" w:color="auto"/>
              <w:right w:val="single" w:sz="2" w:space="0" w:color="000000"/>
            </w:tcBorders>
            <w:vAlign w:val="center"/>
          </w:tcPr>
          <w:p w:rsidR="006E5FCB" w:rsidRPr="00C33C7B" w:rsidRDefault="006E5FCB" w:rsidP="00195877">
            <w:pPr>
              <w:pStyle w:val="TableContents"/>
              <w:jc w:val="center"/>
              <w:rPr>
                <w:rFonts w:eastAsia="Times New Roman" w:cs="Times New Roman"/>
                <w:sz w:val="22"/>
                <w:szCs w:val="22"/>
              </w:rPr>
            </w:pPr>
            <w:r w:rsidRPr="00C33C7B">
              <w:rPr>
                <w:rFonts w:eastAsia="Times New Roman" w:cs="Times New Roman"/>
                <w:sz w:val="22"/>
                <w:szCs w:val="22"/>
              </w:rPr>
              <w:t>vnt.</w:t>
            </w:r>
          </w:p>
        </w:tc>
        <w:tc>
          <w:tcPr>
            <w:tcW w:w="1283" w:type="dxa"/>
            <w:tcBorders>
              <w:left w:val="single" w:sz="2" w:space="0" w:color="000000"/>
              <w:bottom w:val="single" w:sz="4" w:space="0" w:color="auto"/>
            </w:tcBorders>
            <w:vAlign w:val="center"/>
          </w:tcPr>
          <w:p w:rsidR="006E5FCB" w:rsidRPr="00C33C7B" w:rsidRDefault="006E5FCB" w:rsidP="00195877">
            <w:pPr>
              <w:pStyle w:val="TableContents"/>
              <w:jc w:val="center"/>
              <w:rPr>
                <w:rFonts w:eastAsia="Times New Roman" w:cs="Times New Roman"/>
                <w:sz w:val="22"/>
                <w:szCs w:val="22"/>
              </w:rPr>
            </w:pPr>
            <w:r w:rsidRPr="00C33C7B">
              <w:rPr>
                <w:rFonts w:eastAsia="Times New Roman" w:cs="Times New Roman"/>
                <w:sz w:val="22"/>
                <w:szCs w:val="22"/>
              </w:rPr>
              <w:t>300</w:t>
            </w:r>
          </w:p>
        </w:tc>
        <w:tc>
          <w:tcPr>
            <w:tcW w:w="1575" w:type="dxa"/>
            <w:tcBorders>
              <w:left w:val="single" w:sz="2" w:space="0" w:color="000000"/>
              <w:bottom w:val="single" w:sz="4" w:space="0" w:color="auto"/>
            </w:tcBorders>
            <w:vAlign w:val="center"/>
          </w:tcPr>
          <w:p w:rsidR="006E5FCB" w:rsidRPr="00C33C7B" w:rsidRDefault="006E5FCB" w:rsidP="00195877">
            <w:pPr>
              <w:pStyle w:val="TableContents"/>
              <w:jc w:val="center"/>
              <w:rPr>
                <w:rFonts w:eastAsia="Times New Roman" w:cs="Times New Roman"/>
                <w:sz w:val="22"/>
                <w:szCs w:val="22"/>
              </w:rPr>
            </w:pPr>
            <w:r>
              <w:rPr>
                <w:rFonts w:eastAsia="Times New Roman" w:cs="Times New Roman"/>
                <w:sz w:val="22"/>
                <w:szCs w:val="22"/>
              </w:rPr>
              <w:t>8,50</w:t>
            </w:r>
          </w:p>
        </w:tc>
        <w:tc>
          <w:tcPr>
            <w:tcW w:w="1575" w:type="dxa"/>
            <w:tcBorders>
              <w:left w:val="single" w:sz="2" w:space="0" w:color="000000"/>
              <w:bottom w:val="single" w:sz="4" w:space="0" w:color="auto"/>
              <w:right w:val="single" w:sz="4" w:space="0" w:color="auto"/>
            </w:tcBorders>
            <w:vAlign w:val="center"/>
          </w:tcPr>
          <w:p w:rsidR="006E5FCB" w:rsidRPr="00C33C7B" w:rsidRDefault="006E5FCB" w:rsidP="00195877">
            <w:pPr>
              <w:pStyle w:val="TableContents"/>
              <w:jc w:val="center"/>
              <w:rPr>
                <w:rFonts w:eastAsia="Times New Roman" w:cs="Times New Roman"/>
                <w:sz w:val="22"/>
                <w:szCs w:val="22"/>
              </w:rPr>
            </w:pPr>
            <w:r>
              <w:rPr>
                <w:rFonts w:eastAsia="Times New Roman" w:cs="Times New Roman"/>
                <w:sz w:val="22"/>
                <w:szCs w:val="22"/>
              </w:rPr>
              <w:t>2 550,00</w:t>
            </w:r>
          </w:p>
        </w:tc>
      </w:tr>
      <w:tr w:rsidR="006E5FCB" w:rsidRPr="00C33C7B" w:rsidTr="00195877">
        <w:trPr>
          <w:trHeight w:val="540"/>
        </w:trPr>
        <w:tc>
          <w:tcPr>
            <w:tcW w:w="3780" w:type="dxa"/>
            <w:tcBorders>
              <w:top w:val="single" w:sz="4" w:space="0" w:color="auto"/>
              <w:left w:val="single" w:sz="4" w:space="0" w:color="auto"/>
              <w:bottom w:val="single" w:sz="4" w:space="0" w:color="auto"/>
              <w:right w:val="single" w:sz="4" w:space="0" w:color="auto"/>
            </w:tcBorders>
          </w:tcPr>
          <w:p w:rsidR="006E5FCB" w:rsidRPr="00C33C7B" w:rsidRDefault="006E5FCB" w:rsidP="00195877">
            <w:pPr>
              <w:pStyle w:val="Standard"/>
              <w:autoSpaceDE w:val="0"/>
              <w:rPr>
                <w:sz w:val="22"/>
                <w:szCs w:val="22"/>
              </w:rPr>
            </w:pPr>
            <w:r w:rsidRPr="00C33C7B">
              <w:rPr>
                <w:sz w:val="22"/>
                <w:szCs w:val="22"/>
              </w:rPr>
              <w:t>Skaitmenin</w:t>
            </w:r>
            <w:r w:rsidRPr="00C33C7B">
              <w:rPr>
                <w:rFonts w:eastAsia="TimesNewRoman"/>
                <w:sz w:val="22"/>
                <w:szCs w:val="22"/>
              </w:rPr>
              <w:t xml:space="preserve">ės </w:t>
            </w:r>
            <w:proofErr w:type="spellStart"/>
            <w:r w:rsidRPr="00C33C7B">
              <w:rPr>
                <w:sz w:val="22"/>
                <w:szCs w:val="22"/>
              </w:rPr>
              <w:t>rentgenografijos</w:t>
            </w:r>
            <w:proofErr w:type="spellEnd"/>
            <w:r w:rsidRPr="00C33C7B">
              <w:rPr>
                <w:sz w:val="22"/>
                <w:szCs w:val="22"/>
              </w:rPr>
              <w:t xml:space="preserve"> tyrimo aprašymas darbo dienomis atliekamas per 1 darbo dieną nuo užsakymo (planinis) </w:t>
            </w:r>
          </w:p>
        </w:tc>
        <w:tc>
          <w:tcPr>
            <w:tcW w:w="1237" w:type="dxa"/>
            <w:tcBorders>
              <w:top w:val="single" w:sz="4" w:space="0" w:color="auto"/>
              <w:left w:val="single" w:sz="4" w:space="0" w:color="auto"/>
              <w:bottom w:val="single" w:sz="4" w:space="0" w:color="auto"/>
              <w:right w:val="single" w:sz="4" w:space="0" w:color="auto"/>
            </w:tcBorders>
            <w:vAlign w:val="center"/>
          </w:tcPr>
          <w:p w:rsidR="006E5FCB" w:rsidRPr="00C33C7B" w:rsidRDefault="006E5FCB" w:rsidP="00195877">
            <w:pPr>
              <w:pStyle w:val="TableContents"/>
              <w:jc w:val="center"/>
              <w:rPr>
                <w:rFonts w:eastAsia="Times New Roman" w:cs="Times New Roman"/>
                <w:sz w:val="22"/>
                <w:szCs w:val="22"/>
              </w:rPr>
            </w:pPr>
            <w:r w:rsidRPr="00C33C7B">
              <w:rPr>
                <w:rFonts w:eastAsia="Times New Roman" w:cs="Times New Roman"/>
                <w:sz w:val="22"/>
                <w:szCs w:val="22"/>
              </w:rPr>
              <w:t>vnt.</w:t>
            </w:r>
          </w:p>
        </w:tc>
        <w:tc>
          <w:tcPr>
            <w:tcW w:w="1283" w:type="dxa"/>
            <w:tcBorders>
              <w:top w:val="single" w:sz="4" w:space="0" w:color="auto"/>
              <w:left w:val="single" w:sz="4" w:space="0" w:color="auto"/>
              <w:bottom w:val="single" w:sz="4" w:space="0" w:color="auto"/>
              <w:right w:val="single" w:sz="4" w:space="0" w:color="auto"/>
            </w:tcBorders>
            <w:vAlign w:val="center"/>
          </w:tcPr>
          <w:p w:rsidR="006E5FCB" w:rsidRPr="00C33C7B" w:rsidRDefault="006E5FCB" w:rsidP="00195877">
            <w:pPr>
              <w:pStyle w:val="TableContents"/>
              <w:jc w:val="center"/>
              <w:rPr>
                <w:rFonts w:eastAsia="Times New Roman" w:cs="Times New Roman"/>
                <w:sz w:val="22"/>
                <w:szCs w:val="22"/>
              </w:rPr>
            </w:pPr>
            <w:r w:rsidRPr="00C33C7B">
              <w:rPr>
                <w:rFonts w:eastAsia="Times New Roman" w:cs="Times New Roman"/>
                <w:sz w:val="22"/>
                <w:szCs w:val="22"/>
              </w:rPr>
              <w:t>60</w:t>
            </w:r>
          </w:p>
        </w:tc>
        <w:tc>
          <w:tcPr>
            <w:tcW w:w="1575" w:type="dxa"/>
            <w:tcBorders>
              <w:top w:val="single" w:sz="4" w:space="0" w:color="auto"/>
              <w:left w:val="single" w:sz="4" w:space="0" w:color="auto"/>
              <w:bottom w:val="single" w:sz="4" w:space="0" w:color="auto"/>
              <w:right w:val="single" w:sz="4" w:space="0" w:color="auto"/>
            </w:tcBorders>
            <w:vAlign w:val="center"/>
          </w:tcPr>
          <w:p w:rsidR="006E5FCB" w:rsidRPr="00C33C7B" w:rsidRDefault="006E5FCB" w:rsidP="00195877">
            <w:pPr>
              <w:pStyle w:val="TableContents"/>
              <w:jc w:val="center"/>
              <w:rPr>
                <w:rFonts w:eastAsia="Times New Roman" w:cs="Times New Roman"/>
                <w:sz w:val="22"/>
                <w:szCs w:val="22"/>
              </w:rPr>
            </w:pPr>
            <w:r>
              <w:rPr>
                <w:rFonts w:eastAsia="Times New Roman" w:cs="Times New Roman"/>
                <w:sz w:val="22"/>
                <w:szCs w:val="22"/>
              </w:rPr>
              <w:t>7,50</w:t>
            </w:r>
          </w:p>
        </w:tc>
        <w:tc>
          <w:tcPr>
            <w:tcW w:w="1575" w:type="dxa"/>
            <w:tcBorders>
              <w:top w:val="single" w:sz="4" w:space="0" w:color="auto"/>
              <w:left w:val="single" w:sz="4" w:space="0" w:color="auto"/>
              <w:bottom w:val="single" w:sz="4" w:space="0" w:color="auto"/>
              <w:right w:val="single" w:sz="4" w:space="0" w:color="auto"/>
            </w:tcBorders>
            <w:vAlign w:val="center"/>
          </w:tcPr>
          <w:p w:rsidR="006E5FCB" w:rsidRPr="00C33C7B" w:rsidRDefault="006E5FCB" w:rsidP="00195877">
            <w:pPr>
              <w:pStyle w:val="TableContents"/>
              <w:jc w:val="center"/>
              <w:rPr>
                <w:rFonts w:eastAsia="Times New Roman" w:cs="Times New Roman"/>
                <w:sz w:val="22"/>
                <w:szCs w:val="22"/>
              </w:rPr>
            </w:pPr>
            <w:r>
              <w:rPr>
                <w:rFonts w:eastAsia="Times New Roman" w:cs="Times New Roman"/>
                <w:sz w:val="22"/>
                <w:szCs w:val="22"/>
              </w:rPr>
              <w:t>450,00</w:t>
            </w:r>
          </w:p>
        </w:tc>
      </w:tr>
      <w:tr w:rsidR="006E5FCB" w:rsidRPr="00C33C7B" w:rsidTr="00195877">
        <w:tc>
          <w:tcPr>
            <w:tcW w:w="3780" w:type="dxa"/>
            <w:tcBorders>
              <w:top w:val="single" w:sz="4" w:space="0" w:color="auto"/>
              <w:left w:val="single" w:sz="4" w:space="0" w:color="auto"/>
              <w:bottom w:val="single" w:sz="4" w:space="0" w:color="auto"/>
              <w:right w:val="single" w:sz="4" w:space="0" w:color="auto"/>
            </w:tcBorders>
          </w:tcPr>
          <w:p w:rsidR="006E5FCB" w:rsidRPr="00C33C7B" w:rsidRDefault="006E5FCB" w:rsidP="00195877">
            <w:pPr>
              <w:pStyle w:val="Standard"/>
              <w:autoSpaceDE w:val="0"/>
              <w:rPr>
                <w:sz w:val="22"/>
                <w:szCs w:val="22"/>
              </w:rPr>
            </w:pPr>
            <w:r w:rsidRPr="00C33C7B">
              <w:rPr>
                <w:sz w:val="22"/>
                <w:szCs w:val="22"/>
              </w:rPr>
              <w:t>Magnetinio rezonanso tyrimo aprašymas darbo dienomis atliekamas per 1 darbo dieną nuo užsakymo (planinis)</w:t>
            </w:r>
          </w:p>
        </w:tc>
        <w:tc>
          <w:tcPr>
            <w:tcW w:w="1237" w:type="dxa"/>
            <w:tcBorders>
              <w:top w:val="single" w:sz="4" w:space="0" w:color="auto"/>
              <w:left w:val="single" w:sz="4" w:space="0" w:color="auto"/>
              <w:bottom w:val="single" w:sz="4" w:space="0" w:color="auto"/>
              <w:right w:val="single" w:sz="4" w:space="0" w:color="auto"/>
            </w:tcBorders>
            <w:vAlign w:val="center"/>
          </w:tcPr>
          <w:p w:rsidR="006E5FCB" w:rsidRPr="00C33C7B" w:rsidRDefault="006E5FCB" w:rsidP="00195877">
            <w:pPr>
              <w:pStyle w:val="TableContents"/>
              <w:jc w:val="center"/>
              <w:rPr>
                <w:rFonts w:eastAsia="Times New Roman" w:cs="Times New Roman"/>
                <w:sz w:val="22"/>
                <w:szCs w:val="22"/>
              </w:rPr>
            </w:pPr>
            <w:r w:rsidRPr="00C33C7B">
              <w:rPr>
                <w:rFonts w:eastAsia="Times New Roman" w:cs="Times New Roman"/>
                <w:sz w:val="22"/>
                <w:szCs w:val="22"/>
              </w:rPr>
              <w:t>vnt.</w:t>
            </w:r>
          </w:p>
        </w:tc>
        <w:tc>
          <w:tcPr>
            <w:tcW w:w="1283" w:type="dxa"/>
            <w:tcBorders>
              <w:top w:val="single" w:sz="4" w:space="0" w:color="auto"/>
              <w:left w:val="single" w:sz="4" w:space="0" w:color="auto"/>
              <w:bottom w:val="single" w:sz="4" w:space="0" w:color="auto"/>
              <w:right w:val="single" w:sz="4" w:space="0" w:color="auto"/>
            </w:tcBorders>
            <w:vAlign w:val="center"/>
          </w:tcPr>
          <w:p w:rsidR="006E5FCB" w:rsidRPr="00C33C7B" w:rsidRDefault="006E5FCB" w:rsidP="00195877">
            <w:pPr>
              <w:pStyle w:val="TableContents"/>
              <w:jc w:val="center"/>
              <w:rPr>
                <w:rFonts w:eastAsia="Times New Roman" w:cs="Times New Roman"/>
                <w:sz w:val="22"/>
                <w:szCs w:val="22"/>
              </w:rPr>
            </w:pPr>
            <w:r w:rsidRPr="00C33C7B">
              <w:rPr>
                <w:rFonts w:eastAsia="Times New Roman" w:cs="Times New Roman"/>
                <w:sz w:val="22"/>
                <w:szCs w:val="22"/>
              </w:rPr>
              <w:t>5</w:t>
            </w:r>
          </w:p>
        </w:tc>
        <w:tc>
          <w:tcPr>
            <w:tcW w:w="1575" w:type="dxa"/>
            <w:tcBorders>
              <w:top w:val="single" w:sz="4" w:space="0" w:color="auto"/>
              <w:left w:val="single" w:sz="4" w:space="0" w:color="auto"/>
              <w:bottom w:val="single" w:sz="4" w:space="0" w:color="auto"/>
              <w:right w:val="single" w:sz="4" w:space="0" w:color="auto"/>
            </w:tcBorders>
            <w:vAlign w:val="center"/>
          </w:tcPr>
          <w:p w:rsidR="006E5FCB" w:rsidRPr="00C33C7B" w:rsidRDefault="006E5FCB" w:rsidP="00195877">
            <w:pPr>
              <w:pStyle w:val="TableContents"/>
              <w:jc w:val="center"/>
              <w:rPr>
                <w:rFonts w:eastAsia="Times New Roman" w:cs="Times New Roman"/>
                <w:sz w:val="22"/>
                <w:szCs w:val="22"/>
              </w:rPr>
            </w:pPr>
            <w:r>
              <w:rPr>
                <w:rFonts w:eastAsia="Times New Roman" w:cs="Times New Roman"/>
                <w:sz w:val="22"/>
                <w:szCs w:val="22"/>
              </w:rPr>
              <w:t>34,99</w:t>
            </w:r>
          </w:p>
        </w:tc>
        <w:tc>
          <w:tcPr>
            <w:tcW w:w="1575" w:type="dxa"/>
            <w:tcBorders>
              <w:top w:val="single" w:sz="4" w:space="0" w:color="auto"/>
              <w:left w:val="single" w:sz="4" w:space="0" w:color="auto"/>
              <w:bottom w:val="single" w:sz="4" w:space="0" w:color="auto"/>
              <w:right w:val="single" w:sz="4" w:space="0" w:color="auto"/>
            </w:tcBorders>
            <w:vAlign w:val="center"/>
          </w:tcPr>
          <w:p w:rsidR="006E5FCB" w:rsidRPr="00C33C7B" w:rsidRDefault="006E5FCB" w:rsidP="00195877">
            <w:pPr>
              <w:pStyle w:val="TableContents"/>
              <w:jc w:val="center"/>
              <w:rPr>
                <w:rFonts w:eastAsia="Times New Roman" w:cs="Times New Roman"/>
                <w:sz w:val="22"/>
                <w:szCs w:val="22"/>
              </w:rPr>
            </w:pPr>
            <w:r>
              <w:rPr>
                <w:rFonts w:eastAsia="Times New Roman" w:cs="Times New Roman"/>
                <w:sz w:val="22"/>
                <w:szCs w:val="22"/>
              </w:rPr>
              <w:t>174,95</w:t>
            </w:r>
          </w:p>
        </w:tc>
      </w:tr>
      <w:tr w:rsidR="006E5FCB" w:rsidRPr="00C33C7B" w:rsidTr="00195877">
        <w:tc>
          <w:tcPr>
            <w:tcW w:w="3780" w:type="dxa"/>
            <w:tcBorders>
              <w:top w:val="single" w:sz="4" w:space="0" w:color="auto"/>
              <w:left w:val="single" w:sz="4" w:space="0" w:color="auto"/>
              <w:bottom w:val="single" w:sz="4" w:space="0" w:color="auto"/>
              <w:right w:val="single" w:sz="4" w:space="0" w:color="auto"/>
            </w:tcBorders>
          </w:tcPr>
          <w:p w:rsidR="006E5FCB" w:rsidRPr="00C33C7B" w:rsidRDefault="006E5FCB" w:rsidP="00195877">
            <w:pPr>
              <w:pStyle w:val="Standard"/>
              <w:autoSpaceDE w:val="0"/>
              <w:rPr>
                <w:sz w:val="22"/>
                <w:szCs w:val="22"/>
              </w:rPr>
            </w:pPr>
            <w:r w:rsidRPr="00C33C7B">
              <w:rPr>
                <w:sz w:val="22"/>
                <w:szCs w:val="22"/>
              </w:rPr>
              <w:t xml:space="preserve">Magnetinio rezonanso tyrimo aprašymas darbo dienomis atliekamas per 7 darbo dienas nuo užsakymo (planinis) </w:t>
            </w:r>
          </w:p>
        </w:tc>
        <w:tc>
          <w:tcPr>
            <w:tcW w:w="1237" w:type="dxa"/>
            <w:tcBorders>
              <w:top w:val="single" w:sz="4" w:space="0" w:color="auto"/>
              <w:left w:val="single" w:sz="4" w:space="0" w:color="auto"/>
              <w:bottom w:val="single" w:sz="4" w:space="0" w:color="auto"/>
              <w:right w:val="single" w:sz="4" w:space="0" w:color="auto"/>
            </w:tcBorders>
            <w:vAlign w:val="center"/>
          </w:tcPr>
          <w:p w:rsidR="006E5FCB" w:rsidRPr="00C33C7B" w:rsidRDefault="006E5FCB" w:rsidP="00195877">
            <w:pPr>
              <w:pStyle w:val="TableContents"/>
              <w:jc w:val="center"/>
              <w:rPr>
                <w:rFonts w:eastAsia="Times New Roman" w:cs="Times New Roman"/>
                <w:sz w:val="22"/>
                <w:szCs w:val="22"/>
              </w:rPr>
            </w:pPr>
            <w:r w:rsidRPr="00C33C7B">
              <w:rPr>
                <w:rFonts w:eastAsia="Times New Roman" w:cs="Times New Roman"/>
                <w:sz w:val="22"/>
                <w:szCs w:val="22"/>
              </w:rPr>
              <w:t>vnt.</w:t>
            </w:r>
          </w:p>
        </w:tc>
        <w:tc>
          <w:tcPr>
            <w:tcW w:w="1283" w:type="dxa"/>
            <w:tcBorders>
              <w:top w:val="single" w:sz="4" w:space="0" w:color="auto"/>
              <w:left w:val="single" w:sz="4" w:space="0" w:color="auto"/>
              <w:bottom w:val="single" w:sz="4" w:space="0" w:color="auto"/>
              <w:right w:val="single" w:sz="4" w:space="0" w:color="auto"/>
            </w:tcBorders>
            <w:vAlign w:val="center"/>
          </w:tcPr>
          <w:p w:rsidR="006E5FCB" w:rsidRPr="00C33C7B" w:rsidRDefault="006E5FCB" w:rsidP="00195877">
            <w:pPr>
              <w:pStyle w:val="TableContents"/>
              <w:jc w:val="center"/>
              <w:rPr>
                <w:rFonts w:eastAsia="Times New Roman" w:cs="Times New Roman"/>
                <w:sz w:val="22"/>
                <w:szCs w:val="22"/>
              </w:rPr>
            </w:pPr>
            <w:r w:rsidRPr="00C33C7B">
              <w:rPr>
                <w:rFonts w:eastAsia="Times New Roman" w:cs="Times New Roman"/>
                <w:sz w:val="22"/>
                <w:szCs w:val="22"/>
              </w:rPr>
              <w:t xml:space="preserve">10 </w:t>
            </w:r>
          </w:p>
        </w:tc>
        <w:tc>
          <w:tcPr>
            <w:tcW w:w="1575" w:type="dxa"/>
            <w:tcBorders>
              <w:top w:val="single" w:sz="4" w:space="0" w:color="auto"/>
              <w:left w:val="single" w:sz="4" w:space="0" w:color="auto"/>
              <w:bottom w:val="single" w:sz="4" w:space="0" w:color="auto"/>
              <w:right w:val="single" w:sz="4" w:space="0" w:color="auto"/>
            </w:tcBorders>
            <w:vAlign w:val="center"/>
          </w:tcPr>
          <w:p w:rsidR="006E5FCB" w:rsidRPr="00C33C7B" w:rsidRDefault="006E5FCB" w:rsidP="00195877">
            <w:pPr>
              <w:pStyle w:val="TableContents"/>
              <w:jc w:val="center"/>
              <w:rPr>
                <w:rFonts w:eastAsia="Times New Roman" w:cs="Times New Roman"/>
                <w:sz w:val="22"/>
                <w:szCs w:val="22"/>
              </w:rPr>
            </w:pPr>
            <w:r>
              <w:rPr>
                <w:rFonts w:eastAsia="Times New Roman" w:cs="Times New Roman"/>
                <w:sz w:val="22"/>
                <w:szCs w:val="22"/>
              </w:rPr>
              <w:t>30,99</w:t>
            </w:r>
          </w:p>
        </w:tc>
        <w:tc>
          <w:tcPr>
            <w:tcW w:w="1575" w:type="dxa"/>
            <w:tcBorders>
              <w:top w:val="single" w:sz="4" w:space="0" w:color="auto"/>
              <w:left w:val="single" w:sz="4" w:space="0" w:color="auto"/>
              <w:bottom w:val="single" w:sz="4" w:space="0" w:color="auto"/>
              <w:right w:val="single" w:sz="4" w:space="0" w:color="auto"/>
            </w:tcBorders>
            <w:vAlign w:val="center"/>
          </w:tcPr>
          <w:p w:rsidR="006E5FCB" w:rsidRPr="00C33C7B" w:rsidRDefault="006E5FCB" w:rsidP="00195877">
            <w:pPr>
              <w:pStyle w:val="TableContents"/>
              <w:jc w:val="center"/>
              <w:rPr>
                <w:rFonts w:eastAsia="Times New Roman" w:cs="Times New Roman"/>
                <w:sz w:val="22"/>
                <w:szCs w:val="22"/>
              </w:rPr>
            </w:pPr>
            <w:r>
              <w:rPr>
                <w:rFonts w:eastAsia="Times New Roman" w:cs="Times New Roman"/>
                <w:sz w:val="22"/>
                <w:szCs w:val="22"/>
              </w:rPr>
              <w:t>309,90</w:t>
            </w:r>
          </w:p>
        </w:tc>
      </w:tr>
    </w:tbl>
    <w:p w:rsidR="006E5FCB" w:rsidRDefault="006E5FCB" w:rsidP="006E5FCB">
      <w:r>
        <w:t>Pri</w:t>
      </w:r>
      <w:r>
        <w:rPr>
          <w:rFonts w:ascii="TimesNewRoman" w:eastAsia="TimesNewRoman" w:hAnsi="TimesNewRoman" w:cs="TimesNewRoman"/>
        </w:rPr>
        <w:t>ė</w:t>
      </w:r>
      <w:r>
        <w:t>jimas prie užsakovo vaizd</w:t>
      </w:r>
      <w:r>
        <w:rPr>
          <w:rFonts w:ascii="TimesNewRoman" w:eastAsia="TimesNewRoman" w:hAnsi="TimesNewRoman" w:cs="TimesNewRoman"/>
        </w:rPr>
        <w:t xml:space="preserve">ų </w:t>
      </w:r>
      <w:r>
        <w:t>archyvo vykdytojo serveryje. Internetu, galimyb</w:t>
      </w:r>
      <w:r>
        <w:rPr>
          <w:rFonts w:ascii="TimesNewRoman" w:eastAsia="TimesNewRoman" w:hAnsi="TimesNewRoman" w:cs="TimesNewRoman"/>
        </w:rPr>
        <w:t xml:space="preserve">ė </w:t>
      </w:r>
      <w:r>
        <w:t>perži</w:t>
      </w:r>
      <w:r>
        <w:rPr>
          <w:rFonts w:ascii="TimesNewRoman" w:eastAsia="TimesNewRoman" w:hAnsi="TimesNewRoman" w:cs="TimesNewRoman"/>
        </w:rPr>
        <w:t>ū</w:t>
      </w:r>
      <w:r>
        <w:t>r</w:t>
      </w:r>
      <w:r>
        <w:rPr>
          <w:rFonts w:ascii="TimesNewRoman" w:eastAsia="TimesNewRoman" w:hAnsi="TimesNewRoman" w:cs="TimesNewRoman"/>
        </w:rPr>
        <w:t>ė</w:t>
      </w:r>
      <w:r>
        <w:t>ti ten esan</w:t>
      </w:r>
      <w:r>
        <w:rPr>
          <w:rFonts w:ascii="TimesNewRoman" w:eastAsia="TimesNewRoman" w:hAnsi="TimesNewRoman" w:cs="TimesNewRoman"/>
        </w:rPr>
        <w:t>č</w:t>
      </w:r>
      <w:r>
        <w:t>ius vaizdus bei j</w:t>
      </w:r>
      <w:r>
        <w:rPr>
          <w:rFonts w:ascii="TimesNewRoman" w:eastAsia="TimesNewRoman" w:hAnsi="TimesNewRoman" w:cs="TimesNewRoman"/>
        </w:rPr>
        <w:t xml:space="preserve">ų </w:t>
      </w:r>
      <w:r>
        <w:t xml:space="preserve">aprašymus: </w:t>
      </w:r>
      <w:r w:rsidRPr="00050CDF">
        <w:t>kiekvienam vartotojui</w:t>
      </w:r>
      <w:r>
        <w:t xml:space="preserve"> vartotojo vardas ir slaptažodis.</w:t>
      </w:r>
    </w:p>
    <w:p w:rsidR="006E5FCB" w:rsidRDefault="006E5FCB" w:rsidP="006E5FCB">
      <w:pPr>
        <w:jc w:val="center"/>
      </w:pPr>
    </w:p>
    <w:p w:rsidR="006E5FCB" w:rsidRPr="00C33C7B" w:rsidRDefault="006E5FCB" w:rsidP="006E5FCB">
      <w:pPr>
        <w:spacing w:after="0"/>
        <w:rPr>
          <w:bCs/>
          <w:sz w:val="22"/>
        </w:rPr>
      </w:pPr>
      <w:r w:rsidRPr="00C33C7B">
        <w:rPr>
          <w:bCs/>
          <w:sz w:val="22"/>
        </w:rPr>
        <w:t>Direktorius</w:t>
      </w:r>
      <w:r>
        <w:rPr>
          <w:bCs/>
          <w:sz w:val="22"/>
        </w:rPr>
        <w:tab/>
      </w:r>
      <w:r>
        <w:rPr>
          <w:bCs/>
          <w:sz w:val="22"/>
        </w:rPr>
        <w:tab/>
      </w:r>
      <w:r>
        <w:rPr>
          <w:bCs/>
          <w:sz w:val="22"/>
        </w:rPr>
        <w:tab/>
      </w:r>
      <w:r>
        <w:rPr>
          <w:bCs/>
          <w:sz w:val="22"/>
        </w:rPr>
        <w:tab/>
      </w:r>
      <w:proofErr w:type="spellStart"/>
      <w:r w:rsidRPr="0083177E">
        <w:rPr>
          <w:color w:val="444444"/>
          <w:sz w:val="22"/>
          <w:lang w:val="en-IE"/>
        </w:rPr>
        <w:t>Vidurio</w:t>
      </w:r>
      <w:proofErr w:type="spellEnd"/>
      <w:r w:rsidRPr="0083177E">
        <w:rPr>
          <w:color w:val="444444"/>
          <w:sz w:val="22"/>
          <w:lang w:val="en-IE"/>
        </w:rPr>
        <w:t xml:space="preserve"> </w:t>
      </w:r>
      <w:proofErr w:type="spellStart"/>
      <w:r w:rsidRPr="0083177E">
        <w:rPr>
          <w:color w:val="444444"/>
          <w:sz w:val="22"/>
          <w:lang w:val="en-IE"/>
        </w:rPr>
        <w:t>Lietuvos</w:t>
      </w:r>
      <w:proofErr w:type="spellEnd"/>
      <w:r w:rsidRPr="0083177E">
        <w:rPr>
          <w:color w:val="444444"/>
          <w:sz w:val="22"/>
          <w:lang w:val="en-IE"/>
        </w:rPr>
        <w:t xml:space="preserve"> </w:t>
      </w:r>
      <w:proofErr w:type="spellStart"/>
      <w:r w:rsidRPr="0083177E">
        <w:rPr>
          <w:color w:val="444444"/>
          <w:sz w:val="22"/>
          <w:lang w:val="en-IE"/>
        </w:rPr>
        <w:t>regiono</w:t>
      </w:r>
      <w:proofErr w:type="spellEnd"/>
      <w:r w:rsidRPr="0083177E">
        <w:rPr>
          <w:color w:val="444444"/>
          <w:sz w:val="22"/>
          <w:lang w:val="en-IE"/>
        </w:rPr>
        <w:t xml:space="preserve"> </w:t>
      </w:r>
      <w:proofErr w:type="spellStart"/>
      <w:r w:rsidRPr="0083177E">
        <w:rPr>
          <w:color w:val="444444"/>
          <w:sz w:val="22"/>
          <w:lang w:val="en-IE"/>
        </w:rPr>
        <w:t>vadovė</w:t>
      </w:r>
      <w:proofErr w:type="spellEnd"/>
    </w:p>
    <w:p w:rsidR="006E5FCB" w:rsidRPr="00C33C7B" w:rsidRDefault="006E5FCB" w:rsidP="006E5FCB">
      <w:pPr>
        <w:spacing w:after="0"/>
        <w:rPr>
          <w:sz w:val="22"/>
        </w:rPr>
      </w:pPr>
      <w:r w:rsidRPr="00C33C7B">
        <w:rPr>
          <w:bCs/>
          <w:sz w:val="22"/>
        </w:rPr>
        <w:t>Svajūnas Žukauskas</w:t>
      </w:r>
      <w:r>
        <w:rPr>
          <w:bCs/>
          <w:sz w:val="22"/>
        </w:rPr>
        <w:tab/>
      </w:r>
      <w:r>
        <w:rPr>
          <w:bCs/>
          <w:sz w:val="22"/>
        </w:rPr>
        <w:tab/>
      </w:r>
      <w:r>
        <w:rPr>
          <w:bCs/>
          <w:sz w:val="22"/>
        </w:rPr>
        <w:tab/>
        <w:t xml:space="preserve">Neringa </w:t>
      </w:r>
      <w:proofErr w:type="spellStart"/>
      <w:r>
        <w:rPr>
          <w:bCs/>
          <w:sz w:val="22"/>
        </w:rPr>
        <w:t>Žiedelienė</w:t>
      </w:r>
      <w:proofErr w:type="spellEnd"/>
    </w:p>
    <w:p w:rsidR="006E5FCB" w:rsidRDefault="006E5FCB" w:rsidP="006E5FCB">
      <w:pPr>
        <w:jc w:val="center"/>
      </w:pPr>
    </w:p>
    <w:p w:rsidR="00FF5D12" w:rsidRDefault="00FF5D12"/>
    <w:sectPr w:rsidR="00FF5D12" w:rsidSect="0053511C">
      <w:pgSz w:w="11906" w:h="16838"/>
      <w:pgMar w:top="1134" w:right="567" w:bottom="567"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Garamond">
    <w:panose1 w:val="02020502050306020203"/>
    <w:charset w:val="00"/>
    <w:family w:val="roman"/>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370B9"/>
    <w:multiLevelType w:val="multilevel"/>
    <w:tmpl w:val="B476BF58"/>
    <w:lvl w:ilvl="0">
      <w:start w:val="1"/>
      <w:numFmt w:val="none"/>
      <w:pStyle w:val="Antrat1"/>
      <w:suff w:val="space"/>
      <w:lvlText w:val=""/>
      <w:lvlJc w:val="left"/>
      <w:pPr>
        <w:ind w:left="0" w:firstLine="0"/>
      </w:pPr>
    </w:lvl>
    <w:lvl w:ilvl="1">
      <w:start w:val="1"/>
      <w:numFmt w:val="decimal"/>
      <w:lvlRestart w:val="0"/>
      <w:pStyle w:val="Antrat2"/>
      <w:suff w:val="nothing"/>
      <w:lvlText w:val="%1%2"/>
      <w:lvlJc w:val="left"/>
      <w:pPr>
        <w:ind w:left="0" w:firstLine="720"/>
      </w:pPr>
    </w:lvl>
    <w:lvl w:ilvl="2">
      <w:start w:val="1"/>
      <w:numFmt w:val="decimal"/>
      <w:pStyle w:val="Antrat3"/>
      <w:suff w:val="space"/>
      <w:lvlText w:val="%1%3."/>
      <w:lvlJc w:val="left"/>
      <w:pPr>
        <w:ind w:left="0" w:firstLine="720"/>
      </w:pPr>
    </w:lvl>
    <w:lvl w:ilvl="3">
      <w:start w:val="1"/>
      <w:numFmt w:val="decimal"/>
      <w:pStyle w:val="Antrat4"/>
      <w:suff w:val="nothing"/>
      <w:lvlText w:val="%1%4"/>
      <w:lvlJc w:val="left"/>
      <w:pPr>
        <w:ind w:left="-1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1">
    <w:nsid w:val="7D5868B3"/>
    <w:multiLevelType w:val="multilevel"/>
    <w:tmpl w:val="10D06F94"/>
    <w:lvl w:ilvl="0">
      <w:start w:val="1"/>
      <w:numFmt w:val="decimal"/>
      <w:lvlText w:val="%1."/>
      <w:lvlJc w:val="left"/>
      <w:pPr>
        <w:tabs>
          <w:tab w:val="num" w:pos="567"/>
        </w:tabs>
        <w:ind w:left="567" w:hanging="567"/>
      </w:pPr>
      <w:rPr>
        <w:rFonts w:ascii="Garamond" w:eastAsia="Times New Roman" w:hAnsi="Garamond" w:cs="Times New Roman"/>
        <w:b/>
      </w:rPr>
    </w:lvl>
    <w:lvl w:ilvl="1">
      <w:start w:val="1"/>
      <w:numFmt w:val="decimal"/>
      <w:lvlText w:val="%1.%2."/>
      <w:lvlJc w:val="left"/>
      <w:pPr>
        <w:tabs>
          <w:tab w:val="num" w:pos="709"/>
        </w:tabs>
        <w:ind w:left="709" w:hanging="567"/>
      </w:pPr>
      <w:rPr>
        <w:rFonts w:cs="Times New Roman" w:hint="default"/>
        <w:b w:val="0"/>
        <w:color w:val="auto"/>
      </w:rPr>
    </w:lvl>
    <w:lvl w:ilvl="2">
      <w:start w:val="1"/>
      <w:numFmt w:val="decimal"/>
      <w:lvlText w:val="%1.%2.%3."/>
      <w:lvlJc w:val="left"/>
      <w:pPr>
        <w:tabs>
          <w:tab w:val="num" w:pos="1304"/>
        </w:tabs>
        <w:ind w:left="1304" w:hanging="737"/>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grammar="clean"/>
  <w:defaultTabStop w:val="1296"/>
  <w:hyphenationZone w:val="396"/>
  <w:characterSpacingControl w:val="doNotCompress"/>
  <w:compat/>
  <w:rsids>
    <w:rsidRoot w:val="006E5FCB"/>
    <w:rsid w:val="006E5FCB"/>
    <w:rsid w:val="008E42DF"/>
    <w:rsid w:val="00A132E5"/>
    <w:rsid w:val="00AF165B"/>
    <w:rsid w:val="00FA185F"/>
    <w:rsid w:val="00FF5D1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E5FCB"/>
    <w:pPr>
      <w:spacing w:after="200" w:line="276" w:lineRule="auto"/>
      <w:jc w:val="left"/>
    </w:pPr>
    <w:rPr>
      <w:rFonts w:ascii="Times New Roman" w:eastAsia="Calibri" w:hAnsi="Times New Roman" w:cs="Times New Roman"/>
      <w:sz w:val="24"/>
    </w:rPr>
  </w:style>
  <w:style w:type="paragraph" w:styleId="Antrat1">
    <w:name w:val="heading 1"/>
    <w:basedOn w:val="prastasis"/>
    <w:next w:val="prastasis"/>
    <w:link w:val="Antrat1Diagrama"/>
    <w:qFormat/>
    <w:rsid w:val="00AF165B"/>
    <w:pPr>
      <w:keepNext/>
      <w:numPr>
        <w:numId w:val="4"/>
      </w:numPr>
      <w:spacing w:before="240" w:after="240"/>
      <w:jc w:val="center"/>
      <w:outlineLvl w:val="0"/>
    </w:pPr>
    <w:rPr>
      <w:rFonts w:eastAsia="Times New Roman"/>
      <w:caps/>
      <w:kern w:val="32"/>
    </w:rPr>
  </w:style>
  <w:style w:type="paragraph" w:styleId="Antrat2">
    <w:name w:val="heading 2"/>
    <w:basedOn w:val="prastasis"/>
    <w:next w:val="Antrat3"/>
    <w:link w:val="Antrat2Diagrama"/>
    <w:semiHidden/>
    <w:unhideWhenUsed/>
    <w:qFormat/>
    <w:rsid w:val="00AF165B"/>
    <w:pPr>
      <w:numPr>
        <w:ilvl w:val="1"/>
        <w:numId w:val="4"/>
      </w:numPr>
      <w:spacing w:before="240"/>
      <w:jc w:val="both"/>
      <w:outlineLvl w:val="1"/>
    </w:pPr>
    <w:rPr>
      <w:rFonts w:eastAsia="Times New Roman"/>
      <w:b/>
    </w:rPr>
  </w:style>
  <w:style w:type="paragraph" w:styleId="Antrat3">
    <w:name w:val="heading 3"/>
    <w:basedOn w:val="prastasis"/>
    <w:link w:val="Antrat3Diagrama"/>
    <w:semiHidden/>
    <w:unhideWhenUsed/>
    <w:qFormat/>
    <w:rsid w:val="00AF165B"/>
    <w:pPr>
      <w:numPr>
        <w:ilvl w:val="2"/>
        <w:numId w:val="4"/>
      </w:numPr>
      <w:spacing w:before="50"/>
      <w:jc w:val="both"/>
      <w:outlineLvl w:val="2"/>
    </w:pPr>
    <w:rPr>
      <w:rFonts w:eastAsiaTheme="majorEastAsia" w:cstheme="majorBidi"/>
    </w:rPr>
  </w:style>
  <w:style w:type="paragraph" w:styleId="Antrat4">
    <w:name w:val="heading 4"/>
    <w:aliases w:val="Heading 4 Char Char Char Char"/>
    <w:basedOn w:val="prastasis"/>
    <w:link w:val="Antrat4Diagrama"/>
    <w:semiHidden/>
    <w:unhideWhenUsed/>
    <w:qFormat/>
    <w:rsid w:val="00AF165B"/>
    <w:pPr>
      <w:numPr>
        <w:ilvl w:val="3"/>
        <w:numId w:val="4"/>
      </w:numPr>
      <w:jc w:val="both"/>
      <w:outlineLvl w:val="3"/>
    </w:pPr>
    <w:rPr>
      <w:rFonts w:eastAsia="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F165B"/>
    <w:rPr>
      <w:rFonts w:ascii="Times New Roman" w:eastAsia="Times New Roman" w:hAnsi="Times New Roman" w:cs="Times New Roman"/>
      <w:caps/>
      <w:kern w:val="32"/>
      <w:sz w:val="24"/>
      <w:szCs w:val="20"/>
    </w:rPr>
  </w:style>
  <w:style w:type="character" w:customStyle="1" w:styleId="Antrat2Diagrama">
    <w:name w:val="Antraštė 2 Diagrama"/>
    <w:basedOn w:val="Numatytasispastraiposriftas"/>
    <w:link w:val="Antrat2"/>
    <w:semiHidden/>
    <w:rsid w:val="00AF165B"/>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semiHidden/>
    <w:rsid w:val="00AF165B"/>
    <w:rPr>
      <w:rFonts w:ascii="Times New Roman" w:eastAsiaTheme="majorEastAsia" w:hAnsi="Times New Roman" w:cstheme="majorBidi"/>
      <w:sz w:val="24"/>
      <w:szCs w:val="20"/>
    </w:rPr>
  </w:style>
  <w:style w:type="character" w:customStyle="1" w:styleId="Antrat4Diagrama">
    <w:name w:val="Antraštė 4 Diagrama"/>
    <w:aliases w:val="Heading 4 Char Char Char Char Diagrama"/>
    <w:basedOn w:val="Numatytasispastraiposriftas"/>
    <w:link w:val="Antrat4"/>
    <w:semiHidden/>
    <w:rsid w:val="00AF165B"/>
    <w:rPr>
      <w:rFonts w:ascii="Times New Roman" w:eastAsia="Times New Roman" w:hAnsi="Times New Roman" w:cs="Times New Roman"/>
      <w:sz w:val="24"/>
      <w:szCs w:val="20"/>
    </w:rPr>
  </w:style>
  <w:style w:type="character" w:styleId="Hipersaitas">
    <w:name w:val="Hyperlink"/>
    <w:basedOn w:val="Numatytasispastraiposriftas"/>
    <w:semiHidden/>
    <w:rsid w:val="006E5FCB"/>
    <w:rPr>
      <w:color w:val="0000FF"/>
      <w:u w:val="single"/>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ente"/>
    <w:basedOn w:val="prastasis"/>
    <w:link w:val="SraopastraipaDiagrama"/>
    <w:uiPriority w:val="99"/>
    <w:qFormat/>
    <w:rsid w:val="006E5FCB"/>
    <w:pPr>
      <w:spacing w:after="120" w:line="240" w:lineRule="auto"/>
      <w:ind w:left="720"/>
      <w:contextualSpacing/>
      <w:jc w:val="both"/>
    </w:pPr>
    <w:rPr>
      <w:rFonts w:eastAsia="Times New Roman"/>
      <w:sz w:val="22"/>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qFormat/>
    <w:locked/>
    <w:rsid w:val="006E5FCB"/>
    <w:rPr>
      <w:rFonts w:ascii="Times New Roman" w:eastAsia="Times New Roman" w:hAnsi="Times New Roman" w:cs="Times New Roman"/>
      <w:szCs w:val="20"/>
    </w:rPr>
  </w:style>
  <w:style w:type="paragraph" w:styleId="Pagrindinistekstas3">
    <w:name w:val="Body Text 3"/>
    <w:basedOn w:val="prastasis"/>
    <w:link w:val="Pagrindinistekstas3Diagrama"/>
    <w:uiPriority w:val="99"/>
    <w:semiHidden/>
    <w:unhideWhenUsed/>
    <w:rsid w:val="006E5F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6E5FCB"/>
    <w:rPr>
      <w:rFonts w:ascii="Times New Roman" w:eastAsia="Calibri" w:hAnsi="Times New Roman" w:cs="Times New Roman"/>
      <w:sz w:val="16"/>
      <w:szCs w:val="16"/>
    </w:rPr>
  </w:style>
  <w:style w:type="paragraph" w:styleId="Pavadinimas">
    <w:name w:val="Title"/>
    <w:basedOn w:val="prastasis"/>
    <w:link w:val="PavadinimasDiagrama"/>
    <w:uiPriority w:val="99"/>
    <w:qFormat/>
    <w:rsid w:val="006E5FCB"/>
    <w:pPr>
      <w:spacing w:after="0" w:line="240" w:lineRule="auto"/>
      <w:jc w:val="center"/>
    </w:pPr>
    <w:rPr>
      <w:rFonts w:ascii="Arial" w:eastAsia="Times New Roman" w:hAnsi="Arial" w:cs="Arial"/>
      <w:b/>
      <w:bCs/>
      <w:sz w:val="22"/>
      <w:szCs w:val="20"/>
    </w:rPr>
  </w:style>
  <w:style w:type="character" w:customStyle="1" w:styleId="PavadinimasDiagrama">
    <w:name w:val="Pavadinimas Diagrama"/>
    <w:basedOn w:val="Numatytasispastraiposriftas"/>
    <w:link w:val="Pavadinimas"/>
    <w:uiPriority w:val="99"/>
    <w:rsid w:val="006E5FCB"/>
    <w:rPr>
      <w:rFonts w:ascii="Arial" w:eastAsia="Times New Roman" w:hAnsi="Arial" w:cs="Arial"/>
      <w:b/>
      <w:bCs/>
      <w:szCs w:val="20"/>
    </w:rPr>
  </w:style>
  <w:style w:type="paragraph" w:styleId="Pagrindinistekstas2">
    <w:name w:val="Body Text 2"/>
    <w:basedOn w:val="prastasis"/>
    <w:link w:val="Pagrindinistekstas2Diagrama"/>
    <w:uiPriority w:val="99"/>
    <w:semiHidden/>
    <w:unhideWhenUsed/>
    <w:rsid w:val="006E5FCB"/>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E5FCB"/>
    <w:rPr>
      <w:rFonts w:ascii="Times New Roman" w:eastAsia="Calibri" w:hAnsi="Times New Roman" w:cs="Times New Roman"/>
      <w:sz w:val="24"/>
    </w:rPr>
  </w:style>
  <w:style w:type="paragraph" w:customStyle="1" w:styleId="Section1">
    <w:name w:val="Section 1"/>
    <w:basedOn w:val="prastasis"/>
    <w:uiPriority w:val="99"/>
    <w:rsid w:val="006E5FCB"/>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tLeast"/>
    </w:pPr>
    <w:rPr>
      <w:rFonts w:eastAsia="Times New Roman"/>
      <w:szCs w:val="20"/>
      <w:lang w:val="en-GB"/>
    </w:rPr>
  </w:style>
  <w:style w:type="character" w:customStyle="1" w:styleId="text1">
    <w:name w:val="text1"/>
    <w:uiPriority w:val="99"/>
    <w:rsid w:val="006E5FCB"/>
    <w:rPr>
      <w:rFonts w:ascii="Verdana" w:hAnsi="Verdana" w:cs="Times New Roman"/>
      <w:color w:val="003984"/>
      <w:sz w:val="15"/>
      <w:szCs w:val="15"/>
    </w:rPr>
  </w:style>
  <w:style w:type="paragraph" w:customStyle="1" w:styleId="ListParagraph1">
    <w:name w:val="List Paragraph1"/>
    <w:basedOn w:val="prastasis"/>
    <w:uiPriority w:val="99"/>
    <w:qFormat/>
    <w:rsid w:val="006E5FCB"/>
    <w:pPr>
      <w:spacing w:after="0" w:line="240" w:lineRule="auto"/>
      <w:ind w:left="720"/>
      <w:contextualSpacing/>
    </w:pPr>
    <w:rPr>
      <w:rFonts w:eastAsia="Times New Roman"/>
      <w:szCs w:val="24"/>
      <w:lang w:val="en-GB"/>
    </w:rPr>
  </w:style>
  <w:style w:type="character" w:customStyle="1" w:styleId="t161">
    <w:name w:val="t161"/>
    <w:rsid w:val="006E5FCB"/>
  </w:style>
  <w:style w:type="character" w:customStyle="1" w:styleId="t162">
    <w:name w:val="t162"/>
    <w:rsid w:val="006E5FCB"/>
  </w:style>
  <w:style w:type="character" w:customStyle="1" w:styleId="t163">
    <w:name w:val="t163"/>
    <w:rsid w:val="006E5FCB"/>
  </w:style>
  <w:style w:type="character" w:customStyle="1" w:styleId="t488">
    <w:name w:val="t488"/>
    <w:rsid w:val="006E5FCB"/>
  </w:style>
  <w:style w:type="character" w:customStyle="1" w:styleId="t489">
    <w:name w:val="t489"/>
    <w:rsid w:val="006E5FCB"/>
  </w:style>
  <w:style w:type="character" w:customStyle="1" w:styleId="t490">
    <w:name w:val="t490"/>
    <w:rsid w:val="006E5FCB"/>
  </w:style>
  <w:style w:type="character" w:customStyle="1" w:styleId="t491">
    <w:name w:val="t491"/>
    <w:rsid w:val="006E5FCB"/>
  </w:style>
  <w:style w:type="character" w:customStyle="1" w:styleId="t492">
    <w:name w:val="t492"/>
    <w:rsid w:val="006E5FCB"/>
  </w:style>
  <w:style w:type="character" w:customStyle="1" w:styleId="t508">
    <w:name w:val="t508"/>
    <w:rsid w:val="006E5FCB"/>
  </w:style>
  <w:style w:type="character" w:customStyle="1" w:styleId="t509">
    <w:name w:val="t509"/>
    <w:rsid w:val="006E5FCB"/>
  </w:style>
  <w:style w:type="character" w:customStyle="1" w:styleId="t510">
    <w:name w:val="t510"/>
    <w:rsid w:val="006E5FCB"/>
  </w:style>
  <w:style w:type="character" w:customStyle="1" w:styleId="t511">
    <w:name w:val="t511"/>
    <w:rsid w:val="006E5FCB"/>
  </w:style>
  <w:style w:type="character" w:customStyle="1" w:styleId="t512">
    <w:name w:val="t512"/>
    <w:rsid w:val="006E5FCB"/>
  </w:style>
  <w:style w:type="character" w:customStyle="1" w:styleId="t513">
    <w:name w:val="t513"/>
    <w:rsid w:val="006E5FCB"/>
  </w:style>
  <w:style w:type="character" w:customStyle="1" w:styleId="t514">
    <w:name w:val="t514"/>
    <w:rsid w:val="006E5FCB"/>
  </w:style>
  <w:style w:type="paragraph" w:customStyle="1" w:styleId="Standard">
    <w:name w:val="Standard"/>
    <w:rsid w:val="006E5FCB"/>
    <w:pPr>
      <w:widowControl w:val="0"/>
      <w:suppressAutoHyphens/>
      <w:autoSpaceDN w:val="0"/>
      <w:jc w:val="left"/>
      <w:textAlignment w:val="baseline"/>
    </w:pPr>
    <w:rPr>
      <w:rFonts w:ascii="Times New Roman" w:eastAsia="Times New Roman" w:hAnsi="Times New Roman" w:cs="Times New Roman"/>
      <w:kern w:val="3"/>
      <w:sz w:val="24"/>
      <w:szCs w:val="24"/>
      <w:lang w:eastAsia="zh-CN"/>
    </w:rPr>
  </w:style>
  <w:style w:type="paragraph" w:customStyle="1" w:styleId="TableContents">
    <w:name w:val="Table Contents"/>
    <w:basedOn w:val="Standard"/>
    <w:rsid w:val="006E5FCB"/>
    <w:pPr>
      <w:suppressLineNumbers/>
    </w:pPr>
    <w:rPr>
      <w:rFonts w:eastAsia="Lucida Sans Unicode" w:cs="Tahoma"/>
      <w:lang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10673</Words>
  <Characters>6084</Characters>
  <Application>Microsoft Office Word</Application>
  <DocSecurity>0</DocSecurity>
  <Lines>50</Lines>
  <Paragraphs>33</Paragraphs>
  <ScaleCrop>false</ScaleCrop>
  <Company/>
  <LinksUpToDate>false</LinksUpToDate>
  <CharactersWithSpaces>16724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pirkimai</dc:creator>
  <cp:lastModifiedBy>pirkimai</cp:lastModifiedBy>
  <cp:revision>3</cp:revision>
  <dcterms:created xsi:type="dcterms:W3CDTF">2024-10-28T14:29:00Z</dcterms:created>
  <dcterms:modified xsi:type="dcterms:W3CDTF">2024-10-28T14:31:00Z</dcterms:modified>
</cp:coreProperties>
</file>