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F584BB" w14:textId="70D4F343" w:rsidR="00991ADC" w:rsidRDefault="003F64ED" w:rsidP="00231105">
      <w:pPr>
        <w:jc w:val="center"/>
        <w:rPr>
          <w:b/>
          <w:i/>
          <w:sz w:val="24"/>
          <w:szCs w:val="24"/>
          <w:lang w:val="lt-LT"/>
        </w:rPr>
      </w:pPr>
      <w:r>
        <w:rPr>
          <w:b/>
          <w:caps/>
          <w:sz w:val="24"/>
          <w:szCs w:val="24"/>
          <w:lang w:val="lt-LT"/>
        </w:rPr>
        <w:t>10</w:t>
      </w:r>
      <w:r w:rsidR="00526808" w:rsidRPr="00526808">
        <w:rPr>
          <w:b/>
          <w:caps/>
          <w:sz w:val="24"/>
          <w:szCs w:val="24"/>
          <w:lang w:val="lt-LT"/>
        </w:rPr>
        <w:t>Prekių techninė specifikacija, preliminarūs prekių kiekiai ir sutarties įkainiai</w:t>
      </w:r>
      <w:r w:rsidR="001C345F">
        <w:rPr>
          <w:b/>
          <w:sz w:val="24"/>
          <w:szCs w:val="24"/>
          <w:lang w:val="lt-LT"/>
        </w:rPr>
        <w:t xml:space="preserve"> </w:t>
      </w:r>
    </w:p>
    <w:p w14:paraId="34F1A804" w14:textId="77777777" w:rsidR="00231105" w:rsidRDefault="00231105" w:rsidP="0000643F">
      <w:pPr>
        <w:jc w:val="both"/>
        <w:rPr>
          <w:b/>
          <w:i/>
          <w:sz w:val="24"/>
          <w:szCs w:val="24"/>
          <w:lang w:val="lt-LT"/>
        </w:rPr>
      </w:pPr>
    </w:p>
    <w:p w14:paraId="1A74180E" w14:textId="7F1D5A4A" w:rsidR="00E82E8A" w:rsidRPr="00005236" w:rsidRDefault="00E82E8A" w:rsidP="00005236">
      <w:pPr>
        <w:jc w:val="both"/>
        <w:rPr>
          <w:i/>
          <w:u w:val="single"/>
        </w:rPr>
      </w:pPr>
    </w:p>
    <w:tbl>
      <w:tblPr>
        <w:tblStyle w:val="TableGrid"/>
        <w:tblW w:w="15304" w:type="dxa"/>
        <w:tblLayout w:type="fixed"/>
        <w:tblLook w:val="04A0" w:firstRow="1" w:lastRow="0" w:firstColumn="1" w:lastColumn="0" w:noHBand="0" w:noVBand="1"/>
      </w:tblPr>
      <w:tblGrid>
        <w:gridCol w:w="704"/>
        <w:gridCol w:w="1843"/>
        <w:gridCol w:w="2551"/>
        <w:gridCol w:w="993"/>
        <w:gridCol w:w="1275"/>
        <w:gridCol w:w="993"/>
        <w:gridCol w:w="1842"/>
        <w:gridCol w:w="2694"/>
        <w:gridCol w:w="1134"/>
        <w:gridCol w:w="1275"/>
      </w:tblGrid>
      <w:tr w:rsidR="008B79B1" w:rsidRPr="00176917" w14:paraId="28A7A12A" w14:textId="5B047B45" w:rsidTr="00CB5A7F">
        <w:trPr>
          <w:trHeight w:val="1101"/>
        </w:trPr>
        <w:tc>
          <w:tcPr>
            <w:tcW w:w="704" w:type="dxa"/>
            <w:vMerge w:val="restart"/>
            <w:vAlign w:val="center"/>
            <w:hideMark/>
          </w:tcPr>
          <w:p w14:paraId="72CB8DDA" w14:textId="77777777" w:rsidR="008B79B1" w:rsidRPr="00176917" w:rsidRDefault="008B79B1" w:rsidP="008B79B1">
            <w:pPr>
              <w:overflowPunct/>
              <w:autoSpaceDE/>
              <w:autoSpaceDN/>
              <w:adjustRightInd/>
              <w:jc w:val="center"/>
              <w:rPr>
                <w:color w:val="000000"/>
                <w:sz w:val="22"/>
                <w:szCs w:val="22"/>
                <w:lang w:val="lt-LT" w:eastAsia="lt-LT"/>
              </w:rPr>
            </w:pPr>
            <w:r w:rsidRPr="00176917">
              <w:rPr>
                <w:b/>
                <w:lang w:val="lt-LT"/>
              </w:rPr>
              <w:t>Eil. Nr.</w:t>
            </w:r>
          </w:p>
        </w:tc>
        <w:tc>
          <w:tcPr>
            <w:tcW w:w="1843" w:type="dxa"/>
            <w:vMerge w:val="restart"/>
            <w:noWrap/>
            <w:vAlign w:val="center"/>
            <w:hideMark/>
          </w:tcPr>
          <w:p w14:paraId="060DC9F4" w14:textId="77777777" w:rsidR="008B79B1" w:rsidRPr="00176917" w:rsidRDefault="008B79B1" w:rsidP="008B79B1">
            <w:pPr>
              <w:overflowPunct/>
              <w:autoSpaceDE/>
              <w:autoSpaceDN/>
              <w:adjustRightInd/>
              <w:jc w:val="center"/>
              <w:rPr>
                <w:color w:val="000000"/>
                <w:sz w:val="22"/>
                <w:szCs w:val="22"/>
                <w:lang w:val="lt-LT" w:eastAsia="lt-LT"/>
              </w:rPr>
            </w:pPr>
            <w:r w:rsidRPr="00176917">
              <w:rPr>
                <w:b/>
                <w:sz w:val="22"/>
                <w:lang w:val="lt-LT"/>
              </w:rPr>
              <w:t>Maisto produkto pavadinimas</w:t>
            </w:r>
            <w:r>
              <w:rPr>
                <w:b/>
                <w:sz w:val="22"/>
                <w:lang w:val="lt-LT"/>
              </w:rPr>
              <w:t xml:space="preserve"> ir nomenklatūrinis numeris (kodas</w:t>
            </w:r>
            <w:r w:rsidRPr="001C6442">
              <w:rPr>
                <w:b/>
                <w:sz w:val="22"/>
                <w:lang w:val="lt-LT"/>
              </w:rPr>
              <w:t>)</w:t>
            </w:r>
            <w:r w:rsidRPr="001C6442">
              <w:rPr>
                <w:b/>
                <w:sz w:val="22"/>
                <w:vertAlign w:val="superscript"/>
                <w:lang w:val="lt-LT"/>
              </w:rPr>
              <w:t>1</w:t>
            </w:r>
          </w:p>
        </w:tc>
        <w:tc>
          <w:tcPr>
            <w:tcW w:w="3544" w:type="dxa"/>
            <w:gridSpan w:val="2"/>
            <w:vAlign w:val="center"/>
            <w:hideMark/>
          </w:tcPr>
          <w:p w14:paraId="5A093C87" w14:textId="77777777" w:rsidR="008B79B1" w:rsidRPr="00176917" w:rsidRDefault="008B79B1" w:rsidP="008B79B1">
            <w:pPr>
              <w:overflowPunct/>
              <w:autoSpaceDE/>
              <w:autoSpaceDN/>
              <w:adjustRightInd/>
              <w:ind w:right="-71"/>
              <w:jc w:val="center"/>
              <w:rPr>
                <w:b/>
                <w:color w:val="000000"/>
                <w:sz w:val="22"/>
                <w:szCs w:val="22"/>
                <w:lang w:val="lt-LT" w:eastAsia="lt-LT"/>
              </w:rPr>
            </w:pPr>
            <w:r>
              <w:rPr>
                <w:b/>
                <w:color w:val="000000"/>
                <w:sz w:val="22"/>
                <w:szCs w:val="22"/>
                <w:lang w:val="lt-LT" w:eastAsia="lt-LT"/>
              </w:rPr>
              <w:t>Reikalavimai produktams</w:t>
            </w:r>
          </w:p>
        </w:tc>
        <w:tc>
          <w:tcPr>
            <w:tcW w:w="1275" w:type="dxa"/>
            <w:vMerge w:val="restart"/>
            <w:vAlign w:val="center"/>
            <w:hideMark/>
          </w:tcPr>
          <w:p w14:paraId="2F63EB4C" w14:textId="77777777" w:rsidR="008B79B1" w:rsidRPr="00176917" w:rsidRDefault="008B79B1" w:rsidP="008B79B1">
            <w:pPr>
              <w:overflowPunct/>
              <w:autoSpaceDE/>
              <w:autoSpaceDN/>
              <w:adjustRightInd/>
              <w:jc w:val="center"/>
              <w:rPr>
                <w:color w:val="000000"/>
                <w:sz w:val="22"/>
                <w:szCs w:val="22"/>
                <w:lang w:val="lt-LT" w:eastAsia="lt-LT"/>
              </w:rPr>
            </w:pPr>
            <w:r w:rsidRPr="0010652B">
              <w:rPr>
                <w:b/>
                <w:sz w:val="22"/>
                <w:lang w:val="lt-LT"/>
              </w:rPr>
              <w:t>Pasiūlyme nurodomo mato vnt</w:t>
            </w:r>
            <w:r w:rsidRPr="00176917">
              <w:rPr>
                <w:b/>
                <w:sz w:val="22"/>
                <w:lang w:val="lt-LT"/>
              </w:rPr>
              <w:t>.</w:t>
            </w:r>
          </w:p>
        </w:tc>
        <w:tc>
          <w:tcPr>
            <w:tcW w:w="993" w:type="dxa"/>
            <w:vMerge w:val="restart"/>
            <w:vAlign w:val="center"/>
            <w:hideMark/>
          </w:tcPr>
          <w:p w14:paraId="27469DCD" w14:textId="77777777" w:rsidR="008B79B1" w:rsidRDefault="008B79B1" w:rsidP="008B79B1">
            <w:pPr>
              <w:overflowPunct/>
              <w:autoSpaceDE/>
              <w:autoSpaceDN/>
              <w:adjustRightInd/>
              <w:jc w:val="center"/>
              <w:rPr>
                <w:b/>
                <w:sz w:val="22"/>
                <w:lang w:val="lt-LT"/>
              </w:rPr>
            </w:pPr>
            <w:proofErr w:type="spellStart"/>
            <w:r>
              <w:rPr>
                <w:b/>
                <w:sz w:val="22"/>
                <w:lang w:val="lt-LT"/>
              </w:rPr>
              <w:t>Prelimi</w:t>
            </w:r>
            <w:proofErr w:type="spellEnd"/>
            <w:r>
              <w:rPr>
                <w:b/>
                <w:sz w:val="22"/>
                <w:lang w:val="lt-LT"/>
              </w:rPr>
              <w:t>-narus kiekis</w:t>
            </w:r>
          </w:p>
          <w:p w14:paraId="5B20771F" w14:textId="77777777" w:rsidR="008B79B1" w:rsidRPr="00176917" w:rsidRDefault="008B79B1" w:rsidP="008B79B1">
            <w:pPr>
              <w:overflowPunct/>
              <w:autoSpaceDE/>
              <w:autoSpaceDN/>
              <w:adjustRightInd/>
              <w:jc w:val="center"/>
              <w:rPr>
                <w:b/>
                <w:bCs/>
                <w:color w:val="000000"/>
                <w:sz w:val="22"/>
                <w:szCs w:val="22"/>
                <w:lang w:val="lt-LT" w:eastAsia="lt-LT"/>
              </w:rPr>
            </w:pPr>
            <w:r>
              <w:rPr>
                <w:b/>
                <w:sz w:val="22"/>
                <w:lang w:val="lt-LT"/>
              </w:rPr>
              <w:t xml:space="preserve">per metus </w:t>
            </w:r>
          </w:p>
        </w:tc>
        <w:tc>
          <w:tcPr>
            <w:tcW w:w="1842" w:type="dxa"/>
            <w:vMerge w:val="restart"/>
            <w:vAlign w:val="center"/>
          </w:tcPr>
          <w:p w14:paraId="0786BC34" w14:textId="77777777" w:rsidR="008B79B1" w:rsidRDefault="008B79B1" w:rsidP="008B79B1">
            <w:pPr>
              <w:overflowPunct/>
              <w:autoSpaceDE/>
              <w:autoSpaceDN/>
              <w:adjustRightInd/>
              <w:jc w:val="center"/>
              <w:rPr>
                <w:b/>
                <w:bCs/>
                <w:color w:val="000000"/>
                <w:sz w:val="22"/>
                <w:szCs w:val="22"/>
                <w:lang w:val="lt-LT" w:eastAsia="lt-LT"/>
              </w:rPr>
            </w:pPr>
            <w:r>
              <w:rPr>
                <w:b/>
                <w:bCs/>
                <w:color w:val="000000"/>
                <w:sz w:val="22"/>
                <w:szCs w:val="22"/>
                <w:lang w:val="lt-LT" w:eastAsia="lt-LT"/>
              </w:rPr>
              <w:t>Atitiktis nustatytiems reikalavimams</w:t>
            </w:r>
          </w:p>
          <w:p w14:paraId="56EEC57F" w14:textId="77777777" w:rsidR="008B79B1" w:rsidRDefault="008B79B1" w:rsidP="008B79B1">
            <w:pPr>
              <w:overflowPunct/>
              <w:autoSpaceDE/>
              <w:autoSpaceDN/>
              <w:adjustRightInd/>
              <w:jc w:val="center"/>
              <w:rPr>
                <w:bCs/>
                <w:color w:val="000000"/>
                <w:sz w:val="22"/>
                <w:szCs w:val="22"/>
                <w:lang w:val="lt-LT" w:eastAsia="lt-LT"/>
              </w:rPr>
            </w:pPr>
            <w:r w:rsidRPr="00DE0D08">
              <w:rPr>
                <w:bCs/>
                <w:color w:val="000000"/>
                <w:sz w:val="22"/>
                <w:szCs w:val="22"/>
                <w:lang w:val="lt-LT" w:eastAsia="lt-LT"/>
              </w:rPr>
              <w:t>Tiekėjas nurodo</w:t>
            </w:r>
            <w:r>
              <w:rPr>
                <w:bCs/>
                <w:color w:val="000000"/>
                <w:sz w:val="22"/>
                <w:szCs w:val="22"/>
                <w:lang w:val="lt-LT" w:eastAsia="lt-LT"/>
              </w:rPr>
              <w:t xml:space="preserve"> atitiktį 3 stulpelyje nustatytiems reikalavimams</w:t>
            </w:r>
            <w:r w:rsidRPr="001C78C3">
              <w:rPr>
                <w:sz w:val="22"/>
                <w:u w:val="single"/>
                <w:lang w:val="lt-LT"/>
              </w:rPr>
              <w:t xml:space="preserve"> ir siūlomą konkrečią fasuo</w:t>
            </w:r>
            <w:r w:rsidRPr="001C6442">
              <w:rPr>
                <w:sz w:val="22"/>
                <w:u w:val="single"/>
                <w:lang w:val="lt-LT"/>
              </w:rPr>
              <w:t>tę</w:t>
            </w:r>
            <w:r w:rsidRPr="001C6442">
              <w:rPr>
                <w:sz w:val="22"/>
                <w:u w:val="single"/>
                <w:vertAlign w:val="superscript"/>
                <w:lang w:val="lt-LT"/>
              </w:rPr>
              <w:t>2</w:t>
            </w:r>
            <w:r w:rsidRPr="001C6442">
              <w:rPr>
                <w:sz w:val="22"/>
                <w:lang w:val="lt-LT"/>
              </w:rPr>
              <w:t xml:space="preserve"> </w:t>
            </w:r>
            <w:r w:rsidRPr="001C78C3">
              <w:rPr>
                <w:sz w:val="22"/>
                <w:lang w:val="lt-LT"/>
              </w:rPr>
              <w:t>(turi atitikti 4 stulpelio reikalavimus)</w:t>
            </w:r>
            <w:r>
              <w:rPr>
                <w:bCs/>
                <w:color w:val="000000"/>
                <w:sz w:val="22"/>
                <w:szCs w:val="22"/>
                <w:lang w:val="lt-LT" w:eastAsia="lt-LT"/>
              </w:rPr>
              <w:t>:</w:t>
            </w:r>
          </w:p>
          <w:p w14:paraId="211B723B" w14:textId="77777777" w:rsidR="008B79B1" w:rsidRPr="006F3BD0" w:rsidRDefault="008B79B1" w:rsidP="008B79B1">
            <w:pPr>
              <w:overflowPunct/>
              <w:autoSpaceDE/>
              <w:autoSpaceDN/>
              <w:adjustRightInd/>
              <w:jc w:val="center"/>
              <w:rPr>
                <w:bCs/>
                <w:i/>
                <w:color w:val="000000"/>
                <w:sz w:val="22"/>
                <w:szCs w:val="22"/>
                <w:lang w:val="lt-LT" w:eastAsia="lt-LT"/>
              </w:rPr>
            </w:pPr>
            <w:r w:rsidRPr="006F3BD0">
              <w:rPr>
                <w:bCs/>
                <w:i/>
                <w:color w:val="000000"/>
                <w:sz w:val="22"/>
                <w:szCs w:val="22"/>
                <w:lang w:val="lt-LT" w:eastAsia="lt-LT"/>
              </w:rPr>
              <w:t>Atitinka / neatitinka</w:t>
            </w:r>
          </w:p>
          <w:p w14:paraId="34F9F3C9" w14:textId="77777777" w:rsidR="008B79B1" w:rsidRPr="00176917" w:rsidRDefault="008B79B1" w:rsidP="008B79B1">
            <w:pPr>
              <w:overflowPunct/>
              <w:autoSpaceDE/>
              <w:autoSpaceDN/>
              <w:adjustRightInd/>
              <w:jc w:val="center"/>
              <w:rPr>
                <w:b/>
                <w:bCs/>
                <w:color w:val="000000"/>
                <w:sz w:val="22"/>
                <w:szCs w:val="22"/>
                <w:lang w:val="lt-LT" w:eastAsia="lt-LT"/>
              </w:rPr>
            </w:pPr>
            <w:r w:rsidRPr="006F3BD0">
              <w:rPr>
                <w:bCs/>
                <w:i/>
                <w:color w:val="000000"/>
                <w:sz w:val="22"/>
                <w:szCs w:val="22"/>
                <w:lang w:val="lt-LT" w:eastAsia="lt-LT"/>
              </w:rPr>
              <w:t>Fasuotė.....</w:t>
            </w:r>
          </w:p>
        </w:tc>
        <w:tc>
          <w:tcPr>
            <w:tcW w:w="2694" w:type="dxa"/>
            <w:vMerge w:val="restart"/>
            <w:vAlign w:val="center"/>
          </w:tcPr>
          <w:p w14:paraId="740A4241" w14:textId="77777777" w:rsidR="008B79B1" w:rsidRDefault="008B79B1" w:rsidP="008B79B1">
            <w:pPr>
              <w:overflowPunct/>
              <w:autoSpaceDE/>
              <w:adjustRightInd/>
              <w:jc w:val="center"/>
              <w:rPr>
                <w:b/>
                <w:sz w:val="22"/>
                <w:lang w:val="lt-LT"/>
              </w:rPr>
            </w:pPr>
            <w:r>
              <w:rPr>
                <w:b/>
                <w:sz w:val="22"/>
                <w:lang w:val="lt-LT"/>
              </w:rPr>
              <w:t>Siūlomo produkto gamintojas</w:t>
            </w:r>
            <w:r w:rsidRPr="004D3649">
              <w:rPr>
                <w:b/>
                <w:sz w:val="22"/>
                <w:lang w:val="lt-LT"/>
              </w:rPr>
              <w:t>*, pavadinimas ar prekės ženklas (jeigu yra)</w:t>
            </w:r>
          </w:p>
          <w:p w14:paraId="489CA875" w14:textId="77777777" w:rsidR="008B79B1" w:rsidRPr="004D3649" w:rsidRDefault="008B79B1" w:rsidP="008B79B1">
            <w:pPr>
              <w:overflowPunct/>
              <w:autoSpaceDE/>
              <w:adjustRightInd/>
              <w:jc w:val="center"/>
              <w:rPr>
                <w:b/>
                <w:sz w:val="22"/>
                <w:lang w:val="lt-LT"/>
              </w:rPr>
            </w:pPr>
          </w:p>
          <w:p w14:paraId="3CF75943" w14:textId="77777777" w:rsidR="008B79B1" w:rsidRDefault="008B79B1" w:rsidP="008B79B1">
            <w:pPr>
              <w:overflowPunct/>
              <w:autoSpaceDE/>
              <w:adjustRightInd/>
              <w:jc w:val="center"/>
              <w:rPr>
                <w:sz w:val="22"/>
                <w:u w:val="single"/>
                <w:lang w:val="lt-LT"/>
              </w:rPr>
            </w:pPr>
            <w:r>
              <w:rPr>
                <w:sz w:val="22"/>
                <w:lang w:val="lt-LT"/>
              </w:rPr>
              <w:t xml:space="preserve">Tiekėjas nurodo siūlomo produkto </w:t>
            </w:r>
            <w:r w:rsidRPr="004D3649">
              <w:rPr>
                <w:sz w:val="22"/>
                <w:u w:val="single"/>
                <w:lang w:val="lt-LT"/>
              </w:rPr>
              <w:t>gamintoją</w:t>
            </w:r>
            <w:r w:rsidRPr="004D3649">
              <w:rPr>
                <w:sz w:val="22"/>
                <w:u w:val="single"/>
                <w:vertAlign w:val="superscript"/>
                <w:lang w:val="lt-LT"/>
              </w:rPr>
              <w:t>3</w:t>
            </w:r>
            <w:r w:rsidRPr="004D3649">
              <w:rPr>
                <w:sz w:val="22"/>
                <w:u w:val="single"/>
                <w:lang w:val="lt-LT"/>
              </w:rPr>
              <w:t xml:space="preserve"> ir produkto pavadinimą ar prekės ženklą (jeigu yra)</w:t>
            </w:r>
            <w:r w:rsidRPr="004D3649">
              <w:rPr>
                <w:sz w:val="22"/>
                <w:u w:val="single"/>
                <w:vertAlign w:val="superscript"/>
                <w:lang w:val="lt-LT"/>
              </w:rPr>
              <w:t>4</w:t>
            </w:r>
          </w:p>
          <w:p w14:paraId="78282120" w14:textId="77777777" w:rsidR="008B79B1" w:rsidRDefault="008B79B1" w:rsidP="008B79B1">
            <w:pPr>
              <w:overflowPunct/>
              <w:autoSpaceDE/>
              <w:autoSpaceDN/>
              <w:adjustRightInd/>
              <w:jc w:val="center"/>
              <w:rPr>
                <w:sz w:val="22"/>
                <w:u w:val="single"/>
                <w:lang w:val="lt-LT"/>
              </w:rPr>
            </w:pPr>
          </w:p>
          <w:p w14:paraId="368BB4E6" w14:textId="6EBE12CA" w:rsidR="008B79B1" w:rsidRPr="00924E2E" w:rsidRDefault="008B79B1" w:rsidP="00372EBC">
            <w:pPr>
              <w:overflowPunct/>
              <w:autoSpaceDE/>
              <w:autoSpaceDN/>
              <w:adjustRightInd/>
              <w:jc w:val="center"/>
              <w:rPr>
                <w:b/>
                <w:color w:val="FF0000"/>
                <w:sz w:val="22"/>
                <w:szCs w:val="22"/>
                <w:lang w:val="lt-LT" w:eastAsia="lt-LT"/>
              </w:rPr>
            </w:pPr>
            <w:r w:rsidRPr="00B82AB6">
              <w:rPr>
                <w:b/>
                <w:noProof/>
                <w:sz w:val="22"/>
                <w:szCs w:val="22"/>
                <w:lang w:val="lt-LT"/>
              </w:rPr>
              <w:t xml:space="preserve">Pateikiami siūlomo produkto gamintojo </w:t>
            </w:r>
            <w:r w:rsidRPr="00B82AB6">
              <w:rPr>
                <w:b/>
                <w:sz w:val="22"/>
                <w:szCs w:val="22"/>
                <w:lang w:val="lt-LT" w:eastAsia="lt-LT"/>
              </w:rPr>
              <w:t>arba jo įgalioto atstovo dokumentai (pvz., gamintojo (žaliavos tiekėjo) atitikties deklaracijos, raštiški patvirtinimai,</w:t>
            </w:r>
            <w:r w:rsidRPr="00B82AB6">
              <w:rPr>
                <w:sz w:val="22"/>
                <w:szCs w:val="22"/>
                <w:lang w:val="lt-LT" w:eastAsia="lt-LT"/>
              </w:rPr>
              <w:t xml:space="preserve"> </w:t>
            </w:r>
            <w:r w:rsidRPr="00B82AB6">
              <w:rPr>
                <w:b/>
                <w:sz w:val="22"/>
                <w:szCs w:val="22"/>
                <w:lang w:val="lt-LT" w:eastAsia="lt-LT"/>
              </w:rPr>
              <w:t>maisto produkto gamintojo katalogo kopijos, maisto produkto etiketės nuotrauka, jeigu joje yra reikalaujama informacija)</w:t>
            </w:r>
            <w:r w:rsidRPr="00B82AB6">
              <w:rPr>
                <w:i/>
                <w:sz w:val="22"/>
                <w:szCs w:val="22"/>
                <w:lang w:val="lt-LT" w:eastAsia="lt-LT"/>
              </w:rPr>
              <w:t xml:space="preserve"> (</w:t>
            </w:r>
            <w:r w:rsidRPr="00B82AB6">
              <w:rPr>
                <w:i/>
                <w:sz w:val="22"/>
                <w:szCs w:val="22"/>
                <w:lang w:val="lt-LT"/>
              </w:rPr>
              <w:t>duomenys dėl reikalaujamų reikšmių turi būti lietuvių kalba, t. y. jeigu informacija pateikiama užsienio kalba, turi būti pridedamas vertimas į lietuvių kalbą. Tiekėjas gali pateikti</w:t>
            </w:r>
            <w:r w:rsidRPr="00703B59">
              <w:rPr>
                <w:i/>
                <w:sz w:val="22"/>
                <w:szCs w:val="22"/>
                <w:lang w:val="lt-LT"/>
              </w:rPr>
              <w:t xml:space="preserve"> </w:t>
            </w:r>
            <w:r w:rsidRPr="00B82AB6">
              <w:rPr>
                <w:i/>
                <w:iCs/>
                <w:sz w:val="22"/>
                <w:szCs w:val="22"/>
                <w:lang w:val="lt-LT"/>
              </w:rPr>
              <w:t>tik reikalaujamų charakteristikų vertimo santraukas.</w:t>
            </w:r>
            <w:r w:rsidRPr="00703B59">
              <w:rPr>
                <w:i/>
                <w:sz w:val="22"/>
                <w:szCs w:val="22"/>
                <w:lang w:val="lt-LT"/>
              </w:rPr>
              <w:t>)</w:t>
            </w:r>
            <w:r w:rsidRPr="00B82AB6">
              <w:rPr>
                <w:b/>
                <w:noProof/>
                <w:sz w:val="22"/>
                <w:szCs w:val="22"/>
                <w:lang w:val="lt-LT"/>
              </w:rPr>
              <w:t xml:space="preserve">, </w:t>
            </w:r>
            <w:r w:rsidRPr="00B82AB6">
              <w:rPr>
                <w:b/>
                <w:sz w:val="22"/>
                <w:szCs w:val="22"/>
                <w:lang w:val="lt-LT" w:eastAsia="lt-LT"/>
              </w:rPr>
              <w:t xml:space="preserve">kuriuose  nurodytas siūlomo maisto </w:t>
            </w:r>
            <w:r w:rsidRPr="00B82AB6">
              <w:rPr>
                <w:b/>
                <w:sz w:val="22"/>
                <w:szCs w:val="22"/>
                <w:lang w:val="lt-LT" w:eastAsia="lt-LT"/>
              </w:rPr>
              <w:lastRenderedPageBreak/>
              <w:t xml:space="preserve">produkto gamintojas, </w:t>
            </w:r>
            <w:r w:rsidRPr="00B82AB6">
              <w:rPr>
                <w:b/>
                <w:sz w:val="22"/>
                <w:szCs w:val="22"/>
                <w:lang w:val="lt-LT"/>
              </w:rPr>
              <w:t>pavadinimas / prekės ženklas (jeigu yra),</w:t>
            </w:r>
            <w:r w:rsidRPr="00B82AB6">
              <w:rPr>
                <w:b/>
                <w:sz w:val="22"/>
                <w:szCs w:val="22"/>
                <w:lang w:val="lt-LT" w:eastAsia="lt-LT"/>
              </w:rPr>
              <w:t xml:space="preserve"> fasuotės dydis, patvirtinantis lentelės 4 stulpelyje nurodytus reikalavimus ir siūlomo maisto produkto aprašymas, patvirtinantis lentelės 3 stulpelyje nurodytus reikalavimus </w:t>
            </w:r>
            <w:r w:rsidRPr="001C6442">
              <w:rPr>
                <w:b/>
                <w:sz w:val="22"/>
                <w:szCs w:val="22"/>
                <w:vertAlign w:val="superscript"/>
                <w:lang w:val="lt-LT" w:eastAsia="lt-LT"/>
              </w:rPr>
              <w:t>5</w:t>
            </w:r>
            <w:r w:rsidRPr="00B82AB6">
              <w:rPr>
                <w:b/>
                <w:sz w:val="22"/>
                <w:szCs w:val="22"/>
                <w:lang w:val="lt-LT" w:eastAsia="lt-LT"/>
              </w:rPr>
              <w:t>.</w:t>
            </w:r>
          </w:p>
        </w:tc>
        <w:tc>
          <w:tcPr>
            <w:tcW w:w="1134" w:type="dxa"/>
            <w:vMerge w:val="restart"/>
          </w:tcPr>
          <w:p w14:paraId="7FACC56F" w14:textId="687EB0F3" w:rsidR="008B79B1" w:rsidRDefault="008B79B1" w:rsidP="008B79B1">
            <w:pPr>
              <w:overflowPunct/>
              <w:autoSpaceDE/>
              <w:adjustRightInd/>
              <w:jc w:val="center"/>
              <w:rPr>
                <w:b/>
                <w:sz w:val="22"/>
                <w:lang w:val="lt-LT"/>
              </w:rPr>
            </w:pPr>
            <w:r w:rsidRPr="00EC616D">
              <w:rPr>
                <w:b/>
                <w:sz w:val="22"/>
                <w:lang w:val="lt-LT"/>
              </w:rPr>
              <w:lastRenderedPageBreak/>
              <w:t>PVM tarifas</w:t>
            </w:r>
            <w:r w:rsidR="007A1FC0">
              <w:rPr>
                <w:b/>
                <w:sz w:val="22"/>
                <w:lang w:val="lt-LT"/>
              </w:rPr>
              <w:t>,</w:t>
            </w:r>
            <w:r w:rsidRPr="00EC616D">
              <w:rPr>
                <w:b/>
                <w:sz w:val="22"/>
                <w:lang w:val="lt-LT"/>
              </w:rPr>
              <w:t xml:space="preserve"> %</w:t>
            </w:r>
          </w:p>
        </w:tc>
        <w:tc>
          <w:tcPr>
            <w:tcW w:w="1275" w:type="dxa"/>
            <w:vMerge w:val="restart"/>
          </w:tcPr>
          <w:p w14:paraId="55F9DACF" w14:textId="7A1655EF" w:rsidR="008B79B1" w:rsidRDefault="008B79B1" w:rsidP="008B79B1">
            <w:pPr>
              <w:overflowPunct/>
              <w:autoSpaceDE/>
              <w:adjustRightInd/>
              <w:jc w:val="center"/>
              <w:rPr>
                <w:b/>
                <w:sz w:val="22"/>
                <w:lang w:val="lt-LT"/>
              </w:rPr>
            </w:pPr>
            <w:r w:rsidRPr="00EC616D">
              <w:rPr>
                <w:b/>
                <w:sz w:val="22"/>
                <w:lang w:val="lt-LT"/>
              </w:rPr>
              <w:t>Vieneto įkainis, Eur (be PVM)</w:t>
            </w:r>
          </w:p>
        </w:tc>
      </w:tr>
      <w:tr w:rsidR="008B79B1" w:rsidRPr="00176917" w14:paraId="249C0E01" w14:textId="6D4C21BF" w:rsidTr="00CB5A7F">
        <w:trPr>
          <w:trHeight w:val="3052"/>
        </w:trPr>
        <w:tc>
          <w:tcPr>
            <w:tcW w:w="704" w:type="dxa"/>
            <w:vMerge/>
            <w:vAlign w:val="center"/>
          </w:tcPr>
          <w:p w14:paraId="41DE9848" w14:textId="77777777" w:rsidR="008B79B1" w:rsidRPr="00176917" w:rsidRDefault="008B79B1" w:rsidP="008B79B1">
            <w:pPr>
              <w:snapToGrid w:val="0"/>
              <w:jc w:val="center"/>
              <w:rPr>
                <w:b/>
                <w:lang w:val="lt-LT"/>
              </w:rPr>
            </w:pPr>
          </w:p>
        </w:tc>
        <w:tc>
          <w:tcPr>
            <w:tcW w:w="1843" w:type="dxa"/>
            <w:vMerge/>
            <w:noWrap/>
            <w:vAlign w:val="center"/>
          </w:tcPr>
          <w:p w14:paraId="1384DBB3" w14:textId="77777777" w:rsidR="008B79B1" w:rsidRPr="00176917" w:rsidRDefault="008B79B1" w:rsidP="008B79B1">
            <w:pPr>
              <w:overflowPunct/>
              <w:autoSpaceDE/>
              <w:autoSpaceDN/>
              <w:adjustRightInd/>
              <w:jc w:val="center"/>
              <w:rPr>
                <w:b/>
                <w:sz w:val="22"/>
                <w:lang w:val="lt-LT"/>
              </w:rPr>
            </w:pPr>
          </w:p>
        </w:tc>
        <w:tc>
          <w:tcPr>
            <w:tcW w:w="2551" w:type="dxa"/>
            <w:vAlign w:val="center"/>
          </w:tcPr>
          <w:p w14:paraId="6AED17D3" w14:textId="77777777" w:rsidR="008B79B1" w:rsidRPr="00176917" w:rsidRDefault="008B79B1" w:rsidP="008B79B1">
            <w:pPr>
              <w:overflowPunct/>
              <w:autoSpaceDE/>
              <w:autoSpaceDN/>
              <w:adjustRightInd/>
              <w:jc w:val="center"/>
              <w:rPr>
                <w:b/>
                <w:sz w:val="22"/>
                <w:lang w:val="lt-LT"/>
              </w:rPr>
            </w:pPr>
            <w:r w:rsidRPr="00176917">
              <w:rPr>
                <w:b/>
                <w:sz w:val="22"/>
                <w:lang w:val="lt-LT"/>
              </w:rPr>
              <w:t>Reikalavim</w:t>
            </w:r>
            <w:r>
              <w:rPr>
                <w:b/>
                <w:sz w:val="22"/>
                <w:lang w:val="lt-LT"/>
              </w:rPr>
              <w:t>ų aprašymas</w:t>
            </w:r>
          </w:p>
        </w:tc>
        <w:tc>
          <w:tcPr>
            <w:tcW w:w="993" w:type="dxa"/>
            <w:vAlign w:val="center"/>
          </w:tcPr>
          <w:p w14:paraId="24B7E387" w14:textId="77777777" w:rsidR="008B79B1" w:rsidRPr="00176917" w:rsidRDefault="008B79B1" w:rsidP="008B79B1">
            <w:pPr>
              <w:overflowPunct/>
              <w:autoSpaceDE/>
              <w:autoSpaceDN/>
              <w:adjustRightInd/>
              <w:ind w:right="-71"/>
              <w:jc w:val="center"/>
              <w:rPr>
                <w:b/>
                <w:color w:val="000000"/>
                <w:sz w:val="22"/>
                <w:szCs w:val="22"/>
                <w:lang w:val="lt-LT" w:eastAsia="lt-LT"/>
              </w:rPr>
            </w:pPr>
            <w:r>
              <w:rPr>
                <w:b/>
                <w:color w:val="000000"/>
                <w:sz w:val="22"/>
                <w:szCs w:val="22"/>
                <w:lang w:val="lt-LT" w:eastAsia="lt-LT"/>
              </w:rPr>
              <w:t>Išfasa</w:t>
            </w:r>
            <w:r w:rsidRPr="00176917">
              <w:rPr>
                <w:b/>
                <w:color w:val="000000"/>
                <w:sz w:val="22"/>
                <w:szCs w:val="22"/>
                <w:lang w:val="lt-LT" w:eastAsia="lt-LT"/>
              </w:rPr>
              <w:t>vimas</w:t>
            </w:r>
          </w:p>
        </w:tc>
        <w:tc>
          <w:tcPr>
            <w:tcW w:w="1275" w:type="dxa"/>
            <w:vMerge/>
            <w:vAlign w:val="center"/>
          </w:tcPr>
          <w:p w14:paraId="3DA07ED8" w14:textId="77777777" w:rsidR="008B79B1" w:rsidRPr="00176917" w:rsidRDefault="008B79B1" w:rsidP="008B79B1">
            <w:pPr>
              <w:overflowPunct/>
              <w:autoSpaceDE/>
              <w:autoSpaceDN/>
              <w:adjustRightInd/>
              <w:jc w:val="center"/>
              <w:rPr>
                <w:b/>
                <w:sz w:val="22"/>
                <w:lang w:val="lt-LT"/>
              </w:rPr>
            </w:pPr>
          </w:p>
        </w:tc>
        <w:tc>
          <w:tcPr>
            <w:tcW w:w="993" w:type="dxa"/>
            <w:vMerge/>
            <w:vAlign w:val="center"/>
          </w:tcPr>
          <w:p w14:paraId="512F0546" w14:textId="77777777" w:rsidR="008B79B1" w:rsidRPr="00176917" w:rsidRDefault="008B79B1" w:rsidP="008B79B1">
            <w:pPr>
              <w:overflowPunct/>
              <w:autoSpaceDE/>
              <w:autoSpaceDN/>
              <w:adjustRightInd/>
              <w:jc w:val="center"/>
              <w:rPr>
                <w:b/>
                <w:sz w:val="22"/>
                <w:lang w:val="lt-LT"/>
              </w:rPr>
            </w:pPr>
          </w:p>
        </w:tc>
        <w:tc>
          <w:tcPr>
            <w:tcW w:w="1842" w:type="dxa"/>
            <w:vMerge/>
            <w:vAlign w:val="center"/>
          </w:tcPr>
          <w:p w14:paraId="13EA4259" w14:textId="77777777" w:rsidR="008B79B1" w:rsidRPr="00176917" w:rsidRDefault="008B79B1" w:rsidP="008B79B1">
            <w:pPr>
              <w:overflowPunct/>
              <w:autoSpaceDE/>
              <w:autoSpaceDN/>
              <w:adjustRightInd/>
              <w:jc w:val="center"/>
              <w:rPr>
                <w:b/>
                <w:sz w:val="22"/>
                <w:lang w:val="lt-LT"/>
              </w:rPr>
            </w:pPr>
          </w:p>
        </w:tc>
        <w:tc>
          <w:tcPr>
            <w:tcW w:w="2694" w:type="dxa"/>
            <w:vMerge/>
          </w:tcPr>
          <w:p w14:paraId="1D0003BC" w14:textId="77777777" w:rsidR="008B79B1" w:rsidRPr="00176917" w:rsidRDefault="008B79B1" w:rsidP="008B79B1">
            <w:pPr>
              <w:overflowPunct/>
              <w:autoSpaceDE/>
              <w:autoSpaceDN/>
              <w:adjustRightInd/>
              <w:jc w:val="center"/>
              <w:rPr>
                <w:b/>
                <w:sz w:val="22"/>
                <w:lang w:val="lt-LT"/>
              </w:rPr>
            </w:pPr>
          </w:p>
        </w:tc>
        <w:tc>
          <w:tcPr>
            <w:tcW w:w="1134" w:type="dxa"/>
            <w:vMerge/>
          </w:tcPr>
          <w:p w14:paraId="1EAFFA55" w14:textId="77777777" w:rsidR="008B79B1" w:rsidRPr="00176917" w:rsidRDefault="008B79B1" w:rsidP="008B79B1">
            <w:pPr>
              <w:overflowPunct/>
              <w:autoSpaceDE/>
              <w:autoSpaceDN/>
              <w:adjustRightInd/>
              <w:jc w:val="center"/>
              <w:rPr>
                <w:b/>
                <w:sz w:val="22"/>
                <w:lang w:val="lt-LT"/>
              </w:rPr>
            </w:pPr>
          </w:p>
        </w:tc>
        <w:tc>
          <w:tcPr>
            <w:tcW w:w="1275" w:type="dxa"/>
            <w:vMerge/>
          </w:tcPr>
          <w:p w14:paraId="1CB78178" w14:textId="221F1D33" w:rsidR="008B79B1" w:rsidRPr="00176917" w:rsidRDefault="008B79B1" w:rsidP="008B79B1">
            <w:pPr>
              <w:overflowPunct/>
              <w:autoSpaceDE/>
              <w:autoSpaceDN/>
              <w:adjustRightInd/>
              <w:jc w:val="center"/>
              <w:rPr>
                <w:b/>
                <w:sz w:val="22"/>
                <w:lang w:val="lt-LT"/>
              </w:rPr>
            </w:pPr>
          </w:p>
        </w:tc>
      </w:tr>
      <w:tr w:rsidR="008B79B1" w:rsidRPr="001C78C3" w14:paraId="48404892" w14:textId="46EE8D6B" w:rsidTr="00CB5A7F">
        <w:trPr>
          <w:trHeight w:val="600"/>
        </w:trPr>
        <w:tc>
          <w:tcPr>
            <w:tcW w:w="704" w:type="dxa"/>
            <w:vAlign w:val="center"/>
          </w:tcPr>
          <w:p w14:paraId="11D1F383" w14:textId="77777777" w:rsidR="008B79B1" w:rsidRPr="001C78C3" w:rsidRDefault="008B79B1" w:rsidP="008B79B1">
            <w:pPr>
              <w:snapToGrid w:val="0"/>
              <w:jc w:val="center"/>
              <w:rPr>
                <w:i/>
                <w:lang w:val="lt-LT"/>
              </w:rPr>
            </w:pPr>
            <w:r w:rsidRPr="001C78C3">
              <w:rPr>
                <w:i/>
                <w:lang w:val="lt-LT"/>
              </w:rPr>
              <w:t>1</w:t>
            </w:r>
          </w:p>
        </w:tc>
        <w:tc>
          <w:tcPr>
            <w:tcW w:w="1843" w:type="dxa"/>
            <w:noWrap/>
            <w:vAlign w:val="center"/>
          </w:tcPr>
          <w:p w14:paraId="3E77B671" w14:textId="77777777" w:rsidR="008B79B1" w:rsidRPr="001C78C3" w:rsidRDefault="008B79B1" w:rsidP="008B79B1">
            <w:pPr>
              <w:overflowPunct/>
              <w:autoSpaceDE/>
              <w:autoSpaceDN/>
              <w:adjustRightInd/>
              <w:jc w:val="center"/>
              <w:rPr>
                <w:i/>
                <w:sz w:val="22"/>
                <w:lang w:val="lt-LT"/>
              </w:rPr>
            </w:pPr>
            <w:r w:rsidRPr="001C78C3">
              <w:rPr>
                <w:i/>
                <w:sz w:val="22"/>
                <w:lang w:val="lt-LT"/>
              </w:rPr>
              <w:t>2</w:t>
            </w:r>
          </w:p>
        </w:tc>
        <w:tc>
          <w:tcPr>
            <w:tcW w:w="2551" w:type="dxa"/>
            <w:vAlign w:val="center"/>
          </w:tcPr>
          <w:p w14:paraId="119EDC54" w14:textId="77777777" w:rsidR="008B79B1" w:rsidRPr="001C78C3" w:rsidRDefault="008B79B1" w:rsidP="008B79B1">
            <w:pPr>
              <w:overflowPunct/>
              <w:autoSpaceDE/>
              <w:autoSpaceDN/>
              <w:adjustRightInd/>
              <w:jc w:val="center"/>
              <w:rPr>
                <w:i/>
                <w:sz w:val="22"/>
                <w:lang w:val="lt-LT"/>
              </w:rPr>
            </w:pPr>
            <w:r w:rsidRPr="001C78C3">
              <w:rPr>
                <w:i/>
                <w:sz w:val="22"/>
                <w:lang w:val="lt-LT"/>
              </w:rPr>
              <w:t>3</w:t>
            </w:r>
          </w:p>
        </w:tc>
        <w:tc>
          <w:tcPr>
            <w:tcW w:w="993" w:type="dxa"/>
            <w:vAlign w:val="center"/>
          </w:tcPr>
          <w:p w14:paraId="16773CBD" w14:textId="77777777" w:rsidR="008B79B1" w:rsidRPr="001C78C3" w:rsidRDefault="008B79B1" w:rsidP="008B79B1">
            <w:pPr>
              <w:overflowPunct/>
              <w:autoSpaceDE/>
              <w:autoSpaceDN/>
              <w:adjustRightInd/>
              <w:ind w:right="-71"/>
              <w:jc w:val="center"/>
              <w:rPr>
                <w:i/>
                <w:color w:val="000000"/>
                <w:sz w:val="22"/>
                <w:szCs w:val="22"/>
                <w:lang w:val="lt-LT" w:eastAsia="lt-LT"/>
              </w:rPr>
            </w:pPr>
            <w:r w:rsidRPr="001C78C3">
              <w:rPr>
                <w:i/>
                <w:color w:val="000000"/>
                <w:sz w:val="22"/>
                <w:szCs w:val="22"/>
                <w:lang w:val="lt-LT" w:eastAsia="lt-LT"/>
              </w:rPr>
              <w:t>4</w:t>
            </w:r>
          </w:p>
        </w:tc>
        <w:tc>
          <w:tcPr>
            <w:tcW w:w="1275" w:type="dxa"/>
            <w:vAlign w:val="center"/>
          </w:tcPr>
          <w:p w14:paraId="7761D74E" w14:textId="77777777" w:rsidR="008B79B1" w:rsidRPr="001C78C3" w:rsidRDefault="008B79B1" w:rsidP="008B79B1">
            <w:pPr>
              <w:overflowPunct/>
              <w:autoSpaceDE/>
              <w:autoSpaceDN/>
              <w:adjustRightInd/>
              <w:jc w:val="center"/>
              <w:rPr>
                <w:i/>
                <w:sz w:val="22"/>
                <w:lang w:val="lt-LT"/>
              </w:rPr>
            </w:pPr>
            <w:r w:rsidRPr="001C78C3">
              <w:rPr>
                <w:i/>
                <w:sz w:val="22"/>
                <w:lang w:val="lt-LT"/>
              </w:rPr>
              <w:t>5</w:t>
            </w:r>
          </w:p>
        </w:tc>
        <w:tc>
          <w:tcPr>
            <w:tcW w:w="993" w:type="dxa"/>
            <w:vAlign w:val="center"/>
          </w:tcPr>
          <w:p w14:paraId="7F8DB176" w14:textId="77777777" w:rsidR="008B79B1" w:rsidRPr="001C78C3" w:rsidRDefault="008B79B1" w:rsidP="008B79B1">
            <w:pPr>
              <w:overflowPunct/>
              <w:autoSpaceDE/>
              <w:autoSpaceDN/>
              <w:adjustRightInd/>
              <w:jc w:val="center"/>
              <w:rPr>
                <w:i/>
                <w:sz w:val="22"/>
                <w:lang w:val="lt-LT"/>
              </w:rPr>
            </w:pPr>
            <w:r w:rsidRPr="001C78C3">
              <w:rPr>
                <w:i/>
                <w:sz w:val="22"/>
                <w:lang w:val="lt-LT"/>
              </w:rPr>
              <w:t>6</w:t>
            </w:r>
          </w:p>
        </w:tc>
        <w:tc>
          <w:tcPr>
            <w:tcW w:w="1842" w:type="dxa"/>
            <w:vAlign w:val="center"/>
          </w:tcPr>
          <w:p w14:paraId="79DDEBE2" w14:textId="77777777" w:rsidR="008B79B1" w:rsidRPr="001C78C3" w:rsidRDefault="008B79B1" w:rsidP="008B79B1">
            <w:pPr>
              <w:overflowPunct/>
              <w:autoSpaceDE/>
              <w:autoSpaceDN/>
              <w:adjustRightInd/>
              <w:jc w:val="center"/>
              <w:rPr>
                <w:i/>
                <w:sz w:val="22"/>
                <w:lang w:val="lt-LT"/>
              </w:rPr>
            </w:pPr>
            <w:r w:rsidRPr="001C78C3">
              <w:rPr>
                <w:i/>
                <w:sz w:val="22"/>
                <w:lang w:val="lt-LT"/>
              </w:rPr>
              <w:t>7</w:t>
            </w:r>
          </w:p>
        </w:tc>
        <w:tc>
          <w:tcPr>
            <w:tcW w:w="2694" w:type="dxa"/>
            <w:vAlign w:val="center"/>
          </w:tcPr>
          <w:p w14:paraId="51AF2C38" w14:textId="77777777" w:rsidR="008B79B1" w:rsidRPr="001C78C3" w:rsidRDefault="008B79B1" w:rsidP="008B79B1">
            <w:pPr>
              <w:overflowPunct/>
              <w:autoSpaceDE/>
              <w:autoSpaceDN/>
              <w:adjustRightInd/>
              <w:jc w:val="center"/>
              <w:rPr>
                <w:i/>
                <w:sz w:val="22"/>
                <w:lang w:val="lt-LT"/>
              </w:rPr>
            </w:pPr>
            <w:r w:rsidRPr="001C78C3">
              <w:rPr>
                <w:i/>
                <w:sz w:val="22"/>
                <w:lang w:val="lt-LT"/>
              </w:rPr>
              <w:t>8</w:t>
            </w:r>
          </w:p>
        </w:tc>
        <w:tc>
          <w:tcPr>
            <w:tcW w:w="1134" w:type="dxa"/>
            <w:vAlign w:val="center"/>
          </w:tcPr>
          <w:p w14:paraId="44C0C2B4" w14:textId="7C17A32D" w:rsidR="008B79B1" w:rsidRPr="001C78C3" w:rsidRDefault="008B79B1" w:rsidP="008B79B1">
            <w:pPr>
              <w:overflowPunct/>
              <w:autoSpaceDE/>
              <w:autoSpaceDN/>
              <w:adjustRightInd/>
              <w:jc w:val="center"/>
              <w:rPr>
                <w:i/>
                <w:sz w:val="22"/>
                <w:lang w:val="lt-LT"/>
              </w:rPr>
            </w:pPr>
            <w:r>
              <w:rPr>
                <w:i/>
                <w:sz w:val="22"/>
                <w:lang w:val="lt-LT"/>
              </w:rPr>
              <w:t>9</w:t>
            </w:r>
          </w:p>
        </w:tc>
        <w:tc>
          <w:tcPr>
            <w:tcW w:w="1275" w:type="dxa"/>
            <w:vAlign w:val="center"/>
          </w:tcPr>
          <w:p w14:paraId="48B41DE2" w14:textId="5B151A40" w:rsidR="008B79B1" w:rsidRPr="001C78C3" w:rsidRDefault="008B79B1" w:rsidP="008B79B1">
            <w:pPr>
              <w:overflowPunct/>
              <w:autoSpaceDE/>
              <w:autoSpaceDN/>
              <w:adjustRightInd/>
              <w:jc w:val="center"/>
              <w:rPr>
                <w:i/>
                <w:sz w:val="22"/>
                <w:lang w:val="lt-LT"/>
              </w:rPr>
            </w:pPr>
            <w:r>
              <w:rPr>
                <w:i/>
                <w:sz w:val="22"/>
                <w:lang w:val="lt-LT"/>
              </w:rPr>
              <w:t>10</w:t>
            </w:r>
          </w:p>
        </w:tc>
      </w:tr>
      <w:tr w:rsidR="00C71321" w:rsidRPr="003F64ED" w14:paraId="3E0A248B" w14:textId="77777777" w:rsidTr="00FF0FC4">
        <w:trPr>
          <w:trHeight w:val="600"/>
        </w:trPr>
        <w:tc>
          <w:tcPr>
            <w:tcW w:w="15304" w:type="dxa"/>
            <w:gridSpan w:val="10"/>
            <w:vAlign w:val="center"/>
          </w:tcPr>
          <w:p w14:paraId="7240F19F" w14:textId="77777777" w:rsidR="00C71321" w:rsidRPr="0090623D" w:rsidRDefault="00C71321" w:rsidP="0090623D">
            <w:pPr>
              <w:overflowPunct/>
              <w:autoSpaceDE/>
              <w:autoSpaceDN/>
              <w:adjustRightInd/>
              <w:spacing w:after="160" w:line="259" w:lineRule="auto"/>
              <w:rPr>
                <w:rFonts w:eastAsia="Calibri"/>
                <w:b/>
                <w:sz w:val="22"/>
                <w:szCs w:val="22"/>
                <w:lang w:val="lt-LT"/>
              </w:rPr>
            </w:pPr>
            <w:r w:rsidRPr="0090623D">
              <w:rPr>
                <w:rFonts w:eastAsia="Calibri"/>
                <w:b/>
                <w:sz w:val="22"/>
                <w:szCs w:val="22"/>
                <w:lang w:val="lt-LT"/>
              </w:rPr>
              <w:t xml:space="preserve">Bendrieji reikalavimai maisto produktams. </w:t>
            </w:r>
          </w:p>
          <w:p w14:paraId="40825F77" w14:textId="349639F4" w:rsidR="00C71321" w:rsidRPr="0090623D" w:rsidRDefault="00C71321" w:rsidP="0090623D">
            <w:pPr>
              <w:pStyle w:val="ListParagraph"/>
              <w:numPr>
                <w:ilvl w:val="0"/>
                <w:numId w:val="2"/>
              </w:numPr>
              <w:overflowPunct/>
              <w:autoSpaceDE/>
              <w:autoSpaceDN/>
              <w:adjustRightInd/>
              <w:spacing w:after="160" w:line="259" w:lineRule="auto"/>
              <w:rPr>
                <w:rFonts w:eastAsia="Calibri"/>
                <w:sz w:val="22"/>
                <w:szCs w:val="22"/>
                <w:lang w:val="lt-LT"/>
              </w:rPr>
            </w:pPr>
            <w:r w:rsidRPr="0090623D">
              <w:rPr>
                <w:rFonts w:eastAsia="Calibri"/>
                <w:sz w:val="22"/>
                <w:szCs w:val="22"/>
                <w:lang w:val="lt-LT"/>
              </w:rPr>
              <w:t>Visos prekės privalo atitikti Maitinimo organizavimo ikimokyklinio ugdymo, bendrojo ugdymo mokyklose ir vaikų socialinės globos įstaigose tvarkos apraše, patvirtintame Lietuvos Respublikos sveikatos apsaugos ministro 2011 m. lapkričio 11 d. įsakymu Nr. V-964 (aktuali redakcija);</w:t>
            </w:r>
          </w:p>
          <w:p w14:paraId="64953810" w14:textId="0986327D" w:rsidR="00C71321" w:rsidRPr="0090623D" w:rsidRDefault="00C71321" w:rsidP="0090623D">
            <w:pPr>
              <w:pStyle w:val="ListParagraph"/>
              <w:numPr>
                <w:ilvl w:val="0"/>
                <w:numId w:val="2"/>
              </w:numPr>
              <w:overflowPunct/>
              <w:autoSpaceDE/>
              <w:autoSpaceDN/>
              <w:adjustRightInd/>
              <w:spacing w:after="160" w:line="259" w:lineRule="auto"/>
              <w:rPr>
                <w:rFonts w:eastAsia="Calibri"/>
                <w:sz w:val="22"/>
                <w:szCs w:val="22"/>
                <w:lang w:val="lt-LT"/>
              </w:rPr>
            </w:pPr>
            <w:r w:rsidRPr="0090623D">
              <w:rPr>
                <w:rFonts w:eastAsia="Calibri"/>
                <w:sz w:val="22"/>
                <w:szCs w:val="22"/>
                <w:lang w:val="lt-LT"/>
              </w:rPr>
              <w:t>Tiekėjai privalo laikytis bendrųjų maisto produktų higienos taisyklių pagal 2004 m. balandžio 29 d. Europos Parlamento ir Tarybos reglamentą (EB) Nr. 852/2004 dėl maisto produktų higienos ir Lietuvos higienos normos HN 15:2005 „Maisto higiena“, patvirtintos Lietuvos Respublikos sveikatos apsaugos ministro 2005 m. rugsėjo 1 d. įsakymu Nr. V- 675 (aktuali redakcija), reikalavimus;</w:t>
            </w:r>
          </w:p>
          <w:p w14:paraId="4B94A3DD" w14:textId="7E686045" w:rsidR="00C71321" w:rsidRPr="0090623D" w:rsidRDefault="00C71321" w:rsidP="0090623D">
            <w:pPr>
              <w:pStyle w:val="ListParagraph"/>
              <w:numPr>
                <w:ilvl w:val="0"/>
                <w:numId w:val="2"/>
              </w:numPr>
              <w:overflowPunct/>
              <w:autoSpaceDE/>
              <w:autoSpaceDN/>
              <w:adjustRightInd/>
              <w:spacing w:after="160" w:line="259" w:lineRule="auto"/>
              <w:rPr>
                <w:rFonts w:eastAsia="Calibri"/>
                <w:sz w:val="22"/>
                <w:szCs w:val="22"/>
                <w:lang w:val="lt-LT"/>
              </w:rPr>
            </w:pPr>
            <w:r w:rsidRPr="0090623D">
              <w:rPr>
                <w:rFonts w:eastAsia="Calibri"/>
                <w:sz w:val="22"/>
                <w:szCs w:val="22"/>
                <w:lang w:val="lt-LT"/>
              </w:rPr>
              <w:t>Ženklinimas turi atitikti Lietuvos higienos normos HN 119:2002 „Maisto produktų ženklinimas“, patvirtintos Lietuvos Respublikos sveikatos apsaugos ministro 2002 m. gruodžio 24 d. įsakymu Nr. 677 „Dėl Lietuvos higienos normos HN 119:2002 „Maisto produktų ženklinimas“ tvirtinimo“ ir 2011 m. spalio 25 d. Europos Parlamento ir Tarybos reglamente (ES) Nr. 1169/2011 „Dėl informacijos apie maistą teikimo vartotojams“ nuostatas;</w:t>
            </w:r>
          </w:p>
          <w:p w14:paraId="205F3E43" w14:textId="56D3B4E2" w:rsidR="00C71321" w:rsidRPr="0090623D" w:rsidRDefault="00C71321" w:rsidP="0090623D">
            <w:pPr>
              <w:pStyle w:val="ListParagraph"/>
              <w:numPr>
                <w:ilvl w:val="0"/>
                <w:numId w:val="2"/>
              </w:numPr>
              <w:overflowPunct/>
              <w:autoSpaceDE/>
              <w:autoSpaceDN/>
              <w:adjustRightInd/>
              <w:spacing w:after="160" w:line="259" w:lineRule="auto"/>
              <w:rPr>
                <w:rFonts w:eastAsia="Calibri"/>
                <w:sz w:val="22"/>
                <w:szCs w:val="22"/>
                <w:lang w:val="lt-LT"/>
              </w:rPr>
            </w:pPr>
            <w:r w:rsidRPr="0090623D">
              <w:rPr>
                <w:rFonts w:eastAsia="Calibri"/>
                <w:sz w:val="22"/>
                <w:szCs w:val="22"/>
                <w:lang w:val="lt-LT"/>
              </w:rPr>
              <w:t>Tiekėjai turi užtikrinti žmonių sveikatos ir vartotojų interesų apsaugą maisto atžvilgiu vadovaujantis 2002 m. sausio 28 d.  Europos Parlamento ir Tarybos reglamente (EB) Nr. 178/2002 (arba jam lygiaverčiu), bei 2011 m. spalio 25 d. Europos Parlamento ir Tarybos reglamente (ES) Nr. 1169/2011 „Dėl informacijos apie maistą teikimo vartotojams“ nustatytais reikalavimais;</w:t>
            </w:r>
          </w:p>
          <w:p w14:paraId="00E4562D" w14:textId="30724713" w:rsidR="00C71321" w:rsidRPr="0090623D" w:rsidRDefault="00C71321" w:rsidP="0090623D">
            <w:pPr>
              <w:pStyle w:val="ListParagraph"/>
              <w:numPr>
                <w:ilvl w:val="0"/>
                <w:numId w:val="2"/>
              </w:numPr>
              <w:overflowPunct/>
              <w:autoSpaceDE/>
              <w:autoSpaceDN/>
              <w:adjustRightInd/>
              <w:spacing w:after="160" w:line="259" w:lineRule="auto"/>
              <w:rPr>
                <w:rFonts w:eastAsia="Calibri"/>
                <w:sz w:val="22"/>
                <w:szCs w:val="22"/>
                <w:lang w:val="lt-LT"/>
              </w:rPr>
            </w:pPr>
            <w:r w:rsidRPr="0090623D">
              <w:rPr>
                <w:rFonts w:eastAsia="Calibri"/>
                <w:sz w:val="22"/>
                <w:szCs w:val="22"/>
                <w:lang w:val="lt-LT"/>
              </w:rPr>
              <w:t>Visos prekės privalo atitikti Maitinimo organizavimo ikimokyklinio ugdymo, bendrojo ugdymo mokyklose ir vaikų socialinės globos įstaigose tvarkos apraše, patvirtintame Lietuvos Respublikos sveikatos apsaugos ministro 2011 m. lapkričio 11 d. įsakymu Nr. V-964 (aktuali redakcija);</w:t>
            </w:r>
          </w:p>
          <w:p w14:paraId="52CABAE9" w14:textId="240C239B" w:rsidR="00C71321" w:rsidRPr="0090623D" w:rsidRDefault="00C71321" w:rsidP="0090623D">
            <w:pPr>
              <w:pStyle w:val="ListParagraph"/>
              <w:numPr>
                <w:ilvl w:val="0"/>
                <w:numId w:val="2"/>
              </w:numPr>
              <w:overflowPunct/>
              <w:autoSpaceDE/>
              <w:autoSpaceDN/>
              <w:adjustRightInd/>
              <w:spacing w:after="160" w:line="259" w:lineRule="auto"/>
              <w:rPr>
                <w:rFonts w:eastAsia="Calibri"/>
                <w:sz w:val="22"/>
                <w:szCs w:val="22"/>
                <w:lang w:val="lt-LT"/>
              </w:rPr>
            </w:pPr>
            <w:r w:rsidRPr="0090623D">
              <w:rPr>
                <w:rFonts w:eastAsia="Calibri"/>
                <w:sz w:val="22"/>
                <w:szCs w:val="22"/>
                <w:lang w:val="lt-LT"/>
              </w:rPr>
              <w:lastRenderedPageBreak/>
              <w:t>A klasės kiaušinių kokybės charakteristika turi atitikti, 2008 m. birželio 23 d. Komisijos reglamente (EB) Nr. 589/2008, kuriuo nustatomos išsamios Tarybos reglamento (EB) Nr. 1234/2007 įgyvendinimo taisyklės dėl prekybos kiaušiniais standartų, nuostatus (OL 2008 L 163, p. 6);</w:t>
            </w:r>
          </w:p>
          <w:p w14:paraId="4671702F" w14:textId="2DEC975F" w:rsidR="00C71321" w:rsidRPr="0090623D" w:rsidRDefault="00C71321" w:rsidP="0090623D">
            <w:pPr>
              <w:pStyle w:val="ListParagraph"/>
              <w:numPr>
                <w:ilvl w:val="0"/>
                <w:numId w:val="2"/>
              </w:numPr>
              <w:overflowPunct/>
              <w:autoSpaceDE/>
              <w:autoSpaceDN/>
              <w:adjustRightInd/>
              <w:spacing w:after="160" w:line="259" w:lineRule="auto"/>
              <w:rPr>
                <w:rFonts w:eastAsia="Calibri"/>
                <w:sz w:val="22"/>
                <w:szCs w:val="22"/>
                <w:lang w:val="lt-LT"/>
              </w:rPr>
            </w:pPr>
            <w:r w:rsidRPr="0090623D">
              <w:rPr>
                <w:rFonts w:eastAsia="Calibri"/>
                <w:sz w:val="22"/>
                <w:szCs w:val="22"/>
                <w:lang w:val="lt-LT"/>
              </w:rPr>
              <w:t xml:space="preserve">Pakavimo medžiagos turi atitikti Europos Parlamento ir Tarybos reglamentą (EB) </w:t>
            </w:r>
            <w:proofErr w:type="spellStart"/>
            <w:r w:rsidRPr="0090623D">
              <w:rPr>
                <w:rFonts w:eastAsia="Calibri"/>
                <w:sz w:val="22"/>
                <w:szCs w:val="22"/>
                <w:lang w:val="lt-LT"/>
              </w:rPr>
              <w:t>Nr</w:t>
            </w:r>
            <w:proofErr w:type="spellEnd"/>
            <w:r w:rsidRPr="0090623D">
              <w:rPr>
                <w:rFonts w:eastAsia="Calibri"/>
                <w:sz w:val="22"/>
                <w:szCs w:val="22"/>
                <w:lang w:val="lt-LT"/>
              </w:rPr>
              <w:t xml:space="preserve"> 1935/2004, 2004 m. spalio 27 d. dėl žaliavų ir gaminių, skirtų liestis su maistu ir Lietuvos higienos normą HN 16:2011 „Medžiagų ir gaminių, skirtų liestis su maistu, specialieji sveikatos saugos reikalavimai“ nuostatas;</w:t>
            </w:r>
          </w:p>
          <w:p w14:paraId="08E9A3D4" w14:textId="5F6A696D" w:rsidR="00C71321" w:rsidRPr="0090623D" w:rsidRDefault="00C71321" w:rsidP="0090623D">
            <w:pPr>
              <w:pStyle w:val="ListParagraph"/>
              <w:numPr>
                <w:ilvl w:val="0"/>
                <w:numId w:val="2"/>
              </w:numPr>
              <w:overflowPunct/>
              <w:autoSpaceDE/>
              <w:autoSpaceDN/>
              <w:adjustRightInd/>
              <w:spacing w:after="160" w:line="259" w:lineRule="auto"/>
              <w:rPr>
                <w:rFonts w:eastAsia="Calibri"/>
                <w:sz w:val="22"/>
                <w:szCs w:val="22"/>
                <w:lang w:val="lt-LT"/>
              </w:rPr>
            </w:pPr>
            <w:r w:rsidRPr="0090623D">
              <w:rPr>
                <w:rFonts w:eastAsia="Calibri"/>
                <w:sz w:val="22"/>
                <w:szCs w:val="22"/>
                <w:lang w:val="lt-LT"/>
              </w:rPr>
              <w:t>•Mikrobiologiniai kriterijai turi atitikti reikalavimus, pateiktus 2007 m. gruodžio 5 d. Komisijos Reglamente (EB) Nr. 1441/2007, iš dalies keičiantis Reglamentą (EB) Nr. 2073/2005 dėl maisto produktų mikrobiologinių kriterijų;</w:t>
            </w:r>
          </w:p>
          <w:p w14:paraId="6224EFA3" w14:textId="5C02CBE9" w:rsidR="00C71321" w:rsidRPr="0090623D" w:rsidRDefault="00C71321" w:rsidP="0090623D">
            <w:pPr>
              <w:pStyle w:val="ListParagraph"/>
              <w:numPr>
                <w:ilvl w:val="0"/>
                <w:numId w:val="2"/>
              </w:numPr>
              <w:overflowPunct/>
              <w:autoSpaceDE/>
              <w:autoSpaceDN/>
              <w:adjustRightInd/>
              <w:spacing w:after="160" w:line="259" w:lineRule="auto"/>
              <w:rPr>
                <w:rFonts w:eastAsia="Calibri"/>
                <w:sz w:val="22"/>
                <w:szCs w:val="22"/>
                <w:lang w:val="lt-LT"/>
              </w:rPr>
            </w:pPr>
            <w:r w:rsidRPr="0090623D">
              <w:rPr>
                <w:rFonts w:eastAsia="Calibri"/>
                <w:sz w:val="22"/>
                <w:szCs w:val="22"/>
                <w:lang w:val="lt-LT"/>
              </w:rPr>
              <w:t>Taros ir pakavimo medžiagos turi atitikti 2004 m. spalio 27 d. Europos Parlamento ir Tarybos reglamentą (EB) Nr. 1935/2004, dėl žaliavų ir gaminių, skirtų liestis su maistu ir Lietuvos Respublikos sveikatos apsaugos ministro 2011 m. gegužės 2 d. įsakymą Nr. V-417 „Dėl Lietuvos higienos normos HN 16:2011 „Medžiagų ir gaminių, skirtų liestis su maistu, specialieji sveikatos saugos reikalavimai“ (aktuali redakcija) reikalavimus.</w:t>
            </w:r>
          </w:p>
        </w:tc>
      </w:tr>
      <w:tr w:rsidR="00851019" w:rsidRPr="00176917" w14:paraId="7E5A9AF4" w14:textId="35FF0C09" w:rsidTr="00F476D9">
        <w:trPr>
          <w:trHeight w:val="841"/>
        </w:trPr>
        <w:tc>
          <w:tcPr>
            <w:tcW w:w="704" w:type="dxa"/>
            <w:tcBorders>
              <w:bottom w:val="single" w:sz="4" w:space="0" w:color="auto"/>
            </w:tcBorders>
            <w:noWrap/>
            <w:vAlign w:val="center"/>
            <w:hideMark/>
          </w:tcPr>
          <w:p w14:paraId="548CFD03" w14:textId="77777777" w:rsidR="00851019" w:rsidRPr="00176917"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lastRenderedPageBreak/>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56FCCCF" w14:textId="77777777" w:rsidR="00851019" w:rsidRDefault="00851019" w:rsidP="00851019">
            <w:pPr>
              <w:overflowPunct/>
              <w:autoSpaceDE/>
              <w:autoSpaceDN/>
              <w:adjustRightInd/>
              <w:jc w:val="center"/>
              <w:rPr>
                <w:color w:val="000000"/>
                <w:sz w:val="22"/>
                <w:szCs w:val="22"/>
                <w:lang w:val="lt-LT" w:eastAsia="lt-LT"/>
              </w:rPr>
            </w:pPr>
            <w:r w:rsidRPr="00005236">
              <w:rPr>
                <w:color w:val="000000"/>
                <w:sz w:val="22"/>
                <w:szCs w:val="22"/>
                <w:lang w:val="lt-LT" w:eastAsia="lt-LT"/>
              </w:rPr>
              <w:t>Kiaušiniai, L – dideli (63-73 g), fasuoti</w:t>
            </w:r>
          </w:p>
          <w:p w14:paraId="27FED826" w14:textId="5D1127B2" w:rsidR="00851019" w:rsidRPr="00176917"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t>(</w:t>
            </w:r>
            <w:r w:rsidRPr="003930B7">
              <w:rPr>
                <w:color w:val="000000"/>
                <w:sz w:val="22"/>
                <w:szCs w:val="22"/>
                <w:lang w:val="lt-LT" w:eastAsia="lt-LT"/>
              </w:rPr>
              <w:t>6120840)</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76B6E778" w14:textId="2BE7706F" w:rsidR="00851019" w:rsidRPr="00AD06FA" w:rsidRDefault="00851019" w:rsidP="00851019">
            <w:pPr>
              <w:overflowPunct/>
              <w:autoSpaceDE/>
              <w:autoSpaceDN/>
              <w:adjustRightInd/>
              <w:jc w:val="both"/>
              <w:rPr>
                <w:color w:val="000000"/>
                <w:sz w:val="22"/>
                <w:szCs w:val="22"/>
                <w:lang w:val="lt-LT"/>
              </w:rPr>
            </w:pPr>
            <w:r w:rsidRPr="00005236">
              <w:rPr>
                <w:sz w:val="22"/>
                <w:szCs w:val="22"/>
                <w:lang w:val="lt-LT"/>
              </w:rPr>
              <w:t xml:space="preserve">Kiaušiniai (fasuoti) A klasės, ant kraiko laikomų vištų kiaušiniai su lukštais, ne žemesnės kaip L </w:t>
            </w:r>
            <w:r>
              <w:rPr>
                <w:sz w:val="22"/>
                <w:szCs w:val="22"/>
                <w:lang w:val="lt-LT"/>
              </w:rPr>
              <w:t>(63-73 g) svorio kategorijos.</w:t>
            </w:r>
            <w:r w:rsidRPr="00005236">
              <w:rPr>
                <w:sz w:val="22"/>
                <w:szCs w:val="22"/>
                <w:lang w:val="lt-LT"/>
              </w:rPr>
              <w:t xml:space="preserve"> </w:t>
            </w:r>
          </w:p>
        </w:tc>
        <w:tc>
          <w:tcPr>
            <w:tcW w:w="993" w:type="dxa"/>
            <w:tcBorders>
              <w:top w:val="single" w:sz="4" w:space="0" w:color="auto"/>
              <w:left w:val="single" w:sz="4" w:space="0" w:color="auto"/>
              <w:bottom w:val="single" w:sz="4" w:space="0" w:color="auto"/>
              <w:right w:val="single" w:sz="4" w:space="0" w:color="auto"/>
            </w:tcBorders>
            <w:vAlign w:val="center"/>
            <w:hideMark/>
          </w:tcPr>
          <w:p w14:paraId="61DAD33D" w14:textId="3839BFBA" w:rsidR="00851019" w:rsidRPr="00A42A9C" w:rsidRDefault="00851019" w:rsidP="00851019">
            <w:pPr>
              <w:overflowPunct/>
              <w:autoSpaceDE/>
              <w:autoSpaceDN/>
              <w:adjustRightInd/>
              <w:jc w:val="center"/>
              <w:rPr>
                <w:color w:val="000000"/>
                <w:sz w:val="22"/>
                <w:szCs w:val="22"/>
                <w:lang w:val="lt-LT" w:eastAsia="lt-LT"/>
              </w:rPr>
            </w:pPr>
            <w:r w:rsidRPr="00005236">
              <w:rPr>
                <w:color w:val="000000"/>
                <w:sz w:val="22"/>
                <w:szCs w:val="22"/>
                <w:lang w:val="lt-LT" w:eastAsia="lt-LT"/>
              </w:rPr>
              <w:t>fasuota po 10 vnt.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2E6B3B0" w14:textId="4DF3EB97" w:rsidR="00851019" w:rsidRPr="00176917"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t>Vnt.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7882954" w14:textId="2AB6AC2A" w:rsidR="00851019" w:rsidRPr="007A7BA0" w:rsidRDefault="003F64ED" w:rsidP="00851019">
            <w:pPr>
              <w:overflowPunct/>
              <w:autoSpaceDE/>
              <w:autoSpaceDN/>
              <w:adjustRightInd/>
              <w:jc w:val="center"/>
              <w:rPr>
                <w:color w:val="000000"/>
                <w:sz w:val="22"/>
                <w:szCs w:val="22"/>
                <w:highlight w:val="yellow"/>
                <w:lang w:val="lt-LT"/>
              </w:rPr>
            </w:pPr>
            <w:r w:rsidRPr="00666851">
              <w:rPr>
                <w:color w:val="000000"/>
                <w:sz w:val="22"/>
                <w:szCs w:val="22"/>
                <w:lang w:val="lt-LT"/>
              </w:rPr>
              <w:t>10 000</w:t>
            </w:r>
          </w:p>
        </w:tc>
        <w:tc>
          <w:tcPr>
            <w:tcW w:w="1842" w:type="dxa"/>
            <w:tcBorders>
              <w:top w:val="single" w:sz="4" w:space="0" w:color="auto"/>
              <w:left w:val="single" w:sz="4" w:space="0" w:color="auto"/>
              <w:bottom w:val="single" w:sz="4" w:space="0" w:color="auto"/>
              <w:right w:val="single" w:sz="4" w:space="0" w:color="auto"/>
            </w:tcBorders>
            <w:vAlign w:val="center"/>
          </w:tcPr>
          <w:p w14:paraId="585B1DEB" w14:textId="77777777" w:rsidR="00851019" w:rsidRPr="008F1FFA"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t>Atitinka</w:t>
            </w:r>
          </w:p>
          <w:p w14:paraId="3A97AF7E" w14:textId="77777777" w:rsidR="00851019" w:rsidRPr="008F1FFA" w:rsidRDefault="00851019" w:rsidP="00851019">
            <w:pPr>
              <w:overflowPunct/>
              <w:autoSpaceDE/>
              <w:autoSpaceDN/>
              <w:adjustRightInd/>
              <w:jc w:val="center"/>
              <w:rPr>
                <w:color w:val="000000"/>
                <w:sz w:val="22"/>
                <w:szCs w:val="22"/>
                <w:vertAlign w:val="superscript"/>
                <w:lang w:val="lt-LT" w:eastAsia="lt-LT"/>
              </w:rPr>
            </w:pPr>
            <w:r w:rsidRPr="008F1FFA">
              <w:rPr>
                <w:color w:val="000000"/>
                <w:sz w:val="22"/>
                <w:szCs w:val="22"/>
                <w:vertAlign w:val="superscript"/>
                <w:lang w:val="lt-LT" w:eastAsia="lt-LT"/>
              </w:rPr>
              <w:t>(įrašyti atitinka/neatitinka)</w:t>
            </w:r>
          </w:p>
          <w:p w14:paraId="2259EFAB" w14:textId="6834368F" w:rsidR="00851019" w:rsidRPr="00176917" w:rsidRDefault="00851019" w:rsidP="00851019">
            <w:pPr>
              <w:overflowPunct/>
              <w:autoSpaceDE/>
              <w:autoSpaceDN/>
              <w:adjustRightInd/>
              <w:jc w:val="center"/>
              <w:rPr>
                <w:color w:val="000000"/>
                <w:sz w:val="22"/>
                <w:szCs w:val="22"/>
                <w:lang w:val="lt-LT" w:eastAsia="lt-LT"/>
              </w:rPr>
            </w:pPr>
            <w:r w:rsidRPr="00005236">
              <w:rPr>
                <w:color w:val="000000"/>
                <w:sz w:val="22"/>
                <w:szCs w:val="22"/>
                <w:lang w:val="lt-LT" w:eastAsia="lt-LT"/>
              </w:rPr>
              <w:t>fasuota po 10 vnt.</w:t>
            </w:r>
            <w:r w:rsidRPr="008F1FFA">
              <w:rPr>
                <w:color w:val="000000"/>
                <w:sz w:val="22"/>
                <w:szCs w:val="22"/>
                <w:vertAlign w:val="superscript"/>
                <w:lang w:val="lt-LT" w:eastAsia="lt-LT"/>
              </w:rPr>
              <w:t xml:space="preserve"> (įrašyti siūlomą konkrečią fasuotę)</w:t>
            </w:r>
            <w:r>
              <w:rPr>
                <w:color w:val="000000"/>
                <w:sz w:val="22"/>
                <w:szCs w:val="22"/>
                <w:vertAlign w:val="superscript"/>
                <w:lang w:val="lt-LT" w:eastAsia="lt-LT"/>
              </w:rPr>
              <w:t>2</w:t>
            </w:r>
          </w:p>
        </w:tc>
        <w:tc>
          <w:tcPr>
            <w:tcW w:w="2694" w:type="dxa"/>
            <w:vAlign w:val="center"/>
          </w:tcPr>
          <w:p w14:paraId="361DF839" w14:textId="77777777" w:rsidR="00851019"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t>UAB „Girelės paukštynas“</w:t>
            </w:r>
          </w:p>
          <w:p w14:paraId="36C8683E" w14:textId="77777777" w:rsidR="00851019" w:rsidRDefault="00851019" w:rsidP="00851019">
            <w:pPr>
              <w:overflowPunct/>
              <w:autoSpaceDE/>
              <w:autoSpaceDN/>
              <w:adjustRightInd/>
              <w:jc w:val="center"/>
              <w:rPr>
                <w:color w:val="000000"/>
                <w:sz w:val="22"/>
                <w:szCs w:val="22"/>
                <w:vertAlign w:val="superscript"/>
                <w:lang w:val="lt-LT" w:eastAsia="lt-LT"/>
              </w:rPr>
            </w:pPr>
            <w:r w:rsidRPr="00D34617">
              <w:rPr>
                <w:color w:val="000000"/>
                <w:sz w:val="22"/>
                <w:szCs w:val="22"/>
                <w:vertAlign w:val="superscript"/>
                <w:lang w:val="lt-LT" w:eastAsia="lt-LT"/>
              </w:rPr>
              <w:t>(Įrašyti gamintoją)3</w:t>
            </w:r>
          </w:p>
          <w:p w14:paraId="4153DB94" w14:textId="77777777" w:rsidR="00851019" w:rsidRPr="00703B59" w:rsidRDefault="00851019" w:rsidP="00851019">
            <w:pPr>
              <w:overflowPunct/>
              <w:autoSpaceDE/>
              <w:autoSpaceDN/>
              <w:adjustRightInd/>
              <w:jc w:val="center"/>
              <w:rPr>
                <w:b/>
                <w:bCs/>
                <w:sz w:val="22"/>
                <w:szCs w:val="22"/>
                <w:lang w:val="lt-LT"/>
              </w:rPr>
            </w:pPr>
            <w:r w:rsidRPr="00703B59">
              <w:rPr>
                <w:b/>
                <w:bCs/>
                <w:sz w:val="22"/>
                <w:szCs w:val="22"/>
                <w:lang w:val="lt-LT"/>
              </w:rPr>
              <w:t xml:space="preserve">Ant kraiko laikomų vištų  kiaušiniai L dydis, 10 </w:t>
            </w:r>
            <w:proofErr w:type="spellStart"/>
            <w:r w:rsidRPr="00703B59">
              <w:rPr>
                <w:b/>
                <w:bCs/>
                <w:sz w:val="22"/>
                <w:szCs w:val="22"/>
                <w:lang w:val="lt-LT"/>
              </w:rPr>
              <w:t>vnt</w:t>
            </w:r>
            <w:proofErr w:type="spellEnd"/>
          </w:p>
          <w:p w14:paraId="491B9A6D" w14:textId="77777777" w:rsidR="00851019" w:rsidRPr="0024754A" w:rsidRDefault="00851019" w:rsidP="00851019">
            <w:pPr>
              <w:overflowPunct/>
              <w:autoSpaceDE/>
              <w:autoSpaceDN/>
              <w:adjustRightInd/>
              <w:jc w:val="center"/>
              <w:rPr>
                <w:b/>
                <w:bCs/>
                <w:sz w:val="22"/>
                <w:szCs w:val="22"/>
                <w:lang w:val="lt-LT"/>
              </w:rPr>
            </w:pPr>
            <w:r w:rsidRPr="00703B59">
              <w:rPr>
                <w:b/>
                <w:bCs/>
                <w:sz w:val="22"/>
                <w:szCs w:val="22"/>
                <w:lang w:val="lt-LT"/>
              </w:rPr>
              <w:t>GIRELĖ</w:t>
            </w:r>
          </w:p>
          <w:p w14:paraId="43002363" w14:textId="77777777" w:rsidR="00851019" w:rsidRDefault="00851019" w:rsidP="00851019">
            <w:pPr>
              <w:overflowPunct/>
              <w:autoSpaceDE/>
              <w:autoSpaceDN/>
              <w:adjustRightInd/>
              <w:jc w:val="center"/>
              <w:rPr>
                <w:color w:val="000000"/>
                <w:sz w:val="22"/>
                <w:szCs w:val="22"/>
                <w:vertAlign w:val="superscript"/>
                <w:lang w:val="lt-LT" w:eastAsia="lt-LT"/>
              </w:rPr>
            </w:pPr>
            <w:r>
              <w:rPr>
                <w:color w:val="000000"/>
                <w:sz w:val="22"/>
                <w:szCs w:val="22"/>
                <w:vertAlign w:val="superscript"/>
                <w:lang w:val="lt-LT" w:eastAsia="lt-LT"/>
              </w:rPr>
              <w:t xml:space="preserve">(Įrašyti pavadinimą ar prekės ženklą, </w:t>
            </w:r>
          </w:p>
          <w:p w14:paraId="775A53FE" w14:textId="77777777" w:rsidR="00851019" w:rsidRDefault="00851019" w:rsidP="00851019">
            <w:pPr>
              <w:overflowPunct/>
              <w:autoSpaceDE/>
              <w:autoSpaceDN/>
              <w:adjustRightInd/>
              <w:jc w:val="center"/>
              <w:rPr>
                <w:color w:val="000000"/>
                <w:sz w:val="22"/>
                <w:szCs w:val="22"/>
                <w:vertAlign w:val="superscript"/>
                <w:lang w:val="lt-LT" w:eastAsia="lt-LT"/>
              </w:rPr>
            </w:pPr>
            <w:r>
              <w:rPr>
                <w:color w:val="000000"/>
                <w:sz w:val="22"/>
                <w:szCs w:val="22"/>
                <w:vertAlign w:val="superscript"/>
                <w:lang w:val="lt-LT" w:eastAsia="lt-LT"/>
              </w:rPr>
              <w:t>jeigu yra)4</w:t>
            </w:r>
          </w:p>
          <w:p w14:paraId="645D8822" w14:textId="77777777" w:rsidR="00851019"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t>Patvirtinimas</w:t>
            </w:r>
          </w:p>
          <w:p w14:paraId="733C6A99" w14:textId="77777777" w:rsidR="00851019"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t xml:space="preserve">Prekės foto </w:t>
            </w:r>
          </w:p>
          <w:p w14:paraId="6FD25F26" w14:textId="77777777" w:rsidR="00851019" w:rsidRDefault="00851019" w:rsidP="00851019">
            <w:pPr>
              <w:overflowPunct/>
              <w:autoSpaceDE/>
              <w:autoSpaceDN/>
              <w:adjustRightInd/>
              <w:jc w:val="center"/>
              <w:rPr>
                <w:color w:val="000000"/>
                <w:sz w:val="22"/>
                <w:szCs w:val="22"/>
                <w:vertAlign w:val="superscript"/>
                <w:lang w:val="lt-LT" w:eastAsia="lt-LT"/>
              </w:rPr>
            </w:pPr>
            <w:r w:rsidRPr="00E12D37">
              <w:rPr>
                <w:color w:val="000000"/>
                <w:sz w:val="22"/>
                <w:szCs w:val="22"/>
                <w:vertAlign w:val="superscript"/>
                <w:lang w:val="lt-LT" w:eastAsia="lt-LT"/>
              </w:rPr>
              <w:t>(Įrašyti pasiūlyme pateikto dokumento pavadinimą)5</w:t>
            </w:r>
          </w:p>
          <w:p w14:paraId="74992079" w14:textId="77777777" w:rsidR="00851019" w:rsidRDefault="00851019" w:rsidP="00851019">
            <w:pPr>
              <w:overflowPunct/>
              <w:autoSpaceDE/>
              <w:autoSpaceDN/>
              <w:adjustRightInd/>
              <w:jc w:val="center"/>
              <w:rPr>
                <w:color w:val="000000"/>
                <w:sz w:val="22"/>
                <w:szCs w:val="22"/>
                <w:vertAlign w:val="superscript"/>
                <w:lang w:val="lt-LT" w:eastAsia="lt-LT"/>
              </w:rPr>
            </w:pPr>
          </w:p>
          <w:p w14:paraId="317FC2E9" w14:textId="77777777" w:rsidR="00851019" w:rsidRPr="00644CAC" w:rsidRDefault="00851019" w:rsidP="00851019">
            <w:pPr>
              <w:overflowPunct/>
              <w:autoSpaceDE/>
              <w:autoSpaceDN/>
              <w:adjustRightInd/>
              <w:jc w:val="center"/>
              <w:rPr>
                <w:b/>
                <w:bCs/>
                <w:color w:val="000000"/>
                <w:sz w:val="22"/>
                <w:szCs w:val="22"/>
                <w:lang w:val="lt-LT" w:eastAsia="lt-LT"/>
              </w:rPr>
            </w:pPr>
            <w:r w:rsidRPr="00644CAC">
              <w:rPr>
                <w:b/>
                <w:bCs/>
                <w:sz w:val="22"/>
                <w:szCs w:val="22"/>
              </w:rPr>
              <w:t xml:space="preserve">UAB </w:t>
            </w:r>
            <w:proofErr w:type="spellStart"/>
            <w:r w:rsidRPr="00644CAC">
              <w:rPr>
                <w:b/>
                <w:bCs/>
                <w:sz w:val="22"/>
                <w:szCs w:val="22"/>
              </w:rPr>
              <w:t>Groward</w:t>
            </w:r>
            <w:proofErr w:type="spellEnd"/>
            <w:r w:rsidRPr="00644CAC">
              <w:rPr>
                <w:b/>
                <w:bCs/>
                <w:sz w:val="22"/>
                <w:szCs w:val="22"/>
              </w:rPr>
              <w:t xml:space="preserve"> Group</w:t>
            </w:r>
          </w:p>
          <w:p w14:paraId="0D652F5A" w14:textId="77777777" w:rsidR="00851019" w:rsidRPr="00644CAC"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t>U</w:t>
            </w:r>
            <w:r w:rsidRPr="00644CAC">
              <w:rPr>
                <w:color w:val="000000"/>
                <w:sz w:val="22"/>
                <w:szCs w:val="22"/>
                <w:lang w:val="lt-LT" w:eastAsia="lt-LT"/>
              </w:rPr>
              <w:t xml:space="preserve">AB Vievio </w:t>
            </w:r>
            <w:r>
              <w:rPr>
                <w:color w:val="000000"/>
                <w:sz w:val="22"/>
                <w:szCs w:val="22"/>
                <w:lang w:val="lt-LT" w:eastAsia="lt-LT"/>
              </w:rPr>
              <w:t>paukščiai</w:t>
            </w:r>
          </w:p>
          <w:p w14:paraId="7DD646D7" w14:textId="77777777" w:rsidR="00851019" w:rsidRDefault="00851019" w:rsidP="00851019">
            <w:pPr>
              <w:overflowPunct/>
              <w:autoSpaceDE/>
              <w:autoSpaceDN/>
              <w:adjustRightInd/>
              <w:jc w:val="center"/>
              <w:rPr>
                <w:color w:val="000000"/>
                <w:sz w:val="22"/>
                <w:szCs w:val="22"/>
                <w:lang w:val="lt-LT" w:eastAsia="lt-LT"/>
              </w:rPr>
            </w:pPr>
            <w:r w:rsidRPr="00D34617">
              <w:rPr>
                <w:color w:val="000000"/>
                <w:sz w:val="22"/>
                <w:szCs w:val="22"/>
                <w:vertAlign w:val="superscript"/>
                <w:lang w:val="lt-LT" w:eastAsia="lt-LT"/>
              </w:rPr>
              <w:t>(Įrašyti gamintoją)3</w:t>
            </w:r>
          </w:p>
          <w:p w14:paraId="20689A52" w14:textId="00AA9345" w:rsidR="00851019" w:rsidRDefault="00851019" w:rsidP="00851019">
            <w:pPr>
              <w:overflowPunct/>
              <w:autoSpaceDE/>
              <w:autoSpaceDN/>
              <w:adjustRightInd/>
              <w:spacing w:before="100" w:beforeAutospacing="1"/>
              <w:jc w:val="center"/>
              <w:outlineLvl w:val="1"/>
              <w:rPr>
                <w:b/>
                <w:bCs/>
                <w:sz w:val="22"/>
                <w:szCs w:val="22"/>
                <w:lang w:val="lt-LT" w:eastAsia="lt-LT"/>
              </w:rPr>
            </w:pPr>
            <w:r w:rsidRPr="00474750">
              <w:rPr>
                <w:b/>
                <w:bCs/>
                <w:sz w:val="22"/>
                <w:szCs w:val="22"/>
                <w:lang w:val="lt-LT" w:eastAsia="lt-LT"/>
              </w:rPr>
              <w:t xml:space="preserve">RIDO ant kraiko laikomų vištų </w:t>
            </w:r>
            <w:r w:rsidR="005257C6">
              <w:rPr>
                <w:b/>
                <w:bCs/>
                <w:sz w:val="22"/>
                <w:szCs w:val="22"/>
                <w:lang w:val="lt-LT" w:eastAsia="lt-LT"/>
              </w:rPr>
              <w:t xml:space="preserve">laimingi </w:t>
            </w:r>
            <w:r w:rsidRPr="00474750">
              <w:rPr>
                <w:b/>
                <w:bCs/>
                <w:sz w:val="22"/>
                <w:szCs w:val="22"/>
                <w:lang w:val="lt-LT" w:eastAsia="lt-LT"/>
              </w:rPr>
              <w:t>kiaušiniai</w:t>
            </w:r>
          </w:p>
          <w:p w14:paraId="67F50B23" w14:textId="77777777" w:rsidR="00851019" w:rsidRDefault="00851019" w:rsidP="00851019">
            <w:pPr>
              <w:overflowPunct/>
              <w:autoSpaceDE/>
              <w:autoSpaceDN/>
              <w:adjustRightInd/>
              <w:spacing w:before="100" w:beforeAutospacing="1"/>
              <w:jc w:val="center"/>
              <w:outlineLvl w:val="1"/>
              <w:rPr>
                <w:color w:val="000000"/>
                <w:sz w:val="22"/>
                <w:szCs w:val="22"/>
                <w:vertAlign w:val="superscript"/>
                <w:lang w:val="lt-LT" w:eastAsia="lt-LT"/>
              </w:rPr>
            </w:pPr>
            <w:r>
              <w:rPr>
                <w:color w:val="000000"/>
                <w:sz w:val="22"/>
                <w:szCs w:val="22"/>
                <w:vertAlign w:val="superscript"/>
                <w:lang w:val="lt-LT" w:eastAsia="lt-LT"/>
              </w:rPr>
              <w:t xml:space="preserve">(Įrašyti pavadinimą ar prekės ženklą, </w:t>
            </w:r>
          </w:p>
          <w:p w14:paraId="3EB92544" w14:textId="77777777" w:rsidR="00851019" w:rsidRDefault="00851019" w:rsidP="00851019">
            <w:pPr>
              <w:overflowPunct/>
              <w:autoSpaceDE/>
              <w:autoSpaceDN/>
              <w:adjustRightInd/>
              <w:jc w:val="center"/>
              <w:rPr>
                <w:color w:val="000000"/>
                <w:sz w:val="22"/>
                <w:szCs w:val="22"/>
                <w:vertAlign w:val="superscript"/>
                <w:lang w:val="lt-LT" w:eastAsia="lt-LT"/>
              </w:rPr>
            </w:pPr>
            <w:r>
              <w:rPr>
                <w:color w:val="000000"/>
                <w:sz w:val="22"/>
                <w:szCs w:val="22"/>
                <w:vertAlign w:val="superscript"/>
                <w:lang w:val="lt-LT" w:eastAsia="lt-LT"/>
              </w:rPr>
              <w:t>jeigu yra)4</w:t>
            </w:r>
          </w:p>
          <w:p w14:paraId="5FD77C97" w14:textId="77777777" w:rsidR="00851019"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lastRenderedPageBreak/>
              <w:t>Nuoroda</w:t>
            </w:r>
          </w:p>
          <w:p w14:paraId="68D3935B" w14:textId="77777777" w:rsidR="00851019" w:rsidRPr="000A5194" w:rsidRDefault="00851019" w:rsidP="00851019">
            <w:pPr>
              <w:overflowPunct/>
              <w:autoSpaceDE/>
              <w:autoSpaceDN/>
              <w:adjustRightInd/>
              <w:jc w:val="center"/>
              <w:rPr>
                <w:color w:val="000000"/>
                <w:sz w:val="22"/>
                <w:szCs w:val="22"/>
                <w:lang w:val="lt-LT" w:eastAsia="lt-LT"/>
              </w:rPr>
            </w:pPr>
            <w:r w:rsidRPr="00B447F9">
              <w:rPr>
                <w:color w:val="000000"/>
                <w:sz w:val="22"/>
                <w:szCs w:val="22"/>
                <w:lang w:val="lt-LT" w:eastAsia="lt-LT"/>
              </w:rPr>
              <w:t>https://www.groward.eu/produktas/kiausiniai/sviezi-kiausiniai/rido-kiausiniai/rido-ant-kraiko/</w:t>
            </w:r>
          </w:p>
          <w:p w14:paraId="5AF8301C" w14:textId="21BE5560" w:rsidR="00851019" w:rsidRPr="00316593" w:rsidRDefault="00851019" w:rsidP="00851019">
            <w:pPr>
              <w:overflowPunct/>
              <w:autoSpaceDE/>
              <w:autoSpaceDN/>
              <w:adjustRightInd/>
              <w:jc w:val="center"/>
              <w:rPr>
                <w:color w:val="000000"/>
                <w:sz w:val="22"/>
                <w:szCs w:val="22"/>
                <w:vertAlign w:val="superscript"/>
                <w:lang w:val="lt-LT" w:eastAsia="lt-LT"/>
              </w:rPr>
            </w:pPr>
            <w:r w:rsidRPr="00E12D37">
              <w:rPr>
                <w:color w:val="000000"/>
                <w:sz w:val="22"/>
                <w:szCs w:val="22"/>
                <w:vertAlign w:val="superscript"/>
                <w:lang w:val="lt-LT" w:eastAsia="lt-LT"/>
              </w:rPr>
              <w:t>(Įrašyti pasiūlyme pateikto dokumento pavadinimą)5</w:t>
            </w:r>
          </w:p>
        </w:tc>
        <w:tc>
          <w:tcPr>
            <w:tcW w:w="1134" w:type="dxa"/>
            <w:vAlign w:val="center"/>
          </w:tcPr>
          <w:p w14:paraId="44BB858D" w14:textId="1954650B" w:rsidR="00851019" w:rsidRPr="00D34617" w:rsidRDefault="00F476D9" w:rsidP="00F476D9">
            <w:pPr>
              <w:overflowPunct/>
              <w:autoSpaceDE/>
              <w:autoSpaceDN/>
              <w:adjustRightInd/>
              <w:jc w:val="center"/>
              <w:rPr>
                <w:color w:val="000000"/>
                <w:sz w:val="22"/>
                <w:szCs w:val="22"/>
                <w:lang w:val="lt-LT" w:eastAsia="lt-LT"/>
              </w:rPr>
            </w:pPr>
            <w:r>
              <w:rPr>
                <w:color w:val="000000"/>
                <w:sz w:val="22"/>
                <w:szCs w:val="22"/>
                <w:lang w:val="lt-LT" w:eastAsia="lt-LT"/>
              </w:rPr>
              <w:lastRenderedPageBreak/>
              <w:t>21</w:t>
            </w:r>
          </w:p>
        </w:tc>
        <w:tc>
          <w:tcPr>
            <w:tcW w:w="1275" w:type="dxa"/>
            <w:vAlign w:val="center"/>
          </w:tcPr>
          <w:p w14:paraId="147D8DFD" w14:textId="3116FFBE" w:rsidR="00851019" w:rsidRPr="00D34617" w:rsidRDefault="00F476D9" w:rsidP="00F476D9">
            <w:pPr>
              <w:overflowPunct/>
              <w:autoSpaceDE/>
              <w:autoSpaceDN/>
              <w:adjustRightInd/>
              <w:jc w:val="center"/>
              <w:rPr>
                <w:color w:val="000000"/>
                <w:sz w:val="22"/>
                <w:szCs w:val="22"/>
                <w:lang w:val="lt-LT" w:eastAsia="lt-LT"/>
              </w:rPr>
            </w:pPr>
            <w:r>
              <w:rPr>
                <w:color w:val="000000"/>
                <w:sz w:val="22"/>
                <w:szCs w:val="22"/>
                <w:lang w:val="lt-LT" w:eastAsia="lt-LT"/>
              </w:rPr>
              <w:t>0,1</w:t>
            </w:r>
            <w:r w:rsidR="007A7BA0">
              <w:rPr>
                <w:color w:val="000000"/>
                <w:sz w:val="22"/>
                <w:szCs w:val="22"/>
                <w:lang w:val="lt-LT" w:eastAsia="lt-LT"/>
              </w:rPr>
              <w:t>651</w:t>
            </w:r>
          </w:p>
        </w:tc>
      </w:tr>
    </w:tbl>
    <w:p w14:paraId="595C49D0" w14:textId="77777777" w:rsidR="00F648E8" w:rsidRDefault="00F648E8" w:rsidP="00143014">
      <w:pPr>
        <w:overflowPunct/>
        <w:autoSpaceDE/>
        <w:autoSpaceDN/>
        <w:adjustRightInd/>
        <w:ind w:firstLine="720"/>
        <w:jc w:val="both"/>
        <w:rPr>
          <w:sz w:val="22"/>
          <w:szCs w:val="22"/>
          <w:lang w:val="lt-LT"/>
        </w:rPr>
      </w:pPr>
    </w:p>
    <w:p w14:paraId="20995394" w14:textId="77777777" w:rsidR="00851019" w:rsidRDefault="00851019" w:rsidP="00851019">
      <w:pPr>
        <w:tabs>
          <w:tab w:val="left" w:pos="10552"/>
        </w:tabs>
        <w:rPr>
          <w:sz w:val="22"/>
          <w:szCs w:val="22"/>
        </w:rPr>
        <w:sectPr w:rsidR="00851019" w:rsidSect="007477B6">
          <w:headerReference w:type="default" r:id="rId8"/>
          <w:footerReference w:type="default" r:id="rId9"/>
          <w:headerReference w:type="first" r:id="rId10"/>
          <w:pgSz w:w="16838" w:h="11906" w:orient="landscape"/>
          <w:pgMar w:top="1135" w:right="678" w:bottom="567" w:left="1134" w:header="567" w:footer="567" w:gutter="0"/>
          <w:cols w:space="1296"/>
          <w:titlePg/>
          <w:docGrid w:linePitch="360"/>
        </w:sectPr>
      </w:pPr>
    </w:p>
    <w:p w14:paraId="37B6AAE3" w14:textId="523D9C13" w:rsidR="00851019" w:rsidRPr="00851019" w:rsidRDefault="00851019" w:rsidP="00851019">
      <w:pPr>
        <w:tabs>
          <w:tab w:val="left" w:pos="10552"/>
        </w:tabs>
        <w:rPr>
          <w:sz w:val="22"/>
          <w:szCs w:val="22"/>
          <w:lang w:val="lt-LT"/>
        </w:rPr>
      </w:pPr>
      <w:r w:rsidRPr="00851019">
        <w:rPr>
          <w:sz w:val="22"/>
          <w:szCs w:val="22"/>
          <w:lang w:val="lt-LT"/>
        </w:rPr>
        <w:t>Pirkėjas</w:t>
      </w:r>
    </w:p>
    <w:p w14:paraId="75C68A0C" w14:textId="77777777" w:rsidR="00851019" w:rsidRPr="00851019" w:rsidRDefault="00851019" w:rsidP="00851019">
      <w:pPr>
        <w:tabs>
          <w:tab w:val="left" w:pos="10552"/>
        </w:tabs>
        <w:rPr>
          <w:sz w:val="22"/>
          <w:szCs w:val="22"/>
          <w:lang w:val="lt-LT"/>
        </w:rPr>
      </w:pPr>
    </w:p>
    <w:p w14:paraId="5CAAE86B" w14:textId="6F33E06D" w:rsidR="00851019" w:rsidRPr="00851019" w:rsidRDefault="00851019" w:rsidP="00851019">
      <w:pPr>
        <w:tabs>
          <w:tab w:val="left" w:pos="10552"/>
        </w:tabs>
        <w:rPr>
          <w:sz w:val="22"/>
          <w:szCs w:val="22"/>
          <w:lang w:val="lt-LT"/>
        </w:rPr>
      </w:pPr>
      <w:r w:rsidRPr="00851019">
        <w:rPr>
          <w:sz w:val="22"/>
          <w:szCs w:val="22"/>
          <w:lang w:val="lt-LT"/>
        </w:rPr>
        <w:t xml:space="preserve">Kauno </w:t>
      </w:r>
      <w:r w:rsidR="006B3F0E">
        <w:rPr>
          <w:sz w:val="22"/>
          <w:szCs w:val="22"/>
          <w:lang w:val="lt-LT"/>
        </w:rPr>
        <w:t>lopšelis-darželis „</w:t>
      </w:r>
      <w:r w:rsidR="00CA34C1">
        <w:rPr>
          <w:sz w:val="22"/>
          <w:szCs w:val="22"/>
          <w:lang w:val="lt-LT"/>
        </w:rPr>
        <w:t>Gintarėlis</w:t>
      </w:r>
      <w:r w:rsidR="006B3F0E">
        <w:rPr>
          <w:sz w:val="22"/>
          <w:szCs w:val="22"/>
          <w:lang w:val="lt-LT"/>
        </w:rPr>
        <w:t>“</w:t>
      </w:r>
    </w:p>
    <w:p w14:paraId="450F20C6" w14:textId="45566D2B" w:rsidR="00851019" w:rsidRPr="00851019" w:rsidRDefault="00851019" w:rsidP="00EE6F1E">
      <w:pPr>
        <w:tabs>
          <w:tab w:val="left" w:pos="10552"/>
        </w:tabs>
        <w:rPr>
          <w:sz w:val="22"/>
          <w:szCs w:val="22"/>
          <w:lang w:val="lt-LT"/>
        </w:rPr>
      </w:pPr>
      <w:r w:rsidRPr="00851019">
        <w:rPr>
          <w:sz w:val="22"/>
          <w:szCs w:val="22"/>
          <w:lang w:val="lt-LT"/>
        </w:rPr>
        <w:t xml:space="preserve">Įstaigos kodas </w:t>
      </w:r>
      <w:r w:rsidR="00CA34C1">
        <w:rPr>
          <w:sz w:val="22"/>
          <w:szCs w:val="22"/>
          <w:lang w:val="lt-LT"/>
        </w:rPr>
        <w:t>191641052</w:t>
      </w:r>
    </w:p>
    <w:p w14:paraId="70691DAC" w14:textId="0400885F" w:rsidR="00851019" w:rsidRPr="00851019" w:rsidRDefault="00CA34C1" w:rsidP="00851019">
      <w:pPr>
        <w:tabs>
          <w:tab w:val="left" w:pos="10552"/>
        </w:tabs>
        <w:rPr>
          <w:sz w:val="22"/>
          <w:szCs w:val="22"/>
          <w:lang w:val="lt-LT"/>
        </w:rPr>
      </w:pPr>
      <w:r>
        <w:rPr>
          <w:sz w:val="22"/>
          <w:szCs w:val="22"/>
          <w:lang w:val="lt-LT"/>
        </w:rPr>
        <w:t>Baltijos g. 28</w:t>
      </w:r>
      <w:r w:rsidR="006B3F0E">
        <w:rPr>
          <w:sz w:val="22"/>
          <w:szCs w:val="22"/>
          <w:lang w:val="lt-LT"/>
        </w:rPr>
        <w:t xml:space="preserve">. </w:t>
      </w:r>
      <w:r w:rsidR="00851019" w:rsidRPr="00851019">
        <w:rPr>
          <w:sz w:val="22"/>
          <w:szCs w:val="22"/>
          <w:lang w:val="lt-LT"/>
        </w:rPr>
        <w:t xml:space="preserve"> Kaunas</w:t>
      </w:r>
    </w:p>
    <w:p w14:paraId="0BA45635" w14:textId="102382C4" w:rsidR="00851019" w:rsidRPr="00851019" w:rsidRDefault="00851019" w:rsidP="00851019">
      <w:pPr>
        <w:tabs>
          <w:tab w:val="left" w:pos="10552"/>
        </w:tabs>
        <w:rPr>
          <w:sz w:val="22"/>
          <w:szCs w:val="22"/>
          <w:lang w:val="lt-LT"/>
        </w:rPr>
      </w:pPr>
      <w:r w:rsidRPr="00851019">
        <w:rPr>
          <w:sz w:val="22"/>
          <w:szCs w:val="22"/>
          <w:lang w:val="lt-LT"/>
        </w:rPr>
        <w:t xml:space="preserve">A. s. LT </w:t>
      </w:r>
      <w:r w:rsidR="00CA34C1">
        <w:rPr>
          <w:sz w:val="22"/>
          <w:szCs w:val="22"/>
          <w:lang w:val="lt-LT"/>
        </w:rPr>
        <w:t>224010042500060138</w:t>
      </w:r>
    </w:p>
    <w:p w14:paraId="3A8BF982" w14:textId="77777777" w:rsidR="00851019" w:rsidRPr="00851019" w:rsidRDefault="00851019" w:rsidP="00851019">
      <w:pPr>
        <w:tabs>
          <w:tab w:val="left" w:pos="10552"/>
        </w:tabs>
        <w:rPr>
          <w:sz w:val="22"/>
          <w:szCs w:val="22"/>
          <w:lang w:val="lt-LT"/>
        </w:rPr>
      </w:pPr>
      <w:proofErr w:type="spellStart"/>
      <w:r w:rsidRPr="00851019">
        <w:rPr>
          <w:sz w:val="22"/>
          <w:szCs w:val="22"/>
          <w:lang w:val="lt-LT"/>
        </w:rPr>
        <w:t>Luminor</w:t>
      </w:r>
      <w:proofErr w:type="spellEnd"/>
      <w:r w:rsidRPr="00851019">
        <w:rPr>
          <w:sz w:val="22"/>
          <w:szCs w:val="22"/>
          <w:lang w:val="lt-LT"/>
        </w:rPr>
        <w:t xml:space="preserve"> Bank AS Lietuvos skyrius</w:t>
      </w:r>
    </w:p>
    <w:p w14:paraId="26EFCA4B" w14:textId="77777777" w:rsidR="00851019" w:rsidRPr="00851019" w:rsidRDefault="00851019" w:rsidP="00851019">
      <w:pPr>
        <w:tabs>
          <w:tab w:val="left" w:pos="10552"/>
        </w:tabs>
        <w:rPr>
          <w:sz w:val="22"/>
          <w:szCs w:val="22"/>
          <w:lang w:val="lt-LT"/>
        </w:rPr>
      </w:pPr>
      <w:r w:rsidRPr="00851019">
        <w:rPr>
          <w:sz w:val="22"/>
          <w:szCs w:val="22"/>
          <w:lang w:val="lt-LT"/>
        </w:rPr>
        <w:t>Banko kodas 40100</w:t>
      </w:r>
    </w:p>
    <w:p w14:paraId="016F1C01" w14:textId="77777777" w:rsidR="00124260" w:rsidRDefault="00124260" w:rsidP="00124260">
      <w:pPr>
        <w:tabs>
          <w:tab w:val="left" w:pos="10552"/>
        </w:tabs>
        <w:rPr>
          <w:sz w:val="22"/>
          <w:szCs w:val="22"/>
          <w:lang w:val="lt-LT"/>
        </w:rPr>
      </w:pPr>
    </w:p>
    <w:p w14:paraId="52CAFEE5" w14:textId="26E02EC6" w:rsidR="00851019" w:rsidRPr="00851019" w:rsidRDefault="00124260" w:rsidP="00124260">
      <w:pPr>
        <w:tabs>
          <w:tab w:val="left" w:pos="10552"/>
        </w:tabs>
        <w:rPr>
          <w:sz w:val="22"/>
          <w:szCs w:val="22"/>
          <w:lang w:val="lt-LT"/>
        </w:rPr>
      </w:pPr>
      <w:r>
        <w:rPr>
          <w:sz w:val="22"/>
          <w:szCs w:val="22"/>
          <w:lang w:val="lt-LT"/>
        </w:rPr>
        <w:t>Direktorė</w:t>
      </w:r>
    </w:p>
    <w:p w14:paraId="50A1668A" w14:textId="667BF78D" w:rsidR="00851019" w:rsidRPr="00851019" w:rsidRDefault="00CA34C1" w:rsidP="00851019">
      <w:pPr>
        <w:tabs>
          <w:tab w:val="left" w:pos="10552"/>
        </w:tabs>
        <w:rPr>
          <w:sz w:val="22"/>
          <w:szCs w:val="22"/>
          <w:lang w:val="lt-LT"/>
        </w:rPr>
      </w:pPr>
      <w:r>
        <w:rPr>
          <w:sz w:val="22"/>
          <w:szCs w:val="22"/>
          <w:lang w:val="lt-LT"/>
        </w:rPr>
        <w:t>Gintarė Bosienė</w:t>
      </w:r>
    </w:p>
    <w:p w14:paraId="1B01AE86" w14:textId="77777777" w:rsidR="00851019" w:rsidRPr="00851019" w:rsidRDefault="00851019" w:rsidP="00851019">
      <w:pPr>
        <w:tabs>
          <w:tab w:val="left" w:pos="10552"/>
        </w:tabs>
        <w:rPr>
          <w:sz w:val="22"/>
          <w:szCs w:val="22"/>
          <w:lang w:val="lt-LT"/>
        </w:rPr>
      </w:pPr>
    </w:p>
    <w:p w14:paraId="2A9111CA" w14:textId="1421796E" w:rsidR="00851019" w:rsidRPr="00851019" w:rsidRDefault="00851019" w:rsidP="00851019">
      <w:pPr>
        <w:tabs>
          <w:tab w:val="left" w:pos="10552"/>
        </w:tabs>
        <w:rPr>
          <w:sz w:val="22"/>
          <w:szCs w:val="22"/>
          <w:lang w:val="lt-LT"/>
        </w:rPr>
      </w:pPr>
      <w:r w:rsidRPr="00851019">
        <w:rPr>
          <w:sz w:val="22"/>
          <w:szCs w:val="22"/>
          <w:lang w:val="lt-LT"/>
        </w:rPr>
        <w:t>Tiekėjas</w:t>
      </w:r>
    </w:p>
    <w:p w14:paraId="1A643453" w14:textId="77777777" w:rsidR="00851019" w:rsidRPr="00851019" w:rsidRDefault="00851019" w:rsidP="00851019">
      <w:pPr>
        <w:tabs>
          <w:tab w:val="left" w:pos="10552"/>
        </w:tabs>
        <w:rPr>
          <w:sz w:val="22"/>
          <w:szCs w:val="22"/>
          <w:lang w:val="lt-LT"/>
        </w:rPr>
      </w:pPr>
    </w:p>
    <w:p w14:paraId="135F673E" w14:textId="5B5E6947" w:rsidR="00851019" w:rsidRPr="00851019" w:rsidRDefault="00851019" w:rsidP="00851019">
      <w:pPr>
        <w:tabs>
          <w:tab w:val="left" w:pos="10552"/>
        </w:tabs>
        <w:rPr>
          <w:sz w:val="22"/>
          <w:szCs w:val="22"/>
          <w:lang w:val="lt-LT"/>
        </w:rPr>
      </w:pPr>
      <w:r w:rsidRPr="00851019">
        <w:rPr>
          <w:sz w:val="22"/>
          <w:szCs w:val="22"/>
          <w:lang w:val="lt-LT"/>
        </w:rPr>
        <w:t>UAB „</w:t>
      </w:r>
      <w:proofErr w:type="spellStart"/>
      <w:r w:rsidRPr="00851019">
        <w:rPr>
          <w:sz w:val="22"/>
          <w:szCs w:val="22"/>
          <w:lang w:val="lt-LT"/>
        </w:rPr>
        <w:t>Laukesta</w:t>
      </w:r>
      <w:proofErr w:type="spellEnd"/>
      <w:r w:rsidRPr="00851019">
        <w:rPr>
          <w:sz w:val="22"/>
          <w:szCs w:val="22"/>
          <w:lang w:val="lt-LT"/>
        </w:rPr>
        <w:t xml:space="preserve">“ </w:t>
      </w:r>
    </w:p>
    <w:p w14:paraId="4E086D7F" w14:textId="77777777" w:rsidR="00851019" w:rsidRPr="00851019" w:rsidRDefault="00851019" w:rsidP="00851019">
      <w:pPr>
        <w:tabs>
          <w:tab w:val="left" w:pos="10552"/>
        </w:tabs>
        <w:rPr>
          <w:sz w:val="22"/>
          <w:szCs w:val="22"/>
          <w:lang w:val="lt-LT"/>
        </w:rPr>
      </w:pPr>
      <w:r w:rsidRPr="00851019">
        <w:rPr>
          <w:sz w:val="22"/>
          <w:szCs w:val="22"/>
          <w:lang w:val="lt-LT"/>
        </w:rPr>
        <w:t>Įmonės kodas 305181027</w:t>
      </w:r>
    </w:p>
    <w:p w14:paraId="345D6EEA" w14:textId="77777777" w:rsidR="00851019" w:rsidRPr="00851019" w:rsidRDefault="00851019" w:rsidP="00851019">
      <w:pPr>
        <w:tabs>
          <w:tab w:val="left" w:pos="10552"/>
        </w:tabs>
        <w:rPr>
          <w:sz w:val="22"/>
          <w:szCs w:val="22"/>
          <w:lang w:val="lt-LT"/>
        </w:rPr>
      </w:pPr>
      <w:r w:rsidRPr="00851019">
        <w:rPr>
          <w:sz w:val="22"/>
          <w:szCs w:val="22"/>
          <w:lang w:val="lt-LT"/>
        </w:rPr>
        <w:t>PVM mokėtojo kodas LT100012807511</w:t>
      </w:r>
    </w:p>
    <w:p w14:paraId="7F74CF4F" w14:textId="77777777" w:rsidR="00851019" w:rsidRPr="00851019" w:rsidRDefault="00851019" w:rsidP="00851019">
      <w:pPr>
        <w:tabs>
          <w:tab w:val="left" w:pos="10552"/>
        </w:tabs>
        <w:rPr>
          <w:sz w:val="22"/>
          <w:szCs w:val="22"/>
          <w:lang w:val="lt-LT"/>
        </w:rPr>
      </w:pPr>
      <w:r w:rsidRPr="00851019">
        <w:rPr>
          <w:sz w:val="22"/>
          <w:szCs w:val="22"/>
          <w:lang w:val="lt-LT"/>
        </w:rPr>
        <w:t>Partizanų g. 61-806, 49282 Kaunas</w:t>
      </w:r>
    </w:p>
    <w:p w14:paraId="3F4214C4" w14:textId="77777777" w:rsidR="00851019" w:rsidRPr="00851019" w:rsidRDefault="00851019" w:rsidP="00851019">
      <w:pPr>
        <w:tabs>
          <w:tab w:val="left" w:pos="10552"/>
        </w:tabs>
        <w:rPr>
          <w:sz w:val="22"/>
          <w:szCs w:val="22"/>
          <w:lang w:val="lt-LT"/>
        </w:rPr>
      </w:pPr>
      <w:r w:rsidRPr="00851019">
        <w:rPr>
          <w:sz w:val="22"/>
          <w:szCs w:val="22"/>
          <w:lang w:val="lt-LT"/>
        </w:rPr>
        <w:t>A. s. LT337044060008318806</w:t>
      </w:r>
    </w:p>
    <w:p w14:paraId="652381D6" w14:textId="77777777" w:rsidR="00851019" w:rsidRPr="00851019" w:rsidRDefault="00851019" w:rsidP="00851019">
      <w:pPr>
        <w:tabs>
          <w:tab w:val="left" w:pos="10552"/>
        </w:tabs>
        <w:rPr>
          <w:sz w:val="22"/>
          <w:szCs w:val="22"/>
          <w:lang w:val="lt-LT"/>
        </w:rPr>
      </w:pPr>
      <w:r w:rsidRPr="00851019">
        <w:rPr>
          <w:sz w:val="22"/>
          <w:szCs w:val="22"/>
          <w:lang w:val="lt-LT"/>
        </w:rPr>
        <w:t xml:space="preserve">AB SEB bankas </w:t>
      </w:r>
    </w:p>
    <w:p w14:paraId="1E38D865" w14:textId="77777777" w:rsidR="00851019" w:rsidRPr="00851019" w:rsidRDefault="00851019" w:rsidP="00851019">
      <w:pPr>
        <w:tabs>
          <w:tab w:val="left" w:pos="10552"/>
        </w:tabs>
        <w:rPr>
          <w:sz w:val="22"/>
          <w:szCs w:val="22"/>
          <w:lang w:val="lt-LT"/>
        </w:rPr>
      </w:pPr>
      <w:r w:rsidRPr="00851019">
        <w:rPr>
          <w:sz w:val="22"/>
          <w:szCs w:val="22"/>
          <w:lang w:val="lt-LT"/>
        </w:rPr>
        <w:t>Banko kodas 70440</w:t>
      </w:r>
    </w:p>
    <w:p w14:paraId="20D67336" w14:textId="77777777" w:rsidR="00124260" w:rsidRDefault="00124260" w:rsidP="00124260">
      <w:pPr>
        <w:tabs>
          <w:tab w:val="left" w:pos="10552"/>
        </w:tabs>
        <w:rPr>
          <w:sz w:val="22"/>
          <w:szCs w:val="22"/>
          <w:lang w:val="lt-LT"/>
        </w:rPr>
      </w:pPr>
    </w:p>
    <w:p w14:paraId="70B451CA" w14:textId="62598F2C" w:rsidR="00851019" w:rsidRPr="00851019" w:rsidRDefault="00851019" w:rsidP="00124260">
      <w:pPr>
        <w:tabs>
          <w:tab w:val="left" w:pos="10552"/>
        </w:tabs>
        <w:rPr>
          <w:sz w:val="22"/>
          <w:szCs w:val="22"/>
          <w:lang w:val="lt-LT"/>
        </w:rPr>
      </w:pPr>
      <w:r w:rsidRPr="00851019">
        <w:rPr>
          <w:sz w:val="22"/>
          <w:szCs w:val="22"/>
          <w:lang w:val="lt-LT"/>
        </w:rPr>
        <w:t>Viešųjų pirkimų specialistė</w:t>
      </w:r>
    </w:p>
    <w:p w14:paraId="50B2A94B" w14:textId="77777777" w:rsidR="00851019" w:rsidRPr="00851019" w:rsidRDefault="00851019" w:rsidP="00851019">
      <w:pPr>
        <w:tabs>
          <w:tab w:val="left" w:pos="10552"/>
        </w:tabs>
        <w:rPr>
          <w:sz w:val="22"/>
          <w:szCs w:val="22"/>
          <w:lang w:val="lt-LT"/>
        </w:rPr>
      </w:pPr>
      <w:r w:rsidRPr="00851019">
        <w:rPr>
          <w:sz w:val="22"/>
          <w:szCs w:val="22"/>
          <w:lang w:val="lt-LT"/>
        </w:rPr>
        <w:t>Jolita Lapinskienė</w:t>
      </w:r>
    </w:p>
    <w:p w14:paraId="5FF89458" w14:textId="77777777" w:rsidR="00851019" w:rsidRDefault="00851019">
      <w:pPr>
        <w:rPr>
          <w:sz w:val="24"/>
        </w:rPr>
        <w:sectPr w:rsidR="00851019" w:rsidSect="00851019">
          <w:type w:val="continuous"/>
          <w:pgSz w:w="16838" w:h="11906" w:orient="landscape"/>
          <w:pgMar w:top="1135" w:right="678" w:bottom="567" w:left="1134" w:header="567" w:footer="567" w:gutter="0"/>
          <w:cols w:num="2" w:space="1296"/>
          <w:titlePg/>
          <w:docGrid w:linePitch="360"/>
        </w:sectPr>
      </w:pPr>
    </w:p>
    <w:p w14:paraId="448885C2" w14:textId="352823F7" w:rsidR="00883912" w:rsidRPr="00883912" w:rsidRDefault="00883912">
      <w:pPr>
        <w:rPr>
          <w:sz w:val="24"/>
        </w:rPr>
      </w:pPr>
    </w:p>
    <w:sectPr w:rsidR="00883912" w:rsidRPr="00883912" w:rsidSect="00851019">
      <w:type w:val="continuous"/>
      <w:pgSz w:w="16838" w:h="11906" w:orient="landscape"/>
      <w:pgMar w:top="1135" w:right="678"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C54280" w14:textId="77777777" w:rsidR="00ED1F8D" w:rsidRDefault="00ED1F8D" w:rsidP="002224FF">
      <w:r>
        <w:separator/>
      </w:r>
    </w:p>
  </w:endnote>
  <w:endnote w:type="continuationSeparator" w:id="0">
    <w:p w14:paraId="4D495D2F" w14:textId="77777777" w:rsidR="00ED1F8D" w:rsidRDefault="00ED1F8D" w:rsidP="00222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 Square Sans Pro">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7507A" w14:textId="77777777" w:rsidR="00D34617" w:rsidRPr="001C345F" w:rsidRDefault="00D34617" w:rsidP="00D34617">
    <w:pPr>
      <w:pStyle w:val="Footer"/>
      <w:rPr>
        <w:lang w:val="lt-LT"/>
      </w:rPr>
    </w:pPr>
    <w:r w:rsidRPr="001C345F">
      <w:rPr>
        <w:vertAlign w:val="superscript"/>
        <w:lang w:val="lt-LT"/>
      </w:rPr>
      <w:t>1</w:t>
    </w:r>
    <w:r w:rsidRPr="001C345F">
      <w:rPr>
        <w:lang w:val="lt-LT"/>
      </w:rPr>
      <w:t>Prekės nomenklatūrinis numeris (kodas) – komercinės reikšmės neturintis identifikacinis numeris, kurio reikšmė nurodoma pagrindinės sutarties projekto 1.4. papunktyje.</w:t>
    </w:r>
  </w:p>
  <w:p w14:paraId="31E71F0E" w14:textId="77777777" w:rsidR="00D34617" w:rsidRPr="001C345F" w:rsidRDefault="00D34617" w:rsidP="00D34617">
    <w:pPr>
      <w:pStyle w:val="Footer"/>
      <w:rPr>
        <w:lang w:val="lt-LT"/>
      </w:rPr>
    </w:pPr>
    <w:r w:rsidRPr="001C345F">
      <w:rPr>
        <w:vertAlign w:val="superscript"/>
        <w:lang w:val="lt-LT"/>
      </w:rPr>
      <w:t>2</w:t>
    </w:r>
    <w:r w:rsidRPr="001C345F">
      <w:rPr>
        <w:lang w:val="lt-LT"/>
      </w:rPr>
      <w:t xml:space="preserve">Prekės konkreti fasuotė – </w:t>
    </w:r>
    <w:r w:rsidRPr="001C345F">
      <w:rPr>
        <w:bCs/>
        <w:lang w:val="lt-LT"/>
      </w:rPr>
      <w:t>Tiekėjas gali pasiūlyti daugiau negu vieno išfasavimo prekę, kuri atitinka 4 stulpelio reikalavimą.</w:t>
    </w:r>
  </w:p>
  <w:p w14:paraId="0A9F218C" w14:textId="766AFE84" w:rsidR="00D34617" w:rsidRPr="001C345F" w:rsidRDefault="00D34617" w:rsidP="00D34617">
    <w:pPr>
      <w:pStyle w:val="Footer"/>
      <w:rPr>
        <w:bCs/>
        <w:lang w:val="lt-LT"/>
      </w:rPr>
    </w:pPr>
    <w:r w:rsidRPr="001C345F">
      <w:rPr>
        <w:vertAlign w:val="superscript"/>
        <w:lang w:val="lt-LT"/>
      </w:rPr>
      <w:t>3</w:t>
    </w:r>
    <w:r w:rsidRPr="001C345F">
      <w:rPr>
        <w:lang w:val="lt-LT"/>
      </w:rPr>
      <w:t xml:space="preserve">Prekės gamintojas - </w:t>
    </w:r>
    <w:r w:rsidRPr="001C345F">
      <w:rPr>
        <w:bCs/>
        <w:lang w:val="lt-LT"/>
      </w:rPr>
      <w:t>Tiekėjas gali pasiūlyti daugiau negu vieno gamintojo prekę, kuri atitinka 3, 4 stulpelių reikalavimus.</w:t>
    </w:r>
  </w:p>
  <w:p w14:paraId="01B2FFC6" w14:textId="41BE1C58" w:rsidR="006C27CB" w:rsidRPr="001C345F" w:rsidRDefault="006C27CB" w:rsidP="00D34617">
    <w:pPr>
      <w:pStyle w:val="Footer"/>
      <w:rPr>
        <w:bCs/>
        <w:lang w:val="lt-LT"/>
      </w:rPr>
    </w:pPr>
    <w:r w:rsidRPr="001C345F">
      <w:rPr>
        <w:bCs/>
        <w:vertAlign w:val="superscript"/>
        <w:lang w:val="lt-LT"/>
      </w:rPr>
      <w:t>4</w:t>
    </w:r>
    <w:r w:rsidRPr="001C345F">
      <w:rPr>
        <w:bCs/>
        <w:lang w:val="lt-LT"/>
      </w:rPr>
      <w:t>Prekės pavadinimas ar prekės ženklas (jeigu yra) – Tiekėjas nurodo produkto pavadinimą ar prekės ženklą (jeigu yra). Tiekėjas gali siūlyti daugiau nei vieno pavadinimo ar prekės ženklo (jeigu yra) Prekę, kuri atitinka 3, 4 stulpelių reikalavimus.</w:t>
    </w:r>
  </w:p>
  <w:p w14:paraId="5B2D6212" w14:textId="43E542BE" w:rsidR="006C27CB" w:rsidRPr="001C345F" w:rsidRDefault="006C27CB" w:rsidP="006C27CB">
    <w:pPr>
      <w:pStyle w:val="Footer"/>
      <w:jc w:val="both"/>
      <w:rPr>
        <w:bCs/>
        <w:lang w:val="lt-LT"/>
      </w:rPr>
    </w:pPr>
    <w:r w:rsidRPr="001C345F">
      <w:rPr>
        <w:bCs/>
        <w:vertAlign w:val="superscript"/>
        <w:lang w:val="lt-LT"/>
      </w:rPr>
      <w:t>5</w:t>
    </w:r>
    <w:r w:rsidRPr="001C345F">
      <w:rPr>
        <w:bCs/>
        <w:lang w:val="lt-LT"/>
      </w:rPr>
      <w:t xml:space="preserve">Jeigu Tiekėjas siūlo daugiau nei vieno prekės gamintojo ir pavadinimo ar prekės ženklo (jeigu yra) prekę, kiekvienai pasiūlytai prekei turi būti pateikiami prekės </w:t>
    </w:r>
    <w:r w:rsidRPr="001C345F">
      <w:rPr>
        <w:lang w:val="lt-LT" w:eastAsia="lt-LT"/>
      </w:rPr>
      <w:t xml:space="preserve">gamintojo arba jo įgalioto atstovo dokumentai, patvirtinantys siūlomos prekės atitiktį </w:t>
    </w:r>
    <w:r w:rsidRPr="001C345F">
      <w:rPr>
        <w:bCs/>
        <w:lang w:val="lt-LT"/>
      </w:rPr>
      <w:t xml:space="preserve">3 ir 4 stulpelių </w:t>
    </w:r>
    <w:r w:rsidRPr="001C345F">
      <w:rPr>
        <w:lang w:val="lt-LT" w:eastAsia="lt-LT"/>
      </w:rPr>
      <w:t>reikalavimams (pvz., gamintojo (žaliavos tiekėjo) atitikties deklaracijos, raštiški patvirtinimai, maisto produkto etiketės nuotrauka, jeigu joje yra reikalaujama informacija).</w:t>
    </w:r>
  </w:p>
  <w:p w14:paraId="693FBB91" w14:textId="77777777" w:rsidR="00F476D9" w:rsidRPr="00703B59" w:rsidRDefault="00F476D9">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ED9FE9" w14:textId="77777777" w:rsidR="00ED1F8D" w:rsidRDefault="00ED1F8D" w:rsidP="002224FF">
      <w:r>
        <w:separator/>
      </w:r>
    </w:p>
  </w:footnote>
  <w:footnote w:type="continuationSeparator" w:id="0">
    <w:p w14:paraId="5384C26B" w14:textId="77777777" w:rsidR="00ED1F8D" w:rsidRDefault="00ED1F8D" w:rsidP="00222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3476309"/>
      <w:docPartObj>
        <w:docPartGallery w:val="Page Numbers (Top of Page)"/>
        <w:docPartUnique/>
      </w:docPartObj>
    </w:sdtPr>
    <w:sdtContent>
      <w:p w14:paraId="5050C841" w14:textId="77B13143" w:rsidR="007477B6" w:rsidRDefault="007477B6">
        <w:pPr>
          <w:pStyle w:val="Header"/>
          <w:jc w:val="center"/>
        </w:pPr>
        <w:r>
          <w:fldChar w:fldCharType="begin"/>
        </w:r>
        <w:r>
          <w:instrText>PAGE   \* MERGEFORMAT</w:instrText>
        </w:r>
        <w:r>
          <w:fldChar w:fldCharType="separate"/>
        </w:r>
        <w:r w:rsidR="006B3F0E" w:rsidRPr="006B3F0E">
          <w:rPr>
            <w:noProof/>
            <w:lang w:val="lt-LT"/>
          </w:rPr>
          <w:t>5</w:t>
        </w:r>
        <w:r>
          <w:fldChar w:fldCharType="end"/>
        </w:r>
      </w:p>
    </w:sdtContent>
  </w:sdt>
  <w:p w14:paraId="6451299A" w14:textId="12D6AA52" w:rsidR="009B7171" w:rsidRPr="00F476D9" w:rsidRDefault="009B7171" w:rsidP="00F476D9">
    <w:pPr>
      <w:pStyle w:val="Header"/>
      <w:jc w:val="right"/>
      <w:rPr>
        <w:bCs/>
        <w:sz w:val="24"/>
        <w:szCs w:val="24"/>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14DB3" w14:textId="2724AE1C" w:rsidR="007477B6" w:rsidRPr="00851019" w:rsidRDefault="007477B6" w:rsidP="000A0C1C">
    <w:pPr>
      <w:tabs>
        <w:tab w:val="center" w:pos="4819"/>
        <w:tab w:val="right" w:pos="9638"/>
      </w:tabs>
      <w:overflowPunct/>
      <w:autoSpaceDE/>
      <w:autoSpaceDN/>
      <w:adjustRightInd/>
      <w:ind w:left="8364" w:firstLine="1842"/>
      <w:rPr>
        <w:rFonts w:eastAsia="Calibri"/>
        <w:bCs/>
        <w:sz w:val="22"/>
        <w:szCs w:val="22"/>
        <w:lang w:val="lt-LT"/>
      </w:rPr>
    </w:pPr>
    <w:r w:rsidRPr="00851019">
      <w:rPr>
        <w:rFonts w:eastAsia="Calibri"/>
        <w:bCs/>
        <w:sz w:val="22"/>
        <w:szCs w:val="22"/>
      </w:rPr>
      <w:t>202</w:t>
    </w:r>
    <w:r w:rsidR="00CD7D34">
      <w:rPr>
        <w:rFonts w:eastAsia="Calibri"/>
        <w:bCs/>
        <w:sz w:val="22"/>
        <w:szCs w:val="22"/>
      </w:rPr>
      <w:t>3</w:t>
    </w:r>
    <w:r w:rsidRPr="00851019">
      <w:rPr>
        <w:rFonts w:eastAsia="Calibri"/>
        <w:bCs/>
        <w:sz w:val="22"/>
        <w:szCs w:val="22"/>
      </w:rPr>
      <w:t xml:space="preserve"> m. </w:t>
    </w:r>
    <w:r w:rsidR="006D08DA">
      <w:rPr>
        <w:rFonts w:eastAsia="Calibri"/>
        <w:bCs/>
        <w:sz w:val="22"/>
        <w:szCs w:val="22"/>
        <w:lang w:val="lt-LT"/>
      </w:rPr>
      <w:t>spalio</w:t>
    </w:r>
    <w:r w:rsidR="00A567BE">
      <w:rPr>
        <w:rFonts w:eastAsia="Calibri"/>
        <w:bCs/>
        <w:sz w:val="22"/>
        <w:szCs w:val="22"/>
        <w:lang w:val="lt-LT"/>
      </w:rPr>
      <w:t xml:space="preserve"> </w:t>
    </w:r>
    <w:r w:rsidR="006D08DA">
      <w:rPr>
        <w:rFonts w:eastAsia="Calibri"/>
        <w:bCs/>
        <w:sz w:val="22"/>
        <w:szCs w:val="22"/>
        <w:lang w:val="lt-LT"/>
      </w:rPr>
      <w:t>31</w:t>
    </w:r>
    <w:r w:rsidRPr="00851019">
      <w:rPr>
        <w:rFonts w:eastAsia="Calibri"/>
        <w:bCs/>
        <w:sz w:val="22"/>
        <w:szCs w:val="22"/>
      </w:rPr>
      <w:t xml:space="preserve"> d.</w:t>
    </w:r>
    <w:r w:rsidR="000A0C1C">
      <w:rPr>
        <w:rFonts w:eastAsia="Calibri"/>
        <w:bCs/>
        <w:sz w:val="22"/>
        <w:szCs w:val="22"/>
      </w:rPr>
      <w:t xml:space="preserve"> </w:t>
    </w:r>
    <w:r w:rsidRPr="00851019">
      <w:rPr>
        <w:rFonts w:eastAsia="Calibri"/>
        <w:bCs/>
        <w:sz w:val="22"/>
        <w:szCs w:val="22"/>
        <w:lang w:val="lt-LT"/>
      </w:rPr>
      <w:t>P</w:t>
    </w:r>
    <w:r w:rsidR="006B3F0E">
      <w:rPr>
        <w:rFonts w:eastAsia="Calibri"/>
        <w:bCs/>
        <w:sz w:val="22"/>
        <w:szCs w:val="22"/>
        <w:lang w:val="lt-LT"/>
      </w:rPr>
      <w:t>agrindinės</w:t>
    </w:r>
    <w:r w:rsidRPr="00851019">
      <w:rPr>
        <w:rFonts w:eastAsia="Calibri"/>
        <w:bCs/>
        <w:sz w:val="22"/>
        <w:szCs w:val="22"/>
        <w:lang w:val="lt-LT"/>
      </w:rPr>
      <w:t xml:space="preserve"> sutarties Nr. </w:t>
    </w:r>
    <w:r w:rsidR="00A567BE">
      <w:rPr>
        <w:rFonts w:eastAsia="Calibri"/>
        <w:bCs/>
        <w:sz w:val="22"/>
        <w:szCs w:val="22"/>
        <w:lang w:val="lt-LT"/>
      </w:rPr>
      <w:t>2</w:t>
    </w:r>
    <w:r w:rsidR="00CD7D34">
      <w:rPr>
        <w:rFonts w:eastAsia="Calibri"/>
        <w:bCs/>
        <w:sz w:val="22"/>
        <w:szCs w:val="22"/>
        <w:lang w:val="lt-LT"/>
      </w:rPr>
      <w:t>3</w:t>
    </w:r>
    <w:r w:rsidR="00A567BE">
      <w:rPr>
        <w:rFonts w:eastAsia="Calibri"/>
        <w:bCs/>
        <w:sz w:val="22"/>
        <w:szCs w:val="22"/>
        <w:lang w:val="lt-LT"/>
      </w:rPr>
      <w:t>/</w:t>
    </w:r>
    <w:r w:rsidR="006D08DA">
      <w:rPr>
        <w:rFonts w:eastAsia="Calibri"/>
        <w:bCs/>
        <w:sz w:val="22"/>
        <w:szCs w:val="22"/>
        <w:lang w:val="lt-LT"/>
      </w:rPr>
      <w:t>31</w:t>
    </w:r>
  </w:p>
  <w:p w14:paraId="433E91A3" w14:textId="201B2E47" w:rsidR="007477B6" w:rsidRPr="00851019" w:rsidRDefault="007477B6" w:rsidP="000A0C1C">
    <w:pPr>
      <w:tabs>
        <w:tab w:val="center" w:pos="4819"/>
        <w:tab w:val="right" w:pos="9638"/>
      </w:tabs>
      <w:overflowPunct/>
      <w:autoSpaceDE/>
      <w:autoSpaceDN/>
      <w:adjustRightInd/>
      <w:ind w:left="8364" w:firstLine="1842"/>
      <w:rPr>
        <w:rFonts w:eastAsia="Calibri"/>
        <w:bCs/>
        <w:sz w:val="22"/>
        <w:szCs w:val="22"/>
        <w:lang w:val="lt-LT"/>
      </w:rPr>
    </w:pPr>
    <w:r w:rsidRPr="00851019">
      <w:rPr>
        <w:rFonts w:eastAsia="Calibri"/>
        <w:bCs/>
        <w:sz w:val="22"/>
        <w:szCs w:val="22"/>
        <w:lang w:val="lt-LT"/>
      </w:rPr>
      <w:t>dėl maisto produktų (kiaušinių)</w:t>
    </w:r>
    <w:r w:rsidR="000A0C1C">
      <w:rPr>
        <w:rFonts w:eastAsia="Calibri"/>
        <w:bCs/>
        <w:sz w:val="22"/>
        <w:szCs w:val="22"/>
        <w:lang w:val="lt-LT"/>
      </w:rPr>
      <w:t xml:space="preserve"> </w:t>
    </w:r>
    <w:r w:rsidRPr="00851019">
      <w:rPr>
        <w:rFonts w:eastAsia="Calibri"/>
        <w:bCs/>
        <w:sz w:val="22"/>
        <w:szCs w:val="22"/>
        <w:lang w:val="lt-LT"/>
      </w:rPr>
      <w:t>centralizuoto pirkimo</w:t>
    </w:r>
  </w:p>
  <w:p w14:paraId="74FF7C72" w14:textId="43D33150" w:rsidR="00F476D9" w:rsidRDefault="007477B6" w:rsidP="007477B6">
    <w:pPr>
      <w:pStyle w:val="Header"/>
      <w:jc w:val="right"/>
    </w:pPr>
    <w:r w:rsidRPr="005764B0">
      <w:rPr>
        <w:bCs/>
        <w:sz w:val="24"/>
        <w:szCs w:val="24"/>
        <w:lang w:val="lt-LT"/>
      </w:rPr>
      <w:t>priedas</w:t>
    </w:r>
  </w:p>
  <w:p w14:paraId="2B479240" w14:textId="77777777" w:rsidR="009B7171" w:rsidRDefault="009B7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B25828"/>
    <w:multiLevelType w:val="hybridMultilevel"/>
    <w:tmpl w:val="1046A5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25458DA"/>
    <w:multiLevelType w:val="hybridMultilevel"/>
    <w:tmpl w:val="81C032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47184869">
    <w:abstractNumId w:val="0"/>
  </w:num>
  <w:num w:numId="2" w16cid:durableId="47077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D25"/>
    <w:rsid w:val="000000A8"/>
    <w:rsid w:val="000035ED"/>
    <w:rsid w:val="000043D6"/>
    <w:rsid w:val="00005236"/>
    <w:rsid w:val="0000643F"/>
    <w:rsid w:val="00012A74"/>
    <w:rsid w:val="00030521"/>
    <w:rsid w:val="00031764"/>
    <w:rsid w:val="0003259A"/>
    <w:rsid w:val="00036CE5"/>
    <w:rsid w:val="00043E52"/>
    <w:rsid w:val="00044668"/>
    <w:rsid w:val="00051A44"/>
    <w:rsid w:val="00051C70"/>
    <w:rsid w:val="000561A7"/>
    <w:rsid w:val="000571D5"/>
    <w:rsid w:val="000571F4"/>
    <w:rsid w:val="00067CB5"/>
    <w:rsid w:val="00073B22"/>
    <w:rsid w:val="0007414B"/>
    <w:rsid w:val="00081409"/>
    <w:rsid w:val="00084101"/>
    <w:rsid w:val="000A0C1C"/>
    <w:rsid w:val="000A2D9E"/>
    <w:rsid w:val="000A5194"/>
    <w:rsid w:val="000A6EDB"/>
    <w:rsid w:val="000B01EA"/>
    <w:rsid w:val="000B3E05"/>
    <w:rsid w:val="000B4A98"/>
    <w:rsid w:val="000B7579"/>
    <w:rsid w:val="000D1DEB"/>
    <w:rsid w:val="000D3297"/>
    <w:rsid w:val="000F4893"/>
    <w:rsid w:val="000F6D50"/>
    <w:rsid w:val="000F7BC8"/>
    <w:rsid w:val="0010634B"/>
    <w:rsid w:val="0010652B"/>
    <w:rsid w:val="00111D5C"/>
    <w:rsid w:val="00112F3D"/>
    <w:rsid w:val="00113979"/>
    <w:rsid w:val="001166DE"/>
    <w:rsid w:val="00122EFD"/>
    <w:rsid w:val="00124260"/>
    <w:rsid w:val="00125732"/>
    <w:rsid w:val="001269DB"/>
    <w:rsid w:val="00134422"/>
    <w:rsid w:val="00134A87"/>
    <w:rsid w:val="001362CA"/>
    <w:rsid w:val="00141D6E"/>
    <w:rsid w:val="00143014"/>
    <w:rsid w:val="001440F5"/>
    <w:rsid w:val="001470B7"/>
    <w:rsid w:val="001610EE"/>
    <w:rsid w:val="001623F5"/>
    <w:rsid w:val="001657DB"/>
    <w:rsid w:val="00171512"/>
    <w:rsid w:val="001738BE"/>
    <w:rsid w:val="00176917"/>
    <w:rsid w:val="00176B13"/>
    <w:rsid w:val="00194DE4"/>
    <w:rsid w:val="00196854"/>
    <w:rsid w:val="00196EEA"/>
    <w:rsid w:val="00197D25"/>
    <w:rsid w:val="001A7B85"/>
    <w:rsid w:val="001A7C28"/>
    <w:rsid w:val="001B677B"/>
    <w:rsid w:val="001C1B2C"/>
    <w:rsid w:val="001C32F0"/>
    <w:rsid w:val="001C345F"/>
    <w:rsid w:val="001C3B3B"/>
    <w:rsid w:val="001C6442"/>
    <w:rsid w:val="001E2C65"/>
    <w:rsid w:val="001F0793"/>
    <w:rsid w:val="001F47EC"/>
    <w:rsid w:val="0020098F"/>
    <w:rsid w:val="00202A16"/>
    <w:rsid w:val="00211DC7"/>
    <w:rsid w:val="0021281E"/>
    <w:rsid w:val="002224FF"/>
    <w:rsid w:val="002228DE"/>
    <w:rsid w:val="00223051"/>
    <w:rsid w:val="00223262"/>
    <w:rsid w:val="00225041"/>
    <w:rsid w:val="00231105"/>
    <w:rsid w:val="00231FE4"/>
    <w:rsid w:val="002356EE"/>
    <w:rsid w:val="002374E0"/>
    <w:rsid w:val="002375F3"/>
    <w:rsid w:val="002447D5"/>
    <w:rsid w:val="00250176"/>
    <w:rsid w:val="00250E52"/>
    <w:rsid w:val="002514A2"/>
    <w:rsid w:val="00252DF1"/>
    <w:rsid w:val="00253233"/>
    <w:rsid w:val="002570B6"/>
    <w:rsid w:val="00264796"/>
    <w:rsid w:val="00267394"/>
    <w:rsid w:val="00274A1C"/>
    <w:rsid w:val="0028422F"/>
    <w:rsid w:val="00292184"/>
    <w:rsid w:val="002A485D"/>
    <w:rsid w:val="002A53E8"/>
    <w:rsid w:val="002B4CFA"/>
    <w:rsid w:val="002B6767"/>
    <w:rsid w:val="002B7772"/>
    <w:rsid w:val="002C1615"/>
    <w:rsid w:val="002C224D"/>
    <w:rsid w:val="002C7B45"/>
    <w:rsid w:val="002D1842"/>
    <w:rsid w:val="002D20E7"/>
    <w:rsid w:val="002D7436"/>
    <w:rsid w:val="002D7A49"/>
    <w:rsid w:val="002E1AD0"/>
    <w:rsid w:val="002E368B"/>
    <w:rsid w:val="002E4020"/>
    <w:rsid w:val="002F70B8"/>
    <w:rsid w:val="002F7713"/>
    <w:rsid w:val="003045E1"/>
    <w:rsid w:val="00307C34"/>
    <w:rsid w:val="00313051"/>
    <w:rsid w:val="00313653"/>
    <w:rsid w:val="00316593"/>
    <w:rsid w:val="00325401"/>
    <w:rsid w:val="00331BC8"/>
    <w:rsid w:val="003356A9"/>
    <w:rsid w:val="003364E7"/>
    <w:rsid w:val="00343C95"/>
    <w:rsid w:val="003459CB"/>
    <w:rsid w:val="00355FD9"/>
    <w:rsid w:val="0036344C"/>
    <w:rsid w:val="00364F42"/>
    <w:rsid w:val="00366E0D"/>
    <w:rsid w:val="003709BA"/>
    <w:rsid w:val="00371577"/>
    <w:rsid w:val="00372603"/>
    <w:rsid w:val="00372EBC"/>
    <w:rsid w:val="00373715"/>
    <w:rsid w:val="0038409D"/>
    <w:rsid w:val="003900AE"/>
    <w:rsid w:val="0039303F"/>
    <w:rsid w:val="0039360B"/>
    <w:rsid w:val="003C04B8"/>
    <w:rsid w:val="003C0E29"/>
    <w:rsid w:val="003C15EF"/>
    <w:rsid w:val="003C6462"/>
    <w:rsid w:val="003D0179"/>
    <w:rsid w:val="003D2989"/>
    <w:rsid w:val="003D5527"/>
    <w:rsid w:val="003D7DD2"/>
    <w:rsid w:val="003E2766"/>
    <w:rsid w:val="003E4FB1"/>
    <w:rsid w:val="003F1C08"/>
    <w:rsid w:val="003F64ED"/>
    <w:rsid w:val="00403393"/>
    <w:rsid w:val="00406728"/>
    <w:rsid w:val="00417B03"/>
    <w:rsid w:val="004215A4"/>
    <w:rsid w:val="004220C2"/>
    <w:rsid w:val="00440FC6"/>
    <w:rsid w:val="00446477"/>
    <w:rsid w:val="0045034A"/>
    <w:rsid w:val="004559B6"/>
    <w:rsid w:val="004746CE"/>
    <w:rsid w:val="00485E91"/>
    <w:rsid w:val="00486296"/>
    <w:rsid w:val="00491C85"/>
    <w:rsid w:val="00496CAF"/>
    <w:rsid w:val="004A1606"/>
    <w:rsid w:val="004A5E6A"/>
    <w:rsid w:val="004B4D54"/>
    <w:rsid w:val="004B6080"/>
    <w:rsid w:val="004B6A08"/>
    <w:rsid w:val="004C273F"/>
    <w:rsid w:val="004C3A85"/>
    <w:rsid w:val="004D1BBE"/>
    <w:rsid w:val="004E616C"/>
    <w:rsid w:val="004E712A"/>
    <w:rsid w:val="004F19C6"/>
    <w:rsid w:val="004F2866"/>
    <w:rsid w:val="00503DCC"/>
    <w:rsid w:val="005156C7"/>
    <w:rsid w:val="005202D8"/>
    <w:rsid w:val="00520FD9"/>
    <w:rsid w:val="005257C6"/>
    <w:rsid w:val="00526808"/>
    <w:rsid w:val="00532A36"/>
    <w:rsid w:val="00553545"/>
    <w:rsid w:val="00554A5B"/>
    <w:rsid w:val="0055546B"/>
    <w:rsid w:val="00561A51"/>
    <w:rsid w:val="00562870"/>
    <w:rsid w:val="00567569"/>
    <w:rsid w:val="00591D28"/>
    <w:rsid w:val="00591EE1"/>
    <w:rsid w:val="00592077"/>
    <w:rsid w:val="0059222F"/>
    <w:rsid w:val="00596160"/>
    <w:rsid w:val="005A136C"/>
    <w:rsid w:val="005B45F8"/>
    <w:rsid w:val="005B4F4D"/>
    <w:rsid w:val="005C1127"/>
    <w:rsid w:val="005C35DF"/>
    <w:rsid w:val="005D035C"/>
    <w:rsid w:val="005D1473"/>
    <w:rsid w:val="005D7469"/>
    <w:rsid w:val="00601B0C"/>
    <w:rsid w:val="00606456"/>
    <w:rsid w:val="00612A7D"/>
    <w:rsid w:val="0061431A"/>
    <w:rsid w:val="00617620"/>
    <w:rsid w:val="00623820"/>
    <w:rsid w:val="00631AC2"/>
    <w:rsid w:val="00633BFF"/>
    <w:rsid w:val="00636BE1"/>
    <w:rsid w:val="00641C94"/>
    <w:rsid w:val="00642401"/>
    <w:rsid w:val="0064341D"/>
    <w:rsid w:val="00643A5C"/>
    <w:rsid w:val="00644514"/>
    <w:rsid w:val="0065265A"/>
    <w:rsid w:val="00652F5B"/>
    <w:rsid w:val="00653322"/>
    <w:rsid w:val="00655032"/>
    <w:rsid w:val="00657650"/>
    <w:rsid w:val="00663F3F"/>
    <w:rsid w:val="006662EE"/>
    <w:rsid w:val="00666851"/>
    <w:rsid w:val="0067181B"/>
    <w:rsid w:val="006733FB"/>
    <w:rsid w:val="006762D1"/>
    <w:rsid w:val="00681748"/>
    <w:rsid w:val="00681F76"/>
    <w:rsid w:val="00682BAA"/>
    <w:rsid w:val="00687F63"/>
    <w:rsid w:val="00691B1B"/>
    <w:rsid w:val="00694F89"/>
    <w:rsid w:val="006B3F0E"/>
    <w:rsid w:val="006B4C69"/>
    <w:rsid w:val="006B7EDF"/>
    <w:rsid w:val="006C13D1"/>
    <w:rsid w:val="006C27CB"/>
    <w:rsid w:val="006D08DA"/>
    <w:rsid w:val="006D291D"/>
    <w:rsid w:val="006D54C4"/>
    <w:rsid w:val="006E40E1"/>
    <w:rsid w:val="006F432C"/>
    <w:rsid w:val="006F5ED4"/>
    <w:rsid w:val="006F7814"/>
    <w:rsid w:val="006F79FE"/>
    <w:rsid w:val="00703B59"/>
    <w:rsid w:val="007042FC"/>
    <w:rsid w:val="00713EF5"/>
    <w:rsid w:val="00716B5F"/>
    <w:rsid w:val="00717B02"/>
    <w:rsid w:val="00721290"/>
    <w:rsid w:val="007227FF"/>
    <w:rsid w:val="00724678"/>
    <w:rsid w:val="00730E35"/>
    <w:rsid w:val="00733EA7"/>
    <w:rsid w:val="00743F38"/>
    <w:rsid w:val="00744660"/>
    <w:rsid w:val="007477B6"/>
    <w:rsid w:val="00752F20"/>
    <w:rsid w:val="00762AFA"/>
    <w:rsid w:val="00780900"/>
    <w:rsid w:val="007857E6"/>
    <w:rsid w:val="00790F41"/>
    <w:rsid w:val="00790FFD"/>
    <w:rsid w:val="007A1FC0"/>
    <w:rsid w:val="007A5476"/>
    <w:rsid w:val="007A5EF9"/>
    <w:rsid w:val="007A64A1"/>
    <w:rsid w:val="007A7BA0"/>
    <w:rsid w:val="007C108B"/>
    <w:rsid w:val="007C723C"/>
    <w:rsid w:val="007C7727"/>
    <w:rsid w:val="007D5271"/>
    <w:rsid w:val="007E0262"/>
    <w:rsid w:val="007E1430"/>
    <w:rsid w:val="007E15E3"/>
    <w:rsid w:val="007E743F"/>
    <w:rsid w:val="007F456C"/>
    <w:rsid w:val="007F4CDE"/>
    <w:rsid w:val="007F58AC"/>
    <w:rsid w:val="007F5DFC"/>
    <w:rsid w:val="008014C4"/>
    <w:rsid w:val="008113EF"/>
    <w:rsid w:val="008125AC"/>
    <w:rsid w:val="00813B4B"/>
    <w:rsid w:val="00814116"/>
    <w:rsid w:val="008177F2"/>
    <w:rsid w:val="00830B2A"/>
    <w:rsid w:val="008324B1"/>
    <w:rsid w:val="00834386"/>
    <w:rsid w:val="00834F1A"/>
    <w:rsid w:val="008472F5"/>
    <w:rsid w:val="008477F7"/>
    <w:rsid w:val="00851019"/>
    <w:rsid w:val="00861F4A"/>
    <w:rsid w:val="00862712"/>
    <w:rsid w:val="008678DE"/>
    <w:rsid w:val="0087295C"/>
    <w:rsid w:val="00872989"/>
    <w:rsid w:val="008734C0"/>
    <w:rsid w:val="008776F6"/>
    <w:rsid w:val="00882125"/>
    <w:rsid w:val="0088263F"/>
    <w:rsid w:val="008831FC"/>
    <w:rsid w:val="00883912"/>
    <w:rsid w:val="008873A5"/>
    <w:rsid w:val="00887423"/>
    <w:rsid w:val="008924A2"/>
    <w:rsid w:val="00892D6F"/>
    <w:rsid w:val="008A6276"/>
    <w:rsid w:val="008B135F"/>
    <w:rsid w:val="008B2D30"/>
    <w:rsid w:val="008B79B1"/>
    <w:rsid w:val="008D29AE"/>
    <w:rsid w:val="008D2D18"/>
    <w:rsid w:val="008D5BA1"/>
    <w:rsid w:val="008D7375"/>
    <w:rsid w:val="008E35DE"/>
    <w:rsid w:val="008E6516"/>
    <w:rsid w:val="008E7E0C"/>
    <w:rsid w:val="008F00CE"/>
    <w:rsid w:val="008F1FFA"/>
    <w:rsid w:val="00903E6F"/>
    <w:rsid w:val="0090623D"/>
    <w:rsid w:val="009145AF"/>
    <w:rsid w:val="0091609F"/>
    <w:rsid w:val="00922B9C"/>
    <w:rsid w:val="00950858"/>
    <w:rsid w:val="00957FD8"/>
    <w:rsid w:val="00967D3F"/>
    <w:rsid w:val="00970371"/>
    <w:rsid w:val="00970E1C"/>
    <w:rsid w:val="009738E6"/>
    <w:rsid w:val="00976976"/>
    <w:rsid w:val="00977AC9"/>
    <w:rsid w:val="00980C9A"/>
    <w:rsid w:val="00991867"/>
    <w:rsid w:val="00991ADC"/>
    <w:rsid w:val="00995598"/>
    <w:rsid w:val="009A1535"/>
    <w:rsid w:val="009A43C7"/>
    <w:rsid w:val="009B1AF9"/>
    <w:rsid w:val="009B7171"/>
    <w:rsid w:val="009C1A6B"/>
    <w:rsid w:val="009C2621"/>
    <w:rsid w:val="009C580F"/>
    <w:rsid w:val="009D22A0"/>
    <w:rsid w:val="009E103D"/>
    <w:rsid w:val="009E5B73"/>
    <w:rsid w:val="009E686E"/>
    <w:rsid w:val="009E7478"/>
    <w:rsid w:val="00A11E7E"/>
    <w:rsid w:val="00A12C29"/>
    <w:rsid w:val="00A1420C"/>
    <w:rsid w:val="00A1422E"/>
    <w:rsid w:val="00A17BBE"/>
    <w:rsid w:val="00A354B7"/>
    <w:rsid w:val="00A3786D"/>
    <w:rsid w:val="00A411FF"/>
    <w:rsid w:val="00A41AC2"/>
    <w:rsid w:val="00A448A5"/>
    <w:rsid w:val="00A47630"/>
    <w:rsid w:val="00A50AEF"/>
    <w:rsid w:val="00A567BE"/>
    <w:rsid w:val="00A63D6F"/>
    <w:rsid w:val="00A678F5"/>
    <w:rsid w:val="00A71D6E"/>
    <w:rsid w:val="00A731E5"/>
    <w:rsid w:val="00A85C7A"/>
    <w:rsid w:val="00A86F51"/>
    <w:rsid w:val="00A916F0"/>
    <w:rsid w:val="00A96BD9"/>
    <w:rsid w:val="00AB4AAF"/>
    <w:rsid w:val="00AC37E0"/>
    <w:rsid w:val="00AC5B94"/>
    <w:rsid w:val="00AD601F"/>
    <w:rsid w:val="00AE529B"/>
    <w:rsid w:val="00AE6CD8"/>
    <w:rsid w:val="00AF0BF3"/>
    <w:rsid w:val="00B0013C"/>
    <w:rsid w:val="00B120EE"/>
    <w:rsid w:val="00B20646"/>
    <w:rsid w:val="00B25EA3"/>
    <w:rsid w:val="00B3083C"/>
    <w:rsid w:val="00B31AAF"/>
    <w:rsid w:val="00B3265B"/>
    <w:rsid w:val="00B4396F"/>
    <w:rsid w:val="00B50409"/>
    <w:rsid w:val="00B56043"/>
    <w:rsid w:val="00B579D9"/>
    <w:rsid w:val="00B63B8A"/>
    <w:rsid w:val="00B63BE9"/>
    <w:rsid w:val="00B671CE"/>
    <w:rsid w:val="00B82937"/>
    <w:rsid w:val="00B82AB6"/>
    <w:rsid w:val="00B83DB6"/>
    <w:rsid w:val="00B86FD8"/>
    <w:rsid w:val="00BA1940"/>
    <w:rsid w:val="00BA69FA"/>
    <w:rsid w:val="00BA7A62"/>
    <w:rsid w:val="00BA7BB6"/>
    <w:rsid w:val="00BB0D7B"/>
    <w:rsid w:val="00BB1CDB"/>
    <w:rsid w:val="00BB4ED0"/>
    <w:rsid w:val="00BB54FF"/>
    <w:rsid w:val="00BC13A1"/>
    <w:rsid w:val="00BC216E"/>
    <w:rsid w:val="00BC28F5"/>
    <w:rsid w:val="00BC3263"/>
    <w:rsid w:val="00BD1A51"/>
    <w:rsid w:val="00BD7427"/>
    <w:rsid w:val="00BE377A"/>
    <w:rsid w:val="00BE48D9"/>
    <w:rsid w:val="00BE7C78"/>
    <w:rsid w:val="00BF0A04"/>
    <w:rsid w:val="00C20A57"/>
    <w:rsid w:val="00C2114C"/>
    <w:rsid w:val="00C252AC"/>
    <w:rsid w:val="00C3429A"/>
    <w:rsid w:val="00C47CDD"/>
    <w:rsid w:val="00C502DB"/>
    <w:rsid w:val="00C52AE9"/>
    <w:rsid w:val="00C554FA"/>
    <w:rsid w:val="00C6212B"/>
    <w:rsid w:val="00C62990"/>
    <w:rsid w:val="00C701D4"/>
    <w:rsid w:val="00C71321"/>
    <w:rsid w:val="00C725E3"/>
    <w:rsid w:val="00C75DF9"/>
    <w:rsid w:val="00C775EF"/>
    <w:rsid w:val="00C77EEC"/>
    <w:rsid w:val="00C81A55"/>
    <w:rsid w:val="00CA17FD"/>
    <w:rsid w:val="00CA1A1E"/>
    <w:rsid w:val="00CA2E51"/>
    <w:rsid w:val="00CA34C1"/>
    <w:rsid w:val="00CA3768"/>
    <w:rsid w:val="00CA54C5"/>
    <w:rsid w:val="00CB2869"/>
    <w:rsid w:val="00CB5A7F"/>
    <w:rsid w:val="00CB5B7E"/>
    <w:rsid w:val="00CC6557"/>
    <w:rsid w:val="00CD7D34"/>
    <w:rsid w:val="00CE0B79"/>
    <w:rsid w:val="00CE6577"/>
    <w:rsid w:val="00CF3212"/>
    <w:rsid w:val="00D02033"/>
    <w:rsid w:val="00D070F7"/>
    <w:rsid w:val="00D076DA"/>
    <w:rsid w:val="00D15C09"/>
    <w:rsid w:val="00D17607"/>
    <w:rsid w:val="00D21843"/>
    <w:rsid w:val="00D301BD"/>
    <w:rsid w:val="00D322E4"/>
    <w:rsid w:val="00D342FA"/>
    <w:rsid w:val="00D34617"/>
    <w:rsid w:val="00D36D36"/>
    <w:rsid w:val="00D44937"/>
    <w:rsid w:val="00D536D0"/>
    <w:rsid w:val="00D66DD6"/>
    <w:rsid w:val="00D71C65"/>
    <w:rsid w:val="00D75B4B"/>
    <w:rsid w:val="00D8137C"/>
    <w:rsid w:val="00DA44AC"/>
    <w:rsid w:val="00DA59C4"/>
    <w:rsid w:val="00DA6BEB"/>
    <w:rsid w:val="00DB06CE"/>
    <w:rsid w:val="00DB2D0E"/>
    <w:rsid w:val="00DB3092"/>
    <w:rsid w:val="00DC276A"/>
    <w:rsid w:val="00DC48FA"/>
    <w:rsid w:val="00DD0962"/>
    <w:rsid w:val="00DD3F39"/>
    <w:rsid w:val="00DF39C3"/>
    <w:rsid w:val="00E07D1D"/>
    <w:rsid w:val="00E26E0D"/>
    <w:rsid w:val="00E32641"/>
    <w:rsid w:val="00E35862"/>
    <w:rsid w:val="00E35B18"/>
    <w:rsid w:val="00E37C49"/>
    <w:rsid w:val="00E52489"/>
    <w:rsid w:val="00E66A73"/>
    <w:rsid w:val="00E75C05"/>
    <w:rsid w:val="00E81AD8"/>
    <w:rsid w:val="00E82E8A"/>
    <w:rsid w:val="00E83B8D"/>
    <w:rsid w:val="00E84889"/>
    <w:rsid w:val="00E96832"/>
    <w:rsid w:val="00EA0347"/>
    <w:rsid w:val="00EB3C6C"/>
    <w:rsid w:val="00EB5F66"/>
    <w:rsid w:val="00EC1FF5"/>
    <w:rsid w:val="00EC773D"/>
    <w:rsid w:val="00ED1F8D"/>
    <w:rsid w:val="00ED50BF"/>
    <w:rsid w:val="00EE2C33"/>
    <w:rsid w:val="00EE6F1E"/>
    <w:rsid w:val="00EF0A7B"/>
    <w:rsid w:val="00EF47DA"/>
    <w:rsid w:val="00EF4C22"/>
    <w:rsid w:val="00F02ED0"/>
    <w:rsid w:val="00F074E7"/>
    <w:rsid w:val="00F11332"/>
    <w:rsid w:val="00F2253F"/>
    <w:rsid w:val="00F23A0E"/>
    <w:rsid w:val="00F2481B"/>
    <w:rsid w:val="00F27682"/>
    <w:rsid w:val="00F2797E"/>
    <w:rsid w:val="00F33010"/>
    <w:rsid w:val="00F44AB2"/>
    <w:rsid w:val="00F46B7A"/>
    <w:rsid w:val="00F476D9"/>
    <w:rsid w:val="00F5508E"/>
    <w:rsid w:val="00F55B0A"/>
    <w:rsid w:val="00F56F14"/>
    <w:rsid w:val="00F648E8"/>
    <w:rsid w:val="00F65551"/>
    <w:rsid w:val="00F74065"/>
    <w:rsid w:val="00F77D1C"/>
    <w:rsid w:val="00F81D13"/>
    <w:rsid w:val="00F82B70"/>
    <w:rsid w:val="00F85837"/>
    <w:rsid w:val="00F95947"/>
    <w:rsid w:val="00F97454"/>
    <w:rsid w:val="00FA0DD3"/>
    <w:rsid w:val="00FA100F"/>
    <w:rsid w:val="00FB3FE1"/>
    <w:rsid w:val="00FB7ED0"/>
    <w:rsid w:val="00FD318A"/>
    <w:rsid w:val="00FD6DBD"/>
    <w:rsid w:val="00FE40D5"/>
    <w:rsid w:val="00FE546C"/>
    <w:rsid w:val="00FF7450"/>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4FD01"/>
  <w15:docId w15:val="{BCC51E2C-A19E-4AB8-A460-FC3937951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EEC"/>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styleId="Heading1">
    <w:name w:val="heading 1"/>
    <w:basedOn w:val="Normal"/>
    <w:link w:val="Heading1Char"/>
    <w:uiPriority w:val="9"/>
    <w:qFormat/>
    <w:rsid w:val="00D070F7"/>
    <w:pPr>
      <w:overflowPunct/>
      <w:autoSpaceDE/>
      <w:autoSpaceDN/>
      <w:adjustRightInd/>
      <w:spacing w:before="100" w:beforeAutospacing="1" w:after="100" w:afterAutospacing="1"/>
      <w:outlineLvl w:val="0"/>
    </w:pPr>
    <w:rPr>
      <w:b/>
      <w:bCs/>
      <w:kern w:val="36"/>
      <w:sz w:val="48"/>
      <w:szCs w:val="48"/>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74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1A6B"/>
    <w:pPr>
      <w:ind w:left="720"/>
      <w:contextualSpacing/>
    </w:pPr>
  </w:style>
  <w:style w:type="character" w:styleId="Strong">
    <w:name w:val="Strong"/>
    <w:basedOn w:val="DefaultParagraphFont"/>
    <w:uiPriority w:val="22"/>
    <w:qFormat/>
    <w:rsid w:val="00C701D4"/>
    <w:rPr>
      <w:b/>
      <w:bCs/>
    </w:rPr>
  </w:style>
  <w:style w:type="character" w:customStyle="1" w:styleId="Heading1Char">
    <w:name w:val="Heading 1 Char"/>
    <w:basedOn w:val="DefaultParagraphFont"/>
    <w:link w:val="Heading1"/>
    <w:uiPriority w:val="9"/>
    <w:rsid w:val="00D070F7"/>
    <w:rPr>
      <w:rFonts w:ascii="Times New Roman" w:eastAsia="Times New Roman" w:hAnsi="Times New Roman" w:cs="Times New Roman"/>
      <w:b/>
      <w:bCs/>
      <w:kern w:val="36"/>
      <w:sz w:val="48"/>
      <w:szCs w:val="48"/>
      <w:lang w:eastAsia="lt-LT"/>
    </w:rPr>
  </w:style>
  <w:style w:type="character" w:customStyle="1" w:styleId="A4">
    <w:name w:val="A4"/>
    <w:basedOn w:val="DefaultParagraphFont"/>
    <w:uiPriority w:val="99"/>
    <w:rsid w:val="001E2C65"/>
    <w:rPr>
      <w:rFonts w:ascii="EC Square Sans Pro" w:hAnsi="EC Square Sans Pro" w:hint="default"/>
      <w:color w:val="000000"/>
    </w:rPr>
  </w:style>
  <w:style w:type="paragraph" w:customStyle="1" w:styleId="Pa9">
    <w:name w:val="Pa9"/>
    <w:basedOn w:val="Normal"/>
    <w:uiPriority w:val="99"/>
    <w:rsid w:val="00CA1A1E"/>
    <w:pPr>
      <w:overflowPunct/>
      <w:adjustRightInd/>
      <w:spacing w:line="221" w:lineRule="atLeast"/>
    </w:pPr>
    <w:rPr>
      <w:rFonts w:ascii="EC Square Sans Pro" w:eastAsiaTheme="minorHAnsi" w:hAnsi="EC Square Sans Pro"/>
      <w:sz w:val="24"/>
      <w:szCs w:val="24"/>
      <w:lang w:val="lt-LT" w:eastAsia="lt-LT"/>
    </w:rPr>
  </w:style>
  <w:style w:type="paragraph" w:styleId="Header">
    <w:name w:val="header"/>
    <w:basedOn w:val="Normal"/>
    <w:link w:val="HeaderChar"/>
    <w:uiPriority w:val="99"/>
    <w:unhideWhenUsed/>
    <w:rsid w:val="002224FF"/>
    <w:pPr>
      <w:tabs>
        <w:tab w:val="center" w:pos="4819"/>
        <w:tab w:val="right" w:pos="9638"/>
      </w:tabs>
    </w:pPr>
  </w:style>
  <w:style w:type="character" w:customStyle="1" w:styleId="HeaderChar">
    <w:name w:val="Header Char"/>
    <w:basedOn w:val="DefaultParagraphFont"/>
    <w:link w:val="Header"/>
    <w:uiPriority w:val="99"/>
    <w:rsid w:val="002224FF"/>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2224FF"/>
    <w:pPr>
      <w:tabs>
        <w:tab w:val="center" w:pos="4819"/>
        <w:tab w:val="right" w:pos="9638"/>
      </w:tabs>
    </w:pPr>
  </w:style>
  <w:style w:type="character" w:customStyle="1" w:styleId="FooterChar">
    <w:name w:val="Footer Char"/>
    <w:basedOn w:val="DefaultParagraphFont"/>
    <w:link w:val="Footer"/>
    <w:uiPriority w:val="99"/>
    <w:rsid w:val="002224FF"/>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F77D1C"/>
    <w:rPr>
      <w:rFonts w:ascii="Tahoma" w:hAnsi="Tahoma" w:cs="Tahoma"/>
      <w:sz w:val="16"/>
      <w:szCs w:val="16"/>
    </w:rPr>
  </w:style>
  <w:style w:type="character" w:customStyle="1" w:styleId="BalloonTextChar">
    <w:name w:val="Balloon Text Char"/>
    <w:basedOn w:val="DefaultParagraphFont"/>
    <w:link w:val="BalloonText"/>
    <w:uiPriority w:val="99"/>
    <w:semiHidden/>
    <w:rsid w:val="00F77D1C"/>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813B4B"/>
    <w:rPr>
      <w:sz w:val="16"/>
      <w:szCs w:val="16"/>
    </w:rPr>
  </w:style>
  <w:style w:type="paragraph" w:styleId="CommentText">
    <w:name w:val="annotation text"/>
    <w:basedOn w:val="Normal"/>
    <w:link w:val="CommentTextChar"/>
    <w:uiPriority w:val="99"/>
    <w:semiHidden/>
    <w:unhideWhenUsed/>
    <w:rsid w:val="00813B4B"/>
  </w:style>
  <w:style w:type="character" w:customStyle="1" w:styleId="CommentTextChar">
    <w:name w:val="Comment Text Char"/>
    <w:basedOn w:val="DefaultParagraphFont"/>
    <w:link w:val="CommentText"/>
    <w:uiPriority w:val="99"/>
    <w:semiHidden/>
    <w:rsid w:val="00813B4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13B4B"/>
    <w:rPr>
      <w:b/>
      <w:bCs/>
    </w:rPr>
  </w:style>
  <w:style w:type="character" w:customStyle="1" w:styleId="CommentSubjectChar">
    <w:name w:val="Comment Subject Char"/>
    <w:basedOn w:val="CommentTextChar"/>
    <w:link w:val="CommentSubject"/>
    <w:uiPriority w:val="99"/>
    <w:semiHidden/>
    <w:rsid w:val="00813B4B"/>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783077">
      <w:bodyDiv w:val="1"/>
      <w:marLeft w:val="0"/>
      <w:marRight w:val="0"/>
      <w:marTop w:val="0"/>
      <w:marBottom w:val="0"/>
      <w:divBdr>
        <w:top w:val="none" w:sz="0" w:space="0" w:color="auto"/>
        <w:left w:val="none" w:sz="0" w:space="0" w:color="auto"/>
        <w:bottom w:val="none" w:sz="0" w:space="0" w:color="auto"/>
        <w:right w:val="none" w:sz="0" w:space="0" w:color="auto"/>
      </w:divBdr>
    </w:div>
    <w:div w:id="945043115">
      <w:bodyDiv w:val="1"/>
      <w:marLeft w:val="0"/>
      <w:marRight w:val="0"/>
      <w:marTop w:val="0"/>
      <w:marBottom w:val="0"/>
      <w:divBdr>
        <w:top w:val="none" w:sz="0" w:space="0" w:color="auto"/>
        <w:left w:val="none" w:sz="0" w:space="0" w:color="auto"/>
        <w:bottom w:val="none" w:sz="0" w:space="0" w:color="auto"/>
        <w:right w:val="none" w:sz="0" w:space="0" w:color="auto"/>
      </w:divBdr>
    </w:div>
    <w:div w:id="965813599">
      <w:bodyDiv w:val="1"/>
      <w:marLeft w:val="0"/>
      <w:marRight w:val="0"/>
      <w:marTop w:val="0"/>
      <w:marBottom w:val="0"/>
      <w:divBdr>
        <w:top w:val="none" w:sz="0" w:space="0" w:color="auto"/>
        <w:left w:val="none" w:sz="0" w:space="0" w:color="auto"/>
        <w:bottom w:val="none" w:sz="0" w:space="0" w:color="auto"/>
        <w:right w:val="none" w:sz="0" w:space="0" w:color="auto"/>
      </w:divBdr>
    </w:div>
    <w:div w:id="1116681241">
      <w:bodyDiv w:val="1"/>
      <w:marLeft w:val="0"/>
      <w:marRight w:val="0"/>
      <w:marTop w:val="0"/>
      <w:marBottom w:val="0"/>
      <w:divBdr>
        <w:top w:val="none" w:sz="0" w:space="0" w:color="auto"/>
        <w:left w:val="none" w:sz="0" w:space="0" w:color="auto"/>
        <w:bottom w:val="none" w:sz="0" w:space="0" w:color="auto"/>
        <w:right w:val="none" w:sz="0" w:space="0" w:color="auto"/>
      </w:divBdr>
    </w:div>
    <w:div w:id="1704986099">
      <w:bodyDiv w:val="1"/>
      <w:marLeft w:val="0"/>
      <w:marRight w:val="0"/>
      <w:marTop w:val="0"/>
      <w:marBottom w:val="0"/>
      <w:divBdr>
        <w:top w:val="none" w:sz="0" w:space="0" w:color="auto"/>
        <w:left w:val="none" w:sz="0" w:space="0" w:color="auto"/>
        <w:bottom w:val="none" w:sz="0" w:space="0" w:color="auto"/>
        <w:right w:val="none" w:sz="0" w:space="0" w:color="auto"/>
      </w:divBdr>
    </w:div>
    <w:div w:id="1867594845">
      <w:bodyDiv w:val="1"/>
      <w:marLeft w:val="0"/>
      <w:marRight w:val="0"/>
      <w:marTop w:val="0"/>
      <w:marBottom w:val="0"/>
      <w:divBdr>
        <w:top w:val="none" w:sz="0" w:space="0" w:color="auto"/>
        <w:left w:val="none" w:sz="0" w:space="0" w:color="auto"/>
        <w:bottom w:val="none" w:sz="0" w:space="0" w:color="auto"/>
        <w:right w:val="none" w:sz="0" w:space="0" w:color="auto"/>
      </w:divBdr>
    </w:div>
    <w:div w:id="187526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FD860-93F4-479C-A84B-6D592A5DC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873</Words>
  <Characters>4981</Characters>
  <Application>Microsoft Office Word</Application>
  <DocSecurity>0</DocSecurity>
  <Lines>41</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 Zaukaitė</dc:creator>
  <cp:lastModifiedBy>Gintarelis1</cp:lastModifiedBy>
  <cp:revision>2</cp:revision>
  <cp:lastPrinted>2022-11-04T08:24:00Z</cp:lastPrinted>
  <dcterms:created xsi:type="dcterms:W3CDTF">2024-10-22T11:37:00Z</dcterms:created>
  <dcterms:modified xsi:type="dcterms:W3CDTF">2024-10-22T11:37:00Z</dcterms:modified>
</cp:coreProperties>
</file>