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D752" w14:textId="3A51FEE6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763A48" w14:textId="7389D90B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11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30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CPO279594-18688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/ 1VS-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0868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0AC95735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9F4465" w:rsidRPr="009F4465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lapkričio  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61392F1A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atstovaujama generalin</w:t>
      </w:r>
      <w:r w:rsidR="00106A9D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direktor</w:t>
      </w:r>
      <w:r w:rsidR="00106A9D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6A9D">
        <w:rPr>
          <w:rFonts w:ascii="Times New Roman" w:hAnsi="Times New Roman" w:cs="Times New Roman"/>
          <w:sz w:val="24"/>
          <w:szCs w:val="24"/>
          <w:lang w:val="lt-LT"/>
        </w:rPr>
        <w:t>prof. dr. Dianos Žaliaduonytės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106A9D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375973">
        <w:rPr>
          <w:rFonts w:ascii="Times New Roman" w:hAnsi="Times New Roman" w:cs="Times New Roman"/>
          <w:sz w:val="24"/>
          <w:szCs w:val="24"/>
          <w:lang w:val="lt-LT"/>
        </w:rPr>
        <w:t>lapkričio 30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375973" w:rsidRPr="00375973">
        <w:rPr>
          <w:rFonts w:ascii="Times New Roman" w:hAnsi="Times New Roman" w:cs="Times New Roman"/>
          <w:sz w:val="24"/>
          <w:szCs w:val="24"/>
          <w:lang w:val="lt-LT"/>
        </w:rPr>
        <w:t>CPO279594-18688 / 1VS-0868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4C148C3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10.3. Užsakovui Pirkimo sutarties galiojimo metu nenupirkus 100 (šimto) procentų bent vienos Pirkimo sutarties priede nurodytos Prekės vienetų, Pirkimo sutartis abipusiu Šalių sutarimu gali būti pratęsiama ne ilgesniems kaip 6 (šešių) mėnesių laikotarpiams iki Užsakovas nupirks 100 procentų kiekvienos Pirkimo sutarties priede nurodytos Prekės vienetų. Bendra Pirkimo sutarties trukmė, įskaitant pratęsimus, negali būti ilgesnė nei 36 (trisdešimt šeši) mėnesiai, skai</w:t>
      </w:r>
      <w:r w:rsidR="00BA1E15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 nuo Pirkimo sutarties įsigaliojimo datos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1D05EF6E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9208A4">
        <w:rPr>
          <w:rFonts w:ascii="Times New Roman" w:hAnsi="Times New Roman" w:cs="Times New Roman"/>
          <w:b/>
          <w:sz w:val="24"/>
          <w:szCs w:val="24"/>
        </w:rPr>
        <w:t>5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gegužės 29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065D1645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</w:t>
            </w:r>
            <w:r w:rsidR="00106A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direktor</w:t>
            </w:r>
            <w:r w:rsidR="00106A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</w:t>
            </w:r>
          </w:p>
          <w:p w14:paraId="2001F9B2" w14:textId="63F25CAA" w:rsidR="00754E29" w:rsidRPr="00754E29" w:rsidRDefault="00106A9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Prof. dr. Diana Žaliaduonytė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12FD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4866"/>
    <w:rsid w:val="000977BD"/>
    <w:rsid w:val="000C0823"/>
    <w:rsid w:val="000C2134"/>
    <w:rsid w:val="000D69EA"/>
    <w:rsid w:val="000E0977"/>
    <w:rsid w:val="00106A9D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75973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32FB"/>
    <w:rsid w:val="006C1BF2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208A4"/>
    <w:rsid w:val="00964EEC"/>
    <w:rsid w:val="00970D01"/>
    <w:rsid w:val="00971527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0EDD"/>
    <w:rsid w:val="00F66463"/>
    <w:rsid w:val="00F712A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F1DE4-2F68-4B6A-9538-A561FC13D89B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1928</Words>
  <Characters>1100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2024-11-13T10:41:00Z</dcterms:created>
  <dcterms:modified xsi:type="dcterms:W3CDTF">2024-11-13T10:41:00Z</dcterms:modified>
</cp:coreProperties>
</file>