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14F0F" w14:textId="56969293" w:rsidR="007A141A" w:rsidRPr="007A141A" w:rsidRDefault="007A141A" w:rsidP="00063805">
      <w:pPr>
        <w:jc w:val="center"/>
        <w:rPr>
          <w:rFonts w:ascii="Times New Roman" w:hAnsi="Times New Roman" w:cs="Times New Roman"/>
          <w:color w:val="auto"/>
          <w:sz w:val="22"/>
          <w:szCs w:val="22"/>
        </w:rPr>
      </w:pPr>
      <w:r w:rsidRPr="007A141A">
        <w:rPr>
          <w:rFonts w:ascii="Times New Roman" w:hAnsi="Times New Roman" w:cs="Times New Roman"/>
          <w:color w:val="auto"/>
          <w:sz w:val="22"/>
          <w:szCs w:val="22"/>
        </w:rPr>
        <w:t>1 priedas prie 2024-___-___ pirkimo – pardavimo sutarties Nr. _________</w:t>
      </w:r>
    </w:p>
    <w:p w14:paraId="5C22C671" w14:textId="77777777" w:rsidR="007A141A" w:rsidRPr="007A141A" w:rsidRDefault="007A141A" w:rsidP="007A141A">
      <w:pPr>
        <w:jc w:val="center"/>
        <w:rPr>
          <w:rFonts w:ascii="Times New Roman" w:hAnsi="Times New Roman" w:cs="Times New Roman"/>
          <w:color w:val="auto"/>
          <w:sz w:val="22"/>
          <w:szCs w:val="22"/>
        </w:rPr>
      </w:pPr>
    </w:p>
    <w:p w14:paraId="3D23CEA4" w14:textId="77777777" w:rsidR="007A141A" w:rsidRPr="007A141A" w:rsidRDefault="007A141A" w:rsidP="007A141A">
      <w:pPr>
        <w:jc w:val="center"/>
        <w:rPr>
          <w:rFonts w:ascii="Times New Roman" w:hAnsi="Times New Roman" w:cs="Times New Roman"/>
          <w:b/>
          <w:bCs/>
          <w:color w:val="auto"/>
          <w:sz w:val="22"/>
          <w:szCs w:val="22"/>
        </w:rPr>
      </w:pPr>
      <w:r w:rsidRPr="007A141A">
        <w:rPr>
          <w:rFonts w:ascii="Times New Roman" w:hAnsi="Times New Roman" w:cs="Times New Roman"/>
          <w:b/>
          <w:bCs/>
          <w:color w:val="auto"/>
          <w:sz w:val="22"/>
          <w:szCs w:val="22"/>
        </w:rPr>
        <w:t>TECHNINĖ SPECIFIKACIJA IR KAINA PAGAL PIRKIMO DALIS</w:t>
      </w:r>
    </w:p>
    <w:p w14:paraId="722D3E54" w14:textId="77777777" w:rsidR="007A141A" w:rsidRPr="007A141A" w:rsidRDefault="007A141A" w:rsidP="00212351">
      <w:pPr>
        <w:rPr>
          <w:rFonts w:ascii="Times New Roman" w:hAnsi="Times New Roman" w:cs="Times New Roman"/>
          <w:b/>
          <w:bCs/>
          <w:color w:val="auto"/>
          <w:sz w:val="22"/>
          <w:szCs w:val="22"/>
        </w:rPr>
      </w:pPr>
    </w:p>
    <w:p w14:paraId="4CBD0ACF" w14:textId="77777777" w:rsidR="007A141A" w:rsidRPr="007A141A" w:rsidRDefault="007A141A" w:rsidP="007A141A">
      <w:pPr>
        <w:tabs>
          <w:tab w:val="left" w:pos="567"/>
          <w:tab w:val="left" w:pos="709"/>
        </w:tabs>
        <w:suppressAutoHyphens/>
        <w:jc w:val="both"/>
        <w:rPr>
          <w:rFonts w:ascii="Times New Roman" w:eastAsia="Times New Roman" w:hAnsi="Times New Roman" w:cs="Times New Roman"/>
          <w:color w:val="auto"/>
          <w:sz w:val="22"/>
          <w:szCs w:val="22"/>
          <w:bdr w:val="nil"/>
          <w:lang w:eastAsia="lt-LT"/>
          <w14:textOutline w14:w="0" w14:cap="flat" w14:cmpd="sng" w14:algn="ctr">
            <w14:noFill/>
            <w14:prstDash w14:val="solid"/>
            <w14:bevel/>
          </w14:textOutline>
        </w:rPr>
      </w:pPr>
      <w:bookmarkStart w:id="0" w:name="_Hlk173823427"/>
      <w:bookmarkStart w:id="1" w:name="_Hlk177396050"/>
      <w:r w:rsidRPr="007A141A">
        <w:rPr>
          <w:rFonts w:ascii="Times New Roman" w:eastAsia="Arial Unicode MS" w:hAnsi="Times New Roman" w:cs="Times New Roman"/>
          <w:b/>
          <w:bCs/>
          <w:color w:val="auto"/>
          <w:sz w:val="22"/>
          <w:szCs w:val="22"/>
          <w:bdr w:val="nil"/>
          <w:lang w:eastAsia="lt-LT"/>
          <w14:textOutline w14:w="0" w14:cap="flat" w14:cmpd="sng" w14:algn="ctr">
            <w14:noFill/>
            <w14:prstDash w14:val="solid"/>
            <w14:bevel/>
          </w14:textOutline>
        </w:rPr>
        <w:t>1 pirkimo dalies</w:t>
      </w:r>
      <w:r w:rsidRPr="007A141A">
        <w:rPr>
          <w:rFonts w:ascii="Times New Roman" w:eastAsia="Arial Unicode MS" w:hAnsi="Times New Roman" w:cs="Times New Roman"/>
          <w:color w:val="auto"/>
          <w:sz w:val="22"/>
          <w:szCs w:val="22"/>
          <w:bdr w:val="nil"/>
          <w:lang w:eastAsia="lt-LT"/>
          <w14:textOutline w14:w="0" w14:cap="flat" w14:cmpd="sng" w14:algn="ctr">
            <w14:noFill/>
            <w14:prstDash w14:val="solid"/>
            <w14:bevel/>
          </w14:textOutline>
        </w:rPr>
        <w:t xml:space="preserve"> „</w:t>
      </w:r>
      <w:r w:rsidRPr="007A141A">
        <w:rPr>
          <w:rFonts w:ascii="Times New Roman" w:eastAsiaTheme="majorEastAsia" w:hAnsi="Times New Roman" w:cs="Times New Roman"/>
          <w:color w:val="auto"/>
          <w:sz w:val="22"/>
          <w:szCs w:val="22"/>
        </w:rPr>
        <w:t xml:space="preserve">Genomo analizės įranga Tarnybinė stotis“ vertė </w:t>
      </w:r>
      <w:r w:rsidRPr="007A141A">
        <w:rPr>
          <w:rFonts w:ascii="Times New Roman" w:eastAsia="Arial Unicode MS" w:hAnsi="Times New Roman" w:cs="Times New Roman"/>
          <w:color w:val="auto"/>
          <w:sz w:val="22"/>
          <w:szCs w:val="22"/>
          <w:bdr w:val="nil"/>
          <w:lang w:eastAsia="lt-LT"/>
          <w14:textOutline w14:w="0" w14:cap="flat" w14:cmpd="sng" w14:algn="ctr">
            <w14:noFill/>
            <w14:prstDash w14:val="solid"/>
            <w14:bevel/>
          </w14:textOutline>
        </w:rPr>
        <w:t xml:space="preserve">yra </w:t>
      </w:r>
      <w:r w:rsidRPr="007A141A">
        <w:rPr>
          <w:rFonts w:ascii="Times New Roman" w:eastAsia="Times New Roman" w:hAnsi="Times New Roman" w:cs="Times New Roman"/>
          <w:b/>
          <w:bCs/>
          <w:color w:val="auto"/>
          <w:sz w:val="22"/>
          <w:szCs w:val="22"/>
          <w:bdr w:val="nil"/>
          <w:lang w:eastAsia="lt-LT"/>
          <w14:textOutline w14:w="0" w14:cap="flat" w14:cmpd="sng" w14:algn="ctr">
            <w14:noFill/>
            <w14:prstDash w14:val="solid"/>
            <w14:bevel/>
          </w14:textOutline>
        </w:rPr>
        <w:t xml:space="preserve">226 126,28 Eur </w:t>
      </w:r>
      <w:r w:rsidRPr="007A141A">
        <w:rPr>
          <w:rFonts w:ascii="Times New Roman" w:eastAsia="Times New Roman" w:hAnsi="Times New Roman" w:cs="Times New Roman"/>
          <w:color w:val="auto"/>
          <w:sz w:val="22"/>
          <w:szCs w:val="22"/>
          <w:bdr w:val="nil"/>
          <w:lang w:eastAsia="lt-LT"/>
          <w14:textOutline w14:w="0" w14:cap="flat" w14:cmpd="sng" w14:algn="ctr">
            <w14:noFill/>
            <w14:prstDash w14:val="solid"/>
            <w14:bevel/>
          </w14:textOutline>
        </w:rPr>
        <w:t xml:space="preserve">(du šimtai dvidešimt šeši  tūkstančiai šimtas dvidešimt šeši eurai 28 ct.) </w:t>
      </w:r>
      <w:r w:rsidRPr="007A141A">
        <w:rPr>
          <w:rFonts w:ascii="Times New Roman" w:eastAsia="Times New Roman" w:hAnsi="Times New Roman" w:cs="Times New Roman"/>
          <w:b/>
          <w:bCs/>
          <w:color w:val="auto"/>
          <w:sz w:val="22"/>
          <w:szCs w:val="22"/>
          <w:bdr w:val="nil"/>
          <w:lang w:eastAsia="lt-LT"/>
          <w14:textOutline w14:w="0" w14:cap="flat" w14:cmpd="sng" w14:algn="ctr">
            <w14:noFill/>
            <w14:prstDash w14:val="solid"/>
            <w14:bevel/>
          </w14:textOutline>
        </w:rPr>
        <w:t xml:space="preserve">su PVM, </w:t>
      </w:r>
      <w:r w:rsidRPr="007A141A">
        <w:rPr>
          <w:rFonts w:ascii="Times New Roman" w:eastAsia="Times New Roman" w:hAnsi="Times New Roman" w:cs="Times New Roman"/>
          <w:color w:val="auto"/>
          <w:sz w:val="22"/>
          <w:szCs w:val="22"/>
          <w:bdr w:val="nil"/>
          <w:lang w:eastAsia="lt-LT"/>
          <w14:textOutline w14:w="0" w14:cap="flat" w14:cmpd="sng" w14:algn="ctr">
            <w14:noFill/>
            <w14:prstDash w14:val="solid"/>
            <w14:bevel/>
          </w14:textOutline>
        </w:rPr>
        <w:t>186 881,22 Eur (šimtas aštuoniasdešimt šeši tūkstančiai aštuoni šimtai aštuoniasdešimt vienas euras 22 ct.) be PVM.</w:t>
      </w:r>
      <w:bookmarkEnd w:id="0"/>
    </w:p>
    <w:bookmarkEnd w:id="1"/>
    <w:p w14:paraId="0B548F6E" w14:textId="77777777" w:rsidR="007A141A" w:rsidRPr="007A141A" w:rsidRDefault="007A141A" w:rsidP="007A141A">
      <w:pPr>
        <w:rPr>
          <w:rFonts w:ascii="Times New Roman" w:hAnsi="Times New Roman" w:cs="Times New Roman"/>
          <w:b/>
          <w:bCs/>
          <w:color w:val="auto"/>
          <w:sz w:val="22"/>
          <w:szCs w:val="22"/>
        </w:rPr>
      </w:pPr>
    </w:p>
    <w:p w14:paraId="460F1579" w14:textId="14B556CE" w:rsidR="007A141A" w:rsidRPr="00CE2F42" w:rsidRDefault="007A141A" w:rsidP="00CE2F42">
      <w:pPr>
        <w:keepNext/>
        <w:keepLines/>
        <w:spacing w:before="40"/>
        <w:outlineLvl w:val="1"/>
        <w:rPr>
          <w:rFonts w:ascii="Times New Roman" w:eastAsiaTheme="majorEastAsia" w:hAnsi="Times New Roman" w:cs="Times New Roman"/>
          <w:color w:val="auto"/>
          <w:sz w:val="22"/>
          <w:szCs w:val="22"/>
        </w:rPr>
      </w:pPr>
      <w:r w:rsidRPr="00CE2F42">
        <w:rPr>
          <w:rFonts w:ascii="Times New Roman" w:eastAsiaTheme="majorEastAsia" w:hAnsi="Times New Roman" w:cs="Times New Roman"/>
          <w:color w:val="auto"/>
          <w:sz w:val="22"/>
          <w:szCs w:val="22"/>
        </w:rPr>
        <w:t>Genomo analizės įranga ‘‘Tarnybinė stotis‘‘ – x86 tipo serveris su programine įranga ir jos licencijomis, kurių minimalios  reikiamos savybės ir charakteristikos nustatomos šioje specifikacijoje</w:t>
      </w:r>
      <w:r w:rsidR="00CE2F42">
        <w:rPr>
          <w:rFonts w:ascii="Times New Roman" w:eastAsiaTheme="majorEastAsia" w:hAnsi="Times New Roman" w:cs="Times New Roman"/>
          <w:color w:val="auto"/>
          <w:sz w:val="22"/>
          <w:szCs w:val="22"/>
        </w:rPr>
        <w:t>:</w:t>
      </w:r>
      <w:r w:rsidRPr="00CE2F42">
        <w:rPr>
          <w:rFonts w:ascii="Times New Roman" w:eastAsiaTheme="majorEastAsia" w:hAnsi="Times New Roman" w:cs="Times New Roman"/>
          <w:color w:val="auto"/>
          <w:sz w:val="22"/>
          <w:szCs w:val="22"/>
        </w:rPr>
        <w:t xml:space="preserve"> </w:t>
      </w:r>
    </w:p>
    <w:p w14:paraId="74B03D91" w14:textId="087D04CF" w:rsidR="000036EA" w:rsidRPr="001A2280" w:rsidRDefault="007A141A" w:rsidP="007A141A">
      <w:pPr>
        <w:ind w:left="7200" w:firstLine="720"/>
        <w:jc w:val="right"/>
        <w:rPr>
          <w:rFonts w:ascii="Times New Roman" w:hAnsi="Times New Roman" w:cs="Times New Roman"/>
          <w:color w:val="auto"/>
          <w:szCs w:val="20"/>
        </w:rPr>
      </w:pPr>
      <w:r w:rsidRPr="001A2280">
        <w:rPr>
          <w:rFonts w:ascii="Times New Roman" w:hAnsi="Times New Roman" w:cs="Times New Roman"/>
          <w:color w:val="auto"/>
          <w:szCs w:val="20"/>
        </w:rPr>
        <w:t xml:space="preserve">     1 lentelė</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3"/>
        <w:gridCol w:w="1862"/>
        <w:gridCol w:w="3402"/>
        <w:gridCol w:w="1306"/>
        <w:gridCol w:w="3088"/>
      </w:tblGrid>
      <w:tr w:rsidR="00E204DE" w:rsidRPr="00212351" w14:paraId="274C38CB" w14:textId="77777777" w:rsidTr="00E42472">
        <w:tc>
          <w:tcPr>
            <w:tcW w:w="543" w:type="dxa"/>
            <w:shd w:val="clear" w:color="auto" w:fill="E7E6E6" w:themeFill="background2"/>
          </w:tcPr>
          <w:p w14:paraId="47309000"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Eil. Nr.</w:t>
            </w:r>
          </w:p>
        </w:tc>
        <w:tc>
          <w:tcPr>
            <w:tcW w:w="1862" w:type="dxa"/>
            <w:shd w:val="clear" w:color="auto" w:fill="E7E6E6" w:themeFill="background2"/>
          </w:tcPr>
          <w:p w14:paraId="2D112139"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Komponento pavadinimas</w:t>
            </w:r>
          </w:p>
        </w:tc>
        <w:tc>
          <w:tcPr>
            <w:tcW w:w="3402" w:type="dxa"/>
            <w:shd w:val="clear" w:color="auto" w:fill="E7E6E6" w:themeFill="background2"/>
          </w:tcPr>
          <w:p w14:paraId="05345DA7"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Reikalaujama charakteristika</w:t>
            </w:r>
          </w:p>
        </w:tc>
        <w:tc>
          <w:tcPr>
            <w:tcW w:w="1306" w:type="dxa"/>
            <w:shd w:val="clear" w:color="auto" w:fill="E7E6E6" w:themeFill="background2"/>
          </w:tcPr>
          <w:p w14:paraId="44F99042" w14:textId="77777777" w:rsidR="00060089" w:rsidRPr="00212351" w:rsidRDefault="00060089" w:rsidP="00E42472">
            <w:pPr>
              <w:ind w:right="-72"/>
              <w:rPr>
                <w:rFonts w:ascii="Times New Roman" w:hAnsi="Times New Roman" w:cs="Times New Roman"/>
                <w:b/>
                <w:bCs/>
                <w:color w:val="auto"/>
                <w:szCs w:val="20"/>
              </w:rPr>
            </w:pPr>
            <w:r w:rsidRPr="00212351">
              <w:rPr>
                <w:rFonts w:ascii="Times New Roman" w:hAnsi="Times New Roman" w:cs="Times New Roman"/>
                <w:b/>
                <w:bCs/>
                <w:color w:val="auto"/>
                <w:szCs w:val="20"/>
              </w:rPr>
              <w:t>Ekonominis naudingumas</w:t>
            </w:r>
          </w:p>
        </w:tc>
        <w:tc>
          <w:tcPr>
            <w:tcW w:w="3088" w:type="dxa"/>
            <w:shd w:val="clear" w:color="auto" w:fill="E7E6E6" w:themeFill="background2"/>
          </w:tcPr>
          <w:p w14:paraId="351FFD7B"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Siūloma charakteristika</w:t>
            </w:r>
          </w:p>
        </w:tc>
      </w:tr>
      <w:tr w:rsidR="00692CC6" w:rsidRPr="00212351" w14:paraId="0FFB8D51" w14:textId="77777777" w:rsidTr="00E42472">
        <w:tc>
          <w:tcPr>
            <w:tcW w:w="543" w:type="dxa"/>
          </w:tcPr>
          <w:p w14:paraId="322B86CF"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4ADF7C7B"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Kiekis</w:t>
            </w:r>
          </w:p>
        </w:tc>
        <w:tc>
          <w:tcPr>
            <w:tcW w:w="3402" w:type="dxa"/>
          </w:tcPr>
          <w:p w14:paraId="7AB746E2" w14:textId="77777777" w:rsidR="00060089" w:rsidRPr="00212351" w:rsidRDefault="00060089" w:rsidP="00506423">
            <w:pPr>
              <w:rPr>
                <w:rFonts w:ascii="Times New Roman" w:hAnsi="Times New Roman" w:cs="Times New Roman"/>
                <w:color w:val="auto"/>
                <w:szCs w:val="20"/>
              </w:rPr>
            </w:pPr>
            <w:r w:rsidRPr="00212351">
              <w:rPr>
                <w:rFonts w:ascii="Times New Roman" w:eastAsia="SimSun" w:hAnsi="Times New Roman" w:cs="Times New Roman"/>
                <w:color w:val="auto"/>
                <w:szCs w:val="20"/>
              </w:rPr>
              <w:t xml:space="preserve">Ne mažiau kaip </w:t>
            </w:r>
            <w:r w:rsidRPr="00212351">
              <w:rPr>
                <w:rFonts w:ascii="Times New Roman" w:eastAsia="SimSun" w:hAnsi="Times New Roman" w:cs="Times New Roman"/>
                <w:color w:val="auto"/>
                <w:szCs w:val="20"/>
                <w:lang w:val="en-US"/>
              </w:rPr>
              <w:t>1</w:t>
            </w:r>
            <w:r w:rsidRPr="00212351">
              <w:rPr>
                <w:rFonts w:ascii="Times New Roman" w:hAnsi="Times New Roman" w:cs="Times New Roman"/>
                <w:color w:val="auto"/>
                <w:szCs w:val="20"/>
              </w:rPr>
              <w:t xml:space="preserve"> vnt.</w:t>
            </w:r>
          </w:p>
        </w:tc>
        <w:tc>
          <w:tcPr>
            <w:tcW w:w="1306" w:type="dxa"/>
          </w:tcPr>
          <w:p w14:paraId="642741E3"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51178FFC" w14:textId="4C463B37" w:rsidR="00060089" w:rsidRPr="00212351" w:rsidRDefault="008A22E2" w:rsidP="00506423">
            <w:pPr>
              <w:rPr>
                <w:rFonts w:ascii="Times New Roman" w:hAnsi="Times New Roman" w:cs="Times New Roman"/>
                <w:color w:val="auto"/>
                <w:szCs w:val="20"/>
              </w:rPr>
            </w:pPr>
            <w:r w:rsidRPr="00212351">
              <w:rPr>
                <w:rFonts w:ascii="Times New Roman" w:hAnsi="Times New Roman" w:cs="Times New Roman"/>
                <w:color w:val="auto"/>
                <w:szCs w:val="20"/>
              </w:rPr>
              <w:t>1 vnt.</w:t>
            </w:r>
          </w:p>
        </w:tc>
      </w:tr>
      <w:tr w:rsidR="00692CC6" w:rsidRPr="00212351" w14:paraId="51D0CB94" w14:textId="77777777" w:rsidTr="00E42472">
        <w:tc>
          <w:tcPr>
            <w:tcW w:w="543" w:type="dxa"/>
          </w:tcPr>
          <w:p w14:paraId="40691CF0"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1B880C17"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Gamintojas</w:t>
            </w:r>
          </w:p>
        </w:tc>
        <w:tc>
          <w:tcPr>
            <w:tcW w:w="3402" w:type="dxa"/>
          </w:tcPr>
          <w:p w14:paraId="4D448D38"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Nurodyti gamintoją ir modelį.</w:t>
            </w:r>
          </w:p>
        </w:tc>
        <w:tc>
          <w:tcPr>
            <w:tcW w:w="1306" w:type="dxa"/>
          </w:tcPr>
          <w:p w14:paraId="59EA8664"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15329D7F" w14:textId="491F0E08" w:rsidR="00060089" w:rsidRPr="00212351" w:rsidRDefault="00373F27" w:rsidP="00506423">
            <w:pPr>
              <w:rPr>
                <w:rFonts w:ascii="Times New Roman" w:hAnsi="Times New Roman" w:cs="Times New Roman"/>
                <w:color w:val="auto"/>
                <w:szCs w:val="20"/>
                <w:lang w:val="en-US"/>
              </w:rPr>
            </w:pPr>
            <w:proofErr w:type="spellStart"/>
            <w:r w:rsidRPr="00212351">
              <w:rPr>
                <w:rFonts w:ascii="Times New Roman" w:hAnsi="Times New Roman" w:cs="Times New Roman"/>
                <w:color w:val="auto"/>
                <w:szCs w:val="20"/>
              </w:rPr>
              <w:t>Illumina</w:t>
            </w:r>
            <w:proofErr w:type="spellEnd"/>
            <w:r w:rsidRPr="00212351">
              <w:rPr>
                <w:rFonts w:ascii="Times New Roman" w:hAnsi="Times New Roman" w:cs="Times New Roman"/>
                <w:color w:val="auto"/>
                <w:szCs w:val="20"/>
              </w:rPr>
              <w:t>, DRAGEN</w:t>
            </w:r>
          </w:p>
        </w:tc>
      </w:tr>
      <w:tr w:rsidR="00692CC6" w:rsidRPr="00212351" w14:paraId="41109A04" w14:textId="77777777" w:rsidTr="00E42472">
        <w:tc>
          <w:tcPr>
            <w:tcW w:w="543" w:type="dxa"/>
          </w:tcPr>
          <w:p w14:paraId="521EE0AE"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059E4CFB" w14:textId="77777777" w:rsidR="00060089" w:rsidRPr="00212351" w:rsidRDefault="00060089" w:rsidP="00E42472">
            <w:pPr>
              <w:ind w:right="-101"/>
              <w:rPr>
                <w:rFonts w:ascii="Times New Roman" w:hAnsi="Times New Roman" w:cs="Times New Roman"/>
                <w:color w:val="auto"/>
                <w:szCs w:val="20"/>
              </w:rPr>
            </w:pPr>
            <w:r w:rsidRPr="00212351">
              <w:rPr>
                <w:rFonts w:ascii="Times New Roman" w:hAnsi="Times New Roman" w:cs="Times New Roman"/>
                <w:color w:val="auto"/>
                <w:szCs w:val="20"/>
              </w:rPr>
              <w:t>Pavadinimas/modelis</w:t>
            </w:r>
          </w:p>
        </w:tc>
        <w:tc>
          <w:tcPr>
            <w:tcW w:w="3402" w:type="dxa"/>
          </w:tcPr>
          <w:p w14:paraId="24FBDD87"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snapToGrid w:val="0"/>
                <w:color w:val="auto"/>
                <w:szCs w:val="20"/>
              </w:rPr>
              <w:t>Nurodyti pavadinimą ir modelį.</w:t>
            </w:r>
          </w:p>
        </w:tc>
        <w:tc>
          <w:tcPr>
            <w:tcW w:w="1306" w:type="dxa"/>
          </w:tcPr>
          <w:p w14:paraId="6D6E3B30"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38E194A7" w14:textId="72FF7D73" w:rsidR="00060089" w:rsidRPr="00212351" w:rsidRDefault="00373F27" w:rsidP="00506423">
            <w:pPr>
              <w:rPr>
                <w:rFonts w:ascii="Times New Roman" w:hAnsi="Times New Roman" w:cs="Times New Roman"/>
                <w:color w:val="auto"/>
                <w:szCs w:val="20"/>
              </w:rPr>
            </w:pPr>
            <w:r w:rsidRPr="00212351">
              <w:rPr>
                <w:rFonts w:ascii="Times New Roman" w:hAnsi="Times New Roman" w:cs="Times New Roman"/>
                <w:color w:val="auto"/>
                <w:szCs w:val="20"/>
              </w:rPr>
              <w:t xml:space="preserve">DRAGEN </w:t>
            </w:r>
            <w:proofErr w:type="spellStart"/>
            <w:r w:rsidRPr="00212351">
              <w:rPr>
                <w:rFonts w:ascii="Times New Roman" w:hAnsi="Times New Roman" w:cs="Times New Roman"/>
                <w:color w:val="auto"/>
                <w:szCs w:val="20"/>
              </w:rPr>
              <w:t>server</w:t>
            </w:r>
            <w:proofErr w:type="spellEnd"/>
            <w:r w:rsidRPr="00212351">
              <w:rPr>
                <w:rFonts w:ascii="Times New Roman" w:hAnsi="Times New Roman" w:cs="Times New Roman"/>
                <w:color w:val="auto"/>
                <w:szCs w:val="20"/>
              </w:rPr>
              <w:t xml:space="preserve"> v4</w:t>
            </w:r>
          </w:p>
        </w:tc>
      </w:tr>
      <w:tr w:rsidR="00692CC6" w:rsidRPr="00212351" w14:paraId="4C508330" w14:textId="77777777" w:rsidTr="00E42472">
        <w:tc>
          <w:tcPr>
            <w:tcW w:w="543" w:type="dxa"/>
          </w:tcPr>
          <w:p w14:paraId="34F17301"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2DD5C841"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Procesoriaus technologija</w:t>
            </w:r>
          </w:p>
        </w:tc>
        <w:tc>
          <w:tcPr>
            <w:tcW w:w="3402" w:type="dxa"/>
          </w:tcPr>
          <w:p w14:paraId="7D7025C0" w14:textId="77777777" w:rsidR="00060089" w:rsidRPr="00212351" w:rsidRDefault="00060089" w:rsidP="00506423">
            <w:pPr>
              <w:rPr>
                <w:rFonts w:ascii="Times New Roman" w:hAnsi="Times New Roman" w:cs="Times New Roman"/>
                <w:color w:val="auto"/>
                <w:szCs w:val="20"/>
              </w:rPr>
            </w:pPr>
            <w:r w:rsidRPr="00212351">
              <w:rPr>
                <w:rFonts w:ascii="Times New Roman" w:eastAsia="SimSun" w:hAnsi="Times New Roman" w:cs="Times New Roman"/>
                <w:color w:val="auto"/>
                <w:szCs w:val="20"/>
              </w:rPr>
              <w:t>x64, turi palaikyti 32 ir 64 bitų operacines sistemas ir taikomąsias programas.</w:t>
            </w:r>
          </w:p>
        </w:tc>
        <w:tc>
          <w:tcPr>
            <w:tcW w:w="1306" w:type="dxa"/>
          </w:tcPr>
          <w:p w14:paraId="5265232C"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0D032288" w14:textId="4987280A" w:rsidR="00060089" w:rsidRPr="00212351" w:rsidRDefault="00373F27" w:rsidP="00506423">
            <w:pPr>
              <w:rPr>
                <w:rFonts w:ascii="Times New Roman" w:hAnsi="Times New Roman" w:cs="Times New Roman"/>
                <w:color w:val="auto"/>
                <w:szCs w:val="20"/>
              </w:rPr>
            </w:pPr>
            <w:r w:rsidRPr="00212351">
              <w:rPr>
                <w:rFonts w:ascii="Times New Roman" w:eastAsia="SimSun" w:hAnsi="Times New Roman" w:cs="Times New Roman"/>
                <w:color w:val="auto"/>
                <w:szCs w:val="20"/>
              </w:rPr>
              <w:t>x64, palaiko 32 ir 64 bitų operacines sistemas ir taikomąsias programas.</w:t>
            </w:r>
          </w:p>
        </w:tc>
      </w:tr>
      <w:tr w:rsidR="00692CC6" w:rsidRPr="00212351" w14:paraId="7826E62C" w14:textId="77777777" w:rsidTr="00E42472">
        <w:tc>
          <w:tcPr>
            <w:tcW w:w="543" w:type="dxa"/>
          </w:tcPr>
          <w:p w14:paraId="47C5A2BA"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04008EB1"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Procesorių skaičius</w:t>
            </w:r>
          </w:p>
        </w:tc>
        <w:tc>
          <w:tcPr>
            <w:tcW w:w="3402" w:type="dxa"/>
          </w:tcPr>
          <w:p w14:paraId="246EDCF7" w14:textId="77777777" w:rsidR="00060089" w:rsidRPr="00212351" w:rsidRDefault="00060089" w:rsidP="00506423">
            <w:pPr>
              <w:rPr>
                <w:rFonts w:ascii="Times New Roman" w:eastAsia="SimSun" w:hAnsi="Times New Roman" w:cs="Times New Roman"/>
                <w:color w:val="auto"/>
                <w:szCs w:val="20"/>
              </w:rPr>
            </w:pPr>
            <w:r w:rsidRPr="00212351">
              <w:rPr>
                <w:rFonts w:ascii="Times New Roman" w:eastAsia="SimSun" w:hAnsi="Times New Roman" w:cs="Times New Roman"/>
                <w:color w:val="auto"/>
                <w:szCs w:val="20"/>
              </w:rPr>
              <w:t>Ne mažiau kaip 2 vnt.</w:t>
            </w:r>
          </w:p>
        </w:tc>
        <w:tc>
          <w:tcPr>
            <w:tcW w:w="1306" w:type="dxa"/>
          </w:tcPr>
          <w:p w14:paraId="4C1FC034"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791D67E0" w14:textId="00A32BA7" w:rsidR="00060089" w:rsidRPr="00212351" w:rsidRDefault="00373F27" w:rsidP="00506423">
            <w:pPr>
              <w:rPr>
                <w:rFonts w:ascii="Times New Roman" w:hAnsi="Times New Roman" w:cs="Times New Roman"/>
                <w:color w:val="auto"/>
                <w:szCs w:val="20"/>
              </w:rPr>
            </w:pPr>
            <w:r w:rsidRPr="00212351">
              <w:rPr>
                <w:rFonts w:ascii="Times New Roman" w:hAnsi="Times New Roman" w:cs="Times New Roman"/>
                <w:color w:val="auto"/>
                <w:szCs w:val="20"/>
              </w:rPr>
              <w:t>2 vnt.</w:t>
            </w:r>
          </w:p>
        </w:tc>
      </w:tr>
      <w:tr w:rsidR="00692CC6" w:rsidRPr="00212351" w14:paraId="5FAF2FAA" w14:textId="77777777" w:rsidTr="00E42472">
        <w:tc>
          <w:tcPr>
            <w:tcW w:w="543" w:type="dxa"/>
          </w:tcPr>
          <w:p w14:paraId="0759121C"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7F1873D7"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Atmintinė</w:t>
            </w:r>
          </w:p>
        </w:tc>
        <w:tc>
          <w:tcPr>
            <w:tcW w:w="3402" w:type="dxa"/>
          </w:tcPr>
          <w:p w14:paraId="6820FDBB" w14:textId="77777777" w:rsidR="00060089" w:rsidRPr="00212351" w:rsidRDefault="00060089" w:rsidP="00506423">
            <w:pPr>
              <w:rPr>
                <w:rFonts w:ascii="Times New Roman" w:eastAsia="SimSun" w:hAnsi="Times New Roman" w:cs="Times New Roman"/>
                <w:color w:val="auto"/>
                <w:szCs w:val="20"/>
              </w:rPr>
            </w:pPr>
            <w:r w:rsidRPr="00212351">
              <w:rPr>
                <w:rFonts w:ascii="Times New Roman" w:hAnsi="Times New Roman" w:cs="Times New Roman"/>
                <w:color w:val="auto"/>
                <w:szCs w:val="20"/>
              </w:rPr>
              <w:t>DDR4 RDIMM tipo.</w:t>
            </w:r>
          </w:p>
        </w:tc>
        <w:tc>
          <w:tcPr>
            <w:tcW w:w="1306" w:type="dxa"/>
          </w:tcPr>
          <w:p w14:paraId="54B2EE3C"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6F6A64F0" w14:textId="1E2081DC" w:rsidR="00060089" w:rsidRPr="00212351" w:rsidRDefault="00373F27" w:rsidP="00506423">
            <w:pPr>
              <w:rPr>
                <w:rFonts w:ascii="Times New Roman" w:hAnsi="Times New Roman" w:cs="Times New Roman"/>
                <w:color w:val="auto"/>
                <w:szCs w:val="20"/>
              </w:rPr>
            </w:pPr>
            <w:r w:rsidRPr="00212351">
              <w:rPr>
                <w:rFonts w:ascii="Times New Roman" w:hAnsi="Times New Roman" w:cs="Times New Roman"/>
                <w:color w:val="auto"/>
                <w:szCs w:val="20"/>
              </w:rPr>
              <w:t>DDR4 RDIMM tipo.</w:t>
            </w:r>
          </w:p>
        </w:tc>
      </w:tr>
      <w:tr w:rsidR="00692CC6" w:rsidRPr="00212351" w14:paraId="308F2EC5" w14:textId="77777777" w:rsidTr="00E42472">
        <w:tc>
          <w:tcPr>
            <w:tcW w:w="543" w:type="dxa"/>
          </w:tcPr>
          <w:p w14:paraId="5EC47CED"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32F966B7"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Atminties talpa</w:t>
            </w:r>
          </w:p>
        </w:tc>
        <w:tc>
          <w:tcPr>
            <w:tcW w:w="3402" w:type="dxa"/>
          </w:tcPr>
          <w:p w14:paraId="24E6536C"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Ne mažiau kaip 512 GB.</w:t>
            </w:r>
          </w:p>
        </w:tc>
        <w:tc>
          <w:tcPr>
            <w:tcW w:w="1306" w:type="dxa"/>
          </w:tcPr>
          <w:p w14:paraId="331B2104"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32CE5492" w14:textId="387D3C71" w:rsidR="00060089" w:rsidRPr="00212351" w:rsidRDefault="007621D0" w:rsidP="00506423">
            <w:pPr>
              <w:rPr>
                <w:rFonts w:ascii="Times New Roman" w:hAnsi="Times New Roman" w:cs="Times New Roman"/>
                <w:color w:val="auto"/>
                <w:szCs w:val="20"/>
              </w:rPr>
            </w:pPr>
            <w:r w:rsidRPr="00212351">
              <w:rPr>
                <w:rFonts w:ascii="Times New Roman" w:hAnsi="Times New Roman" w:cs="Times New Roman"/>
                <w:color w:val="auto"/>
                <w:szCs w:val="20"/>
              </w:rPr>
              <w:t>512 GB.</w:t>
            </w:r>
          </w:p>
        </w:tc>
      </w:tr>
      <w:tr w:rsidR="00692CC6" w:rsidRPr="00212351" w14:paraId="164120C9" w14:textId="77777777" w:rsidTr="00E42472">
        <w:tc>
          <w:tcPr>
            <w:tcW w:w="543" w:type="dxa"/>
          </w:tcPr>
          <w:p w14:paraId="00020B38"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69751A0A"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Kietų diskų posistemė</w:t>
            </w:r>
          </w:p>
        </w:tc>
        <w:tc>
          <w:tcPr>
            <w:tcW w:w="3402" w:type="dxa"/>
          </w:tcPr>
          <w:p w14:paraId="4C74E267"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lang w:eastAsia="ar-SA"/>
              </w:rPr>
              <w:t>Turi būti diskai operacinės sistemos paleidimui.</w:t>
            </w:r>
          </w:p>
        </w:tc>
        <w:tc>
          <w:tcPr>
            <w:tcW w:w="1306" w:type="dxa"/>
          </w:tcPr>
          <w:p w14:paraId="3B1E58EB"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1645FE80" w14:textId="2B3EA04B" w:rsidR="00060089" w:rsidRPr="00212351" w:rsidRDefault="002C0389" w:rsidP="00506423">
            <w:pPr>
              <w:rPr>
                <w:rFonts w:ascii="Times New Roman" w:hAnsi="Times New Roman" w:cs="Times New Roman"/>
                <w:color w:val="auto"/>
                <w:szCs w:val="20"/>
              </w:rPr>
            </w:pPr>
            <w:r w:rsidRPr="00212351">
              <w:rPr>
                <w:rFonts w:ascii="Times New Roman" w:hAnsi="Times New Roman" w:cs="Times New Roman"/>
                <w:color w:val="auto"/>
                <w:szCs w:val="20"/>
              </w:rPr>
              <w:t>Yra diskai operacinės sistemos paleidimui.</w:t>
            </w:r>
          </w:p>
        </w:tc>
      </w:tr>
      <w:tr w:rsidR="00692CC6" w:rsidRPr="00212351" w14:paraId="1DC500FC" w14:textId="77777777" w:rsidTr="00E42472">
        <w:tc>
          <w:tcPr>
            <w:tcW w:w="543" w:type="dxa"/>
          </w:tcPr>
          <w:p w14:paraId="5B937FE8" w14:textId="77777777" w:rsidR="00060089" w:rsidRPr="00212351" w:rsidRDefault="00060089" w:rsidP="00506423">
            <w:pPr>
              <w:pStyle w:val="ListParagraph"/>
              <w:numPr>
                <w:ilvl w:val="0"/>
                <w:numId w:val="6"/>
              </w:numPr>
              <w:rPr>
                <w:rFonts w:ascii="Times New Roman" w:hAnsi="Times New Roman" w:cs="Times New Roman"/>
                <w:color w:val="auto"/>
                <w:szCs w:val="20"/>
              </w:rPr>
            </w:pPr>
          </w:p>
        </w:tc>
        <w:tc>
          <w:tcPr>
            <w:tcW w:w="1862" w:type="dxa"/>
          </w:tcPr>
          <w:p w14:paraId="449ECCA9"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Kietų diskų „RAID“ valdiklis</w:t>
            </w:r>
          </w:p>
        </w:tc>
        <w:tc>
          <w:tcPr>
            <w:tcW w:w="3402" w:type="dxa"/>
          </w:tcPr>
          <w:p w14:paraId="1B1E4005" w14:textId="77777777" w:rsidR="00060089" w:rsidRPr="00212351" w:rsidRDefault="00060089" w:rsidP="00506423">
            <w:pPr>
              <w:snapToGrid w:val="0"/>
              <w:rPr>
                <w:rFonts w:ascii="Times New Roman" w:eastAsia="SimSun" w:hAnsi="Times New Roman" w:cs="Times New Roman"/>
                <w:color w:val="auto"/>
                <w:szCs w:val="20"/>
              </w:rPr>
            </w:pPr>
            <w:r w:rsidRPr="00212351">
              <w:rPr>
                <w:rFonts w:ascii="Times New Roman" w:eastAsia="SimSun" w:hAnsi="Times New Roman" w:cs="Times New Roman"/>
                <w:color w:val="auto"/>
                <w:szCs w:val="20"/>
              </w:rPr>
              <w:t>Turi būti.</w:t>
            </w:r>
          </w:p>
        </w:tc>
        <w:tc>
          <w:tcPr>
            <w:tcW w:w="1306" w:type="dxa"/>
          </w:tcPr>
          <w:p w14:paraId="728AC45F"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509C786E" w14:textId="2E2E4DB7" w:rsidR="00060089" w:rsidRPr="00212351" w:rsidRDefault="00373F27" w:rsidP="00506423">
            <w:pPr>
              <w:rPr>
                <w:rFonts w:ascii="Times New Roman" w:hAnsi="Times New Roman" w:cs="Times New Roman"/>
                <w:color w:val="auto"/>
                <w:szCs w:val="20"/>
              </w:rPr>
            </w:pPr>
            <w:r w:rsidRPr="00212351">
              <w:rPr>
                <w:rFonts w:ascii="Times New Roman" w:hAnsi="Times New Roman" w:cs="Times New Roman"/>
                <w:color w:val="auto"/>
                <w:szCs w:val="20"/>
              </w:rPr>
              <w:t>Yra.</w:t>
            </w:r>
          </w:p>
        </w:tc>
      </w:tr>
      <w:tr w:rsidR="00692CC6" w:rsidRPr="00212351" w14:paraId="1185F8CF" w14:textId="77777777" w:rsidTr="00E42472">
        <w:tc>
          <w:tcPr>
            <w:tcW w:w="543" w:type="dxa"/>
          </w:tcPr>
          <w:p w14:paraId="29C3820A"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4C607FD7"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Prievadai</w:t>
            </w:r>
          </w:p>
        </w:tc>
        <w:tc>
          <w:tcPr>
            <w:tcW w:w="3402" w:type="dxa"/>
          </w:tcPr>
          <w:p w14:paraId="2D153C84" w14:textId="77777777" w:rsidR="00373F27" w:rsidRPr="00212351" w:rsidRDefault="00373F27" w:rsidP="00373F27">
            <w:pPr>
              <w:snapToGrid w:val="0"/>
              <w:rPr>
                <w:rFonts w:ascii="Times New Roman" w:hAnsi="Times New Roman" w:cs="Times New Roman"/>
                <w:color w:val="auto"/>
                <w:szCs w:val="20"/>
              </w:rPr>
            </w:pPr>
            <w:r w:rsidRPr="00212351">
              <w:rPr>
                <w:rFonts w:ascii="Times New Roman" w:hAnsi="Times New Roman" w:cs="Times New Roman"/>
                <w:color w:val="auto"/>
                <w:szCs w:val="20"/>
              </w:rPr>
              <w:t>Integruoti: VGA (sąsaja privalo būti dubliuota, tarnybinės stoties priekyje ir gale), 3 vnt. USB. 1xRJ45 atskiras lizdas nuotoliniam tarnybines stoties valdymui.</w:t>
            </w:r>
          </w:p>
        </w:tc>
        <w:tc>
          <w:tcPr>
            <w:tcW w:w="1306" w:type="dxa"/>
          </w:tcPr>
          <w:p w14:paraId="22BF4C87"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1FE78FD7" w14:textId="46454594"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Turi integruotą: VGA dubliuota sąsa</w:t>
            </w:r>
            <w:r w:rsidR="002C0389" w:rsidRPr="00212351">
              <w:rPr>
                <w:rFonts w:ascii="Times New Roman" w:hAnsi="Times New Roman" w:cs="Times New Roman"/>
                <w:color w:val="auto"/>
                <w:szCs w:val="20"/>
              </w:rPr>
              <w:t>ją</w:t>
            </w:r>
            <w:r w:rsidRPr="00212351">
              <w:rPr>
                <w:rFonts w:ascii="Times New Roman" w:hAnsi="Times New Roman" w:cs="Times New Roman"/>
                <w:color w:val="auto"/>
                <w:szCs w:val="20"/>
              </w:rPr>
              <w:t xml:space="preserve"> tarnybinės stoties priekyje ir gale, 3 vnt. USB. 1xRJ45 atskir</w:t>
            </w:r>
            <w:r w:rsidR="002C0389" w:rsidRPr="00212351">
              <w:rPr>
                <w:rFonts w:ascii="Times New Roman" w:hAnsi="Times New Roman" w:cs="Times New Roman"/>
                <w:color w:val="auto"/>
                <w:szCs w:val="20"/>
              </w:rPr>
              <w:t>ą</w:t>
            </w:r>
            <w:r w:rsidRPr="00212351">
              <w:rPr>
                <w:rFonts w:ascii="Times New Roman" w:hAnsi="Times New Roman" w:cs="Times New Roman"/>
                <w:color w:val="auto"/>
                <w:szCs w:val="20"/>
              </w:rPr>
              <w:t xml:space="preserve"> lizd</w:t>
            </w:r>
            <w:r w:rsidR="002C0389" w:rsidRPr="00212351">
              <w:rPr>
                <w:rFonts w:ascii="Times New Roman" w:hAnsi="Times New Roman" w:cs="Times New Roman"/>
                <w:color w:val="auto"/>
                <w:szCs w:val="20"/>
              </w:rPr>
              <w:t>ą</w:t>
            </w:r>
            <w:r w:rsidRPr="00212351">
              <w:rPr>
                <w:rFonts w:ascii="Times New Roman" w:hAnsi="Times New Roman" w:cs="Times New Roman"/>
                <w:color w:val="auto"/>
                <w:szCs w:val="20"/>
              </w:rPr>
              <w:t xml:space="preserve"> nuotoliniam tarnybin</w:t>
            </w:r>
            <w:r w:rsidR="002C0389" w:rsidRPr="00212351">
              <w:rPr>
                <w:rFonts w:ascii="Times New Roman" w:hAnsi="Times New Roman" w:cs="Times New Roman"/>
                <w:color w:val="auto"/>
                <w:szCs w:val="20"/>
              </w:rPr>
              <w:t>ė</w:t>
            </w:r>
            <w:r w:rsidRPr="00212351">
              <w:rPr>
                <w:rFonts w:ascii="Times New Roman" w:hAnsi="Times New Roman" w:cs="Times New Roman"/>
                <w:color w:val="auto"/>
                <w:szCs w:val="20"/>
              </w:rPr>
              <w:t>s stoties valdymui.</w:t>
            </w:r>
          </w:p>
        </w:tc>
      </w:tr>
      <w:tr w:rsidR="00692CC6" w:rsidRPr="00212351" w14:paraId="4C868ADB" w14:textId="77777777" w:rsidTr="00E42472">
        <w:tc>
          <w:tcPr>
            <w:tcW w:w="543" w:type="dxa"/>
          </w:tcPr>
          <w:p w14:paraId="5BA6DE89"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2BB41699" w14:textId="77777777" w:rsidR="00373F27" w:rsidRPr="00212351" w:rsidRDefault="00373F27" w:rsidP="00373F27">
            <w:pPr>
              <w:rPr>
                <w:rFonts w:ascii="Times New Roman" w:hAnsi="Times New Roman" w:cs="Times New Roman"/>
                <w:color w:val="auto"/>
                <w:szCs w:val="20"/>
                <w:highlight w:val="yellow"/>
              </w:rPr>
            </w:pPr>
            <w:r w:rsidRPr="00212351">
              <w:rPr>
                <w:rFonts w:ascii="Times New Roman" w:hAnsi="Times New Roman" w:cs="Times New Roman"/>
                <w:color w:val="auto"/>
                <w:szCs w:val="20"/>
              </w:rPr>
              <w:t>Tinklo adapteris</w:t>
            </w:r>
          </w:p>
        </w:tc>
        <w:tc>
          <w:tcPr>
            <w:tcW w:w="3402" w:type="dxa"/>
          </w:tcPr>
          <w:p w14:paraId="36D3A37B" w14:textId="77777777" w:rsidR="00373F27" w:rsidRPr="00212351" w:rsidRDefault="00373F27" w:rsidP="00373F27">
            <w:pPr>
              <w:snapToGrid w:val="0"/>
              <w:rPr>
                <w:rFonts w:ascii="Times New Roman" w:hAnsi="Times New Roman" w:cs="Times New Roman"/>
                <w:color w:val="auto"/>
                <w:szCs w:val="20"/>
                <w:highlight w:val="yellow"/>
              </w:rPr>
            </w:pPr>
            <w:r w:rsidRPr="00212351">
              <w:rPr>
                <w:rFonts w:ascii="Times New Roman" w:hAnsi="Times New Roman" w:cs="Times New Roman"/>
                <w:color w:val="auto"/>
                <w:szCs w:val="20"/>
              </w:rPr>
              <w:t xml:space="preserve">2 vnt. 10 </w:t>
            </w:r>
            <w:proofErr w:type="spellStart"/>
            <w:r w:rsidRPr="00212351">
              <w:rPr>
                <w:rFonts w:ascii="Times New Roman" w:hAnsi="Times New Roman" w:cs="Times New Roman"/>
                <w:color w:val="auto"/>
                <w:szCs w:val="20"/>
              </w:rPr>
              <w:t>Gbps</w:t>
            </w:r>
            <w:proofErr w:type="spellEnd"/>
            <w:r w:rsidRPr="00212351">
              <w:rPr>
                <w:rFonts w:ascii="Times New Roman" w:hAnsi="Times New Roman" w:cs="Times New Roman"/>
                <w:color w:val="auto"/>
                <w:szCs w:val="20"/>
              </w:rPr>
              <w:t xml:space="preserve"> SFP+ su optiniu moduliais ir 2 vnt. 10 </w:t>
            </w:r>
            <w:proofErr w:type="spellStart"/>
            <w:r w:rsidRPr="00212351">
              <w:rPr>
                <w:rFonts w:ascii="Times New Roman" w:hAnsi="Times New Roman" w:cs="Times New Roman"/>
                <w:color w:val="auto"/>
                <w:szCs w:val="20"/>
              </w:rPr>
              <w:t>Gbps</w:t>
            </w:r>
            <w:proofErr w:type="spellEnd"/>
            <w:r w:rsidRPr="00212351">
              <w:rPr>
                <w:rFonts w:ascii="Times New Roman" w:hAnsi="Times New Roman" w:cs="Times New Roman"/>
                <w:color w:val="auto"/>
                <w:szCs w:val="20"/>
              </w:rPr>
              <w:t xml:space="preserve"> </w:t>
            </w:r>
            <w:proofErr w:type="spellStart"/>
            <w:r w:rsidRPr="00212351">
              <w:rPr>
                <w:rFonts w:ascii="Times New Roman" w:hAnsi="Times New Roman" w:cs="Times New Roman"/>
                <w:color w:val="auto"/>
                <w:szCs w:val="20"/>
              </w:rPr>
              <w:t>Ethernet</w:t>
            </w:r>
            <w:proofErr w:type="spellEnd"/>
            <w:r w:rsidRPr="00212351">
              <w:rPr>
                <w:rFonts w:ascii="Times New Roman" w:hAnsi="Times New Roman" w:cs="Times New Roman"/>
                <w:color w:val="auto"/>
                <w:szCs w:val="20"/>
              </w:rPr>
              <w:t xml:space="preserve"> tipo lizdais.</w:t>
            </w:r>
          </w:p>
        </w:tc>
        <w:tc>
          <w:tcPr>
            <w:tcW w:w="1306" w:type="dxa"/>
          </w:tcPr>
          <w:p w14:paraId="70336C7D"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7FD5EA32" w14:textId="7172357D" w:rsidR="00373F27" w:rsidRPr="00212351" w:rsidRDefault="008A2940" w:rsidP="00373F27">
            <w:pPr>
              <w:rPr>
                <w:rFonts w:ascii="Times New Roman" w:hAnsi="Times New Roman" w:cs="Times New Roman"/>
                <w:color w:val="auto"/>
                <w:szCs w:val="20"/>
              </w:rPr>
            </w:pPr>
            <w:r w:rsidRPr="00212351">
              <w:rPr>
                <w:rFonts w:ascii="Times New Roman" w:hAnsi="Times New Roman" w:cs="Times New Roman"/>
                <w:color w:val="auto"/>
                <w:szCs w:val="20"/>
              </w:rPr>
              <w:t xml:space="preserve">2 vnt. 10 </w:t>
            </w:r>
            <w:proofErr w:type="spellStart"/>
            <w:r w:rsidRPr="00212351">
              <w:rPr>
                <w:rFonts w:ascii="Times New Roman" w:hAnsi="Times New Roman" w:cs="Times New Roman"/>
                <w:color w:val="auto"/>
                <w:szCs w:val="20"/>
              </w:rPr>
              <w:t>Gbps</w:t>
            </w:r>
            <w:proofErr w:type="spellEnd"/>
            <w:r w:rsidRPr="00212351">
              <w:rPr>
                <w:rFonts w:ascii="Times New Roman" w:hAnsi="Times New Roman" w:cs="Times New Roman"/>
                <w:color w:val="auto"/>
                <w:szCs w:val="20"/>
              </w:rPr>
              <w:t xml:space="preserve"> SFP+ su optini</w:t>
            </w:r>
            <w:r w:rsidR="007621D0" w:rsidRPr="00212351">
              <w:rPr>
                <w:rFonts w:ascii="Times New Roman" w:hAnsi="Times New Roman" w:cs="Times New Roman"/>
                <w:color w:val="auto"/>
                <w:szCs w:val="20"/>
              </w:rPr>
              <w:t>ų</w:t>
            </w:r>
            <w:r w:rsidRPr="00212351">
              <w:rPr>
                <w:rFonts w:ascii="Times New Roman" w:hAnsi="Times New Roman" w:cs="Times New Roman"/>
                <w:color w:val="auto"/>
                <w:szCs w:val="20"/>
              </w:rPr>
              <w:t xml:space="preserve"> moduliais ir 2 vnt. 10 </w:t>
            </w:r>
            <w:proofErr w:type="spellStart"/>
            <w:r w:rsidRPr="00212351">
              <w:rPr>
                <w:rFonts w:ascii="Times New Roman" w:hAnsi="Times New Roman" w:cs="Times New Roman"/>
                <w:color w:val="auto"/>
                <w:szCs w:val="20"/>
              </w:rPr>
              <w:t>Gbps</w:t>
            </w:r>
            <w:proofErr w:type="spellEnd"/>
            <w:r w:rsidRPr="00212351">
              <w:rPr>
                <w:rFonts w:ascii="Times New Roman" w:hAnsi="Times New Roman" w:cs="Times New Roman"/>
                <w:color w:val="auto"/>
                <w:szCs w:val="20"/>
              </w:rPr>
              <w:t xml:space="preserve"> </w:t>
            </w:r>
            <w:proofErr w:type="spellStart"/>
            <w:r w:rsidRPr="00212351">
              <w:rPr>
                <w:rFonts w:ascii="Times New Roman" w:hAnsi="Times New Roman" w:cs="Times New Roman"/>
                <w:color w:val="auto"/>
                <w:szCs w:val="20"/>
              </w:rPr>
              <w:t>Ethernet</w:t>
            </w:r>
            <w:proofErr w:type="spellEnd"/>
            <w:r w:rsidRPr="00212351">
              <w:rPr>
                <w:rFonts w:ascii="Times New Roman" w:hAnsi="Times New Roman" w:cs="Times New Roman"/>
                <w:color w:val="auto"/>
                <w:szCs w:val="20"/>
              </w:rPr>
              <w:t xml:space="preserve"> tipo lizdais.</w:t>
            </w:r>
          </w:p>
        </w:tc>
      </w:tr>
      <w:tr w:rsidR="00692CC6" w:rsidRPr="00212351" w14:paraId="1DD749F5" w14:textId="77777777" w:rsidTr="00E42472">
        <w:tc>
          <w:tcPr>
            <w:tcW w:w="543" w:type="dxa"/>
          </w:tcPr>
          <w:p w14:paraId="6089D5CA"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22DB853E"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Maitinimo šaltinis</w:t>
            </w:r>
          </w:p>
        </w:tc>
        <w:tc>
          <w:tcPr>
            <w:tcW w:w="3402" w:type="dxa"/>
          </w:tcPr>
          <w:p w14:paraId="5A9373B6" w14:textId="53BB6478" w:rsidR="00373F27" w:rsidRPr="00212351" w:rsidRDefault="00373F27" w:rsidP="00373F27">
            <w:pPr>
              <w:snapToGrid w:val="0"/>
              <w:rPr>
                <w:rFonts w:ascii="Times New Roman" w:hAnsi="Times New Roman" w:cs="Times New Roman"/>
                <w:color w:val="auto"/>
                <w:szCs w:val="20"/>
              </w:rPr>
            </w:pPr>
            <w:r w:rsidRPr="00212351">
              <w:rPr>
                <w:rFonts w:ascii="Times New Roman" w:hAnsi="Times New Roman" w:cs="Times New Roman"/>
                <w:color w:val="auto"/>
                <w:szCs w:val="20"/>
              </w:rPr>
              <w:t>Dubliuotų karšto keitimo maitinimo šaltinių sistema užtikrinanti pilnai sukomplektuoto tarnybinės stoties dubliuotą maitinimą. Ne mažiau 1100 W</w:t>
            </w:r>
          </w:p>
        </w:tc>
        <w:tc>
          <w:tcPr>
            <w:tcW w:w="1306" w:type="dxa"/>
          </w:tcPr>
          <w:p w14:paraId="65CB054D"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3897424D" w14:textId="457AF9D7"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Dubliuotų karšto keitimo maitinimo šaltinių sistema užtikrinanti pilnai sukomplektuoto</w:t>
            </w:r>
            <w:r w:rsidR="007621D0" w:rsidRPr="00212351">
              <w:rPr>
                <w:rFonts w:ascii="Times New Roman" w:hAnsi="Times New Roman" w:cs="Times New Roman"/>
                <w:color w:val="auto"/>
                <w:szCs w:val="20"/>
              </w:rPr>
              <w:t>s</w:t>
            </w:r>
            <w:r w:rsidRPr="00212351">
              <w:rPr>
                <w:rFonts w:ascii="Times New Roman" w:hAnsi="Times New Roman" w:cs="Times New Roman"/>
                <w:color w:val="auto"/>
                <w:szCs w:val="20"/>
              </w:rPr>
              <w:t xml:space="preserve"> tarnybinės stoties dubliuotą maitinimą. 1100 W.</w:t>
            </w:r>
          </w:p>
        </w:tc>
      </w:tr>
      <w:tr w:rsidR="00692CC6" w:rsidRPr="00212351" w14:paraId="26A948A1" w14:textId="77777777" w:rsidTr="00E42472">
        <w:tc>
          <w:tcPr>
            <w:tcW w:w="543" w:type="dxa"/>
          </w:tcPr>
          <w:p w14:paraId="673D0881"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2B7C282A"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Korpusas</w:t>
            </w:r>
          </w:p>
        </w:tc>
        <w:tc>
          <w:tcPr>
            <w:tcW w:w="3402" w:type="dxa"/>
          </w:tcPr>
          <w:p w14:paraId="551D8AEE" w14:textId="1069002F" w:rsidR="00373F27" w:rsidRPr="00212351" w:rsidRDefault="00373F27" w:rsidP="00373F27">
            <w:pPr>
              <w:snapToGrid w:val="0"/>
              <w:rPr>
                <w:rFonts w:ascii="Times New Roman" w:hAnsi="Times New Roman" w:cs="Times New Roman"/>
                <w:color w:val="auto"/>
                <w:szCs w:val="20"/>
              </w:rPr>
            </w:pPr>
            <w:r w:rsidRPr="00212351">
              <w:rPr>
                <w:rFonts w:ascii="Times New Roman" w:hAnsi="Times New Roman" w:cs="Times New Roman"/>
                <w:color w:val="auto"/>
                <w:szCs w:val="20"/>
              </w:rPr>
              <w:t xml:space="preserve">Montuojamas į 19“ spintą, ne daugiau </w:t>
            </w:r>
            <w:r w:rsidRPr="00212351">
              <w:rPr>
                <w:rFonts w:ascii="Times New Roman" w:hAnsi="Times New Roman" w:cs="Times New Roman"/>
                <w:color w:val="auto"/>
                <w:szCs w:val="20"/>
                <w:lang w:val="pt-BR"/>
              </w:rPr>
              <w:t>2</w:t>
            </w:r>
            <w:r w:rsidRPr="00212351">
              <w:rPr>
                <w:rFonts w:ascii="Times New Roman" w:hAnsi="Times New Roman" w:cs="Times New Roman"/>
                <w:color w:val="auto"/>
                <w:szCs w:val="20"/>
              </w:rPr>
              <w:t>U aukščio, su visais priedais montavimui spintoje (bėgiai, tvirtinimo elementai, kabeliai).</w:t>
            </w:r>
          </w:p>
        </w:tc>
        <w:tc>
          <w:tcPr>
            <w:tcW w:w="1306" w:type="dxa"/>
          </w:tcPr>
          <w:p w14:paraId="6967A4B9"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48274C5C" w14:textId="23E119DF"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 xml:space="preserve">Montuojamas į 19“ spintą, </w:t>
            </w:r>
            <w:r w:rsidRPr="00212351">
              <w:rPr>
                <w:rFonts w:ascii="Times New Roman" w:hAnsi="Times New Roman" w:cs="Times New Roman"/>
                <w:color w:val="auto"/>
                <w:szCs w:val="20"/>
                <w:lang w:val="pt-BR"/>
              </w:rPr>
              <w:t>2</w:t>
            </w:r>
            <w:r w:rsidRPr="00212351">
              <w:rPr>
                <w:rFonts w:ascii="Times New Roman" w:hAnsi="Times New Roman" w:cs="Times New Roman"/>
                <w:color w:val="auto"/>
                <w:szCs w:val="20"/>
              </w:rPr>
              <w:t>U aukščio, su visais priedais montavimui spintoje (bėgiai, tvirtinimo elementai, kabeliai).</w:t>
            </w:r>
          </w:p>
        </w:tc>
      </w:tr>
      <w:tr w:rsidR="00692CC6" w:rsidRPr="00212351" w14:paraId="3EF7E2FD" w14:textId="77777777" w:rsidTr="00E42472">
        <w:tc>
          <w:tcPr>
            <w:tcW w:w="543" w:type="dxa"/>
          </w:tcPr>
          <w:p w14:paraId="47540ED9"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7ECA63CF"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Programinė įranga</w:t>
            </w:r>
          </w:p>
        </w:tc>
        <w:tc>
          <w:tcPr>
            <w:tcW w:w="3402" w:type="dxa"/>
          </w:tcPr>
          <w:p w14:paraId="3563F941" w14:textId="77777777" w:rsidR="00373F27" w:rsidRPr="00212351" w:rsidRDefault="00373F27" w:rsidP="00373F27">
            <w:pPr>
              <w:snapToGrid w:val="0"/>
              <w:rPr>
                <w:rFonts w:ascii="Times New Roman" w:hAnsi="Times New Roman" w:cs="Times New Roman"/>
                <w:color w:val="auto"/>
                <w:szCs w:val="20"/>
              </w:rPr>
            </w:pPr>
            <w:r w:rsidRPr="00212351">
              <w:rPr>
                <w:rFonts w:ascii="Times New Roman" w:hAnsi="Times New Roman" w:cs="Times New Roman"/>
                <w:color w:val="auto"/>
                <w:szCs w:val="20"/>
              </w:rPr>
              <w:t>Turi būti programinė įranga, užtikrinanti serverių operacinės sistemos „</w:t>
            </w:r>
            <w:proofErr w:type="spellStart"/>
            <w:r w:rsidRPr="00212351">
              <w:rPr>
                <w:rFonts w:ascii="Times New Roman" w:hAnsi="Times New Roman" w:cs="Times New Roman"/>
                <w:color w:val="auto"/>
                <w:szCs w:val="20"/>
              </w:rPr>
              <w:t>Image</w:t>
            </w:r>
            <w:proofErr w:type="spellEnd"/>
            <w:r w:rsidRPr="00212351">
              <w:rPr>
                <w:rFonts w:ascii="Times New Roman" w:hAnsi="Times New Roman" w:cs="Times New Roman"/>
                <w:color w:val="auto"/>
                <w:szCs w:val="20"/>
              </w:rPr>
              <w:t>“, visų vidinių mikroprogramų „</w:t>
            </w:r>
            <w:proofErr w:type="spellStart"/>
            <w:r w:rsidRPr="00212351">
              <w:rPr>
                <w:rFonts w:ascii="Times New Roman" w:hAnsi="Times New Roman" w:cs="Times New Roman"/>
                <w:color w:val="auto"/>
                <w:szCs w:val="20"/>
              </w:rPr>
              <w:t>Firmware</w:t>
            </w:r>
            <w:proofErr w:type="spellEnd"/>
            <w:r w:rsidRPr="00212351">
              <w:rPr>
                <w:rFonts w:ascii="Times New Roman" w:hAnsi="Times New Roman" w:cs="Times New Roman"/>
                <w:color w:val="auto"/>
                <w:szCs w:val="20"/>
              </w:rPr>
              <w:t>“ (serverio, valdiklių, valdymo procesoriaus), bei visų tvarkyklių valdymą/atnaujinimą.</w:t>
            </w:r>
          </w:p>
        </w:tc>
        <w:tc>
          <w:tcPr>
            <w:tcW w:w="1306" w:type="dxa"/>
          </w:tcPr>
          <w:p w14:paraId="575E1298"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4EFC4535" w14:textId="32C5096E"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Turi programinę įranga, užtikrinančią serverių operacinės sistemos „</w:t>
            </w:r>
            <w:proofErr w:type="spellStart"/>
            <w:r w:rsidRPr="00212351">
              <w:rPr>
                <w:rFonts w:ascii="Times New Roman" w:hAnsi="Times New Roman" w:cs="Times New Roman"/>
                <w:color w:val="auto"/>
                <w:szCs w:val="20"/>
              </w:rPr>
              <w:t>Image</w:t>
            </w:r>
            <w:proofErr w:type="spellEnd"/>
            <w:r w:rsidRPr="00212351">
              <w:rPr>
                <w:rFonts w:ascii="Times New Roman" w:hAnsi="Times New Roman" w:cs="Times New Roman"/>
                <w:color w:val="auto"/>
                <w:szCs w:val="20"/>
              </w:rPr>
              <w:t>“, visų vidinių mikroprogramų „</w:t>
            </w:r>
            <w:proofErr w:type="spellStart"/>
            <w:r w:rsidRPr="00212351">
              <w:rPr>
                <w:rFonts w:ascii="Times New Roman" w:hAnsi="Times New Roman" w:cs="Times New Roman"/>
                <w:color w:val="auto"/>
                <w:szCs w:val="20"/>
              </w:rPr>
              <w:t>Firmware</w:t>
            </w:r>
            <w:proofErr w:type="spellEnd"/>
            <w:r w:rsidRPr="00212351">
              <w:rPr>
                <w:rFonts w:ascii="Times New Roman" w:hAnsi="Times New Roman" w:cs="Times New Roman"/>
                <w:color w:val="auto"/>
                <w:szCs w:val="20"/>
              </w:rPr>
              <w:t>“ (serverio, valdiklių, valdymo procesoriaus), bei visų tvarkyklių valdymą/atnaujinimą.</w:t>
            </w:r>
          </w:p>
        </w:tc>
      </w:tr>
      <w:tr w:rsidR="00692CC6" w:rsidRPr="00212351" w14:paraId="3CAD2712" w14:textId="77777777" w:rsidTr="00E42472">
        <w:tc>
          <w:tcPr>
            <w:tcW w:w="543" w:type="dxa"/>
          </w:tcPr>
          <w:p w14:paraId="46CBCA7E"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132421A9" w14:textId="77777777" w:rsidR="00373F27" w:rsidRPr="00212351" w:rsidRDefault="00373F27" w:rsidP="00373F27">
            <w:pPr>
              <w:rPr>
                <w:rFonts w:ascii="Times New Roman" w:eastAsia="SimSun" w:hAnsi="Times New Roman" w:cs="Times New Roman"/>
                <w:color w:val="auto"/>
                <w:szCs w:val="20"/>
              </w:rPr>
            </w:pPr>
            <w:r w:rsidRPr="00212351">
              <w:rPr>
                <w:rFonts w:ascii="Times New Roman" w:hAnsi="Times New Roman" w:cs="Times New Roman"/>
                <w:color w:val="auto"/>
                <w:szCs w:val="20"/>
              </w:rPr>
              <w:t>Valdymo aparatūrinė įranga</w:t>
            </w:r>
          </w:p>
        </w:tc>
        <w:tc>
          <w:tcPr>
            <w:tcW w:w="3402" w:type="dxa"/>
          </w:tcPr>
          <w:p w14:paraId="730A0C3D" w14:textId="2D1C7323" w:rsidR="00373F27" w:rsidRPr="00212351" w:rsidRDefault="00373F27" w:rsidP="00373F27">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 xml:space="preserve">Turi būti dedikuotas valdymo kontroleris, nepriklausantis nuo OS, turintis dedikuotą valdymo 10/100/1000baseT </w:t>
            </w:r>
            <w:proofErr w:type="spellStart"/>
            <w:r w:rsidRPr="00212351">
              <w:rPr>
                <w:rFonts w:ascii="Times New Roman" w:hAnsi="Times New Roman" w:cs="Times New Roman"/>
                <w:color w:val="auto"/>
                <w:szCs w:val="20"/>
                <w:lang w:eastAsia="ar-SA"/>
              </w:rPr>
              <w:t>Ethernet</w:t>
            </w:r>
            <w:proofErr w:type="spellEnd"/>
            <w:r w:rsidRPr="00212351">
              <w:rPr>
                <w:rFonts w:ascii="Times New Roman" w:hAnsi="Times New Roman" w:cs="Times New Roman"/>
                <w:color w:val="auto"/>
                <w:szCs w:val="20"/>
                <w:lang w:eastAsia="ar-SA"/>
              </w:rPr>
              <w:t xml:space="preserve"> RJ-45 arba lygiavertę tinklo jungtį bei galimybę prisijungti per USB arba lygiavertę jungtį iš serverio priekio. </w:t>
            </w:r>
            <w:proofErr w:type="spellStart"/>
            <w:r w:rsidRPr="00212351">
              <w:rPr>
                <w:rFonts w:ascii="Times New Roman" w:hAnsi="Times New Roman" w:cs="Times New Roman"/>
                <w:color w:val="auto"/>
                <w:szCs w:val="20"/>
                <w:lang w:eastAsia="ar-SA"/>
              </w:rPr>
              <w:t>Ethernet</w:t>
            </w:r>
            <w:proofErr w:type="spellEnd"/>
            <w:r w:rsidRPr="00212351">
              <w:rPr>
                <w:rFonts w:ascii="Times New Roman" w:hAnsi="Times New Roman" w:cs="Times New Roman"/>
                <w:color w:val="auto"/>
                <w:szCs w:val="20"/>
                <w:lang w:eastAsia="ar-SA"/>
              </w:rPr>
              <w:t xml:space="preserve"> ryšys turi būti apsaugotas ne silpnesniu nei 128 bitų raktu (SSL). Valdymo kontroleris turi gauti ir registruoti pranešimus apie procesoriaus, atminties, diskų valdiklio, diskų ir kitų serverinės sistemos dalių darbo </w:t>
            </w:r>
            <w:r w:rsidRPr="00212351">
              <w:rPr>
                <w:rFonts w:ascii="Times New Roman" w:hAnsi="Times New Roman" w:cs="Times New Roman"/>
                <w:color w:val="auto"/>
                <w:szCs w:val="20"/>
                <w:lang w:eastAsia="ar-SA"/>
              </w:rPr>
              <w:lastRenderedPageBreak/>
              <w:t>parametrų nukrypimus nuo normos. Turi palaikyti automatinio informavimo apie sistemos sutrikimus siuntimą elektroniniu paštu. Valdymo kontroleris turi stebėti bei palaikyti serverio komponentų  sisteminio kodo (</w:t>
            </w:r>
            <w:proofErr w:type="spellStart"/>
            <w:r w:rsidRPr="00212351">
              <w:rPr>
                <w:rFonts w:ascii="Times New Roman" w:hAnsi="Times New Roman" w:cs="Times New Roman"/>
                <w:color w:val="auto"/>
                <w:szCs w:val="20"/>
                <w:lang w:eastAsia="ar-SA"/>
              </w:rPr>
              <w:t>firmware</w:t>
            </w:r>
            <w:proofErr w:type="spellEnd"/>
            <w:r w:rsidRPr="00212351">
              <w:rPr>
                <w:rFonts w:ascii="Times New Roman" w:hAnsi="Times New Roman" w:cs="Times New Roman"/>
                <w:color w:val="auto"/>
                <w:szCs w:val="20"/>
                <w:lang w:eastAsia="ar-SA"/>
              </w:rPr>
              <w:t xml:space="preserve">)  atnaujinimus. Turi būti „KVM </w:t>
            </w:r>
            <w:proofErr w:type="spellStart"/>
            <w:r w:rsidRPr="00212351">
              <w:rPr>
                <w:rFonts w:ascii="Times New Roman" w:hAnsi="Times New Roman" w:cs="Times New Roman"/>
                <w:color w:val="auto"/>
                <w:szCs w:val="20"/>
                <w:lang w:eastAsia="ar-SA"/>
              </w:rPr>
              <w:t>over</w:t>
            </w:r>
            <w:proofErr w:type="spellEnd"/>
            <w:r w:rsidRPr="00212351">
              <w:rPr>
                <w:rFonts w:ascii="Times New Roman" w:hAnsi="Times New Roman" w:cs="Times New Roman"/>
                <w:color w:val="auto"/>
                <w:szCs w:val="20"/>
                <w:lang w:eastAsia="ar-SA"/>
              </w:rPr>
              <w:t xml:space="preserve"> IP“ funkcionalumas (grafinė nepriklausoma nuo operacinės sistemos sąsaja, virtuali grafinė konsolė, virtualių lokalių CD-ROM įrenginių valdymas).</w:t>
            </w:r>
          </w:p>
          <w:p w14:paraId="638462B0" w14:textId="77777777" w:rsidR="00373F27" w:rsidRPr="00212351" w:rsidRDefault="00373F27" w:rsidP="00373F27">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HTML 5 arba lygiavertė vartotojo sąsaja tiek vartotojo aplinkai, tiek virtualiai konsolei.</w:t>
            </w:r>
          </w:p>
          <w:p w14:paraId="68CAF4BE" w14:textId="77777777" w:rsidR="00373F27" w:rsidRPr="00212351" w:rsidRDefault="00373F27" w:rsidP="00373F27">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Turi palaikyti nuotolinį pilną serverio įtampos išjungimą.</w:t>
            </w:r>
          </w:p>
          <w:p w14:paraId="4D1C1210" w14:textId="77777777" w:rsidR="00373F27" w:rsidRPr="00212351" w:rsidRDefault="00373F27" w:rsidP="00373F27">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 xml:space="preserve">Turi palaikyti saugų visišką duomenų sunaikinimą nuotoliniu būdu visų tipų laikmenose (HDD, SSD, </w:t>
            </w:r>
            <w:proofErr w:type="spellStart"/>
            <w:r w:rsidRPr="00212351">
              <w:rPr>
                <w:rFonts w:ascii="Times New Roman" w:hAnsi="Times New Roman" w:cs="Times New Roman"/>
                <w:color w:val="auto"/>
                <w:szCs w:val="20"/>
                <w:lang w:eastAsia="ar-SA"/>
              </w:rPr>
              <w:t>NVMe</w:t>
            </w:r>
            <w:proofErr w:type="spellEnd"/>
            <w:r w:rsidRPr="00212351">
              <w:rPr>
                <w:rFonts w:ascii="Times New Roman" w:hAnsi="Times New Roman" w:cs="Times New Roman"/>
                <w:color w:val="auto"/>
                <w:szCs w:val="20"/>
                <w:lang w:eastAsia="ar-SA"/>
              </w:rPr>
              <w:t xml:space="preserve">). </w:t>
            </w:r>
            <w:r w:rsidRPr="00212351">
              <w:rPr>
                <w:rFonts w:ascii="Times New Roman" w:hAnsi="Times New Roman" w:cs="Times New Roman"/>
                <w:color w:val="auto"/>
                <w:szCs w:val="20"/>
              </w:rPr>
              <w:t>Jei saugus visiškas duomenų sunaikinimas nuotoliniu būdu nepalaikomas,</w:t>
            </w:r>
            <w:r w:rsidRPr="00212351">
              <w:rPr>
                <w:rFonts w:ascii="Times New Roman" w:hAnsi="Times New Roman" w:cs="Times New Roman"/>
                <w:color w:val="auto"/>
                <w:szCs w:val="20"/>
                <w:lang w:eastAsia="ar-SA"/>
              </w:rPr>
              <w:t xml:space="preserve"> gali būti pateiktas alternatyvus sprendimas programinėmis priemonėmis. Turi palaikyti pilną sistemos nustatymų užrakinimą nuo neautorizuotų veiksmų.</w:t>
            </w:r>
          </w:p>
          <w:p w14:paraId="48EDBF03" w14:textId="77777777" w:rsidR="00373F27" w:rsidRPr="00212351" w:rsidRDefault="00373F27" w:rsidP="00373F27">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Programinė valdymo įranga, įgalinanti atlikti visų infrastruktūros  komponentų stebėjimą, įskaitant serverius, serverių talpyklas, saugyklas bei tinklo komutatorius.</w:t>
            </w:r>
          </w:p>
        </w:tc>
        <w:tc>
          <w:tcPr>
            <w:tcW w:w="1306" w:type="dxa"/>
          </w:tcPr>
          <w:p w14:paraId="63C5AFB4"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lastRenderedPageBreak/>
              <w:t>B</w:t>
            </w:r>
          </w:p>
        </w:tc>
        <w:tc>
          <w:tcPr>
            <w:tcW w:w="3088" w:type="dxa"/>
          </w:tcPr>
          <w:p w14:paraId="6C183B41" w14:textId="1AA972D1" w:rsidR="00754CAA" w:rsidRPr="00212351" w:rsidRDefault="00754CAA" w:rsidP="00754CAA">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 xml:space="preserve">Yra dedikuotas valdymo kontroleris, nepriklausantis nuo OS, turintis dedikuotą valdymo 10/100/1000baseT </w:t>
            </w:r>
            <w:proofErr w:type="spellStart"/>
            <w:r w:rsidRPr="00212351">
              <w:rPr>
                <w:rFonts w:ascii="Times New Roman" w:hAnsi="Times New Roman" w:cs="Times New Roman"/>
                <w:color w:val="auto"/>
                <w:szCs w:val="20"/>
                <w:lang w:eastAsia="ar-SA"/>
              </w:rPr>
              <w:t>Ethernet</w:t>
            </w:r>
            <w:proofErr w:type="spellEnd"/>
            <w:r w:rsidRPr="00212351">
              <w:rPr>
                <w:rFonts w:ascii="Times New Roman" w:hAnsi="Times New Roman" w:cs="Times New Roman"/>
                <w:color w:val="auto"/>
                <w:szCs w:val="20"/>
                <w:lang w:eastAsia="ar-SA"/>
              </w:rPr>
              <w:t xml:space="preserve"> RJ-45 tinklo jungtį bei galimybę prisijungti per USB jungtį iš serverio priekio. </w:t>
            </w:r>
            <w:proofErr w:type="spellStart"/>
            <w:r w:rsidRPr="00212351">
              <w:rPr>
                <w:rFonts w:ascii="Times New Roman" w:hAnsi="Times New Roman" w:cs="Times New Roman"/>
                <w:color w:val="auto"/>
                <w:szCs w:val="20"/>
                <w:lang w:eastAsia="ar-SA"/>
              </w:rPr>
              <w:t>Ethernet</w:t>
            </w:r>
            <w:proofErr w:type="spellEnd"/>
            <w:r w:rsidRPr="00212351">
              <w:rPr>
                <w:rFonts w:ascii="Times New Roman" w:hAnsi="Times New Roman" w:cs="Times New Roman"/>
                <w:color w:val="auto"/>
                <w:szCs w:val="20"/>
                <w:lang w:eastAsia="ar-SA"/>
              </w:rPr>
              <w:t xml:space="preserve"> ryšys yra apsaugotas 128 bitų raktu (SSL). Valdymo kontroleris gauna ir registruoja pranešimus apie procesoriaus, atminties, diskų valdiklio, diskų ir kitų serverinės sistemos dalių darbo parametrų </w:t>
            </w:r>
            <w:r w:rsidRPr="00212351">
              <w:rPr>
                <w:rFonts w:ascii="Times New Roman" w:hAnsi="Times New Roman" w:cs="Times New Roman"/>
                <w:color w:val="auto"/>
                <w:szCs w:val="20"/>
                <w:lang w:eastAsia="ar-SA"/>
              </w:rPr>
              <w:lastRenderedPageBreak/>
              <w:t>nukrypimus nuo normos. Palaiko automatinio informavimo apie sistemos sutrikimus siuntimą elektroniniu paštu.</w:t>
            </w:r>
            <w:r w:rsidR="007621D0" w:rsidRPr="00212351">
              <w:rPr>
                <w:rFonts w:ascii="Times New Roman" w:hAnsi="Times New Roman" w:cs="Times New Roman"/>
                <w:color w:val="auto"/>
                <w:szCs w:val="20"/>
                <w:lang w:eastAsia="ar-SA"/>
              </w:rPr>
              <w:t xml:space="preserve"> </w:t>
            </w:r>
            <w:r w:rsidRPr="00212351">
              <w:rPr>
                <w:rFonts w:ascii="Times New Roman" w:hAnsi="Times New Roman" w:cs="Times New Roman"/>
                <w:color w:val="auto"/>
                <w:szCs w:val="20"/>
                <w:lang w:eastAsia="ar-SA"/>
              </w:rPr>
              <w:t>Valdymo kontroleris gali stebėti bei palaikyti serverio komponentų sisteminio kodo (</w:t>
            </w:r>
            <w:proofErr w:type="spellStart"/>
            <w:r w:rsidRPr="00212351">
              <w:rPr>
                <w:rFonts w:ascii="Times New Roman" w:hAnsi="Times New Roman" w:cs="Times New Roman"/>
                <w:color w:val="auto"/>
                <w:szCs w:val="20"/>
                <w:lang w:eastAsia="ar-SA"/>
              </w:rPr>
              <w:t>firmware</w:t>
            </w:r>
            <w:proofErr w:type="spellEnd"/>
            <w:r w:rsidRPr="00212351">
              <w:rPr>
                <w:rFonts w:ascii="Times New Roman" w:hAnsi="Times New Roman" w:cs="Times New Roman"/>
                <w:color w:val="auto"/>
                <w:szCs w:val="20"/>
                <w:lang w:eastAsia="ar-SA"/>
              </w:rPr>
              <w:t xml:space="preserve">)  atnaujinimus. </w:t>
            </w:r>
          </w:p>
          <w:p w14:paraId="78A61210" w14:textId="37870380" w:rsidR="00754CAA" w:rsidRPr="00212351" w:rsidRDefault="00754CAA" w:rsidP="00754CAA">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 xml:space="preserve">Turi „KVM </w:t>
            </w:r>
            <w:proofErr w:type="spellStart"/>
            <w:r w:rsidRPr="00212351">
              <w:rPr>
                <w:rFonts w:ascii="Times New Roman" w:hAnsi="Times New Roman" w:cs="Times New Roman"/>
                <w:color w:val="auto"/>
                <w:szCs w:val="20"/>
                <w:lang w:eastAsia="ar-SA"/>
              </w:rPr>
              <w:t>over</w:t>
            </w:r>
            <w:proofErr w:type="spellEnd"/>
            <w:r w:rsidRPr="00212351">
              <w:rPr>
                <w:rFonts w:ascii="Times New Roman" w:hAnsi="Times New Roman" w:cs="Times New Roman"/>
                <w:color w:val="auto"/>
                <w:szCs w:val="20"/>
                <w:lang w:eastAsia="ar-SA"/>
              </w:rPr>
              <w:t xml:space="preserve"> IP“ funkcionalumą (grafinė nepriklausoma nuo operacinės sistemos sąsaja, virtuali grafinė konsolė, virtualių lokalių CD-ROM įrenginių valdymas).</w:t>
            </w:r>
          </w:p>
          <w:p w14:paraId="160FEDC5" w14:textId="519E1B98" w:rsidR="00754CAA" w:rsidRPr="00212351" w:rsidRDefault="00754CAA" w:rsidP="00754CAA">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HTML 5 vartotojo sąsaja tiek vartotojo aplinkai, tiek virtualiai konsolei.</w:t>
            </w:r>
          </w:p>
          <w:p w14:paraId="7C215F14" w14:textId="76EAFE0F" w:rsidR="00754CAA" w:rsidRPr="00212351" w:rsidRDefault="00754CAA" w:rsidP="00754CAA">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Palaiko nuotolinį pilną serverio įtampos išjungimą.</w:t>
            </w:r>
          </w:p>
          <w:p w14:paraId="27496B2B" w14:textId="5D0DA547" w:rsidR="00754CAA" w:rsidRPr="00212351" w:rsidRDefault="00754CAA" w:rsidP="00754CAA">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 xml:space="preserve">Palaiko saugų visišką duomenų sunaikinimą nuotoliniu būdu visų tipų laikmenose (HDD, SSD, </w:t>
            </w:r>
            <w:proofErr w:type="spellStart"/>
            <w:r w:rsidRPr="00212351">
              <w:rPr>
                <w:rFonts w:ascii="Times New Roman" w:hAnsi="Times New Roman" w:cs="Times New Roman"/>
                <w:color w:val="auto"/>
                <w:szCs w:val="20"/>
                <w:lang w:eastAsia="ar-SA"/>
              </w:rPr>
              <w:t>NVMe</w:t>
            </w:r>
            <w:proofErr w:type="spellEnd"/>
            <w:r w:rsidRPr="00212351">
              <w:rPr>
                <w:rFonts w:ascii="Times New Roman" w:hAnsi="Times New Roman" w:cs="Times New Roman"/>
                <w:color w:val="auto"/>
                <w:szCs w:val="20"/>
                <w:lang w:eastAsia="ar-SA"/>
              </w:rPr>
              <w:t>). Palaiko pilną sistemos nustatymų</w:t>
            </w:r>
            <w:r w:rsidR="00E42472">
              <w:rPr>
                <w:rFonts w:ascii="Times New Roman" w:hAnsi="Times New Roman" w:cs="Times New Roman"/>
                <w:color w:val="auto"/>
                <w:szCs w:val="20"/>
                <w:lang w:eastAsia="ar-SA"/>
              </w:rPr>
              <w:t xml:space="preserve"> </w:t>
            </w:r>
            <w:r w:rsidRPr="00212351">
              <w:rPr>
                <w:rFonts w:ascii="Times New Roman" w:hAnsi="Times New Roman" w:cs="Times New Roman"/>
                <w:color w:val="auto"/>
                <w:szCs w:val="20"/>
                <w:lang w:eastAsia="ar-SA"/>
              </w:rPr>
              <w:t>užrakinimą nuo neautorizuotų veiksmų.</w:t>
            </w:r>
          </w:p>
          <w:p w14:paraId="31F26F86" w14:textId="46A10F7C" w:rsidR="00373F27" w:rsidRPr="00212351" w:rsidRDefault="00754CAA" w:rsidP="00754CAA">
            <w:pPr>
              <w:rPr>
                <w:rFonts w:ascii="Times New Roman" w:hAnsi="Times New Roman" w:cs="Times New Roman"/>
                <w:color w:val="auto"/>
                <w:szCs w:val="20"/>
              </w:rPr>
            </w:pPr>
            <w:r w:rsidRPr="00212351">
              <w:rPr>
                <w:rFonts w:ascii="Times New Roman" w:hAnsi="Times New Roman" w:cs="Times New Roman"/>
                <w:color w:val="auto"/>
                <w:szCs w:val="20"/>
                <w:lang w:eastAsia="ar-SA"/>
              </w:rPr>
              <w:t>Programinė valdymo įranga, įgalinanti atlikti visų infrastruktūros  komponentų stebėjimą, įskaitant serverius, serverių talpyklas, saugyklas bei tinklo komutatorius.</w:t>
            </w:r>
          </w:p>
        </w:tc>
      </w:tr>
      <w:tr w:rsidR="00692CC6" w:rsidRPr="00212351" w14:paraId="2C7687B6" w14:textId="77777777" w:rsidTr="00E42472">
        <w:tc>
          <w:tcPr>
            <w:tcW w:w="543" w:type="dxa"/>
          </w:tcPr>
          <w:p w14:paraId="59C0AAA4"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4F5F2BE5"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Surinkimo reikalavimai</w:t>
            </w:r>
          </w:p>
        </w:tc>
        <w:tc>
          <w:tcPr>
            <w:tcW w:w="3402" w:type="dxa"/>
          </w:tcPr>
          <w:p w14:paraId="1123D3A0" w14:textId="78D4C601"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Serveris ir visi jį sudarantys komponentai turi būti surinkti gamintojo gamykloje. Komplekte turi būti pateikti visi maitinimo laidai, tvirtinimo detalės, bei priemonės tarnybinės stoties montavimui į 19“ komutacinę spintą.</w:t>
            </w:r>
          </w:p>
        </w:tc>
        <w:tc>
          <w:tcPr>
            <w:tcW w:w="1306" w:type="dxa"/>
          </w:tcPr>
          <w:p w14:paraId="267A5607" w14:textId="3B379A5D"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3E430729" w14:textId="59420537"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Serveris ir visi jį sudarantys komponentai yra surinkti gamintojo gamykloje. Komplekte pateikti visi maitinimo laidai, tvirtinimo detalės, bei priemonės tarnybinės stoties montavimui į 19“ komutacinę spintą.</w:t>
            </w:r>
          </w:p>
        </w:tc>
      </w:tr>
      <w:tr w:rsidR="00692CC6" w:rsidRPr="00212351" w14:paraId="1A882DB9" w14:textId="77777777" w:rsidTr="00E42472">
        <w:tc>
          <w:tcPr>
            <w:tcW w:w="543" w:type="dxa"/>
          </w:tcPr>
          <w:p w14:paraId="70EDEC6E"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72943A7C" w14:textId="367E2DD0"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Suderinamumas su 4-oje pirkimo dalyje pateikiamomis genetinių duomenų tarnybinėmis stotimis, genetinių duomenų saugyklomis ir genetinių duomenų kopijų saugojimo įrenginiu</w:t>
            </w:r>
          </w:p>
        </w:tc>
        <w:tc>
          <w:tcPr>
            <w:tcW w:w="3402" w:type="dxa"/>
          </w:tcPr>
          <w:p w14:paraId="3B949112" w14:textId="1B3A3B01"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Pateikiama genomų analizės tarnybinė stotis naudoja tą pačią valdymo aparatūrinę įrangą (</w:t>
            </w:r>
            <w:proofErr w:type="spellStart"/>
            <w:r w:rsidRPr="00212351">
              <w:rPr>
                <w:rFonts w:ascii="Times New Roman" w:hAnsi="Times New Roman" w:cs="Times New Roman"/>
                <w:color w:val="auto"/>
                <w:szCs w:val="20"/>
              </w:rPr>
              <w:t>iLO</w:t>
            </w:r>
            <w:proofErr w:type="spellEnd"/>
            <w:r w:rsidRPr="00212351">
              <w:rPr>
                <w:rFonts w:ascii="Times New Roman" w:hAnsi="Times New Roman" w:cs="Times New Roman"/>
                <w:color w:val="auto"/>
                <w:szCs w:val="20"/>
              </w:rPr>
              <w:t xml:space="preserve">, </w:t>
            </w:r>
            <w:proofErr w:type="spellStart"/>
            <w:r w:rsidRPr="00212351">
              <w:rPr>
                <w:rFonts w:ascii="Times New Roman" w:hAnsi="Times New Roman" w:cs="Times New Roman"/>
                <w:color w:val="auto"/>
                <w:szCs w:val="20"/>
              </w:rPr>
              <w:t>iDRAC</w:t>
            </w:r>
            <w:proofErr w:type="spellEnd"/>
            <w:r w:rsidRPr="00212351">
              <w:rPr>
                <w:rFonts w:ascii="Times New Roman" w:hAnsi="Times New Roman" w:cs="Times New Roman"/>
                <w:color w:val="auto"/>
                <w:szCs w:val="20"/>
              </w:rPr>
              <w:t xml:space="preserve">, </w:t>
            </w:r>
            <w:proofErr w:type="spellStart"/>
            <w:r w:rsidRPr="00212351">
              <w:rPr>
                <w:rFonts w:ascii="Times New Roman" w:hAnsi="Times New Roman" w:cs="Times New Roman"/>
                <w:color w:val="auto"/>
                <w:szCs w:val="20"/>
              </w:rPr>
              <w:t>iRMC</w:t>
            </w:r>
            <w:proofErr w:type="spellEnd"/>
            <w:r w:rsidRPr="00212351">
              <w:rPr>
                <w:rFonts w:ascii="Times New Roman" w:hAnsi="Times New Roman" w:cs="Times New Roman"/>
                <w:color w:val="auto"/>
                <w:szCs w:val="20"/>
              </w:rPr>
              <w:t>, LXCA ar lygiavertes) kaip ir 4-oje pirkimo dalyje tiekėjo pateikiamos genetinių duomenų tarnybinės stotys, genetinių duomenų saugyklos ir genetinių duomenų kopijų saugojimo įrenginys. Turi būti pateiktas suderinamumą patvirtinantis genetinių duomenų tarnybinių stočių, genetinių duomenų saugyklų ir genetinių duomenų kopijų saugojimo įrenginio gamintojo raštas ir pateikta nuoroda į tarnybinės stoties gamintojo svetainę, įrodanti suderinamumą.</w:t>
            </w:r>
            <w:r w:rsidR="007621D0" w:rsidRPr="00212351">
              <w:rPr>
                <w:rFonts w:ascii="Times New Roman" w:hAnsi="Times New Roman" w:cs="Times New Roman"/>
                <w:color w:val="auto"/>
                <w:szCs w:val="20"/>
              </w:rPr>
              <w:t xml:space="preserve"> </w:t>
            </w:r>
            <w:r w:rsidRPr="00212351">
              <w:rPr>
                <w:rFonts w:ascii="Times New Roman" w:hAnsi="Times New Roman" w:cs="Times New Roman"/>
                <w:b/>
                <w:bCs/>
                <w:color w:val="auto"/>
                <w:szCs w:val="20"/>
              </w:rPr>
              <w:t>Tiekėjai gali teikti pasiūlymus, neatitinkančius šio reikalavimo.</w:t>
            </w:r>
          </w:p>
        </w:tc>
        <w:tc>
          <w:tcPr>
            <w:tcW w:w="1306" w:type="dxa"/>
          </w:tcPr>
          <w:p w14:paraId="4D8E3A47" w14:textId="2D337202"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P</w:t>
            </w:r>
          </w:p>
        </w:tc>
        <w:tc>
          <w:tcPr>
            <w:tcW w:w="3088" w:type="dxa"/>
          </w:tcPr>
          <w:p w14:paraId="645E8E5B" w14:textId="20542F2A" w:rsidR="007621D0" w:rsidRPr="00212351" w:rsidRDefault="008A2940" w:rsidP="00373F27">
            <w:pPr>
              <w:pStyle w:val="pf0"/>
              <w:rPr>
                <w:sz w:val="20"/>
                <w:szCs w:val="20"/>
                <w:lang w:val="lt-LT"/>
              </w:rPr>
            </w:pPr>
            <w:r w:rsidRPr="00212351">
              <w:rPr>
                <w:sz w:val="20"/>
                <w:szCs w:val="20"/>
                <w:lang w:val="lt-LT"/>
              </w:rPr>
              <w:t>Pateikiama genomų analizės tarnybinė stotis naudoja tą pačią valdymo aparatūrinę įrangą</w:t>
            </w:r>
            <w:r w:rsidR="008A3CDC" w:rsidRPr="00212351">
              <w:rPr>
                <w:sz w:val="20"/>
                <w:szCs w:val="20"/>
                <w:lang w:val="lt-LT"/>
              </w:rPr>
              <w:t xml:space="preserve"> (</w:t>
            </w:r>
            <w:proofErr w:type="spellStart"/>
            <w:r w:rsidRPr="00212351">
              <w:rPr>
                <w:sz w:val="20"/>
                <w:szCs w:val="20"/>
                <w:lang w:val="lt-LT"/>
              </w:rPr>
              <w:t>iDRAC</w:t>
            </w:r>
            <w:proofErr w:type="spellEnd"/>
            <w:r w:rsidRPr="00212351">
              <w:rPr>
                <w:sz w:val="20"/>
                <w:szCs w:val="20"/>
                <w:lang w:val="lt-LT"/>
              </w:rPr>
              <w:t>) kaip ir 4-oje pirkimo dalyje tiekėjo pateikiamos genetinių duomenų tarnybinės stotys, genetinių duomenų saugyklos ir genetinių duomenų kopijų saugojimo įrenginys. Pateikiamas suderinamumą patvirtinantis genetinių duomenų tarnybinių stočių, genetinių duomenų saugyklų ir genetinių duomenų kopijų saugojimo įrenginio gamintojo raštas</w:t>
            </w:r>
            <w:r w:rsidR="007621D0" w:rsidRPr="00212351">
              <w:rPr>
                <w:sz w:val="20"/>
                <w:szCs w:val="20"/>
                <w:lang w:val="lt-LT"/>
              </w:rPr>
              <w:t xml:space="preserve">, pridedama ir </w:t>
            </w:r>
            <w:proofErr w:type="spellStart"/>
            <w:r w:rsidR="007621D0" w:rsidRPr="00212351">
              <w:rPr>
                <w:sz w:val="20"/>
                <w:szCs w:val="20"/>
                <w:lang w:val="lt-LT"/>
              </w:rPr>
              <w:t>nuoroda:https</w:t>
            </w:r>
            <w:proofErr w:type="spellEnd"/>
            <w:r w:rsidR="007621D0" w:rsidRPr="00212351">
              <w:rPr>
                <w:sz w:val="20"/>
                <w:szCs w:val="20"/>
                <w:lang w:val="lt-LT"/>
              </w:rPr>
              <w:t>://www.dell.com/en-us/lp/dt/open-manage-idrac</w:t>
            </w:r>
          </w:p>
        </w:tc>
      </w:tr>
      <w:tr w:rsidR="00692CC6" w:rsidRPr="00212351" w14:paraId="36CAF76F" w14:textId="77777777" w:rsidTr="00E42472">
        <w:tc>
          <w:tcPr>
            <w:tcW w:w="543" w:type="dxa"/>
          </w:tcPr>
          <w:p w14:paraId="5A412676"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106D5270"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Duomenų analizės licencija pirmo lygio</w:t>
            </w:r>
          </w:p>
        </w:tc>
        <w:tc>
          <w:tcPr>
            <w:tcW w:w="3402" w:type="dxa"/>
          </w:tcPr>
          <w:p w14:paraId="4D0056CC"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Ne mažiau 100 TB duomenų arba 1000 WGS „</w:t>
            </w:r>
            <w:proofErr w:type="spellStart"/>
            <w:r w:rsidRPr="00212351">
              <w:rPr>
                <w:rFonts w:ascii="Times New Roman" w:hAnsi="Times New Roman" w:cs="Times New Roman"/>
                <w:color w:val="auto"/>
                <w:szCs w:val="20"/>
              </w:rPr>
              <w:t>whole-transcriptome</w:t>
            </w:r>
            <w:proofErr w:type="spellEnd"/>
            <w:r w:rsidRPr="00212351">
              <w:rPr>
                <w:rFonts w:ascii="Times New Roman" w:hAnsi="Times New Roman" w:cs="Times New Roman"/>
                <w:color w:val="auto"/>
                <w:szCs w:val="20"/>
              </w:rPr>
              <w:t xml:space="preserve"> </w:t>
            </w:r>
            <w:proofErr w:type="spellStart"/>
            <w:r w:rsidRPr="00212351">
              <w:rPr>
                <w:rFonts w:ascii="Times New Roman" w:hAnsi="Times New Roman" w:cs="Times New Roman"/>
                <w:color w:val="auto"/>
                <w:szCs w:val="20"/>
              </w:rPr>
              <w:t>sequencing</w:t>
            </w:r>
            <w:proofErr w:type="spellEnd"/>
            <w:r w:rsidRPr="00212351">
              <w:rPr>
                <w:rFonts w:ascii="Times New Roman" w:hAnsi="Times New Roman" w:cs="Times New Roman"/>
                <w:color w:val="auto"/>
                <w:szCs w:val="20"/>
              </w:rPr>
              <w:t xml:space="preserve">“ </w:t>
            </w:r>
            <w:proofErr w:type="spellStart"/>
            <w:r w:rsidRPr="00212351">
              <w:rPr>
                <w:rFonts w:ascii="Times New Roman" w:hAnsi="Times New Roman" w:cs="Times New Roman"/>
                <w:color w:val="auto"/>
                <w:szCs w:val="20"/>
              </w:rPr>
              <w:t>egzomo</w:t>
            </w:r>
            <w:proofErr w:type="spellEnd"/>
            <w:r w:rsidRPr="00212351">
              <w:rPr>
                <w:rFonts w:ascii="Times New Roman" w:hAnsi="Times New Roman" w:cs="Times New Roman"/>
                <w:color w:val="auto"/>
                <w:szCs w:val="20"/>
              </w:rPr>
              <w:t xml:space="preserve"> mėginių analizės licencija duomenų apdorojimui arba  lygiavertė.</w:t>
            </w:r>
          </w:p>
        </w:tc>
        <w:tc>
          <w:tcPr>
            <w:tcW w:w="1306" w:type="dxa"/>
          </w:tcPr>
          <w:p w14:paraId="210EAE39"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4B3E7994" w14:textId="46271C05" w:rsidR="00373F27" w:rsidRPr="00212351" w:rsidRDefault="00BC3577" w:rsidP="00373F27">
            <w:pPr>
              <w:rPr>
                <w:rFonts w:ascii="Times New Roman" w:hAnsi="Times New Roman" w:cs="Times New Roman"/>
                <w:color w:val="auto"/>
                <w:szCs w:val="20"/>
              </w:rPr>
            </w:pPr>
            <w:r w:rsidRPr="00212351">
              <w:rPr>
                <w:rFonts w:ascii="Times New Roman" w:hAnsi="Times New Roman" w:cs="Times New Roman"/>
                <w:color w:val="auto"/>
                <w:szCs w:val="20"/>
                <w:lang w:val="en-US"/>
              </w:rPr>
              <w:t xml:space="preserve">100 TB </w:t>
            </w:r>
            <w:proofErr w:type="spellStart"/>
            <w:r w:rsidRPr="00212351">
              <w:rPr>
                <w:rFonts w:ascii="Times New Roman" w:hAnsi="Times New Roman" w:cs="Times New Roman"/>
                <w:color w:val="auto"/>
                <w:szCs w:val="20"/>
                <w:lang w:val="en-US"/>
              </w:rPr>
              <w:t>duomen</w:t>
            </w:r>
            <w:proofErr w:type="spellEnd"/>
            <w:r w:rsidRPr="00212351">
              <w:rPr>
                <w:rFonts w:ascii="Times New Roman" w:hAnsi="Times New Roman" w:cs="Times New Roman"/>
                <w:color w:val="auto"/>
                <w:szCs w:val="20"/>
              </w:rPr>
              <w:t>ų.</w:t>
            </w:r>
          </w:p>
        </w:tc>
      </w:tr>
      <w:tr w:rsidR="00692CC6" w:rsidRPr="00212351" w14:paraId="7519429D" w14:textId="77777777" w:rsidTr="00E42472">
        <w:tc>
          <w:tcPr>
            <w:tcW w:w="543" w:type="dxa"/>
          </w:tcPr>
          <w:p w14:paraId="238340E8"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7D5DC71D" w14:textId="77777777" w:rsidR="00373F27" w:rsidRPr="00212351" w:rsidRDefault="00373F27" w:rsidP="00373F27">
            <w:pPr>
              <w:snapToGrid w:val="0"/>
              <w:rPr>
                <w:rFonts w:ascii="Times New Roman" w:hAnsi="Times New Roman" w:cs="Times New Roman"/>
                <w:color w:val="auto"/>
                <w:szCs w:val="20"/>
              </w:rPr>
            </w:pPr>
            <w:r w:rsidRPr="00212351">
              <w:rPr>
                <w:rFonts w:ascii="Times New Roman" w:hAnsi="Times New Roman" w:cs="Times New Roman"/>
                <w:color w:val="auto"/>
                <w:szCs w:val="20"/>
              </w:rPr>
              <w:t>Duomenų analizės licencija antro lygio</w:t>
            </w:r>
          </w:p>
        </w:tc>
        <w:tc>
          <w:tcPr>
            <w:tcW w:w="3402" w:type="dxa"/>
          </w:tcPr>
          <w:p w14:paraId="11ACA4A4"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 xml:space="preserve">Ne mažiau 250 vnt. mėginių onkologinių patologijų genomo palyginimo licencijos kuri apima </w:t>
            </w:r>
            <w:r w:rsidRPr="00212351">
              <w:rPr>
                <w:rFonts w:ascii="Times New Roman" w:hAnsi="Times New Roman" w:cs="Times New Roman"/>
                <w:color w:val="auto"/>
                <w:szCs w:val="20"/>
              </w:rPr>
              <w:lastRenderedPageBreak/>
              <w:t>žymenis „TMB, RNA, MSI, HRD (GIS), and tumor ploidy“.</w:t>
            </w:r>
          </w:p>
        </w:tc>
        <w:tc>
          <w:tcPr>
            <w:tcW w:w="1306" w:type="dxa"/>
          </w:tcPr>
          <w:p w14:paraId="2734D9DB"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lastRenderedPageBreak/>
              <w:t>B</w:t>
            </w:r>
          </w:p>
        </w:tc>
        <w:tc>
          <w:tcPr>
            <w:tcW w:w="3088" w:type="dxa"/>
          </w:tcPr>
          <w:p w14:paraId="31967BD4" w14:textId="31E082BF"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 xml:space="preserve">250 vnt. mėginių onkologinių patologijų genomo palyginimo licencijos, kurios apima žymenis </w:t>
            </w:r>
            <w:r w:rsidRPr="00212351">
              <w:rPr>
                <w:rFonts w:ascii="Times New Roman" w:hAnsi="Times New Roman" w:cs="Times New Roman"/>
                <w:color w:val="auto"/>
                <w:szCs w:val="20"/>
              </w:rPr>
              <w:lastRenderedPageBreak/>
              <w:t>„TMB, RNA, MSI, HRD (GIS), and tumor ploidy“.</w:t>
            </w:r>
          </w:p>
        </w:tc>
      </w:tr>
      <w:tr w:rsidR="00692CC6" w:rsidRPr="00212351" w14:paraId="032BFB78" w14:textId="77777777" w:rsidTr="00E42472">
        <w:tc>
          <w:tcPr>
            <w:tcW w:w="543" w:type="dxa"/>
          </w:tcPr>
          <w:p w14:paraId="651D6FA1"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35505139" w14:textId="77777777" w:rsidR="00373F27" w:rsidRPr="00212351" w:rsidRDefault="00373F27" w:rsidP="00373F27">
            <w:pPr>
              <w:snapToGrid w:val="0"/>
              <w:rPr>
                <w:rFonts w:ascii="Times New Roman" w:hAnsi="Times New Roman" w:cs="Times New Roman"/>
                <w:color w:val="auto"/>
                <w:szCs w:val="20"/>
              </w:rPr>
            </w:pPr>
            <w:r w:rsidRPr="00212351">
              <w:rPr>
                <w:rFonts w:ascii="Times New Roman" w:hAnsi="Times New Roman" w:cs="Times New Roman"/>
                <w:color w:val="auto"/>
                <w:szCs w:val="20"/>
              </w:rPr>
              <w:t>Operacinė sistema</w:t>
            </w:r>
          </w:p>
        </w:tc>
        <w:tc>
          <w:tcPr>
            <w:tcW w:w="3402" w:type="dxa"/>
          </w:tcPr>
          <w:p w14:paraId="6548DA76" w14:textId="03B43A60"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CentOS 7 (su atnaujinimo į Oracle 8 galimybe);</w:t>
            </w:r>
          </w:p>
        </w:tc>
        <w:tc>
          <w:tcPr>
            <w:tcW w:w="1306" w:type="dxa"/>
          </w:tcPr>
          <w:p w14:paraId="36F1CA24"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74E4A8C8" w14:textId="7D6460FC"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CentOS 7 (su atnaujinimo į Oracle 8 galimybe).</w:t>
            </w:r>
          </w:p>
        </w:tc>
      </w:tr>
      <w:tr w:rsidR="00692CC6" w:rsidRPr="00212351" w14:paraId="50BDE914" w14:textId="77777777" w:rsidTr="00E42472">
        <w:tc>
          <w:tcPr>
            <w:tcW w:w="543" w:type="dxa"/>
          </w:tcPr>
          <w:p w14:paraId="2B392E68"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4BB6106A" w14:textId="7A5C66D1" w:rsidR="00373F27" w:rsidRPr="00212351" w:rsidRDefault="00373F27" w:rsidP="00373F27">
            <w:pPr>
              <w:snapToGrid w:val="0"/>
              <w:rPr>
                <w:rFonts w:ascii="Times New Roman" w:hAnsi="Times New Roman" w:cs="Times New Roman"/>
                <w:color w:val="auto"/>
                <w:szCs w:val="20"/>
                <w:lang w:val="en-US"/>
              </w:rPr>
            </w:pPr>
            <w:r w:rsidRPr="00212351">
              <w:rPr>
                <w:rFonts w:ascii="Times New Roman" w:hAnsi="Times New Roman" w:cs="Times New Roman"/>
                <w:color w:val="auto"/>
                <w:szCs w:val="20"/>
              </w:rPr>
              <w:t>Skaičiavimo FPGA</w:t>
            </w:r>
          </w:p>
        </w:tc>
        <w:tc>
          <w:tcPr>
            <w:tcW w:w="3402" w:type="dxa"/>
          </w:tcPr>
          <w:p w14:paraId="22A09B09" w14:textId="6CDD7B8B"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Turi turėti įdiegtą DRAGEN FPGA mikroschemą (arba lygiavertę);</w:t>
            </w:r>
          </w:p>
        </w:tc>
        <w:tc>
          <w:tcPr>
            <w:tcW w:w="1306" w:type="dxa"/>
          </w:tcPr>
          <w:p w14:paraId="06686AA9" w14:textId="21EB8CA3"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6ED08652" w14:textId="235BB1D6"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Turi įdiegtą DRAGEN FPGA mikroschemą.</w:t>
            </w:r>
          </w:p>
        </w:tc>
      </w:tr>
      <w:tr w:rsidR="00692CC6" w:rsidRPr="00212351" w14:paraId="1D3243C4" w14:textId="77777777" w:rsidTr="00E42472">
        <w:tc>
          <w:tcPr>
            <w:tcW w:w="543" w:type="dxa"/>
          </w:tcPr>
          <w:p w14:paraId="495AD2FB"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3C5CBD5B" w14:textId="77777777" w:rsidR="00373F27" w:rsidRPr="00212351" w:rsidRDefault="00373F27" w:rsidP="00373F27">
            <w:pPr>
              <w:snapToGrid w:val="0"/>
              <w:rPr>
                <w:rFonts w:ascii="Times New Roman" w:hAnsi="Times New Roman" w:cs="Times New Roman"/>
                <w:color w:val="auto"/>
                <w:szCs w:val="20"/>
              </w:rPr>
            </w:pPr>
            <w:r w:rsidRPr="00212351">
              <w:rPr>
                <w:rFonts w:ascii="Times New Roman" w:eastAsia="SimSun" w:hAnsi="Times New Roman" w:cs="Times New Roman"/>
                <w:color w:val="auto"/>
                <w:szCs w:val="20"/>
                <w:lang w:eastAsia="lt-LT"/>
              </w:rPr>
              <w:t>Garantinė techninė priežiūra</w:t>
            </w:r>
          </w:p>
        </w:tc>
        <w:tc>
          <w:tcPr>
            <w:tcW w:w="3402" w:type="dxa"/>
          </w:tcPr>
          <w:p w14:paraId="4CD91231"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Tarnybinių stočių įrangai turi būti taikoma gamintojo užtikrinta ne</w:t>
            </w:r>
            <w:r w:rsidRPr="00212351">
              <w:rPr>
                <w:rFonts w:ascii="Times New Roman" w:hAnsi="Times New Roman" w:cs="Times New Roman"/>
                <w:color w:val="auto"/>
                <w:szCs w:val="20"/>
                <w:lang w:eastAsia="ar-SA"/>
              </w:rPr>
              <w:t xml:space="preserve"> mažesnė kaip </w:t>
            </w:r>
            <w:r w:rsidRPr="00212351">
              <w:rPr>
                <w:rFonts w:ascii="Times New Roman" w:hAnsi="Times New Roman" w:cs="Times New Roman"/>
                <w:color w:val="auto"/>
                <w:szCs w:val="20"/>
              </w:rPr>
              <w:t xml:space="preserve">36 mėnesių </w:t>
            </w:r>
            <w:r w:rsidRPr="00212351">
              <w:rPr>
                <w:rFonts w:ascii="Times New Roman" w:hAnsi="Times New Roman" w:cs="Times New Roman"/>
                <w:color w:val="auto"/>
                <w:szCs w:val="20"/>
                <w:lang w:eastAsia="ar-SA"/>
              </w:rPr>
              <w:t>trukmės garantija, įskaitant nuotolinę techninę pagalbą 8x5 arba tarnybinė stoties pakeitimą nauja, gamintojui įsitikinus, kad gedimas nepataisomas. Pakuotės naujo pakaitinio serverio turi būti išsaugotos, talpinimui sugedusios tarnybinės stoties. Visi aukščiau  išvardinti reikalavimai privalo būti garantuojami tarnybinės stoties gamintojo. Būtina pateikti nuorodą į gamintojo el. paštą, kuris įgalina produkto kodo ir serijinio numerio pagalba patikrinti suteiktą gamintojo garantiją.</w:t>
            </w:r>
          </w:p>
        </w:tc>
        <w:tc>
          <w:tcPr>
            <w:tcW w:w="1306" w:type="dxa"/>
          </w:tcPr>
          <w:p w14:paraId="3E9BBC3D"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1133C39C" w14:textId="117831A2" w:rsidR="00E33B8A" w:rsidRPr="00212351" w:rsidRDefault="00754CAA" w:rsidP="00373F27">
            <w:pPr>
              <w:rPr>
                <w:rFonts w:ascii="Times New Roman" w:hAnsi="Times New Roman" w:cs="Times New Roman"/>
                <w:color w:val="auto"/>
                <w:szCs w:val="20"/>
                <w:lang w:eastAsia="ar-SA"/>
              </w:rPr>
            </w:pPr>
            <w:r w:rsidRPr="00212351">
              <w:rPr>
                <w:rFonts w:ascii="Times New Roman" w:hAnsi="Times New Roman" w:cs="Times New Roman"/>
                <w:color w:val="auto"/>
                <w:szCs w:val="20"/>
              </w:rPr>
              <w:t xml:space="preserve">Tarnybinių stočių įrangai taikoma gamintojo užtikrinta 36 mėnesių </w:t>
            </w:r>
            <w:r w:rsidRPr="00212351">
              <w:rPr>
                <w:rFonts w:ascii="Times New Roman" w:hAnsi="Times New Roman" w:cs="Times New Roman"/>
                <w:color w:val="auto"/>
                <w:szCs w:val="20"/>
                <w:lang w:eastAsia="ar-SA"/>
              </w:rPr>
              <w:t>trukmės garantija, įskaitant nuotolinę techninę pagalbą 8x5 ir tarnybinė</w:t>
            </w:r>
            <w:r w:rsidR="00E33B8A" w:rsidRPr="00212351">
              <w:rPr>
                <w:rFonts w:ascii="Times New Roman" w:hAnsi="Times New Roman" w:cs="Times New Roman"/>
                <w:color w:val="auto"/>
                <w:szCs w:val="20"/>
                <w:lang w:eastAsia="ar-SA"/>
              </w:rPr>
              <w:t>s</w:t>
            </w:r>
            <w:r w:rsidRPr="00212351">
              <w:rPr>
                <w:rFonts w:ascii="Times New Roman" w:hAnsi="Times New Roman" w:cs="Times New Roman"/>
                <w:color w:val="auto"/>
                <w:szCs w:val="20"/>
                <w:lang w:eastAsia="ar-SA"/>
              </w:rPr>
              <w:t xml:space="preserve"> stoties pakeitimą nauja, gamintojui įsitikinus, kad gedimas nepataisomas. Pakuotės naujo pakaitinio serverio yra išsaugomos, talpinimui sugedusios tarnybinės stoties. Visi aukščiau  išvardinti reikalavimai </w:t>
            </w:r>
            <w:r w:rsidR="00E33B8A" w:rsidRPr="00212351">
              <w:rPr>
                <w:rFonts w:ascii="Times New Roman" w:hAnsi="Times New Roman" w:cs="Times New Roman"/>
                <w:color w:val="auto"/>
                <w:szCs w:val="20"/>
                <w:lang w:eastAsia="ar-SA"/>
              </w:rPr>
              <w:t>yra</w:t>
            </w:r>
            <w:r w:rsidRPr="00212351">
              <w:rPr>
                <w:rFonts w:ascii="Times New Roman" w:hAnsi="Times New Roman" w:cs="Times New Roman"/>
                <w:color w:val="auto"/>
                <w:szCs w:val="20"/>
                <w:lang w:eastAsia="ar-SA"/>
              </w:rPr>
              <w:t xml:space="preserve"> garantuojami tarnybinės stoties gamintojo. </w:t>
            </w:r>
            <w:r w:rsidR="00692CC6" w:rsidRPr="00212351">
              <w:rPr>
                <w:rFonts w:ascii="Times New Roman" w:hAnsi="Times New Roman" w:cs="Times New Roman"/>
                <w:color w:val="auto"/>
                <w:szCs w:val="20"/>
                <w:lang w:eastAsia="ar-SA"/>
              </w:rPr>
              <w:t xml:space="preserve">Gamintojo </w:t>
            </w:r>
            <w:proofErr w:type="spellStart"/>
            <w:r w:rsidR="00692CC6" w:rsidRPr="00212351">
              <w:rPr>
                <w:rFonts w:ascii="Times New Roman" w:hAnsi="Times New Roman" w:cs="Times New Roman"/>
                <w:color w:val="auto"/>
                <w:szCs w:val="20"/>
                <w:lang w:eastAsia="ar-SA"/>
              </w:rPr>
              <w:t>el</w:t>
            </w:r>
            <w:proofErr w:type="spellEnd"/>
            <w:r w:rsidR="00692CC6" w:rsidRPr="00212351">
              <w:rPr>
                <w:rFonts w:ascii="Times New Roman" w:hAnsi="Times New Roman" w:cs="Times New Roman"/>
                <w:color w:val="auto"/>
                <w:szCs w:val="20"/>
                <w:lang w:eastAsia="ar-SA"/>
              </w:rPr>
              <w:t xml:space="preserve"> p</w:t>
            </w:r>
            <w:r w:rsidR="00212351">
              <w:rPr>
                <w:rFonts w:ascii="Times New Roman" w:hAnsi="Times New Roman" w:cs="Times New Roman"/>
                <w:color w:val="auto"/>
                <w:szCs w:val="20"/>
                <w:lang w:eastAsia="ar-SA"/>
              </w:rPr>
              <w:t>.</w:t>
            </w:r>
            <w:r w:rsidR="00692CC6" w:rsidRPr="00212351">
              <w:rPr>
                <w:rFonts w:ascii="Times New Roman" w:hAnsi="Times New Roman" w:cs="Times New Roman"/>
                <w:color w:val="auto"/>
                <w:szCs w:val="20"/>
                <w:lang w:eastAsia="ar-SA"/>
              </w:rPr>
              <w:t xml:space="preserve"> adresai, </w:t>
            </w:r>
            <w:r w:rsidR="00E33B8A" w:rsidRPr="00212351">
              <w:rPr>
                <w:rFonts w:ascii="Times New Roman" w:hAnsi="Times New Roman" w:cs="Times New Roman"/>
                <w:color w:val="auto"/>
                <w:szCs w:val="20"/>
                <w:lang w:eastAsia="ar-SA"/>
              </w:rPr>
              <w:t xml:space="preserve"> (techsupport@illumina.com</w:t>
            </w:r>
          </w:p>
          <w:p w14:paraId="6373ACE9" w14:textId="04121311" w:rsidR="00E33B8A" w:rsidRPr="00212351" w:rsidRDefault="00E33B8A" w:rsidP="00373F27">
            <w:pPr>
              <w:rPr>
                <w:rFonts w:ascii="Times New Roman" w:hAnsi="Times New Roman" w:cs="Times New Roman"/>
                <w:color w:val="auto"/>
                <w:szCs w:val="20"/>
                <w:lang w:eastAsia="ar-SA"/>
              </w:rPr>
            </w:pPr>
            <w:r w:rsidRPr="00212351">
              <w:rPr>
                <w:rFonts w:ascii="Times New Roman" w:hAnsi="Times New Roman" w:cs="Times New Roman"/>
                <w:color w:val="auto"/>
                <w:szCs w:val="20"/>
                <w:lang w:eastAsia="ar-SA"/>
              </w:rPr>
              <w:t>ir rtamosevicius@illumina.c</w:t>
            </w:r>
          </w:p>
          <w:p w14:paraId="77915336" w14:textId="299D874D" w:rsidR="00373F27" w:rsidRPr="00212351" w:rsidRDefault="00E33B8A" w:rsidP="00373F27">
            <w:pPr>
              <w:rPr>
                <w:rFonts w:ascii="Times New Roman" w:hAnsi="Times New Roman" w:cs="Times New Roman"/>
                <w:color w:val="auto"/>
                <w:szCs w:val="20"/>
              </w:rPr>
            </w:pPr>
            <w:r w:rsidRPr="00212351">
              <w:rPr>
                <w:rFonts w:ascii="Times New Roman" w:hAnsi="Times New Roman" w:cs="Times New Roman"/>
                <w:color w:val="auto"/>
                <w:szCs w:val="20"/>
                <w:lang w:eastAsia="ar-SA"/>
              </w:rPr>
              <w:t>om)</w:t>
            </w:r>
            <w:r w:rsidR="00692CC6" w:rsidRPr="00212351">
              <w:rPr>
                <w:rFonts w:ascii="Times New Roman" w:hAnsi="Times New Roman" w:cs="Times New Roman"/>
                <w:color w:val="auto"/>
                <w:szCs w:val="20"/>
                <w:lang w:eastAsia="ar-SA"/>
              </w:rPr>
              <w:t xml:space="preserve"> </w:t>
            </w:r>
            <w:r w:rsidR="00754CAA" w:rsidRPr="00212351">
              <w:rPr>
                <w:rFonts w:ascii="Times New Roman" w:hAnsi="Times New Roman" w:cs="Times New Roman"/>
                <w:color w:val="auto"/>
                <w:szCs w:val="20"/>
                <w:lang w:eastAsia="ar-SA"/>
              </w:rPr>
              <w:t>įgalina produkto kodo ir serijinio numerio pagalba patikrinti suteiktą gamintojo garantiją.</w:t>
            </w:r>
          </w:p>
        </w:tc>
      </w:tr>
      <w:tr w:rsidR="00692CC6" w:rsidRPr="00212351" w14:paraId="579F97DA" w14:textId="77777777" w:rsidTr="00E42472">
        <w:tc>
          <w:tcPr>
            <w:tcW w:w="543" w:type="dxa"/>
          </w:tcPr>
          <w:p w14:paraId="2C5E8780"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41811669" w14:textId="77777777" w:rsidR="00373F27" w:rsidRPr="00212351" w:rsidRDefault="00373F27" w:rsidP="00373F27">
            <w:pPr>
              <w:snapToGrid w:val="0"/>
              <w:rPr>
                <w:rFonts w:ascii="Times New Roman" w:eastAsia="SimSun" w:hAnsi="Times New Roman" w:cs="Times New Roman"/>
                <w:color w:val="auto"/>
                <w:szCs w:val="20"/>
                <w:lang w:eastAsia="lt-LT"/>
              </w:rPr>
            </w:pPr>
            <w:r w:rsidRPr="00212351">
              <w:rPr>
                <w:rFonts w:ascii="Times New Roman" w:hAnsi="Times New Roman" w:cs="Times New Roman"/>
                <w:color w:val="auto"/>
                <w:szCs w:val="20"/>
              </w:rPr>
              <w:t>Papildomi reikalavimai</w:t>
            </w:r>
          </w:p>
        </w:tc>
        <w:tc>
          <w:tcPr>
            <w:tcW w:w="3402" w:type="dxa"/>
          </w:tcPr>
          <w:p w14:paraId="10459CFA"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Visa siūloma įranga turi būti nauja, negalima siūlyti naudotos arba naudotos ir atnaujintos (angl. remarketing ar refurbished) įrangos.</w:t>
            </w:r>
          </w:p>
        </w:tc>
        <w:tc>
          <w:tcPr>
            <w:tcW w:w="1306" w:type="dxa"/>
          </w:tcPr>
          <w:p w14:paraId="59A3ECB3"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00BC6C9E" w14:textId="0EF72874" w:rsidR="00373F27" w:rsidRPr="00212351" w:rsidRDefault="00754CAA" w:rsidP="00373F27">
            <w:pPr>
              <w:rPr>
                <w:rFonts w:ascii="Times New Roman" w:hAnsi="Times New Roman" w:cs="Times New Roman"/>
                <w:color w:val="auto"/>
                <w:szCs w:val="20"/>
              </w:rPr>
            </w:pPr>
            <w:r w:rsidRPr="00212351">
              <w:rPr>
                <w:rFonts w:ascii="Times New Roman" w:hAnsi="Times New Roman" w:cs="Times New Roman"/>
                <w:color w:val="auto"/>
                <w:szCs w:val="20"/>
              </w:rPr>
              <w:t xml:space="preserve">Visa </w:t>
            </w:r>
            <w:r w:rsidR="00E33B8A" w:rsidRPr="00212351">
              <w:rPr>
                <w:rFonts w:ascii="Times New Roman" w:hAnsi="Times New Roman" w:cs="Times New Roman"/>
                <w:color w:val="auto"/>
                <w:szCs w:val="20"/>
              </w:rPr>
              <w:t xml:space="preserve">siūloma </w:t>
            </w:r>
            <w:r w:rsidRPr="00212351">
              <w:rPr>
                <w:rFonts w:ascii="Times New Roman" w:hAnsi="Times New Roman" w:cs="Times New Roman"/>
                <w:color w:val="auto"/>
                <w:szCs w:val="20"/>
              </w:rPr>
              <w:t>įranga yra nauja.</w:t>
            </w:r>
          </w:p>
        </w:tc>
      </w:tr>
      <w:tr w:rsidR="00692CC6" w:rsidRPr="00212351" w14:paraId="29F1C73B" w14:textId="77777777" w:rsidTr="00E42472">
        <w:trPr>
          <w:trHeight w:val="1999"/>
        </w:trPr>
        <w:tc>
          <w:tcPr>
            <w:tcW w:w="543" w:type="dxa"/>
          </w:tcPr>
          <w:p w14:paraId="209177B7" w14:textId="77777777" w:rsidR="00373F27" w:rsidRPr="00212351" w:rsidRDefault="00373F27" w:rsidP="00373F27">
            <w:pPr>
              <w:pStyle w:val="ListParagraph"/>
              <w:numPr>
                <w:ilvl w:val="0"/>
                <w:numId w:val="6"/>
              </w:numPr>
              <w:rPr>
                <w:rFonts w:ascii="Times New Roman" w:hAnsi="Times New Roman" w:cs="Times New Roman"/>
                <w:color w:val="auto"/>
                <w:szCs w:val="20"/>
              </w:rPr>
            </w:pPr>
          </w:p>
        </w:tc>
        <w:tc>
          <w:tcPr>
            <w:tcW w:w="1862" w:type="dxa"/>
          </w:tcPr>
          <w:p w14:paraId="07AA6D8B" w14:textId="77777777" w:rsidR="00373F27" w:rsidRPr="00212351" w:rsidRDefault="00373F27" w:rsidP="00373F27">
            <w:pPr>
              <w:snapToGrid w:val="0"/>
              <w:rPr>
                <w:rFonts w:ascii="Times New Roman" w:hAnsi="Times New Roman" w:cs="Times New Roman"/>
                <w:color w:val="auto"/>
                <w:szCs w:val="20"/>
              </w:rPr>
            </w:pPr>
            <w:r w:rsidRPr="00212351">
              <w:rPr>
                <w:rFonts w:ascii="Times New Roman" w:hAnsi="Times New Roman" w:cs="Times New Roman"/>
                <w:color w:val="auto"/>
                <w:szCs w:val="20"/>
              </w:rPr>
              <w:t>Gamintojo kodai ir aprašymai</w:t>
            </w:r>
          </w:p>
        </w:tc>
        <w:tc>
          <w:tcPr>
            <w:tcW w:w="3402" w:type="dxa"/>
          </w:tcPr>
          <w:p w14:paraId="30391A9B" w14:textId="77777777" w:rsidR="00373F27" w:rsidRPr="00212351" w:rsidRDefault="00373F27" w:rsidP="00373F27">
            <w:pPr>
              <w:rPr>
                <w:rFonts w:ascii="Times New Roman" w:hAnsi="Times New Roman" w:cs="Times New Roman"/>
                <w:color w:val="auto"/>
                <w:szCs w:val="20"/>
                <w:highlight w:val="yellow"/>
              </w:rPr>
            </w:pPr>
            <w:r w:rsidRPr="00212351">
              <w:rPr>
                <w:rFonts w:ascii="Times New Roman" w:hAnsi="Times New Roman" w:cs="Times New Roman"/>
                <w:color w:val="auto"/>
                <w:szCs w:val="20"/>
              </w:rPr>
              <w:t>Atskirame priede turi būti pateikti siūlomos įrangos komponenčių kodai (Part Number), trumpi aprašymai ir kiekiai. Turi būti pateikta tiksli nuoroda į įrangos aprašymą gamintojo internetiniame puslapyje arba turi būti pridėtas gamintojo parengtas įrangos aprašymas, kuriame pateikta visa informacija apie siūlomą įrangą.</w:t>
            </w:r>
          </w:p>
        </w:tc>
        <w:tc>
          <w:tcPr>
            <w:tcW w:w="1306" w:type="dxa"/>
          </w:tcPr>
          <w:p w14:paraId="19BE6D20" w14:textId="77777777" w:rsidR="00373F27" w:rsidRPr="00212351" w:rsidRDefault="00373F27" w:rsidP="00373F27">
            <w:pPr>
              <w:rPr>
                <w:rFonts w:ascii="Times New Roman" w:hAnsi="Times New Roman" w:cs="Times New Roman"/>
                <w:color w:val="auto"/>
                <w:szCs w:val="20"/>
              </w:rPr>
            </w:pPr>
            <w:r w:rsidRPr="00212351">
              <w:rPr>
                <w:rFonts w:ascii="Times New Roman" w:hAnsi="Times New Roman" w:cs="Times New Roman"/>
                <w:color w:val="auto"/>
                <w:szCs w:val="20"/>
              </w:rPr>
              <w:t>B</w:t>
            </w:r>
          </w:p>
        </w:tc>
        <w:tc>
          <w:tcPr>
            <w:tcW w:w="3088" w:type="dxa"/>
          </w:tcPr>
          <w:p w14:paraId="2B1299EE" w14:textId="6F8A78AB" w:rsidR="008A2940" w:rsidRPr="00E42472" w:rsidRDefault="008A2940" w:rsidP="00373F27">
            <w:pPr>
              <w:rPr>
                <w:rFonts w:ascii="Times New Roman" w:hAnsi="Times New Roman" w:cs="Times New Roman"/>
                <w:color w:val="auto"/>
                <w:szCs w:val="20"/>
              </w:rPr>
            </w:pPr>
            <w:r w:rsidRPr="00212351">
              <w:rPr>
                <w:rFonts w:ascii="Times New Roman" w:hAnsi="Times New Roman" w:cs="Times New Roman"/>
                <w:color w:val="auto"/>
                <w:szCs w:val="20"/>
              </w:rPr>
              <w:t>Pateikiame nuorodą į gamintojo internetinį puslapį:</w:t>
            </w:r>
          </w:p>
          <w:p w14:paraId="4F0BAAF3" w14:textId="5D379BDD" w:rsidR="008F055B" w:rsidRPr="00212351" w:rsidRDefault="008F055B" w:rsidP="00373F27">
            <w:pPr>
              <w:rPr>
                <w:rFonts w:ascii="Times New Roman" w:hAnsi="Times New Roman" w:cs="Times New Roman"/>
                <w:color w:val="000000" w:themeColor="text1"/>
                <w:szCs w:val="20"/>
              </w:rPr>
            </w:pPr>
            <w:r w:rsidRPr="00212351">
              <w:rPr>
                <w:rFonts w:ascii="Times New Roman" w:hAnsi="Times New Roman" w:cs="Times New Roman"/>
                <w:color w:val="000000" w:themeColor="text1"/>
                <w:szCs w:val="20"/>
              </w:rPr>
              <w:t>https://www.illumina.com/p</w:t>
            </w:r>
          </w:p>
          <w:p w14:paraId="67539AFC" w14:textId="64A1B1CA" w:rsidR="008F055B" w:rsidRPr="00212351" w:rsidRDefault="008F055B" w:rsidP="00373F27">
            <w:pPr>
              <w:rPr>
                <w:rFonts w:ascii="Times New Roman" w:hAnsi="Times New Roman" w:cs="Times New Roman"/>
                <w:color w:val="000000" w:themeColor="text1"/>
                <w:szCs w:val="20"/>
              </w:rPr>
            </w:pPr>
            <w:r w:rsidRPr="00212351">
              <w:rPr>
                <w:rFonts w:ascii="Times New Roman" w:hAnsi="Times New Roman" w:cs="Times New Roman"/>
                <w:color w:val="000000" w:themeColor="text1"/>
                <w:szCs w:val="20"/>
              </w:rPr>
              <w:t>roducts/by-type/informatics</w:t>
            </w:r>
          </w:p>
          <w:p w14:paraId="4E3DE421" w14:textId="2E443D32" w:rsidR="008F055B" w:rsidRPr="00212351" w:rsidRDefault="008F055B" w:rsidP="00373F27">
            <w:pPr>
              <w:rPr>
                <w:rFonts w:ascii="Times New Roman" w:hAnsi="Times New Roman" w:cs="Times New Roman"/>
                <w:color w:val="000000" w:themeColor="text1"/>
                <w:szCs w:val="20"/>
              </w:rPr>
            </w:pPr>
            <w:r w:rsidRPr="00212351">
              <w:rPr>
                <w:rFonts w:ascii="Times New Roman" w:hAnsi="Times New Roman" w:cs="Times New Roman"/>
                <w:color w:val="000000" w:themeColor="text1"/>
                <w:szCs w:val="20"/>
              </w:rPr>
              <w:t>-</w:t>
            </w:r>
            <w:proofErr w:type="spellStart"/>
            <w:r w:rsidRPr="00212351">
              <w:rPr>
                <w:rFonts w:ascii="Times New Roman" w:hAnsi="Times New Roman" w:cs="Times New Roman"/>
                <w:color w:val="000000" w:themeColor="text1"/>
                <w:szCs w:val="20"/>
              </w:rPr>
              <w:t>products</w:t>
            </w:r>
            <w:proofErr w:type="spellEnd"/>
            <w:r w:rsidRPr="00212351">
              <w:rPr>
                <w:rFonts w:ascii="Times New Roman" w:hAnsi="Times New Roman" w:cs="Times New Roman"/>
                <w:color w:val="000000" w:themeColor="text1"/>
                <w:szCs w:val="20"/>
              </w:rPr>
              <w:t>/dragen-secondary-analysis.html</w:t>
            </w:r>
          </w:p>
          <w:p w14:paraId="396D1CAC" w14:textId="3F184094" w:rsidR="008A2940" w:rsidRPr="00212351" w:rsidRDefault="008A2940" w:rsidP="00373F27">
            <w:pPr>
              <w:rPr>
                <w:rFonts w:ascii="Times New Roman" w:hAnsi="Times New Roman" w:cs="Times New Roman"/>
                <w:color w:val="auto"/>
                <w:szCs w:val="20"/>
              </w:rPr>
            </w:pPr>
            <w:r w:rsidRPr="00212351">
              <w:rPr>
                <w:rFonts w:ascii="Times New Roman" w:hAnsi="Times New Roman" w:cs="Times New Roman"/>
                <w:color w:val="auto"/>
                <w:szCs w:val="20"/>
              </w:rPr>
              <w:t>Prideda</w:t>
            </w:r>
            <w:r w:rsidR="008F055B" w:rsidRPr="00212351">
              <w:rPr>
                <w:rFonts w:ascii="Times New Roman" w:hAnsi="Times New Roman" w:cs="Times New Roman"/>
                <w:color w:val="auto"/>
                <w:szCs w:val="20"/>
              </w:rPr>
              <w:t>mi</w:t>
            </w:r>
            <w:r w:rsidR="00E33B8A" w:rsidRPr="00212351">
              <w:rPr>
                <w:rFonts w:ascii="Times New Roman" w:hAnsi="Times New Roman" w:cs="Times New Roman"/>
                <w:color w:val="auto"/>
                <w:szCs w:val="20"/>
              </w:rPr>
              <w:t xml:space="preserve"> </w:t>
            </w:r>
            <w:r w:rsidRPr="00212351">
              <w:rPr>
                <w:rFonts w:ascii="Times New Roman" w:hAnsi="Times New Roman" w:cs="Times New Roman"/>
                <w:color w:val="auto"/>
                <w:szCs w:val="20"/>
              </w:rPr>
              <w:t>gamintojo dokument</w:t>
            </w:r>
            <w:r w:rsidR="008F055B" w:rsidRPr="00212351">
              <w:rPr>
                <w:rFonts w:ascii="Times New Roman" w:hAnsi="Times New Roman" w:cs="Times New Roman"/>
                <w:color w:val="auto"/>
                <w:szCs w:val="20"/>
              </w:rPr>
              <w:t>ai</w:t>
            </w:r>
            <w:r w:rsidRPr="00212351">
              <w:rPr>
                <w:rFonts w:ascii="Times New Roman" w:hAnsi="Times New Roman" w:cs="Times New Roman"/>
                <w:color w:val="auto"/>
                <w:szCs w:val="20"/>
              </w:rPr>
              <w:t xml:space="preserve"> kuriuose pateikta informacija apie</w:t>
            </w:r>
            <w:r w:rsidR="00E33B8A" w:rsidRPr="00212351">
              <w:rPr>
                <w:rFonts w:ascii="Times New Roman" w:hAnsi="Times New Roman" w:cs="Times New Roman"/>
                <w:color w:val="auto"/>
                <w:szCs w:val="20"/>
              </w:rPr>
              <w:t xml:space="preserve"> siūlomą</w:t>
            </w:r>
            <w:r w:rsidRPr="00212351">
              <w:rPr>
                <w:rFonts w:ascii="Times New Roman" w:hAnsi="Times New Roman" w:cs="Times New Roman"/>
                <w:color w:val="auto"/>
                <w:szCs w:val="20"/>
              </w:rPr>
              <w:t xml:space="preserve"> įrangą.</w:t>
            </w:r>
          </w:p>
        </w:tc>
      </w:tr>
    </w:tbl>
    <w:p w14:paraId="4D8CEA9F" w14:textId="77777777" w:rsidR="00E204DE" w:rsidRDefault="00E204DE" w:rsidP="00060089">
      <w:pPr>
        <w:rPr>
          <w:rFonts w:ascii="Times New Roman" w:hAnsi="Times New Roman" w:cs="Times New Roman"/>
          <w:b/>
          <w:bCs/>
          <w:color w:val="auto"/>
          <w:szCs w:val="20"/>
        </w:rPr>
      </w:pPr>
    </w:p>
    <w:p w14:paraId="7E1AE9EF" w14:textId="77777777" w:rsidR="0047717E" w:rsidRDefault="0047717E" w:rsidP="00060089">
      <w:pPr>
        <w:rPr>
          <w:rFonts w:ascii="Times New Roman" w:hAnsi="Times New Roman" w:cs="Times New Roman"/>
          <w:b/>
          <w:bCs/>
          <w:color w:val="auto"/>
          <w:szCs w:val="20"/>
        </w:rPr>
      </w:pPr>
    </w:p>
    <w:p w14:paraId="4B5FD80F" w14:textId="59223B21" w:rsidR="00212351" w:rsidRPr="00CE2F42" w:rsidRDefault="00E204DE" w:rsidP="00E204DE">
      <w:pPr>
        <w:rPr>
          <w:rFonts w:ascii="Times New Roman" w:hAnsi="Times New Roman" w:cs="Times New Roman"/>
          <w:color w:val="auto"/>
          <w:sz w:val="22"/>
          <w:szCs w:val="22"/>
        </w:rPr>
      </w:pPr>
      <w:r w:rsidRPr="00CE2F42">
        <w:rPr>
          <w:rFonts w:ascii="Times New Roman" w:hAnsi="Times New Roman" w:cs="Times New Roman"/>
          <w:color w:val="auto"/>
          <w:sz w:val="22"/>
          <w:szCs w:val="22"/>
        </w:rPr>
        <w:t>DARBŲ APRAŠYMAS</w:t>
      </w:r>
    </w:p>
    <w:p w14:paraId="7C834C47" w14:textId="4E66CF0E" w:rsidR="00060089" w:rsidRPr="001A2280" w:rsidRDefault="00060089" w:rsidP="00E204DE">
      <w:pPr>
        <w:jc w:val="right"/>
        <w:rPr>
          <w:rFonts w:ascii="Times New Roman" w:hAnsi="Times New Roman" w:cs="Times New Roman"/>
          <w:color w:val="auto"/>
          <w:szCs w:val="20"/>
        </w:rPr>
      </w:pPr>
      <w:r w:rsidRPr="001A2280">
        <w:rPr>
          <w:rFonts w:ascii="Times New Roman" w:hAnsi="Times New Roman" w:cs="Times New Roman"/>
          <w:color w:val="auto"/>
          <w:szCs w:val="20"/>
          <w:lang w:val="en-US"/>
        </w:rPr>
        <w:t>2</w:t>
      </w:r>
      <w:r w:rsidRPr="001A2280">
        <w:rPr>
          <w:rFonts w:ascii="Times New Roman" w:hAnsi="Times New Roman" w:cs="Times New Roman"/>
          <w:color w:val="auto"/>
          <w:szCs w:val="20"/>
        </w:rPr>
        <w:t xml:space="preserve"> lentelė </w:t>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
        <w:gridCol w:w="1746"/>
        <w:gridCol w:w="4111"/>
        <w:gridCol w:w="3827"/>
      </w:tblGrid>
      <w:tr w:rsidR="00704ADA" w:rsidRPr="00212351" w14:paraId="216620DA" w14:textId="77777777" w:rsidTr="00E42472">
        <w:tc>
          <w:tcPr>
            <w:tcW w:w="522" w:type="dxa"/>
            <w:shd w:val="clear" w:color="auto" w:fill="E7E6E6" w:themeFill="background2"/>
          </w:tcPr>
          <w:p w14:paraId="541241B8"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Eil. Nr.</w:t>
            </w:r>
          </w:p>
        </w:tc>
        <w:tc>
          <w:tcPr>
            <w:tcW w:w="1746" w:type="dxa"/>
            <w:shd w:val="clear" w:color="auto" w:fill="E7E6E6" w:themeFill="background2"/>
          </w:tcPr>
          <w:p w14:paraId="5B70087C"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Komponento pavadinimas</w:t>
            </w:r>
          </w:p>
        </w:tc>
        <w:tc>
          <w:tcPr>
            <w:tcW w:w="4111" w:type="dxa"/>
            <w:shd w:val="clear" w:color="auto" w:fill="E7E6E6" w:themeFill="background2"/>
          </w:tcPr>
          <w:p w14:paraId="74025250"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Reikalaujama charakteristika</w:t>
            </w:r>
          </w:p>
        </w:tc>
        <w:tc>
          <w:tcPr>
            <w:tcW w:w="3827" w:type="dxa"/>
            <w:shd w:val="clear" w:color="auto" w:fill="E7E6E6" w:themeFill="background2"/>
          </w:tcPr>
          <w:p w14:paraId="181CBC07" w14:textId="77777777" w:rsidR="00060089" w:rsidRPr="00212351" w:rsidRDefault="00060089" w:rsidP="00506423">
            <w:pPr>
              <w:rPr>
                <w:rFonts w:ascii="Times New Roman" w:hAnsi="Times New Roman" w:cs="Times New Roman"/>
                <w:b/>
                <w:bCs/>
                <w:color w:val="auto"/>
                <w:szCs w:val="20"/>
              </w:rPr>
            </w:pPr>
            <w:r w:rsidRPr="00212351">
              <w:rPr>
                <w:rFonts w:ascii="Times New Roman" w:hAnsi="Times New Roman" w:cs="Times New Roman"/>
                <w:b/>
                <w:bCs/>
                <w:color w:val="auto"/>
                <w:szCs w:val="20"/>
              </w:rPr>
              <w:t>Siūloma charakteristika</w:t>
            </w:r>
          </w:p>
        </w:tc>
      </w:tr>
      <w:tr w:rsidR="00704ADA" w:rsidRPr="00212351" w14:paraId="53A0A236" w14:textId="77777777" w:rsidTr="00E42472">
        <w:tc>
          <w:tcPr>
            <w:tcW w:w="522" w:type="dxa"/>
          </w:tcPr>
          <w:p w14:paraId="66070989" w14:textId="2A1B8DF3" w:rsidR="00060089" w:rsidRPr="00212351" w:rsidRDefault="00060089" w:rsidP="000537AE">
            <w:pPr>
              <w:pStyle w:val="ListParagraph"/>
              <w:numPr>
                <w:ilvl w:val="0"/>
                <w:numId w:val="43"/>
              </w:numPr>
              <w:rPr>
                <w:rFonts w:ascii="Times New Roman" w:hAnsi="Times New Roman" w:cs="Times New Roman"/>
                <w:color w:val="auto"/>
                <w:szCs w:val="20"/>
              </w:rPr>
            </w:pPr>
          </w:p>
        </w:tc>
        <w:tc>
          <w:tcPr>
            <w:tcW w:w="1746" w:type="dxa"/>
          </w:tcPr>
          <w:p w14:paraId="3705AB68"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Siūlomos techninės įrangos diegimas ir montavimas</w:t>
            </w:r>
          </w:p>
        </w:tc>
        <w:tc>
          <w:tcPr>
            <w:tcW w:w="4111" w:type="dxa"/>
          </w:tcPr>
          <w:p w14:paraId="6F8D7810" w14:textId="77777777" w:rsidR="00060089" w:rsidRPr="00212351" w:rsidRDefault="00060089" w:rsidP="00506423">
            <w:pPr>
              <w:rPr>
                <w:rFonts w:ascii="Times New Roman" w:hAnsi="Times New Roman" w:cs="Times New Roman"/>
                <w:color w:val="auto"/>
                <w:szCs w:val="20"/>
              </w:rPr>
            </w:pPr>
            <w:r w:rsidRPr="00212351">
              <w:rPr>
                <w:rFonts w:ascii="Times New Roman" w:hAnsi="Times New Roman" w:cs="Times New Roman"/>
                <w:color w:val="auto"/>
                <w:szCs w:val="20"/>
              </w:rPr>
              <w:t>Tiekėjas turės atlikti šiuos siūlomos techninės įrangos diegimo ir montavimo darbus:</w:t>
            </w:r>
          </w:p>
          <w:p w14:paraId="2144025D" w14:textId="77777777" w:rsidR="00060089" w:rsidRPr="00212351" w:rsidRDefault="00060089" w:rsidP="00E42472">
            <w:pPr>
              <w:pStyle w:val="ListParagraph"/>
              <w:widowControl w:val="0"/>
              <w:numPr>
                <w:ilvl w:val="0"/>
                <w:numId w:val="4"/>
              </w:numPr>
              <w:suppressAutoHyphens/>
              <w:ind w:left="179" w:hanging="179"/>
              <w:rPr>
                <w:rFonts w:ascii="Times New Roman" w:hAnsi="Times New Roman" w:cs="Times New Roman"/>
                <w:color w:val="auto"/>
                <w:szCs w:val="20"/>
              </w:rPr>
            </w:pPr>
            <w:r w:rsidRPr="00212351">
              <w:rPr>
                <w:rFonts w:ascii="Times New Roman" w:hAnsi="Times New Roman" w:cs="Times New Roman"/>
                <w:color w:val="auto"/>
                <w:szCs w:val="20"/>
              </w:rPr>
              <w:t>Išpakuoti pateiktą įrangą ir patikrinti ar nėra transportavimo pažeidimų;</w:t>
            </w:r>
          </w:p>
          <w:p w14:paraId="491B69B3" w14:textId="77777777" w:rsidR="00060089" w:rsidRPr="00212351" w:rsidRDefault="00060089" w:rsidP="00E42472">
            <w:pPr>
              <w:pStyle w:val="ListParagraph"/>
              <w:widowControl w:val="0"/>
              <w:numPr>
                <w:ilvl w:val="0"/>
                <w:numId w:val="4"/>
              </w:numPr>
              <w:suppressAutoHyphens/>
              <w:ind w:left="179" w:hanging="179"/>
              <w:rPr>
                <w:rFonts w:ascii="Times New Roman" w:hAnsi="Times New Roman" w:cs="Times New Roman"/>
                <w:color w:val="auto"/>
                <w:szCs w:val="20"/>
              </w:rPr>
            </w:pPr>
            <w:r w:rsidRPr="00212351">
              <w:rPr>
                <w:rFonts w:ascii="Times New Roman" w:hAnsi="Times New Roman" w:cs="Times New Roman"/>
                <w:color w:val="auto"/>
                <w:szCs w:val="20"/>
              </w:rPr>
              <w:t>Sumontuoti įrangą į serverių spintą;</w:t>
            </w:r>
          </w:p>
          <w:p w14:paraId="3BB2CF8B" w14:textId="77777777" w:rsidR="00060089" w:rsidRPr="00212351" w:rsidRDefault="00060089" w:rsidP="00E42472">
            <w:pPr>
              <w:pStyle w:val="ListParagraph"/>
              <w:widowControl w:val="0"/>
              <w:numPr>
                <w:ilvl w:val="0"/>
                <w:numId w:val="4"/>
              </w:numPr>
              <w:suppressAutoHyphens/>
              <w:ind w:left="179" w:hanging="179"/>
              <w:rPr>
                <w:rFonts w:ascii="Times New Roman" w:hAnsi="Times New Roman" w:cs="Times New Roman"/>
                <w:color w:val="auto"/>
                <w:szCs w:val="20"/>
              </w:rPr>
            </w:pPr>
            <w:r w:rsidRPr="00212351">
              <w:rPr>
                <w:rFonts w:ascii="Times New Roman" w:hAnsi="Times New Roman" w:cs="Times New Roman"/>
                <w:color w:val="auto"/>
                <w:szCs w:val="20"/>
              </w:rPr>
              <w:t>Atlikti visus reikiamus kabelių sujungimo darbus į montuojamą įrangą;</w:t>
            </w:r>
          </w:p>
          <w:p w14:paraId="55D0E754" w14:textId="77777777" w:rsidR="00060089" w:rsidRPr="00212351" w:rsidRDefault="00060089" w:rsidP="00E42472">
            <w:pPr>
              <w:pStyle w:val="ListParagraph"/>
              <w:widowControl w:val="0"/>
              <w:numPr>
                <w:ilvl w:val="0"/>
                <w:numId w:val="4"/>
              </w:numPr>
              <w:suppressAutoHyphens/>
              <w:ind w:left="179" w:hanging="179"/>
              <w:rPr>
                <w:rFonts w:ascii="Times New Roman" w:hAnsi="Times New Roman" w:cs="Times New Roman"/>
                <w:color w:val="auto"/>
                <w:szCs w:val="20"/>
              </w:rPr>
            </w:pPr>
            <w:r w:rsidRPr="00212351">
              <w:rPr>
                <w:rFonts w:ascii="Times New Roman" w:hAnsi="Times New Roman" w:cs="Times New Roman"/>
                <w:color w:val="auto"/>
                <w:szCs w:val="20"/>
              </w:rPr>
              <w:t>Prijungti elektros maitinimą prie montuojamos įrangos;</w:t>
            </w:r>
          </w:p>
          <w:p w14:paraId="04D9DFFC" w14:textId="7A24CF21" w:rsidR="00BC1FB0" w:rsidRPr="00212351" w:rsidRDefault="00BC1FB0" w:rsidP="00E42472">
            <w:pPr>
              <w:widowControl w:val="0"/>
              <w:numPr>
                <w:ilvl w:val="0"/>
                <w:numId w:val="4"/>
              </w:numPr>
              <w:suppressAutoHyphens/>
              <w:ind w:left="179" w:hanging="179"/>
              <w:rPr>
                <w:rFonts w:ascii="Times New Roman" w:hAnsi="Times New Roman" w:cs="Times New Roman"/>
                <w:color w:val="auto"/>
                <w:szCs w:val="20"/>
                <w:lang w:eastAsia="lt-LT"/>
              </w:rPr>
            </w:pPr>
            <w:r w:rsidRPr="00212351">
              <w:rPr>
                <w:rFonts w:ascii="Times New Roman" w:hAnsi="Times New Roman" w:cs="Times New Roman"/>
                <w:color w:val="auto"/>
                <w:szCs w:val="20"/>
                <w:lang w:eastAsia="lt-LT"/>
              </w:rPr>
              <w:t>Prijungti visus reikiamus tinklo kabelius duomenų perdavimui ir valdymui prie montuojamos įrangos;</w:t>
            </w:r>
          </w:p>
          <w:p w14:paraId="15B82420" w14:textId="5F01CDEF" w:rsidR="0040670C" w:rsidRPr="00212351" w:rsidRDefault="0040670C" w:rsidP="00E42472">
            <w:pPr>
              <w:widowControl w:val="0"/>
              <w:numPr>
                <w:ilvl w:val="0"/>
                <w:numId w:val="4"/>
              </w:numPr>
              <w:suppressAutoHyphens/>
              <w:ind w:left="179" w:hanging="179"/>
              <w:rPr>
                <w:rFonts w:ascii="Times New Roman" w:hAnsi="Times New Roman" w:cs="Times New Roman"/>
                <w:color w:val="auto"/>
                <w:szCs w:val="20"/>
                <w:lang w:eastAsia="lt-LT"/>
              </w:rPr>
            </w:pPr>
            <w:r w:rsidRPr="00212351">
              <w:rPr>
                <w:rFonts w:ascii="Times New Roman" w:hAnsi="Times New Roman" w:cs="Times New Roman"/>
                <w:color w:val="auto"/>
                <w:szCs w:val="20"/>
                <w:lang w:eastAsia="lt-LT"/>
              </w:rPr>
              <w:t>Sukonfigūruoti aukšto patikimumo tinklo sujungimą su DC tinklo komutatoriais;</w:t>
            </w:r>
          </w:p>
          <w:p w14:paraId="4A476791" w14:textId="77777777" w:rsidR="00060089" w:rsidRPr="00212351" w:rsidRDefault="00060089" w:rsidP="00E42472">
            <w:pPr>
              <w:pStyle w:val="ListParagraph"/>
              <w:widowControl w:val="0"/>
              <w:numPr>
                <w:ilvl w:val="0"/>
                <w:numId w:val="4"/>
              </w:numPr>
              <w:suppressAutoHyphens/>
              <w:ind w:left="179" w:hanging="179"/>
              <w:rPr>
                <w:rFonts w:ascii="Times New Roman" w:hAnsi="Times New Roman" w:cs="Times New Roman"/>
                <w:color w:val="auto"/>
                <w:szCs w:val="20"/>
              </w:rPr>
            </w:pPr>
            <w:r w:rsidRPr="00212351">
              <w:rPr>
                <w:rFonts w:ascii="Times New Roman" w:hAnsi="Times New Roman" w:cs="Times New Roman"/>
                <w:color w:val="auto"/>
                <w:szCs w:val="20"/>
              </w:rPr>
              <w:t>Pritvirtinti identifikacinius žymeklius prie montuojamos įrangos ir kabelių;</w:t>
            </w:r>
          </w:p>
          <w:p w14:paraId="305D0EA7" w14:textId="77777777" w:rsidR="00060089" w:rsidRPr="00212351" w:rsidRDefault="00060089" w:rsidP="00E42472">
            <w:pPr>
              <w:pStyle w:val="ListParagraph"/>
              <w:widowControl w:val="0"/>
              <w:numPr>
                <w:ilvl w:val="0"/>
                <w:numId w:val="4"/>
              </w:numPr>
              <w:suppressAutoHyphens/>
              <w:ind w:left="179" w:hanging="179"/>
              <w:rPr>
                <w:rFonts w:ascii="Times New Roman" w:hAnsi="Times New Roman" w:cs="Times New Roman"/>
                <w:color w:val="auto"/>
                <w:szCs w:val="20"/>
              </w:rPr>
            </w:pPr>
            <w:r w:rsidRPr="00212351">
              <w:rPr>
                <w:rFonts w:ascii="Times New Roman" w:hAnsi="Times New Roman" w:cs="Times New Roman"/>
                <w:color w:val="auto"/>
                <w:szCs w:val="20"/>
              </w:rPr>
              <w:t>Sugrupuoti ir tvarkingai surišti kabelius, išlaikant lengvą priėjimą prie montuojamos įrangos;</w:t>
            </w:r>
          </w:p>
          <w:p w14:paraId="7D07E27F" w14:textId="77777777" w:rsidR="00060089" w:rsidRPr="00212351" w:rsidRDefault="00060089" w:rsidP="00E42472">
            <w:pPr>
              <w:pStyle w:val="ListParagraph"/>
              <w:widowControl w:val="0"/>
              <w:numPr>
                <w:ilvl w:val="0"/>
                <w:numId w:val="4"/>
              </w:numPr>
              <w:suppressAutoHyphens/>
              <w:ind w:left="179" w:hanging="179"/>
              <w:rPr>
                <w:rFonts w:ascii="Times New Roman" w:hAnsi="Times New Roman" w:cs="Times New Roman"/>
                <w:color w:val="auto"/>
                <w:szCs w:val="20"/>
              </w:rPr>
            </w:pPr>
            <w:r w:rsidRPr="00212351">
              <w:rPr>
                <w:rFonts w:ascii="Times New Roman" w:hAnsi="Times New Roman" w:cs="Times New Roman"/>
                <w:color w:val="auto"/>
                <w:szCs w:val="20"/>
                <w:lang w:eastAsia="lt-LT"/>
              </w:rPr>
              <w:t xml:space="preserve">Tarnybinės stoties visų komponentų </w:t>
            </w:r>
            <w:r w:rsidRPr="00212351">
              <w:rPr>
                <w:rFonts w:ascii="Times New Roman" w:hAnsi="Times New Roman" w:cs="Times New Roman"/>
                <w:i/>
                <w:iCs/>
                <w:color w:val="auto"/>
                <w:szCs w:val="20"/>
                <w:lang w:eastAsia="lt-LT"/>
              </w:rPr>
              <w:t>„mikro-programinė“</w:t>
            </w:r>
            <w:r w:rsidRPr="00212351">
              <w:rPr>
                <w:rFonts w:ascii="Times New Roman" w:hAnsi="Times New Roman" w:cs="Times New Roman"/>
                <w:color w:val="auto"/>
                <w:szCs w:val="20"/>
                <w:lang w:eastAsia="lt-LT"/>
              </w:rPr>
              <w:t xml:space="preserve"> įranga turi būti atnaujinta iki </w:t>
            </w:r>
            <w:r w:rsidRPr="00212351">
              <w:rPr>
                <w:rFonts w:ascii="Times New Roman" w:hAnsi="Times New Roman" w:cs="Times New Roman"/>
                <w:color w:val="auto"/>
                <w:szCs w:val="20"/>
                <w:lang w:eastAsia="lt-LT"/>
              </w:rPr>
              <w:lastRenderedPageBreak/>
              <w:t>paskutinės diegimo metu veikiančios versijos.</w:t>
            </w:r>
          </w:p>
        </w:tc>
        <w:tc>
          <w:tcPr>
            <w:tcW w:w="3827" w:type="dxa"/>
          </w:tcPr>
          <w:p w14:paraId="139C53A7" w14:textId="268CC894" w:rsidR="002C0389" w:rsidRPr="00212351" w:rsidRDefault="002C0389" w:rsidP="002C0389">
            <w:pPr>
              <w:rPr>
                <w:rFonts w:ascii="Times New Roman" w:hAnsi="Times New Roman" w:cs="Times New Roman"/>
                <w:color w:val="auto"/>
                <w:szCs w:val="20"/>
              </w:rPr>
            </w:pPr>
            <w:r w:rsidRPr="00212351">
              <w:rPr>
                <w:rFonts w:ascii="Times New Roman" w:hAnsi="Times New Roman" w:cs="Times New Roman"/>
                <w:color w:val="auto"/>
                <w:szCs w:val="20"/>
              </w:rPr>
              <w:lastRenderedPageBreak/>
              <w:t xml:space="preserve">Atliksim šiuos </w:t>
            </w:r>
            <w:r w:rsidR="00E95704" w:rsidRPr="00212351">
              <w:rPr>
                <w:rFonts w:ascii="Times New Roman" w:hAnsi="Times New Roman" w:cs="Times New Roman"/>
                <w:color w:val="auto"/>
                <w:szCs w:val="20"/>
              </w:rPr>
              <w:t xml:space="preserve">siūlomos techninės </w:t>
            </w:r>
            <w:r w:rsidRPr="00212351">
              <w:rPr>
                <w:rFonts w:ascii="Times New Roman" w:hAnsi="Times New Roman" w:cs="Times New Roman"/>
                <w:color w:val="auto"/>
                <w:szCs w:val="20"/>
              </w:rPr>
              <w:t>įrangos diegimo ir montavimo darbus:</w:t>
            </w:r>
          </w:p>
          <w:p w14:paraId="264EF8AA" w14:textId="051FCBDE" w:rsidR="002C0389" w:rsidRPr="00212351" w:rsidRDefault="002C0389" w:rsidP="00E42472">
            <w:pPr>
              <w:pStyle w:val="ListParagraph"/>
              <w:widowControl w:val="0"/>
              <w:numPr>
                <w:ilvl w:val="0"/>
                <w:numId w:val="4"/>
              </w:numPr>
              <w:tabs>
                <w:tab w:val="left" w:pos="185"/>
              </w:tabs>
              <w:suppressAutoHyphens/>
              <w:ind w:left="43" w:firstLine="0"/>
              <w:rPr>
                <w:rFonts w:ascii="Times New Roman" w:hAnsi="Times New Roman" w:cs="Times New Roman"/>
                <w:color w:val="auto"/>
                <w:szCs w:val="20"/>
              </w:rPr>
            </w:pPr>
            <w:r w:rsidRPr="00212351">
              <w:rPr>
                <w:rFonts w:ascii="Times New Roman" w:hAnsi="Times New Roman" w:cs="Times New Roman"/>
                <w:color w:val="auto"/>
                <w:szCs w:val="20"/>
              </w:rPr>
              <w:t>Išpakuosim pateiktą įrangą ir patikrinsim ar nėra transportavimo pažeidimų;</w:t>
            </w:r>
          </w:p>
          <w:p w14:paraId="3EA65AAA" w14:textId="0E64AB19" w:rsidR="002C0389" w:rsidRPr="00212351" w:rsidRDefault="002C0389" w:rsidP="00E42472">
            <w:pPr>
              <w:pStyle w:val="ListParagraph"/>
              <w:widowControl w:val="0"/>
              <w:numPr>
                <w:ilvl w:val="0"/>
                <w:numId w:val="4"/>
              </w:numPr>
              <w:tabs>
                <w:tab w:val="left" w:pos="185"/>
              </w:tabs>
              <w:suppressAutoHyphens/>
              <w:ind w:left="185" w:hanging="185"/>
              <w:rPr>
                <w:rFonts w:ascii="Times New Roman" w:hAnsi="Times New Roman" w:cs="Times New Roman"/>
                <w:color w:val="auto"/>
                <w:szCs w:val="20"/>
              </w:rPr>
            </w:pPr>
            <w:r w:rsidRPr="00212351">
              <w:rPr>
                <w:rFonts w:ascii="Times New Roman" w:hAnsi="Times New Roman" w:cs="Times New Roman"/>
                <w:color w:val="auto"/>
                <w:szCs w:val="20"/>
              </w:rPr>
              <w:t>Sumontuosim įrangą į serverių spintą;</w:t>
            </w:r>
          </w:p>
          <w:p w14:paraId="0EF0FB7C" w14:textId="26A9CDDA" w:rsidR="002C0389" w:rsidRPr="00212351" w:rsidRDefault="002C0389" w:rsidP="00E42472">
            <w:pPr>
              <w:pStyle w:val="ListParagraph"/>
              <w:widowControl w:val="0"/>
              <w:numPr>
                <w:ilvl w:val="0"/>
                <w:numId w:val="4"/>
              </w:numPr>
              <w:tabs>
                <w:tab w:val="left" w:pos="185"/>
              </w:tabs>
              <w:suppressAutoHyphens/>
              <w:ind w:left="185" w:hanging="185"/>
              <w:rPr>
                <w:rFonts w:ascii="Times New Roman" w:hAnsi="Times New Roman" w:cs="Times New Roman"/>
                <w:color w:val="auto"/>
                <w:szCs w:val="20"/>
              </w:rPr>
            </w:pPr>
            <w:r w:rsidRPr="00212351">
              <w:rPr>
                <w:rFonts w:ascii="Times New Roman" w:hAnsi="Times New Roman" w:cs="Times New Roman"/>
                <w:color w:val="auto"/>
                <w:szCs w:val="20"/>
              </w:rPr>
              <w:t>Atliksim visus reikiamus kabelių sujungimo darbus į montuojamą įrangą;</w:t>
            </w:r>
          </w:p>
          <w:p w14:paraId="4DEC81B6" w14:textId="30D88B24" w:rsidR="002C0389" w:rsidRPr="00212351" w:rsidRDefault="002C0389" w:rsidP="00E42472">
            <w:pPr>
              <w:pStyle w:val="ListParagraph"/>
              <w:widowControl w:val="0"/>
              <w:numPr>
                <w:ilvl w:val="0"/>
                <w:numId w:val="4"/>
              </w:numPr>
              <w:tabs>
                <w:tab w:val="left" w:pos="185"/>
              </w:tabs>
              <w:suppressAutoHyphens/>
              <w:ind w:left="185" w:hanging="185"/>
              <w:rPr>
                <w:rFonts w:ascii="Times New Roman" w:hAnsi="Times New Roman" w:cs="Times New Roman"/>
                <w:color w:val="auto"/>
                <w:szCs w:val="20"/>
              </w:rPr>
            </w:pPr>
            <w:r w:rsidRPr="00212351">
              <w:rPr>
                <w:rFonts w:ascii="Times New Roman" w:hAnsi="Times New Roman" w:cs="Times New Roman"/>
                <w:color w:val="auto"/>
                <w:szCs w:val="20"/>
              </w:rPr>
              <w:t>Prijungsim elektros maitinimą prie montuojamos įrangos;</w:t>
            </w:r>
          </w:p>
          <w:p w14:paraId="05390FC4" w14:textId="4B699290" w:rsidR="002C0389" w:rsidRPr="00212351" w:rsidRDefault="002C0389" w:rsidP="00E42472">
            <w:pPr>
              <w:widowControl w:val="0"/>
              <w:numPr>
                <w:ilvl w:val="0"/>
                <w:numId w:val="4"/>
              </w:numPr>
              <w:tabs>
                <w:tab w:val="left" w:pos="185"/>
              </w:tabs>
              <w:suppressAutoHyphens/>
              <w:ind w:left="185" w:hanging="185"/>
              <w:rPr>
                <w:rFonts w:ascii="Times New Roman" w:hAnsi="Times New Roman" w:cs="Times New Roman"/>
                <w:color w:val="auto"/>
                <w:szCs w:val="20"/>
                <w:lang w:eastAsia="lt-LT"/>
              </w:rPr>
            </w:pPr>
            <w:r w:rsidRPr="00212351">
              <w:rPr>
                <w:rFonts w:ascii="Times New Roman" w:hAnsi="Times New Roman" w:cs="Times New Roman"/>
                <w:color w:val="auto"/>
                <w:szCs w:val="20"/>
                <w:lang w:eastAsia="lt-LT"/>
              </w:rPr>
              <w:t>Prijungsim visus reikiamus tinklo kabelius duomenų perdavimui ir valdymui prie montuojamos įrangos;</w:t>
            </w:r>
          </w:p>
          <w:p w14:paraId="791E9436" w14:textId="23D1C568" w:rsidR="002C0389" w:rsidRPr="00212351" w:rsidRDefault="002C0389" w:rsidP="00E42472">
            <w:pPr>
              <w:widowControl w:val="0"/>
              <w:numPr>
                <w:ilvl w:val="0"/>
                <w:numId w:val="4"/>
              </w:numPr>
              <w:tabs>
                <w:tab w:val="left" w:pos="185"/>
              </w:tabs>
              <w:suppressAutoHyphens/>
              <w:ind w:left="185" w:hanging="185"/>
              <w:rPr>
                <w:rFonts w:ascii="Times New Roman" w:hAnsi="Times New Roman" w:cs="Times New Roman"/>
                <w:color w:val="auto"/>
                <w:szCs w:val="20"/>
                <w:lang w:eastAsia="lt-LT"/>
              </w:rPr>
            </w:pPr>
            <w:r w:rsidRPr="00212351">
              <w:rPr>
                <w:rFonts w:ascii="Times New Roman" w:hAnsi="Times New Roman" w:cs="Times New Roman"/>
                <w:color w:val="auto"/>
                <w:szCs w:val="20"/>
                <w:lang w:eastAsia="lt-LT"/>
              </w:rPr>
              <w:t>Sukonfigūruosim aukšto patikimumo</w:t>
            </w:r>
            <w:r w:rsidR="00E42472">
              <w:rPr>
                <w:rFonts w:ascii="Times New Roman" w:hAnsi="Times New Roman" w:cs="Times New Roman"/>
                <w:color w:val="auto"/>
                <w:szCs w:val="20"/>
                <w:lang w:eastAsia="lt-LT"/>
              </w:rPr>
              <w:t xml:space="preserve"> </w:t>
            </w:r>
            <w:r w:rsidRPr="00212351">
              <w:rPr>
                <w:rFonts w:ascii="Times New Roman" w:hAnsi="Times New Roman" w:cs="Times New Roman"/>
                <w:color w:val="auto"/>
                <w:szCs w:val="20"/>
                <w:lang w:eastAsia="lt-LT"/>
              </w:rPr>
              <w:t>tinklo sujungimą su DC tinklo komutatoriais;</w:t>
            </w:r>
          </w:p>
          <w:p w14:paraId="2528DCCC" w14:textId="20563CD2" w:rsidR="002C0389" w:rsidRPr="00212351" w:rsidRDefault="002C0389" w:rsidP="00E42472">
            <w:pPr>
              <w:pStyle w:val="ListParagraph"/>
              <w:widowControl w:val="0"/>
              <w:numPr>
                <w:ilvl w:val="0"/>
                <w:numId w:val="4"/>
              </w:numPr>
              <w:tabs>
                <w:tab w:val="left" w:pos="185"/>
              </w:tabs>
              <w:suppressAutoHyphens/>
              <w:ind w:left="185" w:hanging="185"/>
              <w:rPr>
                <w:rFonts w:ascii="Times New Roman" w:hAnsi="Times New Roman" w:cs="Times New Roman"/>
                <w:color w:val="auto"/>
                <w:szCs w:val="20"/>
              </w:rPr>
            </w:pPr>
            <w:r w:rsidRPr="00212351">
              <w:rPr>
                <w:rFonts w:ascii="Times New Roman" w:hAnsi="Times New Roman" w:cs="Times New Roman"/>
                <w:color w:val="auto"/>
                <w:szCs w:val="20"/>
              </w:rPr>
              <w:t>Pritvirtinsim identifikacinius žymeklius prie montuojamos įrangos ir kabelių;</w:t>
            </w:r>
          </w:p>
          <w:p w14:paraId="6967DEB4" w14:textId="77777777" w:rsidR="00060089" w:rsidRPr="00212351" w:rsidRDefault="002C0389" w:rsidP="00E42472">
            <w:pPr>
              <w:pStyle w:val="ListParagraph"/>
              <w:widowControl w:val="0"/>
              <w:numPr>
                <w:ilvl w:val="0"/>
                <w:numId w:val="4"/>
              </w:numPr>
              <w:suppressAutoHyphens/>
              <w:ind w:left="185" w:hanging="185"/>
              <w:rPr>
                <w:rFonts w:ascii="Times New Roman" w:hAnsi="Times New Roman" w:cs="Times New Roman"/>
                <w:color w:val="auto"/>
                <w:szCs w:val="20"/>
              </w:rPr>
            </w:pPr>
            <w:r w:rsidRPr="00212351">
              <w:rPr>
                <w:rFonts w:ascii="Times New Roman" w:hAnsi="Times New Roman" w:cs="Times New Roman"/>
                <w:color w:val="auto"/>
                <w:szCs w:val="20"/>
              </w:rPr>
              <w:t>Sugrupuosim ir tvarkingai surišim kabelius, išlaikant lengvą priėjimą prie montuojamos įrangos;</w:t>
            </w:r>
          </w:p>
          <w:p w14:paraId="32892D6E" w14:textId="1E9554B9" w:rsidR="002C0389" w:rsidRPr="00212351" w:rsidRDefault="002C0389" w:rsidP="00E42472">
            <w:pPr>
              <w:pStyle w:val="ListParagraph"/>
              <w:widowControl w:val="0"/>
              <w:numPr>
                <w:ilvl w:val="0"/>
                <w:numId w:val="4"/>
              </w:numPr>
              <w:suppressAutoHyphens/>
              <w:ind w:left="185" w:hanging="142"/>
              <w:rPr>
                <w:rFonts w:ascii="Times New Roman" w:hAnsi="Times New Roman" w:cs="Times New Roman"/>
                <w:color w:val="auto"/>
                <w:szCs w:val="20"/>
              </w:rPr>
            </w:pPr>
            <w:r w:rsidRPr="00212351">
              <w:rPr>
                <w:rFonts w:ascii="Times New Roman" w:hAnsi="Times New Roman" w:cs="Times New Roman"/>
                <w:color w:val="auto"/>
                <w:szCs w:val="20"/>
                <w:lang w:eastAsia="lt-LT"/>
              </w:rPr>
              <w:t xml:space="preserve">Tarnybinės stoties visų komponentų </w:t>
            </w:r>
            <w:r w:rsidRPr="00212351">
              <w:rPr>
                <w:rFonts w:ascii="Times New Roman" w:hAnsi="Times New Roman" w:cs="Times New Roman"/>
                <w:i/>
                <w:iCs/>
                <w:color w:val="auto"/>
                <w:szCs w:val="20"/>
                <w:lang w:eastAsia="lt-LT"/>
              </w:rPr>
              <w:lastRenderedPageBreak/>
              <w:t>„mikro-programinė“</w:t>
            </w:r>
            <w:r w:rsidRPr="00212351">
              <w:rPr>
                <w:rFonts w:ascii="Times New Roman" w:hAnsi="Times New Roman" w:cs="Times New Roman"/>
                <w:color w:val="auto"/>
                <w:szCs w:val="20"/>
                <w:lang w:eastAsia="lt-LT"/>
              </w:rPr>
              <w:t xml:space="preserve"> įranga bus atnaujinta iki paskutinės diegimo metu veikiančios versijos.</w:t>
            </w:r>
          </w:p>
        </w:tc>
      </w:tr>
      <w:tr w:rsidR="00704ADA" w:rsidRPr="00212351" w14:paraId="24AE36E8" w14:textId="77777777" w:rsidTr="00E42472">
        <w:tc>
          <w:tcPr>
            <w:tcW w:w="522" w:type="dxa"/>
          </w:tcPr>
          <w:p w14:paraId="547BD5DF" w14:textId="77777777" w:rsidR="00060089" w:rsidRPr="00212351" w:rsidRDefault="00060089" w:rsidP="000537AE">
            <w:pPr>
              <w:pStyle w:val="ListParagraph"/>
              <w:numPr>
                <w:ilvl w:val="0"/>
                <w:numId w:val="43"/>
              </w:numPr>
              <w:rPr>
                <w:rFonts w:ascii="Times New Roman" w:hAnsi="Times New Roman" w:cs="Times New Roman"/>
                <w:color w:val="auto"/>
                <w:szCs w:val="20"/>
              </w:rPr>
            </w:pPr>
          </w:p>
        </w:tc>
        <w:tc>
          <w:tcPr>
            <w:tcW w:w="1746" w:type="dxa"/>
          </w:tcPr>
          <w:p w14:paraId="2DC8A733" w14:textId="77777777" w:rsidR="00060089" w:rsidRPr="00212351" w:rsidRDefault="00060089" w:rsidP="00506423">
            <w:pPr>
              <w:rPr>
                <w:rFonts w:ascii="Times New Roman" w:hAnsi="Times New Roman" w:cs="Times New Roman"/>
                <w:color w:val="auto"/>
                <w:szCs w:val="20"/>
              </w:rPr>
            </w:pPr>
            <w:r w:rsidRPr="00212351">
              <w:rPr>
                <w:rFonts w:ascii="Times New Roman" w:eastAsia="Calibri" w:hAnsi="Times New Roman" w:cs="Times New Roman"/>
                <w:color w:val="auto"/>
                <w:szCs w:val="20"/>
              </w:rPr>
              <w:t>Operacinės sistemos ir programinės įrangos diegimas</w:t>
            </w:r>
          </w:p>
        </w:tc>
        <w:tc>
          <w:tcPr>
            <w:tcW w:w="4111" w:type="dxa"/>
          </w:tcPr>
          <w:p w14:paraId="4385E53D" w14:textId="77777777" w:rsidR="000537AE" w:rsidRPr="00212351" w:rsidRDefault="000537AE" w:rsidP="000537AE">
            <w:pPr>
              <w:rPr>
                <w:rFonts w:ascii="Times New Roman" w:hAnsi="Times New Roman" w:cs="Times New Roman"/>
                <w:color w:val="auto"/>
                <w:szCs w:val="20"/>
              </w:rPr>
            </w:pPr>
            <w:r w:rsidRPr="00212351">
              <w:rPr>
                <w:rFonts w:ascii="Times New Roman" w:hAnsi="Times New Roman" w:cs="Times New Roman"/>
                <w:color w:val="auto"/>
                <w:szCs w:val="20"/>
              </w:rPr>
              <w:t>Tiekėjas turės atlikti šiuos siūlomos programinės įrangos diegimo darbus:</w:t>
            </w:r>
          </w:p>
          <w:p w14:paraId="02B828A2" w14:textId="77777777" w:rsidR="000537AE" w:rsidRPr="00212351" w:rsidRDefault="000537AE" w:rsidP="00212351">
            <w:pPr>
              <w:pStyle w:val="ListParagraph"/>
              <w:numPr>
                <w:ilvl w:val="0"/>
                <w:numId w:val="44"/>
              </w:numPr>
              <w:ind w:left="325" w:hanging="284"/>
              <w:jc w:val="both"/>
              <w:rPr>
                <w:rFonts w:ascii="Times New Roman" w:hAnsi="Times New Roman" w:cs="Times New Roman"/>
                <w:color w:val="auto"/>
                <w:szCs w:val="20"/>
              </w:rPr>
            </w:pPr>
            <w:r w:rsidRPr="00212351">
              <w:rPr>
                <w:rFonts w:ascii="Times New Roman" w:hAnsi="Times New Roman" w:cs="Times New Roman"/>
                <w:color w:val="auto"/>
                <w:szCs w:val="20"/>
              </w:rPr>
              <w:t>Įdiegti operacinę sistema;</w:t>
            </w:r>
          </w:p>
          <w:p w14:paraId="6DFB8FA9" w14:textId="3D75EB74" w:rsidR="000537AE" w:rsidRPr="00212351" w:rsidRDefault="000537AE" w:rsidP="00212351">
            <w:pPr>
              <w:pStyle w:val="ListParagraph"/>
              <w:numPr>
                <w:ilvl w:val="0"/>
                <w:numId w:val="44"/>
              </w:numPr>
              <w:ind w:left="325" w:hanging="284"/>
              <w:jc w:val="both"/>
              <w:rPr>
                <w:rFonts w:ascii="Times New Roman" w:hAnsi="Times New Roman" w:cs="Times New Roman"/>
                <w:color w:val="auto"/>
                <w:szCs w:val="20"/>
              </w:rPr>
            </w:pPr>
            <w:r w:rsidRPr="00212351">
              <w:rPr>
                <w:rFonts w:ascii="Times New Roman" w:hAnsi="Times New Roman" w:cs="Times New Roman"/>
                <w:color w:val="auto"/>
                <w:szCs w:val="20"/>
              </w:rPr>
              <w:t xml:space="preserve">Sukonfigūruoti </w:t>
            </w:r>
            <w:r w:rsidR="00CE23D6" w:rsidRPr="00212351">
              <w:rPr>
                <w:rFonts w:ascii="Times New Roman" w:hAnsi="Times New Roman" w:cs="Times New Roman"/>
                <w:color w:val="auto"/>
                <w:szCs w:val="20"/>
              </w:rPr>
              <w:t xml:space="preserve">DC ir valdymo </w:t>
            </w:r>
            <w:r w:rsidRPr="00212351">
              <w:rPr>
                <w:rFonts w:ascii="Times New Roman" w:hAnsi="Times New Roman" w:cs="Times New Roman"/>
                <w:color w:val="auto"/>
                <w:szCs w:val="20"/>
              </w:rPr>
              <w:t>tinklo komutatorius;</w:t>
            </w:r>
          </w:p>
          <w:p w14:paraId="66C34B2B" w14:textId="77777777" w:rsidR="000537AE" w:rsidRPr="00212351" w:rsidRDefault="000537AE" w:rsidP="00212351">
            <w:pPr>
              <w:pStyle w:val="ListParagraph"/>
              <w:numPr>
                <w:ilvl w:val="0"/>
                <w:numId w:val="44"/>
              </w:numPr>
              <w:ind w:left="325" w:hanging="284"/>
              <w:jc w:val="both"/>
              <w:rPr>
                <w:rFonts w:ascii="Times New Roman" w:hAnsi="Times New Roman" w:cs="Times New Roman"/>
                <w:color w:val="auto"/>
                <w:szCs w:val="20"/>
              </w:rPr>
            </w:pPr>
            <w:r w:rsidRPr="00212351">
              <w:rPr>
                <w:rFonts w:ascii="Times New Roman" w:hAnsi="Times New Roman" w:cs="Times New Roman"/>
                <w:color w:val="auto"/>
                <w:szCs w:val="20"/>
              </w:rPr>
              <w:t>Atlikti integraciją su esama perkančios organizacijos infrastruktūra;</w:t>
            </w:r>
          </w:p>
          <w:p w14:paraId="1E60CA3F" w14:textId="75DA0BB8" w:rsidR="00060089" w:rsidRPr="00212351" w:rsidRDefault="000537AE" w:rsidP="00212351">
            <w:pPr>
              <w:pStyle w:val="ListParagraph"/>
              <w:numPr>
                <w:ilvl w:val="0"/>
                <w:numId w:val="44"/>
              </w:numPr>
              <w:ind w:left="325" w:hanging="284"/>
              <w:jc w:val="both"/>
              <w:rPr>
                <w:rFonts w:ascii="Times New Roman" w:hAnsi="Times New Roman" w:cs="Times New Roman"/>
                <w:color w:val="auto"/>
                <w:szCs w:val="20"/>
              </w:rPr>
            </w:pPr>
            <w:r w:rsidRPr="00212351">
              <w:rPr>
                <w:rFonts w:ascii="Times New Roman" w:hAnsi="Times New Roman" w:cs="Times New Roman"/>
                <w:color w:val="auto"/>
                <w:szCs w:val="20"/>
              </w:rPr>
              <w:t xml:space="preserve">Atlikti Dragen </w:t>
            </w:r>
            <w:r w:rsidR="00CE23D6" w:rsidRPr="00212351">
              <w:rPr>
                <w:rFonts w:ascii="Times New Roman" w:hAnsi="Times New Roman" w:cs="Times New Roman"/>
                <w:color w:val="auto"/>
                <w:szCs w:val="20"/>
              </w:rPr>
              <w:t>programin</w:t>
            </w:r>
            <w:r w:rsidR="00CF2919" w:rsidRPr="00212351">
              <w:rPr>
                <w:rFonts w:ascii="Times New Roman" w:hAnsi="Times New Roman" w:cs="Times New Roman"/>
                <w:color w:val="auto"/>
                <w:szCs w:val="20"/>
              </w:rPr>
              <w:t>ė</w:t>
            </w:r>
            <w:r w:rsidR="00CE23D6" w:rsidRPr="00212351">
              <w:rPr>
                <w:rFonts w:ascii="Times New Roman" w:hAnsi="Times New Roman" w:cs="Times New Roman"/>
                <w:color w:val="auto"/>
                <w:szCs w:val="20"/>
              </w:rPr>
              <w:t xml:space="preserve">s įrangos </w:t>
            </w:r>
            <w:r w:rsidRPr="00212351">
              <w:rPr>
                <w:rFonts w:ascii="Times New Roman" w:hAnsi="Times New Roman" w:cs="Times New Roman"/>
                <w:color w:val="auto"/>
                <w:szCs w:val="20"/>
              </w:rPr>
              <w:t>konfigūravimo darbus</w:t>
            </w:r>
            <w:r w:rsidR="00CE23D6" w:rsidRPr="00212351">
              <w:rPr>
                <w:rFonts w:ascii="Times New Roman" w:hAnsi="Times New Roman" w:cs="Times New Roman"/>
                <w:color w:val="auto"/>
                <w:szCs w:val="20"/>
              </w:rPr>
              <w:t>;</w:t>
            </w:r>
          </w:p>
          <w:p w14:paraId="45464C24" w14:textId="7424D561" w:rsidR="00CE23D6" w:rsidRPr="00212351" w:rsidRDefault="00CE23D6" w:rsidP="00212351">
            <w:pPr>
              <w:pStyle w:val="ListParagraph"/>
              <w:numPr>
                <w:ilvl w:val="0"/>
                <w:numId w:val="44"/>
              </w:numPr>
              <w:ind w:left="325" w:hanging="284"/>
              <w:jc w:val="both"/>
              <w:rPr>
                <w:rFonts w:ascii="Times New Roman" w:hAnsi="Times New Roman" w:cs="Times New Roman"/>
                <w:color w:val="auto"/>
                <w:szCs w:val="20"/>
              </w:rPr>
            </w:pPr>
            <w:r w:rsidRPr="00212351">
              <w:rPr>
                <w:rFonts w:ascii="Times New Roman" w:hAnsi="Times New Roman" w:cs="Times New Roman"/>
                <w:color w:val="auto"/>
                <w:szCs w:val="20"/>
              </w:rPr>
              <w:t>Atlikti OS ir Dragen programin</w:t>
            </w:r>
            <w:r w:rsidR="00A77F7F" w:rsidRPr="00212351">
              <w:rPr>
                <w:rFonts w:ascii="Times New Roman" w:hAnsi="Times New Roman" w:cs="Times New Roman"/>
                <w:color w:val="auto"/>
                <w:szCs w:val="20"/>
              </w:rPr>
              <w:t>ė</w:t>
            </w:r>
            <w:r w:rsidRPr="00212351">
              <w:rPr>
                <w:rFonts w:ascii="Times New Roman" w:hAnsi="Times New Roman" w:cs="Times New Roman"/>
                <w:color w:val="auto"/>
                <w:szCs w:val="20"/>
              </w:rPr>
              <w:t>s įrangos patikras.</w:t>
            </w:r>
          </w:p>
        </w:tc>
        <w:tc>
          <w:tcPr>
            <w:tcW w:w="3827" w:type="dxa"/>
          </w:tcPr>
          <w:p w14:paraId="78105232" w14:textId="2B924C7B" w:rsidR="002C0389" w:rsidRPr="00212351" w:rsidRDefault="002C0389" w:rsidP="002C0389">
            <w:pPr>
              <w:rPr>
                <w:rFonts w:ascii="Times New Roman" w:hAnsi="Times New Roman" w:cs="Times New Roman"/>
                <w:color w:val="auto"/>
                <w:szCs w:val="20"/>
              </w:rPr>
            </w:pPr>
            <w:r w:rsidRPr="00212351">
              <w:rPr>
                <w:rFonts w:ascii="Times New Roman" w:hAnsi="Times New Roman" w:cs="Times New Roman"/>
                <w:color w:val="auto"/>
                <w:szCs w:val="20"/>
              </w:rPr>
              <w:t>Atliksim šiuos siūlomos programinės įrangos diegimo darbus:</w:t>
            </w:r>
          </w:p>
          <w:p w14:paraId="1F99762E" w14:textId="14B1D5EC" w:rsidR="002C0389" w:rsidRPr="00212351" w:rsidRDefault="002C0389" w:rsidP="00E42472">
            <w:pPr>
              <w:pStyle w:val="ListParagraph"/>
              <w:numPr>
                <w:ilvl w:val="0"/>
                <w:numId w:val="44"/>
              </w:numPr>
              <w:ind w:left="185" w:hanging="142"/>
              <w:rPr>
                <w:rFonts w:ascii="Times New Roman" w:hAnsi="Times New Roman" w:cs="Times New Roman"/>
                <w:color w:val="auto"/>
                <w:szCs w:val="20"/>
              </w:rPr>
            </w:pPr>
            <w:r w:rsidRPr="00212351">
              <w:rPr>
                <w:rFonts w:ascii="Times New Roman" w:hAnsi="Times New Roman" w:cs="Times New Roman"/>
                <w:color w:val="auto"/>
                <w:szCs w:val="20"/>
              </w:rPr>
              <w:t>Įdiegsim operacinę sistema;</w:t>
            </w:r>
          </w:p>
          <w:p w14:paraId="5D5794AE" w14:textId="25817F9F" w:rsidR="002C0389" w:rsidRPr="00212351" w:rsidRDefault="002C0389" w:rsidP="00E42472">
            <w:pPr>
              <w:pStyle w:val="ListParagraph"/>
              <w:numPr>
                <w:ilvl w:val="0"/>
                <w:numId w:val="44"/>
              </w:numPr>
              <w:ind w:left="185" w:hanging="142"/>
              <w:rPr>
                <w:rFonts w:ascii="Times New Roman" w:hAnsi="Times New Roman" w:cs="Times New Roman"/>
                <w:color w:val="auto"/>
                <w:szCs w:val="20"/>
              </w:rPr>
            </w:pPr>
            <w:r w:rsidRPr="00212351">
              <w:rPr>
                <w:rFonts w:ascii="Times New Roman" w:hAnsi="Times New Roman" w:cs="Times New Roman"/>
                <w:color w:val="auto"/>
                <w:szCs w:val="20"/>
              </w:rPr>
              <w:t>Sukonfigūruosim DC ir valdymo tinklo komutatorius;</w:t>
            </w:r>
          </w:p>
          <w:p w14:paraId="03EFCC7A" w14:textId="60F8DC15" w:rsidR="002C0389" w:rsidRPr="00212351" w:rsidRDefault="002C0389" w:rsidP="00E42472">
            <w:pPr>
              <w:pStyle w:val="ListParagraph"/>
              <w:numPr>
                <w:ilvl w:val="0"/>
                <w:numId w:val="44"/>
              </w:numPr>
              <w:ind w:left="185" w:hanging="142"/>
              <w:rPr>
                <w:rFonts w:ascii="Times New Roman" w:hAnsi="Times New Roman" w:cs="Times New Roman"/>
                <w:color w:val="auto"/>
                <w:szCs w:val="20"/>
              </w:rPr>
            </w:pPr>
            <w:r w:rsidRPr="00212351">
              <w:rPr>
                <w:rFonts w:ascii="Times New Roman" w:hAnsi="Times New Roman" w:cs="Times New Roman"/>
                <w:color w:val="auto"/>
                <w:szCs w:val="20"/>
              </w:rPr>
              <w:t>Atliksim integraciją su esama perkančios organizacijos infrastruktūra;</w:t>
            </w:r>
          </w:p>
          <w:p w14:paraId="21842210" w14:textId="0CDBDB5E" w:rsidR="002C0389" w:rsidRPr="00212351" w:rsidRDefault="002C0389" w:rsidP="00E42472">
            <w:pPr>
              <w:pStyle w:val="ListParagraph"/>
              <w:numPr>
                <w:ilvl w:val="0"/>
                <w:numId w:val="44"/>
              </w:numPr>
              <w:ind w:left="185" w:hanging="142"/>
              <w:rPr>
                <w:rFonts w:ascii="Times New Roman" w:hAnsi="Times New Roman" w:cs="Times New Roman"/>
                <w:color w:val="auto"/>
                <w:szCs w:val="20"/>
              </w:rPr>
            </w:pPr>
            <w:r w:rsidRPr="00212351">
              <w:rPr>
                <w:rFonts w:ascii="Times New Roman" w:hAnsi="Times New Roman" w:cs="Times New Roman"/>
                <w:color w:val="auto"/>
                <w:szCs w:val="20"/>
              </w:rPr>
              <w:t>Atliksim Dragen programinės įrangos konfigūravimo darbus;</w:t>
            </w:r>
          </w:p>
          <w:p w14:paraId="34E3DD51" w14:textId="336D321C" w:rsidR="00060089" w:rsidRPr="00212351" w:rsidRDefault="002C0389" w:rsidP="00E42472">
            <w:pPr>
              <w:pStyle w:val="ListParagraph"/>
              <w:numPr>
                <w:ilvl w:val="0"/>
                <w:numId w:val="44"/>
              </w:numPr>
              <w:ind w:left="185" w:hanging="142"/>
              <w:rPr>
                <w:rFonts w:ascii="Times New Roman" w:hAnsi="Times New Roman" w:cs="Times New Roman"/>
                <w:color w:val="auto"/>
                <w:szCs w:val="20"/>
              </w:rPr>
            </w:pPr>
            <w:r w:rsidRPr="00212351">
              <w:rPr>
                <w:rFonts w:ascii="Times New Roman" w:hAnsi="Times New Roman" w:cs="Times New Roman"/>
                <w:color w:val="auto"/>
                <w:szCs w:val="20"/>
              </w:rPr>
              <w:t>Atliksim OS ir Dragen programinės įrangos patikras.</w:t>
            </w:r>
          </w:p>
        </w:tc>
      </w:tr>
      <w:tr w:rsidR="00704ADA" w:rsidRPr="00212351" w14:paraId="62A58231" w14:textId="77777777" w:rsidTr="00E42472">
        <w:tc>
          <w:tcPr>
            <w:tcW w:w="522" w:type="dxa"/>
          </w:tcPr>
          <w:p w14:paraId="35DB264B" w14:textId="77777777" w:rsidR="00060089" w:rsidRPr="00212351" w:rsidRDefault="00060089" w:rsidP="000537AE">
            <w:pPr>
              <w:pStyle w:val="ListParagraph"/>
              <w:numPr>
                <w:ilvl w:val="0"/>
                <w:numId w:val="43"/>
              </w:numPr>
              <w:rPr>
                <w:rFonts w:ascii="Times New Roman" w:hAnsi="Times New Roman" w:cs="Times New Roman"/>
                <w:color w:val="auto"/>
                <w:szCs w:val="20"/>
              </w:rPr>
            </w:pPr>
          </w:p>
        </w:tc>
        <w:tc>
          <w:tcPr>
            <w:tcW w:w="1746" w:type="dxa"/>
          </w:tcPr>
          <w:p w14:paraId="3358CC5C" w14:textId="0E6D3217" w:rsidR="00060089" w:rsidRPr="00212351" w:rsidRDefault="00060089" w:rsidP="00506423">
            <w:pPr>
              <w:rPr>
                <w:rFonts w:ascii="Times New Roman" w:eastAsia="Calibri" w:hAnsi="Times New Roman" w:cs="Times New Roman"/>
                <w:color w:val="auto"/>
                <w:szCs w:val="20"/>
              </w:rPr>
            </w:pPr>
            <w:r w:rsidRPr="00212351">
              <w:rPr>
                <w:rFonts w:ascii="Times New Roman" w:eastAsia="Calibri" w:hAnsi="Times New Roman" w:cs="Times New Roman"/>
                <w:color w:val="auto"/>
                <w:szCs w:val="20"/>
              </w:rPr>
              <w:t>Fizinės infrastruktūros dokumentacija</w:t>
            </w:r>
          </w:p>
        </w:tc>
        <w:tc>
          <w:tcPr>
            <w:tcW w:w="4111" w:type="dxa"/>
          </w:tcPr>
          <w:p w14:paraId="70A4B957" w14:textId="244BE3C1" w:rsidR="00060089" w:rsidRPr="00212351" w:rsidRDefault="000537AE" w:rsidP="00506423">
            <w:pPr>
              <w:widowControl w:val="0"/>
              <w:suppressAutoHyphens/>
              <w:rPr>
                <w:rFonts w:ascii="Times New Roman" w:hAnsi="Times New Roman" w:cs="Times New Roman"/>
                <w:color w:val="auto"/>
                <w:szCs w:val="20"/>
              </w:rPr>
            </w:pPr>
            <w:r w:rsidRPr="00212351">
              <w:rPr>
                <w:rFonts w:ascii="Times New Roman" w:hAnsi="Times New Roman" w:cs="Times New Roman"/>
                <w:color w:val="auto"/>
                <w:szCs w:val="20"/>
              </w:rPr>
              <w:t>Parengti atnaujintos infrastruktūros logines ir fizinių sujungimų schemas, aprašyti įrangos nustatymus, pateikti konfigūracijos bylas. Turi būti aprašyti programinės įrangos nustatymai.</w:t>
            </w:r>
          </w:p>
        </w:tc>
        <w:tc>
          <w:tcPr>
            <w:tcW w:w="3827" w:type="dxa"/>
          </w:tcPr>
          <w:p w14:paraId="7A67293A" w14:textId="29E54933" w:rsidR="00060089" w:rsidRPr="00212351" w:rsidRDefault="002C0389" w:rsidP="00506423">
            <w:pPr>
              <w:rPr>
                <w:rFonts w:ascii="Times New Roman" w:hAnsi="Times New Roman" w:cs="Times New Roman"/>
                <w:color w:val="auto"/>
                <w:szCs w:val="20"/>
              </w:rPr>
            </w:pPr>
            <w:r w:rsidRPr="00212351">
              <w:rPr>
                <w:rFonts w:ascii="Times New Roman" w:hAnsi="Times New Roman" w:cs="Times New Roman"/>
                <w:color w:val="auto"/>
                <w:szCs w:val="20"/>
              </w:rPr>
              <w:t>Parengsim atnaujintos infrastruktūros logines ir fizinių sujungimų schemas, aprašysim įrangos nustatymus, pateiksim konfigūracijos bylas. Bus aprašyti programinės įrangos nustatymai.</w:t>
            </w:r>
          </w:p>
        </w:tc>
      </w:tr>
      <w:tr w:rsidR="00704ADA" w:rsidRPr="00212351" w14:paraId="739CC08C" w14:textId="77777777" w:rsidTr="00E42472">
        <w:tc>
          <w:tcPr>
            <w:tcW w:w="522" w:type="dxa"/>
          </w:tcPr>
          <w:p w14:paraId="02806FD7" w14:textId="77777777" w:rsidR="00060089" w:rsidRPr="00212351" w:rsidRDefault="00060089" w:rsidP="000537AE">
            <w:pPr>
              <w:pStyle w:val="ListParagraph"/>
              <w:numPr>
                <w:ilvl w:val="0"/>
                <w:numId w:val="43"/>
              </w:numPr>
              <w:rPr>
                <w:rFonts w:ascii="Times New Roman" w:hAnsi="Times New Roman" w:cs="Times New Roman"/>
                <w:color w:val="auto"/>
                <w:szCs w:val="20"/>
              </w:rPr>
            </w:pPr>
          </w:p>
        </w:tc>
        <w:tc>
          <w:tcPr>
            <w:tcW w:w="1746" w:type="dxa"/>
          </w:tcPr>
          <w:p w14:paraId="144F3D03" w14:textId="77777777" w:rsidR="00060089" w:rsidRPr="00212351" w:rsidRDefault="00060089" w:rsidP="00506423">
            <w:pPr>
              <w:rPr>
                <w:rFonts w:ascii="Times New Roman" w:eastAsia="Calibri" w:hAnsi="Times New Roman" w:cs="Times New Roman"/>
                <w:color w:val="auto"/>
                <w:szCs w:val="20"/>
              </w:rPr>
            </w:pPr>
            <w:r w:rsidRPr="00212351">
              <w:rPr>
                <w:rFonts w:ascii="Times New Roman" w:eastAsia="Calibri" w:hAnsi="Times New Roman" w:cs="Times New Roman"/>
                <w:color w:val="auto"/>
                <w:szCs w:val="20"/>
              </w:rPr>
              <w:t>Sistemų administratorių apmokymai</w:t>
            </w:r>
          </w:p>
        </w:tc>
        <w:tc>
          <w:tcPr>
            <w:tcW w:w="4111" w:type="dxa"/>
          </w:tcPr>
          <w:p w14:paraId="3EE44E85" w14:textId="08465C49" w:rsidR="00060089" w:rsidRPr="00212351" w:rsidRDefault="00060089" w:rsidP="00506423">
            <w:pPr>
              <w:widowControl w:val="0"/>
              <w:suppressAutoHyphens/>
              <w:rPr>
                <w:rFonts w:ascii="Times New Roman" w:hAnsi="Times New Roman" w:cs="Times New Roman"/>
                <w:color w:val="auto"/>
                <w:szCs w:val="20"/>
              </w:rPr>
            </w:pPr>
            <w:r w:rsidRPr="00212351">
              <w:rPr>
                <w:rFonts w:ascii="Times New Roman" w:hAnsi="Times New Roman" w:cs="Times New Roman"/>
                <w:color w:val="auto"/>
                <w:szCs w:val="20"/>
                <w:lang w:eastAsia="lt-LT"/>
              </w:rPr>
              <w:t xml:space="preserve">Turi būti pravesti sistemų administratorių mokymų darbai su </w:t>
            </w:r>
            <w:r w:rsidR="000648D3" w:rsidRPr="00212351">
              <w:rPr>
                <w:rFonts w:ascii="Times New Roman" w:hAnsi="Times New Roman" w:cs="Times New Roman"/>
                <w:color w:val="auto"/>
                <w:szCs w:val="20"/>
                <w:lang w:eastAsia="lt-LT"/>
              </w:rPr>
              <w:t>t</w:t>
            </w:r>
            <w:r w:rsidRPr="00212351">
              <w:rPr>
                <w:rFonts w:ascii="Times New Roman" w:eastAsia="Calibri" w:hAnsi="Times New Roman" w:cs="Times New Roman"/>
                <w:color w:val="auto"/>
                <w:szCs w:val="20"/>
              </w:rPr>
              <w:t xml:space="preserve">arnybinės stoties </w:t>
            </w:r>
            <w:r w:rsidRPr="00212351">
              <w:rPr>
                <w:rFonts w:ascii="Times New Roman" w:hAnsi="Times New Roman" w:cs="Times New Roman"/>
                <w:color w:val="auto"/>
                <w:szCs w:val="20"/>
                <w:lang w:eastAsia="lt-LT"/>
              </w:rPr>
              <w:t>ir jos valdymo sistema. Apmokymų trukmė turi būti ne trumpesnė negu 2 d.d.</w:t>
            </w:r>
          </w:p>
        </w:tc>
        <w:tc>
          <w:tcPr>
            <w:tcW w:w="3827" w:type="dxa"/>
          </w:tcPr>
          <w:p w14:paraId="57A51829" w14:textId="02BA5E16" w:rsidR="00060089" w:rsidRPr="00212351" w:rsidRDefault="002C0389" w:rsidP="00506423">
            <w:pPr>
              <w:rPr>
                <w:rFonts w:ascii="Times New Roman" w:hAnsi="Times New Roman" w:cs="Times New Roman"/>
                <w:color w:val="auto"/>
                <w:szCs w:val="20"/>
              </w:rPr>
            </w:pPr>
            <w:r w:rsidRPr="00212351">
              <w:rPr>
                <w:rFonts w:ascii="Times New Roman" w:hAnsi="Times New Roman" w:cs="Times New Roman"/>
                <w:color w:val="auto"/>
                <w:szCs w:val="20"/>
                <w:lang w:eastAsia="lt-LT"/>
              </w:rPr>
              <w:t>Bus pravesti sistemų administratorių mokymų darbai su t</w:t>
            </w:r>
            <w:r w:rsidRPr="00212351">
              <w:rPr>
                <w:rFonts w:ascii="Times New Roman" w:eastAsia="Calibri" w:hAnsi="Times New Roman" w:cs="Times New Roman"/>
                <w:color w:val="auto"/>
                <w:szCs w:val="20"/>
              </w:rPr>
              <w:t xml:space="preserve">arnybinės stoties </w:t>
            </w:r>
            <w:r w:rsidRPr="00212351">
              <w:rPr>
                <w:rFonts w:ascii="Times New Roman" w:hAnsi="Times New Roman" w:cs="Times New Roman"/>
                <w:color w:val="auto"/>
                <w:szCs w:val="20"/>
                <w:lang w:eastAsia="lt-LT"/>
              </w:rPr>
              <w:t>ir jos valdymo sistema. Apmokymų</w:t>
            </w:r>
            <w:r w:rsidR="008F055B" w:rsidRPr="00212351">
              <w:rPr>
                <w:rFonts w:ascii="Times New Roman" w:hAnsi="Times New Roman" w:cs="Times New Roman"/>
                <w:color w:val="auto"/>
                <w:szCs w:val="20"/>
                <w:lang w:eastAsia="lt-LT"/>
              </w:rPr>
              <w:t xml:space="preserve"> trukmė</w:t>
            </w:r>
            <w:r w:rsidRPr="00212351">
              <w:rPr>
                <w:rFonts w:ascii="Times New Roman" w:hAnsi="Times New Roman" w:cs="Times New Roman"/>
                <w:color w:val="auto"/>
                <w:szCs w:val="20"/>
                <w:lang w:eastAsia="lt-LT"/>
              </w:rPr>
              <w:t xml:space="preserve"> 2</w:t>
            </w:r>
            <w:r w:rsidR="00E204DE">
              <w:rPr>
                <w:rFonts w:ascii="Times New Roman" w:hAnsi="Times New Roman" w:cs="Times New Roman"/>
                <w:color w:val="auto"/>
                <w:szCs w:val="20"/>
                <w:lang w:eastAsia="lt-LT"/>
              </w:rPr>
              <w:t xml:space="preserve"> </w:t>
            </w:r>
            <w:proofErr w:type="spellStart"/>
            <w:r w:rsidRPr="00212351">
              <w:rPr>
                <w:rFonts w:ascii="Times New Roman" w:hAnsi="Times New Roman" w:cs="Times New Roman"/>
                <w:color w:val="auto"/>
                <w:szCs w:val="20"/>
                <w:lang w:eastAsia="lt-LT"/>
              </w:rPr>
              <w:t>d.d</w:t>
            </w:r>
            <w:proofErr w:type="spellEnd"/>
            <w:r w:rsidRPr="00212351">
              <w:rPr>
                <w:rFonts w:ascii="Times New Roman" w:hAnsi="Times New Roman" w:cs="Times New Roman"/>
                <w:color w:val="auto"/>
                <w:szCs w:val="20"/>
                <w:lang w:eastAsia="lt-LT"/>
              </w:rPr>
              <w:t>.</w:t>
            </w:r>
          </w:p>
        </w:tc>
      </w:tr>
      <w:tr w:rsidR="00704ADA" w:rsidRPr="00212351" w14:paraId="7B0BBDFF" w14:textId="77777777" w:rsidTr="00E42472">
        <w:tc>
          <w:tcPr>
            <w:tcW w:w="522" w:type="dxa"/>
          </w:tcPr>
          <w:p w14:paraId="5F93AB07" w14:textId="77777777" w:rsidR="00060089" w:rsidRPr="00212351" w:rsidRDefault="00060089" w:rsidP="000537AE">
            <w:pPr>
              <w:pStyle w:val="ListParagraph"/>
              <w:numPr>
                <w:ilvl w:val="0"/>
                <w:numId w:val="43"/>
              </w:numPr>
              <w:rPr>
                <w:rFonts w:ascii="Times New Roman" w:hAnsi="Times New Roman" w:cs="Times New Roman"/>
                <w:color w:val="auto"/>
                <w:szCs w:val="20"/>
              </w:rPr>
            </w:pPr>
          </w:p>
        </w:tc>
        <w:tc>
          <w:tcPr>
            <w:tcW w:w="1746" w:type="dxa"/>
          </w:tcPr>
          <w:p w14:paraId="3F15023C" w14:textId="77777777" w:rsidR="00060089" w:rsidRPr="00212351" w:rsidRDefault="00060089" w:rsidP="00506423">
            <w:pPr>
              <w:rPr>
                <w:rFonts w:ascii="Times New Roman" w:eastAsia="Calibri" w:hAnsi="Times New Roman" w:cs="Times New Roman"/>
                <w:color w:val="auto"/>
                <w:szCs w:val="20"/>
              </w:rPr>
            </w:pPr>
            <w:r w:rsidRPr="00212351">
              <w:rPr>
                <w:rFonts w:ascii="Times New Roman" w:eastAsia="Calibri" w:hAnsi="Times New Roman" w:cs="Times New Roman"/>
                <w:color w:val="auto"/>
                <w:szCs w:val="20"/>
              </w:rPr>
              <w:t>Programinės įrangos naudotojų apmokymai</w:t>
            </w:r>
          </w:p>
        </w:tc>
        <w:tc>
          <w:tcPr>
            <w:tcW w:w="4111" w:type="dxa"/>
          </w:tcPr>
          <w:p w14:paraId="240397B5" w14:textId="3B2E7B67" w:rsidR="00060089" w:rsidRPr="00212351" w:rsidRDefault="00060089" w:rsidP="00506423">
            <w:pPr>
              <w:widowControl w:val="0"/>
              <w:suppressAutoHyphens/>
              <w:rPr>
                <w:rFonts w:ascii="Times New Roman" w:hAnsi="Times New Roman" w:cs="Times New Roman"/>
                <w:color w:val="auto"/>
                <w:szCs w:val="20"/>
                <w:lang w:val="en-US" w:eastAsia="lt-LT"/>
              </w:rPr>
            </w:pPr>
            <w:r w:rsidRPr="00212351">
              <w:rPr>
                <w:rFonts w:ascii="Times New Roman" w:hAnsi="Times New Roman" w:cs="Times New Roman"/>
                <w:color w:val="auto"/>
                <w:szCs w:val="20"/>
                <w:lang w:eastAsia="lt-LT"/>
              </w:rPr>
              <w:t>Turi būti pravesti virtualūs naudojimosi genomo programinės įrangos mokymai su valdymo sistema. Apmokymų trukmė turi būti ne trum</w:t>
            </w:r>
            <w:r w:rsidR="000648D3" w:rsidRPr="00212351">
              <w:rPr>
                <w:rFonts w:ascii="Times New Roman" w:hAnsi="Times New Roman" w:cs="Times New Roman"/>
                <w:color w:val="auto"/>
                <w:szCs w:val="20"/>
                <w:lang w:eastAsia="lt-LT"/>
              </w:rPr>
              <w:t xml:space="preserve">piau </w:t>
            </w:r>
            <w:r w:rsidRPr="00212351">
              <w:rPr>
                <w:rFonts w:ascii="Times New Roman" w:hAnsi="Times New Roman" w:cs="Times New Roman"/>
                <w:color w:val="auto"/>
                <w:szCs w:val="20"/>
                <w:lang w:eastAsia="lt-LT"/>
              </w:rPr>
              <w:t xml:space="preserve">kaip </w:t>
            </w:r>
            <w:r w:rsidRPr="00212351">
              <w:rPr>
                <w:rFonts w:ascii="Times New Roman" w:hAnsi="Times New Roman" w:cs="Times New Roman"/>
                <w:color w:val="auto"/>
                <w:szCs w:val="20"/>
                <w:lang w:val="en-US" w:eastAsia="lt-LT"/>
              </w:rPr>
              <w:t>5 val.</w:t>
            </w:r>
          </w:p>
        </w:tc>
        <w:tc>
          <w:tcPr>
            <w:tcW w:w="3827" w:type="dxa"/>
          </w:tcPr>
          <w:p w14:paraId="38DFC169" w14:textId="42B81AD4" w:rsidR="00060089" w:rsidRPr="00212351" w:rsidRDefault="002C0389" w:rsidP="00506423">
            <w:pPr>
              <w:rPr>
                <w:rFonts w:ascii="Times New Roman" w:hAnsi="Times New Roman" w:cs="Times New Roman"/>
                <w:color w:val="auto"/>
                <w:szCs w:val="20"/>
              </w:rPr>
            </w:pPr>
            <w:r w:rsidRPr="00212351">
              <w:rPr>
                <w:rFonts w:ascii="Times New Roman" w:hAnsi="Times New Roman" w:cs="Times New Roman"/>
                <w:color w:val="auto"/>
                <w:szCs w:val="20"/>
                <w:lang w:eastAsia="lt-LT"/>
              </w:rPr>
              <w:t xml:space="preserve">Bus pravesti virtualūs naudojimosi genomo programinės įrangos mokymai su valdymo sistema. Apmokymų trukmė </w:t>
            </w:r>
            <w:r w:rsidRPr="00212351">
              <w:rPr>
                <w:rFonts w:ascii="Times New Roman" w:hAnsi="Times New Roman" w:cs="Times New Roman"/>
                <w:color w:val="auto"/>
                <w:szCs w:val="20"/>
                <w:lang w:val="en-US" w:eastAsia="lt-LT"/>
              </w:rPr>
              <w:t>5val.</w:t>
            </w:r>
          </w:p>
        </w:tc>
      </w:tr>
      <w:tr w:rsidR="00704ADA" w:rsidRPr="00212351" w14:paraId="17EE73C1" w14:textId="77777777" w:rsidTr="00E42472">
        <w:tc>
          <w:tcPr>
            <w:tcW w:w="522" w:type="dxa"/>
          </w:tcPr>
          <w:p w14:paraId="0C84CC36" w14:textId="77777777" w:rsidR="00060089" w:rsidRPr="00212351" w:rsidRDefault="00060089" w:rsidP="000537AE">
            <w:pPr>
              <w:pStyle w:val="ListParagraph"/>
              <w:numPr>
                <w:ilvl w:val="0"/>
                <w:numId w:val="43"/>
              </w:numPr>
              <w:rPr>
                <w:rFonts w:ascii="Times New Roman" w:hAnsi="Times New Roman" w:cs="Times New Roman"/>
                <w:color w:val="auto"/>
                <w:szCs w:val="20"/>
              </w:rPr>
            </w:pPr>
          </w:p>
        </w:tc>
        <w:tc>
          <w:tcPr>
            <w:tcW w:w="1746" w:type="dxa"/>
          </w:tcPr>
          <w:p w14:paraId="5D9AEEBC" w14:textId="77777777" w:rsidR="00060089" w:rsidRPr="00212351" w:rsidRDefault="00060089" w:rsidP="00506423">
            <w:pPr>
              <w:rPr>
                <w:rFonts w:ascii="Times New Roman" w:eastAsia="Calibri" w:hAnsi="Times New Roman" w:cs="Times New Roman"/>
                <w:color w:val="auto"/>
                <w:szCs w:val="20"/>
              </w:rPr>
            </w:pPr>
            <w:r w:rsidRPr="00212351">
              <w:rPr>
                <w:rFonts w:ascii="Times New Roman" w:eastAsia="Calibri" w:hAnsi="Times New Roman" w:cs="Times New Roman"/>
                <w:color w:val="auto"/>
                <w:szCs w:val="20"/>
              </w:rPr>
              <w:t>Analitikos programinės įrangos naudotojų apmokymai</w:t>
            </w:r>
          </w:p>
        </w:tc>
        <w:tc>
          <w:tcPr>
            <w:tcW w:w="4111" w:type="dxa"/>
          </w:tcPr>
          <w:p w14:paraId="1BC58834" w14:textId="77777777" w:rsidR="00060089" w:rsidRPr="00212351" w:rsidRDefault="00060089" w:rsidP="00506423">
            <w:pPr>
              <w:widowControl w:val="0"/>
              <w:suppressAutoHyphens/>
              <w:rPr>
                <w:rFonts w:ascii="Times New Roman" w:hAnsi="Times New Roman" w:cs="Times New Roman"/>
                <w:color w:val="auto"/>
                <w:szCs w:val="20"/>
                <w:lang w:eastAsia="lt-LT"/>
              </w:rPr>
            </w:pPr>
            <w:r w:rsidRPr="00212351">
              <w:rPr>
                <w:rFonts w:ascii="Times New Roman" w:hAnsi="Times New Roman" w:cs="Times New Roman"/>
                <w:color w:val="auto"/>
                <w:szCs w:val="20"/>
                <w:lang w:eastAsia="lt-LT"/>
              </w:rPr>
              <w:t xml:space="preserve">Turi būti pravesti virtualūs naudojimosi genomo analitikos programinės įrangos mokymai. Apmokymų trukmė turi būti ne trumpiau kaip </w:t>
            </w:r>
            <w:r w:rsidRPr="00212351">
              <w:rPr>
                <w:rFonts w:ascii="Times New Roman" w:hAnsi="Times New Roman" w:cs="Times New Roman"/>
                <w:color w:val="auto"/>
                <w:szCs w:val="20"/>
                <w:lang w:val="en-US" w:eastAsia="lt-LT"/>
              </w:rPr>
              <w:t>5 val.</w:t>
            </w:r>
          </w:p>
        </w:tc>
        <w:tc>
          <w:tcPr>
            <w:tcW w:w="3827" w:type="dxa"/>
          </w:tcPr>
          <w:p w14:paraId="0406E792" w14:textId="737D765E" w:rsidR="00060089" w:rsidRPr="00212351" w:rsidRDefault="002C0389" w:rsidP="00506423">
            <w:pPr>
              <w:rPr>
                <w:rFonts w:ascii="Times New Roman" w:hAnsi="Times New Roman" w:cs="Times New Roman"/>
                <w:color w:val="auto"/>
                <w:szCs w:val="20"/>
              </w:rPr>
            </w:pPr>
            <w:r w:rsidRPr="00212351">
              <w:rPr>
                <w:rFonts w:ascii="Times New Roman" w:hAnsi="Times New Roman" w:cs="Times New Roman"/>
                <w:color w:val="auto"/>
                <w:szCs w:val="20"/>
                <w:lang w:eastAsia="lt-LT"/>
              </w:rPr>
              <w:t xml:space="preserve">Bus pravesti virtualūs naudojimosi genomo analitikos programinės įrangos mokymai. Apmokymų trukmė </w:t>
            </w:r>
            <w:r w:rsidRPr="00212351">
              <w:rPr>
                <w:rFonts w:ascii="Times New Roman" w:hAnsi="Times New Roman" w:cs="Times New Roman"/>
                <w:color w:val="auto"/>
                <w:szCs w:val="20"/>
                <w:lang w:val="en-US" w:eastAsia="lt-LT"/>
              </w:rPr>
              <w:t>5 val.</w:t>
            </w:r>
          </w:p>
        </w:tc>
      </w:tr>
      <w:tr w:rsidR="002C0389" w:rsidRPr="00212351" w14:paraId="73CDE9E5" w14:textId="77777777" w:rsidTr="00E42472">
        <w:tc>
          <w:tcPr>
            <w:tcW w:w="522" w:type="dxa"/>
          </w:tcPr>
          <w:p w14:paraId="31DB70EE" w14:textId="77777777" w:rsidR="002C0389" w:rsidRPr="00212351" w:rsidRDefault="002C0389" w:rsidP="002C0389">
            <w:pPr>
              <w:pStyle w:val="ListParagraph"/>
              <w:numPr>
                <w:ilvl w:val="0"/>
                <w:numId w:val="43"/>
              </w:numPr>
              <w:rPr>
                <w:rFonts w:ascii="Times New Roman" w:hAnsi="Times New Roman" w:cs="Times New Roman"/>
                <w:color w:val="auto"/>
                <w:szCs w:val="20"/>
              </w:rPr>
            </w:pPr>
          </w:p>
        </w:tc>
        <w:tc>
          <w:tcPr>
            <w:tcW w:w="1746" w:type="dxa"/>
          </w:tcPr>
          <w:p w14:paraId="4A882EAE" w14:textId="4F324CDE" w:rsidR="002C0389" w:rsidRPr="00212351" w:rsidRDefault="002C0389" w:rsidP="002C0389">
            <w:pPr>
              <w:rPr>
                <w:rFonts w:ascii="Times New Roman" w:eastAsia="Calibri" w:hAnsi="Times New Roman" w:cs="Times New Roman"/>
                <w:color w:val="auto"/>
                <w:szCs w:val="20"/>
              </w:rPr>
            </w:pPr>
            <w:r w:rsidRPr="00212351">
              <w:rPr>
                <w:rFonts w:ascii="Times New Roman" w:eastAsia="Calibri" w:hAnsi="Times New Roman" w:cs="Times New Roman"/>
                <w:color w:val="auto"/>
                <w:szCs w:val="20"/>
              </w:rPr>
              <w:t>Analitikos ir informacijos palyginimo programinės įrangos naudotojų apmokymai</w:t>
            </w:r>
          </w:p>
        </w:tc>
        <w:tc>
          <w:tcPr>
            <w:tcW w:w="4111" w:type="dxa"/>
          </w:tcPr>
          <w:p w14:paraId="6573A958" w14:textId="57476695" w:rsidR="002C0389" w:rsidRPr="00212351" w:rsidRDefault="002C0389" w:rsidP="002C0389">
            <w:pPr>
              <w:widowControl w:val="0"/>
              <w:suppressAutoHyphens/>
              <w:rPr>
                <w:rFonts w:ascii="Times New Roman" w:hAnsi="Times New Roman" w:cs="Times New Roman"/>
                <w:color w:val="auto"/>
                <w:szCs w:val="20"/>
                <w:lang w:eastAsia="lt-LT"/>
              </w:rPr>
            </w:pPr>
            <w:r w:rsidRPr="00212351">
              <w:rPr>
                <w:rFonts w:ascii="Times New Roman" w:hAnsi="Times New Roman" w:cs="Times New Roman"/>
                <w:color w:val="auto"/>
                <w:szCs w:val="20"/>
                <w:lang w:eastAsia="lt-LT"/>
              </w:rPr>
              <w:t>Turi būti pravesti virtualūs naudojimosi genomo analitikos palyginimo ir algoritmo prognozavimo, įkėlimo ir parsisiuntimo programinės įrangos mokymai. Apmokymų trukmė turi būti ne trumpiau kaip 4</w:t>
            </w:r>
            <w:r w:rsidRPr="00212351">
              <w:rPr>
                <w:rFonts w:ascii="Times New Roman" w:hAnsi="Times New Roman" w:cs="Times New Roman"/>
                <w:color w:val="auto"/>
                <w:szCs w:val="20"/>
                <w:lang w:val="en-US" w:eastAsia="lt-LT"/>
              </w:rPr>
              <w:t xml:space="preserve"> val.</w:t>
            </w:r>
          </w:p>
        </w:tc>
        <w:tc>
          <w:tcPr>
            <w:tcW w:w="3827" w:type="dxa"/>
          </w:tcPr>
          <w:p w14:paraId="21347089" w14:textId="10C2E252" w:rsidR="002C0389" w:rsidRPr="00212351" w:rsidRDefault="002C0389" w:rsidP="002C0389">
            <w:pPr>
              <w:rPr>
                <w:rFonts w:ascii="Times New Roman" w:hAnsi="Times New Roman" w:cs="Times New Roman"/>
                <w:color w:val="auto"/>
                <w:szCs w:val="20"/>
              </w:rPr>
            </w:pPr>
            <w:r w:rsidRPr="00212351">
              <w:rPr>
                <w:rFonts w:ascii="Times New Roman" w:hAnsi="Times New Roman" w:cs="Times New Roman"/>
                <w:color w:val="auto"/>
                <w:szCs w:val="20"/>
                <w:lang w:eastAsia="lt-LT"/>
              </w:rPr>
              <w:t>Bus pravesti virtualūs naudojimosi genomo analitikos palyginimo ir algoritmo prognozavimo, įkėlimo ir parsisiuntimo programinės įrangos mokymai. Apmokymų trukmė 4</w:t>
            </w:r>
            <w:r w:rsidRPr="00212351">
              <w:rPr>
                <w:rFonts w:ascii="Times New Roman" w:hAnsi="Times New Roman" w:cs="Times New Roman"/>
                <w:color w:val="auto"/>
                <w:szCs w:val="20"/>
                <w:lang w:val="en-US" w:eastAsia="lt-LT"/>
              </w:rPr>
              <w:t xml:space="preserve"> val.</w:t>
            </w:r>
          </w:p>
        </w:tc>
      </w:tr>
    </w:tbl>
    <w:p w14:paraId="6A175616" w14:textId="77777777" w:rsidR="00BF76C3" w:rsidRPr="007A141A" w:rsidRDefault="00BF76C3" w:rsidP="00BF76C3">
      <w:pPr>
        <w:rPr>
          <w:rFonts w:ascii="Times New Roman" w:hAnsi="Times New Roman" w:cs="Times New Roman"/>
          <w:color w:val="auto"/>
          <w:sz w:val="22"/>
          <w:szCs w:val="22"/>
        </w:rPr>
      </w:pPr>
    </w:p>
    <w:p w14:paraId="56D0F6E9" w14:textId="77777777" w:rsidR="00E204DE" w:rsidRPr="007A141A" w:rsidRDefault="00E204DE" w:rsidP="00BF76C3">
      <w:pPr>
        <w:rPr>
          <w:rFonts w:ascii="Times New Roman" w:hAnsi="Times New Roman" w:cs="Times New Roman"/>
          <w:color w:val="auto"/>
          <w:sz w:val="22"/>
          <w:szCs w:val="22"/>
        </w:rPr>
      </w:pPr>
    </w:p>
    <w:p w14:paraId="5EC4AE70" w14:textId="77777777" w:rsidR="00063805" w:rsidRPr="00063805" w:rsidRDefault="00063805" w:rsidP="00063805">
      <w:pPr>
        <w:tabs>
          <w:tab w:val="left" w:pos="567"/>
          <w:tab w:val="left" w:pos="709"/>
        </w:tabs>
        <w:suppressAutoHyphens/>
        <w:jc w:val="both"/>
        <w:rPr>
          <w:rFonts w:ascii="Times New Roman" w:eastAsia="Times New Roman" w:hAnsi="Times New Roman" w:cs="Times New Roman"/>
          <w:color w:val="auto"/>
          <w:sz w:val="22"/>
          <w:szCs w:val="22"/>
          <w:bdr w:val="nil"/>
          <w:lang w:eastAsia="lt-LT"/>
          <w14:textOutline w14:w="0" w14:cap="flat" w14:cmpd="sng" w14:algn="ctr">
            <w14:noFill/>
            <w14:prstDash w14:val="solid"/>
            <w14:bevel/>
          </w14:textOutline>
        </w:rPr>
      </w:pPr>
      <w:r w:rsidRPr="00063805">
        <w:rPr>
          <w:rFonts w:ascii="Times New Roman" w:eastAsia="Arial Unicode MS" w:hAnsi="Times New Roman" w:cs="Times New Roman"/>
          <w:b/>
          <w:bCs/>
          <w:color w:val="auto"/>
          <w:sz w:val="22"/>
          <w:szCs w:val="22"/>
          <w:bdr w:val="nil"/>
          <w:lang w:eastAsia="lt-LT"/>
          <w14:textOutline w14:w="0" w14:cap="flat" w14:cmpd="sng" w14:algn="ctr">
            <w14:noFill/>
            <w14:prstDash w14:val="solid"/>
            <w14:bevel/>
          </w14:textOutline>
        </w:rPr>
        <w:t>4 pirkimo dalies</w:t>
      </w:r>
      <w:r w:rsidRPr="00063805">
        <w:rPr>
          <w:rFonts w:ascii="Times New Roman" w:eastAsia="Arial Unicode MS" w:hAnsi="Times New Roman" w:cs="Times New Roman"/>
          <w:color w:val="auto"/>
          <w:sz w:val="22"/>
          <w:szCs w:val="22"/>
          <w:bdr w:val="nil"/>
          <w:lang w:eastAsia="lt-LT"/>
          <w14:textOutline w14:w="0" w14:cap="flat" w14:cmpd="sng" w14:algn="ctr">
            <w14:noFill/>
            <w14:prstDash w14:val="solid"/>
            <w14:bevel/>
          </w14:textOutline>
        </w:rPr>
        <w:t xml:space="preserve"> „</w:t>
      </w:r>
      <w:r w:rsidRPr="00063805">
        <w:rPr>
          <w:rFonts w:ascii="Times New Roman" w:eastAsiaTheme="majorEastAsia" w:hAnsi="Times New Roman" w:cs="Times New Roman"/>
          <w:color w:val="auto"/>
          <w:sz w:val="22"/>
          <w:szCs w:val="22"/>
        </w:rPr>
        <w:t xml:space="preserve">Genetinių duomenų įranga saugojimui ir apdorojimui“ vertė </w:t>
      </w:r>
      <w:r w:rsidRPr="00063805">
        <w:rPr>
          <w:rFonts w:ascii="Times New Roman" w:eastAsia="Arial Unicode MS" w:hAnsi="Times New Roman" w:cs="Times New Roman"/>
          <w:color w:val="auto"/>
          <w:sz w:val="22"/>
          <w:szCs w:val="22"/>
          <w:bdr w:val="nil"/>
          <w:lang w:eastAsia="lt-LT"/>
          <w14:textOutline w14:w="0" w14:cap="flat" w14:cmpd="sng" w14:algn="ctr">
            <w14:noFill/>
            <w14:prstDash w14:val="solid"/>
            <w14:bevel/>
          </w14:textOutline>
        </w:rPr>
        <w:t xml:space="preserve">yra </w:t>
      </w:r>
      <w:r w:rsidRPr="00063805">
        <w:rPr>
          <w:rFonts w:ascii="Times New Roman" w:eastAsia="Times New Roman" w:hAnsi="Times New Roman" w:cs="Times New Roman"/>
          <w:b/>
          <w:bCs/>
          <w:color w:val="auto"/>
          <w:sz w:val="22"/>
          <w:szCs w:val="22"/>
          <w:bdr w:val="nil"/>
          <w:lang w:eastAsia="lt-LT"/>
          <w14:textOutline w14:w="0" w14:cap="flat" w14:cmpd="sng" w14:algn="ctr">
            <w14:noFill/>
            <w14:prstDash w14:val="solid"/>
            <w14:bevel/>
          </w14:textOutline>
        </w:rPr>
        <w:t xml:space="preserve">456 426,76 Eur </w:t>
      </w:r>
      <w:r w:rsidRPr="00063805">
        <w:rPr>
          <w:rFonts w:ascii="Times New Roman" w:eastAsia="Times New Roman" w:hAnsi="Times New Roman" w:cs="Times New Roman"/>
          <w:color w:val="auto"/>
          <w:sz w:val="22"/>
          <w:szCs w:val="22"/>
          <w:bdr w:val="nil"/>
          <w:lang w:eastAsia="lt-LT"/>
          <w14:textOutline w14:w="0" w14:cap="flat" w14:cmpd="sng" w14:algn="ctr">
            <w14:noFill/>
            <w14:prstDash w14:val="solid"/>
            <w14:bevel/>
          </w14:textOutline>
        </w:rPr>
        <w:t xml:space="preserve">(keturi šimtai penkiasdešimt šeši tūkstančiai keturi šimtai dvidešimt šeši eurai 76 ct.) </w:t>
      </w:r>
      <w:r w:rsidRPr="00063805">
        <w:rPr>
          <w:rFonts w:ascii="Times New Roman" w:eastAsia="Times New Roman" w:hAnsi="Times New Roman" w:cs="Times New Roman"/>
          <w:b/>
          <w:bCs/>
          <w:color w:val="auto"/>
          <w:sz w:val="22"/>
          <w:szCs w:val="22"/>
          <w:bdr w:val="nil"/>
          <w:lang w:eastAsia="lt-LT"/>
          <w14:textOutline w14:w="0" w14:cap="flat" w14:cmpd="sng" w14:algn="ctr">
            <w14:noFill/>
            <w14:prstDash w14:val="solid"/>
            <w14:bevel/>
          </w14:textOutline>
        </w:rPr>
        <w:t xml:space="preserve">su PVM, </w:t>
      </w:r>
      <w:r w:rsidRPr="00063805">
        <w:rPr>
          <w:rFonts w:ascii="Times New Roman" w:eastAsia="Times New Roman" w:hAnsi="Times New Roman" w:cs="Times New Roman"/>
          <w:color w:val="auto"/>
          <w:sz w:val="22"/>
          <w:szCs w:val="22"/>
          <w:bdr w:val="nil"/>
          <w:lang w:eastAsia="lt-LT"/>
          <w14:textOutline w14:w="0" w14:cap="flat" w14:cmpd="sng" w14:algn="ctr">
            <w14:noFill/>
            <w14:prstDash w14:val="solid"/>
            <w14:bevel/>
          </w14:textOutline>
        </w:rPr>
        <w:t>377 212,20 Eur (trys šimtai septyniasdešimt septyni tūkstančiai du šimtai dvylika eurų 20 ct.) be PVM.</w:t>
      </w:r>
    </w:p>
    <w:p w14:paraId="4D79BAAF" w14:textId="77777777" w:rsidR="00063805" w:rsidRPr="00063805" w:rsidRDefault="00063805" w:rsidP="00063805">
      <w:pPr>
        <w:rPr>
          <w:b/>
          <w:bCs/>
          <w:color w:val="auto"/>
          <w:sz w:val="22"/>
          <w:szCs w:val="22"/>
        </w:rPr>
      </w:pPr>
    </w:p>
    <w:p w14:paraId="51FBA856" w14:textId="6994103A" w:rsidR="00063805" w:rsidRPr="00063805" w:rsidRDefault="00063805" w:rsidP="00E204DE">
      <w:pPr>
        <w:keepNext/>
        <w:keepLines/>
        <w:numPr>
          <w:ilvl w:val="1"/>
          <w:numId w:val="0"/>
        </w:numPr>
        <w:spacing w:before="40"/>
        <w:outlineLvl w:val="1"/>
        <w:rPr>
          <w:rFonts w:ascii="Times New Roman" w:eastAsiaTheme="majorEastAsia" w:hAnsi="Times New Roman" w:cs="Times New Roman"/>
          <w:color w:val="auto"/>
          <w:sz w:val="22"/>
          <w:szCs w:val="22"/>
        </w:rPr>
      </w:pPr>
      <w:bookmarkStart w:id="2" w:name="_Hlk177396231"/>
      <w:r w:rsidRPr="00063805">
        <w:rPr>
          <w:rFonts w:ascii="Times New Roman" w:eastAsiaTheme="majorEastAsia" w:hAnsi="Times New Roman" w:cs="Times New Roman"/>
          <w:color w:val="auto"/>
          <w:sz w:val="22"/>
          <w:szCs w:val="22"/>
        </w:rPr>
        <w:t>Genetinių duomenų įranga – saugojimui ir apdorojimui</w:t>
      </w:r>
      <w:bookmarkEnd w:id="2"/>
      <w:r w:rsidRPr="00063805">
        <w:rPr>
          <w:rFonts w:ascii="Times New Roman" w:eastAsiaTheme="majorEastAsia" w:hAnsi="Times New Roman" w:cs="Times New Roman"/>
          <w:color w:val="auto"/>
          <w:sz w:val="22"/>
          <w:szCs w:val="22"/>
        </w:rPr>
        <w:t>, kurios minimalios reikiamos savybės ir</w:t>
      </w:r>
      <w:r w:rsidR="00E204DE">
        <w:rPr>
          <w:rFonts w:ascii="Times New Roman" w:eastAsiaTheme="majorEastAsia" w:hAnsi="Times New Roman" w:cs="Times New Roman"/>
          <w:color w:val="auto"/>
          <w:sz w:val="22"/>
          <w:szCs w:val="22"/>
        </w:rPr>
        <w:t xml:space="preserve"> </w:t>
      </w:r>
      <w:r w:rsidRPr="00063805">
        <w:rPr>
          <w:rFonts w:ascii="Times New Roman" w:eastAsiaTheme="majorEastAsia" w:hAnsi="Times New Roman" w:cs="Times New Roman"/>
          <w:color w:val="auto"/>
          <w:sz w:val="22"/>
          <w:szCs w:val="22"/>
        </w:rPr>
        <w:t>charakteristikos nustatomos šioje specifikacijoje</w:t>
      </w:r>
      <w:r w:rsidR="00E204DE">
        <w:rPr>
          <w:rFonts w:ascii="Times New Roman" w:eastAsiaTheme="majorEastAsia" w:hAnsi="Times New Roman" w:cs="Times New Roman"/>
          <w:color w:val="auto"/>
          <w:sz w:val="22"/>
          <w:szCs w:val="22"/>
        </w:rPr>
        <w:t>:</w:t>
      </w:r>
      <w:r w:rsidRPr="00063805">
        <w:rPr>
          <w:rFonts w:ascii="Times New Roman" w:eastAsiaTheme="majorEastAsia" w:hAnsi="Times New Roman" w:cs="Times New Roman"/>
          <w:color w:val="auto"/>
          <w:sz w:val="22"/>
          <w:szCs w:val="22"/>
        </w:rPr>
        <w:t xml:space="preserve"> </w:t>
      </w:r>
    </w:p>
    <w:p w14:paraId="3E75C023" w14:textId="77777777" w:rsidR="00063805" w:rsidRPr="00063805" w:rsidRDefault="00063805" w:rsidP="00063805">
      <w:pPr>
        <w:rPr>
          <w:rFonts w:ascii="Times New Roman" w:hAnsi="Times New Roman" w:cs="Times New Roman"/>
          <w:color w:val="auto"/>
          <w:sz w:val="22"/>
          <w:szCs w:val="22"/>
        </w:rPr>
      </w:pPr>
    </w:p>
    <w:p w14:paraId="4658D0D6" w14:textId="21D7070B" w:rsidR="00063805" w:rsidRPr="00CE2F42" w:rsidRDefault="00063805" w:rsidP="00CE2F42">
      <w:pPr>
        <w:pStyle w:val="ListParagraph"/>
        <w:numPr>
          <w:ilvl w:val="0"/>
          <w:numId w:val="47"/>
        </w:numPr>
        <w:rPr>
          <w:rFonts w:ascii="Times New Roman" w:hAnsi="Times New Roman" w:cs="Times New Roman"/>
          <w:color w:val="auto"/>
          <w:sz w:val="22"/>
          <w:szCs w:val="22"/>
        </w:rPr>
      </w:pPr>
      <w:r w:rsidRPr="00CE2F42">
        <w:rPr>
          <w:rFonts w:ascii="Times New Roman" w:hAnsi="Times New Roman" w:cs="Times New Roman"/>
          <w:color w:val="auto"/>
          <w:sz w:val="22"/>
          <w:szCs w:val="22"/>
        </w:rPr>
        <w:t>Genetinių duomenų tarnybinės stotys</w:t>
      </w:r>
    </w:p>
    <w:p w14:paraId="5ECB7D1C" w14:textId="4CC3DFBD" w:rsidR="00496289" w:rsidRPr="001A2280" w:rsidRDefault="00E204DE" w:rsidP="00E204DE">
      <w:pPr>
        <w:ind w:left="7200" w:firstLine="720"/>
        <w:jc w:val="center"/>
        <w:rPr>
          <w:rFonts w:ascii="Times New Roman" w:hAnsi="Times New Roman" w:cs="Times New Roman"/>
          <w:color w:val="auto"/>
          <w:szCs w:val="20"/>
        </w:rPr>
      </w:pPr>
      <w:r>
        <w:rPr>
          <w:rFonts w:ascii="Times New Roman" w:hAnsi="Times New Roman" w:cs="Times New Roman"/>
          <w:b/>
          <w:bCs/>
          <w:color w:val="auto"/>
          <w:szCs w:val="20"/>
        </w:rPr>
        <w:t xml:space="preserve">                              </w:t>
      </w:r>
      <w:r w:rsidR="001A2280" w:rsidRPr="001A2280">
        <w:rPr>
          <w:rFonts w:ascii="Times New Roman" w:hAnsi="Times New Roman" w:cs="Times New Roman"/>
          <w:color w:val="auto"/>
          <w:szCs w:val="20"/>
        </w:rPr>
        <w:t>3</w:t>
      </w:r>
      <w:r w:rsidR="00BF76C3" w:rsidRPr="001A2280">
        <w:rPr>
          <w:rFonts w:ascii="Times New Roman" w:hAnsi="Times New Roman" w:cs="Times New Roman"/>
          <w:color w:val="auto"/>
          <w:szCs w:val="20"/>
        </w:rPr>
        <w:t xml:space="preserve"> lentelė</w:t>
      </w:r>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6"/>
        <w:gridCol w:w="1424"/>
        <w:gridCol w:w="3260"/>
        <w:gridCol w:w="1418"/>
        <w:gridCol w:w="3402"/>
      </w:tblGrid>
      <w:tr w:rsidR="003B70B7" w:rsidRPr="00E204DE" w14:paraId="72A792A3" w14:textId="77777777" w:rsidTr="00276C68">
        <w:tc>
          <w:tcPr>
            <w:tcW w:w="556" w:type="dxa"/>
            <w:shd w:val="clear" w:color="auto" w:fill="E7E6E6" w:themeFill="background2"/>
          </w:tcPr>
          <w:p w14:paraId="579AC561" w14:textId="77777777" w:rsidR="00BF76C3" w:rsidRPr="00E204DE" w:rsidRDefault="00BF76C3" w:rsidP="00650DD6">
            <w:pPr>
              <w:rPr>
                <w:rFonts w:ascii="Times New Roman" w:hAnsi="Times New Roman" w:cs="Times New Roman"/>
                <w:b/>
                <w:bCs/>
                <w:color w:val="auto"/>
                <w:szCs w:val="20"/>
              </w:rPr>
            </w:pPr>
            <w:r w:rsidRPr="00E204DE">
              <w:rPr>
                <w:rFonts w:ascii="Times New Roman" w:hAnsi="Times New Roman" w:cs="Times New Roman"/>
                <w:b/>
                <w:bCs/>
                <w:color w:val="auto"/>
                <w:szCs w:val="20"/>
              </w:rPr>
              <w:t>Eil. Nr.</w:t>
            </w:r>
          </w:p>
        </w:tc>
        <w:tc>
          <w:tcPr>
            <w:tcW w:w="1424" w:type="dxa"/>
            <w:shd w:val="clear" w:color="auto" w:fill="E7E6E6" w:themeFill="background2"/>
          </w:tcPr>
          <w:p w14:paraId="6792EEE8" w14:textId="77777777" w:rsidR="00BF76C3" w:rsidRPr="00E204DE" w:rsidRDefault="00BF76C3" w:rsidP="00650DD6">
            <w:pPr>
              <w:rPr>
                <w:rFonts w:ascii="Times New Roman" w:hAnsi="Times New Roman" w:cs="Times New Roman"/>
                <w:b/>
                <w:bCs/>
                <w:color w:val="auto"/>
                <w:szCs w:val="20"/>
              </w:rPr>
            </w:pPr>
            <w:r w:rsidRPr="00E204DE">
              <w:rPr>
                <w:rFonts w:ascii="Times New Roman" w:hAnsi="Times New Roman" w:cs="Times New Roman"/>
                <w:b/>
                <w:bCs/>
                <w:color w:val="auto"/>
                <w:szCs w:val="20"/>
              </w:rPr>
              <w:t>Komponento pavadinimas</w:t>
            </w:r>
          </w:p>
        </w:tc>
        <w:tc>
          <w:tcPr>
            <w:tcW w:w="3260" w:type="dxa"/>
            <w:shd w:val="clear" w:color="auto" w:fill="E7E6E6" w:themeFill="background2"/>
          </w:tcPr>
          <w:p w14:paraId="0AE41DDD" w14:textId="77777777" w:rsidR="00BF76C3" w:rsidRPr="00E204DE" w:rsidRDefault="00BF76C3" w:rsidP="00650DD6">
            <w:pPr>
              <w:rPr>
                <w:rFonts w:ascii="Times New Roman" w:hAnsi="Times New Roman" w:cs="Times New Roman"/>
                <w:b/>
                <w:bCs/>
                <w:color w:val="auto"/>
                <w:szCs w:val="20"/>
              </w:rPr>
            </w:pPr>
            <w:r w:rsidRPr="00E204DE">
              <w:rPr>
                <w:rFonts w:ascii="Times New Roman" w:hAnsi="Times New Roman" w:cs="Times New Roman"/>
                <w:b/>
                <w:bCs/>
                <w:color w:val="auto"/>
                <w:szCs w:val="20"/>
              </w:rPr>
              <w:t>Reikalaujama charakteristika</w:t>
            </w:r>
          </w:p>
        </w:tc>
        <w:tc>
          <w:tcPr>
            <w:tcW w:w="1418" w:type="dxa"/>
            <w:shd w:val="clear" w:color="auto" w:fill="E7E6E6" w:themeFill="background2"/>
          </w:tcPr>
          <w:p w14:paraId="6C5A6A1E" w14:textId="77777777" w:rsidR="00BF76C3" w:rsidRPr="00E204DE" w:rsidRDefault="00BF76C3" w:rsidP="00650DD6">
            <w:pPr>
              <w:rPr>
                <w:rFonts w:ascii="Times New Roman" w:hAnsi="Times New Roman" w:cs="Times New Roman"/>
                <w:b/>
                <w:bCs/>
                <w:color w:val="auto"/>
                <w:szCs w:val="20"/>
              </w:rPr>
            </w:pPr>
            <w:r w:rsidRPr="00E204DE">
              <w:rPr>
                <w:rFonts w:ascii="Times New Roman" w:hAnsi="Times New Roman" w:cs="Times New Roman"/>
                <w:b/>
                <w:bCs/>
                <w:color w:val="auto"/>
                <w:szCs w:val="20"/>
              </w:rPr>
              <w:t>Ekonominis naudingumas</w:t>
            </w:r>
          </w:p>
        </w:tc>
        <w:tc>
          <w:tcPr>
            <w:tcW w:w="3402" w:type="dxa"/>
            <w:shd w:val="clear" w:color="auto" w:fill="E7E6E6" w:themeFill="background2"/>
          </w:tcPr>
          <w:p w14:paraId="63A601FF" w14:textId="77777777" w:rsidR="00BF76C3" w:rsidRPr="00E204DE" w:rsidRDefault="00BF76C3" w:rsidP="00650DD6">
            <w:pPr>
              <w:rPr>
                <w:rFonts w:ascii="Times New Roman" w:hAnsi="Times New Roman" w:cs="Times New Roman"/>
                <w:b/>
                <w:bCs/>
                <w:color w:val="auto"/>
                <w:szCs w:val="20"/>
              </w:rPr>
            </w:pPr>
            <w:r w:rsidRPr="00E204DE">
              <w:rPr>
                <w:rFonts w:ascii="Times New Roman" w:hAnsi="Times New Roman" w:cs="Times New Roman"/>
                <w:b/>
                <w:bCs/>
                <w:color w:val="auto"/>
                <w:szCs w:val="20"/>
              </w:rPr>
              <w:t>Siūloma charakteristika</w:t>
            </w:r>
          </w:p>
        </w:tc>
      </w:tr>
      <w:tr w:rsidR="003B70B7" w:rsidRPr="00E204DE" w14:paraId="04F7D483" w14:textId="77777777" w:rsidTr="00276C68">
        <w:tc>
          <w:tcPr>
            <w:tcW w:w="556" w:type="dxa"/>
          </w:tcPr>
          <w:p w14:paraId="21B172D9" w14:textId="77777777" w:rsidR="008E3959" w:rsidRPr="00E204DE" w:rsidRDefault="008E3959" w:rsidP="005802B8">
            <w:pPr>
              <w:pStyle w:val="ListParagraph"/>
              <w:numPr>
                <w:ilvl w:val="0"/>
                <w:numId w:val="19"/>
              </w:numPr>
              <w:rPr>
                <w:rFonts w:ascii="Times New Roman" w:hAnsi="Times New Roman" w:cs="Times New Roman"/>
                <w:color w:val="auto"/>
                <w:szCs w:val="20"/>
              </w:rPr>
            </w:pPr>
          </w:p>
        </w:tc>
        <w:tc>
          <w:tcPr>
            <w:tcW w:w="1424" w:type="dxa"/>
          </w:tcPr>
          <w:p w14:paraId="2F8FBD95" w14:textId="51184C61"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Kiekis</w:t>
            </w:r>
          </w:p>
        </w:tc>
        <w:tc>
          <w:tcPr>
            <w:tcW w:w="3260" w:type="dxa"/>
          </w:tcPr>
          <w:p w14:paraId="3868D34C" w14:textId="518C9F73"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4 vnt.</w:t>
            </w:r>
          </w:p>
        </w:tc>
        <w:tc>
          <w:tcPr>
            <w:tcW w:w="1418" w:type="dxa"/>
          </w:tcPr>
          <w:p w14:paraId="287EE01B"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266828F4" w14:textId="23EE7983" w:rsidR="008E3959" w:rsidRPr="00E204DE" w:rsidRDefault="00F77F53" w:rsidP="008E3959">
            <w:pPr>
              <w:rPr>
                <w:rFonts w:ascii="Times New Roman" w:hAnsi="Times New Roman" w:cs="Times New Roman"/>
                <w:color w:val="auto"/>
                <w:szCs w:val="20"/>
              </w:rPr>
            </w:pPr>
            <w:r w:rsidRPr="00E204DE">
              <w:rPr>
                <w:rFonts w:ascii="Times New Roman" w:hAnsi="Times New Roman" w:cs="Times New Roman"/>
                <w:color w:val="auto"/>
                <w:szCs w:val="20"/>
              </w:rPr>
              <w:t>4 vnt.</w:t>
            </w:r>
          </w:p>
        </w:tc>
      </w:tr>
      <w:tr w:rsidR="003B70B7" w:rsidRPr="00E204DE" w14:paraId="4A886879" w14:textId="77777777" w:rsidTr="00276C68">
        <w:tc>
          <w:tcPr>
            <w:tcW w:w="556" w:type="dxa"/>
          </w:tcPr>
          <w:p w14:paraId="32A05E16" w14:textId="77777777" w:rsidR="008E3959" w:rsidRPr="00E204DE" w:rsidRDefault="008E3959" w:rsidP="005802B8">
            <w:pPr>
              <w:pStyle w:val="ListParagraph"/>
              <w:numPr>
                <w:ilvl w:val="0"/>
                <w:numId w:val="19"/>
              </w:numPr>
              <w:rPr>
                <w:rFonts w:ascii="Times New Roman" w:hAnsi="Times New Roman" w:cs="Times New Roman"/>
                <w:color w:val="auto"/>
                <w:szCs w:val="20"/>
              </w:rPr>
            </w:pPr>
          </w:p>
        </w:tc>
        <w:tc>
          <w:tcPr>
            <w:tcW w:w="1424" w:type="dxa"/>
          </w:tcPr>
          <w:p w14:paraId="4D464A2F" w14:textId="54129D61"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Gamintojas, modelis</w:t>
            </w:r>
          </w:p>
        </w:tc>
        <w:tc>
          <w:tcPr>
            <w:tcW w:w="3260" w:type="dxa"/>
          </w:tcPr>
          <w:p w14:paraId="1C98BEE6" w14:textId="6875CA84"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Nurodyti gamintoją ir modelį.</w:t>
            </w:r>
          </w:p>
        </w:tc>
        <w:tc>
          <w:tcPr>
            <w:tcW w:w="1418" w:type="dxa"/>
          </w:tcPr>
          <w:p w14:paraId="2AE03E85"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77CB3A4C" w14:textId="5B4B7E96" w:rsidR="008E3959" w:rsidRPr="00E204DE" w:rsidRDefault="00F77F53" w:rsidP="008E3959">
            <w:pPr>
              <w:rPr>
                <w:rFonts w:ascii="Times New Roman" w:hAnsi="Times New Roman" w:cs="Times New Roman"/>
                <w:color w:val="auto"/>
                <w:szCs w:val="20"/>
              </w:rPr>
            </w:pPr>
            <w:r w:rsidRPr="00E204DE">
              <w:rPr>
                <w:rFonts w:ascii="Times New Roman" w:hAnsi="Times New Roman" w:cs="Times New Roman"/>
                <w:color w:val="auto"/>
                <w:szCs w:val="20"/>
              </w:rPr>
              <w:t xml:space="preserve">Dell, </w:t>
            </w:r>
            <w:proofErr w:type="spellStart"/>
            <w:r w:rsidRPr="00E204DE">
              <w:rPr>
                <w:rFonts w:ascii="Times New Roman" w:hAnsi="Times New Roman" w:cs="Times New Roman"/>
                <w:color w:val="auto"/>
                <w:szCs w:val="20"/>
              </w:rPr>
              <w:t>PowerEdge</w:t>
            </w:r>
            <w:proofErr w:type="spellEnd"/>
            <w:r w:rsidRPr="00E204DE">
              <w:rPr>
                <w:rFonts w:ascii="Times New Roman" w:hAnsi="Times New Roman" w:cs="Times New Roman"/>
                <w:color w:val="auto"/>
                <w:szCs w:val="20"/>
              </w:rPr>
              <w:t xml:space="preserve"> R6615</w:t>
            </w:r>
          </w:p>
        </w:tc>
      </w:tr>
      <w:tr w:rsidR="003B70B7" w:rsidRPr="00E204DE" w14:paraId="717DE318" w14:textId="77777777" w:rsidTr="00276C68">
        <w:tc>
          <w:tcPr>
            <w:tcW w:w="556" w:type="dxa"/>
          </w:tcPr>
          <w:p w14:paraId="6E1CD554" w14:textId="77777777" w:rsidR="008E3959" w:rsidRPr="00E204DE" w:rsidRDefault="008E3959" w:rsidP="005802B8">
            <w:pPr>
              <w:pStyle w:val="ListParagraph"/>
              <w:numPr>
                <w:ilvl w:val="0"/>
                <w:numId w:val="19"/>
              </w:numPr>
              <w:rPr>
                <w:rFonts w:ascii="Times New Roman" w:hAnsi="Times New Roman" w:cs="Times New Roman"/>
                <w:color w:val="auto"/>
                <w:szCs w:val="20"/>
              </w:rPr>
            </w:pPr>
          </w:p>
        </w:tc>
        <w:tc>
          <w:tcPr>
            <w:tcW w:w="1424" w:type="dxa"/>
          </w:tcPr>
          <w:p w14:paraId="6330DC84" w14:textId="6740F830"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Korpusas</w:t>
            </w:r>
          </w:p>
        </w:tc>
        <w:tc>
          <w:tcPr>
            <w:tcW w:w="3260" w:type="dxa"/>
          </w:tcPr>
          <w:p w14:paraId="7B2D1273" w14:textId="27BACA7F"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w:t>
            </w:r>
            <w:proofErr w:type="spellStart"/>
            <w:r w:rsidRPr="00E204DE">
              <w:rPr>
                <w:rFonts w:ascii="Times New Roman" w:hAnsi="Times New Roman" w:cs="Times New Roman"/>
                <w:color w:val="auto"/>
                <w:szCs w:val="20"/>
              </w:rPr>
              <w:t>Rack</w:t>
            </w:r>
            <w:proofErr w:type="spellEnd"/>
            <w:r w:rsidRPr="00E204DE">
              <w:rPr>
                <w:rFonts w:ascii="Times New Roman" w:hAnsi="Times New Roman" w:cs="Times New Roman"/>
                <w:color w:val="auto"/>
                <w:szCs w:val="20"/>
              </w:rPr>
              <w:t>“ tipo, montuojamas 19“ montavimo spintą. Spintoje turi užimti ne daugiau kaip 1U. Turi turėti priekinį dangtelį su užraktu diskų apsaugai.</w:t>
            </w:r>
          </w:p>
          <w:p w14:paraId="7E2EF448" w14:textId="03AB5FEB" w:rsidR="008E3959" w:rsidRPr="00E204DE" w:rsidRDefault="008E3959" w:rsidP="0040670C">
            <w:pPr>
              <w:rPr>
                <w:rFonts w:ascii="Times New Roman" w:hAnsi="Times New Roman" w:cs="Times New Roman"/>
                <w:color w:val="auto"/>
                <w:szCs w:val="20"/>
              </w:rPr>
            </w:pPr>
            <w:r w:rsidRPr="00E204DE">
              <w:rPr>
                <w:rFonts w:ascii="Times New Roman" w:hAnsi="Times New Roman" w:cs="Times New Roman"/>
                <w:color w:val="auto"/>
                <w:szCs w:val="20"/>
              </w:rPr>
              <w:t xml:space="preserve">Turi turėti visą reikalingą, gamintojo komplektuojamą įrangą ir priedus (bėgiai guolių pagrindu, tvirtinimo elementai, kabelių tvarkymo alkūnė </w:t>
            </w:r>
            <w:r w:rsidRPr="00E204DE">
              <w:rPr>
                <w:rFonts w:ascii="Times New Roman" w:hAnsi="Times New Roman" w:cs="Times New Roman"/>
                <w:color w:val="auto"/>
                <w:szCs w:val="20"/>
              </w:rPr>
              <w:lastRenderedPageBreak/>
              <w:t>(</w:t>
            </w:r>
            <w:proofErr w:type="spellStart"/>
            <w:r w:rsidRPr="00E204DE">
              <w:rPr>
                <w:rFonts w:ascii="Times New Roman" w:hAnsi="Times New Roman" w:cs="Times New Roman"/>
                <w:color w:val="auto"/>
                <w:szCs w:val="20"/>
              </w:rPr>
              <w:t>cable</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management</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arm</w:t>
            </w:r>
            <w:proofErr w:type="spellEnd"/>
            <w:r w:rsidRPr="00E204DE">
              <w:rPr>
                <w:rFonts w:ascii="Times New Roman" w:hAnsi="Times New Roman" w:cs="Times New Roman"/>
                <w:color w:val="auto"/>
                <w:szCs w:val="20"/>
              </w:rPr>
              <w:t>), skirtus montavimui į 19“ spintą.</w:t>
            </w:r>
          </w:p>
        </w:tc>
        <w:tc>
          <w:tcPr>
            <w:tcW w:w="1418" w:type="dxa"/>
          </w:tcPr>
          <w:p w14:paraId="6A5E6092"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lastRenderedPageBreak/>
              <w:t>B</w:t>
            </w:r>
          </w:p>
        </w:tc>
        <w:tc>
          <w:tcPr>
            <w:tcW w:w="3402" w:type="dxa"/>
          </w:tcPr>
          <w:p w14:paraId="471F07B3" w14:textId="691A73A5" w:rsidR="00F77F53"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w:t>
            </w:r>
            <w:proofErr w:type="spellStart"/>
            <w:r w:rsidRPr="00E204DE">
              <w:rPr>
                <w:rFonts w:ascii="Times New Roman" w:hAnsi="Times New Roman" w:cs="Times New Roman"/>
                <w:color w:val="auto"/>
                <w:szCs w:val="20"/>
              </w:rPr>
              <w:t>Rack</w:t>
            </w:r>
            <w:proofErr w:type="spellEnd"/>
            <w:r w:rsidRPr="00E204DE">
              <w:rPr>
                <w:rFonts w:ascii="Times New Roman" w:hAnsi="Times New Roman" w:cs="Times New Roman"/>
                <w:color w:val="auto"/>
                <w:szCs w:val="20"/>
              </w:rPr>
              <w:t>“ tipo, montuojamas 19“ montavimo spintą. Spintoje užima 1U. Turi priekinį dangtelį su užraktu diskų apsaugai.</w:t>
            </w:r>
          </w:p>
          <w:p w14:paraId="0C772750" w14:textId="77777777" w:rsidR="00F77F53" w:rsidRPr="00E204DE" w:rsidRDefault="00F77F53" w:rsidP="00F77F53">
            <w:pPr>
              <w:rPr>
                <w:rFonts w:ascii="Times New Roman" w:hAnsi="Times New Roman" w:cs="Times New Roman"/>
                <w:color w:val="auto"/>
                <w:szCs w:val="20"/>
              </w:rPr>
            </w:pPr>
          </w:p>
          <w:p w14:paraId="41ABA8F7" w14:textId="0E48E161" w:rsidR="008E3959"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 xml:space="preserve">Turi visą reikalingą, gamintojo komplektuojamą įrangą ir priedus (bėgiai guolių pagrindu, tvirtinimo elementai, kabelių tvarkymo alkūnė </w:t>
            </w:r>
            <w:r w:rsidRPr="00E204DE">
              <w:rPr>
                <w:rFonts w:ascii="Times New Roman" w:hAnsi="Times New Roman" w:cs="Times New Roman"/>
                <w:color w:val="auto"/>
                <w:szCs w:val="20"/>
              </w:rPr>
              <w:lastRenderedPageBreak/>
              <w:t>(</w:t>
            </w:r>
            <w:proofErr w:type="spellStart"/>
            <w:r w:rsidRPr="00E204DE">
              <w:rPr>
                <w:rFonts w:ascii="Times New Roman" w:hAnsi="Times New Roman" w:cs="Times New Roman"/>
                <w:color w:val="auto"/>
                <w:szCs w:val="20"/>
              </w:rPr>
              <w:t>cable</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management</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arm</w:t>
            </w:r>
            <w:proofErr w:type="spellEnd"/>
            <w:r w:rsidRPr="00E204DE">
              <w:rPr>
                <w:rFonts w:ascii="Times New Roman" w:hAnsi="Times New Roman" w:cs="Times New Roman"/>
                <w:color w:val="auto"/>
                <w:szCs w:val="20"/>
              </w:rPr>
              <w:t>), skirtus montavimui į 19“ spintą.</w:t>
            </w:r>
          </w:p>
        </w:tc>
      </w:tr>
      <w:tr w:rsidR="003B70B7" w:rsidRPr="00E204DE" w14:paraId="517325C6" w14:textId="77777777" w:rsidTr="00276C68">
        <w:tc>
          <w:tcPr>
            <w:tcW w:w="556" w:type="dxa"/>
          </w:tcPr>
          <w:p w14:paraId="057E07FC" w14:textId="77777777" w:rsidR="008E3959" w:rsidRPr="00E204DE" w:rsidRDefault="008E3959" w:rsidP="005802B8">
            <w:pPr>
              <w:pStyle w:val="ListParagraph"/>
              <w:numPr>
                <w:ilvl w:val="0"/>
                <w:numId w:val="19"/>
              </w:numPr>
              <w:rPr>
                <w:rFonts w:ascii="Times New Roman" w:hAnsi="Times New Roman" w:cs="Times New Roman"/>
                <w:color w:val="auto"/>
                <w:szCs w:val="20"/>
              </w:rPr>
            </w:pPr>
          </w:p>
        </w:tc>
        <w:tc>
          <w:tcPr>
            <w:tcW w:w="1424" w:type="dxa"/>
          </w:tcPr>
          <w:p w14:paraId="4F04F030" w14:textId="7E07B659"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Procesoriaus technologija</w:t>
            </w:r>
          </w:p>
        </w:tc>
        <w:tc>
          <w:tcPr>
            <w:tcW w:w="3260" w:type="dxa"/>
            <w:vAlign w:val="center"/>
          </w:tcPr>
          <w:p w14:paraId="0B7F50A2" w14:textId="476B0F98"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 xml:space="preserve">64-bit, turi palaikyti 32 ir 64 bitų operacines sistemas ir taikomąsias programas. </w:t>
            </w:r>
          </w:p>
        </w:tc>
        <w:tc>
          <w:tcPr>
            <w:tcW w:w="1418" w:type="dxa"/>
          </w:tcPr>
          <w:p w14:paraId="2E451F9C"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2CDA6576" w14:textId="32BC1BC6" w:rsidR="008E3959" w:rsidRPr="00E204DE" w:rsidRDefault="00F77F53" w:rsidP="008E3959">
            <w:pPr>
              <w:rPr>
                <w:rFonts w:ascii="Times New Roman" w:hAnsi="Times New Roman" w:cs="Times New Roman"/>
                <w:color w:val="auto"/>
                <w:szCs w:val="20"/>
              </w:rPr>
            </w:pPr>
            <w:r w:rsidRPr="00E204DE">
              <w:rPr>
                <w:rFonts w:ascii="Times New Roman" w:hAnsi="Times New Roman" w:cs="Times New Roman"/>
                <w:color w:val="auto"/>
                <w:szCs w:val="20"/>
              </w:rPr>
              <w:t>64-bit, palaiko 32 ir 64 bitų operacines sistemas ir taikomąsias programas.</w:t>
            </w:r>
          </w:p>
        </w:tc>
      </w:tr>
      <w:tr w:rsidR="003B70B7" w:rsidRPr="00E204DE" w14:paraId="127011D7" w14:textId="77777777" w:rsidTr="00276C68">
        <w:tc>
          <w:tcPr>
            <w:tcW w:w="556" w:type="dxa"/>
          </w:tcPr>
          <w:p w14:paraId="497D08D4" w14:textId="77777777" w:rsidR="008E3959" w:rsidRPr="00E204DE" w:rsidRDefault="008E3959" w:rsidP="005802B8">
            <w:pPr>
              <w:pStyle w:val="ListParagraph"/>
              <w:numPr>
                <w:ilvl w:val="0"/>
                <w:numId w:val="19"/>
              </w:numPr>
              <w:rPr>
                <w:rFonts w:ascii="Times New Roman" w:hAnsi="Times New Roman" w:cs="Times New Roman"/>
                <w:color w:val="auto"/>
                <w:szCs w:val="20"/>
              </w:rPr>
            </w:pPr>
          </w:p>
        </w:tc>
        <w:tc>
          <w:tcPr>
            <w:tcW w:w="1424" w:type="dxa"/>
          </w:tcPr>
          <w:p w14:paraId="5CC87612" w14:textId="49B1F6A9"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Procesorių sistemos našumas</w:t>
            </w:r>
          </w:p>
        </w:tc>
        <w:tc>
          <w:tcPr>
            <w:tcW w:w="3260" w:type="dxa"/>
          </w:tcPr>
          <w:p w14:paraId="11193D54"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Būtina nurodyti procesorių gamintoją, modelį, dažnį, spartinančiosios atminties dydį ir sisteminės magistralės dažnį.</w:t>
            </w:r>
          </w:p>
          <w:p w14:paraId="10527BB0"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 xml:space="preserve">Našumo rodikliai nurodyti vieno procesoriaus (16 branduolių) sistemai. Siūlomo procesoriaus našumo parametrai turi būti viešai publikuojami </w:t>
            </w:r>
            <w:hyperlink r:id="rId8">
              <w:r w:rsidRPr="00E204DE">
                <w:rPr>
                  <w:rFonts w:ascii="Times New Roman" w:hAnsi="Times New Roman" w:cs="Times New Roman"/>
                  <w:color w:val="auto"/>
                  <w:szCs w:val="20"/>
                </w:rPr>
                <w:t>www.spec.org</w:t>
              </w:r>
            </w:hyperlink>
            <w:r w:rsidRPr="00E204DE">
              <w:rPr>
                <w:rFonts w:ascii="Times New Roman" w:hAnsi="Times New Roman" w:cs="Times New Roman"/>
                <w:color w:val="auto"/>
                <w:szCs w:val="20"/>
              </w:rPr>
              <w:t xml:space="preserve"> puslapyje. </w:t>
            </w:r>
          </w:p>
          <w:p w14:paraId="475FBCF1" w14:textId="77777777" w:rsidR="008E3959" w:rsidRPr="00E204DE" w:rsidRDefault="008E3959" w:rsidP="008E3959">
            <w:pPr>
              <w:rPr>
                <w:rFonts w:ascii="Times New Roman" w:hAnsi="Times New Roman" w:cs="Times New Roman"/>
                <w:color w:val="auto"/>
                <w:szCs w:val="20"/>
              </w:rPr>
            </w:pPr>
          </w:p>
          <w:p w14:paraId="3EE0579F"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Minimalus testų metu pasiektas ir viešai deklaruojamas siūlomo modelio tarnybinės stoties su siūlomu procesoriumi ir siūlomu jų skaičiumi našumas turi būti ne mažesnis kaip:</w:t>
            </w:r>
          </w:p>
          <w:p w14:paraId="3F8E4215" w14:textId="77777777" w:rsidR="008E3959" w:rsidRPr="00E204DE" w:rsidRDefault="008E3959" w:rsidP="008E3959">
            <w:pPr>
              <w:rPr>
                <w:rFonts w:ascii="Times New Roman" w:hAnsi="Times New Roman" w:cs="Times New Roman"/>
                <w:color w:val="auto"/>
                <w:szCs w:val="20"/>
              </w:rPr>
            </w:pPr>
          </w:p>
          <w:p w14:paraId="4F89F8DE"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 xml:space="preserve">CPU2017 </w:t>
            </w:r>
            <w:proofErr w:type="spellStart"/>
            <w:r w:rsidRPr="00E204DE">
              <w:rPr>
                <w:rFonts w:ascii="Times New Roman" w:hAnsi="Times New Roman" w:cs="Times New Roman"/>
                <w:color w:val="auto"/>
                <w:szCs w:val="20"/>
              </w:rPr>
              <w:t>Integer</w:t>
            </w:r>
            <w:proofErr w:type="spellEnd"/>
            <w:r w:rsidRPr="00E204DE">
              <w:rPr>
                <w:rFonts w:ascii="Times New Roman" w:hAnsi="Times New Roman" w:cs="Times New Roman"/>
                <w:color w:val="auto"/>
                <w:szCs w:val="20"/>
              </w:rPr>
              <w:t xml:space="preserve"> rate </w:t>
            </w:r>
            <w:proofErr w:type="spellStart"/>
            <w:r w:rsidRPr="00E204DE">
              <w:rPr>
                <w:rFonts w:ascii="Times New Roman" w:hAnsi="Times New Roman" w:cs="Times New Roman"/>
                <w:color w:val="auto"/>
                <w:szCs w:val="20"/>
              </w:rPr>
              <w:t>baseline</w:t>
            </w:r>
            <w:proofErr w:type="spellEnd"/>
            <w:r w:rsidRPr="00E204DE">
              <w:rPr>
                <w:rFonts w:ascii="Times New Roman" w:hAnsi="Times New Roman" w:cs="Times New Roman"/>
                <w:color w:val="auto"/>
                <w:szCs w:val="20"/>
              </w:rPr>
              <w:t xml:space="preserve"> = 221;</w:t>
            </w:r>
          </w:p>
          <w:p w14:paraId="7B1D434C"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 xml:space="preserve">CPU2017 </w:t>
            </w:r>
            <w:proofErr w:type="spellStart"/>
            <w:r w:rsidRPr="00E204DE">
              <w:rPr>
                <w:rFonts w:ascii="Times New Roman" w:hAnsi="Times New Roman" w:cs="Times New Roman"/>
                <w:color w:val="auto"/>
                <w:szCs w:val="20"/>
              </w:rPr>
              <w:t>Floating</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point</w:t>
            </w:r>
            <w:proofErr w:type="spellEnd"/>
            <w:r w:rsidRPr="00E204DE">
              <w:rPr>
                <w:rFonts w:ascii="Times New Roman" w:hAnsi="Times New Roman" w:cs="Times New Roman"/>
                <w:color w:val="auto"/>
                <w:szCs w:val="20"/>
              </w:rPr>
              <w:t xml:space="preserve"> rate </w:t>
            </w:r>
            <w:proofErr w:type="spellStart"/>
            <w:r w:rsidRPr="00E204DE">
              <w:rPr>
                <w:rFonts w:ascii="Times New Roman" w:hAnsi="Times New Roman" w:cs="Times New Roman"/>
                <w:color w:val="auto"/>
                <w:szCs w:val="20"/>
              </w:rPr>
              <w:t>baseline</w:t>
            </w:r>
            <w:proofErr w:type="spellEnd"/>
            <w:r w:rsidRPr="00E204DE">
              <w:rPr>
                <w:rFonts w:ascii="Times New Roman" w:hAnsi="Times New Roman" w:cs="Times New Roman"/>
                <w:color w:val="auto"/>
                <w:szCs w:val="20"/>
              </w:rPr>
              <w:t xml:space="preserve"> = 298.</w:t>
            </w:r>
          </w:p>
          <w:p w14:paraId="2CABB4F8" w14:textId="77777777" w:rsidR="008E3959" w:rsidRPr="00E204DE" w:rsidRDefault="008E3959" w:rsidP="008E3959">
            <w:pPr>
              <w:rPr>
                <w:rFonts w:ascii="Times New Roman" w:hAnsi="Times New Roman" w:cs="Times New Roman"/>
                <w:color w:val="auto"/>
                <w:szCs w:val="20"/>
              </w:rPr>
            </w:pPr>
          </w:p>
          <w:p w14:paraId="11666E34" w14:textId="524A5965" w:rsidR="008E3959" w:rsidRPr="00E204DE" w:rsidRDefault="008E3959" w:rsidP="008E3959">
            <w:pPr>
              <w:rPr>
                <w:rFonts w:ascii="Times New Roman" w:eastAsia="SimSun" w:hAnsi="Times New Roman" w:cs="Times New Roman"/>
                <w:color w:val="auto"/>
                <w:szCs w:val="20"/>
              </w:rPr>
            </w:pPr>
            <w:r w:rsidRPr="00E204DE">
              <w:rPr>
                <w:rFonts w:ascii="Times New Roman" w:hAnsi="Times New Roman" w:cs="Times New Roman"/>
                <w:color w:val="auto"/>
                <w:szCs w:val="20"/>
              </w:rPr>
              <w:t xml:space="preserve">Minimalus </w:t>
            </w:r>
            <w:proofErr w:type="spellStart"/>
            <w:r w:rsidRPr="00E204DE">
              <w:rPr>
                <w:rFonts w:ascii="Times New Roman" w:hAnsi="Times New Roman" w:cs="Times New Roman"/>
                <w:color w:val="auto"/>
                <w:szCs w:val="20"/>
              </w:rPr>
              <w:t>procesiaus</w:t>
            </w:r>
            <w:proofErr w:type="spellEnd"/>
            <w:r w:rsidRPr="00E204DE">
              <w:rPr>
                <w:rFonts w:ascii="Times New Roman" w:hAnsi="Times New Roman" w:cs="Times New Roman"/>
                <w:color w:val="auto"/>
                <w:szCs w:val="20"/>
              </w:rPr>
              <w:t xml:space="preserve"> branduolių kiekis – ne mažiau 16 branduolių.</w:t>
            </w:r>
          </w:p>
        </w:tc>
        <w:tc>
          <w:tcPr>
            <w:tcW w:w="1418" w:type="dxa"/>
          </w:tcPr>
          <w:p w14:paraId="219E7651" w14:textId="77777777" w:rsidR="008E3959" w:rsidRPr="00E204DE" w:rsidRDefault="008E3959" w:rsidP="008E3959">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281F15A3" w14:textId="0B16C2AA" w:rsidR="00F77F53"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 xml:space="preserve">Nurodome procesorių gamintoją, modelį, dažnį, spartinančiosios atminties dydį ir sisteminės magistralės dažnį: (AMD EPYC 9174F 4.10GHz, 16C/32T, 256M </w:t>
            </w:r>
            <w:proofErr w:type="spellStart"/>
            <w:r w:rsidRPr="00E204DE">
              <w:rPr>
                <w:rFonts w:ascii="Times New Roman" w:hAnsi="Times New Roman" w:cs="Times New Roman"/>
                <w:color w:val="auto"/>
                <w:szCs w:val="20"/>
              </w:rPr>
              <w:t>Cache</w:t>
            </w:r>
            <w:proofErr w:type="spellEnd"/>
            <w:r w:rsidRPr="00E204DE">
              <w:rPr>
                <w:rFonts w:ascii="Times New Roman" w:hAnsi="Times New Roman" w:cs="Times New Roman"/>
                <w:color w:val="auto"/>
                <w:szCs w:val="20"/>
              </w:rPr>
              <w:t xml:space="preserve"> (320W) DDR5-4800).</w:t>
            </w:r>
          </w:p>
          <w:p w14:paraId="33483A22" w14:textId="43F73F41" w:rsidR="00C3284D"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 xml:space="preserve">Našumo rodikliai nurodyti vieno procesoriaus (16 branduolių) sistemai. Siūlomo procesoriaus našumo parametrai yra viešai publikuojami </w:t>
            </w:r>
            <w:hyperlink r:id="rId9">
              <w:r w:rsidRPr="00E204DE">
                <w:rPr>
                  <w:rFonts w:ascii="Times New Roman" w:hAnsi="Times New Roman" w:cs="Times New Roman"/>
                  <w:color w:val="auto"/>
                  <w:szCs w:val="20"/>
                </w:rPr>
                <w:t>www.spec.org</w:t>
              </w:r>
            </w:hyperlink>
            <w:r w:rsidRPr="00E204DE">
              <w:rPr>
                <w:rFonts w:ascii="Times New Roman" w:hAnsi="Times New Roman" w:cs="Times New Roman"/>
                <w:color w:val="auto"/>
                <w:szCs w:val="20"/>
              </w:rPr>
              <w:t xml:space="preserve"> puslapyje</w:t>
            </w:r>
            <w:r w:rsidR="00C3284D" w:rsidRPr="00E204DE">
              <w:rPr>
                <w:rFonts w:ascii="Times New Roman" w:hAnsi="Times New Roman" w:cs="Times New Roman"/>
                <w:color w:val="auto"/>
                <w:szCs w:val="20"/>
              </w:rPr>
              <w:t>:</w:t>
            </w:r>
          </w:p>
          <w:p w14:paraId="4A94C011" w14:textId="7D6FBEE3" w:rsidR="00C3284D" w:rsidRPr="00E204DE" w:rsidRDefault="00C3284D" w:rsidP="00F77F53">
            <w:pPr>
              <w:rPr>
                <w:rFonts w:ascii="Times New Roman" w:hAnsi="Times New Roman" w:cs="Times New Roman"/>
                <w:color w:val="auto"/>
                <w:szCs w:val="20"/>
              </w:rPr>
            </w:pPr>
            <w:r w:rsidRPr="00E204DE">
              <w:rPr>
                <w:rFonts w:ascii="Times New Roman" w:hAnsi="Times New Roman" w:cs="Times New Roman"/>
                <w:color w:val="auto"/>
                <w:szCs w:val="20"/>
              </w:rPr>
              <w:t>(https://www.spec.org/cpu</w:t>
            </w:r>
          </w:p>
          <w:p w14:paraId="30893DF6" w14:textId="77777777" w:rsidR="00C3284D" w:rsidRPr="00E204DE" w:rsidRDefault="00C3284D" w:rsidP="00F77F53">
            <w:pPr>
              <w:rPr>
                <w:rFonts w:ascii="Times New Roman" w:hAnsi="Times New Roman" w:cs="Times New Roman"/>
                <w:color w:val="auto"/>
                <w:szCs w:val="20"/>
              </w:rPr>
            </w:pPr>
            <w:r w:rsidRPr="00E204DE">
              <w:rPr>
                <w:rFonts w:ascii="Times New Roman" w:hAnsi="Times New Roman" w:cs="Times New Roman"/>
                <w:color w:val="auto"/>
                <w:szCs w:val="20"/>
              </w:rPr>
              <w:t>2017/</w:t>
            </w:r>
            <w:proofErr w:type="spellStart"/>
            <w:r w:rsidRPr="00E204DE">
              <w:rPr>
                <w:rFonts w:ascii="Times New Roman" w:hAnsi="Times New Roman" w:cs="Times New Roman"/>
                <w:color w:val="auto"/>
                <w:szCs w:val="20"/>
              </w:rPr>
              <w:t>results</w:t>
            </w:r>
            <w:proofErr w:type="spellEnd"/>
            <w:r w:rsidRPr="00E204DE">
              <w:rPr>
                <w:rFonts w:ascii="Times New Roman" w:hAnsi="Times New Roman" w:cs="Times New Roman"/>
                <w:color w:val="auto"/>
                <w:szCs w:val="20"/>
              </w:rPr>
              <w:t>/res2024q1/c</w:t>
            </w:r>
          </w:p>
          <w:p w14:paraId="1CE5734C" w14:textId="2EDA3A47" w:rsidR="00C3284D" w:rsidRPr="00E204DE" w:rsidRDefault="00C3284D" w:rsidP="00F77F53">
            <w:pPr>
              <w:rPr>
                <w:rFonts w:ascii="Times New Roman" w:hAnsi="Times New Roman" w:cs="Times New Roman"/>
                <w:color w:val="auto"/>
                <w:szCs w:val="20"/>
              </w:rPr>
            </w:pPr>
            <w:r w:rsidRPr="00E204DE">
              <w:rPr>
                <w:rFonts w:ascii="Times New Roman" w:hAnsi="Times New Roman" w:cs="Times New Roman"/>
                <w:color w:val="auto"/>
                <w:szCs w:val="20"/>
              </w:rPr>
              <w:t>pu2017-20240212-41492.pdf).</w:t>
            </w:r>
          </w:p>
          <w:p w14:paraId="471E355B" w14:textId="77777777" w:rsidR="00C3284D" w:rsidRPr="00E204DE" w:rsidRDefault="00C3284D" w:rsidP="00C3284D">
            <w:pPr>
              <w:rPr>
                <w:rFonts w:ascii="Times New Roman" w:hAnsi="Times New Roman" w:cs="Times New Roman"/>
                <w:color w:val="auto"/>
                <w:szCs w:val="20"/>
              </w:rPr>
            </w:pPr>
            <w:r w:rsidRPr="00E204DE">
              <w:rPr>
                <w:rFonts w:ascii="Times New Roman" w:hAnsi="Times New Roman" w:cs="Times New Roman"/>
                <w:color w:val="auto"/>
                <w:szCs w:val="20"/>
              </w:rPr>
              <w:t>(https://www.spec.org/cpu</w:t>
            </w:r>
          </w:p>
          <w:p w14:paraId="6CF1B4FB" w14:textId="77777777" w:rsidR="00C3284D" w:rsidRPr="00E204DE" w:rsidRDefault="00C3284D" w:rsidP="00C3284D">
            <w:pPr>
              <w:rPr>
                <w:rFonts w:ascii="Times New Roman" w:hAnsi="Times New Roman" w:cs="Times New Roman"/>
                <w:color w:val="auto"/>
                <w:szCs w:val="20"/>
              </w:rPr>
            </w:pPr>
            <w:r w:rsidRPr="00E204DE">
              <w:rPr>
                <w:rFonts w:ascii="Times New Roman" w:hAnsi="Times New Roman" w:cs="Times New Roman"/>
                <w:color w:val="auto"/>
                <w:szCs w:val="20"/>
              </w:rPr>
              <w:t>2017/</w:t>
            </w:r>
            <w:proofErr w:type="spellStart"/>
            <w:r w:rsidRPr="00E204DE">
              <w:rPr>
                <w:rFonts w:ascii="Times New Roman" w:hAnsi="Times New Roman" w:cs="Times New Roman"/>
                <w:color w:val="auto"/>
                <w:szCs w:val="20"/>
              </w:rPr>
              <w:t>results</w:t>
            </w:r>
            <w:proofErr w:type="spellEnd"/>
            <w:r w:rsidRPr="00E204DE">
              <w:rPr>
                <w:rFonts w:ascii="Times New Roman" w:hAnsi="Times New Roman" w:cs="Times New Roman"/>
                <w:color w:val="auto"/>
                <w:szCs w:val="20"/>
              </w:rPr>
              <w:t>/res2024q1/c</w:t>
            </w:r>
          </w:p>
          <w:p w14:paraId="1C712541" w14:textId="365A6F0D" w:rsidR="00F77F53" w:rsidRPr="00E204DE" w:rsidRDefault="00C3284D" w:rsidP="00F77F53">
            <w:pPr>
              <w:rPr>
                <w:rFonts w:ascii="Times New Roman" w:hAnsi="Times New Roman" w:cs="Times New Roman"/>
                <w:color w:val="auto"/>
                <w:szCs w:val="20"/>
              </w:rPr>
            </w:pPr>
            <w:r w:rsidRPr="00E204DE">
              <w:rPr>
                <w:rFonts w:ascii="Times New Roman" w:hAnsi="Times New Roman" w:cs="Times New Roman"/>
                <w:color w:val="auto"/>
                <w:szCs w:val="20"/>
              </w:rPr>
              <w:t>pu2017-20240212-41495.pdf).</w:t>
            </w:r>
          </w:p>
          <w:p w14:paraId="4126E6E1" w14:textId="04FA7C28" w:rsidR="00F77F53"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Minimalus testų metu pasiektas ir viešai deklaruojamas siūlomo modelio tarnybinės stoties su siūlomu procesoriumi ir siūlomu jų skaičiumi našumas yra:</w:t>
            </w:r>
          </w:p>
          <w:p w14:paraId="0C74165D" w14:textId="1879AD27" w:rsidR="00F77F53"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 xml:space="preserve">CPU2017 </w:t>
            </w:r>
            <w:proofErr w:type="spellStart"/>
            <w:r w:rsidRPr="00E204DE">
              <w:rPr>
                <w:rFonts w:ascii="Times New Roman" w:hAnsi="Times New Roman" w:cs="Times New Roman"/>
                <w:color w:val="auto"/>
                <w:szCs w:val="20"/>
              </w:rPr>
              <w:t>Integer</w:t>
            </w:r>
            <w:proofErr w:type="spellEnd"/>
            <w:r w:rsidRPr="00E204DE">
              <w:rPr>
                <w:rFonts w:ascii="Times New Roman" w:hAnsi="Times New Roman" w:cs="Times New Roman"/>
                <w:color w:val="auto"/>
                <w:szCs w:val="20"/>
              </w:rPr>
              <w:t xml:space="preserve"> rate </w:t>
            </w:r>
            <w:proofErr w:type="spellStart"/>
            <w:r w:rsidRPr="00E204DE">
              <w:rPr>
                <w:rFonts w:ascii="Times New Roman" w:hAnsi="Times New Roman" w:cs="Times New Roman"/>
                <w:color w:val="auto"/>
                <w:szCs w:val="20"/>
              </w:rPr>
              <w:t>baseline</w:t>
            </w:r>
            <w:proofErr w:type="spellEnd"/>
            <w:r w:rsidRPr="00E204DE">
              <w:rPr>
                <w:rFonts w:ascii="Times New Roman" w:hAnsi="Times New Roman" w:cs="Times New Roman"/>
                <w:color w:val="auto"/>
                <w:szCs w:val="20"/>
              </w:rPr>
              <w:t xml:space="preserve"> =221;</w:t>
            </w:r>
          </w:p>
          <w:p w14:paraId="4FE8BB86" w14:textId="0EF46180" w:rsidR="00F77F53"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 xml:space="preserve">CPU2017 </w:t>
            </w:r>
            <w:proofErr w:type="spellStart"/>
            <w:r w:rsidRPr="00E204DE">
              <w:rPr>
                <w:rFonts w:ascii="Times New Roman" w:hAnsi="Times New Roman" w:cs="Times New Roman"/>
                <w:color w:val="auto"/>
                <w:szCs w:val="20"/>
              </w:rPr>
              <w:t>Floating</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point</w:t>
            </w:r>
            <w:proofErr w:type="spellEnd"/>
            <w:r w:rsidRPr="00E204DE">
              <w:rPr>
                <w:rFonts w:ascii="Times New Roman" w:hAnsi="Times New Roman" w:cs="Times New Roman"/>
                <w:color w:val="auto"/>
                <w:szCs w:val="20"/>
              </w:rPr>
              <w:t xml:space="preserve"> rate </w:t>
            </w:r>
            <w:proofErr w:type="spellStart"/>
            <w:r w:rsidRPr="00E204DE">
              <w:rPr>
                <w:rFonts w:ascii="Times New Roman" w:hAnsi="Times New Roman" w:cs="Times New Roman"/>
                <w:color w:val="auto"/>
                <w:szCs w:val="20"/>
              </w:rPr>
              <w:t>baseline</w:t>
            </w:r>
            <w:proofErr w:type="spellEnd"/>
            <w:r w:rsidRPr="00E204DE">
              <w:rPr>
                <w:rFonts w:ascii="Times New Roman" w:hAnsi="Times New Roman" w:cs="Times New Roman"/>
                <w:color w:val="auto"/>
                <w:szCs w:val="20"/>
              </w:rPr>
              <w:t xml:space="preserve"> = </w:t>
            </w:r>
            <w:r w:rsidR="00EE7BF2" w:rsidRPr="00E204DE">
              <w:rPr>
                <w:rFonts w:ascii="Times New Roman" w:hAnsi="Times New Roman" w:cs="Times New Roman"/>
                <w:color w:val="auto"/>
                <w:szCs w:val="20"/>
              </w:rPr>
              <w:t>300</w:t>
            </w:r>
            <w:r w:rsidRPr="00E204DE">
              <w:rPr>
                <w:rFonts w:ascii="Times New Roman" w:hAnsi="Times New Roman" w:cs="Times New Roman"/>
                <w:color w:val="auto"/>
                <w:szCs w:val="20"/>
              </w:rPr>
              <w:t>.</w:t>
            </w:r>
          </w:p>
          <w:p w14:paraId="572DC875" w14:textId="4B69F84C" w:rsidR="008E3959" w:rsidRPr="00E204DE" w:rsidRDefault="00F77F53" w:rsidP="00F77F53">
            <w:pPr>
              <w:rPr>
                <w:rFonts w:ascii="Times New Roman" w:hAnsi="Times New Roman" w:cs="Times New Roman"/>
                <w:color w:val="auto"/>
                <w:szCs w:val="20"/>
              </w:rPr>
            </w:pPr>
            <w:r w:rsidRPr="00E204DE">
              <w:rPr>
                <w:rFonts w:ascii="Times New Roman" w:hAnsi="Times New Roman" w:cs="Times New Roman"/>
                <w:color w:val="auto"/>
                <w:szCs w:val="20"/>
              </w:rPr>
              <w:t>Proces</w:t>
            </w:r>
            <w:r w:rsidR="00EE7BF2" w:rsidRPr="00E204DE">
              <w:rPr>
                <w:rFonts w:ascii="Times New Roman" w:hAnsi="Times New Roman" w:cs="Times New Roman"/>
                <w:color w:val="auto"/>
                <w:szCs w:val="20"/>
              </w:rPr>
              <w:t>or</w:t>
            </w:r>
            <w:r w:rsidRPr="00E204DE">
              <w:rPr>
                <w:rFonts w:ascii="Times New Roman" w:hAnsi="Times New Roman" w:cs="Times New Roman"/>
                <w:color w:val="auto"/>
                <w:szCs w:val="20"/>
              </w:rPr>
              <w:t>iaus branduolių kiekis – 16 branduolių.</w:t>
            </w:r>
          </w:p>
        </w:tc>
      </w:tr>
      <w:tr w:rsidR="003B70B7" w:rsidRPr="00E204DE" w14:paraId="0CB0EDA9" w14:textId="77777777" w:rsidTr="00276C68">
        <w:tc>
          <w:tcPr>
            <w:tcW w:w="556" w:type="dxa"/>
          </w:tcPr>
          <w:p w14:paraId="4294DB21"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63A74B2A" w14:textId="394DB9E9"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Procesorių skaičius</w:t>
            </w:r>
          </w:p>
        </w:tc>
        <w:tc>
          <w:tcPr>
            <w:tcW w:w="3260" w:type="dxa"/>
          </w:tcPr>
          <w:p w14:paraId="23FB83B8" w14:textId="615A61FC"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 xml:space="preserve">Ne mažiau 1vnt.  </w:t>
            </w:r>
          </w:p>
        </w:tc>
        <w:tc>
          <w:tcPr>
            <w:tcW w:w="1418" w:type="dxa"/>
          </w:tcPr>
          <w:p w14:paraId="02F8EE2F" w14:textId="1CC1FEED" w:rsidR="00185CF5" w:rsidRPr="00E204DE" w:rsidRDefault="00BF10F8"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22D6275D" w14:textId="1B460641" w:rsidR="00185CF5" w:rsidRPr="00E204DE" w:rsidRDefault="00F77F53" w:rsidP="00185CF5">
            <w:pPr>
              <w:rPr>
                <w:rFonts w:ascii="Times New Roman" w:hAnsi="Times New Roman" w:cs="Times New Roman"/>
                <w:color w:val="auto"/>
                <w:szCs w:val="20"/>
                <w:lang w:val="en-US"/>
              </w:rPr>
            </w:pPr>
            <w:r w:rsidRPr="00E204DE">
              <w:rPr>
                <w:rFonts w:ascii="Times New Roman" w:hAnsi="Times New Roman" w:cs="Times New Roman"/>
                <w:color w:val="auto"/>
                <w:szCs w:val="20"/>
              </w:rPr>
              <w:t>1 vnt.</w:t>
            </w:r>
          </w:p>
        </w:tc>
      </w:tr>
      <w:tr w:rsidR="003B70B7" w:rsidRPr="00E204DE" w14:paraId="6A5114B0" w14:textId="77777777" w:rsidTr="00276C68">
        <w:tc>
          <w:tcPr>
            <w:tcW w:w="556" w:type="dxa"/>
          </w:tcPr>
          <w:p w14:paraId="6661B85F"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4DEAFAA3" w14:textId="75E1FB6E"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Operatyvioji atmintis (RAM)</w:t>
            </w:r>
          </w:p>
        </w:tc>
        <w:tc>
          <w:tcPr>
            <w:tcW w:w="3260" w:type="dxa"/>
          </w:tcPr>
          <w:p w14:paraId="636DF8CE" w14:textId="77777777"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Ne mažiau 512GB.</w:t>
            </w:r>
          </w:p>
          <w:p w14:paraId="0CEEE522" w14:textId="77777777" w:rsidR="00185CF5" w:rsidRPr="00E204DE" w:rsidRDefault="00185CF5" w:rsidP="00185CF5">
            <w:pPr>
              <w:rPr>
                <w:rFonts w:ascii="Times New Roman" w:hAnsi="Times New Roman" w:cs="Times New Roman"/>
                <w:color w:val="auto"/>
                <w:szCs w:val="20"/>
              </w:rPr>
            </w:pPr>
          </w:p>
          <w:p w14:paraId="43D90B37" w14:textId="77777777"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 xml:space="preserve">Ne prastesnė negu 4800 MT/s DDR5 RDIMM, Dual Rank. </w:t>
            </w:r>
          </w:p>
          <w:p w14:paraId="789009DB" w14:textId="77777777" w:rsidR="00185CF5" w:rsidRPr="00E204DE" w:rsidRDefault="00185CF5" w:rsidP="00185CF5">
            <w:pPr>
              <w:rPr>
                <w:rFonts w:ascii="Times New Roman" w:hAnsi="Times New Roman" w:cs="Times New Roman"/>
                <w:color w:val="auto"/>
                <w:szCs w:val="20"/>
              </w:rPr>
            </w:pPr>
          </w:p>
          <w:p w14:paraId="4A9E2F28" w14:textId="48D6FE56"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Atmintis turi būti sukonfigūruota maksimaliai spartai. „SDDC ECC", "Self Healing", "Memory Page Retire", "Secure memory Encryption", "Secure Encrypted Virtualization“ ar lygiaverčių technologijų  palaikymas būtinas.</w:t>
            </w:r>
          </w:p>
        </w:tc>
        <w:tc>
          <w:tcPr>
            <w:tcW w:w="1418" w:type="dxa"/>
          </w:tcPr>
          <w:p w14:paraId="3183F99C" w14:textId="595D87C3" w:rsidR="00185CF5" w:rsidRPr="00E204DE" w:rsidRDefault="00BF10F8"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2B183C71" w14:textId="28E60FD4" w:rsidR="00EE7BF2" w:rsidRPr="00E204DE" w:rsidRDefault="00EE7BF2" w:rsidP="002A1690">
            <w:pPr>
              <w:ind w:right="-249"/>
              <w:rPr>
                <w:rFonts w:ascii="Times New Roman" w:hAnsi="Times New Roman" w:cs="Times New Roman"/>
                <w:color w:val="auto"/>
                <w:szCs w:val="20"/>
              </w:rPr>
            </w:pPr>
            <w:r w:rsidRPr="00E204DE">
              <w:rPr>
                <w:rFonts w:ascii="Times New Roman" w:hAnsi="Times New Roman" w:cs="Times New Roman"/>
                <w:color w:val="auto"/>
                <w:szCs w:val="20"/>
              </w:rPr>
              <w:t>512GB.</w:t>
            </w:r>
          </w:p>
          <w:p w14:paraId="5A7624F1" w14:textId="1FC917B1" w:rsidR="00EE7BF2" w:rsidRPr="00E204DE" w:rsidRDefault="00EE7BF2" w:rsidP="00EE7BF2">
            <w:pPr>
              <w:rPr>
                <w:rFonts w:ascii="Times New Roman" w:hAnsi="Times New Roman" w:cs="Times New Roman"/>
                <w:color w:val="auto"/>
                <w:szCs w:val="20"/>
              </w:rPr>
            </w:pPr>
            <w:r w:rsidRPr="00E204DE">
              <w:rPr>
                <w:rFonts w:ascii="Times New Roman" w:hAnsi="Times New Roman" w:cs="Times New Roman"/>
                <w:color w:val="auto"/>
                <w:szCs w:val="20"/>
              </w:rPr>
              <w:t xml:space="preserve">4800 MT/s DDR5 RDIMM, </w:t>
            </w:r>
            <w:proofErr w:type="spellStart"/>
            <w:r w:rsidRPr="00E204DE">
              <w:rPr>
                <w:rFonts w:ascii="Times New Roman" w:hAnsi="Times New Roman" w:cs="Times New Roman"/>
                <w:color w:val="auto"/>
                <w:szCs w:val="20"/>
              </w:rPr>
              <w:t>Dual</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Rank</w:t>
            </w:r>
            <w:proofErr w:type="spellEnd"/>
            <w:r w:rsidRPr="00E204DE">
              <w:rPr>
                <w:rFonts w:ascii="Times New Roman" w:hAnsi="Times New Roman" w:cs="Times New Roman"/>
                <w:color w:val="auto"/>
                <w:szCs w:val="20"/>
              </w:rPr>
              <w:t xml:space="preserve"> </w:t>
            </w:r>
          </w:p>
          <w:p w14:paraId="47D91576" w14:textId="41FA32D8" w:rsidR="00C3284D" w:rsidRPr="00E204DE" w:rsidRDefault="00EE7BF2" w:rsidP="00EE7BF2">
            <w:pPr>
              <w:rPr>
                <w:rFonts w:ascii="Times New Roman" w:hAnsi="Times New Roman" w:cs="Times New Roman"/>
                <w:color w:val="auto"/>
                <w:szCs w:val="20"/>
              </w:rPr>
            </w:pPr>
            <w:r w:rsidRPr="00E204DE">
              <w:rPr>
                <w:rFonts w:ascii="Times New Roman" w:hAnsi="Times New Roman" w:cs="Times New Roman"/>
                <w:color w:val="auto"/>
                <w:szCs w:val="20"/>
              </w:rPr>
              <w:t xml:space="preserve">Atmintis yra sukonfigūruota maksimaliai spartai. „SDDC ECC", "Self Healing", "Memory </w:t>
            </w:r>
            <w:proofErr w:type="spellStart"/>
            <w:r w:rsidRPr="00E204DE">
              <w:rPr>
                <w:rFonts w:ascii="Times New Roman" w:hAnsi="Times New Roman" w:cs="Times New Roman"/>
                <w:color w:val="auto"/>
                <w:szCs w:val="20"/>
              </w:rPr>
              <w:t>Page</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Retire</w:t>
            </w:r>
            <w:proofErr w:type="spellEnd"/>
            <w:r w:rsidRPr="00E204DE">
              <w:rPr>
                <w:rFonts w:ascii="Times New Roman" w:hAnsi="Times New Roman" w:cs="Times New Roman"/>
                <w:color w:val="auto"/>
                <w:szCs w:val="20"/>
              </w:rPr>
              <w:t>", "</w:t>
            </w:r>
            <w:proofErr w:type="spellStart"/>
            <w:r w:rsidRPr="00E204DE">
              <w:rPr>
                <w:rFonts w:ascii="Times New Roman" w:hAnsi="Times New Roman" w:cs="Times New Roman"/>
                <w:color w:val="auto"/>
                <w:szCs w:val="20"/>
              </w:rPr>
              <w:t>Secure</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memory</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Encryption</w:t>
            </w:r>
            <w:proofErr w:type="spellEnd"/>
            <w:r w:rsidRPr="00E204DE">
              <w:rPr>
                <w:rFonts w:ascii="Times New Roman" w:hAnsi="Times New Roman" w:cs="Times New Roman"/>
                <w:color w:val="auto"/>
                <w:szCs w:val="20"/>
              </w:rPr>
              <w:t>", "</w:t>
            </w:r>
            <w:proofErr w:type="spellStart"/>
            <w:r w:rsidRPr="00E204DE">
              <w:rPr>
                <w:rFonts w:ascii="Times New Roman" w:hAnsi="Times New Roman" w:cs="Times New Roman"/>
                <w:color w:val="auto"/>
                <w:szCs w:val="20"/>
              </w:rPr>
              <w:t>Secure</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Encrypted</w:t>
            </w:r>
            <w:proofErr w:type="spellEnd"/>
            <w:r w:rsidRPr="00E204DE">
              <w:rPr>
                <w:rFonts w:ascii="Times New Roman" w:hAnsi="Times New Roman" w:cs="Times New Roman"/>
                <w:color w:val="auto"/>
                <w:szCs w:val="20"/>
              </w:rPr>
              <w:t xml:space="preserve"> </w:t>
            </w:r>
            <w:proofErr w:type="spellStart"/>
            <w:r w:rsidRPr="00E204DE">
              <w:rPr>
                <w:rFonts w:ascii="Times New Roman" w:hAnsi="Times New Roman" w:cs="Times New Roman"/>
                <w:color w:val="auto"/>
                <w:szCs w:val="20"/>
              </w:rPr>
              <w:t>Virtualization</w:t>
            </w:r>
            <w:proofErr w:type="spellEnd"/>
            <w:r w:rsidRPr="00E204DE">
              <w:rPr>
                <w:rFonts w:ascii="Times New Roman" w:hAnsi="Times New Roman" w:cs="Times New Roman"/>
                <w:color w:val="auto"/>
                <w:szCs w:val="20"/>
              </w:rPr>
              <w:t>“ technologijų  palaikymas.</w:t>
            </w:r>
            <w:r w:rsidR="002A1690">
              <w:rPr>
                <w:rFonts w:ascii="Times New Roman" w:hAnsi="Times New Roman" w:cs="Times New Roman"/>
                <w:color w:val="auto"/>
                <w:szCs w:val="20"/>
              </w:rPr>
              <w:t xml:space="preserve">            </w:t>
            </w:r>
            <w:r w:rsidR="003B70B7" w:rsidRPr="00E204DE">
              <w:rPr>
                <w:rFonts w:ascii="Times New Roman" w:hAnsi="Times New Roman" w:cs="Times New Roman"/>
                <w:color w:val="auto"/>
                <w:szCs w:val="20"/>
              </w:rPr>
              <w:t>Prisegame nuorodą:</w:t>
            </w:r>
          </w:p>
          <w:p w14:paraId="0CFE8C3D" w14:textId="340155E3" w:rsidR="00C3284D" w:rsidRPr="00E204DE" w:rsidRDefault="00C3284D" w:rsidP="00EE7BF2">
            <w:pPr>
              <w:rPr>
                <w:rFonts w:ascii="Times New Roman" w:hAnsi="Times New Roman" w:cs="Times New Roman"/>
                <w:color w:val="auto"/>
                <w:szCs w:val="20"/>
              </w:rPr>
            </w:pPr>
            <w:r w:rsidRPr="00E204DE">
              <w:rPr>
                <w:rFonts w:ascii="Times New Roman" w:hAnsi="Times New Roman" w:cs="Times New Roman"/>
                <w:color w:val="auto"/>
                <w:szCs w:val="20"/>
              </w:rPr>
              <w:t>(https://infohub.com/dellte</w:t>
            </w:r>
          </w:p>
          <w:p w14:paraId="2F0B949D" w14:textId="3D58E328" w:rsidR="00225D12" w:rsidRPr="00E204DE" w:rsidRDefault="00C3284D" w:rsidP="00EE7BF2">
            <w:pPr>
              <w:rPr>
                <w:rFonts w:ascii="Times New Roman" w:hAnsi="Times New Roman" w:cs="Times New Roman"/>
                <w:color w:val="auto"/>
                <w:szCs w:val="20"/>
              </w:rPr>
            </w:pPr>
            <w:r w:rsidRPr="00E204DE">
              <w:rPr>
                <w:rFonts w:ascii="Times New Roman" w:hAnsi="Times New Roman" w:cs="Times New Roman"/>
                <w:color w:val="auto"/>
                <w:szCs w:val="20"/>
              </w:rPr>
              <w:t>chnologies.com/en-us/p/defense-in-depth-comprehensive-security-on-poweredge-amd-epyc-generation-2-rome-servers</w:t>
            </w:r>
            <w:r w:rsidR="00225D12" w:rsidRPr="00E204DE">
              <w:rPr>
                <w:rFonts w:ascii="Times New Roman" w:hAnsi="Times New Roman" w:cs="Times New Roman"/>
                <w:color w:val="auto"/>
                <w:szCs w:val="20"/>
              </w:rPr>
              <w:t>/).</w:t>
            </w:r>
          </w:p>
        </w:tc>
      </w:tr>
      <w:tr w:rsidR="003B70B7" w:rsidRPr="00E204DE" w14:paraId="5485EB59" w14:textId="77777777" w:rsidTr="00276C68">
        <w:tc>
          <w:tcPr>
            <w:tcW w:w="556" w:type="dxa"/>
          </w:tcPr>
          <w:p w14:paraId="4A9660A1"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0605D649" w14:textId="7977985A"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Atminties lizdų skaičius</w:t>
            </w:r>
          </w:p>
        </w:tc>
        <w:tc>
          <w:tcPr>
            <w:tcW w:w="3260" w:type="dxa"/>
            <w:vAlign w:val="center"/>
          </w:tcPr>
          <w:p w14:paraId="28FA612C" w14:textId="7AE7F2BE"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Ne mažiau nei 12 vnt. DDR5 DIMM tipo.</w:t>
            </w:r>
          </w:p>
        </w:tc>
        <w:tc>
          <w:tcPr>
            <w:tcW w:w="1418" w:type="dxa"/>
          </w:tcPr>
          <w:p w14:paraId="286EA6BC" w14:textId="742E307C" w:rsidR="00185CF5" w:rsidRPr="00E204DE" w:rsidRDefault="00BF10F8"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37FF344B" w14:textId="36BE7A29" w:rsidR="00185CF5" w:rsidRPr="00E204DE" w:rsidRDefault="00EE7BF2" w:rsidP="00185CF5">
            <w:pPr>
              <w:rPr>
                <w:rFonts w:ascii="Times New Roman" w:hAnsi="Times New Roman" w:cs="Times New Roman"/>
                <w:color w:val="auto"/>
                <w:szCs w:val="20"/>
              </w:rPr>
            </w:pPr>
            <w:r w:rsidRPr="00E204DE">
              <w:rPr>
                <w:rFonts w:ascii="Times New Roman" w:hAnsi="Times New Roman" w:cs="Times New Roman"/>
                <w:color w:val="auto"/>
                <w:szCs w:val="20"/>
              </w:rPr>
              <w:t>12 vnt. DDR5 DIMM tipo.</w:t>
            </w:r>
          </w:p>
        </w:tc>
      </w:tr>
      <w:tr w:rsidR="003B70B7" w:rsidRPr="00E204DE" w14:paraId="28E2809D" w14:textId="77777777" w:rsidTr="00276C68">
        <w:tc>
          <w:tcPr>
            <w:tcW w:w="556" w:type="dxa"/>
          </w:tcPr>
          <w:p w14:paraId="30A2A7D3"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6B0D121B" w14:textId="7C1CBC63"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Atminties talpa</w:t>
            </w:r>
          </w:p>
        </w:tc>
        <w:tc>
          <w:tcPr>
            <w:tcW w:w="3260" w:type="dxa"/>
            <w:vAlign w:val="center"/>
          </w:tcPr>
          <w:p w14:paraId="6F7C8872" w14:textId="2F586A7F"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Plečiama iki ne mažiau kaip 3TB vienam procesoriui.</w:t>
            </w:r>
          </w:p>
        </w:tc>
        <w:tc>
          <w:tcPr>
            <w:tcW w:w="1418" w:type="dxa"/>
          </w:tcPr>
          <w:p w14:paraId="178B7A53" w14:textId="75106921"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5CE06DD6" w14:textId="09AC923E" w:rsidR="00185CF5" w:rsidRPr="00E204DE" w:rsidRDefault="00EE7BF2" w:rsidP="00185CF5">
            <w:pPr>
              <w:rPr>
                <w:rFonts w:ascii="Times New Roman" w:hAnsi="Times New Roman" w:cs="Times New Roman"/>
                <w:color w:val="auto"/>
                <w:szCs w:val="20"/>
              </w:rPr>
            </w:pPr>
            <w:r w:rsidRPr="00E204DE">
              <w:rPr>
                <w:rFonts w:ascii="Times New Roman" w:hAnsi="Times New Roman" w:cs="Times New Roman"/>
                <w:color w:val="auto"/>
                <w:szCs w:val="20"/>
              </w:rPr>
              <w:t>Plečiama iki 3TB vienam procesoriui.</w:t>
            </w:r>
          </w:p>
        </w:tc>
      </w:tr>
      <w:tr w:rsidR="003B70B7" w:rsidRPr="00E204DE" w14:paraId="280D1287" w14:textId="77777777" w:rsidTr="00276C68">
        <w:tc>
          <w:tcPr>
            <w:tcW w:w="556" w:type="dxa"/>
          </w:tcPr>
          <w:p w14:paraId="3BA37AAE"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09A62B33" w14:textId="7574205E"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Vidinė įkrovos atmintis</w:t>
            </w:r>
          </w:p>
        </w:tc>
        <w:tc>
          <w:tcPr>
            <w:tcW w:w="3260" w:type="dxa"/>
          </w:tcPr>
          <w:p w14:paraId="46D3E9AA" w14:textId="6DFA4D32"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Sistema turi būti komplektuojama su ne mažiau kaip 2 vnt (ne mažiau 480 GB kiekviena laikmena) SSD karšto keitimo tipo laikmenomis, apjungtomis į aparatinį Raid-1 masyvą.</w:t>
            </w:r>
          </w:p>
        </w:tc>
        <w:tc>
          <w:tcPr>
            <w:tcW w:w="1418" w:type="dxa"/>
          </w:tcPr>
          <w:p w14:paraId="4AB80A0E" w14:textId="119E1984"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11669920" w14:textId="67C51D13" w:rsidR="00185CF5" w:rsidRPr="00E204DE" w:rsidRDefault="00EE7BF2" w:rsidP="00185CF5">
            <w:pPr>
              <w:rPr>
                <w:rFonts w:ascii="Times New Roman" w:hAnsi="Times New Roman" w:cs="Times New Roman"/>
                <w:color w:val="auto"/>
                <w:szCs w:val="20"/>
              </w:rPr>
            </w:pPr>
            <w:r w:rsidRPr="00E204DE">
              <w:rPr>
                <w:rFonts w:ascii="Times New Roman" w:hAnsi="Times New Roman" w:cs="Times New Roman"/>
                <w:color w:val="auto"/>
                <w:szCs w:val="20"/>
              </w:rPr>
              <w:t>Sistema yra komplektuojama su 2 vnt 480 GB SSD karšto keitimo tipo laikmenomis, apjungtomis į aparatinį Raid-1 masyvą.</w:t>
            </w:r>
          </w:p>
        </w:tc>
      </w:tr>
      <w:tr w:rsidR="003B70B7" w:rsidRPr="00E204DE" w14:paraId="463D5B8A" w14:textId="77777777" w:rsidTr="00276C68">
        <w:tc>
          <w:tcPr>
            <w:tcW w:w="556" w:type="dxa"/>
          </w:tcPr>
          <w:p w14:paraId="188C9DD6"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658FD795" w14:textId="030AA07A"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Saugumo funkcijos</w:t>
            </w:r>
          </w:p>
        </w:tc>
        <w:tc>
          <w:tcPr>
            <w:tcW w:w="3260" w:type="dxa"/>
            <w:vAlign w:val="center"/>
          </w:tcPr>
          <w:p w14:paraId="5A4E5BD9" w14:textId="367066CF"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Įjungimo ir administravimo slaptažodis, integruotas Trusted Platform Module (TPM 2.0) ar lygiavertis modulis.</w:t>
            </w:r>
          </w:p>
        </w:tc>
        <w:tc>
          <w:tcPr>
            <w:tcW w:w="1418" w:type="dxa"/>
          </w:tcPr>
          <w:p w14:paraId="0B26832E" w14:textId="7945A09C"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5F832C0A" w14:textId="484D5F42" w:rsidR="00185CF5" w:rsidRPr="00E204DE" w:rsidRDefault="00A51C6F" w:rsidP="00185CF5">
            <w:pPr>
              <w:rPr>
                <w:rFonts w:ascii="Times New Roman" w:hAnsi="Times New Roman" w:cs="Times New Roman"/>
                <w:color w:val="auto"/>
                <w:szCs w:val="20"/>
              </w:rPr>
            </w:pPr>
            <w:r w:rsidRPr="00E204DE">
              <w:rPr>
                <w:rFonts w:ascii="Times New Roman" w:hAnsi="Times New Roman" w:cs="Times New Roman"/>
                <w:color w:val="auto"/>
                <w:szCs w:val="20"/>
              </w:rPr>
              <w:t>Įjungimo ir administravimo slaptažodis, integruotas Trusted Platform Module (TPM 2.0).</w:t>
            </w:r>
          </w:p>
        </w:tc>
      </w:tr>
      <w:tr w:rsidR="003B70B7" w:rsidRPr="00E204DE" w14:paraId="22B07D94" w14:textId="77777777" w:rsidTr="00276C68">
        <w:tc>
          <w:tcPr>
            <w:tcW w:w="556" w:type="dxa"/>
          </w:tcPr>
          <w:p w14:paraId="3AEDAA27"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4AA57F05" w14:textId="49BB1234"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I/O išplėtimo lizdai</w:t>
            </w:r>
          </w:p>
        </w:tc>
        <w:tc>
          <w:tcPr>
            <w:tcW w:w="3260" w:type="dxa"/>
            <w:vAlign w:val="center"/>
          </w:tcPr>
          <w:p w14:paraId="4A06CF63" w14:textId="78CC3E4B" w:rsidR="00185CF5" w:rsidRPr="00E204DE" w:rsidRDefault="00185CF5" w:rsidP="002A1690">
            <w:pPr>
              <w:ind w:right="-113"/>
              <w:rPr>
                <w:rFonts w:ascii="Times New Roman" w:hAnsi="Times New Roman" w:cs="Times New Roman"/>
                <w:color w:val="auto"/>
                <w:szCs w:val="20"/>
              </w:rPr>
            </w:pPr>
            <w:r w:rsidRPr="00E204DE">
              <w:rPr>
                <w:rFonts w:ascii="Times New Roman" w:hAnsi="Times New Roman" w:cs="Times New Roman"/>
                <w:color w:val="auto"/>
                <w:szCs w:val="20"/>
              </w:rPr>
              <w:t>Ne mažiau nei 3 vnt. PCI-Express x16 lizdų iš kurių bent 2 vnt. yra Gen5</w:t>
            </w:r>
            <w:r w:rsidR="002A1690">
              <w:rPr>
                <w:rFonts w:ascii="Times New Roman" w:hAnsi="Times New Roman" w:cs="Times New Roman"/>
                <w:color w:val="auto"/>
                <w:szCs w:val="20"/>
              </w:rPr>
              <w:t>.</w:t>
            </w:r>
          </w:p>
        </w:tc>
        <w:tc>
          <w:tcPr>
            <w:tcW w:w="1418" w:type="dxa"/>
          </w:tcPr>
          <w:p w14:paraId="024EEA60" w14:textId="7F2F81B2"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28821D73" w14:textId="402ACD92" w:rsidR="00185CF5" w:rsidRPr="00E204DE" w:rsidRDefault="00A51C6F" w:rsidP="00185CF5">
            <w:pPr>
              <w:rPr>
                <w:rFonts w:ascii="Times New Roman" w:hAnsi="Times New Roman" w:cs="Times New Roman"/>
                <w:color w:val="auto"/>
                <w:szCs w:val="20"/>
              </w:rPr>
            </w:pPr>
            <w:r w:rsidRPr="00E204DE">
              <w:rPr>
                <w:rFonts w:ascii="Times New Roman" w:hAnsi="Times New Roman" w:cs="Times New Roman"/>
                <w:color w:val="auto"/>
                <w:szCs w:val="20"/>
              </w:rPr>
              <w:t>3 vnt. PCI-Express x16 lizdų iš kurių 2 vnt. yra Gen5.</w:t>
            </w:r>
          </w:p>
        </w:tc>
      </w:tr>
      <w:tr w:rsidR="003B70B7" w:rsidRPr="00E204DE" w14:paraId="0878F1C6" w14:textId="77777777" w:rsidTr="00276C68">
        <w:tc>
          <w:tcPr>
            <w:tcW w:w="556" w:type="dxa"/>
          </w:tcPr>
          <w:p w14:paraId="67CE551B"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71A3CB71" w14:textId="28B64357"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Vaizdo posistemė</w:t>
            </w:r>
          </w:p>
        </w:tc>
        <w:tc>
          <w:tcPr>
            <w:tcW w:w="3260" w:type="dxa"/>
          </w:tcPr>
          <w:p w14:paraId="33C097B3" w14:textId="4EA10195"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Integruota.</w:t>
            </w:r>
          </w:p>
        </w:tc>
        <w:tc>
          <w:tcPr>
            <w:tcW w:w="1418" w:type="dxa"/>
          </w:tcPr>
          <w:p w14:paraId="7E888C5C" w14:textId="5C8F81C6"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577D998F" w14:textId="3EE1462D" w:rsidR="00185CF5" w:rsidRPr="00E204DE" w:rsidRDefault="00A51C6F" w:rsidP="00185CF5">
            <w:pPr>
              <w:rPr>
                <w:rFonts w:ascii="Times New Roman" w:hAnsi="Times New Roman" w:cs="Times New Roman"/>
                <w:color w:val="auto"/>
                <w:szCs w:val="20"/>
              </w:rPr>
            </w:pPr>
            <w:r w:rsidRPr="00E204DE">
              <w:rPr>
                <w:rFonts w:ascii="Times New Roman" w:hAnsi="Times New Roman" w:cs="Times New Roman"/>
                <w:color w:val="auto"/>
                <w:szCs w:val="20"/>
              </w:rPr>
              <w:t>Integruota.</w:t>
            </w:r>
          </w:p>
        </w:tc>
      </w:tr>
      <w:tr w:rsidR="003B70B7" w:rsidRPr="00E204DE" w14:paraId="0671DB10" w14:textId="77777777" w:rsidTr="00276C68">
        <w:tc>
          <w:tcPr>
            <w:tcW w:w="556" w:type="dxa"/>
          </w:tcPr>
          <w:p w14:paraId="00666F2E"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74C3DF7F" w14:textId="7342210A"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Tinklo adapteris</w:t>
            </w:r>
          </w:p>
        </w:tc>
        <w:tc>
          <w:tcPr>
            <w:tcW w:w="3260" w:type="dxa"/>
            <w:vAlign w:val="center"/>
          </w:tcPr>
          <w:p w14:paraId="0AAB484D" w14:textId="75313028"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Ne blogiau kaip:</w:t>
            </w:r>
          </w:p>
          <w:p w14:paraId="68016B71" w14:textId="77777777"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Dvi 1Gbps RJ-45 tipo sąsajos;</w:t>
            </w:r>
          </w:p>
          <w:p w14:paraId="1983B41B" w14:textId="77777777"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 xml:space="preserve">Dvi 10/25Gbps SFP28 tipo sąsajos; </w:t>
            </w:r>
          </w:p>
          <w:p w14:paraId="19620D49" w14:textId="6CA1326B"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Turi būti pateikti 2 vnt. SFP28 to SFP28, 25GbE kabelių, kurių ilgis ne mažesnis kaip 3 m.</w:t>
            </w:r>
          </w:p>
        </w:tc>
        <w:tc>
          <w:tcPr>
            <w:tcW w:w="1418" w:type="dxa"/>
          </w:tcPr>
          <w:p w14:paraId="61A46071" w14:textId="0872695E"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337F655C" w14:textId="77777777"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Dvi 1Gbps RJ-45 tipo sąsajos;</w:t>
            </w:r>
          </w:p>
          <w:p w14:paraId="091A5A5A" w14:textId="77777777" w:rsidR="00A51C6F" w:rsidRPr="00E204DE" w:rsidRDefault="00A51C6F" w:rsidP="00A51C6F">
            <w:pPr>
              <w:rPr>
                <w:rFonts w:ascii="Times New Roman" w:hAnsi="Times New Roman" w:cs="Times New Roman"/>
                <w:color w:val="auto"/>
                <w:szCs w:val="20"/>
              </w:rPr>
            </w:pPr>
          </w:p>
          <w:p w14:paraId="39604CC5" w14:textId="77777777"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 xml:space="preserve">Dvi 10/25Gbps SFP28 tipo sąsajos; </w:t>
            </w:r>
          </w:p>
          <w:p w14:paraId="18C50D8B" w14:textId="77777777" w:rsidR="00A51C6F" w:rsidRPr="00E204DE" w:rsidRDefault="00A51C6F" w:rsidP="00A51C6F">
            <w:pPr>
              <w:rPr>
                <w:rFonts w:ascii="Times New Roman" w:hAnsi="Times New Roman" w:cs="Times New Roman"/>
                <w:color w:val="auto"/>
                <w:szCs w:val="20"/>
              </w:rPr>
            </w:pPr>
          </w:p>
          <w:p w14:paraId="7A14AE5B" w14:textId="1179CEC3" w:rsidR="00185CF5"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Pateikiami 2 vnt. SFP28 to SFP28, 25GbE kabelių, kurių ilgis 3 m.</w:t>
            </w:r>
          </w:p>
        </w:tc>
      </w:tr>
      <w:tr w:rsidR="003B70B7" w:rsidRPr="00E204DE" w14:paraId="639EF666" w14:textId="77777777" w:rsidTr="00276C68">
        <w:tc>
          <w:tcPr>
            <w:tcW w:w="556" w:type="dxa"/>
          </w:tcPr>
          <w:p w14:paraId="58EDADFB"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313866BA" w14:textId="4AFA84ED"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Prievadai</w:t>
            </w:r>
          </w:p>
        </w:tc>
        <w:tc>
          <w:tcPr>
            <w:tcW w:w="3260" w:type="dxa"/>
          </w:tcPr>
          <w:p w14:paraId="5BC9C0AA" w14:textId="7F181F10"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Integruoti, ne blogiau kaip: 2 x VGA (po vieną korpuso priekyje ir gale), USB 2.0 ir USB 3.0, atskiras RJ45 lizdas nuotoliniam tarnybinės stoties valdymui.</w:t>
            </w:r>
          </w:p>
        </w:tc>
        <w:tc>
          <w:tcPr>
            <w:tcW w:w="1418" w:type="dxa"/>
          </w:tcPr>
          <w:p w14:paraId="65F12474" w14:textId="2840E5DC"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6F106927" w14:textId="618EAE16" w:rsidR="00185CF5" w:rsidRPr="00E204DE" w:rsidRDefault="00A51C6F" w:rsidP="00185CF5">
            <w:pPr>
              <w:rPr>
                <w:rFonts w:ascii="Times New Roman" w:hAnsi="Times New Roman" w:cs="Times New Roman"/>
                <w:color w:val="auto"/>
                <w:szCs w:val="20"/>
              </w:rPr>
            </w:pPr>
            <w:r w:rsidRPr="00E204DE">
              <w:rPr>
                <w:rFonts w:ascii="Times New Roman" w:hAnsi="Times New Roman" w:cs="Times New Roman"/>
                <w:color w:val="auto"/>
                <w:szCs w:val="20"/>
              </w:rPr>
              <w:t>Integruota 2 x VGA (po vieną korpuso priekyje ir gale), USB 2.0 ir USB 3.0, atskiras RJ45 lizdas nuotoliniam tarnybinės stoties valdymui.</w:t>
            </w:r>
          </w:p>
        </w:tc>
      </w:tr>
      <w:tr w:rsidR="003B70B7" w:rsidRPr="00E204DE" w14:paraId="44D4ADF9" w14:textId="77777777" w:rsidTr="00276C68">
        <w:tc>
          <w:tcPr>
            <w:tcW w:w="556" w:type="dxa"/>
          </w:tcPr>
          <w:p w14:paraId="645FA35C" w14:textId="77777777" w:rsidR="00185CF5" w:rsidRPr="00E204DE" w:rsidRDefault="00185CF5" w:rsidP="005802B8">
            <w:pPr>
              <w:pStyle w:val="ListParagraph"/>
              <w:numPr>
                <w:ilvl w:val="0"/>
                <w:numId w:val="19"/>
              </w:numPr>
              <w:rPr>
                <w:rFonts w:ascii="Times New Roman" w:hAnsi="Times New Roman" w:cs="Times New Roman"/>
                <w:color w:val="auto"/>
                <w:szCs w:val="20"/>
              </w:rPr>
            </w:pPr>
          </w:p>
        </w:tc>
        <w:tc>
          <w:tcPr>
            <w:tcW w:w="1424" w:type="dxa"/>
          </w:tcPr>
          <w:p w14:paraId="440AE760" w14:textId="07CA6187"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Aušinimas</w:t>
            </w:r>
          </w:p>
        </w:tc>
        <w:tc>
          <w:tcPr>
            <w:tcW w:w="3260" w:type="dxa"/>
          </w:tcPr>
          <w:p w14:paraId="715B1761" w14:textId="5B6CB41A" w:rsidR="00185CF5" w:rsidRPr="00E204DE" w:rsidRDefault="00185CF5" w:rsidP="00185CF5">
            <w:pPr>
              <w:rPr>
                <w:rFonts w:ascii="Times New Roman" w:hAnsi="Times New Roman" w:cs="Times New Roman"/>
                <w:color w:val="auto"/>
                <w:szCs w:val="20"/>
              </w:rPr>
            </w:pPr>
            <w:r w:rsidRPr="00E204DE">
              <w:rPr>
                <w:rFonts w:ascii="Times New Roman" w:hAnsi="Times New Roman" w:cs="Times New Roman"/>
                <w:color w:val="auto"/>
                <w:szCs w:val="20"/>
              </w:rPr>
              <w:t>Perteklinių karšto keitimo aušinimo modulių sistema. Nepertraukiamas tarnybinės stoties veikimas nuo 10°C iki 35°C laipsnių temperatūroje ir 10-80% drėgmės aplinkoje.</w:t>
            </w:r>
          </w:p>
        </w:tc>
        <w:tc>
          <w:tcPr>
            <w:tcW w:w="1418" w:type="dxa"/>
          </w:tcPr>
          <w:p w14:paraId="4E9CC558" w14:textId="5CBEF0ED" w:rsidR="00185CF5" w:rsidRPr="00E204DE" w:rsidRDefault="006034F6" w:rsidP="00185CF5">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6F4BAA64" w14:textId="3C7008B1" w:rsidR="00185CF5" w:rsidRPr="00E204DE" w:rsidRDefault="00766E74" w:rsidP="00185CF5">
            <w:pPr>
              <w:rPr>
                <w:rFonts w:ascii="Times New Roman" w:hAnsi="Times New Roman" w:cs="Times New Roman"/>
                <w:color w:val="auto"/>
                <w:szCs w:val="20"/>
              </w:rPr>
            </w:pPr>
            <w:r w:rsidRPr="00E204DE">
              <w:rPr>
                <w:rFonts w:ascii="Times New Roman" w:hAnsi="Times New Roman" w:cs="Times New Roman"/>
                <w:color w:val="auto"/>
                <w:szCs w:val="20"/>
              </w:rPr>
              <w:t>Turi p</w:t>
            </w:r>
            <w:r w:rsidR="00A51C6F" w:rsidRPr="00E204DE">
              <w:rPr>
                <w:rFonts w:ascii="Times New Roman" w:hAnsi="Times New Roman" w:cs="Times New Roman"/>
                <w:color w:val="auto"/>
                <w:szCs w:val="20"/>
              </w:rPr>
              <w:t>erteklinių karšto keitimo aušinimo modulių sistem</w:t>
            </w:r>
            <w:r w:rsidRPr="00E204DE">
              <w:rPr>
                <w:rFonts w:ascii="Times New Roman" w:hAnsi="Times New Roman" w:cs="Times New Roman"/>
                <w:color w:val="auto"/>
                <w:szCs w:val="20"/>
              </w:rPr>
              <w:t xml:space="preserve">ą. </w:t>
            </w:r>
            <w:r w:rsidR="00A51C6F" w:rsidRPr="00E204DE">
              <w:rPr>
                <w:rFonts w:ascii="Times New Roman" w:hAnsi="Times New Roman" w:cs="Times New Roman"/>
                <w:color w:val="auto"/>
                <w:szCs w:val="20"/>
              </w:rPr>
              <w:t>Nepertraukiamas tarnybinės stoties veikimas nuo 10°C iki 35°C laipsnių temperatūroje ir 10-80% drėgmės aplinkoje.</w:t>
            </w:r>
          </w:p>
        </w:tc>
      </w:tr>
      <w:tr w:rsidR="003B70B7" w:rsidRPr="00E204DE" w14:paraId="6BF2C734" w14:textId="77777777" w:rsidTr="00276C68">
        <w:tc>
          <w:tcPr>
            <w:tcW w:w="556" w:type="dxa"/>
          </w:tcPr>
          <w:p w14:paraId="2E22F5CF" w14:textId="77777777" w:rsidR="00A51C6F" w:rsidRPr="00E204DE" w:rsidRDefault="00A51C6F" w:rsidP="00A51C6F">
            <w:pPr>
              <w:pStyle w:val="ListParagraph"/>
              <w:numPr>
                <w:ilvl w:val="0"/>
                <w:numId w:val="19"/>
              </w:numPr>
              <w:rPr>
                <w:rFonts w:ascii="Times New Roman" w:hAnsi="Times New Roman" w:cs="Times New Roman"/>
                <w:color w:val="auto"/>
                <w:szCs w:val="20"/>
              </w:rPr>
            </w:pPr>
          </w:p>
        </w:tc>
        <w:tc>
          <w:tcPr>
            <w:tcW w:w="1424" w:type="dxa"/>
          </w:tcPr>
          <w:p w14:paraId="0E3CE390" w14:textId="7A0C1AF5"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Maitinimo šaltinis</w:t>
            </w:r>
          </w:p>
        </w:tc>
        <w:tc>
          <w:tcPr>
            <w:tcW w:w="3260" w:type="dxa"/>
          </w:tcPr>
          <w:p w14:paraId="50F2CB3A" w14:textId="74463D0F"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Dubliuotų karšto keitimo maitinimo šaltinių sistema, užtikrinanti pilnai sukomplektuoto tarnybinės stoties dubliuotą maitinimą . Ne mažesnės kaip 1100W galios. Ne prastesnis negu 92% efektyvumas, esant 50% apkrovai. Sugedus vienam maitinimo šaltiniui, sistemos našumas neturi būti mažesnis.</w:t>
            </w:r>
          </w:p>
        </w:tc>
        <w:tc>
          <w:tcPr>
            <w:tcW w:w="1418" w:type="dxa"/>
          </w:tcPr>
          <w:p w14:paraId="0D6B4797" w14:textId="242DA34B"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67A62553" w14:textId="5ED4237D"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Dubliuotų karšto keitimo maitinimo šaltinių sistema, užtikrinanti pilnai sukomplektuoto tarnybinės stoties dubliuotą maitinimą. 1100W galios. 92% efektyvumas, esant 50% apkrovai. Sugedus vienam maitinimo šaltiniui, sistemos našumas nebus mažesnis.</w:t>
            </w:r>
          </w:p>
        </w:tc>
      </w:tr>
      <w:tr w:rsidR="003B70B7" w:rsidRPr="00E204DE" w14:paraId="6142DB98" w14:textId="77777777" w:rsidTr="00276C68">
        <w:tc>
          <w:tcPr>
            <w:tcW w:w="556" w:type="dxa"/>
          </w:tcPr>
          <w:p w14:paraId="5BD0FEDD" w14:textId="77777777" w:rsidR="00A51C6F" w:rsidRPr="00E204DE" w:rsidRDefault="00A51C6F" w:rsidP="00A51C6F">
            <w:pPr>
              <w:pStyle w:val="ListParagraph"/>
              <w:numPr>
                <w:ilvl w:val="0"/>
                <w:numId w:val="19"/>
              </w:numPr>
              <w:rPr>
                <w:rFonts w:ascii="Times New Roman" w:hAnsi="Times New Roman" w:cs="Times New Roman"/>
                <w:color w:val="auto"/>
                <w:szCs w:val="20"/>
              </w:rPr>
            </w:pPr>
          </w:p>
        </w:tc>
        <w:tc>
          <w:tcPr>
            <w:tcW w:w="1424" w:type="dxa"/>
          </w:tcPr>
          <w:p w14:paraId="4C6724F0" w14:textId="77777777"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Tarnybinės stoties nuotolinis</w:t>
            </w:r>
          </w:p>
          <w:p w14:paraId="7BCE508E" w14:textId="2C00FAD5"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valdymas</w:t>
            </w:r>
          </w:p>
        </w:tc>
        <w:tc>
          <w:tcPr>
            <w:tcW w:w="3260" w:type="dxa"/>
            <w:vAlign w:val="center"/>
          </w:tcPr>
          <w:p w14:paraId="580870BA" w14:textId="252873D8"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w:t>
            </w:r>
          </w:p>
          <w:p w14:paraId="7017B702" w14:textId="1BF0E755"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 xml:space="preserve">Turi palaikyti automatinio informavimo apie sistemos sutrikimus siuntimą elektroniniu paštu. Valdymo kontroleris turi stebėti bei palaikyti serverio komponentų  sisteminio kodo (firmware)  atnaujinimus. </w:t>
            </w:r>
          </w:p>
          <w:p w14:paraId="7568AE3E" w14:textId="03E774C2"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Turi būti „KVM over IP“ funkcionalumas (grafinė nepriklausoma nuo operacinės sistemos sąsaja, virtuali grafinė konsolė, virtualių lokalių CD-ROM įrenginių valdymas).</w:t>
            </w:r>
          </w:p>
          <w:p w14:paraId="0A4BD840" w14:textId="6176F7E3"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HTML 5 arba lygiavertė vartotojo sąsaja tiek vartotojo aplinkai, tiek virtualiai konsolei.</w:t>
            </w:r>
          </w:p>
          <w:p w14:paraId="7D844844" w14:textId="2C10AF42"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Sistemos mikrokodo („firmware“) atnaujinimai turi būti apsaugoti kriptografiniu parašu.</w:t>
            </w:r>
          </w:p>
          <w:p w14:paraId="4EFA8DE5" w14:textId="1720511E"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Turi palaikyti nuotolinį pilną serverio įtampos išjungimą.</w:t>
            </w:r>
          </w:p>
          <w:p w14:paraId="2E63D60D" w14:textId="4DD4B314"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 xml:space="preserve">Turi palaikyti saugų visišką duomenų sunaikinimą nuotoliniu būdu visų tipų laikmenose, sunaikinant </w:t>
            </w:r>
            <w:r w:rsidRPr="00E204DE">
              <w:rPr>
                <w:rFonts w:ascii="Times New Roman" w:hAnsi="Times New Roman" w:cs="Times New Roman"/>
                <w:color w:val="auto"/>
                <w:szCs w:val="20"/>
              </w:rPr>
              <w:lastRenderedPageBreak/>
              <w:t xml:space="preserve">saugomus duomenis (HDD, SSD, NVMe, flash). </w:t>
            </w:r>
          </w:p>
          <w:p w14:paraId="47177009" w14:textId="77777777"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Turi palaikyti pilną sistemos nustatymų (įskaitant tinklo, Raid, HBA adapterius), bei sisteminio kodo atnaujinimų užrakinimą nuo neautorizuotų veiksmų, nepriklausomai nuo vartotojų teisių.</w:t>
            </w:r>
          </w:p>
          <w:p w14:paraId="6931F5C3" w14:textId="77777777"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Programinė valdymo įranga, įgalinanti atlikti visų infrastruktūros  komponentų stebėjimą, įskaitant serverius, serverių talpyklas, saugyklas bei tinklo komutatorius.</w:t>
            </w:r>
          </w:p>
          <w:p w14:paraId="3CAE3AA4" w14:textId="77777777" w:rsidR="00A51C6F" w:rsidRPr="00E204DE" w:rsidRDefault="00A51C6F" w:rsidP="00A51C6F">
            <w:pPr>
              <w:rPr>
                <w:rFonts w:ascii="Times New Roman" w:hAnsi="Times New Roman" w:cs="Times New Roman"/>
                <w:color w:val="auto"/>
                <w:szCs w:val="20"/>
              </w:rPr>
            </w:pPr>
          </w:p>
          <w:p w14:paraId="34F5437C" w14:textId="030C88A3"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Turi integruotis į Microsoft System Center, Windows Admin Center, VMware vSphere. Turi stebėti, valdyti bei atnaujinti serverius. Turi palaikyti greitą serverių instaliavimą panaudojant šablonus.</w:t>
            </w:r>
          </w:p>
        </w:tc>
        <w:tc>
          <w:tcPr>
            <w:tcW w:w="1418" w:type="dxa"/>
          </w:tcPr>
          <w:p w14:paraId="402AB51A" w14:textId="05DE3D01"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lastRenderedPageBreak/>
              <w:t>B</w:t>
            </w:r>
          </w:p>
        </w:tc>
        <w:tc>
          <w:tcPr>
            <w:tcW w:w="3402" w:type="dxa"/>
          </w:tcPr>
          <w:p w14:paraId="41789C50" w14:textId="10056DDC" w:rsidR="00225D12"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Dedikuotas valdymo kontroleris, nepriklausantis nuo OS, turintis dedikuotą valdymo tinklo jungtį 10/100/1000 baseT Ethernet RJ-45 bei galimybę prisijungti per USB jungtį iš serverio priekio. Ethernet ryšys apsaugotas ne mažesniu nei 128 bitų raktu (SSL). Valdymo kontroleris gali gauti ir registruoti pranešimus apie procesoriaus, atminties, diskų valdiklio, diskų ir kitų serverinės sistemos dalių darbo parametrų nukrypimus nuo normos.</w:t>
            </w:r>
          </w:p>
          <w:p w14:paraId="734B755A" w14:textId="77777777" w:rsidR="00225D12" w:rsidRPr="00E204DE" w:rsidRDefault="00225D12" w:rsidP="00225D12">
            <w:pPr>
              <w:rPr>
                <w:rFonts w:ascii="Times New Roman" w:hAnsi="Times New Roman" w:cs="Times New Roman"/>
                <w:color w:val="auto"/>
                <w:szCs w:val="20"/>
              </w:rPr>
            </w:pPr>
            <w:r w:rsidRPr="00E204DE">
              <w:rPr>
                <w:rFonts w:ascii="Times New Roman" w:hAnsi="Times New Roman" w:cs="Times New Roman"/>
                <w:color w:val="auto"/>
                <w:szCs w:val="20"/>
              </w:rPr>
              <w:t xml:space="preserve">Palaiko automatinio informavimo apie sistemos sutrikimus siuntimą elektroniniu paštu. Valdymo kontroleris stebi bei palaiko serverio komponentų  sisteminio kodo (firmware)  atnaujinimus. </w:t>
            </w:r>
          </w:p>
          <w:p w14:paraId="4AFC364A" w14:textId="3B544B24" w:rsidR="00225D12"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Yra „KVM over IP“ funkcionalumas (grafinė nepriklausoma nuo operacinės sistemos sąsaja, virtuali grafinė konsolė, virtualių lokalių CD-ROM įrenginių valdymas).</w:t>
            </w:r>
          </w:p>
          <w:p w14:paraId="78A9C303" w14:textId="2BD38317" w:rsidR="00225D12"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HTML 5 vartotojo sąsaja tiek vartotojo aplinkai, tiek virtualiai konsolei.</w:t>
            </w:r>
          </w:p>
          <w:p w14:paraId="005A359F" w14:textId="42CB6599" w:rsidR="00225D12"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Sistemos mikrokodo („firmware“) atnaujinimai yra apsaugoti kriptografiniu parašu.</w:t>
            </w:r>
          </w:p>
          <w:p w14:paraId="3A9E70B6" w14:textId="5E461CCA" w:rsidR="00225D12"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Palaiko nuotolinį pilną serverio įtampos išjungimą.</w:t>
            </w:r>
          </w:p>
          <w:p w14:paraId="7F1D8511" w14:textId="6C58C91E" w:rsidR="00225D12"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 xml:space="preserve">Palaiko saugų visišką duomenų sunaikinimą nuotoliniu būdu visų tipų laikmenose, sunaikinant saugomus duomenis (HDD, SSD, NVMe, flash). </w:t>
            </w:r>
          </w:p>
          <w:p w14:paraId="2A86E12A" w14:textId="49EE32F8" w:rsidR="00225D12" w:rsidRPr="00E204DE" w:rsidRDefault="00225D12" w:rsidP="00225D12">
            <w:pPr>
              <w:rPr>
                <w:rFonts w:ascii="Times New Roman" w:hAnsi="Times New Roman" w:cs="Times New Roman"/>
                <w:color w:val="auto"/>
                <w:szCs w:val="20"/>
              </w:rPr>
            </w:pPr>
            <w:r w:rsidRPr="00E204DE">
              <w:rPr>
                <w:rFonts w:ascii="Times New Roman" w:hAnsi="Times New Roman" w:cs="Times New Roman"/>
                <w:color w:val="auto"/>
                <w:szCs w:val="20"/>
              </w:rPr>
              <w:t>Palaik</w:t>
            </w:r>
            <w:r w:rsidR="00766E74" w:rsidRPr="00E204DE">
              <w:rPr>
                <w:rFonts w:ascii="Times New Roman" w:hAnsi="Times New Roman" w:cs="Times New Roman"/>
                <w:color w:val="auto"/>
                <w:szCs w:val="20"/>
              </w:rPr>
              <w:t>o</w:t>
            </w:r>
            <w:r w:rsidRPr="00E204DE">
              <w:rPr>
                <w:rFonts w:ascii="Times New Roman" w:hAnsi="Times New Roman" w:cs="Times New Roman"/>
                <w:color w:val="auto"/>
                <w:szCs w:val="20"/>
              </w:rPr>
              <w:t xml:space="preserve"> pilną sistemos nustatymų (įskaitant tinklo, Raid, HBA adapterius), bei sisteminio kodo atnaujinimų užrakinimą nuo </w:t>
            </w:r>
            <w:r w:rsidRPr="00E204DE">
              <w:rPr>
                <w:rFonts w:ascii="Times New Roman" w:hAnsi="Times New Roman" w:cs="Times New Roman"/>
                <w:color w:val="auto"/>
                <w:szCs w:val="20"/>
              </w:rPr>
              <w:lastRenderedPageBreak/>
              <w:t>neautorizuotų veiksmų, nepriklausomai nuo vartotojų teisių.</w:t>
            </w:r>
          </w:p>
          <w:p w14:paraId="3F49941A" w14:textId="715ED609" w:rsidR="00225D12"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Programinė valdymo įranga, įgalinanti atlikti visų infrastruktūros  komponentų stebėjimą, įskaitant serverius, serverių talpyklas, saugyklas bei tinklo komutatorius.</w:t>
            </w:r>
          </w:p>
          <w:p w14:paraId="73208584" w14:textId="4E7ECBD7" w:rsidR="00BE66AE" w:rsidRPr="00E204DE" w:rsidRDefault="00225D12" w:rsidP="00A51C6F">
            <w:pPr>
              <w:rPr>
                <w:rFonts w:ascii="Times New Roman" w:hAnsi="Times New Roman" w:cs="Times New Roman"/>
                <w:color w:val="auto"/>
                <w:szCs w:val="20"/>
              </w:rPr>
            </w:pPr>
            <w:r w:rsidRPr="00E204DE">
              <w:rPr>
                <w:rFonts w:ascii="Times New Roman" w:hAnsi="Times New Roman" w:cs="Times New Roman"/>
                <w:color w:val="auto"/>
                <w:szCs w:val="20"/>
              </w:rPr>
              <w:t>Integruojasi į Microsoft System Center, Windows Admin Center, VMware vSphere. Gali stebėti, valdyti bei atnaujinti serverius. Palaiko greitą serverių instaliavimą panaudojant šablonus.</w:t>
            </w:r>
          </w:p>
          <w:p w14:paraId="20A5FDFF" w14:textId="2D266A72" w:rsidR="00BE66AE"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Prisegame</w:t>
            </w:r>
            <w:r w:rsidR="00BE66AE" w:rsidRPr="00E204DE">
              <w:rPr>
                <w:rFonts w:ascii="Times New Roman" w:hAnsi="Times New Roman" w:cs="Times New Roman"/>
                <w:color w:val="auto"/>
                <w:szCs w:val="20"/>
              </w:rPr>
              <w:t xml:space="preserve"> nuorod</w:t>
            </w:r>
            <w:r w:rsidRPr="00E204DE">
              <w:rPr>
                <w:rFonts w:ascii="Times New Roman" w:hAnsi="Times New Roman" w:cs="Times New Roman"/>
                <w:color w:val="auto"/>
                <w:szCs w:val="20"/>
              </w:rPr>
              <w:t>a</w:t>
            </w:r>
            <w:r w:rsidR="00BE66AE" w:rsidRPr="00E204DE">
              <w:rPr>
                <w:rFonts w:ascii="Times New Roman" w:hAnsi="Times New Roman" w:cs="Times New Roman"/>
                <w:color w:val="auto"/>
                <w:szCs w:val="20"/>
              </w:rPr>
              <w:t>s:</w:t>
            </w:r>
          </w:p>
          <w:p w14:paraId="10A8FB51" w14:textId="7B509244" w:rsidR="00BE66AE" w:rsidRPr="00E204DE" w:rsidRDefault="00BE66AE" w:rsidP="00A51C6F">
            <w:pPr>
              <w:rPr>
                <w:rFonts w:ascii="Times New Roman" w:hAnsi="Times New Roman" w:cs="Times New Roman"/>
                <w:color w:val="auto"/>
                <w:szCs w:val="20"/>
              </w:rPr>
            </w:pPr>
            <w:r w:rsidRPr="00E204DE">
              <w:rPr>
                <w:rFonts w:ascii="Times New Roman" w:hAnsi="Times New Roman" w:cs="Times New Roman"/>
                <w:color w:val="auto"/>
                <w:szCs w:val="20"/>
              </w:rPr>
              <w:t>https://dl.dell.com/topicsp</w:t>
            </w:r>
          </w:p>
          <w:p w14:paraId="787E3558" w14:textId="77777777" w:rsidR="00BE66AE" w:rsidRPr="00E204DE" w:rsidRDefault="00BE66AE" w:rsidP="00A51C6F">
            <w:pPr>
              <w:rPr>
                <w:rFonts w:ascii="Times New Roman" w:hAnsi="Times New Roman" w:cs="Times New Roman"/>
                <w:color w:val="auto"/>
                <w:szCs w:val="20"/>
              </w:rPr>
            </w:pPr>
            <w:r w:rsidRPr="00E204DE">
              <w:rPr>
                <w:rFonts w:ascii="Times New Roman" w:hAnsi="Times New Roman" w:cs="Times New Roman"/>
                <w:color w:val="auto"/>
                <w:szCs w:val="20"/>
              </w:rPr>
              <w:t>df/idrac9-lifecycle-controller-v30-series_users-guide_en-us.pdf</w:t>
            </w:r>
          </w:p>
          <w:p w14:paraId="294E7DFA" w14:textId="77777777" w:rsidR="003B70B7" w:rsidRPr="00E204DE" w:rsidRDefault="003B70B7" w:rsidP="00A51C6F">
            <w:pPr>
              <w:rPr>
                <w:rFonts w:ascii="Times New Roman" w:hAnsi="Times New Roman" w:cs="Times New Roman"/>
                <w:color w:val="auto"/>
                <w:szCs w:val="20"/>
              </w:rPr>
            </w:pPr>
          </w:p>
          <w:p w14:paraId="46C66C05" w14:textId="11A5A1E9" w:rsidR="003B70B7"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https://www.delltechnologi</w:t>
            </w:r>
          </w:p>
          <w:p w14:paraId="7F4FC661" w14:textId="77777777" w:rsidR="003B70B7"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es.com/asset/en-us/solutions/infrastructure-solutions/briefs-summaries/integrated_dell</w:t>
            </w:r>
          </w:p>
          <w:p w14:paraId="38648AAE" w14:textId="77777777" w:rsidR="003B70B7"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emc_remote_access_cont</w:t>
            </w:r>
          </w:p>
          <w:p w14:paraId="50D3CDC0" w14:textId="77777777" w:rsidR="003B70B7"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roller.pdf</w:t>
            </w:r>
          </w:p>
          <w:p w14:paraId="2C51B436" w14:textId="77777777" w:rsidR="003B70B7" w:rsidRPr="00E204DE" w:rsidRDefault="003B70B7" w:rsidP="00A51C6F">
            <w:pPr>
              <w:rPr>
                <w:rFonts w:ascii="Times New Roman" w:hAnsi="Times New Roman" w:cs="Times New Roman"/>
                <w:color w:val="auto"/>
                <w:szCs w:val="20"/>
              </w:rPr>
            </w:pPr>
          </w:p>
          <w:p w14:paraId="0671397C" w14:textId="567AD2AD" w:rsidR="003B70B7"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https://www.delltechnolog</w:t>
            </w:r>
          </w:p>
          <w:p w14:paraId="4969DE1E" w14:textId="77777777" w:rsidR="003B70B7"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ies.com/asset/en-us/products/servers/indust</w:t>
            </w:r>
          </w:p>
          <w:p w14:paraId="4172841B" w14:textId="6F80767D" w:rsidR="003B70B7" w:rsidRPr="00E204DE" w:rsidRDefault="003B70B7" w:rsidP="00A51C6F">
            <w:pPr>
              <w:rPr>
                <w:rFonts w:ascii="Times New Roman" w:hAnsi="Times New Roman" w:cs="Times New Roman"/>
                <w:color w:val="auto"/>
                <w:szCs w:val="20"/>
              </w:rPr>
            </w:pPr>
            <w:r w:rsidRPr="00E204DE">
              <w:rPr>
                <w:rFonts w:ascii="Times New Roman" w:hAnsi="Times New Roman" w:cs="Times New Roman"/>
                <w:color w:val="auto"/>
                <w:szCs w:val="20"/>
              </w:rPr>
              <w:t>ry-market/openmanage-portfolio-software-licensing-guide.pdf</w:t>
            </w:r>
          </w:p>
        </w:tc>
      </w:tr>
      <w:tr w:rsidR="003B70B7" w:rsidRPr="00E204DE" w14:paraId="578D8D58" w14:textId="77777777" w:rsidTr="00276C68">
        <w:tc>
          <w:tcPr>
            <w:tcW w:w="556" w:type="dxa"/>
          </w:tcPr>
          <w:p w14:paraId="5CEF439D" w14:textId="77777777" w:rsidR="00A51C6F" w:rsidRPr="00E204DE" w:rsidRDefault="00A51C6F" w:rsidP="00A51C6F">
            <w:pPr>
              <w:pStyle w:val="ListParagraph"/>
              <w:numPr>
                <w:ilvl w:val="0"/>
                <w:numId w:val="19"/>
              </w:numPr>
              <w:rPr>
                <w:rFonts w:ascii="Times New Roman" w:hAnsi="Times New Roman" w:cs="Times New Roman"/>
                <w:color w:val="auto"/>
                <w:szCs w:val="20"/>
              </w:rPr>
            </w:pPr>
          </w:p>
        </w:tc>
        <w:tc>
          <w:tcPr>
            <w:tcW w:w="1424" w:type="dxa"/>
          </w:tcPr>
          <w:p w14:paraId="6201BF5E" w14:textId="45684F08"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Komplektacija</w:t>
            </w:r>
          </w:p>
        </w:tc>
        <w:tc>
          <w:tcPr>
            <w:tcW w:w="3260" w:type="dxa"/>
            <w:vAlign w:val="center"/>
          </w:tcPr>
          <w:p w14:paraId="12E28DA4" w14:textId="77777777"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Turi būti pateikiamos visos licencijos, programinė įranga, dokumentacija, aparatinė įranga, laidai, atmintinės, ir kt. įranga, būtina tarnybinės stoties funkcijoms užtikrinti. Papildomai į serverių kainą turi būti įskaičiuota ir pateiktos šios licencijos:</w:t>
            </w:r>
          </w:p>
          <w:p w14:paraId="18607771" w14:textId="77777777" w:rsidR="00A51C6F" w:rsidRPr="00E204DE" w:rsidRDefault="00A51C6F" w:rsidP="002A1690">
            <w:pPr>
              <w:numPr>
                <w:ilvl w:val="0"/>
                <w:numId w:val="20"/>
              </w:numPr>
              <w:pBdr>
                <w:top w:val="nil"/>
                <w:left w:val="nil"/>
                <w:bottom w:val="nil"/>
                <w:right w:val="nil"/>
                <w:between w:val="nil"/>
              </w:pBdr>
              <w:tabs>
                <w:tab w:val="left" w:pos="313"/>
              </w:tabs>
              <w:ind w:left="30" w:firstLine="66"/>
              <w:rPr>
                <w:rFonts w:ascii="Times New Roman" w:hAnsi="Times New Roman" w:cs="Times New Roman"/>
                <w:color w:val="auto"/>
                <w:szCs w:val="20"/>
              </w:rPr>
            </w:pPr>
            <w:r w:rsidRPr="00E204DE">
              <w:rPr>
                <w:rFonts w:ascii="Times New Roman" w:hAnsi="Times New Roman" w:cs="Times New Roman"/>
                <w:color w:val="auto"/>
                <w:szCs w:val="20"/>
              </w:rPr>
              <w:t>Visam siūlomam branduolių kiekiui - Vmware vSphere Standard (arba lygiavertės) ir vCenter (arba lygiavertės) licencijos ne trumpesniam kaip 5 metų laikotarpiui;</w:t>
            </w:r>
          </w:p>
          <w:p w14:paraId="47D2F0A2" w14:textId="77777777" w:rsidR="00A51C6F" w:rsidRPr="00E204DE" w:rsidRDefault="00A51C6F" w:rsidP="002A1690">
            <w:pPr>
              <w:numPr>
                <w:ilvl w:val="0"/>
                <w:numId w:val="20"/>
              </w:numPr>
              <w:pBdr>
                <w:top w:val="nil"/>
                <w:left w:val="nil"/>
                <w:bottom w:val="nil"/>
                <w:right w:val="nil"/>
                <w:between w:val="nil"/>
              </w:pBdr>
              <w:tabs>
                <w:tab w:val="left" w:pos="313"/>
              </w:tabs>
              <w:ind w:left="30" w:firstLine="66"/>
              <w:rPr>
                <w:rFonts w:ascii="Times New Roman" w:hAnsi="Times New Roman" w:cs="Times New Roman"/>
                <w:color w:val="auto"/>
                <w:szCs w:val="20"/>
              </w:rPr>
            </w:pPr>
            <w:r w:rsidRPr="00E204DE">
              <w:rPr>
                <w:rFonts w:ascii="Times New Roman" w:hAnsi="Times New Roman" w:cs="Times New Roman"/>
                <w:color w:val="auto"/>
                <w:szCs w:val="20"/>
              </w:rPr>
              <w:t>Visam siūlomam branduolių kiekiui – Microsoft Windows Datacenter 2022 (arba lygiavertės);</w:t>
            </w:r>
          </w:p>
          <w:p w14:paraId="7817511C" w14:textId="6CE8BA09"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Visam sprendimui – iš viso ne mažiau kaip 8 CPU branduoliai SQL Server 2022 Enterprise (arba lygiavertė), t.y. po 4 CPU branduolius kiekviename iš dviejų duomenų centru.</w:t>
            </w:r>
          </w:p>
        </w:tc>
        <w:tc>
          <w:tcPr>
            <w:tcW w:w="1418" w:type="dxa"/>
          </w:tcPr>
          <w:p w14:paraId="318FA8D1" w14:textId="6A74B3D3"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014546B8" w14:textId="73E6F588"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Pateikiamos visos licencijos, programinė įranga, dokumentacija, aparatinė įranga, laidai, atmintinės, ir kt. įranga, būtina tarnybinės stoties funkcijoms užtikrinti. Papildomai į serverių</w:t>
            </w:r>
            <w:r w:rsidR="00766E74" w:rsidRPr="00E204DE">
              <w:rPr>
                <w:rFonts w:ascii="Times New Roman" w:hAnsi="Times New Roman" w:cs="Times New Roman"/>
                <w:color w:val="auto"/>
                <w:szCs w:val="20"/>
              </w:rPr>
              <w:t xml:space="preserve"> kainą</w:t>
            </w:r>
            <w:r w:rsidRPr="00E204DE">
              <w:rPr>
                <w:rFonts w:ascii="Times New Roman" w:hAnsi="Times New Roman" w:cs="Times New Roman"/>
                <w:color w:val="auto"/>
                <w:szCs w:val="20"/>
              </w:rPr>
              <w:t xml:space="preserve"> yra įskaičiuota ir pateiktos šios licencijos:</w:t>
            </w:r>
          </w:p>
          <w:p w14:paraId="59C39CB8" w14:textId="2E2A4764" w:rsidR="00A84BFD" w:rsidRPr="00E204DE" w:rsidRDefault="00A84BFD" w:rsidP="002A1690">
            <w:pPr>
              <w:numPr>
                <w:ilvl w:val="0"/>
                <w:numId w:val="20"/>
              </w:numPr>
              <w:pBdr>
                <w:top w:val="nil"/>
                <w:left w:val="nil"/>
                <w:bottom w:val="nil"/>
                <w:right w:val="nil"/>
                <w:between w:val="nil"/>
              </w:pBdr>
              <w:tabs>
                <w:tab w:val="left" w:pos="318"/>
              </w:tabs>
              <w:ind w:left="0" w:firstLine="96"/>
              <w:rPr>
                <w:rFonts w:ascii="Times New Roman" w:hAnsi="Times New Roman" w:cs="Times New Roman"/>
                <w:color w:val="auto"/>
                <w:szCs w:val="20"/>
              </w:rPr>
            </w:pPr>
            <w:r w:rsidRPr="00E204DE">
              <w:rPr>
                <w:rFonts w:ascii="Times New Roman" w:hAnsi="Times New Roman" w:cs="Times New Roman"/>
                <w:color w:val="auto"/>
                <w:szCs w:val="20"/>
              </w:rPr>
              <w:t>Visam siūlomam branduolių kiekiui - Vmware vSphere Standard ir vCenter licencijos 5 metų laikotarpiui;</w:t>
            </w:r>
          </w:p>
          <w:p w14:paraId="506FD3E0" w14:textId="25C4B502" w:rsidR="00A84BFD" w:rsidRPr="002A1690" w:rsidRDefault="00A84BFD" w:rsidP="002A1690">
            <w:pPr>
              <w:numPr>
                <w:ilvl w:val="0"/>
                <w:numId w:val="20"/>
              </w:numPr>
              <w:pBdr>
                <w:top w:val="nil"/>
                <w:left w:val="nil"/>
                <w:bottom w:val="nil"/>
                <w:right w:val="nil"/>
                <w:between w:val="nil"/>
              </w:pBdr>
              <w:tabs>
                <w:tab w:val="left" w:pos="318"/>
              </w:tabs>
              <w:ind w:left="0" w:firstLine="96"/>
              <w:rPr>
                <w:rFonts w:ascii="Times New Roman" w:hAnsi="Times New Roman" w:cs="Times New Roman"/>
                <w:color w:val="auto"/>
                <w:szCs w:val="20"/>
              </w:rPr>
            </w:pPr>
            <w:r w:rsidRPr="00E204DE">
              <w:rPr>
                <w:rFonts w:ascii="Times New Roman" w:hAnsi="Times New Roman" w:cs="Times New Roman"/>
                <w:color w:val="auto"/>
                <w:szCs w:val="20"/>
              </w:rPr>
              <w:t xml:space="preserve">Visam siūlomam branduolių kiekiui – Microsoft Windows </w:t>
            </w:r>
            <w:proofErr w:type="spellStart"/>
            <w:r w:rsidRPr="00E204DE">
              <w:rPr>
                <w:rFonts w:ascii="Times New Roman" w:hAnsi="Times New Roman" w:cs="Times New Roman"/>
                <w:color w:val="auto"/>
                <w:szCs w:val="20"/>
              </w:rPr>
              <w:t>Datacenter</w:t>
            </w:r>
            <w:proofErr w:type="spellEnd"/>
            <w:r w:rsidRPr="00E204DE">
              <w:rPr>
                <w:rFonts w:ascii="Times New Roman" w:hAnsi="Times New Roman" w:cs="Times New Roman"/>
                <w:color w:val="auto"/>
                <w:szCs w:val="20"/>
              </w:rPr>
              <w:t xml:space="preserve"> 2022;</w:t>
            </w:r>
          </w:p>
          <w:p w14:paraId="6F4C2753" w14:textId="191B04BF" w:rsidR="00A51C6F"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Visam sprendimui – 8 CPU branduoliai SQL Server 2022 Enterprise (t.y. po 4 CPU branduolius kiekviename iš dviejų duomenų centru).</w:t>
            </w:r>
          </w:p>
        </w:tc>
      </w:tr>
      <w:tr w:rsidR="003B70B7" w:rsidRPr="00E204DE" w14:paraId="1F9867A8" w14:textId="77777777" w:rsidTr="00276C68">
        <w:tc>
          <w:tcPr>
            <w:tcW w:w="556" w:type="dxa"/>
          </w:tcPr>
          <w:p w14:paraId="6C743BE9" w14:textId="77777777" w:rsidR="00A51C6F" w:rsidRPr="00E204DE" w:rsidRDefault="00A51C6F" w:rsidP="00A51C6F">
            <w:pPr>
              <w:pStyle w:val="ListParagraph"/>
              <w:numPr>
                <w:ilvl w:val="0"/>
                <w:numId w:val="19"/>
              </w:numPr>
              <w:rPr>
                <w:rFonts w:ascii="Times New Roman" w:hAnsi="Times New Roman" w:cs="Times New Roman"/>
                <w:color w:val="auto"/>
                <w:szCs w:val="20"/>
              </w:rPr>
            </w:pPr>
          </w:p>
        </w:tc>
        <w:tc>
          <w:tcPr>
            <w:tcW w:w="1424" w:type="dxa"/>
          </w:tcPr>
          <w:p w14:paraId="422B5CC5" w14:textId="58165F51"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Gedimų indikacija</w:t>
            </w:r>
          </w:p>
        </w:tc>
        <w:tc>
          <w:tcPr>
            <w:tcW w:w="3260" w:type="dxa"/>
            <w:shd w:val="clear" w:color="auto" w:fill="auto"/>
            <w:vAlign w:val="center"/>
          </w:tcPr>
          <w:p w14:paraId="0F584E74" w14:textId="77777777" w:rsidR="00185175" w:rsidRPr="00E204DE" w:rsidRDefault="00185175" w:rsidP="00185175">
            <w:pPr>
              <w:rPr>
                <w:rFonts w:ascii="Times New Roman" w:hAnsi="Times New Roman" w:cs="Times New Roman"/>
                <w:b/>
                <w:color w:val="auto"/>
                <w:szCs w:val="20"/>
              </w:rPr>
            </w:pPr>
            <w:r w:rsidRPr="00E204DE">
              <w:rPr>
                <w:rFonts w:ascii="Times New Roman" w:hAnsi="Times New Roman" w:cs="Times New Roman"/>
                <w:color w:val="auto"/>
                <w:szCs w:val="20"/>
              </w:rPr>
              <w:t>LCD arba analogiška gedimų indikacijos ir lokalizacijos sistema korpuso išorėje (priekinėje serverio panelėje), rodanti serverio IP adresą bei klaidos kodą arba pranešimą. Galimybe programuoti klaidų pranešimus.</w:t>
            </w:r>
            <w:r w:rsidRPr="00E204DE">
              <w:rPr>
                <w:rFonts w:ascii="Times New Roman" w:hAnsi="Times New Roman" w:cs="Times New Roman"/>
                <w:b/>
                <w:color w:val="auto"/>
                <w:szCs w:val="20"/>
              </w:rPr>
              <w:t xml:space="preserve"> </w:t>
            </w:r>
          </w:p>
          <w:p w14:paraId="1492C69D" w14:textId="49C66985" w:rsidR="00A51C6F" w:rsidRPr="00E204DE" w:rsidRDefault="00185175" w:rsidP="00185175">
            <w:pPr>
              <w:rPr>
                <w:rFonts w:ascii="Times New Roman" w:hAnsi="Times New Roman" w:cs="Times New Roman"/>
                <w:color w:val="auto"/>
                <w:szCs w:val="20"/>
              </w:rPr>
            </w:pPr>
            <w:r w:rsidRPr="00E204DE">
              <w:rPr>
                <w:rFonts w:ascii="Times New Roman" w:hAnsi="Times New Roman" w:cs="Times New Roman"/>
                <w:b/>
                <w:color w:val="auto"/>
                <w:szCs w:val="20"/>
              </w:rPr>
              <w:t>Tiekėjai gali teikti pasiūlymus, neatitinkančius šio reikalavimo.</w:t>
            </w:r>
          </w:p>
        </w:tc>
        <w:tc>
          <w:tcPr>
            <w:tcW w:w="1418" w:type="dxa"/>
          </w:tcPr>
          <w:p w14:paraId="5DDA2EBA" w14:textId="1A23997E"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P</w:t>
            </w:r>
          </w:p>
        </w:tc>
        <w:tc>
          <w:tcPr>
            <w:tcW w:w="3402" w:type="dxa"/>
          </w:tcPr>
          <w:p w14:paraId="58C29CE5" w14:textId="35CE6FC1" w:rsidR="006022EA" w:rsidRPr="00E204DE" w:rsidRDefault="00A84BFD" w:rsidP="00A84BFD">
            <w:pPr>
              <w:rPr>
                <w:rFonts w:ascii="Times New Roman" w:hAnsi="Times New Roman" w:cs="Times New Roman"/>
                <w:b/>
                <w:color w:val="auto"/>
                <w:szCs w:val="20"/>
              </w:rPr>
            </w:pPr>
            <w:r w:rsidRPr="00E204DE">
              <w:rPr>
                <w:rFonts w:ascii="Times New Roman" w:hAnsi="Times New Roman" w:cs="Times New Roman"/>
                <w:color w:val="auto"/>
                <w:szCs w:val="20"/>
              </w:rPr>
              <w:t>LCD gedimų indikacijos ir lokalizacijos sistema korpuso išorėje (priekinėje serverio panelėje), rodanti serverio IP adresą bei klaidos kodą arba pranešimą. Turi galimybę programuoti klaidų pranešimus.</w:t>
            </w:r>
            <w:r w:rsidRPr="00E204DE">
              <w:rPr>
                <w:rFonts w:ascii="Times New Roman" w:hAnsi="Times New Roman" w:cs="Times New Roman"/>
                <w:b/>
                <w:color w:val="auto"/>
                <w:szCs w:val="20"/>
              </w:rPr>
              <w:t xml:space="preserve"> </w:t>
            </w:r>
          </w:p>
          <w:p w14:paraId="413583CF" w14:textId="4BA21EDF" w:rsidR="006022EA" w:rsidRPr="00E204DE" w:rsidRDefault="006022EA" w:rsidP="00A84BFD">
            <w:pPr>
              <w:rPr>
                <w:rFonts w:ascii="Times New Roman" w:hAnsi="Times New Roman" w:cs="Times New Roman"/>
                <w:bCs/>
                <w:color w:val="auto"/>
                <w:szCs w:val="20"/>
              </w:rPr>
            </w:pPr>
            <w:r w:rsidRPr="00E204DE">
              <w:rPr>
                <w:rFonts w:ascii="Times New Roman" w:hAnsi="Times New Roman" w:cs="Times New Roman"/>
                <w:bCs/>
                <w:color w:val="auto"/>
                <w:szCs w:val="20"/>
              </w:rPr>
              <w:t>Prisegame nuorodą:</w:t>
            </w:r>
          </w:p>
          <w:p w14:paraId="7EE82BD2" w14:textId="5CA0307E" w:rsidR="006022EA" w:rsidRPr="00E204DE" w:rsidRDefault="006022EA" w:rsidP="00A84BFD">
            <w:pPr>
              <w:rPr>
                <w:rFonts w:ascii="Times New Roman" w:hAnsi="Times New Roman" w:cs="Times New Roman"/>
                <w:bCs/>
                <w:color w:val="auto"/>
                <w:szCs w:val="20"/>
              </w:rPr>
            </w:pPr>
            <w:r w:rsidRPr="00E204DE">
              <w:rPr>
                <w:rFonts w:ascii="Times New Roman" w:hAnsi="Times New Roman" w:cs="Times New Roman"/>
                <w:bCs/>
                <w:color w:val="auto"/>
                <w:szCs w:val="20"/>
              </w:rPr>
              <w:t>https://dl.dell.com/content/</w:t>
            </w:r>
          </w:p>
          <w:p w14:paraId="163F9088" w14:textId="4AFCAF08" w:rsidR="006022EA" w:rsidRPr="00E204DE" w:rsidRDefault="006022EA" w:rsidP="00A84BFD">
            <w:pPr>
              <w:rPr>
                <w:rFonts w:ascii="Times New Roman" w:hAnsi="Times New Roman" w:cs="Times New Roman"/>
                <w:bCs/>
                <w:color w:val="auto"/>
                <w:szCs w:val="20"/>
                <w:lang w:val="en-US"/>
              </w:rPr>
            </w:pPr>
            <w:r w:rsidRPr="00E204DE">
              <w:rPr>
                <w:rFonts w:ascii="Times New Roman" w:hAnsi="Times New Roman" w:cs="Times New Roman"/>
                <w:bCs/>
                <w:color w:val="auto"/>
                <w:szCs w:val="20"/>
              </w:rPr>
              <w:t>manual</w:t>
            </w:r>
            <w:r w:rsidRPr="00E204DE">
              <w:rPr>
                <w:rFonts w:ascii="Times New Roman" w:hAnsi="Times New Roman" w:cs="Times New Roman"/>
                <w:bCs/>
                <w:color w:val="auto"/>
                <w:szCs w:val="20"/>
                <w:lang w:val="en-US"/>
              </w:rPr>
              <w:t>24843968-dell-poweredge-r6615-installation-and-service-manual.pdf?language=en-us</w:t>
            </w:r>
          </w:p>
        </w:tc>
      </w:tr>
      <w:tr w:rsidR="003B70B7" w:rsidRPr="00E204DE" w14:paraId="5F16481B" w14:textId="77777777" w:rsidTr="00276C68">
        <w:tc>
          <w:tcPr>
            <w:tcW w:w="556" w:type="dxa"/>
          </w:tcPr>
          <w:p w14:paraId="34CD5EFD" w14:textId="77777777" w:rsidR="00A51C6F" w:rsidRPr="00E204DE" w:rsidRDefault="00A51C6F" w:rsidP="00A51C6F">
            <w:pPr>
              <w:pStyle w:val="ListParagraph"/>
              <w:numPr>
                <w:ilvl w:val="0"/>
                <w:numId w:val="19"/>
              </w:numPr>
              <w:rPr>
                <w:rFonts w:ascii="Times New Roman" w:hAnsi="Times New Roman" w:cs="Times New Roman"/>
                <w:color w:val="auto"/>
                <w:szCs w:val="20"/>
              </w:rPr>
            </w:pPr>
          </w:p>
        </w:tc>
        <w:tc>
          <w:tcPr>
            <w:tcW w:w="1424" w:type="dxa"/>
          </w:tcPr>
          <w:p w14:paraId="45C1EA46" w14:textId="7DE5AFF9"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Surinkimo reikalavimai</w:t>
            </w:r>
          </w:p>
        </w:tc>
        <w:tc>
          <w:tcPr>
            <w:tcW w:w="3260" w:type="dxa"/>
            <w:vAlign w:val="center"/>
          </w:tcPr>
          <w:p w14:paraId="3B455B84" w14:textId="08C369E7"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Tarnybinę stotį sudarantys aparatiniai komponentai (procesoriai, atmintis, valdikliai, diskai ir kt.) privalo būti pilnai sumontuoti į tarnybinę stotį gamintojo gamykloje. Tarnybinės stoties konfigūraciją turi būti ištestuota įrangos gamintojo. Visa įranga turi būti gamykliškai nauja „brand new“; atnaujinti  „renew“/„refurbished“ /„remarked“ komponentai neleistini.</w:t>
            </w:r>
          </w:p>
        </w:tc>
        <w:tc>
          <w:tcPr>
            <w:tcW w:w="1418" w:type="dxa"/>
          </w:tcPr>
          <w:p w14:paraId="6ED4B9DB" w14:textId="62C44991" w:rsidR="00A51C6F" w:rsidRPr="00E204DE" w:rsidRDefault="00A51C6F" w:rsidP="00A51C6F">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71EAFDC4" w14:textId="10594559" w:rsidR="00A51C6F" w:rsidRPr="00E204DE" w:rsidRDefault="00A84BFD" w:rsidP="00A51C6F">
            <w:pPr>
              <w:rPr>
                <w:rFonts w:ascii="Times New Roman" w:hAnsi="Times New Roman" w:cs="Times New Roman"/>
                <w:color w:val="auto"/>
                <w:szCs w:val="20"/>
              </w:rPr>
            </w:pPr>
            <w:r w:rsidRPr="00E204DE">
              <w:rPr>
                <w:rFonts w:ascii="Times New Roman" w:hAnsi="Times New Roman" w:cs="Times New Roman"/>
                <w:color w:val="auto"/>
                <w:szCs w:val="20"/>
              </w:rPr>
              <w:t>Tarnybinę stotį sudarantys aparatiniai komponentai (procesoriai, atmintis, valdikliai, diskai ir kt.) yra pilnai sumontuoti į tarnybinę stotį gamintojo gamykloje. Tarnybinės stoties konfigūraciją yra ištestuota įrangos gamintojo. Visa įranga yra</w:t>
            </w:r>
            <w:r w:rsidR="00766E74" w:rsidRPr="00E204DE">
              <w:rPr>
                <w:rFonts w:ascii="Times New Roman" w:hAnsi="Times New Roman" w:cs="Times New Roman"/>
                <w:color w:val="auto"/>
                <w:szCs w:val="20"/>
              </w:rPr>
              <w:t xml:space="preserve"> </w:t>
            </w:r>
            <w:r w:rsidRPr="00E204DE">
              <w:rPr>
                <w:rFonts w:ascii="Times New Roman" w:hAnsi="Times New Roman" w:cs="Times New Roman"/>
                <w:color w:val="auto"/>
                <w:szCs w:val="20"/>
              </w:rPr>
              <w:t>gamykliškai nauja „brand new“</w:t>
            </w:r>
            <w:r w:rsidR="00766E74" w:rsidRPr="00E204DE">
              <w:rPr>
                <w:rFonts w:ascii="Times New Roman" w:hAnsi="Times New Roman" w:cs="Times New Roman"/>
                <w:color w:val="auto"/>
                <w:szCs w:val="20"/>
              </w:rPr>
              <w:t>.</w:t>
            </w:r>
          </w:p>
        </w:tc>
      </w:tr>
      <w:tr w:rsidR="003B70B7" w:rsidRPr="00E204DE" w14:paraId="309FB1EB" w14:textId="77777777" w:rsidTr="00276C68">
        <w:tc>
          <w:tcPr>
            <w:tcW w:w="556" w:type="dxa"/>
          </w:tcPr>
          <w:p w14:paraId="70887D18" w14:textId="77777777" w:rsidR="00A84BFD" w:rsidRPr="00E204DE" w:rsidRDefault="00A84BFD" w:rsidP="00A84BFD">
            <w:pPr>
              <w:pStyle w:val="ListParagraph"/>
              <w:numPr>
                <w:ilvl w:val="0"/>
                <w:numId w:val="19"/>
              </w:numPr>
              <w:rPr>
                <w:rFonts w:ascii="Times New Roman" w:hAnsi="Times New Roman" w:cs="Times New Roman"/>
                <w:color w:val="auto"/>
                <w:szCs w:val="20"/>
              </w:rPr>
            </w:pPr>
          </w:p>
        </w:tc>
        <w:tc>
          <w:tcPr>
            <w:tcW w:w="1424" w:type="dxa"/>
          </w:tcPr>
          <w:p w14:paraId="3F33F123" w14:textId="6D52E4B1"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Sertifikavimas</w:t>
            </w:r>
          </w:p>
        </w:tc>
        <w:tc>
          <w:tcPr>
            <w:tcW w:w="3260" w:type="dxa"/>
          </w:tcPr>
          <w:p w14:paraId="46B6A973" w14:textId="30534C6D"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Siūloma tarnybinė stotis privalo būti sertifikuota darbui su operacinėmis sistemomis Microsoft Windows Server, Red Hat Enterprise Linux Server, SUSE Linux Enterprise Server, VMware vSphere (ESXi). Informacija apie sertifikaciją turi būti pateikta oficialiame gamintojo tinklalapyje. Visos siūlomos tarnybinės stoties dalys (diskai, procesoriai, atmintis ir kiti įrenginiai) privalo būti pateikti vienos firmos gamintojos, markiruoti jos kodais ir/ar prekiniais ženklais.</w:t>
            </w:r>
          </w:p>
        </w:tc>
        <w:tc>
          <w:tcPr>
            <w:tcW w:w="1418" w:type="dxa"/>
          </w:tcPr>
          <w:p w14:paraId="688F8388" w14:textId="1F4734DE"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3E7EF1FA" w14:textId="25873019" w:rsidR="00185175"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Siūloma tarnybinė stotis</w:t>
            </w:r>
            <w:r w:rsidR="002725B9" w:rsidRPr="00E204DE">
              <w:rPr>
                <w:rFonts w:ascii="Times New Roman" w:hAnsi="Times New Roman" w:cs="Times New Roman"/>
                <w:color w:val="auto"/>
                <w:szCs w:val="20"/>
              </w:rPr>
              <w:t xml:space="preserve"> </w:t>
            </w:r>
            <w:r w:rsidRPr="00E204DE">
              <w:rPr>
                <w:rFonts w:ascii="Times New Roman" w:hAnsi="Times New Roman" w:cs="Times New Roman"/>
                <w:color w:val="auto"/>
                <w:szCs w:val="20"/>
              </w:rPr>
              <w:t>sertifikuota</w:t>
            </w:r>
            <w:r w:rsidR="002725B9" w:rsidRPr="00E204DE">
              <w:rPr>
                <w:rFonts w:ascii="Times New Roman" w:hAnsi="Times New Roman" w:cs="Times New Roman"/>
                <w:color w:val="auto"/>
                <w:szCs w:val="20"/>
              </w:rPr>
              <w:t xml:space="preserve"> </w:t>
            </w:r>
            <w:r w:rsidRPr="00E204DE">
              <w:rPr>
                <w:rFonts w:ascii="Times New Roman" w:hAnsi="Times New Roman" w:cs="Times New Roman"/>
                <w:color w:val="auto"/>
                <w:szCs w:val="20"/>
              </w:rPr>
              <w:t>darbui</w:t>
            </w:r>
            <w:r w:rsidR="002725B9" w:rsidRPr="00E204DE">
              <w:rPr>
                <w:rFonts w:ascii="Times New Roman" w:hAnsi="Times New Roman" w:cs="Times New Roman"/>
                <w:color w:val="auto"/>
                <w:szCs w:val="20"/>
              </w:rPr>
              <w:t xml:space="preserve"> </w:t>
            </w:r>
            <w:r w:rsidRPr="00E204DE">
              <w:rPr>
                <w:rFonts w:ascii="Times New Roman" w:hAnsi="Times New Roman" w:cs="Times New Roman"/>
                <w:color w:val="auto"/>
                <w:szCs w:val="20"/>
              </w:rPr>
              <w:t xml:space="preserve">su operacinėmis sistemomis Microsoft Windows Server, Red Hat Enterprise Linux Server, SUSE Linux Enterprise Server, VMware vSphere (ESXi). Informacija apie sertifikaciją </w:t>
            </w:r>
            <w:r w:rsidR="00766E74" w:rsidRPr="00E204DE">
              <w:rPr>
                <w:rFonts w:ascii="Times New Roman" w:hAnsi="Times New Roman" w:cs="Times New Roman"/>
                <w:color w:val="auto"/>
                <w:szCs w:val="20"/>
              </w:rPr>
              <w:t xml:space="preserve">yra </w:t>
            </w:r>
            <w:r w:rsidRPr="00E204DE">
              <w:rPr>
                <w:rFonts w:ascii="Times New Roman" w:hAnsi="Times New Roman" w:cs="Times New Roman"/>
                <w:color w:val="auto"/>
                <w:szCs w:val="20"/>
              </w:rPr>
              <w:t xml:space="preserve">pateikta oficialiame gamintojo tinklalapyje. Visos siūlomos tarnybinės stoties dalys (diskai, procesoriai, atmintis ir kiti įrenginiai) </w:t>
            </w:r>
            <w:r w:rsidR="002725B9" w:rsidRPr="00E204DE">
              <w:rPr>
                <w:rFonts w:ascii="Times New Roman" w:hAnsi="Times New Roman" w:cs="Times New Roman"/>
                <w:color w:val="auto"/>
                <w:szCs w:val="20"/>
              </w:rPr>
              <w:t>yra</w:t>
            </w:r>
            <w:r w:rsidRPr="00E204DE">
              <w:rPr>
                <w:rFonts w:ascii="Times New Roman" w:hAnsi="Times New Roman" w:cs="Times New Roman"/>
                <w:color w:val="auto"/>
                <w:szCs w:val="20"/>
              </w:rPr>
              <w:t xml:space="preserve"> pateikti vienos firmos gamintojo</w:t>
            </w:r>
            <w:r w:rsidR="002725B9" w:rsidRPr="00E204DE">
              <w:rPr>
                <w:rFonts w:ascii="Times New Roman" w:hAnsi="Times New Roman" w:cs="Times New Roman"/>
                <w:color w:val="auto"/>
                <w:szCs w:val="20"/>
              </w:rPr>
              <w:t>,</w:t>
            </w:r>
            <w:r w:rsidRPr="00E204DE">
              <w:rPr>
                <w:rFonts w:ascii="Times New Roman" w:hAnsi="Times New Roman" w:cs="Times New Roman"/>
                <w:color w:val="auto"/>
                <w:szCs w:val="20"/>
              </w:rPr>
              <w:t xml:space="preserve"> markiruoti jos kodais ir</w:t>
            </w:r>
            <w:r w:rsidR="002725B9" w:rsidRPr="00E204DE">
              <w:rPr>
                <w:rFonts w:ascii="Times New Roman" w:hAnsi="Times New Roman" w:cs="Times New Roman"/>
                <w:color w:val="auto"/>
                <w:szCs w:val="20"/>
              </w:rPr>
              <w:t xml:space="preserve"> </w:t>
            </w:r>
            <w:r w:rsidRPr="00E204DE">
              <w:rPr>
                <w:rFonts w:ascii="Times New Roman" w:hAnsi="Times New Roman" w:cs="Times New Roman"/>
                <w:color w:val="auto"/>
                <w:szCs w:val="20"/>
              </w:rPr>
              <w:t xml:space="preserve"> prekiniais ženklais.</w:t>
            </w:r>
          </w:p>
          <w:p w14:paraId="336FEBE2" w14:textId="4E4CF5D0" w:rsidR="00185175" w:rsidRPr="00E204DE" w:rsidRDefault="00185175" w:rsidP="00A84BFD">
            <w:pPr>
              <w:rPr>
                <w:rFonts w:ascii="Times New Roman" w:hAnsi="Times New Roman" w:cs="Times New Roman"/>
                <w:color w:val="auto"/>
                <w:szCs w:val="20"/>
              </w:rPr>
            </w:pPr>
            <w:r w:rsidRPr="00E204DE">
              <w:rPr>
                <w:rFonts w:ascii="Times New Roman" w:hAnsi="Times New Roman" w:cs="Times New Roman"/>
                <w:color w:val="auto"/>
                <w:szCs w:val="20"/>
              </w:rPr>
              <w:t>Prisegame nuorodą:</w:t>
            </w:r>
          </w:p>
          <w:p w14:paraId="67B9016F" w14:textId="77777777" w:rsidR="00185175" w:rsidRPr="00E204DE" w:rsidRDefault="00185175" w:rsidP="00185175">
            <w:pPr>
              <w:rPr>
                <w:rFonts w:ascii="Times New Roman" w:hAnsi="Times New Roman" w:cs="Times New Roman"/>
                <w:bCs/>
                <w:color w:val="auto"/>
                <w:szCs w:val="20"/>
              </w:rPr>
            </w:pPr>
            <w:r w:rsidRPr="00E204DE">
              <w:rPr>
                <w:rFonts w:ascii="Times New Roman" w:hAnsi="Times New Roman" w:cs="Times New Roman"/>
                <w:bCs/>
                <w:color w:val="auto"/>
                <w:szCs w:val="20"/>
              </w:rPr>
              <w:t>https://dl.dell.com/content/</w:t>
            </w:r>
          </w:p>
          <w:p w14:paraId="64B5E1AE" w14:textId="3F78F257" w:rsidR="00185175" w:rsidRPr="00E204DE" w:rsidRDefault="00185175" w:rsidP="00185175">
            <w:pPr>
              <w:rPr>
                <w:rFonts w:ascii="Times New Roman" w:hAnsi="Times New Roman" w:cs="Times New Roman"/>
                <w:color w:val="auto"/>
                <w:szCs w:val="20"/>
              </w:rPr>
            </w:pPr>
            <w:r w:rsidRPr="00E204DE">
              <w:rPr>
                <w:rFonts w:ascii="Times New Roman" w:hAnsi="Times New Roman" w:cs="Times New Roman"/>
                <w:bCs/>
                <w:color w:val="auto"/>
                <w:szCs w:val="20"/>
              </w:rPr>
              <w:t>manual</w:t>
            </w:r>
            <w:r w:rsidRPr="00E204DE">
              <w:rPr>
                <w:rFonts w:ascii="Times New Roman" w:hAnsi="Times New Roman" w:cs="Times New Roman"/>
                <w:bCs/>
                <w:color w:val="auto"/>
                <w:szCs w:val="20"/>
                <w:lang w:val="en-US"/>
              </w:rPr>
              <w:t>24843968-dell-poweredge-r6615-installation-and-service-manual.pdf?language=en-us</w:t>
            </w:r>
          </w:p>
        </w:tc>
      </w:tr>
      <w:tr w:rsidR="003B70B7" w:rsidRPr="00E204DE" w14:paraId="5C71A423" w14:textId="77777777" w:rsidTr="00276C68">
        <w:tc>
          <w:tcPr>
            <w:tcW w:w="556" w:type="dxa"/>
          </w:tcPr>
          <w:p w14:paraId="797958D0" w14:textId="77777777" w:rsidR="00A84BFD" w:rsidRPr="00E204DE" w:rsidRDefault="00A84BFD" w:rsidP="00A84BFD">
            <w:pPr>
              <w:pStyle w:val="ListParagraph"/>
              <w:numPr>
                <w:ilvl w:val="0"/>
                <w:numId w:val="19"/>
              </w:numPr>
              <w:rPr>
                <w:rFonts w:ascii="Times New Roman" w:hAnsi="Times New Roman" w:cs="Times New Roman"/>
                <w:color w:val="auto"/>
                <w:szCs w:val="20"/>
              </w:rPr>
            </w:pPr>
          </w:p>
        </w:tc>
        <w:tc>
          <w:tcPr>
            <w:tcW w:w="1424" w:type="dxa"/>
          </w:tcPr>
          <w:p w14:paraId="3F51189A" w14:textId="67F8765A"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Garantinis aptarnavimas</w:t>
            </w:r>
          </w:p>
        </w:tc>
        <w:tc>
          <w:tcPr>
            <w:tcW w:w="3260" w:type="dxa"/>
          </w:tcPr>
          <w:p w14:paraId="18EC2B0F" w14:textId="4EA782D5"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 xml:space="preserve">24x7x365 veikianti gamintojo linija gedimų registravimui bei nuotolinam remontui. Ne trumpesnė nei 3 metų trukmės gamintojo garantija su aptarnavimu darbo vietoje ne vėliau kaip sekančią darbo dieną. </w:t>
            </w:r>
            <w:r w:rsidRPr="00E204DE">
              <w:rPr>
                <w:rFonts w:ascii="Times New Roman" w:hAnsi="Times New Roman" w:cs="Times New Roman"/>
                <w:color w:val="auto"/>
                <w:szCs w:val="20"/>
              </w:rPr>
              <w:br/>
              <w:t>Siūlomos įrangos techninis aptarnavimas turi būti atliekamas tik įrangos gamintojo sertifikuotuose techninio aptarnavimo centruose.</w:t>
            </w:r>
            <w:r w:rsidRPr="00E204DE">
              <w:rPr>
                <w:rFonts w:ascii="Times New Roman" w:hAnsi="Times New Roman" w:cs="Times New Roman"/>
                <w:color w:val="auto"/>
                <w:szCs w:val="20"/>
              </w:rPr>
              <w:br/>
              <w:t>Įrangos tiekėjas privalo būti gamintojo autorizuotas serviso centras arba turi būti sudaręs sutartį dėl aptarnavimo su gamintojo autorizuotu serviso centru (būtina pateikti tai įrodančius dokumentus).</w:t>
            </w:r>
          </w:p>
          <w:p w14:paraId="25299B4C" w14:textId="0B53025E"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Tiekėjas turi pateikti nuorodą į gamintojo internetinę prieigą, kuri įgalina produkto kodo ir serijinio numerio pagalba patikrinti suteiktą gamintojo garantiją internetiniame puslapyje.</w:t>
            </w:r>
            <w:r w:rsidRPr="00E204DE">
              <w:rPr>
                <w:rFonts w:ascii="Times New Roman" w:hAnsi="Times New Roman" w:cs="Times New Roman"/>
                <w:color w:val="auto"/>
                <w:szCs w:val="20"/>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1418" w:type="dxa"/>
          </w:tcPr>
          <w:p w14:paraId="483773CC" w14:textId="09C3DF6D" w:rsidR="00A84BFD" w:rsidRPr="00E204DE" w:rsidRDefault="00A84BFD" w:rsidP="00A84BFD">
            <w:pPr>
              <w:rPr>
                <w:rFonts w:ascii="Times New Roman" w:hAnsi="Times New Roman" w:cs="Times New Roman"/>
                <w:color w:val="auto"/>
                <w:szCs w:val="20"/>
              </w:rPr>
            </w:pPr>
            <w:r w:rsidRPr="00E204DE">
              <w:rPr>
                <w:rFonts w:ascii="Times New Roman" w:hAnsi="Times New Roman" w:cs="Times New Roman"/>
                <w:color w:val="auto"/>
                <w:szCs w:val="20"/>
              </w:rPr>
              <w:t>B</w:t>
            </w:r>
          </w:p>
        </w:tc>
        <w:tc>
          <w:tcPr>
            <w:tcW w:w="3402" w:type="dxa"/>
          </w:tcPr>
          <w:p w14:paraId="1AC0A741" w14:textId="77777777" w:rsidR="002A1690" w:rsidRDefault="002725B9" w:rsidP="002725B9">
            <w:pPr>
              <w:rPr>
                <w:rFonts w:ascii="Times New Roman" w:hAnsi="Times New Roman" w:cs="Times New Roman"/>
                <w:color w:val="auto"/>
                <w:szCs w:val="20"/>
              </w:rPr>
            </w:pPr>
            <w:r w:rsidRPr="00E204DE">
              <w:rPr>
                <w:rFonts w:ascii="Times New Roman" w:hAnsi="Times New Roman" w:cs="Times New Roman"/>
                <w:color w:val="auto"/>
                <w:szCs w:val="20"/>
              </w:rPr>
              <w:t xml:space="preserve">24x7x365 veikianti gamintojo linija gedimų registravimui bei nuotolinam remontui. 3 metų trukmės gamintojo garantija su aptarnavimu darbo vietoje ne vėliau kaip sekančią darbo dieną. </w:t>
            </w:r>
            <w:r w:rsidRPr="00E204DE">
              <w:rPr>
                <w:rFonts w:ascii="Times New Roman" w:hAnsi="Times New Roman" w:cs="Times New Roman"/>
                <w:color w:val="auto"/>
                <w:szCs w:val="20"/>
              </w:rPr>
              <w:br/>
            </w:r>
          </w:p>
          <w:p w14:paraId="2F6346C4" w14:textId="0A8E9396" w:rsidR="002725B9" w:rsidRPr="00E204DE" w:rsidRDefault="002725B9" w:rsidP="002725B9">
            <w:pPr>
              <w:rPr>
                <w:rFonts w:ascii="Times New Roman" w:hAnsi="Times New Roman" w:cs="Times New Roman"/>
                <w:color w:val="auto"/>
                <w:szCs w:val="20"/>
              </w:rPr>
            </w:pPr>
            <w:r w:rsidRPr="00E204DE">
              <w:rPr>
                <w:rFonts w:ascii="Times New Roman" w:hAnsi="Times New Roman" w:cs="Times New Roman"/>
                <w:color w:val="auto"/>
                <w:szCs w:val="20"/>
              </w:rPr>
              <w:t>Siūlomos įrangos techninis aptarnavimas atliekamas tik įrangos gamintojo sertifikuotuose techninio aptarnavimo centruose.</w:t>
            </w:r>
            <w:r w:rsidRPr="00E204DE">
              <w:rPr>
                <w:rFonts w:ascii="Times New Roman" w:hAnsi="Times New Roman" w:cs="Times New Roman"/>
                <w:color w:val="auto"/>
                <w:szCs w:val="20"/>
              </w:rPr>
              <w:br/>
              <w:t>Įrangos tiekėjas</w:t>
            </w:r>
            <w:r w:rsidR="00102EC0" w:rsidRPr="00E204DE">
              <w:rPr>
                <w:rFonts w:ascii="Times New Roman" w:hAnsi="Times New Roman" w:cs="Times New Roman"/>
                <w:color w:val="auto"/>
                <w:szCs w:val="20"/>
              </w:rPr>
              <w:t xml:space="preserve"> </w:t>
            </w:r>
            <w:r w:rsidRPr="00E204DE">
              <w:rPr>
                <w:rFonts w:ascii="Times New Roman" w:hAnsi="Times New Roman" w:cs="Times New Roman"/>
                <w:color w:val="auto"/>
                <w:szCs w:val="20"/>
              </w:rPr>
              <w:t>turi sudaręs sutartį dėl aptarnavimo su gamintojo autorizuotu serviso centru</w:t>
            </w:r>
            <w:r w:rsidR="00102EC0" w:rsidRPr="00E204DE">
              <w:rPr>
                <w:rFonts w:ascii="Times New Roman" w:hAnsi="Times New Roman" w:cs="Times New Roman"/>
                <w:color w:val="auto"/>
                <w:szCs w:val="20"/>
              </w:rPr>
              <w:t>.</w:t>
            </w:r>
          </w:p>
          <w:p w14:paraId="26A63039" w14:textId="6EB3181A" w:rsidR="00D93E6C" w:rsidRPr="00E204DE" w:rsidRDefault="00102EC0" w:rsidP="002725B9">
            <w:pPr>
              <w:rPr>
                <w:rFonts w:ascii="Times New Roman" w:hAnsi="Times New Roman" w:cs="Times New Roman"/>
                <w:color w:val="auto"/>
                <w:szCs w:val="20"/>
              </w:rPr>
            </w:pPr>
            <w:r w:rsidRPr="00E204DE">
              <w:rPr>
                <w:rFonts w:ascii="Times New Roman" w:hAnsi="Times New Roman" w:cs="Times New Roman"/>
                <w:color w:val="auto"/>
                <w:szCs w:val="20"/>
              </w:rPr>
              <w:t>Pateikiame</w:t>
            </w:r>
            <w:r w:rsidR="002725B9" w:rsidRPr="00E204DE">
              <w:rPr>
                <w:rFonts w:ascii="Times New Roman" w:hAnsi="Times New Roman" w:cs="Times New Roman"/>
                <w:color w:val="auto"/>
                <w:szCs w:val="20"/>
              </w:rPr>
              <w:t xml:space="preserve"> nuorodą į gamintojo internetinę prieigą, kuri įgalina produkto kodo ir serijinio numerio pagalba patikrinti suteiktą gamintojo garantiją internetiniame puslapyje</w:t>
            </w:r>
            <w:r w:rsidR="00D93E6C" w:rsidRPr="00E204DE">
              <w:rPr>
                <w:rFonts w:ascii="Times New Roman" w:hAnsi="Times New Roman" w:cs="Times New Roman"/>
                <w:color w:val="auto"/>
                <w:szCs w:val="20"/>
              </w:rPr>
              <w:t xml:space="preserve">: </w:t>
            </w:r>
          </w:p>
          <w:p w14:paraId="0E9EAC71" w14:textId="5094D1D9" w:rsidR="002725B9" w:rsidRPr="00E204DE" w:rsidRDefault="00D93E6C" w:rsidP="002725B9">
            <w:pPr>
              <w:rPr>
                <w:rFonts w:ascii="Times New Roman" w:hAnsi="Times New Roman" w:cs="Times New Roman"/>
                <w:color w:val="auto"/>
                <w:szCs w:val="20"/>
              </w:rPr>
            </w:pPr>
            <w:r w:rsidRPr="00E204DE">
              <w:rPr>
                <w:rFonts w:ascii="Times New Roman" w:hAnsi="Times New Roman" w:cs="Times New Roman"/>
                <w:color w:val="auto"/>
                <w:szCs w:val="20"/>
              </w:rPr>
              <w:t>(dell.com/support/contract</w:t>
            </w:r>
          </w:p>
          <w:p w14:paraId="2CA72C06" w14:textId="5BE52418" w:rsidR="00D93E6C" w:rsidRPr="00E204DE" w:rsidRDefault="00225D12" w:rsidP="002725B9">
            <w:pPr>
              <w:rPr>
                <w:rFonts w:ascii="Times New Roman" w:hAnsi="Times New Roman" w:cs="Times New Roman"/>
                <w:color w:val="auto"/>
                <w:szCs w:val="20"/>
              </w:rPr>
            </w:pPr>
            <w:r w:rsidRPr="00E204DE">
              <w:rPr>
                <w:rFonts w:ascii="Times New Roman" w:hAnsi="Times New Roman" w:cs="Times New Roman"/>
                <w:color w:val="auto"/>
                <w:szCs w:val="20"/>
              </w:rPr>
              <w:t>s</w:t>
            </w:r>
            <w:r w:rsidR="00D93E6C" w:rsidRPr="00E204DE">
              <w:rPr>
                <w:rFonts w:ascii="Times New Roman" w:hAnsi="Times New Roman" w:cs="Times New Roman"/>
                <w:color w:val="auto"/>
                <w:szCs w:val="20"/>
              </w:rPr>
              <w:t>ervices/en-lt).</w:t>
            </w:r>
          </w:p>
          <w:p w14:paraId="12623400" w14:textId="744ACCC8" w:rsidR="00A84BFD" w:rsidRPr="00E204DE" w:rsidRDefault="002725B9" w:rsidP="002725B9">
            <w:pPr>
              <w:rPr>
                <w:rFonts w:ascii="Times New Roman" w:hAnsi="Times New Roman" w:cs="Times New Roman"/>
                <w:color w:val="auto"/>
                <w:szCs w:val="20"/>
              </w:rPr>
            </w:pPr>
            <w:r w:rsidRPr="00E204DE">
              <w:rPr>
                <w:rFonts w:ascii="Times New Roman" w:hAnsi="Times New Roman" w:cs="Times New Roman"/>
                <w:color w:val="auto"/>
                <w:szCs w:val="20"/>
              </w:rPr>
              <w:br/>
              <w:t xml:space="preserve">Visi aukščiau išvardinti reikalavimai </w:t>
            </w:r>
            <w:r w:rsidR="00102EC0" w:rsidRPr="00E204DE">
              <w:rPr>
                <w:rFonts w:ascii="Times New Roman" w:hAnsi="Times New Roman" w:cs="Times New Roman"/>
                <w:color w:val="auto"/>
                <w:szCs w:val="20"/>
              </w:rPr>
              <w:t>yra</w:t>
            </w:r>
            <w:r w:rsidR="002255C0" w:rsidRPr="00E204DE">
              <w:rPr>
                <w:rFonts w:ascii="Times New Roman" w:hAnsi="Times New Roman" w:cs="Times New Roman"/>
                <w:color w:val="auto"/>
                <w:szCs w:val="20"/>
              </w:rPr>
              <w:t xml:space="preserve"> </w:t>
            </w:r>
            <w:r w:rsidRPr="00E204DE">
              <w:rPr>
                <w:rFonts w:ascii="Times New Roman" w:hAnsi="Times New Roman" w:cs="Times New Roman"/>
                <w:color w:val="auto"/>
                <w:szCs w:val="20"/>
              </w:rPr>
              <w:t>garantuojami gamintoj</w:t>
            </w:r>
            <w:r w:rsidR="00102EC0" w:rsidRPr="00E204DE">
              <w:rPr>
                <w:rFonts w:ascii="Times New Roman" w:hAnsi="Times New Roman" w:cs="Times New Roman"/>
                <w:color w:val="auto"/>
                <w:szCs w:val="20"/>
              </w:rPr>
              <w:t>o.</w:t>
            </w:r>
          </w:p>
        </w:tc>
      </w:tr>
    </w:tbl>
    <w:p w14:paraId="1F1ED8D6" w14:textId="77777777" w:rsidR="0047717E" w:rsidRDefault="0047717E" w:rsidP="00BF76C3">
      <w:pPr>
        <w:rPr>
          <w:rFonts w:ascii="Times New Roman" w:hAnsi="Times New Roman" w:cs="Times New Roman"/>
          <w:color w:val="auto"/>
          <w:sz w:val="22"/>
          <w:szCs w:val="22"/>
        </w:rPr>
      </w:pPr>
    </w:p>
    <w:p w14:paraId="49421797" w14:textId="77777777" w:rsidR="0047717E" w:rsidRDefault="0047717E" w:rsidP="00BF76C3">
      <w:pPr>
        <w:rPr>
          <w:rFonts w:ascii="Times New Roman" w:hAnsi="Times New Roman" w:cs="Times New Roman"/>
          <w:color w:val="auto"/>
          <w:sz w:val="22"/>
          <w:szCs w:val="22"/>
        </w:rPr>
      </w:pPr>
    </w:p>
    <w:p w14:paraId="32CC8D6F" w14:textId="77777777" w:rsidR="0047717E" w:rsidRDefault="0047717E" w:rsidP="00BF76C3">
      <w:pPr>
        <w:rPr>
          <w:rFonts w:ascii="Times New Roman" w:hAnsi="Times New Roman" w:cs="Times New Roman"/>
          <w:color w:val="auto"/>
          <w:sz w:val="22"/>
          <w:szCs w:val="22"/>
        </w:rPr>
      </w:pPr>
    </w:p>
    <w:p w14:paraId="6D2751F9" w14:textId="77777777" w:rsidR="0047717E" w:rsidRDefault="0047717E" w:rsidP="00BF76C3">
      <w:pPr>
        <w:rPr>
          <w:rFonts w:ascii="Times New Roman" w:hAnsi="Times New Roman" w:cs="Times New Roman"/>
          <w:color w:val="auto"/>
          <w:sz w:val="22"/>
          <w:szCs w:val="22"/>
        </w:rPr>
      </w:pPr>
    </w:p>
    <w:p w14:paraId="1BE7E5F1" w14:textId="77777777" w:rsidR="0047717E" w:rsidRPr="007A141A" w:rsidRDefault="0047717E" w:rsidP="00BF76C3">
      <w:pPr>
        <w:rPr>
          <w:rFonts w:ascii="Times New Roman" w:hAnsi="Times New Roman" w:cs="Times New Roman"/>
          <w:color w:val="auto"/>
          <w:sz w:val="22"/>
          <w:szCs w:val="22"/>
        </w:rPr>
      </w:pPr>
    </w:p>
    <w:p w14:paraId="293D69AB" w14:textId="77777777" w:rsidR="00341B84" w:rsidRPr="00CE2F42" w:rsidRDefault="00BF76C3" w:rsidP="00BF76C3">
      <w:pPr>
        <w:rPr>
          <w:rFonts w:ascii="Times New Roman" w:hAnsi="Times New Roman" w:cs="Times New Roman"/>
          <w:color w:val="auto"/>
          <w:sz w:val="22"/>
          <w:szCs w:val="22"/>
        </w:rPr>
      </w:pPr>
      <w:r w:rsidRPr="00CE2F42">
        <w:rPr>
          <w:rFonts w:ascii="Times New Roman" w:hAnsi="Times New Roman" w:cs="Times New Roman"/>
          <w:caps/>
          <w:color w:val="auto"/>
          <w:sz w:val="22"/>
          <w:szCs w:val="22"/>
        </w:rPr>
        <w:lastRenderedPageBreak/>
        <w:t>Darbų aprašymas</w:t>
      </w:r>
      <w:r w:rsidRPr="00CE2F42">
        <w:rPr>
          <w:rFonts w:ascii="Times New Roman" w:hAnsi="Times New Roman" w:cs="Times New Roman"/>
          <w:color w:val="auto"/>
          <w:sz w:val="22"/>
          <w:szCs w:val="22"/>
        </w:rPr>
        <w:tab/>
      </w:r>
    </w:p>
    <w:p w14:paraId="4CB6B502" w14:textId="78FF871B" w:rsidR="00BF76C3" w:rsidRPr="001A2280" w:rsidRDefault="00BF76C3" w:rsidP="00BF76C3">
      <w:pPr>
        <w:rPr>
          <w:rFonts w:ascii="Times New Roman" w:hAnsi="Times New Roman" w:cs="Times New Roman"/>
          <w:color w:val="auto"/>
          <w:szCs w:val="20"/>
        </w:rPr>
      </w:pPr>
      <w:r w:rsidRPr="007A141A">
        <w:rPr>
          <w:rFonts w:ascii="Times New Roman" w:hAnsi="Times New Roman" w:cs="Times New Roman"/>
          <w:color w:val="auto"/>
          <w:sz w:val="22"/>
          <w:szCs w:val="22"/>
        </w:rPr>
        <w:tab/>
      </w:r>
      <w:r w:rsidRPr="007A141A">
        <w:rPr>
          <w:rFonts w:ascii="Times New Roman" w:hAnsi="Times New Roman" w:cs="Times New Roman"/>
          <w:color w:val="auto"/>
          <w:sz w:val="22"/>
          <w:szCs w:val="22"/>
        </w:rPr>
        <w:tab/>
      </w:r>
      <w:r w:rsidRPr="007A141A">
        <w:rPr>
          <w:rFonts w:ascii="Times New Roman" w:hAnsi="Times New Roman" w:cs="Times New Roman"/>
          <w:color w:val="auto"/>
          <w:sz w:val="22"/>
          <w:szCs w:val="22"/>
        </w:rPr>
        <w:tab/>
      </w:r>
      <w:r w:rsidRPr="007A141A">
        <w:rPr>
          <w:rFonts w:ascii="Times New Roman" w:hAnsi="Times New Roman" w:cs="Times New Roman"/>
          <w:color w:val="auto"/>
          <w:sz w:val="22"/>
          <w:szCs w:val="22"/>
        </w:rPr>
        <w:tab/>
      </w:r>
      <w:r w:rsidRPr="007A141A">
        <w:rPr>
          <w:rFonts w:ascii="Times New Roman" w:hAnsi="Times New Roman" w:cs="Times New Roman"/>
          <w:color w:val="auto"/>
          <w:sz w:val="22"/>
          <w:szCs w:val="22"/>
        </w:rPr>
        <w:tab/>
      </w:r>
      <w:r w:rsidRPr="007A141A">
        <w:rPr>
          <w:rFonts w:ascii="Times New Roman" w:hAnsi="Times New Roman" w:cs="Times New Roman"/>
          <w:color w:val="auto"/>
          <w:sz w:val="22"/>
          <w:szCs w:val="22"/>
        </w:rPr>
        <w:tab/>
      </w:r>
      <w:r w:rsidRPr="007A141A">
        <w:rPr>
          <w:rFonts w:ascii="Times New Roman" w:hAnsi="Times New Roman" w:cs="Times New Roman"/>
          <w:color w:val="auto"/>
          <w:sz w:val="22"/>
          <w:szCs w:val="22"/>
        </w:rPr>
        <w:tab/>
      </w:r>
      <w:r w:rsidRPr="007A141A">
        <w:rPr>
          <w:rFonts w:ascii="Times New Roman" w:hAnsi="Times New Roman" w:cs="Times New Roman"/>
          <w:color w:val="auto"/>
          <w:sz w:val="22"/>
          <w:szCs w:val="22"/>
        </w:rPr>
        <w:tab/>
      </w:r>
      <w:r w:rsidRPr="007A141A">
        <w:rPr>
          <w:rFonts w:ascii="Times New Roman" w:hAnsi="Times New Roman" w:cs="Times New Roman"/>
          <w:b/>
          <w:bCs/>
          <w:color w:val="auto"/>
          <w:sz w:val="22"/>
          <w:szCs w:val="22"/>
        </w:rPr>
        <w:t xml:space="preserve">    </w:t>
      </w:r>
      <w:r w:rsidR="000036EA" w:rsidRPr="007A141A">
        <w:rPr>
          <w:rFonts w:ascii="Times New Roman" w:hAnsi="Times New Roman" w:cs="Times New Roman"/>
          <w:b/>
          <w:bCs/>
          <w:color w:val="auto"/>
          <w:sz w:val="22"/>
          <w:szCs w:val="22"/>
        </w:rPr>
        <w:t xml:space="preserve">                                                      </w:t>
      </w:r>
      <w:r w:rsidR="00CE2F42">
        <w:rPr>
          <w:rFonts w:ascii="Times New Roman" w:hAnsi="Times New Roman" w:cs="Times New Roman"/>
          <w:b/>
          <w:bCs/>
          <w:color w:val="auto"/>
          <w:sz w:val="22"/>
          <w:szCs w:val="22"/>
        </w:rPr>
        <w:t xml:space="preserve">       </w:t>
      </w:r>
      <w:r w:rsidRPr="007A141A">
        <w:rPr>
          <w:rFonts w:ascii="Times New Roman" w:hAnsi="Times New Roman" w:cs="Times New Roman"/>
          <w:b/>
          <w:bCs/>
          <w:color w:val="auto"/>
          <w:sz w:val="22"/>
          <w:szCs w:val="22"/>
        </w:rPr>
        <w:t xml:space="preserve"> </w:t>
      </w:r>
      <w:r w:rsidR="001A2280">
        <w:rPr>
          <w:rFonts w:ascii="Times New Roman" w:hAnsi="Times New Roman" w:cs="Times New Roman"/>
          <w:b/>
          <w:bCs/>
          <w:color w:val="auto"/>
          <w:sz w:val="22"/>
          <w:szCs w:val="22"/>
        </w:rPr>
        <w:t xml:space="preserve">  </w:t>
      </w:r>
      <w:r w:rsidR="001A2280" w:rsidRPr="001A2280">
        <w:rPr>
          <w:rFonts w:ascii="Times New Roman" w:hAnsi="Times New Roman" w:cs="Times New Roman"/>
          <w:color w:val="auto"/>
          <w:szCs w:val="20"/>
          <w:lang w:val="en-US"/>
        </w:rPr>
        <w:t>4</w:t>
      </w:r>
      <w:r w:rsidRPr="001A2280">
        <w:rPr>
          <w:rFonts w:ascii="Times New Roman" w:hAnsi="Times New Roman" w:cs="Times New Roman"/>
          <w:color w:val="auto"/>
          <w:szCs w:val="20"/>
        </w:rPr>
        <w:t xml:space="preserve"> lentelė </w:t>
      </w: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4"/>
        <w:gridCol w:w="1724"/>
        <w:gridCol w:w="3828"/>
        <w:gridCol w:w="3969"/>
      </w:tblGrid>
      <w:tr w:rsidR="00704ADA" w:rsidRPr="007A141A" w14:paraId="6DC78277" w14:textId="77777777" w:rsidTr="00BA3D90">
        <w:tc>
          <w:tcPr>
            <w:tcW w:w="544" w:type="dxa"/>
            <w:shd w:val="clear" w:color="auto" w:fill="E7E6E6" w:themeFill="background2"/>
          </w:tcPr>
          <w:p w14:paraId="184AEA7E" w14:textId="77777777" w:rsidR="00BF76C3" w:rsidRPr="009E54D9" w:rsidRDefault="00BF76C3"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Eil. Nr.</w:t>
            </w:r>
          </w:p>
        </w:tc>
        <w:tc>
          <w:tcPr>
            <w:tcW w:w="1724" w:type="dxa"/>
            <w:shd w:val="clear" w:color="auto" w:fill="E7E6E6" w:themeFill="background2"/>
          </w:tcPr>
          <w:p w14:paraId="0D12924F" w14:textId="77777777" w:rsidR="00BF76C3" w:rsidRPr="009E54D9" w:rsidRDefault="00BF76C3"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Komponento pavadinimas</w:t>
            </w:r>
          </w:p>
        </w:tc>
        <w:tc>
          <w:tcPr>
            <w:tcW w:w="3828" w:type="dxa"/>
            <w:shd w:val="clear" w:color="auto" w:fill="E7E6E6" w:themeFill="background2"/>
          </w:tcPr>
          <w:p w14:paraId="1C838C76" w14:textId="77777777" w:rsidR="00BF76C3" w:rsidRPr="009E54D9" w:rsidRDefault="00BF76C3"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Reikalaujama charakteristika</w:t>
            </w:r>
          </w:p>
        </w:tc>
        <w:tc>
          <w:tcPr>
            <w:tcW w:w="3969" w:type="dxa"/>
            <w:shd w:val="clear" w:color="auto" w:fill="E7E6E6" w:themeFill="background2"/>
          </w:tcPr>
          <w:p w14:paraId="7DB04156" w14:textId="77777777" w:rsidR="00BF76C3" w:rsidRPr="009E54D9" w:rsidRDefault="00BF76C3"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Siūloma charakteristika</w:t>
            </w:r>
          </w:p>
        </w:tc>
      </w:tr>
      <w:tr w:rsidR="00777E9F" w:rsidRPr="007A141A" w14:paraId="06BA0C1E" w14:textId="77777777" w:rsidTr="00BA3D90">
        <w:tc>
          <w:tcPr>
            <w:tcW w:w="544" w:type="dxa"/>
          </w:tcPr>
          <w:p w14:paraId="19E503BF" w14:textId="7777777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1.</w:t>
            </w:r>
          </w:p>
        </w:tc>
        <w:tc>
          <w:tcPr>
            <w:tcW w:w="1724" w:type="dxa"/>
          </w:tcPr>
          <w:p w14:paraId="01CD7B40" w14:textId="040F8668"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Siūlomos techninės įrangos diegimas ir montavimas</w:t>
            </w:r>
          </w:p>
        </w:tc>
        <w:tc>
          <w:tcPr>
            <w:tcW w:w="3828" w:type="dxa"/>
          </w:tcPr>
          <w:p w14:paraId="30AE2D0D" w14:textId="7777777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Tiekėjas turės atlikti šiuos siūlomos techninės įrangos diegimo ir montavimo darbus:</w:t>
            </w:r>
          </w:p>
          <w:p w14:paraId="25030BCA" w14:textId="77777777" w:rsidR="00777E9F" w:rsidRPr="009E54D9" w:rsidRDefault="00777E9F" w:rsidP="00BA3D90">
            <w:pPr>
              <w:numPr>
                <w:ilvl w:val="0"/>
                <w:numId w:val="4"/>
              </w:numPr>
              <w:ind w:left="179" w:hanging="179"/>
              <w:rPr>
                <w:rFonts w:ascii="Times New Roman" w:hAnsi="Times New Roman" w:cs="Times New Roman"/>
                <w:color w:val="auto"/>
                <w:szCs w:val="20"/>
              </w:rPr>
            </w:pPr>
            <w:r w:rsidRPr="009E54D9">
              <w:rPr>
                <w:rFonts w:ascii="Times New Roman" w:hAnsi="Times New Roman" w:cs="Times New Roman"/>
                <w:color w:val="auto"/>
                <w:szCs w:val="20"/>
              </w:rPr>
              <w:t>Išpakuoti pateiktą įrangą ir patikrinti ar nėra transportavimo pažeidimų;</w:t>
            </w:r>
          </w:p>
          <w:p w14:paraId="00E8037A" w14:textId="77777777" w:rsidR="00777E9F" w:rsidRPr="009E54D9" w:rsidRDefault="00777E9F" w:rsidP="00BA3D90">
            <w:pPr>
              <w:numPr>
                <w:ilvl w:val="0"/>
                <w:numId w:val="4"/>
              </w:numPr>
              <w:ind w:left="179" w:hanging="179"/>
              <w:rPr>
                <w:rFonts w:ascii="Times New Roman" w:hAnsi="Times New Roman" w:cs="Times New Roman"/>
                <w:color w:val="auto"/>
                <w:szCs w:val="20"/>
              </w:rPr>
            </w:pPr>
            <w:r w:rsidRPr="009E54D9">
              <w:rPr>
                <w:rFonts w:ascii="Times New Roman" w:hAnsi="Times New Roman" w:cs="Times New Roman"/>
                <w:color w:val="auto"/>
                <w:szCs w:val="20"/>
              </w:rPr>
              <w:t>Sumontuoti įrangą į serverių spintą (2 vnt. kiekviename duomenų centre);</w:t>
            </w:r>
          </w:p>
          <w:p w14:paraId="5FDA108C" w14:textId="77777777" w:rsidR="00777E9F" w:rsidRPr="009E54D9" w:rsidRDefault="00777E9F" w:rsidP="00BA3D90">
            <w:pPr>
              <w:numPr>
                <w:ilvl w:val="0"/>
                <w:numId w:val="4"/>
              </w:numPr>
              <w:ind w:left="179" w:hanging="179"/>
              <w:rPr>
                <w:rFonts w:ascii="Times New Roman" w:hAnsi="Times New Roman" w:cs="Times New Roman"/>
                <w:color w:val="auto"/>
                <w:szCs w:val="20"/>
              </w:rPr>
            </w:pPr>
            <w:r w:rsidRPr="009E54D9">
              <w:rPr>
                <w:rFonts w:ascii="Times New Roman" w:hAnsi="Times New Roman" w:cs="Times New Roman"/>
                <w:color w:val="auto"/>
                <w:szCs w:val="20"/>
              </w:rPr>
              <w:t>Atlikti visus reikiamus kabelių sujungimo darbus į montuojamą įrangą;</w:t>
            </w:r>
          </w:p>
          <w:p w14:paraId="4BB9B1A9" w14:textId="40A7383E" w:rsidR="00777E9F" w:rsidRPr="009E54D9" w:rsidRDefault="00777E9F" w:rsidP="00BA3D90">
            <w:pPr>
              <w:numPr>
                <w:ilvl w:val="0"/>
                <w:numId w:val="4"/>
              </w:numPr>
              <w:ind w:left="179" w:hanging="179"/>
              <w:rPr>
                <w:rFonts w:ascii="Times New Roman" w:hAnsi="Times New Roman" w:cs="Times New Roman"/>
                <w:color w:val="auto"/>
                <w:szCs w:val="20"/>
              </w:rPr>
            </w:pPr>
            <w:r w:rsidRPr="009E54D9">
              <w:rPr>
                <w:rFonts w:ascii="Times New Roman" w:hAnsi="Times New Roman" w:cs="Times New Roman"/>
                <w:color w:val="auto"/>
                <w:szCs w:val="20"/>
              </w:rPr>
              <w:t>Prijungti elektros maitinimą prie montuojamos įrangos;</w:t>
            </w:r>
          </w:p>
          <w:p w14:paraId="71896444" w14:textId="77777777" w:rsidR="00777E9F" w:rsidRPr="009E54D9" w:rsidRDefault="00777E9F" w:rsidP="00BA3D90">
            <w:pPr>
              <w:widowControl w:val="0"/>
              <w:numPr>
                <w:ilvl w:val="0"/>
                <w:numId w:val="4"/>
              </w:numPr>
              <w:suppressAutoHyphens/>
              <w:ind w:left="179" w:hanging="179"/>
              <w:rPr>
                <w:rFonts w:ascii="Times New Roman" w:hAnsi="Times New Roman" w:cs="Times New Roman"/>
                <w:color w:val="auto"/>
                <w:szCs w:val="20"/>
                <w:lang w:eastAsia="lt-LT"/>
              </w:rPr>
            </w:pPr>
            <w:r w:rsidRPr="009E54D9">
              <w:rPr>
                <w:rFonts w:ascii="Times New Roman" w:hAnsi="Times New Roman" w:cs="Times New Roman"/>
                <w:color w:val="auto"/>
                <w:szCs w:val="20"/>
                <w:lang w:eastAsia="lt-LT"/>
              </w:rPr>
              <w:t>Prijungti visus reikiamus tinklo kabelius duomenų perdavimui ir valdymui prie montuojamos įrangos;</w:t>
            </w:r>
          </w:p>
          <w:p w14:paraId="03626A01" w14:textId="0757716E" w:rsidR="00777E9F" w:rsidRPr="009E54D9" w:rsidRDefault="00777E9F" w:rsidP="00BA3D90">
            <w:pPr>
              <w:widowControl w:val="0"/>
              <w:numPr>
                <w:ilvl w:val="0"/>
                <w:numId w:val="4"/>
              </w:numPr>
              <w:suppressAutoHyphens/>
              <w:ind w:left="179" w:hanging="179"/>
              <w:rPr>
                <w:rFonts w:ascii="Times New Roman" w:hAnsi="Times New Roman" w:cs="Times New Roman"/>
                <w:color w:val="auto"/>
                <w:szCs w:val="20"/>
                <w:lang w:eastAsia="lt-LT"/>
              </w:rPr>
            </w:pPr>
            <w:r w:rsidRPr="009E54D9">
              <w:rPr>
                <w:rFonts w:ascii="Times New Roman" w:hAnsi="Times New Roman" w:cs="Times New Roman"/>
                <w:color w:val="auto"/>
                <w:szCs w:val="20"/>
                <w:lang w:eastAsia="lt-LT"/>
              </w:rPr>
              <w:t>Sukonfigūruoti aukšto patikimumo tinklo sujungimą su DC tinklo komutatoriais;</w:t>
            </w:r>
          </w:p>
          <w:p w14:paraId="2DE18DCB" w14:textId="6A256D99" w:rsidR="00777E9F" w:rsidRPr="009E54D9" w:rsidRDefault="00777E9F" w:rsidP="00BA3D90">
            <w:pPr>
              <w:numPr>
                <w:ilvl w:val="0"/>
                <w:numId w:val="4"/>
              </w:numPr>
              <w:ind w:left="179" w:hanging="179"/>
              <w:rPr>
                <w:rFonts w:ascii="Times New Roman" w:hAnsi="Times New Roman" w:cs="Times New Roman"/>
                <w:color w:val="auto"/>
                <w:szCs w:val="20"/>
              </w:rPr>
            </w:pPr>
            <w:r w:rsidRPr="009E54D9">
              <w:rPr>
                <w:rFonts w:ascii="Times New Roman" w:hAnsi="Times New Roman" w:cs="Times New Roman"/>
                <w:color w:val="auto"/>
                <w:szCs w:val="20"/>
              </w:rPr>
              <w:t>Pritvirtinti identifikacinius žymeklius prie montuojamos įrangos ir kabelių;</w:t>
            </w:r>
          </w:p>
          <w:p w14:paraId="41095FB7" w14:textId="38EA86EF" w:rsidR="00777E9F" w:rsidRPr="009E54D9" w:rsidRDefault="00777E9F" w:rsidP="00BA3D90">
            <w:pPr>
              <w:numPr>
                <w:ilvl w:val="0"/>
                <w:numId w:val="4"/>
              </w:numPr>
              <w:ind w:left="179" w:hanging="179"/>
              <w:rPr>
                <w:rFonts w:ascii="Times New Roman" w:hAnsi="Times New Roman" w:cs="Times New Roman"/>
                <w:color w:val="auto"/>
                <w:szCs w:val="20"/>
              </w:rPr>
            </w:pPr>
            <w:r w:rsidRPr="009E54D9">
              <w:rPr>
                <w:rFonts w:ascii="Times New Roman" w:hAnsi="Times New Roman" w:cs="Times New Roman"/>
                <w:color w:val="auto"/>
                <w:szCs w:val="20"/>
              </w:rPr>
              <w:t>Sugrupuoti ir tvarkingai surišti kabelius, išlaikant lengvą priėjimą prie montuojamos įrangos;</w:t>
            </w:r>
          </w:p>
          <w:p w14:paraId="5FCCEE31" w14:textId="1FA9C773" w:rsidR="00777E9F" w:rsidRPr="009E54D9" w:rsidRDefault="00777E9F" w:rsidP="00BA3D90">
            <w:pPr>
              <w:pStyle w:val="ListParagraph"/>
              <w:widowControl w:val="0"/>
              <w:numPr>
                <w:ilvl w:val="0"/>
                <w:numId w:val="4"/>
              </w:numPr>
              <w:suppressAutoHyphens/>
              <w:ind w:left="179" w:hanging="179"/>
              <w:rPr>
                <w:rFonts w:ascii="Times New Roman" w:hAnsi="Times New Roman" w:cs="Times New Roman"/>
                <w:color w:val="auto"/>
                <w:szCs w:val="20"/>
              </w:rPr>
            </w:pPr>
            <w:r w:rsidRPr="009E54D9">
              <w:rPr>
                <w:rFonts w:ascii="Times New Roman" w:hAnsi="Times New Roman" w:cs="Times New Roman"/>
                <w:color w:val="auto"/>
                <w:szCs w:val="20"/>
              </w:rPr>
              <w:t xml:space="preserve">Tarnybinės stoties visų komponentų </w:t>
            </w:r>
            <w:r w:rsidRPr="009E54D9">
              <w:rPr>
                <w:rFonts w:ascii="Times New Roman" w:hAnsi="Times New Roman" w:cs="Times New Roman"/>
                <w:i/>
                <w:iCs/>
                <w:color w:val="auto"/>
                <w:szCs w:val="20"/>
              </w:rPr>
              <w:t>„mikro-programinė“</w:t>
            </w:r>
            <w:r w:rsidRPr="009E54D9">
              <w:rPr>
                <w:rFonts w:ascii="Times New Roman" w:hAnsi="Times New Roman" w:cs="Times New Roman"/>
                <w:color w:val="auto"/>
                <w:szCs w:val="20"/>
              </w:rPr>
              <w:t xml:space="preserve"> įranga turi būti atnaujinta iki paskutinės diegimo metu veikiančios versijos.</w:t>
            </w:r>
          </w:p>
        </w:tc>
        <w:tc>
          <w:tcPr>
            <w:tcW w:w="3969" w:type="dxa"/>
          </w:tcPr>
          <w:p w14:paraId="52EB54F2" w14:textId="0801C4B2" w:rsidR="00102EC0"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Atliksim šiuos siūlomos techninės įrangos diegimo ir montavimo darbus:</w:t>
            </w:r>
          </w:p>
          <w:p w14:paraId="57E628D3" w14:textId="6C86D7C8" w:rsidR="00777E9F" w:rsidRPr="009E54D9" w:rsidRDefault="00777E9F" w:rsidP="00BA3D90">
            <w:pPr>
              <w:numPr>
                <w:ilvl w:val="0"/>
                <w:numId w:val="4"/>
              </w:numPr>
              <w:ind w:left="176" w:hanging="176"/>
              <w:rPr>
                <w:rFonts w:ascii="Times New Roman" w:hAnsi="Times New Roman" w:cs="Times New Roman"/>
                <w:color w:val="auto"/>
                <w:szCs w:val="20"/>
              </w:rPr>
            </w:pPr>
            <w:r w:rsidRPr="009E54D9">
              <w:rPr>
                <w:rFonts w:ascii="Times New Roman" w:hAnsi="Times New Roman" w:cs="Times New Roman"/>
                <w:color w:val="auto"/>
                <w:szCs w:val="20"/>
              </w:rPr>
              <w:t>Išpakuosim pateiktą įrangą ir patikrinsim ar nėra transportavimo pažeidimų;</w:t>
            </w:r>
          </w:p>
          <w:p w14:paraId="33B91D1D" w14:textId="53008B2D" w:rsidR="00777E9F" w:rsidRPr="009E54D9" w:rsidRDefault="00777E9F" w:rsidP="00BA3D90">
            <w:pPr>
              <w:numPr>
                <w:ilvl w:val="0"/>
                <w:numId w:val="4"/>
              </w:numPr>
              <w:ind w:left="176" w:hanging="176"/>
              <w:rPr>
                <w:rFonts w:ascii="Times New Roman" w:hAnsi="Times New Roman" w:cs="Times New Roman"/>
                <w:color w:val="auto"/>
                <w:szCs w:val="20"/>
              </w:rPr>
            </w:pPr>
            <w:r w:rsidRPr="009E54D9">
              <w:rPr>
                <w:rFonts w:ascii="Times New Roman" w:hAnsi="Times New Roman" w:cs="Times New Roman"/>
                <w:color w:val="auto"/>
                <w:szCs w:val="20"/>
              </w:rPr>
              <w:t>Sumontuosim įrangą į serverių spintą (2 vnt. kiekviename duomenų centre);</w:t>
            </w:r>
          </w:p>
          <w:p w14:paraId="5F9EC20B" w14:textId="337FE79B" w:rsidR="00777E9F" w:rsidRPr="009E54D9" w:rsidRDefault="00777E9F" w:rsidP="00BA3D90">
            <w:pPr>
              <w:numPr>
                <w:ilvl w:val="0"/>
                <w:numId w:val="4"/>
              </w:numPr>
              <w:ind w:left="176" w:hanging="176"/>
              <w:rPr>
                <w:rFonts w:ascii="Times New Roman" w:hAnsi="Times New Roman" w:cs="Times New Roman"/>
                <w:color w:val="auto"/>
                <w:szCs w:val="20"/>
              </w:rPr>
            </w:pPr>
            <w:r w:rsidRPr="009E54D9">
              <w:rPr>
                <w:rFonts w:ascii="Times New Roman" w:hAnsi="Times New Roman" w:cs="Times New Roman"/>
                <w:color w:val="auto"/>
                <w:szCs w:val="20"/>
              </w:rPr>
              <w:t>Atliksim visus reikiamus kabelių sujungimo darbus į montuojamą įrangą;</w:t>
            </w:r>
          </w:p>
          <w:p w14:paraId="6886F809" w14:textId="03426EFE" w:rsidR="00777E9F" w:rsidRPr="009E54D9" w:rsidRDefault="00777E9F" w:rsidP="00BA3D90">
            <w:pPr>
              <w:numPr>
                <w:ilvl w:val="0"/>
                <w:numId w:val="4"/>
              </w:numPr>
              <w:ind w:left="176" w:hanging="176"/>
              <w:rPr>
                <w:rFonts w:ascii="Times New Roman" w:hAnsi="Times New Roman" w:cs="Times New Roman"/>
                <w:color w:val="auto"/>
                <w:szCs w:val="20"/>
              </w:rPr>
            </w:pPr>
            <w:r w:rsidRPr="009E54D9">
              <w:rPr>
                <w:rFonts w:ascii="Times New Roman" w:hAnsi="Times New Roman" w:cs="Times New Roman"/>
                <w:color w:val="auto"/>
                <w:szCs w:val="20"/>
              </w:rPr>
              <w:t>Prijungsim elektros maitinimą prie montuojamos įrangos;</w:t>
            </w:r>
          </w:p>
          <w:p w14:paraId="1CE65B85" w14:textId="3CEB514A" w:rsidR="00777E9F" w:rsidRPr="009E54D9" w:rsidRDefault="00777E9F" w:rsidP="00BA3D90">
            <w:pPr>
              <w:widowControl w:val="0"/>
              <w:numPr>
                <w:ilvl w:val="0"/>
                <w:numId w:val="4"/>
              </w:numPr>
              <w:suppressAutoHyphens/>
              <w:ind w:left="176" w:hanging="176"/>
              <w:rPr>
                <w:rFonts w:ascii="Times New Roman" w:hAnsi="Times New Roman" w:cs="Times New Roman"/>
                <w:color w:val="auto"/>
                <w:szCs w:val="20"/>
                <w:lang w:eastAsia="lt-LT"/>
              </w:rPr>
            </w:pPr>
            <w:r w:rsidRPr="009E54D9">
              <w:rPr>
                <w:rFonts w:ascii="Times New Roman" w:hAnsi="Times New Roman" w:cs="Times New Roman"/>
                <w:color w:val="auto"/>
                <w:szCs w:val="20"/>
                <w:lang w:eastAsia="lt-LT"/>
              </w:rPr>
              <w:t>Prijungsim visus reikiamus tinklo kabelius duomenų perdavimui ir valdymui prie montuojamos įrangos;</w:t>
            </w:r>
          </w:p>
          <w:p w14:paraId="4C51C685" w14:textId="4CECB001" w:rsidR="00777E9F" w:rsidRPr="009E54D9" w:rsidRDefault="00777E9F" w:rsidP="00BA3D90">
            <w:pPr>
              <w:widowControl w:val="0"/>
              <w:numPr>
                <w:ilvl w:val="0"/>
                <w:numId w:val="4"/>
              </w:numPr>
              <w:suppressAutoHyphens/>
              <w:ind w:left="176" w:hanging="176"/>
              <w:rPr>
                <w:rFonts w:ascii="Times New Roman" w:hAnsi="Times New Roman" w:cs="Times New Roman"/>
                <w:color w:val="auto"/>
                <w:szCs w:val="20"/>
                <w:lang w:eastAsia="lt-LT"/>
              </w:rPr>
            </w:pPr>
            <w:r w:rsidRPr="009E54D9">
              <w:rPr>
                <w:rFonts w:ascii="Times New Roman" w:hAnsi="Times New Roman" w:cs="Times New Roman"/>
                <w:color w:val="auto"/>
                <w:szCs w:val="20"/>
                <w:lang w:eastAsia="lt-LT"/>
              </w:rPr>
              <w:t>Sukonfigūruosim aukšto patikimumo tinklo sujungimą su DC tinklo komutatoriais;</w:t>
            </w:r>
          </w:p>
          <w:p w14:paraId="7839C7E9" w14:textId="0EC94B90" w:rsidR="00777E9F" w:rsidRPr="009E54D9" w:rsidRDefault="00777E9F" w:rsidP="00BA3D90">
            <w:pPr>
              <w:numPr>
                <w:ilvl w:val="0"/>
                <w:numId w:val="4"/>
              </w:numPr>
              <w:ind w:left="176" w:hanging="176"/>
              <w:rPr>
                <w:rFonts w:ascii="Times New Roman" w:hAnsi="Times New Roman" w:cs="Times New Roman"/>
                <w:color w:val="auto"/>
                <w:szCs w:val="20"/>
              </w:rPr>
            </w:pPr>
            <w:r w:rsidRPr="009E54D9">
              <w:rPr>
                <w:rFonts w:ascii="Times New Roman" w:hAnsi="Times New Roman" w:cs="Times New Roman"/>
                <w:color w:val="auto"/>
                <w:szCs w:val="20"/>
              </w:rPr>
              <w:t>Pritvirtinsim identifikacinius žymeklius prie montuojamos įrangos ir kabelių;</w:t>
            </w:r>
          </w:p>
          <w:p w14:paraId="5BB72F8D" w14:textId="3E76750B" w:rsidR="00777E9F" w:rsidRPr="009E54D9" w:rsidRDefault="00777E9F" w:rsidP="00BA3D90">
            <w:pPr>
              <w:numPr>
                <w:ilvl w:val="0"/>
                <w:numId w:val="4"/>
              </w:numPr>
              <w:ind w:left="176" w:hanging="176"/>
              <w:rPr>
                <w:rFonts w:ascii="Times New Roman" w:hAnsi="Times New Roman" w:cs="Times New Roman"/>
                <w:color w:val="auto"/>
                <w:szCs w:val="20"/>
              </w:rPr>
            </w:pPr>
            <w:r w:rsidRPr="009E54D9">
              <w:rPr>
                <w:rFonts w:ascii="Times New Roman" w:hAnsi="Times New Roman" w:cs="Times New Roman"/>
                <w:color w:val="auto"/>
                <w:szCs w:val="20"/>
              </w:rPr>
              <w:t>Sugrupuosim ir tvarkingai surišim kabelius, išlaikant lengvą priėjimą prie montuojamos įrangos;</w:t>
            </w:r>
          </w:p>
          <w:p w14:paraId="53DAAA09" w14:textId="1D8AE34E" w:rsidR="00777E9F" w:rsidRPr="009E54D9" w:rsidRDefault="00777E9F" w:rsidP="00BA3D90">
            <w:pPr>
              <w:numPr>
                <w:ilvl w:val="0"/>
                <w:numId w:val="4"/>
              </w:numPr>
              <w:ind w:left="176" w:hanging="176"/>
              <w:rPr>
                <w:rFonts w:ascii="Times New Roman" w:hAnsi="Times New Roman" w:cs="Times New Roman"/>
                <w:color w:val="auto"/>
                <w:szCs w:val="20"/>
              </w:rPr>
            </w:pPr>
            <w:r w:rsidRPr="009E54D9">
              <w:rPr>
                <w:rFonts w:ascii="Times New Roman" w:hAnsi="Times New Roman" w:cs="Times New Roman"/>
                <w:color w:val="auto"/>
                <w:szCs w:val="20"/>
              </w:rPr>
              <w:t xml:space="preserve">Tarnybinės stoties visų komponentų </w:t>
            </w:r>
            <w:r w:rsidRPr="009E54D9">
              <w:rPr>
                <w:rFonts w:ascii="Times New Roman" w:hAnsi="Times New Roman" w:cs="Times New Roman"/>
                <w:i/>
                <w:iCs/>
                <w:color w:val="auto"/>
                <w:szCs w:val="20"/>
              </w:rPr>
              <w:t>„mikro-programinė“</w:t>
            </w:r>
            <w:r w:rsidRPr="009E54D9">
              <w:rPr>
                <w:rFonts w:ascii="Times New Roman" w:hAnsi="Times New Roman" w:cs="Times New Roman"/>
                <w:color w:val="auto"/>
                <w:szCs w:val="20"/>
              </w:rPr>
              <w:t xml:space="preserve"> įranga bus atnaujinta iki paskutinės diegimo metu veikiančios versijos.</w:t>
            </w:r>
          </w:p>
        </w:tc>
      </w:tr>
      <w:tr w:rsidR="00777E9F" w:rsidRPr="007A141A" w14:paraId="6AA50FD4" w14:textId="77777777" w:rsidTr="00BA3D90">
        <w:tc>
          <w:tcPr>
            <w:tcW w:w="544" w:type="dxa"/>
          </w:tcPr>
          <w:p w14:paraId="2853EAB0" w14:textId="4DA6F795"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2.</w:t>
            </w:r>
          </w:p>
        </w:tc>
        <w:tc>
          <w:tcPr>
            <w:tcW w:w="1724" w:type="dxa"/>
          </w:tcPr>
          <w:p w14:paraId="365F24A0" w14:textId="6273B0BE" w:rsidR="00777E9F" w:rsidRPr="009E54D9" w:rsidRDefault="00777E9F" w:rsidP="00777E9F">
            <w:pPr>
              <w:rPr>
                <w:rFonts w:ascii="Times New Roman" w:hAnsi="Times New Roman" w:cs="Times New Roman"/>
                <w:color w:val="auto"/>
                <w:szCs w:val="20"/>
                <w:lang w:val="en-US"/>
              </w:rPr>
            </w:pPr>
            <w:proofErr w:type="spellStart"/>
            <w:r w:rsidRPr="009E54D9">
              <w:rPr>
                <w:rFonts w:ascii="Times New Roman" w:hAnsi="Times New Roman" w:cs="Times New Roman"/>
                <w:color w:val="auto"/>
                <w:szCs w:val="20"/>
                <w:lang w:val="en-US"/>
              </w:rPr>
              <w:t>Tarnybinių</w:t>
            </w:r>
            <w:proofErr w:type="spellEnd"/>
            <w:r w:rsidRPr="009E54D9">
              <w:rPr>
                <w:rFonts w:ascii="Times New Roman" w:hAnsi="Times New Roman" w:cs="Times New Roman"/>
                <w:color w:val="auto"/>
                <w:szCs w:val="20"/>
                <w:lang w:val="en-US"/>
              </w:rPr>
              <w:t xml:space="preserve"> </w:t>
            </w:r>
            <w:proofErr w:type="spellStart"/>
            <w:r w:rsidRPr="009E54D9">
              <w:rPr>
                <w:rFonts w:ascii="Times New Roman" w:hAnsi="Times New Roman" w:cs="Times New Roman"/>
                <w:color w:val="auto"/>
                <w:szCs w:val="20"/>
                <w:lang w:val="en-US"/>
              </w:rPr>
              <w:t>stočių</w:t>
            </w:r>
            <w:proofErr w:type="spellEnd"/>
            <w:r w:rsidRPr="009E54D9">
              <w:rPr>
                <w:rFonts w:ascii="Times New Roman" w:hAnsi="Times New Roman" w:cs="Times New Roman"/>
                <w:color w:val="auto"/>
                <w:szCs w:val="20"/>
                <w:lang w:val="en-US"/>
              </w:rPr>
              <w:t xml:space="preserve"> </w:t>
            </w:r>
            <w:proofErr w:type="spellStart"/>
            <w:r w:rsidRPr="009E54D9">
              <w:rPr>
                <w:rFonts w:ascii="Times New Roman" w:hAnsi="Times New Roman" w:cs="Times New Roman"/>
                <w:color w:val="auto"/>
                <w:szCs w:val="20"/>
                <w:lang w:val="en-US"/>
              </w:rPr>
              <w:t>konfigūravimas</w:t>
            </w:r>
            <w:proofErr w:type="spellEnd"/>
          </w:p>
        </w:tc>
        <w:tc>
          <w:tcPr>
            <w:tcW w:w="3828" w:type="dxa"/>
          </w:tcPr>
          <w:p w14:paraId="6DB32989" w14:textId="7777777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Tiekėjas turės atlikti šiuos siūlomos techninės įrangos konfigūravimo darbus:</w:t>
            </w:r>
          </w:p>
          <w:p w14:paraId="0D4D5B11" w14:textId="77777777" w:rsidR="00777E9F" w:rsidRPr="009E54D9" w:rsidRDefault="00777E9F" w:rsidP="00BA3D90">
            <w:pPr>
              <w:numPr>
                <w:ilvl w:val="0"/>
                <w:numId w:val="5"/>
              </w:numPr>
              <w:ind w:left="179" w:hanging="179"/>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Sukonfigūruoti nuotolinio valdymo posistemę;</w:t>
            </w:r>
          </w:p>
          <w:p w14:paraId="7B0CDAEC" w14:textId="6BAB5D09" w:rsidR="00777E9F" w:rsidRPr="009E54D9" w:rsidRDefault="00777E9F" w:rsidP="00BA3D90">
            <w:pPr>
              <w:pStyle w:val="ListParagraph"/>
              <w:numPr>
                <w:ilvl w:val="0"/>
                <w:numId w:val="5"/>
              </w:numPr>
              <w:ind w:left="179" w:hanging="179"/>
              <w:rPr>
                <w:rFonts w:ascii="Times New Roman" w:hAnsi="Times New Roman" w:cs="Times New Roman"/>
                <w:color w:val="auto"/>
                <w:szCs w:val="20"/>
              </w:rPr>
            </w:pPr>
            <w:r w:rsidRPr="009E54D9">
              <w:rPr>
                <w:rFonts w:ascii="Times New Roman" w:hAnsi="Times New Roman" w:cs="Times New Roman"/>
                <w:color w:val="auto"/>
                <w:szCs w:val="20"/>
              </w:rPr>
              <w:t>Sukonfigūruoti diskų posistemę ir aukštą patikimumą RAID.</w:t>
            </w:r>
          </w:p>
        </w:tc>
        <w:tc>
          <w:tcPr>
            <w:tcW w:w="3969" w:type="dxa"/>
          </w:tcPr>
          <w:p w14:paraId="2AA10E6A" w14:textId="46E388D3"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Atliksim šiuos siūlomos techninės įrangos konfigūravimo darbus:</w:t>
            </w:r>
          </w:p>
          <w:p w14:paraId="2B11AC73" w14:textId="3680A419" w:rsidR="00777E9F" w:rsidRPr="009E54D9" w:rsidRDefault="00777E9F" w:rsidP="00BA3D90">
            <w:pPr>
              <w:numPr>
                <w:ilvl w:val="0"/>
                <w:numId w:val="5"/>
              </w:numPr>
              <w:ind w:left="176" w:hanging="176"/>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Sukonfigūruosim nuotolinio valdymo posistemę;</w:t>
            </w:r>
          </w:p>
          <w:p w14:paraId="373796E8" w14:textId="21691F3D" w:rsidR="00777E9F" w:rsidRPr="009E54D9" w:rsidRDefault="00777E9F" w:rsidP="00BA3D90">
            <w:pPr>
              <w:numPr>
                <w:ilvl w:val="0"/>
                <w:numId w:val="5"/>
              </w:numPr>
              <w:ind w:left="176" w:hanging="176"/>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Sukonfigūruosim diskų posistemę ir aukštą patikimumą RAID.</w:t>
            </w:r>
          </w:p>
        </w:tc>
      </w:tr>
      <w:tr w:rsidR="00777E9F" w:rsidRPr="007A141A" w14:paraId="67632525" w14:textId="77777777" w:rsidTr="00BA3D90">
        <w:tc>
          <w:tcPr>
            <w:tcW w:w="544" w:type="dxa"/>
          </w:tcPr>
          <w:p w14:paraId="736CE51F" w14:textId="345C8C4D"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3.</w:t>
            </w:r>
          </w:p>
        </w:tc>
        <w:tc>
          <w:tcPr>
            <w:tcW w:w="1724" w:type="dxa"/>
          </w:tcPr>
          <w:p w14:paraId="229F3917" w14:textId="7777777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DC „core“ ir valdymo „management“</w:t>
            </w:r>
          </w:p>
          <w:p w14:paraId="339EBDD0" w14:textId="515DDD9A"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tinklo komutatorių konfigūravimas</w:t>
            </w:r>
          </w:p>
        </w:tc>
        <w:tc>
          <w:tcPr>
            <w:tcW w:w="3828" w:type="dxa"/>
          </w:tcPr>
          <w:p w14:paraId="281D1583" w14:textId="7777777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Tiekėjas turės atlikti šiuos siūlomos techninės įrangos konfigūravimo darbus:</w:t>
            </w:r>
          </w:p>
          <w:p w14:paraId="7ECF0426" w14:textId="77777777" w:rsidR="00777E9F" w:rsidRPr="009E54D9" w:rsidRDefault="00777E9F" w:rsidP="00BA3D90">
            <w:pPr>
              <w:numPr>
                <w:ilvl w:val="0"/>
                <w:numId w:val="5"/>
              </w:numPr>
              <w:ind w:left="179" w:hanging="179"/>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Sukonfigūruoti nuotolinio valdymo posistemę;</w:t>
            </w:r>
          </w:p>
          <w:p w14:paraId="66DF2388" w14:textId="77777777" w:rsidR="00777E9F" w:rsidRPr="009E54D9" w:rsidRDefault="00777E9F" w:rsidP="00BA3D90">
            <w:pPr>
              <w:numPr>
                <w:ilvl w:val="0"/>
                <w:numId w:val="5"/>
              </w:numPr>
              <w:ind w:left="179" w:hanging="179"/>
              <w:contextualSpacing/>
              <w:rPr>
                <w:rFonts w:ascii="Times New Roman" w:hAnsi="Times New Roman" w:cs="Times New Roman"/>
                <w:color w:val="auto"/>
                <w:szCs w:val="20"/>
              </w:rPr>
            </w:pPr>
            <w:r w:rsidRPr="009E54D9">
              <w:rPr>
                <w:rFonts w:ascii="Times New Roman" w:hAnsi="Times New Roman" w:cs="Times New Roman"/>
                <w:color w:val="auto"/>
                <w:szCs w:val="20"/>
                <w:lang w:eastAsia="lt-LT"/>
              </w:rPr>
              <w:t>Sukonfigūruoti kompiuterini tinklą pagal rekomenduojamą VMware dokumentaciją  ir integruoti su esama infrastruktūrą;</w:t>
            </w:r>
          </w:p>
          <w:p w14:paraId="6BE4AF99" w14:textId="6420E90C" w:rsidR="00777E9F" w:rsidRPr="009E54D9" w:rsidRDefault="00777E9F" w:rsidP="00BA3D90">
            <w:pPr>
              <w:pStyle w:val="ListParagraph"/>
              <w:numPr>
                <w:ilvl w:val="0"/>
                <w:numId w:val="5"/>
              </w:numPr>
              <w:ind w:left="179" w:hanging="179"/>
              <w:rPr>
                <w:rFonts w:ascii="Times New Roman" w:hAnsi="Times New Roman" w:cs="Times New Roman"/>
                <w:color w:val="auto"/>
                <w:szCs w:val="20"/>
              </w:rPr>
            </w:pPr>
            <w:r w:rsidRPr="009E54D9">
              <w:rPr>
                <w:rFonts w:ascii="Times New Roman" w:hAnsi="Times New Roman" w:cs="Times New Roman"/>
                <w:color w:val="auto"/>
                <w:szCs w:val="20"/>
                <w:lang w:eastAsia="lt-LT"/>
              </w:rPr>
              <w:t xml:space="preserve">Užtikrinti komutatorių HA </w:t>
            </w:r>
            <w:r w:rsidRPr="009E54D9">
              <w:rPr>
                <w:rFonts w:ascii="Times New Roman" w:hAnsi="Times New Roman" w:cs="Times New Roman"/>
                <w:i/>
                <w:iCs/>
                <w:color w:val="auto"/>
                <w:szCs w:val="20"/>
                <w:lang w:eastAsia="lt-LT"/>
              </w:rPr>
              <w:t xml:space="preserve">„aukštą pateikiamumą“ pagal </w:t>
            </w:r>
            <w:r w:rsidRPr="009E54D9">
              <w:rPr>
                <w:rFonts w:ascii="Times New Roman" w:hAnsi="Times New Roman" w:cs="Times New Roman"/>
                <w:color w:val="auto"/>
                <w:szCs w:val="20"/>
                <w:lang w:eastAsia="lt-LT"/>
              </w:rPr>
              <w:t>rekomenduojamą VMware dokumentaciją</w:t>
            </w:r>
            <w:r w:rsidRPr="009E54D9">
              <w:rPr>
                <w:rFonts w:ascii="Times New Roman" w:hAnsi="Times New Roman" w:cs="Times New Roman"/>
                <w:i/>
                <w:iCs/>
                <w:color w:val="auto"/>
                <w:szCs w:val="20"/>
                <w:lang w:eastAsia="lt-LT"/>
              </w:rPr>
              <w:t>. Taip pat turi būti atliktas HA „aukšto pateikiamumo“ testavimas.</w:t>
            </w:r>
          </w:p>
        </w:tc>
        <w:tc>
          <w:tcPr>
            <w:tcW w:w="3969" w:type="dxa"/>
          </w:tcPr>
          <w:p w14:paraId="6899264B" w14:textId="2204EE48"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Atliksim šiuos siūlomos techninės įrangos konfigūravimo darbus:</w:t>
            </w:r>
          </w:p>
          <w:p w14:paraId="15FD2B0D" w14:textId="6DA2F079" w:rsidR="00777E9F" w:rsidRPr="009E54D9" w:rsidRDefault="00777E9F" w:rsidP="00BA3D90">
            <w:pPr>
              <w:numPr>
                <w:ilvl w:val="0"/>
                <w:numId w:val="5"/>
              </w:numPr>
              <w:ind w:left="176" w:hanging="176"/>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Sukonfigūruosim nuotolinio valdymo posistemę;</w:t>
            </w:r>
          </w:p>
          <w:p w14:paraId="2C694281" w14:textId="518FCCD4" w:rsidR="00777E9F" w:rsidRPr="009E54D9" w:rsidRDefault="00777E9F" w:rsidP="00BA3D90">
            <w:pPr>
              <w:numPr>
                <w:ilvl w:val="0"/>
                <w:numId w:val="5"/>
              </w:numPr>
              <w:ind w:left="176" w:hanging="176"/>
              <w:contextualSpacing/>
              <w:rPr>
                <w:rFonts w:ascii="Times New Roman" w:hAnsi="Times New Roman" w:cs="Times New Roman"/>
                <w:color w:val="auto"/>
                <w:szCs w:val="20"/>
              </w:rPr>
            </w:pPr>
            <w:r w:rsidRPr="009E54D9">
              <w:rPr>
                <w:rFonts w:ascii="Times New Roman" w:hAnsi="Times New Roman" w:cs="Times New Roman"/>
                <w:color w:val="auto"/>
                <w:szCs w:val="20"/>
                <w:lang w:eastAsia="lt-LT"/>
              </w:rPr>
              <w:t>Sukonfigūruosim kompiuterinį tinklą pagal rekomenduojamą VMware dokumentaciją  ir integruosim su esama infrastruktūrą;</w:t>
            </w:r>
          </w:p>
          <w:p w14:paraId="3F317505" w14:textId="78236327" w:rsidR="00777E9F" w:rsidRPr="009E54D9" w:rsidRDefault="00777E9F" w:rsidP="00BA3D90">
            <w:pPr>
              <w:numPr>
                <w:ilvl w:val="0"/>
                <w:numId w:val="5"/>
              </w:numPr>
              <w:ind w:left="176" w:hanging="176"/>
              <w:contextualSpacing/>
              <w:rPr>
                <w:rFonts w:ascii="Times New Roman" w:hAnsi="Times New Roman" w:cs="Times New Roman"/>
                <w:color w:val="auto"/>
                <w:szCs w:val="20"/>
              </w:rPr>
            </w:pPr>
            <w:r w:rsidRPr="009E54D9">
              <w:rPr>
                <w:rFonts w:ascii="Times New Roman" w:hAnsi="Times New Roman" w:cs="Times New Roman"/>
                <w:color w:val="auto"/>
                <w:szCs w:val="20"/>
                <w:lang w:eastAsia="lt-LT"/>
              </w:rPr>
              <w:t xml:space="preserve">Užtikrinsim komutatorių HA </w:t>
            </w:r>
            <w:r w:rsidRPr="009E54D9">
              <w:rPr>
                <w:rFonts w:ascii="Times New Roman" w:hAnsi="Times New Roman" w:cs="Times New Roman"/>
                <w:i/>
                <w:iCs/>
                <w:color w:val="auto"/>
                <w:szCs w:val="20"/>
                <w:lang w:eastAsia="lt-LT"/>
              </w:rPr>
              <w:t xml:space="preserve">„aukštą pateikiamumą“ pagal </w:t>
            </w:r>
            <w:r w:rsidRPr="009E54D9">
              <w:rPr>
                <w:rFonts w:ascii="Times New Roman" w:hAnsi="Times New Roman" w:cs="Times New Roman"/>
                <w:color w:val="auto"/>
                <w:szCs w:val="20"/>
                <w:lang w:eastAsia="lt-LT"/>
              </w:rPr>
              <w:t>rekomenduojamą VMware dokumentaciją</w:t>
            </w:r>
            <w:r w:rsidRPr="009E54D9">
              <w:rPr>
                <w:rFonts w:ascii="Times New Roman" w:hAnsi="Times New Roman" w:cs="Times New Roman"/>
                <w:i/>
                <w:iCs/>
                <w:color w:val="auto"/>
                <w:szCs w:val="20"/>
                <w:lang w:eastAsia="lt-LT"/>
              </w:rPr>
              <w:t>. Taip pat atliksim HA „aukšto pateikiamumo“ testavimus.</w:t>
            </w:r>
          </w:p>
        </w:tc>
      </w:tr>
      <w:tr w:rsidR="00777E9F" w:rsidRPr="007A141A" w14:paraId="32AF12D6" w14:textId="77777777" w:rsidTr="00BA3D90">
        <w:tc>
          <w:tcPr>
            <w:tcW w:w="544" w:type="dxa"/>
          </w:tcPr>
          <w:p w14:paraId="39CB9983" w14:textId="7632DB0F"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4.</w:t>
            </w:r>
          </w:p>
        </w:tc>
        <w:tc>
          <w:tcPr>
            <w:tcW w:w="1724" w:type="dxa"/>
          </w:tcPr>
          <w:p w14:paraId="52CD1838" w14:textId="41A1136E"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Virtualizacijos įrangos diegimas</w:t>
            </w:r>
          </w:p>
        </w:tc>
        <w:tc>
          <w:tcPr>
            <w:tcW w:w="3828" w:type="dxa"/>
          </w:tcPr>
          <w:p w14:paraId="0888F7CC" w14:textId="7777777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Tiekėjas turės atlikti šiuos siūlomos programinės įrangos diegimo darbus kiekviename duomenų centre:</w:t>
            </w:r>
          </w:p>
          <w:p w14:paraId="099706BC" w14:textId="77777777" w:rsidR="00777E9F" w:rsidRPr="009E54D9" w:rsidRDefault="00777E9F" w:rsidP="002A1690">
            <w:pPr>
              <w:numPr>
                <w:ilvl w:val="0"/>
                <w:numId w:val="21"/>
              </w:numPr>
              <w:tabs>
                <w:tab w:val="left" w:pos="179"/>
              </w:tabs>
              <w:ind w:left="37" w:hanging="37"/>
              <w:contextualSpacing/>
              <w:rPr>
                <w:rFonts w:ascii="Times New Roman" w:hAnsi="Times New Roman" w:cs="Times New Roman"/>
                <w:color w:val="auto"/>
                <w:szCs w:val="20"/>
              </w:rPr>
            </w:pPr>
            <w:r w:rsidRPr="009E54D9">
              <w:rPr>
                <w:rFonts w:ascii="Times New Roman" w:hAnsi="Times New Roman" w:cs="Times New Roman"/>
                <w:color w:val="auto"/>
                <w:szCs w:val="20"/>
              </w:rPr>
              <w:t>Įdiegti operacinę sistemą palaikančią virtualizaciją;</w:t>
            </w:r>
          </w:p>
          <w:p w14:paraId="01EA0190" w14:textId="77777777" w:rsidR="00777E9F" w:rsidRPr="009E54D9" w:rsidRDefault="00777E9F" w:rsidP="002A1690">
            <w:pPr>
              <w:numPr>
                <w:ilvl w:val="0"/>
                <w:numId w:val="21"/>
              </w:numPr>
              <w:tabs>
                <w:tab w:val="left" w:pos="179"/>
              </w:tabs>
              <w:ind w:left="37" w:hanging="37"/>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Sukonfigūruoti aukšto patikimumo valdymo programinę įrangą;</w:t>
            </w:r>
          </w:p>
          <w:p w14:paraId="094AABAF" w14:textId="77777777" w:rsidR="00777E9F" w:rsidRPr="009E54D9" w:rsidRDefault="00777E9F" w:rsidP="002A1690">
            <w:pPr>
              <w:numPr>
                <w:ilvl w:val="0"/>
                <w:numId w:val="21"/>
              </w:numPr>
              <w:tabs>
                <w:tab w:val="left" w:pos="179"/>
              </w:tabs>
              <w:ind w:left="37" w:hanging="37"/>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Sukonfigūruoti aukšto patikimumo telkinį;</w:t>
            </w:r>
          </w:p>
          <w:p w14:paraId="10A91F2A" w14:textId="77777777" w:rsidR="00777E9F" w:rsidRPr="009E54D9" w:rsidRDefault="00777E9F" w:rsidP="002A1690">
            <w:pPr>
              <w:numPr>
                <w:ilvl w:val="0"/>
                <w:numId w:val="21"/>
              </w:numPr>
              <w:tabs>
                <w:tab w:val="left" w:pos="179"/>
              </w:tabs>
              <w:ind w:left="37" w:hanging="37"/>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Sukonfigūruoti tinklo virtualizavimo programinę įrangą (virtualius komutatorius);</w:t>
            </w:r>
          </w:p>
          <w:p w14:paraId="431D3669" w14:textId="77777777" w:rsidR="00777E9F" w:rsidRPr="009E54D9" w:rsidRDefault="00777E9F" w:rsidP="002A1690">
            <w:pPr>
              <w:numPr>
                <w:ilvl w:val="0"/>
                <w:numId w:val="5"/>
              </w:numPr>
              <w:tabs>
                <w:tab w:val="left" w:pos="179"/>
              </w:tabs>
              <w:ind w:left="37" w:hanging="37"/>
              <w:contextualSpacing/>
              <w:rPr>
                <w:rFonts w:ascii="Times New Roman" w:hAnsi="Times New Roman" w:cs="Times New Roman"/>
                <w:color w:val="auto"/>
                <w:szCs w:val="20"/>
              </w:rPr>
            </w:pPr>
            <w:r w:rsidRPr="009E54D9">
              <w:rPr>
                <w:rFonts w:ascii="Times New Roman" w:hAnsi="Times New Roman" w:cs="Times New Roman"/>
                <w:color w:val="auto"/>
                <w:szCs w:val="20"/>
              </w:rPr>
              <w:t>Pagal įrangos gamintojo rekomendacijas paruošti testavimui skirtas virtualias mašinas;</w:t>
            </w:r>
          </w:p>
          <w:p w14:paraId="2127102F" w14:textId="52BD3286" w:rsidR="00777E9F" w:rsidRPr="009E54D9" w:rsidRDefault="00777E9F" w:rsidP="002A1690">
            <w:pPr>
              <w:pStyle w:val="ListParagraph"/>
              <w:numPr>
                <w:ilvl w:val="0"/>
                <w:numId w:val="5"/>
              </w:numPr>
              <w:tabs>
                <w:tab w:val="left" w:pos="179"/>
              </w:tabs>
              <w:ind w:left="37" w:hanging="37"/>
              <w:rPr>
                <w:rFonts w:ascii="Times New Roman" w:hAnsi="Times New Roman" w:cs="Times New Roman"/>
                <w:color w:val="auto"/>
                <w:szCs w:val="20"/>
              </w:rPr>
            </w:pPr>
            <w:r w:rsidRPr="009E54D9">
              <w:rPr>
                <w:rFonts w:ascii="Times New Roman" w:hAnsi="Times New Roman" w:cs="Times New Roman"/>
                <w:color w:val="auto"/>
                <w:szCs w:val="20"/>
              </w:rPr>
              <w:t xml:space="preserve">Pagal įrangos gamintojo rekomendacijas atlikti įrangos greitaveikos angl. „Performance“ bei patikimumo testavimą, </w:t>
            </w:r>
            <w:r w:rsidRPr="009E54D9">
              <w:rPr>
                <w:rFonts w:ascii="Times New Roman" w:hAnsi="Times New Roman" w:cs="Times New Roman"/>
                <w:color w:val="auto"/>
                <w:szCs w:val="20"/>
              </w:rPr>
              <w:lastRenderedPageBreak/>
              <w:t>atlikti rezervinio kopijavimo-atstatymo testavimą.</w:t>
            </w:r>
          </w:p>
        </w:tc>
        <w:tc>
          <w:tcPr>
            <w:tcW w:w="3969" w:type="dxa"/>
          </w:tcPr>
          <w:p w14:paraId="587C253D" w14:textId="3235FBA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lastRenderedPageBreak/>
              <w:t>Atliksim šiuos siūlomos programinės įrangos diegimo darbus kiekviename duomenų centre:</w:t>
            </w:r>
          </w:p>
          <w:p w14:paraId="55327C10" w14:textId="2D8BF673" w:rsidR="00777E9F" w:rsidRPr="009E54D9" w:rsidRDefault="00777E9F" w:rsidP="002A1690">
            <w:pPr>
              <w:numPr>
                <w:ilvl w:val="0"/>
                <w:numId w:val="21"/>
              </w:numPr>
              <w:tabs>
                <w:tab w:val="left" w:pos="185"/>
              </w:tabs>
              <w:ind w:left="0" w:firstLine="0"/>
              <w:contextualSpacing/>
              <w:rPr>
                <w:rFonts w:ascii="Times New Roman" w:hAnsi="Times New Roman" w:cs="Times New Roman"/>
                <w:color w:val="auto"/>
                <w:szCs w:val="20"/>
              </w:rPr>
            </w:pPr>
            <w:r w:rsidRPr="009E54D9">
              <w:rPr>
                <w:rFonts w:ascii="Times New Roman" w:hAnsi="Times New Roman" w:cs="Times New Roman"/>
                <w:color w:val="auto"/>
                <w:szCs w:val="20"/>
              </w:rPr>
              <w:t>Įdiegsim operacinę sistemą palaikančią virtualizaciją;</w:t>
            </w:r>
          </w:p>
          <w:p w14:paraId="0CCE4F1A" w14:textId="07D06573" w:rsidR="00777E9F" w:rsidRPr="009E54D9" w:rsidRDefault="00777E9F" w:rsidP="002A1690">
            <w:pPr>
              <w:numPr>
                <w:ilvl w:val="0"/>
                <w:numId w:val="21"/>
              </w:numPr>
              <w:tabs>
                <w:tab w:val="left" w:pos="185"/>
              </w:tabs>
              <w:ind w:left="0" w:firstLine="0"/>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Sukonfigūruosim aukšto patikimumo valdymo programinę įrangą;</w:t>
            </w:r>
          </w:p>
          <w:p w14:paraId="61BD5164" w14:textId="00C762E3" w:rsidR="00777E9F" w:rsidRPr="009E54D9" w:rsidRDefault="00777E9F" w:rsidP="002A1690">
            <w:pPr>
              <w:numPr>
                <w:ilvl w:val="0"/>
                <w:numId w:val="21"/>
              </w:numPr>
              <w:tabs>
                <w:tab w:val="left" w:pos="185"/>
              </w:tabs>
              <w:ind w:left="0" w:firstLine="0"/>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Sukonfigūruosim aukšto patikimumo telkinį;</w:t>
            </w:r>
          </w:p>
          <w:p w14:paraId="36E844F7" w14:textId="3D9C7D71" w:rsidR="00777E9F" w:rsidRPr="009E54D9" w:rsidRDefault="00777E9F" w:rsidP="002A1690">
            <w:pPr>
              <w:numPr>
                <w:ilvl w:val="0"/>
                <w:numId w:val="21"/>
              </w:numPr>
              <w:tabs>
                <w:tab w:val="left" w:pos="185"/>
              </w:tabs>
              <w:ind w:left="0" w:firstLine="0"/>
              <w:contextualSpacing/>
              <w:rPr>
                <w:rFonts w:ascii="Times New Roman" w:hAnsi="Times New Roman" w:cs="Times New Roman"/>
                <w:color w:val="auto"/>
                <w:szCs w:val="20"/>
              </w:rPr>
            </w:pPr>
            <w:r w:rsidRPr="009E54D9">
              <w:rPr>
                <w:rFonts w:ascii="Times New Roman" w:hAnsi="Times New Roman" w:cs="Times New Roman"/>
                <w:color w:val="auto"/>
                <w:szCs w:val="20"/>
              </w:rPr>
              <w:t>Sukonfigūruosim tinklo virtualizavimo programinę įrangą (virtualius komutatorius);</w:t>
            </w:r>
          </w:p>
          <w:p w14:paraId="07AA9731" w14:textId="1F4480AF" w:rsidR="00777E9F" w:rsidRPr="009E54D9" w:rsidRDefault="00777E9F" w:rsidP="002A1690">
            <w:pPr>
              <w:numPr>
                <w:ilvl w:val="0"/>
                <w:numId w:val="5"/>
              </w:numPr>
              <w:tabs>
                <w:tab w:val="left" w:pos="185"/>
              </w:tabs>
              <w:ind w:left="0" w:firstLine="0"/>
              <w:contextualSpacing/>
              <w:rPr>
                <w:rFonts w:ascii="Times New Roman" w:hAnsi="Times New Roman" w:cs="Times New Roman"/>
                <w:color w:val="auto"/>
                <w:szCs w:val="20"/>
              </w:rPr>
            </w:pPr>
            <w:r w:rsidRPr="009E54D9">
              <w:rPr>
                <w:rFonts w:ascii="Times New Roman" w:hAnsi="Times New Roman" w:cs="Times New Roman"/>
                <w:color w:val="auto"/>
                <w:szCs w:val="20"/>
              </w:rPr>
              <w:t>Pagal įrangos gamintojo rekomendacijas paruošim testavimui skirtas virtualias mašinas;</w:t>
            </w:r>
          </w:p>
          <w:p w14:paraId="72A4ADDE" w14:textId="2EEC298F" w:rsidR="00777E9F" w:rsidRPr="009E54D9" w:rsidRDefault="00777E9F" w:rsidP="002A1690">
            <w:pPr>
              <w:numPr>
                <w:ilvl w:val="0"/>
                <w:numId w:val="5"/>
              </w:numPr>
              <w:tabs>
                <w:tab w:val="left" w:pos="185"/>
              </w:tabs>
              <w:ind w:left="0" w:firstLine="0"/>
              <w:contextualSpacing/>
              <w:rPr>
                <w:rFonts w:ascii="Times New Roman" w:hAnsi="Times New Roman" w:cs="Times New Roman"/>
                <w:color w:val="auto"/>
                <w:szCs w:val="20"/>
              </w:rPr>
            </w:pPr>
            <w:r w:rsidRPr="009E54D9">
              <w:rPr>
                <w:rFonts w:ascii="Times New Roman" w:hAnsi="Times New Roman" w:cs="Times New Roman"/>
                <w:color w:val="auto"/>
                <w:szCs w:val="20"/>
              </w:rPr>
              <w:t>Pagal įrangos gamintojo rekomendacijas atliksim įrangos greitaveikos angl. „Performance“ bei patikimumo testavimą, atliksim rezervinio kopijavimo-atstatymo testavimą.</w:t>
            </w:r>
          </w:p>
        </w:tc>
      </w:tr>
      <w:tr w:rsidR="00777E9F" w:rsidRPr="007A141A" w14:paraId="769380B9" w14:textId="77777777" w:rsidTr="00BA3D90">
        <w:tc>
          <w:tcPr>
            <w:tcW w:w="544" w:type="dxa"/>
          </w:tcPr>
          <w:p w14:paraId="017278E2" w14:textId="6FE082D8"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5.</w:t>
            </w:r>
          </w:p>
        </w:tc>
        <w:tc>
          <w:tcPr>
            <w:tcW w:w="1724" w:type="dxa"/>
          </w:tcPr>
          <w:p w14:paraId="1F94211D" w14:textId="33A6C117" w:rsidR="00777E9F" w:rsidRPr="009E54D9" w:rsidRDefault="00777E9F" w:rsidP="00777E9F">
            <w:pPr>
              <w:rPr>
                <w:rFonts w:ascii="Times New Roman" w:hAnsi="Times New Roman" w:cs="Times New Roman"/>
                <w:color w:val="auto"/>
                <w:szCs w:val="20"/>
              </w:rPr>
            </w:pPr>
            <w:r w:rsidRPr="009E54D9">
              <w:rPr>
                <w:rFonts w:ascii="Times New Roman" w:hAnsi="Times New Roman" w:cs="Times New Roman"/>
                <w:color w:val="auto"/>
                <w:szCs w:val="20"/>
              </w:rPr>
              <w:t>Sistemų administratorių apmokymai</w:t>
            </w:r>
          </w:p>
        </w:tc>
        <w:tc>
          <w:tcPr>
            <w:tcW w:w="3828" w:type="dxa"/>
          </w:tcPr>
          <w:p w14:paraId="10C7130E" w14:textId="3F480EB4" w:rsidR="00777E9F" w:rsidRPr="00BA3D90" w:rsidRDefault="00777E9F" w:rsidP="00BA3D90">
            <w:pPr>
              <w:rPr>
                <w:rFonts w:ascii="Times New Roman" w:hAnsi="Times New Roman" w:cs="Times New Roman"/>
                <w:color w:val="auto"/>
                <w:szCs w:val="20"/>
              </w:rPr>
            </w:pPr>
            <w:r w:rsidRPr="00BA3D90">
              <w:rPr>
                <w:rFonts w:ascii="Times New Roman" w:hAnsi="Times New Roman" w:cs="Times New Roman"/>
                <w:color w:val="auto"/>
                <w:szCs w:val="20"/>
                <w:lang w:eastAsia="lt-LT"/>
              </w:rPr>
              <w:t xml:space="preserve">Turi būti pravesti sistemos administratoriaus (ne mažiau nei vieno) mokymai su </w:t>
            </w:r>
            <w:r w:rsidRPr="00BA3D90">
              <w:rPr>
                <w:rFonts w:ascii="Times New Roman" w:eastAsia="Calibri" w:hAnsi="Times New Roman" w:cs="Times New Roman"/>
                <w:color w:val="auto"/>
                <w:szCs w:val="20"/>
              </w:rPr>
              <w:t xml:space="preserve">Tarnybinėmis stotimis </w:t>
            </w:r>
            <w:r w:rsidRPr="00BA3D90">
              <w:rPr>
                <w:rFonts w:ascii="Times New Roman" w:hAnsi="Times New Roman" w:cs="Times New Roman"/>
                <w:color w:val="auto"/>
                <w:szCs w:val="20"/>
                <w:lang w:eastAsia="lt-LT"/>
              </w:rPr>
              <w:t>ir jų valdymo sistema. Mokymai turi būti organizuojami įrangos sumontavimo vietoje Apmokymų trukmė turi būti ne trumpesnė negu 2 d.d.</w:t>
            </w:r>
          </w:p>
        </w:tc>
        <w:tc>
          <w:tcPr>
            <w:tcW w:w="3969" w:type="dxa"/>
          </w:tcPr>
          <w:p w14:paraId="4032C3EF" w14:textId="1665CF82" w:rsidR="00777E9F" w:rsidRPr="00BA3D90" w:rsidRDefault="00777E9F" w:rsidP="00BA3D90">
            <w:pPr>
              <w:rPr>
                <w:rFonts w:ascii="Times New Roman" w:hAnsi="Times New Roman" w:cs="Times New Roman"/>
                <w:color w:val="auto"/>
                <w:szCs w:val="20"/>
              </w:rPr>
            </w:pPr>
            <w:r w:rsidRPr="00BA3D90">
              <w:rPr>
                <w:rFonts w:ascii="Times New Roman" w:hAnsi="Times New Roman" w:cs="Times New Roman"/>
                <w:color w:val="auto"/>
                <w:szCs w:val="20"/>
                <w:lang w:eastAsia="lt-LT"/>
              </w:rPr>
              <w:t xml:space="preserve">Pravesim sistemos administratoriaus mokymus su </w:t>
            </w:r>
            <w:r w:rsidRPr="00BA3D90">
              <w:rPr>
                <w:rFonts w:ascii="Times New Roman" w:eastAsia="Calibri" w:hAnsi="Times New Roman" w:cs="Times New Roman"/>
                <w:color w:val="auto"/>
                <w:szCs w:val="20"/>
              </w:rPr>
              <w:t xml:space="preserve">Tarnybinėmis stotimis </w:t>
            </w:r>
            <w:r w:rsidRPr="00BA3D90">
              <w:rPr>
                <w:rFonts w:ascii="Times New Roman" w:hAnsi="Times New Roman" w:cs="Times New Roman"/>
                <w:color w:val="auto"/>
                <w:szCs w:val="20"/>
                <w:lang w:eastAsia="lt-LT"/>
              </w:rPr>
              <w:t xml:space="preserve">ir jų valdymo sistema. Mokymai bus organizuojami įrangos sumontavimo vietoje Apmokymų trukmė 2 </w:t>
            </w:r>
            <w:proofErr w:type="spellStart"/>
            <w:r w:rsidRPr="00BA3D90">
              <w:rPr>
                <w:rFonts w:ascii="Times New Roman" w:hAnsi="Times New Roman" w:cs="Times New Roman"/>
                <w:color w:val="auto"/>
                <w:szCs w:val="20"/>
                <w:lang w:eastAsia="lt-LT"/>
              </w:rPr>
              <w:t>d.d</w:t>
            </w:r>
            <w:proofErr w:type="spellEnd"/>
            <w:r w:rsidRPr="00BA3D90">
              <w:rPr>
                <w:rFonts w:ascii="Times New Roman" w:hAnsi="Times New Roman" w:cs="Times New Roman"/>
                <w:color w:val="auto"/>
                <w:szCs w:val="20"/>
                <w:lang w:eastAsia="lt-LT"/>
              </w:rPr>
              <w:t>.</w:t>
            </w:r>
          </w:p>
        </w:tc>
      </w:tr>
    </w:tbl>
    <w:p w14:paraId="5445E005" w14:textId="1B1D82F3" w:rsidR="000F6FAF" w:rsidRPr="00862FE0" w:rsidRDefault="000F6FAF" w:rsidP="00862FE0">
      <w:pPr>
        <w:pStyle w:val="ListParagraph"/>
        <w:numPr>
          <w:ilvl w:val="0"/>
          <w:numId w:val="47"/>
        </w:numPr>
        <w:rPr>
          <w:rFonts w:ascii="Times New Roman" w:hAnsi="Times New Roman" w:cs="Times New Roman"/>
          <w:color w:val="auto"/>
          <w:sz w:val="22"/>
          <w:szCs w:val="22"/>
        </w:rPr>
      </w:pPr>
      <w:r w:rsidRPr="00862FE0">
        <w:rPr>
          <w:rFonts w:ascii="Times New Roman" w:hAnsi="Times New Roman" w:cs="Times New Roman"/>
          <w:color w:val="auto"/>
          <w:sz w:val="22"/>
          <w:szCs w:val="22"/>
        </w:rPr>
        <w:t xml:space="preserve">Genetinių duomenų </w:t>
      </w:r>
      <w:r w:rsidR="00450509" w:rsidRPr="00862FE0">
        <w:rPr>
          <w:rFonts w:ascii="Times New Roman" w:hAnsi="Times New Roman" w:cs="Times New Roman"/>
          <w:color w:val="auto"/>
          <w:sz w:val="22"/>
          <w:szCs w:val="22"/>
        </w:rPr>
        <w:t>saugyklos</w:t>
      </w:r>
    </w:p>
    <w:p w14:paraId="64654223" w14:textId="0EFA2D03" w:rsidR="00496289" w:rsidRPr="00276C68" w:rsidRDefault="000F6FAF" w:rsidP="00063805">
      <w:pPr>
        <w:ind w:left="7200" w:firstLine="720"/>
        <w:jc w:val="right"/>
        <w:rPr>
          <w:rFonts w:ascii="Times New Roman" w:hAnsi="Times New Roman" w:cs="Times New Roman"/>
          <w:color w:val="auto"/>
          <w:szCs w:val="20"/>
        </w:rPr>
      </w:pPr>
      <w:r w:rsidRPr="00276C68">
        <w:rPr>
          <w:rFonts w:ascii="Times New Roman" w:hAnsi="Times New Roman" w:cs="Times New Roman"/>
          <w:color w:val="auto"/>
          <w:sz w:val="22"/>
          <w:szCs w:val="22"/>
        </w:rPr>
        <w:t xml:space="preserve"> </w:t>
      </w:r>
      <w:r w:rsidR="00276C68" w:rsidRPr="00276C68">
        <w:rPr>
          <w:rFonts w:ascii="Times New Roman" w:hAnsi="Times New Roman" w:cs="Times New Roman"/>
          <w:color w:val="auto"/>
          <w:szCs w:val="20"/>
        </w:rPr>
        <w:t>5</w:t>
      </w:r>
      <w:r w:rsidRPr="00276C68">
        <w:rPr>
          <w:rFonts w:ascii="Times New Roman" w:hAnsi="Times New Roman" w:cs="Times New Roman"/>
          <w:color w:val="auto"/>
          <w:szCs w:val="20"/>
        </w:rPr>
        <w:t xml:space="preserve"> lentelė</w:t>
      </w:r>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17"/>
        <w:gridCol w:w="1321"/>
        <w:gridCol w:w="3544"/>
        <w:gridCol w:w="1417"/>
        <w:gridCol w:w="3261"/>
      </w:tblGrid>
      <w:tr w:rsidR="00704ADA" w:rsidRPr="007A141A" w14:paraId="3670620B" w14:textId="77777777" w:rsidTr="00276C68">
        <w:tc>
          <w:tcPr>
            <w:tcW w:w="517" w:type="dxa"/>
            <w:shd w:val="clear" w:color="auto" w:fill="E7E6E6" w:themeFill="background2"/>
          </w:tcPr>
          <w:p w14:paraId="4299DC07" w14:textId="77777777" w:rsidR="000F6FAF" w:rsidRPr="009E54D9" w:rsidRDefault="000F6FAF"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Eil. Nr.</w:t>
            </w:r>
          </w:p>
        </w:tc>
        <w:tc>
          <w:tcPr>
            <w:tcW w:w="1321" w:type="dxa"/>
            <w:shd w:val="clear" w:color="auto" w:fill="E7E6E6" w:themeFill="background2"/>
          </w:tcPr>
          <w:p w14:paraId="239ACE30" w14:textId="77777777" w:rsidR="000F6FAF" w:rsidRPr="009E54D9" w:rsidRDefault="000F6FAF" w:rsidP="001A2280">
            <w:pPr>
              <w:ind w:right="-103"/>
              <w:rPr>
                <w:rFonts w:ascii="Times New Roman" w:hAnsi="Times New Roman" w:cs="Times New Roman"/>
                <w:b/>
                <w:bCs/>
                <w:color w:val="auto"/>
                <w:szCs w:val="20"/>
              </w:rPr>
            </w:pPr>
            <w:r w:rsidRPr="009E54D9">
              <w:rPr>
                <w:rFonts w:ascii="Times New Roman" w:hAnsi="Times New Roman" w:cs="Times New Roman"/>
                <w:b/>
                <w:bCs/>
                <w:color w:val="auto"/>
                <w:szCs w:val="20"/>
              </w:rPr>
              <w:t>Komponento pavadinimas</w:t>
            </w:r>
          </w:p>
        </w:tc>
        <w:tc>
          <w:tcPr>
            <w:tcW w:w="3544" w:type="dxa"/>
            <w:shd w:val="clear" w:color="auto" w:fill="E7E6E6" w:themeFill="background2"/>
          </w:tcPr>
          <w:p w14:paraId="04E4D285" w14:textId="77777777" w:rsidR="000F6FAF" w:rsidRPr="009E54D9" w:rsidRDefault="000F6FAF"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Reikalaujama charakteristika</w:t>
            </w:r>
          </w:p>
        </w:tc>
        <w:tc>
          <w:tcPr>
            <w:tcW w:w="1417" w:type="dxa"/>
            <w:shd w:val="clear" w:color="auto" w:fill="E7E6E6" w:themeFill="background2"/>
          </w:tcPr>
          <w:p w14:paraId="596CEBF1" w14:textId="77777777" w:rsidR="000F6FAF" w:rsidRPr="009E54D9" w:rsidRDefault="000F6FAF"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Ekonominis naudingumas</w:t>
            </w:r>
          </w:p>
        </w:tc>
        <w:tc>
          <w:tcPr>
            <w:tcW w:w="3261" w:type="dxa"/>
            <w:shd w:val="clear" w:color="auto" w:fill="E7E6E6" w:themeFill="background2"/>
          </w:tcPr>
          <w:p w14:paraId="42A45C29" w14:textId="77777777" w:rsidR="000F6FAF" w:rsidRPr="009E54D9" w:rsidRDefault="000F6FAF" w:rsidP="00650DD6">
            <w:pPr>
              <w:rPr>
                <w:rFonts w:ascii="Times New Roman" w:hAnsi="Times New Roman" w:cs="Times New Roman"/>
                <w:b/>
                <w:bCs/>
                <w:color w:val="auto"/>
                <w:szCs w:val="20"/>
              </w:rPr>
            </w:pPr>
            <w:r w:rsidRPr="009E54D9">
              <w:rPr>
                <w:rFonts w:ascii="Times New Roman" w:hAnsi="Times New Roman" w:cs="Times New Roman"/>
                <w:b/>
                <w:bCs/>
                <w:color w:val="auto"/>
                <w:szCs w:val="20"/>
              </w:rPr>
              <w:t>Siūloma charakteristika</w:t>
            </w:r>
          </w:p>
        </w:tc>
      </w:tr>
      <w:tr w:rsidR="00704ADA" w:rsidRPr="007A141A" w14:paraId="51CB22B0" w14:textId="77777777" w:rsidTr="00276C68">
        <w:tc>
          <w:tcPr>
            <w:tcW w:w="517" w:type="dxa"/>
          </w:tcPr>
          <w:p w14:paraId="106E0EF9" w14:textId="77777777" w:rsidR="00B418B1" w:rsidRPr="009E54D9" w:rsidRDefault="00B418B1" w:rsidP="005802B8">
            <w:pPr>
              <w:pStyle w:val="ListParagraph"/>
              <w:numPr>
                <w:ilvl w:val="0"/>
                <w:numId w:val="22"/>
              </w:numPr>
              <w:rPr>
                <w:rFonts w:ascii="Times New Roman" w:hAnsi="Times New Roman" w:cs="Times New Roman"/>
                <w:color w:val="auto"/>
                <w:szCs w:val="20"/>
              </w:rPr>
            </w:pPr>
          </w:p>
        </w:tc>
        <w:tc>
          <w:tcPr>
            <w:tcW w:w="1321" w:type="dxa"/>
          </w:tcPr>
          <w:p w14:paraId="69412B2A" w14:textId="0F881A2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Kiekis</w:t>
            </w:r>
          </w:p>
        </w:tc>
        <w:tc>
          <w:tcPr>
            <w:tcW w:w="3544" w:type="dxa"/>
          </w:tcPr>
          <w:p w14:paraId="0421D9C1" w14:textId="5F65851A"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2 vnt.</w:t>
            </w:r>
          </w:p>
        </w:tc>
        <w:tc>
          <w:tcPr>
            <w:tcW w:w="1417" w:type="dxa"/>
          </w:tcPr>
          <w:p w14:paraId="21AB7F62" w14:textId="7777777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4B4283E7" w14:textId="4E687897" w:rsidR="00B418B1" w:rsidRPr="009E54D9" w:rsidRDefault="00D93E6C" w:rsidP="00B418B1">
            <w:pPr>
              <w:rPr>
                <w:rFonts w:ascii="Times New Roman" w:hAnsi="Times New Roman" w:cs="Times New Roman"/>
                <w:color w:val="auto"/>
                <w:szCs w:val="20"/>
                <w:lang w:val="en-US"/>
              </w:rPr>
            </w:pPr>
            <w:r w:rsidRPr="009E54D9">
              <w:rPr>
                <w:rFonts w:ascii="Times New Roman" w:hAnsi="Times New Roman" w:cs="Times New Roman"/>
                <w:color w:val="auto"/>
                <w:szCs w:val="20"/>
              </w:rPr>
              <w:t>2 vnt.</w:t>
            </w:r>
          </w:p>
        </w:tc>
      </w:tr>
      <w:tr w:rsidR="00704ADA" w:rsidRPr="007A141A" w14:paraId="4E4B127B" w14:textId="77777777" w:rsidTr="00276C68">
        <w:tc>
          <w:tcPr>
            <w:tcW w:w="517" w:type="dxa"/>
          </w:tcPr>
          <w:p w14:paraId="78FE97BF" w14:textId="77777777" w:rsidR="00B418B1" w:rsidRPr="009E54D9" w:rsidRDefault="00B418B1" w:rsidP="005802B8">
            <w:pPr>
              <w:pStyle w:val="ListParagraph"/>
              <w:numPr>
                <w:ilvl w:val="0"/>
                <w:numId w:val="22"/>
              </w:numPr>
              <w:rPr>
                <w:rFonts w:ascii="Times New Roman" w:hAnsi="Times New Roman" w:cs="Times New Roman"/>
                <w:color w:val="auto"/>
                <w:szCs w:val="20"/>
              </w:rPr>
            </w:pPr>
          </w:p>
        </w:tc>
        <w:tc>
          <w:tcPr>
            <w:tcW w:w="1321" w:type="dxa"/>
          </w:tcPr>
          <w:p w14:paraId="5A10641C" w14:textId="4786729A"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Gamintojas, modelis</w:t>
            </w:r>
          </w:p>
        </w:tc>
        <w:tc>
          <w:tcPr>
            <w:tcW w:w="3544" w:type="dxa"/>
          </w:tcPr>
          <w:p w14:paraId="41DD6B66" w14:textId="03227E8A"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Nurodyti gamintoją ir modelį.</w:t>
            </w:r>
          </w:p>
        </w:tc>
        <w:tc>
          <w:tcPr>
            <w:tcW w:w="1417" w:type="dxa"/>
          </w:tcPr>
          <w:p w14:paraId="666E111A" w14:textId="7777777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25971B9B" w14:textId="22A5569F" w:rsidR="00225D12" w:rsidRPr="009E54D9" w:rsidRDefault="00225D12" w:rsidP="00225D12">
            <w:pPr>
              <w:rPr>
                <w:rFonts w:ascii="Times New Roman" w:hAnsi="Times New Roman" w:cs="Times New Roman"/>
                <w:color w:val="auto"/>
                <w:szCs w:val="20"/>
              </w:rPr>
            </w:pPr>
            <w:r w:rsidRPr="009E54D9">
              <w:rPr>
                <w:rFonts w:ascii="Times New Roman" w:hAnsi="Times New Roman" w:cs="Times New Roman"/>
                <w:color w:val="auto"/>
                <w:szCs w:val="20"/>
              </w:rPr>
              <w:t xml:space="preserve">Dell, </w:t>
            </w:r>
            <w:proofErr w:type="spellStart"/>
            <w:r w:rsidRPr="009E54D9">
              <w:rPr>
                <w:rFonts w:ascii="Times New Roman" w:hAnsi="Times New Roman" w:cs="Times New Roman"/>
                <w:color w:val="auto"/>
                <w:szCs w:val="20"/>
              </w:rPr>
              <w:t>PowerStore</w:t>
            </w:r>
            <w:proofErr w:type="spellEnd"/>
            <w:r w:rsidRPr="009E54D9">
              <w:rPr>
                <w:rFonts w:ascii="Times New Roman" w:hAnsi="Times New Roman" w:cs="Times New Roman"/>
                <w:color w:val="auto"/>
                <w:szCs w:val="20"/>
              </w:rPr>
              <w:t xml:space="preserve"> 500T</w:t>
            </w:r>
          </w:p>
          <w:p w14:paraId="2793059D" w14:textId="77777777" w:rsidR="00B418B1" w:rsidRPr="009E54D9" w:rsidRDefault="00B418B1" w:rsidP="00B418B1">
            <w:pPr>
              <w:rPr>
                <w:rFonts w:ascii="Times New Roman" w:hAnsi="Times New Roman" w:cs="Times New Roman"/>
                <w:color w:val="auto"/>
                <w:szCs w:val="20"/>
              </w:rPr>
            </w:pPr>
          </w:p>
        </w:tc>
      </w:tr>
      <w:tr w:rsidR="00704ADA" w:rsidRPr="007A141A" w14:paraId="3ADEDC61" w14:textId="77777777" w:rsidTr="00276C68">
        <w:tc>
          <w:tcPr>
            <w:tcW w:w="517" w:type="dxa"/>
          </w:tcPr>
          <w:p w14:paraId="3110C63C" w14:textId="77777777" w:rsidR="00B418B1" w:rsidRPr="009E54D9" w:rsidRDefault="00B418B1" w:rsidP="005802B8">
            <w:pPr>
              <w:pStyle w:val="ListParagraph"/>
              <w:numPr>
                <w:ilvl w:val="0"/>
                <w:numId w:val="22"/>
              </w:numPr>
              <w:rPr>
                <w:rFonts w:ascii="Times New Roman" w:hAnsi="Times New Roman" w:cs="Times New Roman"/>
                <w:color w:val="auto"/>
                <w:szCs w:val="20"/>
              </w:rPr>
            </w:pPr>
          </w:p>
        </w:tc>
        <w:tc>
          <w:tcPr>
            <w:tcW w:w="1321" w:type="dxa"/>
          </w:tcPr>
          <w:p w14:paraId="6B91C58F" w14:textId="439E5D05"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Duomenų saugyklos tipas</w:t>
            </w:r>
          </w:p>
        </w:tc>
        <w:tc>
          <w:tcPr>
            <w:tcW w:w="3544" w:type="dxa"/>
          </w:tcPr>
          <w:p w14:paraId="3C94710C" w14:textId="7777777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 xml:space="preserve">Diskinė duomenų saugykla, užtikrinanti NAS ir SAN architektūrą. </w:t>
            </w:r>
          </w:p>
          <w:p w14:paraId="25C19F1F" w14:textId="77777777" w:rsidR="00B418B1" w:rsidRPr="009E54D9" w:rsidRDefault="00B418B1" w:rsidP="00B418B1">
            <w:pPr>
              <w:rPr>
                <w:rFonts w:ascii="Times New Roman" w:hAnsi="Times New Roman" w:cs="Times New Roman"/>
                <w:color w:val="auto"/>
                <w:szCs w:val="20"/>
              </w:rPr>
            </w:pPr>
          </w:p>
          <w:p w14:paraId="10021FDD" w14:textId="7777777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SAN tipo duomenų saugyklos funkcionalumo veikimas turi būti užtikrinamas saugyklos operacinės aplinkos savybėmis, papildomi komponentai (kaip papildomi šliuzai – angl. „</w:t>
            </w:r>
            <w:proofErr w:type="spellStart"/>
            <w:r w:rsidRPr="009E54D9">
              <w:rPr>
                <w:rFonts w:ascii="Times New Roman" w:hAnsi="Times New Roman" w:cs="Times New Roman"/>
                <w:color w:val="auto"/>
                <w:szCs w:val="20"/>
              </w:rPr>
              <w:t>Gateway</w:t>
            </w:r>
            <w:proofErr w:type="spellEnd"/>
            <w:r w:rsidRPr="009E54D9">
              <w:rPr>
                <w:rFonts w:ascii="Times New Roman" w:hAnsi="Times New Roman" w:cs="Times New Roman"/>
                <w:color w:val="auto"/>
                <w:szCs w:val="20"/>
              </w:rPr>
              <w:t xml:space="preserve">“) negali būti siūlomi. </w:t>
            </w:r>
          </w:p>
          <w:p w14:paraId="3C8D0C38" w14:textId="77777777" w:rsidR="00B418B1" w:rsidRPr="009E54D9" w:rsidRDefault="00B418B1" w:rsidP="00B418B1">
            <w:pPr>
              <w:rPr>
                <w:rFonts w:ascii="Times New Roman" w:hAnsi="Times New Roman" w:cs="Times New Roman"/>
                <w:color w:val="auto"/>
                <w:szCs w:val="20"/>
              </w:rPr>
            </w:pPr>
          </w:p>
          <w:p w14:paraId="0A1A9D42" w14:textId="7777777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 xml:space="preserve">Saugyklos architektūra (ir pateikiamas modelis) turi būti skirtas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SSD tipo diskams ir sujungimui su tarnybinėmis stotimis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protokolu , optimizuotas tokiam naudojimui ir gamintojo techninės specifikacijos dokumente turi būti įvardijamas kaip toks (angl. „</w:t>
            </w:r>
            <w:proofErr w:type="spellStart"/>
            <w:r w:rsidRPr="009E54D9">
              <w:rPr>
                <w:rFonts w:ascii="Times New Roman" w:hAnsi="Times New Roman" w:cs="Times New Roman"/>
                <w:color w:val="auto"/>
                <w:szCs w:val="20"/>
              </w:rPr>
              <w:t>end</w:t>
            </w:r>
            <w:proofErr w:type="spellEnd"/>
            <w:r w:rsidRPr="009E54D9">
              <w:rPr>
                <w:rFonts w:ascii="Times New Roman" w:hAnsi="Times New Roman" w:cs="Times New Roman"/>
                <w:color w:val="auto"/>
                <w:szCs w:val="20"/>
              </w:rPr>
              <w:t>-to-</w:t>
            </w:r>
            <w:proofErr w:type="spellStart"/>
            <w:r w:rsidRPr="009E54D9">
              <w:rPr>
                <w:rFonts w:ascii="Times New Roman" w:hAnsi="Times New Roman" w:cs="Times New Roman"/>
                <w:color w:val="auto"/>
                <w:szCs w:val="20"/>
              </w:rPr>
              <w:t>end</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palaikyti abiejų tipų sujungimus – „NVME </w:t>
            </w:r>
            <w:proofErr w:type="spellStart"/>
            <w:r w:rsidRPr="009E54D9">
              <w:rPr>
                <w:rFonts w:ascii="Times New Roman" w:hAnsi="Times New Roman" w:cs="Times New Roman"/>
                <w:color w:val="auto"/>
                <w:szCs w:val="20"/>
              </w:rPr>
              <w:t>over</w:t>
            </w:r>
            <w:proofErr w:type="spellEnd"/>
            <w:r w:rsidRPr="009E54D9">
              <w:rPr>
                <w:rFonts w:ascii="Times New Roman" w:hAnsi="Times New Roman" w:cs="Times New Roman"/>
                <w:color w:val="auto"/>
                <w:szCs w:val="20"/>
              </w:rPr>
              <w:t xml:space="preserve"> TCP“ bei NVME </w:t>
            </w:r>
            <w:proofErr w:type="spellStart"/>
            <w:r w:rsidRPr="009E54D9">
              <w:rPr>
                <w:rFonts w:ascii="Times New Roman" w:hAnsi="Times New Roman" w:cs="Times New Roman"/>
                <w:color w:val="auto"/>
                <w:szCs w:val="20"/>
              </w:rPr>
              <w:t>over</w:t>
            </w:r>
            <w:proofErr w:type="spellEnd"/>
            <w:r w:rsidRPr="009E54D9">
              <w:rPr>
                <w:rFonts w:ascii="Times New Roman" w:hAnsi="Times New Roman" w:cs="Times New Roman"/>
                <w:color w:val="auto"/>
                <w:szCs w:val="20"/>
              </w:rPr>
              <w:t xml:space="preserve"> FC“).</w:t>
            </w:r>
          </w:p>
          <w:p w14:paraId="3A0FA972" w14:textId="77777777" w:rsidR="00B418B1" w:rsidRPr="009E54D9" w:rsidRDefault="00B418B1" w:rsidP="00B418B1">
            <w:pPr>
              <w:rPr>
                <w:rFonts w:ascii="Times New Roman" w:hAnsi="Times New Roman" w:cs="Times New Roman"/>
                <w:color w:val="auto"/>
                <w:szCs w:val="20"/>
              </w:rPr>
            </w:pPr>
          </w:p>
          <w:p w14:paraId="587CFF73" w14:textId="05E4444C"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Privalo būti galimybė naudoti „</w:t>
            </w:r>
            <w:proofErr w:type="spellStart"/>
            <w:r w:rsidRPr="009E54D9">
              <w:rPr>
                <w:rFonts w:ascii="Times New Roman" w:hAnsi="Times New Roman" w:cs="Times New Roman"/>
                <w:color w:val="auto"/>
                <w:szCs w:val="20"/>
              </w:rPr>
              <w:t>Storage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class</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memory</w:t>
            </w:r>
            <w:proofErr w:type="spellEnd"/>
            <w:r w:rsidRPr="009E54D9">
              <w:rPr>
                <w:rFonts w:ascii="Times New Roman" w:hAnsi="Times New Roman" w:cs="Times New Roman"/>
                <w:color w:val="auto"/>
                <w:szCs w:val="20"/>
              </w:rPr>
              <w:t xml:space="preserve">“ (SCM) tipo laikmenas duomenų ir saugyklos meta-duomenų saugojimui.. </w:t>
            </w:r>
          </w:p>
        </w:tc>
        <w:tc>
          <w:tcPr>
            <w:tcW w:w="1417" w:type="dxa"/>
          </w:tcPr>
          <w:p w14:paraId="4E60D04B" w14:textId="7777777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68FB31FB" w14:textId="62571A27" w:rsidR="00225D12" w:rsidRPr="009E54D9" w:rsidRDefault="00225D12" w:rsidP="00225D12">
            <w:pPr>
              <w:rPr>
                <w:rFonts w:ascii="Times New Roman" w:hAnsi="Times New Roman" w:cs="Times New Roman"/>
                <w:color w:val="auto"/>
                <w:szCs w:val="20"/>
              </w:rPr>
            </w:pPr>
            <w:r w:rsidRPr="009E54D9">
              <w:rPr>
                <w:rFonts w:ascii="Times New Roman" w:hAnsi="Times New Roman" w:cs="Times New Roman"/>
                <w:color w:val="auto"/>
                <w:szCs w:val="20"/>
              </w:rPr>
              <w:t xml:space="preserve">Diskinė duomenų saugykla, užtikrinanti NAS ir SAN architektūrą. </w:t>
            </w:r>
          </w:p>
          <w:p w14:paraId="6CBDA5F5" w14:textId="429335FD" w:rsidR="00225D12" w:rsidRPr="009E54D9" w:rsidRDefault="00225D12" w:rsidP="00225D12">
            <w:pPr>
              <w:rPr>
                <w:rFonts w:ascii="Times New Roman" w:hAnsi="Times New Roman" w:cs="Times New Roman"/>
                <w:color w:val="auto"/>
                <w:szCs w:val="20"/>
              </w:rPr>
            </w:pPr>
            <w:r w:rsidRPr="009E54D9">
              <w:rPr>
                <w:rFonts w:ascii="Times New Roman" w:hAnsi="Times New Roman" w:cs="Times New Roman"/>
                <w:color w:val="auto"/>
                <w:szCs w:val="20"/>
              </w:rPr>
              <w:t xml:space="preserve">SAN tipo duomenų saugyklos funkcionalumo veikimas  užtikrinamas saugyklos operacinės aplinkos savybėmis. </w:t>
            </w:r>
          </w:p>
          <w:p w14:paraId="78CC0C1C" w14:textId="248B135D" w:rsidR="00185175" w:rsidRPr="009E54D9" w:rsidRDefault="00225D12" w:rsidP="00225D12">
            <w:pPr>
              <w:rPr>
                <w:rFonts w:ascii="Times New Roman" w:hAnsi="Times New Roman" w:cs="Times New Roman"/>
                <w:color w:val="auto"/>
                <w:szCs w:val="20"/>
              </w:rPr>
            </w:pPr>
            <w:r w:rsidRPr="009E54D9">
              <w:rPr>
                <w:rFonts w:ascii="Times New Roman" w:hAnsi="Times New Roman" w:cs="Times New Roman"/>
                <w:color w:val="auto"/>
                <w:szCs w:val="20"/>
              </w:rPr>
              <w:t xml:space="preserve">Saugyklos architektūra (ir pateikiamas modelis) skirtas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SSD tipo diskams ir sujungimui su tarnybinėmis stotimis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protokolu , optimizuotas tokiam naudojimui ir gamintojo techninės specifikacijos dokumente yra įvardijamas kaip toks (angl. „</w:t>
            </w:r>
            <w:proofErr w:type="spellStart"/>
            <w:r w:rsidRPr="009E54D9">
              <w:rPr>
                <w:rFonts w:ascii="Times New Roman" w:hAnsi="Times New Roman" w:cs="Times New Roman"/>
                <w:color w:val="auto"/>
                <w:szCs w:val="20"/>
              </w:rPr>
              <w:t>end</w:t>
            </w:r>
            <w:proofErr w:type="spellEnd"/>
            <w:r w:rsidRPr="009E54D9">
              <w:rPr>
                <w:rFonts w:ascii="Times New Roman" w:hAnsi="Times New Roman" w:cs="Times New Roman"/>
                <w:color w:val="auto"/>
                <w:szCs w:val="20"/>
              </w:rPr>
              <w:t>-to-</w:t>
            </w:r>
            <w:proofErr w:type="spellStart"/>
            <w:r w:rsidRPr="009E54D9">
              <w:rPr>
                <w:rFonts w:ascii="Times New Roman" w:hAnsi="Times New Roman" w:cs="Times New Roman"/>
                <w:color w:val="auto"/>
                <w:szCs w:val="20"/>
              </w:rPr>
              <w:t>end</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palaiko abiejų tipų sujungimus – „NVME </w:t>
            </w:r>
            <w:proofErr w:type="spellStart"/>
            <w:r w:rsidRPr="009E54D9">
              <w:rPr>
                <w:rFonts w:ascii="Times New Roman" w:hAnsi="Times New Roman" w:cs="Times New Roman"/>
                <w:color w:val="auto"/>
                <w:szCs w:val="20"/>
              </w:rPr>
              <w:t>over</w:t>
            </w:r>
            <w:proofErr w:type="spellEnd"/>
            <w:r w:rsidRPr="009E54D9">
              <w:rPr>
                <w:rFonts w:ascii="Times New Roman" w:hAnsi="Times New Roman" w:cs="Times New Roman"/>
                <w:color w:val="auto"/>
                <w:szCs w:val="20"/>
              </w:rPr>
              <w:t xml:space="preserve"> TCP“ bei NVME </w:t>
            </w:r>
            <w:proofErr w:type="spellStart"/>
            <w:r w:rsidRPr="009E54D9">
              <w:rPr>
                <w:rFonts w:ascii="Times New Roman" w:hAnsi="Times New Roman" w:cs="Times New Roman"/>
                <w:color w:val="auto"/>
                <w:szCs w:val="20"/>
              </w:rPr>
              <w:t>over</w:t>
            </w:r>
            <w:proofErr w:type="spellEnd"/>
            <w:r w:rsidRPr="009E54D9">
              <w:rPr>
                <w:rFonts w:ascii="Times New Roman" w:hAnsi="Times New Roman" w:cs="Times New Roman"/>
                <w:color w:val="auto"/>
                <w:szCs w:val="20"/>
              </w:rPr>
              <w:t xml:space="preserve"> FC“).</w:t>
            </w:r>
          </w:p>
          <w:p w14:paraId="30503939" w14:textId="06729235" w:rsidR="00225D12" w:rsidRPr="009E54D9" w:rsidRDefault="00185175" w:rsidP="00225D12">
            <w:pPr>
              <w:rPr>
                <w:rFonts w:ascii="Times New Roman" w:hAnsi="Times New Roman" w:cs="Times New Roman"/>
                <w:color w:val="auto"/>
                <w:szCs w:val="20"/>
              </w:rPr>
            </w:pPr>
            <w:r w:rsidRPr="009E54D9">
              <w:rPr>
                <w:rFonts w:ascii="Times New Roman" w:hAnsi="Times New Roman" w:cs="Times New Roman"/>
                <w:color w:val="auto"/>
                <w:szCs w:val="20"/>
              </w:rPr>
              <w:t>Prisegame nuorodą:</w:t>
            </w:r>
          </w:p>
          <w:p w14:paraId="4EDC6103" w14:textId="745FB04D" w:rsidR="00225D12" w:rsidRPr="009E54D9" w:rsidRDefault="00225D12" w:rsidP="00225D12">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https://infohub.delltechnologies.com/en-us/l/dell-powerstore-vmware-vsphere-best-practices-2/nvme-over-tcp-nvme-tcp-2/</w:t>
            </w:r>
          </w:p>
          <w:p w14:paraId="66046090" w14:textId="15FB6AE4" w:rsidR="00185175" w:rsidRPr="009E54D9" w:rsidRDefault="00225D12" w:rsidP="00225D12">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Yra galimybė naudoti „</w:t>
            </w:r>
            <w:proofErr w:type="spellStart"/>
            <w:r w:rsidRPr="009E54D9">
              <w:rPr>
                <w:rFonts w:ascii="Times New Roman" w:hAnsi="Times New Roman" w:cs="Times New Roman"/>
                <w:color w:val="000000" w:themeColor="text1"/>
                <w:szCs w:val="20"/>
              </w:rPr>
              <w:t>Storage</w:t>
            </w:r>
            <w:proofErr w:type="spellEnd"/>
            <w:r w:rsidRPr="009E54D9">
              <w:rPr>
                <w:rFonts w:ascii="Times New Roman" w:hAnsi="Times New Roman" w:cs="Times New Roman"/>
                <w:color w:val="000000" w:themeColor="text1"/>
                <w:szCs w:val="20"/>
              </w:rPr>
              <w:t xml:space="preserve"> </w:t>
            </w:r>
            <w:proofErr w:type="spellStart"/>
            <w:r w:rsidRPr="009E54D9">
              <w:rPr>
                <w:rFonts w:ascii="Times New Roman" w:hAnsi="Times New Roman" w:cs="Times New Roman"/>
                <w:color w:val="000000" w:themeColor="text1"/>
                <w:szCs w:val="20"/>
              </w:rPr>
              <w:t>class</w:t>
            </w:r>
            <w:proofErr w:type="spellEnd"/>
            <w:r w:rsidRPr="009E54D9">
              <w:rPr>
                <w:rFonts w:ascii="Times New Roman" w:hAnsi="Times New Roman" w:cs="Times New Roman"/>
                <w:color w:val="000000" w:themeColor="text1"/>
                <w:szCs w:val="20"/>
              </w:rPr>
              <w:t xml:space="preserve"> </w:t>
            </w:r>
            <w:proofErr w:type="spellStart"/>
            <w:r w:rsidRPr="009E54D9">
              <w:rPr>
                <w:rFonts w:ascii="Times New Roman" w:hAnsi="Times New Roman" w:cs="Times New Roman"/>
                <w:color w:val="000000" w:themeColor="text1"/>
                <w:szCs w:val="20"/>
              </w:rPr>
              <w:t>memory</w:t>
            </w:r>
            <w:proofErr w:type="spellEnd"/>
            <w:r w:rsidRPr="009E54D9">
              <w:rPr>
                <w:rFonts w:ascii="Times New Roman" w:hAnsi="Times New Roman" w:cs="Times New Roman"/>
                <w:color w:val="000000" w:themeColor="text1"/>
                <w:szCs w:val="20"/>
              </w:rPr>
              <w:t>“ (SCM) tipo laikmenas duomenų ir saugyklos meta-duomenų saugojimui.</w:t>
            </w:r>
          </w:p>
          <w:p w14:paraId="22DCCDEA" w14:textId="69407C7A" w:rsidR="00225D12" w:rsidRPr="009E54D9" w:rsidRDefault="00185175" w:rsidP="00225D12">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Prisegame nuorodą:</w:t>
            </w:r>
          </w:p>
          <w:p w14:paraId="7323AE33" w14:textId="07B358A5" w:rsidR="00B418B1" w:rsidRPr="009E54D9" w:rsidRDefault="00225D12" w:rsidP="00B418B1">
            <w:pPr>
              <w:rPr>
                <w:rFonts w:ascii="Times New Roman" w:hAnsi="Times New Roman" w:cs="Times New Roman"/>
                <w:color w:val="auto"/>
                <w:szCs w:val="20"/>
              </w:rPr>
            </w:pPr>
            <w:r w:rsidRPr="009E54D9">
              <w:rPr>
                <w:rFonts w:ascii="Times New Roman" w:hAnsi="Times New Roman" w:cs="Times New Roman"/>
                <w:color w:val="000000" w:themeColor="text1"/>
                <w:szCs w:val="20"/>
              </w:rPr>
              <w:t>https://dl.dell.com/content/manual43252265-dell-powerstore-hardware-information-guide-for-powerstore-500t-model.pdf?language=en-us</w:t>
            </w:r>
          </w:p>
        </w:tc>
      </w:tr>
      <w:tr w:rsidR="00704ADA" w:rsidRPr="007A141A" w14:paraId="00A41AD1" w14:textId="77777777" w:rsidTr="00276C68">
        <w:tc>
          <w:tcPr>
            <w:tcW w:w="517" w:type="dxa"/>
          </w:tcPr>
          <w:p w14:paraId="12B946D7" w14:textId="77777777" w:rsidR="00B418B1" w:rsidRPr="009E54D9" w:rsidRDefault="00B418B1" w:rsidP="005802B8">
            <w:pPr>
              <w:pStyle w:val="ListParagraph"/>
              <w:numPr>
                <w:ilvl w:val="0"/>
                <w:numId w:val="22"/>
              </w:numPr>
              <w:rPr>
                <w:rFonts w:ascii="Times New Roman" w:hAnsi="Times New Roman" w:cs="Times New Roman"/>
                <w:color w:val="auto"/>
                <w:szCs w:val="20"/>
              </w:rPr>
            </w:pPr>
          </w:p>
        </w:tc>
        <w:tc>
          <w:tcPr>
            <w:tcW w:w="1321" w:type="dxa"/>
          </w:tcPr>
          <w:p w14:paraId="68DF5229" w14:textId="5AFFFF5B"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Montavimas</w:t>
            </w:r>
          </w:p>
        </w:tc>
        <w:tc>
          <w:tcPr>
            <w:tcW w:w="3544" w:type="dxa"/>
            <w:vAlign w:val="center"/>
          </w:tcPr>
          <w:p w14:paraId="77D9481E" w14:textId="58174701" w:rsidR="00656B99" w:rsidRPr="009E54D9" w:rsidRDefault="00656B99" w:rsidP="00656B99">
            <w:pPr>
              <w:rPr>
                <w:rFonts w:ascii="Times New Roman" w:hAnsi="Times New Roman" w:cs="Times New Roman"/>
                <w:color w:val="auto"/>
                <w:szCs w:val="20"/>
              </w:rPr>
            </w:pPr>
            <w:r w:rsidRPr="009E54D9">
              <w:rPr>
                <w:rFonts w:ascii="Times New Roman" w:hAnsi="Times New Roman" w:cs="Times New Roman"/>
                <w:color w:val="auto"/>
                <w:szCs w:val="20"/>
              </w:rPr>
              <w:t>Pritaikyta montuoti į standartinę 19” pločio montažinę spintą, su visomis montavimui reikalingomis priemonėmis. Pateikiama su visomis reikalingomis jungtimis, adapteriais, laidais ir kitais komponentais, būtinais prašomo funkcionalumo užtikrinimui.</w:t>
            </w:r>
          </w:p>
          <w:p w14:paraId="5A5FE79A" w14:textId="65B0A1A2" w:rsidR="00B418B1" w:rsidRPr="009E54D9" w:rsidRDefault="00656B99" w:rsidP="00656B99">
            <w:pPr>
              <w:rPr>
                <w:rFonts w:ascii="Times New Roman" w:hAnsi="Times New Roman" w:cs="Times New Roman"/>
                <w:color w:val="auto"/>
                <w:szCs w:val="20"/>
              </w:rPr>
            </w:pPr>
            <w:r w:rsidRPr="009E54D9">
              <w:rPr>
                <w:rFonts w:ascii="Times New Roman" w:hAnsi="Times New Roman" w:cs="Times New Roman"/>
                <w:color w:val="auto"/>
                <w:szCs w:val="20"/>
              </w:rPr>
              <w:t>Sumontuota saugykla (įskaitant papildomas diskų lentynas, jei pateikiamos) turi užimti ne daugiau kaip 2U aukščio vienetus tarnybinių stočių spintoje.</w:t>
            </w:r>
          </w:p>
        </w:tc>
        <w:tc>
          <w:tcPr>
            <w:tcW w:w="1417" w:type="dxa"/>
          </w:tcPr>
          <w:p w14:paraId="2C44F0B0" w14:textId="77777777" w:rsidR="00B418B1" w:rsidRPr="009E54D9" w:rsidRDefault="00B418B1" w:rsidP="00B418B1">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634263F8" w14:textId="77777777" w:rsidR="00225D12" w:rsidRPr="009E54D9" w:rsidRDefault="00225D12" w:rsidP="00225D12">
            <w:pPr>
              <w:rPr>
                <w:rFonts w:ascii="Times New Roman" w:hAnsi="Times New Roman" w:cs="Times New Roman"/>
                <w:color w:val="auto"/>
                <w:szCs w:val="20"/>
              </w:rPr>
            </w:pPr>
            <w:r w:rsidRPr="009E54D9">
              <w:rPr>
                <w:rFonts w:ascii="Times New Roman" w:hAnsi="Times New Roman" w:cs="Times New Roman"/>
                <w:color w:val="auto"/>
                <w:szCs w:val="20"/>
              </w:rPr>
              <w:t>Pritaikyta montuoti į standartinę 19” pločio montažinę spintą, su visomis montavimui reikalingomis priemonėmis. Pateikiama su visomis reikalingomis jungtimis, adapteriais, laidais ir kitais komponentais, būtinais prašomo funkcionalumo užtikrinimui.</w:t>
            </w:r>
          </w:p>
          <w:p w14:paraId="05020520" w14:textId="77777777" w:rsidR="00225D12" w:rsidRPr="009E54D9" w:rsidRDefault="00225D12" w:rsidP="00225D12">
            <w:pPr>
              <w:rPr>
                <w:rFonts w:ascii="Times New Roman" w:hAnsi="Times New Roman" w:cs="Times New Roman"/>
                <w:color w:val="auto"/>
                <w:szCs w:val="20"/>
              </w:rPr>
            </w:pPr>
            <w:r w:rsidRPr="009E54D9">
              <w:rPr>
                <w:rFonts w:ascii="Times New Roman" w:hAnsi="Times New Roman" w:cs="Times New Roman"/>
                <w:color w:val="auto"/>
                <w:szCs w:val="20"/>
              </w:rPr>
              <w:t xml:space="preserve"> </w:t>
            </w:r>
          </w:p>
          <w:p w14:paraId="6BD25F6F" w14:textId="50ACC8C5" w:rsidR="00B418B1" w:rsidRPr="009E54D9" w:rsidRDefault="00225D12" w:rsidP="00225D12">
            <w:pPr>
              <w:rPr>
                <w:rFonts w:ascii="Times New Roman" w:hAnsi="Times New Roman" w:cs="Times New Roman"/>
                <w:color w:val="auto"/>
                <w:szCs w:val="20"/>
              </w:rPr>
            </w:pPr>
            <w:r w:rsidRPr="009E54D9">
              <w:rPr>
                <w:rFonts w:ascii="Times New Roman" w:hAnsi="Times New Roman" w:cs="Times New Roman"/>
                <w:color w:val="auto"/>
                <w:szCs w:val="20"/>
              </w:rPr>
              <w:t>Sumontuota saugykla užima 2U aukščio vienetus tarnybinių stočių spintoje.</w:t>
            </w:r>
          </w:p>
        </w:tc>
      </w:tr>
      <w:tr w:rsidR="00704ADA" w:rsidRPr="007A141A" w14:paraId="7CC3C120" w14:textId="77777777" w:rsidTr="00276C68">
        <w:tc>
          <w:tcPr>
            <w:tcW w:w="517" w:type="dxa"/>
          </w:tcPr>
          <w:p w14:paraId="32A57036" w14:textId="77777777" w:rsidR="00570AE8" w:rsidRPr="009E54D9" w:rsidRDefault="00570AE8" w:rsidP="005802B8">
            <w:pPr>
              <w:pStyle w:val="ListParagraph"/>
              <w:numPr>
                <w:ilvl w:val="0"/>
                <w:numId w:val="22"/>
              </w:numPr>
              <w:rPr>
                <w:rFonts w:ascii="Times New Roman" w:hAnsi="Times New Roman" w:cs="Times New Roman"/>
                <w:color w:val="auto"/>
                <w:szCs w:val="20"/>
              </w:rPr>
            </w:pPr>
          </w:p>
        </w:tc>
        <w:tc>
          <w:tcPr>
            <w:tcW w:w="1321" w:type="dxa"/>
          </w:tcPr>
          <w:p w14:paraId="0FCE8882" w14:textId="717983B8" w:rsidR="00570AE8" w:rsidRPr="009E54D9" w:rsidRDefault="00570AE8" w:rsidP="00570AE8">
            <w:pPr>
              <w:rPr>
                <w:rFonts w:ascii="Times New Roman" w:hAnsi="Times New Roman" w:cs="Times New Roman"/>
                <w:color w:val="auto"/>
                <w:szCs w:val="20"/>
              </w:rPr>
            </w:pPr>
            <w:r w:rsidRPr="009E54D9">
              <w:rPr>
                <w:rFonts w:ascii="Times New Roman" w:hAnsi="Times New Roman" w:cs="Times New Roman"/>
                <w:color w:val="auto"/>
                <w:szCs w:val="20"/>
              </w:rPr>
              <w:t>Suderinamumas</w:t>
            </w:r>
          </w:p>
        </w:tc>
        <w:tc>
          <w:tcPr>
            <w:tcW w:w="3544" w:type="dxa"/>
          </w:tcPr>
          <w:p w14:paraId="1FB9CD0F" w14:textId="77777777" w:rsidR="00C53BD1" w:rsidRPr="009E54D9" w:rsidRDefault="00C53BD1" w:rsidP="00C53BD1">
            <w:pPr>
              <w:rPr>
                <w:rFonts w:ascii="Times New Roman" w:hAnsi="Times New Roman" w:cs="Times New Roman"/>
                <w:color w:val="auto"/>
                <w:szCs w:val="20"/>
              </w:rPr>
            </w:pPr>
            <w:r w:rsidRPr="009E54D9">
              <w:rPr>
                <w:rFonts w:ascii="Times New Roman" w:hAnsi="Times New Roman" w:cs="Times New Roman"/>
                <w:color w:val="auto"/>
                <w:szCs w:val="20"/>
              </w:rPr>
              <w:t xml:space="preserve">Duomenų saugyklos modelis turi būti suderinamas su pateikiama programine įranga. </w:t>
            </w:r>
          </w:p>
          <w:p w14:paraId="35FC6F13" w14:textId="77777777" w:rsidR="00C53BD1" w:rsidRPr="009E54D9" w:rsidRDefault="00C53BD1" w:rsidP="00C53BD1">
            <w:pPr>
              <w:rPr>
                <w:rFonts w:ascii="Times New Roman" w:hAnsi="Times New Roman" w:cs="Times New Roman"/>
                <w:color w:val="auto"/>
                <w:szCs w:val="20"/>
              </w:rPr>
            </w:pPr>
          </w:p>
          <w:p w14:paraId="6DF13BBF" w14:textId="303DEF57" w:rsidR="00570AE8" w:rsidRPr="009E54D9" w:rsidRDefault="00C53BD1" w:rsidP="00C53BD1">
            <w:pPr>
              <w:rPr>
                <w:rFonts w:ascii="Times New Roman" w:eastAsia="SimSun" w:hAnsi="Times New Roman" w:cs="Times New Roman"/>
                <w:color w:val="auto"/>
                <w:szCs w:val="20"/>
              </w:rPr>
            </w:pPr>
            <w:r w:rsidRPr="009E54D9">
              <w:rPr>
                <w:rFonts w:ascii="Times New Roman" w:hAnsi="Times New Roman" w:cs="Times New Roman"/>
                <w:color w:val="auto"/>
                <w:szCs w:val="20"/>
              </w:rPr>
              <w:t xml:space="preserve">Suderinamumas turi būti patvirtintas saugyklos gamintojo interneto svetainėje </w:t>
            </w:r>
            <w:r w:rsidRPr="009E54D9">
              <w:rPr>
                <w:rFonts w:ascii="Times New Roman" w:hAnsi="Times New Roman" w:cs="Times New Roman"/>
                <w:color w:val="auto"/>
                <w:szCs w:val="20"/>
              </w:rPr>
              <w:lastRenderedPageBreak/>
              <w:t>arba pateikiamoje palaikomų versijų matricoje.</w:t>
            </w:r>
          </w:p>
        </w:tc>
        <w:tc>
          <w:tcPr>
            <w:tcW w:w="1417" w:type="dxa"/>
          </w:tcPr>
          <w:p w14:paraId="5A8E01C6" w14:textId="77777777" w:rsidR="00570AE8" w:rsidRPr="009E54D9" w:rsidRDefault="00570AE8" w:rsidP="00570AE8">
            <w:pPr>
              <w:rPr>
                <w:rFonts w:ascii="Times New Roman" w:hAnsi="Times New Roman" w:cs="Times New Roman"/>
                <w:color w:val="auto"/>
                <w:szCs w:val="20"/>
              </w:rPr>
            </w:pPr>
            <w:r w:rsidRPr="009E54D9">
              <w:rPr>
                <w:rFonts w:ascii="Times New Roman" w:hAnsi="Times New Roman" w:cs="Times New Roman"/>
                <w:color w:val="auto"/>
                <w:szCs w:val="20"/>
              </w:rPr>
              <w:lastRenderedPageBreak/>
              <w:t>B</w:t>
            </w:r>
          </w:p>
        </w:tc>
        <w:tc>
          <w:tcPr>
            <w:tcW w:w="3261" w:type="dxa"/>
          </w:tcPr>
          <w:p w14:paraId="5913B483" w14:textId="6255DA33" w:rsidR="00225D12" w:rsidRPr="001A2280" w:rsidRDefault="00225D12" w:rsidP="00225D12">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 xml:space="preserve">Duomenų saugyklos modelis </w:t>
            </w:r>
            <w:proofErr w:type="spellStart"/>
            <w:r w:rsidR="00102EC0" w:rsidRPr="009E54D9">
              <w:rPr>
                <w:rFonts w:ascii="Times New Roman" w:hAnsi="Times New Roman" w:cs="Times New Roman"/>
                <w:color w:val="000000" w:themeColor="text1"/>
                <w:szCs w:val="20"/>
              </w:rPr>
              <w:t>ya</w:t>
            </w:r>
            <w:proofErr w:type="spellEnd"/>
            <w:r w:rsidRPr="009E54D9">
              <w:rPr>
                <w:rFonts w:ascii="Times New Roman" w:hAnsi="Times New Roman" w:cs="Times New Roman"/>
                <w:color w:val="000000" w:themeColor="text1"/>
                <w:szCs w:val="20"/>
              </w:rPr>
              <w:t xml:space="preserve"> suderinamas su pateikiama programine įranga. </w:t>
            </w:r>
          </w:p>
          <w:p w14:paraId="14E6FEA5" w14:textId="27AC5C9C" w:rsidR="00225D12" w:rsidRPr="009E54D9" w:rsidRDefault="00225D12" w:rsidP="00570AE8">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 xml:space="preserve">Suderinamumas  patvirtintas saugyklos gamintojo interneto svetainėje </w:t>
            </w:r>
            <w:r w:rsidR="00102EC0" w:rsidRPr="009E54D9">
              <w:rPr>
                <w:rFonts w:ascii="Times New Roman" w:hAnsi="Times New Roman" w:cs="Times New Roman"/>
                <w:color w:val="000000" w:themeColor="text1"/>
                <w:szCs w:val="20"/>
              </w:rPr>
              <w:t>ir patvir</w:t>
            </w:r>
            <w:r w:rsidR="009E54D9">
              <w:rPr>
                <w:rFonts w:ascii="Times New Roman" w:hAnsi="Times New Roman" w:cs="Times New Roman"/>
                <w:color w:val="000000" w:themeColor="text1"/>
                <w:szCs w:val="20"/>
              </w:rPr>
              <w:t>t</w:t>
            </w:r>
            <w:r w:rsidR="00102EC0" w:rsidRPr="009E54D9">
              <w:rPr>
                <w:rFonts w:ascii="Times New Roman" w:hAnsi="Times New Roman" w:cs="Times New Roman"/>
                <w:color w:val="000000" w:themeColor="text1"/>
                <w:szCs w:val="20"/>
              </w:rPr>
              <w:t xml:space="preserve">intas gamintojo </w:t>
            </w:r>
            <w:r w:rsidR="00102EC0" w:rsidRPr="009E54D9">
              <w:rPr>
                <w:rFonts w:ascii="Times New Roman" w:hAnsi="Times New Roman" w:cs="Times New Roman"/>
                <w:color w:val="000000" w:themeColor="text1"/>
                <w:szCs w:val="20"/>
              </w:rPr>
              <w:lastRenderedPageBreak/>
              <w:t>raštu.</w:t>
            </w:r>
            <w:r w:rsidR="00BA3D90">
              <w:rPr>
                <w:rFonts w:ascii="Times New Roman" w:hAnsi="Times New Roman" w:cs="Times New Roman"/>
                <w:color w:val="000000" w:themeColor="text1"/>
                <w:szCs w:val="20"/>
              </w:rPr>
              <w:t xml:space="preserve"> </w:t>
            </w:r>
            <w:r w:rsidR="00102EC0" w:rsidRPr="009E54D9">
              <w:rPr>
                <w:rFonts w:ascii="Times New Roman" w:hAnsi="Times New Roman" w:cs="Times New Roman"/>
                <w:color w:val="000000" w:themeColor="text1"/>
                <w:szCs w:val="20"/>
              </w:rPr>
              <w:t>https://www.vmware.com/resources/compatibility/search.php?deviceCsategory=vvols</w:t>
            </w:r>
          </w:p>
        </w:tc>
      </w:tr>
      <w:tr w:rsidR="00704ADA" w:rsidRPr="007A141A" w14:paraId="5D100188" w14:textId="77777777" w:rsidTr="00276C68">
        <w:tc>
          <w:tcPr>
            <w:tcW w:w="517" w:type="dxa"/>
          </w:tcPr>
          <w:p w14:paraId="7CD4E9DF" w14:textId="77777777" w:rsidR="007415D0" w:rsidRPr="009E54D9" w:rsidRDefault="007415D0" w:rsidP="005802B8">
            <w:pPr>
              <w:pStyle w:val="ListParagraph"/>
              <w:numPr>
                <w:ilvl w:val="0"/>
                <w:numId w:val="22"/>
              </w:numPr>
              <w:rPr>
                <w:rFonts w:ascii="Times New Roman" w:hAnsi="Times New Roman" w:cs="Times New Roman"/>
                <w:color w:val="auto"/>
                <w:szCs w:val="20"/>
              </w:rPr>
            </w:pPr>
          </w:p>
        </w:tc>
        <w:tc>
          <w:tcPr>
            <w:tcW w:w="1321" w:type="dxa"/>
          </w:tcPr>
          <w:p w14:paraId="0F1D1CF5" w14:textId="59783A3E" w:rsidR="007415D0" w:rsidRPr="009E54D9" w:rsidRDefault="007415D0" w:rsidP="007415D0">
            <w:pPr>
              <w:rPr>
                <w:rFonts w:ascii="Times New Roman" w:hAnsi="Times New Roman" w:cs="Times New Roman"/>
                <w:color w:val="auto"/>
                <w:szCs w:val="20"/>
              </w:rPr>
            </w:pPr>
            <w:r w:rsidRPr="009E54D9">
              <w:rPr>
                <w:rFonts w:ascii="Times New Roman" w:hAnsi="Times New Roman" w:cs="Times New Roman"/>
                <w:color w:val="auto"/>
                <w:szCs w:val="20"/>
              </w:rPr>
              <w:t>Aukšto patikimumo savybės</w:t>
            </w:r>
          </w:p>
        </w:tc>
        <w:tc>
          <w:tcPr>
            <w:tcW w:w="3544" w:type="dxa"/>
          </w:tcPr>
          <w:p w14:paraId="6A921979" w14:textId="77777777" w:rsidR="007F3717" w:rsidRPr="009E54D9" w:rsidRDefault="007F3717" w:rsidP="007F3717">
            <w:pPr>
              <w:rPr>
                <w:rFonts w:ascii="Times New Roman" w:hAnsi="Times New Roman" w:cs="Times New Roman"/>
                <w:color w:val="auto"/>
                <w:szCs w:val="20"/>
              </w:rPr>
            </w:pPr>
            <w:r w:rsidRPr="009E54D9">
              <w:rPr>
                <w:rFonts w:ascii="Times New Roman" w:hAnsi="Times New Roman" w:cs="Times New Roman"/>
                <w:color w:val="auto"/>
                <w:szCs w:val="20"/>
              </w:rPr>
              <w:t xml:space="preserve">Saugykla privalo turėti dubliuotas „karšto keitimo“ (angl. </w:t>
            </w:r>
            <w:proofErr w:type="spellStart"/>
            <w:r w:rsidRPr="009E54D9">
              <w:rPr>
                <w:rFonts w:ascii="Times New Roman" w:hAnsi="Times New Roman" w:cs="Times New Roman"/>
                <w:color w:val="auto"/>
                <w:szCs w:val="20"/>
              </w:rPr>
              <w:t>hotswap</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hotplug</w:t>
            </w:r>
            <w:proofErr w:type="spellEnd"/>
            <w:r w:rsidRPr="009E54D9">
              <w:rPr>
                <w:rFonts w:ascii="Times New Roman" w:hAnsi="Times New Roman" w:cs="Times New Roman"/>
                <w:color w:val="auto"/>
                <w:szCs w:val="20"/>
              </w:rPr>
              <w:t>) elektros maitinimo ir aušinimo sistemas, užtikrinančias jų pakeitimą nestabdant saugyklos darbo ir nesutrikdant naudotojų darbo su duomenimis, esančiais saugykloje.</w:t>
            </w:r>
          </w:p>
          <w:p w14:paraId="01E8330B" w14:textId="77777777" w:rsidR="007F3717" w:rsidRPr="009E54D9" w:rsidRDefault="007F3717" w:rsidP="007F3717">
            <w:pPr>
              <w:rPr>
                <w:rFonts w:ascii="Times New Roman" w:hAnsi="Times New Roman" w:cs="Times New Roman"/>
                <w:color w:val="auto"/>
                <w:szCs w:val="20"/>
              </w:rPr>
            </w:pPr>
          </w:p>
          <w:p w14:paraId="43FAD8AE" w14:textId="77777777" w:rsidR="007F3717" w:rsidRPr="009E54D9" w:rsidRDefault="007F3717" w:rsidP="007F3717">
            <w:pPr>
              <w:rPr>
                <w:rFonts w:ascii="Times New Roman" w:hAnsi="Times New Roman" w:cs="Times New Roman"/>
                <w:color w:val="auto"/>
                <w:szCs w:val="20"/>
              </w:rPr>
            </w:pPr>
            <w:r w:rsidRPr="009E54D9">
              <w:rPr>
                <w:rFonts w:ascii="Times New Roman" w:hAnsi="Times New Roman" w:cs="Times New Roman"/>
                <w:color w:val="auto"/>
                <w:szCs w:val="20"/>
              </w:rPr>
              <w:t>Turi būti realizuota valdiklių spartinančios atminties apsauga baterijomis, esančiomis saugyklos valdiklio dalimi. Tai turi užtikrinti ne trumpesnę kaip 72 valandų apsaugą nuo duomenų praradimo arba duomenų perkėlimą į neblogesnę, kaip SSD tipo laikmeną, elektros dingimo atveju. Išorinės baterijos ar maitinimo bloke esančios baterijos nebus pripažinta lygiavertė technologija.</w:t>
            </w:r>
          </w:p>
          <w:p w14:paraId="09576116" w14:textId="77777777" w:rsidR="007F3717" w:rsidRPr="009E54D9" w:rsidRDefault="007F3717" w:rsidP="007F3717">
            <w:pPr>
              <w:rPr>
                <w:rFonts w:ascii="Times New Roman" w:hAnsi="Times New Roman" w:cs="Times New Roman"/>
                <w:color w:val="auto"/>
                <w:szCs w:val="20"/>
              </w:rPr>
            </w:pPr>
          </w:p>
          <w:p w14:paraId="78343340" w14:textId="77777777" w:rsidR="007F3717" w:rsidRPr="009E54D9" w:rsidRDefault="007F3717" w:rsidP="007F3717">
            <w:pPr>
              <w:rPr>
                <w:rFonts w:ascii="Times New Roman" w:hAnsi="Times New Roman" w:cs="Times New Roman"/>
                <w:color w:val="auto"/>
                <w:szCs w:val="20"/>
              </w:rPr>
            </w:pPr>
            <w:r w:rsidRPr="009E54D9">
              <w:rPr>
                <w:rFonts w:ascii="Times New Roman" w:hAnsi="Times New Roman" w:cs="Times New Roman"/>
                <w:color w:val="auto"/>
                <w:szCs w:val="20"/>
              </w:rPr>
              <w:t>Saugyklos valdikliai prie tinklo įrenginių turi būti jungiami dubliuotomis jungtimis.</w:t>
            </w:r>
          </w:p>
          <w:p w14:paraId="059F092D" w14:textId="77777777" w:rsidR="007F3717" w:rsidRPr="009E54D9" w:rsidRDefault="007F3717" w:rsidP="007F3717">
            <w:pPr>
              <w:rPr>
                <w:rFonts w:ascii="Times New Roman" w:hAnsi="Times New Roman" w:cs="Times New Roman"/>
                <w:color w:val="auto"/>
                <w:szCs w:val="20"/>
              </w:rPr>
            </w:pPr>
          </w:p>
          <w:p w14:paraId="6AEC89BD" w14:textId="412FBE9E" w:rsidR="007415D0" w:rsidRPr="009E54D9" w:rsidRDefault="007F3717" w:rsidP="007F3717">
            <w:pPr>
              <w:rPr>
                <w:rFonts w:ascii="Times New Roman" w:hAnsi="Times New Roman" w:cs="Times New Roman"/>
                <w:color w:val="auto"/>
                <w:szCs w:val="20"/>
              </w:rPr>
            </w:pPr>
            <w:r w:rsidRPr="009E54D9">
              <w:rPr>
                <w:rFonts w:ascii="Times New Roman" w:hAnsi="Times New Roman" w:cs="Times New Roman"/>
                <w:color w:val="auto"/>
                <w:szCs w:val="20"/>
              </w:rPr>
              <w:t>Turi būti gamintojo patvirtintas ne mažesnis kaip 99.9999% veiklos patikimumas, užtikrinamas saugyklos lygyje ir saugyklos priemonėmis.</w:t>
            </w:r>
          </w:p>
        </w:tc>
        <w:tc>
          <w:tcPr>
            <w:tcW w:w="1417" w:type="dxa"/>
          </w:tcPr>
          <w:p w14:paraId="0F6D1458" w14:textId="53323D37" w:rsidR="007415D0" w:rsidRPr="009E54D9" w:rsidRDefault="00F7652A" w:rsidP="007415D0">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6C1BA3ED" w14:textId="2DE4AA0A"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 xml:space="preserve">Saugykla turi dubliuotas „karšto keitimo“ (angl. </w:t>
            </w:r>
            <w:proofErr w:type="spellStart"/>
            <w:r w:rsidRPr="009E54D9">
              <w:rPr>
                <w:rFonts w:ascii="Times New Roman" w:hAnsi="Times New Roman" w:cs="Times New Roman"/>
                <w:color w:val="auto"/>
                <w:szCs w:val="20"/>
              </w:rPr>
              <w:t>hotswap</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hotplug</w:t>
            </w:r>
            <w:proofErr w:type="spellEnd"/>
            <w:r w:rsidRPr="009E54D9">
              <w:rPr>
                <w:rFonts w:ascii="Times New Roman" w:hAnsi="Times New Roman" w:cs="Times New Roman"/>
                <w:color w:val="auto"/>
                <w:szCs w:val="20"/>
              </w:rPr>
              <w:t>) elektros maitinimo ir aušinimo sistemas, užtikrinančias jų pakeitimą nestabdant saugyklos darbo ir nesutrikdant naudotojų darbo su duomenimis, esančiais saugykloje.</w:t>
            </w:r>
          </w:p>
          <w:p w14:paraId="6D9EC8B1" w14:textId="385C09F0" w:rsidR="00185175"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 xml:space="preserve">Yra realizuota valdiklių spartinančios atminties apsauga baterijomis, esančiomis saugyklos valdiklio dalimi. Sprendimas užtikrina  duomenų perkėlimą į SSD tipo laikmeną, elektros dingimo atveju. </w:t>
            </w:r>
          </w:p>
          <w:p w14:paraId="51A4BC3E" w14:textId="3DF620E4" w:rsidR="007415D0" w:rsidRPr="009E54D9" w:rsidRDefault="00185175" w:rsidP="007415D0">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3EA97AA8" w14:textId="669317EA" w:rsidR="009A476C" w:rsidRPr="009E54D9" w:rsidRDefault="009A476C" w:rsidP="007415D0">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https://infohub.delltechnologies.com/en-us/l/dell-powerstore-data-efficiencies/powerstore-500-9/</w:t>
            </w:r>
          </w:p>
          <w:p w14:paraId="2797A457" w14:textId="2658A977" w:rsidR="009A476C" w:rsidRPr="009E54D9" w:rsidRDefault="009A476C" w:rsidP="007415D0">
            <w:pPr>
              <w:rPr>
                <w:rFonts w:ascii="Times New Roman" w:hAnsi="Times New Roman" w:cs="Times New Roman"/>
                <w:color w:val="auto"/>
                <w:szCs w:val="20"/>
              </w:rPr>
            </w:pPr>
            <w:r w:rsidRPr="009E54D9">
              <w:rPr>
                <w:rFonts w:ascii="Times New Roman" w:hAnsi="Times New Roman" w:cs="Times New Roman"/>
                <w:color w:val="auto"/>
                <w:szCs w:val="20"/>
              </w:rPr>
              <w:t>Saugyklos valdikliai prie tinklo įrenginių jungiami dubliuotomis jungtimis.</w:t>
            </w:r>
          </w:p>
          <w:p w14:paraId="2CF1A1A8" w14:textId="3269FD84" w:rsidR="00185175" w:rsidRPr="009E54D9" w:rsidRDefault="009A476C" w:rsidP="007415D0">
            <w:pPr>
              <w:rPr>
                <w:rFonts w:ascii="Times New Roman" w:hAnsi="Times New Roman" w:cs="Times New Roman"/>
                <w:color w:val="auto"/>
                <w:szCs w:val="20"/>
              </w:rPr>
            </w:pPr>
            <w:r w:rsidRPr="009E54D9">
              <w:rPr>
                <w:rFonts w:ascii="Times New Roman" w:hAnsi="Times New Roman" w:cs="Times New Roman"/>
                <w:color w:val="auto"/>
                <w:szCs w:val="20"/>
              </w:rPr>
              <w:t>Yra gamintojo patvirtintas ne mažesnis kaip 99.9999% veiklos patikimumas, užtikrinamas saugyklos lygyje ir saugyklos priemonėmis</w:t>
            </w:r>
            <w:r w:rsidR="00391890" w:rsidRPr="009E54D9">
              <w:rPr>
                <w:rFonts w:ascii="Times New Roman" w:hAnsi="Times New Roman" w:cs="Times New Roman"/>
                <w:color w:val="auto"/>
                <w:szCs w:val="20"/>
              </w:rPr>
              <w:t>:</w:t>
            </w:r>
          </w:p>
          <w:p w14:paraId="6BD6A106" w14:textId="272F8F24" w:rsidR="00391890" w:rsidRPr="009E54D9" w:rsidRDefault="00185175" w:rsidP="007415D0">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66B23109" w14:textId="60ACE718" w:rsidR="00391890" w:rsidRPr="009E54D9" w:rsidRDefault="00391890" w:rsidP="007415D0">
            <w:pPr>
              <w:rPr>
                <w:rFonts w:ascii="Times New Roman" w:hAnsi="Times New Roman" w:cs="Times New Roman"/>
                <w:color w:val="auto"/>
                <w:szCs w:val="20"/>
              </w:rPr>
            </w:pPr>
            <w:r w:rsidRPr="009E54D9">
              <w:rPr>
                <w:rFonts w:ascii="Times New Roman" w:hAnsi="Times New Roman" w:cs="Times New Roman"/>
                <w:color w:val="000000" w:themeColor="text1"/>
                <w:szCs w:val="20"/>
              </w:rPr>
              <w:t>https://www.delltechnologies.com/asset/en-au/products/storage/technical-support/h18234-dell-powerstore-data-sheet.pdf</w:t>
            </w:r>
          </w:p>
        </w:tc>
      </w:tr>
      <w:tr w:rsidR="00704ADA" w:rsidRPr="007A141A" w14:paraId="35BD8570" w14:textId="77777777" w:rsidTr="00276C68">
        <w:tc>
          <w:tcPr>
            <w:tcW w:w="517" w:type="dxa"/>
          </w:tcPr>
          <w:p w14:paraId="4A17A163"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07972AC9" w14:textId="1C18A66F" w:rsidR="000F6FAF" w:rsidRPr="009E54D9" w:rsidRDefault="00441400" w:rsidP="00650DD6">
            <w:pPr>
              <w:rPr>
                <w:rFonts w:ascii="Times New Roman" w:hAnsi="Times New Roman" w:cs="Times New Roman"/>
                <w:color w:val="auto"/>
                <w:szCs w:val="20"/>
              </w:rPr>
            </w:pPr>
            <w:r w:rsidRPr="009E54D9">
              <w:rPr>
                <w:rFonts w:ascii="Times New Roman" w:hAnsi="Times New Roman" w:cs="Times New Roman"/>
                <w:color w:val="auto"/>
                <w:szCs w:val="20"/>
              </w:rPr>
              <w:t>Saugyklos valdikliai</w:t>
            </w:r>
          </w:p>
        </w:tc>
        <w:tc>
          <w:tcPr>
            <w:tcW w:w="3544" w:type="dxa"/>
          </w:tcPr>
          <w:p w14:paraId="261EDD6F" w14:textId="77777777" w:rsidR="004F1658" w:rsidRPr="009E54D9" w:rsidRDefault="004F1658" w:rsidP="004F1658">
            <w:pPr>
              <w:rPr>
                <w:rFonts w:ascii="Times New Roman" w:hAnsi="Times New Roman" w:cs="Times New Roman"/>
                <w:color w:val="auto"/>
                <w:szCs w:val="20"/>
              </w:rPr>
            </w:pPr>
            <w:r w:rsidRPr="009E54D9">
              <w:rPr>
                <w:rFonts w:ascii="Times New Roman" w:hAnsi="Times New Roman" w:cs="Times New Roman"/>
                <w:color w:val="auto"/>
                <w:szCs w:val="20"/>
              </w:rPr>
              <w:t>Ne mažiau kaip du vienas kitą dubliuojantys, „karšto keitimo“, „</w:t>
            </w:r>
            <w:proofErr w:type="spellStart"/>
            <w:r w:rsidRPr="009E54D9">
              <w:rPr>
                <w:rFonts w:ascii="Times New Roman" w:hAnsi="Times New Roman" w:cs="Times New Roman"/>
                <w:color w:val="auto"/>
                <w:szCs w:val="20"/>
              </w:rPr>
              <w:t>active</w:t>
            </w:r>
            <w:proofErr w:type="spellEnd"/>
            <w:r w:rsidRPr="009E54D9">
              <w:rPr>
                <w:rFonts w:ascii="Times New Roman" w:hAnsi="Times New Roman" w:cs="Times New Roman"/>
                <w:color w:val="auto"/>
                <w:szCs w:val="20"/>
              </w:rPr>
              <w:t>/</w:t>
            </w:r>
            <w:proofErr w:type="spellStart"/>
            <w:r w:rsidRPr="009E54D9">
              <w:rPr>
                <w:rFonts w:ascii="Times New Roman" w:hAnsi="Times New Roman" w:cs="Times New Roman"/>
                <w:color w:val="auto"/>
                <w:szCs w:val="20"/>
              </w:rPr>
              <w:t>active</w:t>
            </w:r>
            <w:proofErr w:type="spellEnd"/>
            <w:r w:rsidRPr="009E54D9">
              <w:rPr>
                <w:rFonts w:ascii="Times New Roman" w:hAnsi="Times New Roman" w:cs="Times New Roman"/>
                <w:color w:val="auto"/>
                <w:szCs w:val="20"/>
              </w:rPr>
              <w:t>“ arba „</w:t>
            </w:r>
            <w:proofErr w:type="spellStart"/>
            <w:r w:rsidRPr="009E54D9">
              <w:rPr>
                <w:rFonts w:ascii="Times New Roman" w:hAnsi="Times New Roman" w:cs="Times New Roman"/>
                <w:color w:val="auto"/>
                <w:szCs w:val="20"/>
              </w:rPr>
              <w:t>dual-active</w:t>
            </w:r>
            <w:proofErr w:type="spellEnd"/>
            <w:r w:rsidRPr="009E54D9">
              <w:rPr>
                <w:rFonts w:ascii="Times New Roman" w:hAnsi="Times New Roman" w:cs="Times New Roman"/>
                <w:color w:val="auto"/>
                <w:szCs w:val="20"/>
              </w:rPr>
              <w:t xml:space="preserve">“ tipo valdikliai. Kiekvienas iš valdiklių turi bet kuriuo metu pasiekti visus loginius diskus (LUN) bei juose esančią informaciją. </w:t>
            </w:r>
          </w:p>
          <w:p w14:paraId="0921A493" w14:textId="77777777" w:rsidR="004F1658" w:rsidRPr="009E54D9" w:rsidRDefault="004F1658" w:rsidP="004F1658">
            <w:pPr>
              <w:rPr>
                <w:rFonts w:ascii="Times New Roman" w:hAnsi="Times New Roman" w:cs="Times New Roman"/>
                <w:color w:val="auto"/>
                <w:szCs w:val="20"/>
              </w:rPr>
            </w:pPr>
          </w:p>
          <w:p w14:paraId="6AB3462F" w14:textId="77777777" w:rsidR="004F1658" w:rsidRPr="009E54D9" w:rsidRDefault="004F1658" w:rsidP="004F1658">
            <w:pPr>
              <w:rPr>
                <w:rFonts w:ascii="Times New Roman" w:hAnsi="Times New Roman" w:cs="Times New Roman"/>
                <w:color w:val="auto"/>
                <w:szCs w:val="20"/>
              </w:rPr>
            </w:pPr>
            <w:r w:rsidRPr="009E54D9">
              <w:rPr>
                <w:rFonts w:ascii="Times New Roman" w:hAnsi="Times New Roman" w:cs="Times New Roman"/>
                <w:color w:val="auto"/>
                <w:szCs w:val="20"/>
              </w:rPr>
              <w:t>„</w:t>
            </w:r>
            <w:proofErr w:type="spellStart"/>
            <w:r w:rsidRPr="009E54D9">
              <w:rPr>
                <w:rFonts w:ascii="Times New Roman" w:hAnsi="Times New Roman" w:cs="Times New Roman"/>
                <w:color w:val="auto"/>
                <w:szCs w:val="20"/>
              </w:rPr>
              <w:t>Active-Passive</w:t>
            </w:r>
            <w:proofErr w:type="spellEnd"/>
            <w:r w:rsidRPr="009E54D9">
              <w:rPr>
                <w:rFonts w:ascii="Times New Roman" w:hAnsi="Times New Roman" w:cs="Times New Roman"/>
                <w:color w:val="auto"/>
                <w:szCs w:val="20"/>
              </w:rPr>
              <w:t>“ arba „</w:t>
            </w:r>
            <w:proofErr w:type="spellStart"/>
            <w:r w:rsidRPr="009E54D9">
              <w:rPr>
                <w:rFonts w:ascii="Times New Roman" w:hAnsi="Times New Roman" w:cs="Times New Roman"/>
                <w:color w:val="auto"/>
                <w:szCs w:val="20"/>
              </w:rPr>
              <w:t>Active-Standby</w:t>
            </w:r>
            <w:proofErr w:type="spellEnd"/>
            <w:r w:rsidRPr="009E54D9">
              <w:rPr>
                <w:rFonts w:ascii="Times New Roman" w:hAnsi="Times New Roman" w:cs="Times New Roman"/>
                <w:color w:val="auto"/>
                <w:szCs w:val="20"/>
              </w:rPr>
              <w:t xml:space="preserve">“ tipo architektūros negali būti siūlomos. </w:t>
            </w:r>
          </w:p>
          <w:p w14:paraId="7A986E69" w14:textId="77777777" w:rsidR="004F1658" w:rsidRPr="009E54D9" w:rsidRDefault="004F1658" w:rsidP="004F1658">
            <w:pPr>
              <w:rPr>
                <w:rFonts w:ascii="Times New Roman" w:hAnsi="Times New Roman" w:cs="Times New Roman"/>
                <w:color w:val="auto"/>
                <w:szCs w:val="20"/>
              </w:rPr>
            </w:pPr>
            <w:r w:rsidRPr="009E54D9">
              <w:rPr>
                <w:rFonts w:ascii="Times New Roman" w:hAnsi="Times New Roman" w:cs="Times New Roman"/>
                <w:color w:val="auto"/>
                <w:szCs w:val="20"/>
              </w:rPr>
              <w:t>Turi būti galimybė saugyklos valdymo posistemės lygmenyje apjungti ne mažiau kaip 8 valdiklių į vieną telkinį (angl. „</w:t>
            </w:r>
            <w:proofErr w:type="spellStart"/>
            <w:r w:rsidRPr="009E54D9">
              <w:rPr>
                <w:rFonts w:ascii="Times New Roman" w:hAnsi="Times New Roman" w:cs="Times New Roman"/>
                <w:color w:val="auto"/>
                <w:szCs w:val="20"/>
              </w:rPr>
              <w:t>cluster</w:t>
            </w:r>
            <w:proofErr w:type="spellEnd"/>
            <w:r w:rsidRPr="009E54D9">
              <w:rPr>
                <w:rFonts w:ascii="Times New Roman" w:hAnsi="Times New Roman" w:cs="Times New Roman"/>
                <w:color w:val="auto"/>
                <w:szCs w:val="20"/>
              </w:rPr>
              <w:t>“), taip išplečiant saugyklos našumą papildomais operatyvinės atminties, CPU ir tinklo jungčių resursais, padidinant palaikomų diskų kiekį ir bendrą talpą (angl. „</w:t>
            </w:r>
            <w:proofErr w:type="spellStart"/>
            <w:r w:rsidRPr="009E54D9">
              <w:rPr>
                <w:rFonts w:ascii="Times New Roman" w:hAnsi="Times New Roman" w:cs="Times New Roman"/>
                <w:color w:val="auto"/>
                <w:szCs w:val="20"/>
              </w:rPr>
              <w:t>Scale-Out</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Architecture</w:t>
            </w:r>
            <w:proofErr w:type="spellEnd"/>
            <w:r w:rsidRPr="009E54D9">
              <w:rPr>
                <w:rFonts w:ascii="Times New Roman" w:hAnsi="Times New Roman" w:cs="Times New Roman"/>
                <w:color w:val="auto"/>
                <w:szCs w:val="20"/>
              </w:rPr>
              <w:t xml:space="preserve">“) Ne mažiau kaip 192 GB darbinės atminties tenkančios </w:t>
            </w:r>
            <w:proofErr w:type="spellStart"/>
            <w:r w:rsidRPr="009E54D9">
              <w:rPr>
                <w:rFonts w:ascii="Times New Roman" w:hAnsi="Times New Roman" w:cs="Times New Roman"/>
                <w:color w:val="auto"/>
                <w:szCs w:val="20"/>
              </w:rPr>
              <w:t>dviems</w:t>
            </w:r>
            <w:proofErr w:type="spellEnd"/>
            <w:r w:rsidRPr="009E54D9">
              <w:rPr>
                <w:rFonts w:ascii="Times New Roman" w:hAnsi="Times New Roman" w:cs="Times New Roman"/>
                <w:color w:val="auto"/>
                <w:szCs w:val="20"/>
              </w:rPr>
              <w:t xml:space="preserve"> valdikliams. Kiekvienas valdiklis turi turėti ne mažiau kaip 1 aktyvuotą ne lėtesnį kaip 1Gbps </w:t>
            </w:r>
            <w:proofErr w:type="spellStart"/>
            <w:r w:rsidRPr="009E54D9">
              <w:rPr>
                <w:rFonts w:ascii="Times New Roman" w:hAnsi="Times New Roman" w:cs="Times New Roman"/>
                <w:color w:val="auto"/>
                <w:szCs w:val="20"/>
              </w:rPr>
              <w:t>Ethernet</w:t>
            </w:r>
            <w:proofErr w:type="spellEnd"/>
            <w:r w:rsidRPr="009E54D9">
              <w:rPr>
                <w:rFonts w:ascii="Times New Roman" w:hAnsi="Times New Roman" w:cs="Times New Roman"/>
                <w:color w:val="auto"/>
                <w:szCs w:val="20"/>
              </w:rPr>
              <w:t xml:space="preserve"> tipo prievadą, per kurį būtų vykdoma duomenų saugyklos stebėsena bei valdymas.</w:t>
            </w:r>
          </w:p>
          <w:p w14:paraId="44D09D38" w14:textId="77777777" w:rsidR="004F1658" w:rsidRPr="009E54D9" w:rsidRDefault="004F1658" w:rsidP="004F1658">
            <w:pPr>
              <w:rPr>
                <w:rFonts w:ascii="Times New Roman" w:hAnsi="Times New Roman" w:cs="Times New Roman"/>
                <w:color w:val="auto"/>
                <w:szCs w:val="20"/>
              </w:rPr>
            </w:pPr>
          </w:p>
          <w:p w14:paraId="0872A93F" w14:textId="5DFD11B9" w:rsidR="000F6FAF" w:rsidRPr="009E54D9" w:rsidRDefault="004F1658" w:rsidP="004F1658">
            <w:pPr>
              <w:rPr>
                <w:rFonts w:ascii="Times New Roman" w:hAnsi="Times New Roman" w:cs="Times New Roman"/>
                <w:color w:val="auto"/>
                <w:szCs w:val="20"/>
              </w:rPr>
            </w:pPr>
            <w:r w:rsidRPr="009E54D9">
              <w:rPr>
                <w:rFonts w:ascii="Times New Roman" w:hAnsi="Times New Roman" w:cs="Times New Roman"/>
                <w:color w:val="auto"/>
                <w:szCs w:val="20"/>
              </w:rPr>
              <w:t>Duomenų saugyklos valdiklių vidinę programinę įrangą</w:t>
            </w:r>
            <w:r w:rsidR="000A5BCB" w:rsidRPr="009E54D9">
              <w:rPr>
                <w:rFonts w:ascii="Times New Roman" w:hAnsi="Times New Roman" w:cs="Times New Roman"/>
                <w:color w:val="auto"/>
                <w:szCs w:val="20"/>
              </w:rPr>
              <w:t xml:space="preserve"> (angl. „</w:t>
            </w:r>
            <w:proofErr w:type="spellStart"/>
            <w:r w:rsidR="000A5BCB" w:rsidRPr="009E54D9">
              <w:rPr>
                <w:rFonts w:ascii="Times New Roman" w:hAnsi="Times New Roman" w:cs="Times New Roman"/>
                <w:color w:val="auto"/>
                <w:szCs w:val="20"/>
              </w:rPr>
              <w:t>firmware</w:t>
            </w:r>
            <w:proofErr w:type="spellEnd"/>
            <w:r w:rsidR="000A5BCB" w:rsidRPr="009E54D9">
              <w:rPr>
                <w:rFonts w:ascii="Times New Roman" w:hAnsi="Times New Roman" w:cs="Times New Roman"/>
                <w:color w:val="auto"/>
                <w:szCs w:val="20"/>
              </w:rPr>
              <w:t xml:space="preserve">“) pirkėjas turi galėti atsinaujinti pats, be gamintojo techninės pagalbos tarnybos serviso specialistų pagalbos ar leidimo. </w:t>
            </w:r>
            <w:r w:rsidR="000A5BCB" w:rsidRPr="009E54D9">
              <w:rPr>
                <w:rFonts w:ascii="Times New Roman" w:hAnsi="Times New Roman" w:cs="Times New Roman"/>
                <w:color w:val="auto"/>
                <w:szCs w:val="20"/>
              </w:rPr>
              <w:lastRenderedPageBreak/>
              <w:t>Vykdant valdiklių vidinės programinės įrangos (angl. „</w:t>
            </w:r>
            <w:proofErr w:type="spellStart"/>
            <w:r w:rsidR="000A5BCB" w:rsidRPr="009E54D9">
              <w:rPr>
                <w:rFonts w:ascii="Times New Roman" w:hAnsi="Times New Roman" w:cs="Times New Roman"/>
                <w:color w:val="auto"/>
                <w:szCs w:val="20"/>
              </w:rPr>
              <w:t>firmware</w:t>
            </w:r>
            <w:proofErr w:type="spellEnd"/>
            <w:r w:rsidR="000A5BCB" w:rsidRPr="009E54D9">
              <w:rPr>
                <w:rFonts w:ascii="Times New Roman" w:hAnsi="Times New Roman" w:cs="Times New Roman"/>
                <w:color w:val="auto"/>
                <w:szCs w:val="20"/>
              </w:rPr>
              <w:t>“) atnaujinimus, tarnybinių stočių užklausų aptarnavimas neturi būti sutrikdytas.</w:t>
            </w:r>
          </w:p>
        </w:tc>
        <w:tc>
          <w:tcPr>
            <w:tcW w:w="1417" w:type="dxa"/>
          </w:tcPr>
          <w:p w14:paraId="31D38432" w14:textId="4963526D" w:rsidR="000F6FAF" w:rsidRPr="009E54D9" w:rsidRDefault="00F7652A" w:rsidP="00650DD6">
            <w:pPr>
              <w:rPr>
                <w:rFonts w:ascii="Times New Roman" w:hAnsi="Times New Roman" w:cs="Times New Roman"/>
                <w:color w:val="auto"/>
                <w:szCs w:val="20"/>
              </w:rPr>
            </w:pPr>
            <w:r w:rsidRPr="009E54D9">
              <w:rPr>
                <w:rFonts w:ascii="Times New Roman" w:hAnsi="Times New Roman" w:cs="Times New Roman"/>
                <w:color w:val="auto"/>
                <w:szCs w:val="20"/>
              </w:rPr>
              <w:lastRenderedPageBreak/>
              <w:t>B</w:t>
            </w:r>
          </w:p>
        </w:tc>
        <w:tc>
          <w:tcPr>
            <w:tcW w:w="3261" w:type="dxa"/>
          </w:tcPr>
          <w:p w14:paraId="2A0258A8" w14:textId="340962EC"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Du vienas kitą dubliuojantys, „karšto keitimo“, „</w:t>
            </w:r>
            <w:proofErr w:type="spellStart"/>
            <w:r w:rsidRPr="009E54D9">
              <w:rPr>
                <w:rFonts w:ascii="Times New Roman" w:hAnsi="Times New Roman" w:cs="Times New Roman"/>
                <w:color w:val="auto"/>
                <w:szCs w:val="20"/>
              </w:rPr>
              <w:t>active</w:t>
            </w:r>
            <w:proofErr w:type="spellEnd"/>
            <w:r w:rsidRPr="009E54D9">
              <w:rPr>
                <w:rFonts w:ascii="Times New Roman" w:hAnsi="Times New Roman" w:cs="Times New Roman"/>
                <w:color w:val="auto"/>
                <w:szCs w:val="20"/>
              </w:rPr>
              <w:t>/</w:t>
            </w:r>
            <w:proofErr w:type="spellStart"/>
            <w:r w:rsidRPr="009E54D9">
              <w:rPr>
                <w:rFonts w:ascii="Times New Roman" w:hAnsi="Times New Roman" w:cs="Times New Roman"/>
                <w:color w:val="auto"/>
                <w:szCs w:val="20"/>
              </w:rPr>
              <w:t>active</w:t>
            </w:r>
            <w:proofErr w:type="spellEnd"/>
            <w:r w:rsidRPr="009E54D9">
              <w:rPr>
                <w:rFonts w:ascii="Times New Roman" w:hAnsi="Times New Roman" w:cs="Times New Roman"/>
                <w:color w:val="auto"/>
                <w:szCs w:val="20"/>
              </w:rPr>
              <w:t xml:space="preserve">“ tipo valdikliai. Kiekvienas iš valdiklių bet kuriuo metu gali pasiekti visus loginius diskus (LUN) bei juose esančią informaciją. </w:t>
            </w:r>
          </w:p>
          <w:p w14:paraId="71D90511" w14:textId="1A69A756" w:rsidR="009A476C" w:rsidRPr="009E54D9" w:rsidRDefault="00391890" w:rsidP="00650DD6">
            <w:pPr>
              <w:rPr>
                <w:rFonts w:ascii="Times New Roman" w:hAnsi="Times New Roman" w:cs="Times New Roman"/>
                <w:color w:val="auto"/>
                <w:szCs w:val="20"/>
              </w:rPr>
            </w:pPr>
            <w:r w:rsidRPr="009E54D9">
              <w:rPr>
                <w:rFonts w:ascii="Times New Roman" w:hAnsi="Times New Roman" w:cs="Times New Roman"/>
                <w:color w:val="auto"/>
                <w:szCs w:val="20"/>
              </w:rPr>
              <w:t xml:space="preserve">Turi </w:t>
            </w:r>
            <w:r w:rsidR="009A476C" w:rsidRPr="009E54D9">
              <w:rPr>
                <w:rFonts w:ascii="Times New Roman" w:hAnsi="Times New Roman" w:cs="Times New Roman"/>
                <w:color w:val="auto"/>
                <w:szCs w:val="20"/>
              </w:rPr>
              <w:t>galimyb</w:t>
            </w:r>
            <w:r w:rsidRPr="009E54D9">
              <w:rPr>
                <w:rFonts w:ascii="Times New Roman" w:hAnsi="Times New Roman" w:cs="Times New Roman"/>
                <w:color w:val="auto"/>
                <w:szCs w:val="20"/>
              </w:rPr>
              <w:t>ę</w:t>
            </w:r>
            <w:r w:rsidR="009A476C" w:rsidRPr="009E54D9">
              <w:rPr>
                <w:rFonts w:ascii="Times New Roman" w:hAnsi="Times New Roman" w:cs="Times New Roman"/>
                <w:color w:val="auto"/>
                <w:szCs w:val="20"/>
              </w:rPr>
              <w:t xml:space="preserve"> saugyklos valdymo posistemės lygmenyje apjungti 8 valdiklių į vieną telkinį (angl. „</w:t>
            </w:r>
            <w:proofErr w:type="spellStart"/>
            <w:r w:rsidR="009A476C" w:rsidRPr="009E54D9">
              <w:rPr>
                <w:rFonts w:ascii="Times New Roman" w:hAnsi="Times New Roman" w:cs="Times New Roman"/>
                <w:color w:val="auto"/>
                <w:szCs w:val="20"/>
              </w:rPr>
              <w:t>cluster</w:t>
            </w:r>
            <w:proofErr w:type="spellEnd"/>
            <w:r w:rsidR="009A476C" w:rsidRPr="009E54D9">
              <w:rPr>
                <w:rFonts w:ascii="Times New Roman" w:hAnsi="Times New Roman" w:cs="Times New Roman"/>
                <w:color w:val="auto"/>
                <w:szCs w:val="20"/>
              </w:rPr>
              <w:t>“), taip išplečiant saugyklos našumą papildomais operatyvinės atminties, CPU ir tinklo jungčių resursais, padidinant palaikomų diskų kiekį ir bendrą talpą (angl. „</w:t>
            </w:r>
            <w:proofErr w:type="spellStart"/>
            <w:r w:rsidR="009A476C" w:rsidRPr="009E54D9">
              <w:rPr>
                <w:rFonts w:ascii="Times New Roman" w:hAnsi="Times New Roman" w:cs="Times New Roman"/>
                <w:color w:val="auto"/>
                <w:szCs w:val="20"/>
              </w:rPr>
              <w:t>Scale-Out</w:t>
            </w:r>
            <w:proofErr w:type="spellEnd"/>
            <w:r w:rsidR="009A476C" w:rsidRPr="009E54D9">
              <w:rPr>
                <w:rFonts w:ascii="Times New Roman" w:hAnsi="Times New Roman" w:cs="Times New Roman"/>
                <w:color w:val="auto"/>
                <w:szCs w:val="20"/>
              </w:rPr>
              <w:t xml:space="preserve"> </w:t>
            </w:r>
            <w:proofErr w:type="spellStart"/>
            <w:r w:rsidR="009A476C" w:rsidRPr="009E54D9">
              <w:rPr>
                <w:rFonts w:ascii="Times New Roman" w:hAnsi="Times New Roman" w:cs="Times New Roman"/>
                <w:color w:val="auto"/>
                <w:szCs w:val="20"/>
              </w:rPr>
              <w:t>Architecture</w:t>
            </w:r>
            <w:proofErr w:type="spellEnd"/>
            <w:r w:rsidR="009A476C" w:rsidRPr="009E54D9">
              <w:rPr>
                <w:rFonts w:ascii="Times New Roman" w:hAnsi="Times New Roman" w:cs="Times New Roman"/>
                <w:color w:val="auto"/>
                <w:szCs w:val="20"/>
              </w:rPr>
              <w:t xml:space="preserve">“). 192 GB darbinės atminties tenkančios </w:t>
            </w:r>
            <w:proofErr w:type="spellStart"/>
            <w:r w:rsidR="009A476C" w:rsidRPr="009E54D9">
              <w:rPr>
                <w:rFonts w:ascii="Times New Roman" w:hAnsi="Times New Roman" w:cs="Times New Roman"/>
                <w:color w:val="auto"/>
                <w:szCs w:val="20"/>
              </w:rPr>
              <w:t>dviems</w:t>
            </w:r>
            <w:proofErr w:type="spellEnd"/>
            <w:r w:rsidR="009A476C" w:rsidRPr="009E54D9">
              <w:rPr>
                <w:rFonts w:ascii="Times New Roman" w:hAnsi="Times New Roman" w:cs="Times New Roman"/>
                <w:color w:val="auto"/>
                <w:szCs w:val="20"/>
              </w:rPr>
              <w:t xml:space="preserve"> valdikliams. Kiekvienas valdiklis turi 1 aktyvuotą 1Gbps </w:t>
            </w:r>
            <w:proofErr w:type="spellStart"/>
            <w:r w:rsidR="009A476C" w:rsidRPr="009E54D9">
              <w:rPr>
                <w:rFonts w:ascii="Times New Roman" w:hAnsi="Times New Roman" w:cs="Times New Roman"/>
                <w:color w:val="auto"/>
                <w:szCs w:val="20"/>
              </w:rPr>
              <w:t>Ethernet</w:t>
            </w:r>
            <w:proofErr w:type="spellEnd"/>
            <w:r w:rsidR="009A476C" w:rsidRPr="009E54D9">
              <w:rPr>
                <w:rFonts w:ascii="Times New Roman" w:hAnsi="Times New Roman" w:cs="Times New Roman"/>
                <w:color w:val="auto"/>
                <w:szCs w:val="20"/>
              </w:rPr>
              <w:t xml:space="preserve"> tipo prievadą, per kurį vykdoma duomenų saugyklos stebėsena bei valdymas.</w:t>
            </w:r>
          </w:p>
          <w:p w14:paraId="1FAE0490" w14:textId="6724B553" w:rsidR="00185175" w:rsidRPr="009E54D9" w:rsidRDefault="009A476C" w:rsidP="00650DD6">
            <w:pPr>
              <w:rPr>
                <w:rFonts w:ascii="Times New Roman" w:hAnsi="Times New Roman" w:cs="Times New Roman"/>
                <w:color w:val="auto"/>
                <w:szCs w:val="20"/>
              </w:rPr>
            </w:pPr>
            <w:r w:rsidRPr="009E54D9">
              <w:rPr>
                <w:rFonts w:ascii="Times New Roman" w:hAnsi="Times New Roman" w:cs="Times New Roman"/>
                <w:color w:val="auto"/>
                <w:szCs w:val="20"/>
              </w:rPr>
              <w:t>Duomenų saugyklos valdiklių vidinę programinę įrangą (angl. „</w:t>
            </w:r>
            <w:proofErr w:type="spellStart"/>
            <w:r w:rsidRPr="009E54D9">
              <w:rPr>
                <w:rFonts w:ascii="Times New Roman" w:hAnsi="Times New Roman" w:cs="Times New Roman"/>
                <w:color w:val="auto"/>
                <w:szCs w:val="20"/>
              </w:rPr>
              <w:t>firmware</w:t>
            </w:r>
            <w:proofErr w:type="spellEnd"/>
            <w:r w:rsidRPr="009E54D9">
              <w:rPr>
                <w:rFonts w:ascii="Times New Roman" w:hAnsi="Times New Roman" w:cs="Times New Roman"/>
                <w:color w:val="auto"/>
                <w:szCs w:val="20"/>
              </w:rPr>
              <w:t>“) pirkėjas gali atsinaujinti pats, be gamintojo techninės pagalbos tarnybos serviso specialistų pagalbos ar leidimo. Vykdant valdiklių vidinės programinės įrangos (angl. „</w:t>
            </w:r>
            <w:proofErr w:type="spellStart"/>
            <w:r w:rsidRPr="009E54D9">
              <w:rPr>
                <w:rFonts w:ascii="Times New Roman" w:hAnsi="Times New Roman" w:cs="Times New Roman"/>
                <w:color w:val="auto"/>
                <w:szCs w:val="20"/>
              </w:rPr>
              <w:t>firmware</w:t>
            </w:r>
            <w:proofErr w:type="spellEnd"/>
            <w:r w:rsidRPr="009E54D9">
              <w:rPr>
                <w:rFonts w:ascii="Times New Roman" w:hAnsi="Times New Roman" w:cs="Times New Roman"/>
                <w:color w:val="auto"/>
                <w:szCs w:val="20"/>
              </w:rPr>
              <w:t>“) atnaujinimus, tarnybinių stočių užklausų aptarnavimas nebus sutrikdytas.</w:t>
            </w:r>
          </w:p>
          <w:p w14:paraId="031D98A7" w14:textId="064D16D5" w:rsidR="00185175" w:rsidRPr="009E54D9" w:rsidRDefault="00185175" w:rsidP="00650DD6">
            <w:pPr>
              <w:rPr>
                <w:rFonts w:ascii="Times New Roman" w:hAnsi="Times New Roman" w:cs="Times New Roman"/>
                <w:color w:val="auto"/>
                <w:szCs w:val="20"/>
              </w:rPr>
            </w:pPr>
            <w:r w:rsidRPr="009E54D9">
              <w:rPr>
                <w:rFonts w:ascii="Times New Roman" w:hAnsi="Times New Roman" w:cs="Times New Roman"/>
                <w:color w:val="auto"/>
                <w:szCs w:val="20"/>
              </w:rPr>
              <w:t>Pateikiame nuorodas:</w:t>
            </w:r>
          </w:p>
          <w:p w14:paraId="28467EEA" w14:textId="1C336FE9" w:rsidR="00185175" w:rsidRPr="009E54D9" w:rsidRDefault="00185175" w:rsidP="00185175">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lastRenderedPageBreak/>
              <w:t>https://www.delltechnologies.com/asset/en-au/products/storage/technical-support/h18234-dell-powerstore-data-sheet.pdf</w:t>
            </w:r>
          </w:p>
          <w:p w14:paraId="2987216E" w14:textId="77777777" w:rsidR="00185175" w:rsidRPr="009E54D9" w:rsidRDefault="00185175" w:rsidP="00650DD6">
            <w:pPr>
              <w:rPr>
                <w:rFonts w:ascii="Times New Roman" w:hAnsi="Times New Roman" w:cs="Times New Roman"/>
                <w:color w:val="000000" w:themeColor="text1"/>
                <w:szCs w:val="20"/>
              </w:rPr>
            </w:pPr>
          </w:p>
          <w:p w14:paraId="1A832F62" w14:textId="5671AF83" w:rsidR="00185175" w:rsidRPr="009E54D9" w:rsidRDefault="00185175" w:rsidP="00650DD6">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https://www.delltechnologies.com/asset/en-gb/products/storage/technical-support/dell-powerstore-500-dc-spec-sheet.pdf</w:t>
            </w:r>
          </w:p>
        </w:tc>
      </w:tr>
      <w:tr w:rsidR="00704ADA" w:rsidRPr="007A141A" w14:paraId="3345AFDD" w14:textId="77777777" w:rsidTr="00276C68">
        <w:tc>
          <w:tcPr>
            <w:tcW w:w="517" w:type="dxa"/>
          </w:tcPr>
          <w:p w14:paraId="42B4F46D"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3311D22A" w14:textId="07ECD9D2" w:rsidR="000F6FAF" w:rsidRPr="009E54D9" w:rsidRDefault="00F429C5" w:rsidP="00650DD6">
            <w:pPr>
              <w:rPr>
                <w:rFonts w:ascii="Times New Roman" w:hAnsi="Times New Roman" w:cs="Times New Roman"/>
                <w:color w:val="auto"/>
                <w:szCs w:val="20"/>
              </w:rPr>
            </w:pPr>
            <w:r w:rsidRPr="009E54D9">
              <w:rPr>
                <w:rFonts w:ascii="Times New Roman" w:hAnsi="Times New Roman" w:cs="Times New Roman"/>
                <w:color w:val="auto"/>
                <w:szCs w:val="20"/>
              </w:rPr>
              <w:t>Saugyklos našumas</w:t>
            </w:r>
          </w:p>
        </w:tc>
        <w:tc>
          <w:tcPr>
            <w:tcW w:w="3544" w:type="dxa"/>
            <w:vAlign w:val="center"/>
          </w:tcPr>
          <w:p w14:paraId="6E289A74" w14:textId="77777777" w:rsidR="000458AA" w:rsidRPr="009E54D9" w:rsidRDefault="000458AA" w:rsidP="000458AA">
            <w:pPr>
              <w:rPr>
                <w:rFonts w:ascii="Times New Roman" w:hAnsi="Times New Roman" w:cs="Times New Roman"/>
                <w:color w:val="auto"/>
                <w:szCs w:val="20"/>
              </w:rPr>
            </w:pPr>
            <w:r w:rsidRPr="009E54D9">
              <w:rPr>
                <w:rFonts w:ascii="Times New Roman" w:hAnsi="Times New Roman" w:cs="Times New Roman"/>
                <w:color w:val="auto"/>
                <w:szCs w:val="20"/>
              </w:rPr>
              <w:t xml:space="preserve">Siūlomos saugyklos konfigūracijoje maksimalus gamintojo deklaruojamas operacijų per sekundę rezultatas (IOPS) – ne mažiau kaip 90000, neviršijant 1 </w:t>
            </w:r>
            <w:proofErr w:type="spellStart"/>
            <w:r w:rsidRPr="009E54D9">
              <w:rPr>
                <w:rFonts w:ascii="Times New Roman" w:hAnsi="Times New Roman" w:cs="Times New Roman"/>
                <w:color w:val="auto"/>
                <w:szCs w:val="20"/>
              </w:rPr>
              <w:t>ms</w:t>
            </w:r>
            <w:proofErr w:type="spellEnd"/>
            <w:r w:rsidRPr="009E54D9">
              <w:rPr>
                <w:rFonts w:ascii="Times New Roman" w:hAnsi="Times New Roman" w:cs="Times New Roman"/>
                <w:color w:val="auto"/>
                <w:szCs w:val="20"/>
              </w:rPr>
              <w:t xml:space="preserve"> atsako laiko. </w:t>
            </w:r>
          </w:p>
          <w:p w14:paraId="26BA3BEB" w14:textId="77777777" w:rsidR="000458AA" w:rsidRPr="009E54D9" w:rsidRDefault="000458AA" w:rsidP="000458AA">
            <w:pPr>
              <w:rPr>
                <w:rFonts w:ascii="Times New Roman" w:hAnsi="Times New Roman" w:cs="Times New Roman"/>
                <w:color w:val="auto"/>
                <w:szCs w:val="20"/>
              </w:rPr>
            </w:pPr>
            <w:r w:rsidRPr="009E54D9">
              <w:rPr>
                <w:rFonts w:ascii="Times New Roman" w:hAnsi="Times New Roman" w:cs="Times New Roman"/>
                <w:color w:val="auto"/>
                <w:szCs w:val="20"/>
              </w:rPr>
              <w:t xml:space="preserve">Pasiekiama prie šių sąlygų: </w:t>
            </w:r>
          </w:p>
          <w:p w14:paraId="51996FE0" w14:textId="77777777" w:rsidR="000458AA" w:rsidRPr="009E54D9" w:rsidRDefault="000458AA"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w:t>
            </w:r>
            <w:proofErr w:type="spellStart"/>
            <w:r w:rsidRPr="009E54D9">
              <w:rPr>
                <w:rFonts w:ascii="Times New Roman" w:hAnsi="Times New Roman" w:cs="Times New Roman"/>
                <w:color w:val="auto"/>
                <w:szCs w:val="20"/>
              </w:rPr>
              <w:t>Random</w:t>
            </w:r>
            <w:proofErr w:type="spellEnd"/>
            <w:r w:rsidRPr="009E54D9">
              <w:rPr>
                <w:rFonts w:ascii="Times New Roman" w:hAnsi="Times New Roman" w:cs="Times New Roman"/>
                <w:color w:val="auto"/>
                <w:szCs w:val="20"/>
              </w:rPr>
              <w:t>“ tipo apkrova</w:t>
            </w:r>
          </w:p>
          <w:p w14:paraId="0665C57C" w14:textId="77777777" w:rsidR="000458AA" w:rsidRPr="009E54D9" w:rsidRDefault="000458AA"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prie 8KB bloko skaitymui bei rašymui</w:t>
            </w:r>
          </w:p>
          <w:p w14:paraId="0955E91D" w14:textId="77777777" w:rsidR="000458AA" w:rsidRPr="009E54D9" w:rsidRDefault="000458AA"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 xml:space="preserve">70/30 skaitymo/rašymo santykis, </w:t>
            </w:r>
          </w:p>
          <w:p w14:paraId="3FDCA074" w14:textId="77777777" w:rsidR="000458AA" w:rsidRPr="009E54D9" w:rsidRDefault="000458AA"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naudojant įjungtas realaus laiko duomenų optimizavimo priemones (tiek duomenų suspaudimą, tiek išdubliavimą maksimaliu efektyvumu)</w:t>
            </w:r>
          </w:p>
          <w:p w14:paraId="0E044E59" w14:textId="77777777" w:rsidR="000458AA" w:rsidRPr="009E54D9" w:rsidRDefault="000458AA"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 xml:space="preserve">įjungus duomenų šifravimą, </w:t>
            </w:r>
          </w:p>
          <w:p w14:paraId="563E5564" w14:textId="77777777" w:rsidR="000458AA" w:rsidRPr="009E54D9" w:rsidRDefault="000458AA"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naudojant „</w:t>
            </w:r>
            <w:proofErr w:type="spellStart"/>
            <w:r w:rsidRPr="009E54D9">
              <w:rPr>
                <w:rFonts w:ascii="Times New Roman" w:hAnsi="Times New Roman" w:cs="Times New Roman"/>
                <w:color w:val="auto"/>
                <w:szCs w:val="20"/>
              </w:rPr>
              <w:t>Thin</w:t>
            </w:r>
            <w:proofErr w:type="spellEnd"/>
            <w:r w:rsidRPr="009E54D9">
              <w:rPr>
                <w:rFonts w:ascii="Times New Roman" w:hAnsi="Times New Roman" w:cs="Times New Roman"/>
                <w:color w:val="auto"/>
                <w:szCs w:val="20"/>
              </w:rPr>
              <w:t xml:space="preserve"> LUN“ tipo virtualius diskus, </w:t>
            </w:r>
          </w:p>
          <w:p w14:paraId="305ECBD9" w14:textId="77777777" w:rsidR="000458AA" w:rsidRPr="009E54D9" w:rsidRDefault="000458AA"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 xml:space="preserve">nenaudojant spartinančiosios atminties poveikio (angl. „0% </w:t>
            </w:r>
            <w:proofErr w:type="spellStart"/>
            <w:r w:rsidRPr="009E54D9">
              <w:rPr>
                <w:rFonts w:ascii="Times New Roman" w:hAnsi="Times New Roman" w:cs="Times New Roman"/>
                <w:color w:val="auto"/>
                <w:szCs w:val="20"/>
              </w:rPr>
              <w:t>cache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read</w:t>
            </w:r>
            <w:proofErr w:type="spellEnd"/>
            <w:r w:rsidRPr="009E54D9">
              <w:rPr>
                <w:rFonts w:ascii="Times New Roman" w:hAnsi="Times New Roman" w:cs="Times New Roman"/>
                <w:color w:val="auto"/>
                <w:szCs w:val="20"/>
              </w:rPr>
              <w:t>/</w:t>
            </w:r>
            <w:proofErr w:type="spellStart"/>
            <w:r w:rsidRPr="009E54D9">
              <w:rPr>
                <w:rFonts w:ascii="Times New Roman" w:hAnsi="Times New Roman" w:cs="Times New Roman"/>
                <w:color w:val="auto"/>
                <w:szCs w:val="20"/>
              </w:rPr>
              <w:t>write</w:t>
            </w:r>
            <w:proofErr w:type="spellEnd"/>
            <w:r w:rsidRPr="009E54D9">
              <w:rPr>
                <w:rFonts w:ascii="Times New Roman" w:hAnsi="Times New Roman" w:cs="Times New Roman"/>
                <w:color w:val="auto"/>
                <w:szCs w:val="20"/>
              </w:rPr>
              <w:t>“).</w:t>
            </w:r>
          </w:p>
          <w:p w14:paraId="3FBF1A99" w14:textId="77777777" w:rsidR="000458AA" w:rsidRPr="009E54D9" w:rsidRDefault="000458AA" w:rsidP="000458AA">
            <w:pPr>
              <w:rPr>
                <w:rFonts w:ascii="Times New Roman" w:hAnsi="Times New Roman" w:cs="Times New Roman"/>
                <w:color w:val="auto"/>
                <w:szCs w:val="20"/>
              </w:rPr>
            </w:pPr>
          </w:p>
          <w:p w14:paraId="4DB8638F" w14:textId="216C4676" w:rsidR="000F6FAF" w:rsidRPr="009E54D9" w:rsidRDefault="000458AA" w:rsidP="000458AA">
            <w:pPr>
              <w:rPr>
                <w:rFonts w:ascii="Times New Roman" w:hAnsi="Times New Roman" w:cs="Times New Roman"/>
                <w:color w:val="auto"/>
                <w:szCs w:val="20"/>
              </w:rPr>
            </w:pPr>
            <w:r w:rsidRPr="009E54D9">
              <w:rPr>
                <w:rFonts w:ascii="Times New Roman" w:hAnsi="Times New Roman" w:cs="Times New Roman"/>
                <w:color w:val="auto"/>
                <w:szCs w:val="20"/>
              </w:rPr>
              <w:t>Turi būti pateiktas gamintojo įrankiais sugeneruotas ir gamintojo atstovo pasirašytas dokumentas, kuriame būtų nurodyti siūlomos saugyklos modelio įvardinti našumo dydžiai.</w:t>
            </w:r>
          </w:p>
        </w:tc>
        <w:tc>
          <w:tcPr>
            <w:tcW w:w="1417" w:type="dxa"/>
          </w:tcPr>
          <w:p w14:paraId="35D037AC" w14:textId="7126CA10" w:rsidR="000F6FAF" w:rsidRPr="009E54D9" w:rsidRDefault="000A5BCB" w:rsidP="00650DD6">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0033FE34" w14:textId="77777777" w:rsidR="009A476C" w:rsidRPr="009E54D9" w:rsidRDefault="009A476C" w:rsidP="009A476C">
            <w:pPr>
              <w:rPr>
                <w:rFonts w:ascii="Times New Roman" w:hAnsi="Times New Roman" w:cs="Times New Roman"/>
                <w:color w:val="auto"/>
                <w:szCs w:val="20"/>
              </w:rPr>
            </w:pPr>
            <w:bookmarkStart w:id="3" w:name="_Hlk169766039"/>
            <w:r w:rsidRPr="009E54D9">
              <w:rPr>
                <w:rFonts w:ascii="Times New Roman" w:hAnsi="Times New Roman" w:cs="Times New Roman"/>
                <w:color w:val="auto"/>
                <w:szCs w:val="20"/>
              </w:rPr>
              <w:t xml:space="preserve">Siūlomos saugyklos konfigūracijoje maksimalus gamintojo deklaruojamas operacijų per sekundę rezultatas (IOPS) – 90000, neviršijant 0.95 </w:t>
            </w:r>
            <w:proofErr w:type="spellStart"/>
            <w:r w:rsidRPr="009E54D9">
              <w:rPr>
                <w:rFonts w:ascii="Times New Roman" w:hAnsi="Times New Roman" w:cs="Times New Roman"/>
                <w:color w:val="auto"/>
                <w:szCs w:val="20"/>
              </w:rPr>
              <w:t>ms</w:t>
            </w:r>
            <w:proofErr w:type="spellEnd"/>
            <w:r w:rsidRPr="009E54D9">
              <w:rPr>
                <w:rFonts w:ascii="Times New Roman" w:hAnsi="Times New Roman" w:cs="Times New Roman"/>
                <w:color w:val="auto"/>
                <w:szCs w:val="20"/>
              </w:rPr>
              <w:t xml:space="preserve"> atsako laiko. </w:t>
            </w:r>
          </w:p>
          <w:p w14:paraId="635C9E34" w14:textId="62670F07" w:rsidR="00391890"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 xml:space="preserve">Pasiekiama prie šių sąlygų: </w:t>
            </w:r>
          </w:p>
          <w:p w14:paraId="09AD3AEC" w14:textId="00C9D44C"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w:t>
            </w:r>
            <w:r w:rsidR="00391890" w:rsidRPr="009E54D9">
              <w:rPr>
                <w:rFonts w:ascii="Times New Roman" w:hAnsi="Times New Roman" w:cs="Times New Roman"/>
                <w:color w:val="auto"/>
                <w:szCs w:val="20"/>
              </w:rPr>
              <w:t xml:space="preserve"> </w:t>
            </w:r>
            <w:r w:rsidRPr="009E54D9">
              <w:rPr>
                <w:rFonts w:ascii="Times New Roman" w:hAnsi="Times New Roman" w:cs="Times New Roman"/>
                <w:color w:val="auto"/>
                <w:szCs w:val="20"/>
              </w:rPr>
              <w:t>„</w:t>
            </w:r>
            <w:proofErr w:type="spellStart"/>
            <w:r w:rsidRPr="009E54D9">
              <w:rPr>
                <w:rFonts w:ascii="Times New Roman" w:hAnsi="Times New Roman" w:cs="Times New Roman"/>
                <w:color w:val="auto"/>
                <w:szCs w:val="20"/>
              </w:rPr>
              <w:t>Random</w:t>
            </w:r>
            <w:proofErr w:type="spellEnd"/>
            <w:r w:rsidRPr="009E54D9">
              <w:rPr>
                <w:rFonts w:ascii="Times New Roman" w:hAnsi="Times New Roman" w:cs="Times New Roman"/>
                <w:color w:val="auto"/>
                <w:szCs w:val="20"/>
              </w:rPr>
              <w:t>“ tipo apkrova</w:t>
            </w:r>
          </w:p>
          <w:p w14:paraId="55BA144C" w14:textId="1985DA77"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w:t>
            </w:r>
            <w:r w:rsidR="00391890" w:rsidRPr="009E54D9">
              <w:rPr>
                <w:rFonts w:ascii="Times New Roman" w:hAnsi="Times New Roman" w:cs="Times New Roman"/>
                <w:color w:val="auto"/>
                <w:szCs w:val="20"/>
              </w:rPr>
              <w:t xml:space="preserve"> P</w:t>
            </w:r>
            <w:r w:rsidRPr="009E54D9">
              <w:rPr>
                <w:rFonts w:ascii="Times New Roman" w:hAnsi="Times New Roman" w:cs="Times New Roman"/>
                <w:color w:val="auto"/>
                <w:szCs w:val="20"/>
              </w:rPr>
              <w:t>rie 8KB bloko skaitymui bei rašymui</w:t>
            </w:r>
            <w:r w:rsidR="00391890" w:rsidRPr="009E54D9">
              <w:rPr>
                <w:rFonts w:ascii="Times New Roman" w:hAnsi="Times New Roman" w:cs="Times New Roman"/>
                <w:color w:val="auto"/>
                <w:szCs w:val="20"/>
              </w:rPr>
              <w:t>;</w:t>
            </w:r>
          </w:p>
          <w:p w14:paraId="5EA99A06" w14:textId="57564186"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w:t>
            </w:r>
            <w:r w:rsidR="00391890" w:rsidRPr="009E54D9">
              <w:rPr>
                <w:rFonts w:ascii="Times New Roman" w:hAnsi="Times New Roman" w:cs="Times New Roman"/>
                <w:color w:val="auto"/>
                <w:szCs w:val="20"/>
              </w:rPr>
              <w:t xml:space="preserve"> </w:t>
            </w:r>
            <w:r w:rsidRPr="009E54D9">
              <w:rPr>
                <w:rFonts w:ascii="Times New Roman" w:hAnsi="Times New Roman" w:cs="Times New Roman"/>
                <w:color w:val="auto"/>
                <w:szCs w:val="20"/>
              </w:rPr>
              <w:t>70/30 skaitymo/rašymo santykis</w:t>
            </w:r>
            <w:r w:rsidR="00391890" w:rsidRPr="009E54D9">
              <w:rPr>
                <w:rFonts w:ascii="Times New Roman" w:hAnsi="Times New Roman" w:cs="Times New Roman"/>
                <w:color w:val="auto"/>
                <w:szCs w:val="20"/>
              </w:rPr>
              <w:t>;</w:t>
            </w:r>
          </w:p>
          <w:p w14:paraId="2B86C008" w14:textId="45966837"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w:t>
            </w:r>
            <w:r w:rsidR="00391890" w:rsidRPr="009E54D9">
              <w:rPr>
                <w:rFonts w:ascii="Times New Roman" w:hAnsi="Times New Roman" w:cs="Times New Roman"/>
                <w:color w:val="auto"/>
                <w:szCs w:val="20"/>
              </w:rPr>
              <w:t xml:space="preserve"> N</w:t>
            </w:r>
            <w:r w:rsidRPr="009E54D9">
              <w:rPr>
                <w:rFonts w:ascii="Times New Roman" w:hAnsi="Times New Roman" w:cs="Times New Roman"/>
                <w:color w:val="auto"/>
                <w:szCs w:val="20"/>
              </w:rPr>
              <w:t>audojant įjungtas realaus laiko duomenų optimizavimo priemones (tiek duomenų suspaudimą, tiek išdubliavimą maksimaliu efektyvumu)</w:t>
            </w:r>
            <w:r w:rsidR="00391890" w:rsidRPr="009E54D9">
              <w:rPr>
                <w:rFonts w:ascii="Times New Roman" w:hAnsi="Times New Roman" w:cs="Times New Roman"/>
                <w:color w:val="auto"/>
                <w:szCs w:val="20"/>
              </w:rPr>
              <w:t>;</w:t>
            </w:r>
          </w:p>
          <w:p w14:paraId="6B81C34D" w14:textId="63D0BBAF"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w:t>
            </w:r>
            <w:r w:rsidR="00391890" w:rsidRPr="009E54D9">
              <w:rPr>
                <w:rFonts w:ascii="Times New Roman" w:hAnsi="Times New Roman" w:cs="Times New Roman"/>
                <w:color w:val="auto"/>
                <w:szCs w:val="20"/>
              </w:rPr>
              <w:t xml:space="preserve"> Į</w:t>
            </w:r>
            <w:r w:rsidRPr="009E54D9">
              <w:rPr>
                <w:rFonts w:ascii="Times New Roman" w:hAnsi="Times New Roman" w:cs="Times New Roman"/>
                <w:color w:val="auto"/>
                <w:szCs w:val="20"/>
              </w:rPr>
              <w:t>jungus duomenų šifravimą</w:t>
            </w:r>
            <w:r w:rsidR="00391890" w:rsidRPr="009E54D9">
              <w:rPr>
                <w:rFonts w:ascii="Times New Roman" w:hAnsi="Times New Roman" w:cs="Times New Roman"/>
                <w:color w:val="auto"/>
                <w:szCs w:val="20"/>
              </w:rPr>
              <w:t>;</w:t>
            </w:r>
          </w:p>
          <w:p w14:paraId="6C2E5D5A" w14:textId="5CC161E2"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w:t>
            </w:r>
            <w:r w:rsidR="00391890" w:rsidRPr="009E54D9">
              <w:rPr>
                <w:rFonts w:ascii="Times New Roman" w:hAnsi="Times New Roman" w:cs="Times New Roman"/>
                <w:color w:val="auto"/>
                <w:szCs w:val="20"/>
              </w:rPr>
              <w:t xml:space="preserve"> N</w:t>
            </w:r>
            <w:r w:rsidRPr="009E54D9">
              <w:rPr>
                <w:rFonts w:ascii="Times New Roman" w:hAnsi="Times New Roman" w:cs="Times New Roman"/>
                <w:color w:val="auto"/>
                <w:szCs w:val="20"/>
              </w:rPr>
              <w:t>audojant „</w:t>
            </w:r>
            <w:proofErr w:type="spellStart"/>
            <w:r w:rsidRPr="009E54D9">
              <w:rPr>
                <w:rFonts w:ascii="Times New Roman" w:hAnsi="Times New Roman" w:cs="Times New Roman"/>
                <w:color w:val="auto"/>
                <w:szCs w:val="20"/>
              </w:rPr>
              <w:t>Thin</w:t>
            </w:r>
            <w:proofErr w:type="spellEnd"/>
            <w:r w:rsidRPr="009E54D9">
              <w:rPr>
                <w:rFonts w:ascii="Times New Roman" w:hAnsi="Times New Roman" w:cs="Times New Roman"/>
                <w:color w:val="auto"/>
                <w:szCs w:val="20"/>
              </w:rPr>
              <w:t xml:space="preserve"> LUN“ tipo virtualius diskus</w:t>
            </w:r>
            <w:r w:rsidR="00391890" w:rsidRPr="009E54D9">
              <w:rPr>
                <w:rFonts w:ascii="Times New Roman" w:hAnsi="Times New Roman" w:cs="Times New Roman"/>
                <w:color w:val="auto"/>
                <w:szCs w:val="20"/>
              </w:rPr>
              <w:t>;</w:t>
            </w:r>
            <w:r w:rsidRPr="009E54D9">
              <w:rPr>
                <w:rFonts w:ascii="Times New Roman" w:hAnsi="Times New Roman" w:cs="Times New Roman"/>
                <w:color w:val="auto"/>
                <w:szCs w:val="20"/>
              </w:rPr>
              <w:t xml:space="preserve"> </w:t>
            </w:r>
          </w:p>
          <w:p w14:paraId="7D3F4E6E" w14:textId="749B2657"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w:t>
            </w:r>
            <w:r w:rsidR="00391890" w:rsidRPr="009E54D9">
              <w:rPr>
                <w:rFonts w:ascii="Times New Roman" w:hAnsi="Times New Roman" w:cs="Times New Roman"/>
                <w:color w:val="auto"/>
                <w:szCs w:val="20"/>
              </w:rPr>
              <w:t xml:space="preserve"> N</w:t>
            </w:r>
            <w:r w:rsidRPr="009E54D9">
              <w:rPr>
                <w:rFonts w:ascii="Times New Roman" w:hAnsi="Times New Roman" w:cs="Times New Roman"/>
                <w:color w:val="auto"/>
                <w:szCs w:val="20"/>
              </w:rPr>
              <w:t xml:space="preserve">enaudojant spartinančiosios atminties poveikio (angl. „0% </w:t>
            </w:r>
            <w:proofErr w:type="spellStart"/>
            <w:r w:rsidRPr="009E54D9">
              <w:rPr>
                <w:rFonts w:ascii="Times New Roman" w:hAnsi="Times New Roman" w:cs="Times New Roman"/>
                <w:color w:val="auto"/>
                <w:szCs w:val="20"/>
              </w:rPr>
              <w:t>cache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read</w:t>
            </w:r>
            <w:proofErr w:type="spellEnd"/>
            <w:r w:rsidRPr="009E54D9">
              <w:rPr>
                <w:rFonts w:ascii="Times New Roman" w:hAnsi="Times New Roman" w:cs="Times New Roman"/>
                <w:color w:val="auto"/>
                <w:szCs w:val="20"/>
              </w:rPr>
              <w:t>/</w:t>
            </w:r>
            <w:proofErr w:type="spellStart"/>
            <w:r w:rsidRPr="009E54D9">
              <w:rPr>
                <w:rFonts w:ascii="Times New Roman" w:hAnsi="Times New Roman" w:cs="Times New Roman"/>
                <w:color w:val="auto"/>
                <w:szCs w:val="20"/>
              </w:rPr>
              <w:t>write</w:t>
            </w:r>
            <w:proofErr w:type="spellEnd"/>
            <w:r w:rsidRPr="009E54D9">
              <w:rPr>
                <w:rFonts w:ascii="Times New Roman" w:hAnsi="Times New Roman" w:cs="Times New Roman"/>
                <w:color w:val="auto"/>
                <w:szCs w:val="20"/>
              </w:rPr>
              <w:t>“).</w:t>
            </w:r>
          </w:p>
          <w:p w14:paraId="0FF48958" w14:textId="3EF639DD" w:rsidR="000F6FAF" w:rsidRPr="009E54D9" w:rsidRDefault="009A476C" w:rsidP="00650DD6">
            <w:pPr>
              <w:rPr>
                <w:rFonts w:ascii="Times New Roman" w:hAnsi="Times New Roman" w:cs="Times New Roman"/>
                <w:color w:val="auto"/>
                <w:szCs w:val="20"/>
              </w:rPr>
            </w:pPr>
            <w:bookmarkStart w:id="4" w:name="_Hlk169766081"/>
            <w:r w:rsidRPr="009E54D9">
              <w:rPr>
                <w:rFonts w:ascii="Times New Roman" w:hAnsi="Times New Roman" w:cs="Times New Roman"/>
                <w:color w:val="000000" w:themeColor="text1"/>
                <w:szCs w:val="20"/>
              </w:rPr>
              <w:t>Pateikiamas gamintojo įrankiais sugeneruotas ir gamintojo atstovo pasirašytas dokumentas, kuriame nurodyti siūlomos saugyklos modelio įvardinti našumo dydžiai.</w:t>
            </w:r>
            <w:bookmarkEnd w:id="3"/>
            <w:bookmarkEnd w:id="4"/>
          </w:p>
        </w:tc>
      </w:tr>
      <w:tr w:rsidR="00704ADA" w:rsidRPr="007A141A" w14:paraId="3ABD6AAC" w14:textId="77777777" w:rsidTr="00276C68">
        <w:tc>
          <w:tcPr>
            <w:tcW w:w="517" w:type="dxa"/>
          </w:tcPr>
          <w:p w14:paraId="13788249" w14:textId="77777777" w:rsidR="00463498" w:rsidRPr="009E54D9" w:rsidRDefault="00463498" w:rsidP="005802B8">
            <w:pPr>
              <w:pStyle w:val="ListParagraph"/>
              <w:numPr>
                <w:ilvl w:val="0"/>
                <w:numId w:val="22"/>
              </w:numPr>
              <w:rPr>
                <w:rFonts w:ascii="Times New Roman" w:hAnsi="Times New Roman" w:cs="Times New Roman"/>
                <w:color w:val="auto"/>
                <w:szCs w:val="20"/>
              </w:rPr>
            </w:pPr>
          </w:p>
        </w:tc>
        <w:tc>
          <w:tcPr>
            <w:tcW w:w="1321" w:type="dxa"/>
          </w:tcPr>
          <w:p w14:paraId="112AEB8F" w14:textId="0D6170FA" w:rsidR="00463498" w:rsidRPr="009E54D9" w:rsidRDefault="00463498" w:rsidP="00463498">
            <w:pPr>
              <w:rPr>
                <w:rFonts w:ascii="Times New Roman" w:hAnsi="Times New Roman" w:cs="Times New Roman"/>
                <w:color w:val="auto"/>
                <w:szCs w:val="20"/>
              </w:rPr>
            </w:pPr>
            <w:r w:rsidRPr="009E54D9">
              <w:rPr>
                <w:rFonts w:ascii="Times New Roman" w:hAnsi="Times New Roman" w:cs="Times New Roman"/>
                <w:color w:val="auto"/>
                <w:szCs w:val="20"/>
              </w:rPr>
              <w:t>Palaikomi protokolai</w:t>
            </w:r>
          </w:p>
        </w:tc>
        <w:tc>
          <w:tcPr>
            <w:tcW w:w="3544" w:type="dxa"/>
          </w:tcPr>
          <w:p w14:paraId="369B99E7" w14:textId="3E2E08EE" w:rsidR="00463498" w:rsidRPr="009E54D9" w:rsidRDefault="003D5AB6" w:rsidP="00223302">
            <w:pPr>
              <w:rPr>
                <w:rFonts w:ascii="Times New Roman" w:hAnsi="Times New Roman" w:cs="Times New Roman"/>
                <w:color w:val="auto"/>
                <w:szCs w:val="20"/>
              </w:rPr>
            </w:pPr>
            <w:r w:rsidRPr="009E54D9">
              <w:rPr>
                <w:rFonts w:ascii="Times New Roman" w:hAnsi="Times New Roman" w:cs="Times New Roman"/>
                <w:color w:val="auto"/>
                <w:szCs w:val="20"/>
              </w:rPr>
              <w:t xml:space="preserve">Turi palaikyti SAN bei </w:t>
            </w:r>
            <w:proofErr w:type="spellStart"/>
            <w:r w:rsidRPr="009E54D9">
              <w:rPr>
                <w:rFonts w:ascii="Times New Roman" w:hAnsi="Times New Roman" w:cs="Times New Roman"/>
                <w:color w:val="auto"/>
                <w:szCs w:val="20"/>
              </w:rPr>
              <w:t>vVOL</w:t>
            </w:r>
            <w:proofErr w:type="spellEnd"/>
            <w:r w:rsidRPr="009E54D9">
              <w:rPr>
                <w:rFonts w:ascii="Times New Roman" w:hAnsi="Times New Roman" w:cs="Times New Roman"/>
                <w:color w:val="auto"/>
                <w:szCs w:val="20"/>
              </w:rPr>
              <w:t xml:space="preserve"> (min 2.0)  FC, </w:t>
            </w:r>
            <w:proofErr w:type="spellStart"/>
            <w:r w:rsidRPr="009E54D9">
              <w:rPr>
                <w:rFonts w:ascii="Times New Roman" w:hAnsi="Times New Roman" w:cs="Times New Roman"/>
                <w:color w:val="auto"/>
                <w:szCs w:val="20"/>
              </w:rPr>
              <w:t>iSCSI</w:t>
            </w:r>
            <w:proofErr w:type="spellEnd"/>
            <w:r w:rsidRPr="009E54D9">
              <w:rPr>
                <w:rFonts w:ascii="Times New Roman" w:hAnsi="Times New Roman" w:cs="Times New Roman"/>
                <w:color w:val="auto"/>
                <w:szCs w:val="20"/>
              </w:rPr>
              <w:t>, NVME protokolus bei NAS NFSv4, SMB 3.0, FTP ir SFTP protokolą.</w:t>
            </w:r>
          </w:p>
        </w:tc>
        <w:tc>
          <w:tcPr>
            <w:tcW w:w="1417" w:type="dxa"/>
          </w:tcPr>
          <w:p w14:paraId="0A6BFB4D" w14:textId="7822BC9F" w:rsidR="00463498" w:rsidRPr="009E54D9" w:rsidRDefault="000A5BCB" w:rsidP="00463498">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450F292D" w14:textId="170BCEA9" w:rsidR="00185175"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 xml:space="preserve">Palaiko SAN bei </w:t>
            </w:r>
            <w:proofErr w:type="spellStart"/>
            <w:r w:rsidRPr="009E54D9">
              <w:rPr>
                <w:rFonts w:ascii="Times New Roman" w:hAnsi="Times New Roman" w:cs="Times New Roman"/>
                <w:color w:val="auto"/>
                <w:szCs w:val="20"/>
              </w:rPr>
              <w:t>vVOL</w:t>
            </w:r>
            <w:proofErr w:type="spellEnd"/>
            <w:r w:rsidRPr="009E54D9">
              <w:rPr>
                <w:rFonts w:ascii="Times New Roman" w:hAnsi="Times New Roman" w:cs="Times New Roman"/>
                <w:color w:val="auto"/>
                <w:szCs w:val="20"/>
              </w:rPr>
              <w:t xml:space="preserve"> (min 2.0)  FC, </w:t>
            </w:r>
            <w:proofErr w:type="spellStart"/>
            <w:r w:rsidRPr="009E54D9">
              <w:rPr>
                <w:rFonts w:ascii="Times New Roman" w:hAnsi="Times New Roman" w:cs="Times New Roman"/>
                <w:color w:val="auto"/>
                <w:szCs w:val="20"/>
              </w:rPr>
              <w:t>iSCSI</w:t>
            </w:r>
            <w:proofErr w:type="spellEnd"/>
            <w:r w:rsidRPr="009E54D9">
              <w:rPr>
                <w:rFonts w:ascii="Times New Roman" w:hAnsi="Times New Roman" w:cs="Times New Roman"/>
                <w:color w:val="auto"/>
                <w:szCs w:val="20"/>
              </w:rPr>
              <w:t>, NVME protokolus bei NAS NFSv4, SMB 3.0, FTP ir SFTP protokolą.</w:t>
            </w:r>
            <w:r w:rsidR="00BA3D90">
              <w:rPr>
                <w:rFonts w:ascii="Times New Roman" w:hAnsi="Times New Roman" w:cs="Times New Roman"/>
                <w:color w:val="auto"/>
                <w:szCs w:val="20"/>
              </w:rPr>
              <w:t xml:space="preserve">           </w:t>
            </w:r>
            <w:r w:rsidR="00185175" w:rsidRPr="009E54D9">
              <w:rPr>
                <w:rFonts w:ascii="Times New Roman" w:hAnsi="Times New Roman" w:cs="Times New Roman"/>
                <w:color w:val="auto"/>
                <w:szCs w:val="20"/>
              </w:rPr>
              <w:t>Pateikiame nuorodą:</w:t>
            </w:r>
          </w:p>
          <w:p w14:paraId="6B947E47" w14:textId="7EB6B8E9" w:rsidR="00185175" w:rsidRPr="009E54D9" w:rsidRDefault="00185175"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https://www.delltechnologies.com/asset/en-gb/products/storage/</w:t>
            </w:r>
            <w:r w:rsidR="009E54D9">
              <w:rPr>
                <w:rFonts w:ascii="Times New Roman" w:hAnsi="Times New Roman" w:cs="Times New Roman"/>
                <w:color w:val="000000" w:themeColor="text1"/>
                <w:szCs w:val="20"/>
              </w:rPr>
              <w:t xml:space="preserve"> </w:t>
            </w:r>
            <w:proofErr w:type="spellStart"/>
            <w:r w:rsidRPr="009E54D9">
              <w:rPr>
                <w:rFonts w:ascii="Times New Roman" w:hAnsi="Times New Roman" w:cs="Times New Roman"/>
                <w:color w:val="000000" w:themeColor="text1"/>
                <w:szCs w:val="20"/>
              </w:rPr>
              <w:t>technical-support</w:t>
            </w:r>
            <w:proofErr w:type="spellEnd"/>
            <w:r w:rsidRPr="009E54D9">
              <w:rPr>
                <w:rFonts w:ascii="Times New Roman" w:hAnsi="Times New Roman" w:cs="Times New Roman"/>
                <w:color w:val="000000" w:themeColor="text1"/>
                <w:szCs w:val="20"/>
              </w:rPr>
              <w:t>/dell-powerstore-500-dc-spec-sheet.pdf</w:t>
            </w:r>
          </w:p>
        </w:tc>
      </w:tr>
      <w:tr w:rsidR="00704ADA" w:rsidRPr="007A141A" w14:paraId="67A75389" w14:textId="77777777" w:rsidTr="00276C68">
        <w:tc>
          <w:tcPr>
            <w:tcW w:w="517" w:type="dxa"/>
          </w:tcPr>
          <w:p w14:paraId="0FB20C26"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3C88C21B" w14:textId="3827FB33" w:rsidR="000F6FAF" w:rsidRPr="009E54D9" w:rsidRDefault="004F7A20" w:rsidP="00650DD6">
            <w:pPr>
              <w:rPr>
                <w:rFonts w:ascii="Times New Roman" w:hAnsi="Times New Roman" w:cs="Times New Roman"/>
                <w:color w:val="auto"/>
                <w:szCs w:val="20"/>
              </w:rPr>
            </w:pPr>
            <w:r w:rsidRPr="009E54D9">
              <w:rPr>
                <w:rFonts w:ascii="Times New Roman" w:hAnsi="Times New Roman" w:cs="Times New Roman"/>
                <w:color w:val="auto"/>
                <w:szCs w:val="20"/>
              </w:rPr>
              <w:t>Saugyklos talpa</w:t>
            </w:r>
          </w:p>
        </w:tc>
        <w:tc>
          <w:tcPr>
            <w:tcW w:w="3544" w:type="dxa"/>
          </w:tcPr>
          <w:p w14:paraId="4EAAED4C" w14:textId="395E63EA" w:rsidR="001B3709" w:rsidRPr="009E54D9" w:rsidRDefault="000F6FAF" w:rsidP="001B3709">
            <w:pPr>
              <w:rPr>
                <w:rFonts w:ascii="Times New Roman" w:hAnsi="Times New Roman" w:cs="Times New Roman"/>
                <w:color w:val="auto"/>
                <w:szCs w:val="20"/>
              </w:rPr>
            </w:pPr>
            <w:r w:rsidRPr="009E54D9">
              <w:rPr>
                <w:rFonts w:ascii="Times New Roman" w:hAnsi="Times New Roman" w:cs="Times New Roman"/>
                <w:color w:val="auto"/>
                <w:szCs w:val="20"/>
              </w:rPr>
              <w:t xml:space="preserve">Sistema turi būti komplektuojama su ne mažiau kaip 2 </w:t>
            </w:r>
            <w:proofErr w:type="spellStart"/>
            <w:r w:rsidRPr="009E54D9">
              <w:rPr>
                <w:rFonts w:ascii="Times New Roman" w:hAnsi="Times New Roman" w:cs="Times New Roman"/>
                <w:color w:val="auto"/>
                <w:szCs w:val="20"/>
              </w:rPr>
              <w:t>vnt</w:t>
            </w:r>
            <w:proofErr w:type="spellEnd"/>
            <w:r w:rsidRPr="009E54D9">
              <w:rPr>
                <w:rFonts w:ascii="Times New Roman" w:hAnsi="Times New Roman" w:cs="Times New Roman"/>
                <w:color w:val="auto"/>
                <w:szCs w:val="20"/>
              </w:rPr>
              <w:t xml:space="preserve"> (ne mažiau 480 GB kiekviena laikmena) SSD karšto keitimo tipo laikmenomis, apjungtomis į aparatinį Raid-1 masyvą.</w:t>
            </w:r>
            <w:r w:rsidR="001B3709" w:rsidRPr="009E54D9">
              <w:rPr>
                <w:rFonts w:ascii="Times New Roman" w:hAnsi="Times New Roman" w:cs="Times New Roman"/>
                <w:color w:val="auto"/>
                <w:szCs w:val="20"/>
              </w:rPr>
              <w:t xml:space="preserve"> Efektyvi  (</w:t>
            </w:r>
            <w:proofErr w:type="spellStart"/>
            <w:r w:rsidR="001B3709" w:rsidRPr="009E54D9">
              <w:rPr>
                <w:rFonts w:ascii="Times New Roman" w:hAnsi="Times New Roman" w:cs="Times New Roman"/>
                <w:color w:val="auto"/>
                <w:szCs w:val="20"/>
              </w:rPr>
              <w:t>effective</w:t>
            </w:r>
            <w:proofErr w:type="spellEnd"/>
            <w:r w:rsidR="001B3709" w:rsidRPr="009E54D9">
              <w:rPr>
                <w:rFonts w:ascii="Times New Roman" w:hAnsi="Times New Roman" w:cs="Times New Roman"/>
                <w:color w:val="auto"/>
                <w:szCs w:val="20"/>
              </w:rPr>
              <w:t xml:space="preserve">) saugyklos talpa – ne mažiau 220 TB (naudojant ne prastesnės kaip NVME technologijos diskus), naudojant duomenų kompresijos, spaudimo ar </w:t>
            </w:r>
            <w:proofErr w:type="spellStart"/>
            <w:r w:rsidR="001B3709" w:rsidRPr="009E54D9">
              <w:rPr>
                <w:rFonts w:ascii="Times New Roman" w:hAnsi="Times New Roman" w:cs="Times New Roman"/>
                <w:color w:val="auto"/>
                <w:szCs w:val="20"/>
              </w:rPr>
              <w:t>deduplikacijos</w:t>
            </w:r>
            <w:proofErr w:type="spellEnd"/>
            <w:r w:rsidR="001B3709" w:rsidRPr="009E54D9">
              <w:rPr>
                <w:rFonts w:ascii="Times New Roman" w:hAnsi="Times New Roman" w:cs="Times New Roman"/>
                <w:color w:val="auto"/>
                <w:szCs w:val="20"/>
              </w:rPr>
              <w:t xml:space="preserve"> technologijas. </w:t>
            </w:r>
          </w:p>
          <w:p w14:paraId="0E5E6B95" w14:textId="77777777" w:rsidR="001B3709" w:rsidRPr="009E54D9" w:rsidRDefault="001B3709" w:rsidP="001B3709">
            <w:pPr>
              <w:rPr>
                <w:rFonts w:ascii="Times New Roman" w:hAnsi="Times New Roman" w:cs="Times New Roman"/>
                <w:color w:val="auto"/>
                <w:szCs w:val="20"/>
              </w:rPr>
            </w:pPr>
            <w:r w:rsidRPr="009E54D9">
              <w:rPr>
                <w:rFonts w:ascii="Times New Roman" w:hAnsi="Times New Roman" w:cs="Times New Roman"/>
                <w:color w:val="auto"/>
                <w:szCs w:val="20"/>
              </w:rPr>
              <w:t>Naudingos talpos skaičiavimui ir įvertinimui turi būti taikomos taisyklės:</w:t>
            </w:r>
          </w:p>
          <w:p w14:paraId="5751E6FA" w14:textId="77777777" w:rsidR="001B3709" w:rsidRPr="009E54D9" w:rsidRDefault="001B3709"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ši talpa turi būti apsaugota nuo bet kurio vieno disko gedimo;</w:t>
            </w:r>
          </w:p>
          <w:p w14:paraId="7C16F955" w14:textId="77777777" w:rsidR="001B3709" w:rsidRPr="009E54D9" w:rsidRDefault="001B3709" w:rsidP="009E54D9">
            <w:pPr>
              <w:tabs>
                <w:tab w:val="left" w:pos="318"/>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ši talpa skirta tik vartotojo reikmėms;</w:t>
            </w:r>
          </w:p>
          <w:p w14:paraId="18681D07" w14:textId="77777777" w:rsidR="001B3709" w:rsidRPr="009E54D9" w:rsidRDefault="001B3709" w:rsidP="009E54D9">
            <w:pPr>
              <w:tabs>
                <w:tab w:val="left" w:pos="318"/>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 xml:space="preserve">atsarginė erdvė („spare </w:t>
            </w:r>
            <w:proofErr w:type="spellStart"/>
            <w:r w:rsidRPr="009E54D9">
              <w:rPr>
                <w:rFonts w:ascii="Times New Roman" w:hAnsi="Times New Roman" w:cs="Times New Roman"/>
                <w:color w:val="auto"/>
                <w:szCs w:val="20"/>
              </w:rPr>
              <w:t>space</w:t>
            </w:r>
            <w:proofErr w:type="spellEnd"/>
            <w:r w:rsidRPr="009E54D9">
              <w:rPr>
                <w:rFonts w:ascii="Times New Roman" w:hAnsi="Times New Roman" w:cs="Times New Roman"/>
                <w:color w:val="auto"/>
                <w:szCs w:val="20"/>
              </w:rPr>
              <w:t>“) ir RAID „</w:t>
            </w:r>
            <w:proofErr w:type="spellStart"/>
            <w:r w:rsidRPr="009E54D9">
              <w:rPr>
                <w:rFonts w:ascii="Times New Roman" w:hAnsi="Times New Roman" w:cs="Times New Roman"/>
                <w:color w:val="auto"/>
                <w:szCs w:val="20"/>
              </w:rPr>
              <w:t>parity</w:t>
            </w:r>
            <w:proofErr w:type="spellEnd"/>
            <w:r w:rsidRPr="009E54D9">
              <w:rPr>
                <w:rFonts w:ascii="Times New Roman" w:hAnsi="Times New Roman" w:cs="Times New Roman"/>
                <w:color w:val="auto"/>
                <w:szCs w:val="20"/>
              </w:rPr>
              <w:t xml:space="preserve">“ erdvė turi būti sukonfigūruoti pagal gamintojo gerąsias praktikas („best </w:t>
            </w:r>
            <w:proofErr w:type="spellStart"/>
            <w:r w:rsidRPr="009E54D9">
              <w:rPr>
                <w:rFonts w:ascii="Times New Roman" w:hAnsi="Times New Roman" w:cs="Times New Roman"/>
                <w:color w:val="auto"/>
                <w:szCs w:val="20"/>
              </w:rPr>
              <w:t>practice</w:t>
            </w:r>
            <w:proofErr w:type="spellEnd"/>
            <w:r w:rsidRPr="009E54D9">
              <w:rPr>
                <w:rFonts w:ascii="Times New Roman" w:hAnsi="Times New Roman" w:cs="Times New Roman"/>
                <w:color w:val="auto"/>
                <w:szCs w:val="20"/>
              </w:rPr>
              <w:t xml:space="preserve">“) ir neįskaičiuoti į naudingą talpą. Tam neturi būti naudojamas atskiras diskas, o </w:t>
            </w:r>
            <w:r w:rsidRPr="009E54D9">
              <w:rPr>
                <w:rFonts w:ascii="Times New Roman" w:hAnsi="Times New Roman" w:cs="Times New Roman"/>
                <w:color w:val="auto"/>
                <w:szCs w:val="20"/>
              </w:rPr>
              <w:lastRenderedPageBreak/>
              <w:t>naudojama atitinkama rezervuota visų diskų talpos dalis.</w:t>
            </w:r>
          </w:p>
          <w:p w14:paraId="6D2E65CA" w14:textId="5D2DC444" w:rsidR="001B3709" w:rsidRPr="009E54D9" w:rsidRDefault="001B3709" w:rsidP="009E54D9">
            <w:pPr>
              <w:tabs>
                <w:tab w:val="left" w:pos="17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r>
            <w:r w:rsidR="009E54D9">
              <w:rPr>
                <w:rFonts w:ascii="Times New Roman" w:hAnsi="Times New Roman" w:cs="Times New Roman"/>
                <w:color w:val="auto"/>
                <w:szCs w:val="20"/>
              </w:rPr>
              <w:t xml:space="preserve"> </w:t>
            </w:r>
            <w:r w:rsidRPr="009E54D9">
              <w:rPr>
                <w:rFonts w:ascii="Times New Roman" w:hAnsi="Times New Roman" w:cs="Times New Roman"/>
                <w:color w:val="auto"/>
                <w:szCs w:val="20"/>
              </w:rPr>
              <w:t>Visi siūlomi diskai turi būti identiški.</w:t>
            </w:r>
          </w:p>
          <w:p w14:paraId="2803E4D4" w14:textId="77777777" w:rsidR="001B3709" w:rsidRPr="009E54D9" w:rsidRDefault="001B3709" w:rsidP="001B3709">
            <w:pPr>
              <w:rPr>
                <w:rFonts w:ascii="Times New Roman" w:hAnsi="Times New Roman" w:cs="Times New Roman"/>
                <w:color w:val="auto"/>
                <w:szCs w:val="20"/>
              </w:rPr>
            </w:pPr>
          </w:p>
          <w:p w14:paraId="18D7EA12" w14:textId="77777777" w:rsidR="00032211" w:rsidRPr="009E54D9" w:rsidRDefault="001B3709" w:rsidP="00032211">
            <w:pPr>
              <w:rPr>
                <w:rFonts w:ascii="Times New Roman" w:hAnsi="Times New Roman" w:cs="Times New Roman"/>
                <w:color w:val="auto"/>
                <w:szCs w:val="20"/>
              </w:rPr>
            </w:pPr>
            <w:r w:rsidRPr="009E54D9">
              <w:rPr>
                <w:rFonts w:ascii="Times New Roman" w:hAnsi="Times New Roman" w:cs="Times New Roman"/>
                <w:color w:val="auto"/>
                <w:szCs w:val="20"/>
              </w:rPr>
              <w:t>Saugyklos duomenų sumažinimas ir jo efektyvumas turi būti garantuojamas įrangos gamintojo įsipareigojimu. Duomenų sumažinimo įsipareigojimas turi galioti nereikalaujant jokių išankstinių perkančiosios organizacijos duomenų patikrinimų. Kartu su pasiūlymu, anglų arba lietuvių kalba, turi būti pateiktas gamintojo</w:t>
            </w:r>
            <w:r w:rsidR="00032211" w:rsidRPr="009E54D9">
              <w:rPr>
                <w:rFonts w:ascii="Times New Roman" w:hAnsi="Times New Roman" w:cs="Times New Roman"/>
                <w:color w:val="auto"/>
                <w:szCs w:val="20"/>
              </w:rPr>
              <w:t xml:space="preserve"> įsipareigojimą patvirtinantis dokumentas, kuriame tiksliai nurodomi duomenų sumažinimo įsipareigojimai ir numatytos priemonės šių įsipareigojimų užtikrinimui. Jeigu siūlomos saugyklos gamintojas neturi tokių garantinių </w:t>
            </w:r>
            <w:proofErr w:type="spellStart"/>
            <w:r w:rsidR="00032211" w:rsidRPr="009E54D9">
              <w:rPr>
                <w:rFonts w:ascii="Times New Roman" w:hAnsi="Times New Roman" w:cs="Times New Roman"/>
                <w:color w:val="auto"/>
                <w:szCs w:val="20"/>
              </w:rPr>
              <w:t>įsipaireigojimų</w:t>
            </w:r>
            <w:proofErr w:type="spellEnd"/>
            <w:r w:rsidR="00032211" w:rsidRPr="009E54D9">
              <w:rPr>
                <w:rFonts w:ascii="Times New Roman" w:hAnsi="Times New Roman" w:cs="Times New Roman"/>
                <w:color w:val="auto"/>
                <w:szCs w:val="20"/>
              </w:rPr>
              <w:t>, tiekėjas turi pasiūlyti 220 TB naudingos (</w:t>
            </w:r>
            <w:proofErr w:type="spellStart"/>
            <w:r w:rsidR="00032211" w:rsidRPr="009E54D9">
              <w:rPr>
                <w:rFonts w:ascii="Times New Roman" w:hAnsi="Times New Roman" w:cs="Times New Roman"/>
                <w:color w:val="auto"/>
                <w:szCs w:val="20"/>
              </w:rPr>
              <w:t>usable</w:t>
            </w:r>
            <w:proofErr w:type="spellEnd"/>
            <w:r w:rsidR="00032211" w:rsidRPr="009E54D9">
              <w:rPr>
                <w:rFonts w:ascii="Times New Roman" w:hAnsi="Times New Roman" w:cs="Times New Roman"/>
                <w:color w:val="auto"/>
                <w:szCs w:val="20"/>
              </w:rPr>
              <w:t>) talpos.</w:t>
            </w:r>
          </w:p>
          <w:p w14:paraId="2E3B6385" w14:textId="77777777" w:rsidR="00032211" w:rsidRPr="009E54D9" w:rsidRDefault="00032211" w:rsidP="00032211">
            <w:pPr>
              <w:rPr>
                <w:rFonts w:ascii="Times New Roman" w:hAnsi="Times New Roman" w:cs="Times New Roman"/>
                <w:color w:val="auto"/>
                <w:szCs w:val="20"/>
              </w:rPr>
            </w:pPr>
          </w:p>
          <w:p w14:paraId="3765BAE3" w14:textId="77777777" w:rsidR="00032211" w:rsidRPr="009E54D9" w:rsidRDefault="00032211" w:rsidP="00032211">
            <w:pPr>
              <w:rPr>
                <w:rFonts w:ascii="Times New Roman" w:hAnsi="Times New Roman" w:cs="Times New Roman"/>
                <w:color w:val="auto"/>
                <w:szCs w:val="20"/>
              </w:rPr>
            </w:pPr>
            <w:r w:rsidRPr="009E54D9">
              <w:rPr>
                <w:rFonts w:ascii="Times New Roman" w:hAnsi="Times New Roman" w:cs="Times New Roman"/>
                <w:color w:val="auto"/>
                <w:szCs w:val="20"/>
              </w:rPr>
              <w:t xml:space="preserve">Duomenų saugyklos vykdomas užklausų iš tarnybinių stočių aptarnavimas turi būti nesutrikdytas bei duomenys turi būti neprarandami esant bet kuriam saugyklos disko gedimui.  Duomenų saugykla turi palaikyti apsaugą tiek nuo vieno tiek ir nuo dviejų diskų gedimo. </w:t>
            </w:r>
          </w:p>
          <w:p w14:paraId="54BF5A93" w14:textId="77777777" w:rsidR="00032211" w:rsidRPr="009E54D9" w:rsidRDefault="00032211" w:rsidP="00032211">
            <w:pPr>
              <w:rPr>
                <w:rFonts w:ascii="Times New Roman" w:hAnsi="Times New Roman" w:cs="Times New Roman"/>
                <w:color w:val="auto"/>
                <w:szCs w:val="20"/>
              </w:rPr>
            </w:pPr>
          </w:p>
          <w:p w14:paraId="4C029783" w14:textId="77777777" w:rsidR="00032211" w:rsidRPr="009E54D9" w:rsidRDefault="00032211" w:rsidP="00032211">
            <w:pPr>
              <w:rPr>
                <w:rFonts w:ascii="Times New Roman" w:hAnsi="Times New Roman" w:cs="Times New Roman"/>
                <w:color w:val="auto"/>
                <w:szCs w:val="20"/>
              </w:rPr>
            </w:pPr>
            <w:r w:rsidRPr="009E54D9">
              <w:rPr>
                <w:rFonts w:ascii="Times New Roman" w:hAnsi="Times New Roman" w:cs="Times New Roman"/>
                <w:color w:val="auto"/>
                <w:szCs w:val="20"/>
              </w:rPr>
              <w:t xml:space="preserve">Turi būti galimybė naudoti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SSD ir </w:t>
            </w:r>
            <w:proofErr w:type="spellStart"/>
            <w:r w:rsidRPr="009E54D9">
              <w:rPr>
                <w:rFonts w:ascii="Times New Roman" w:hAnsi="Times New Roman" w:cs="Times New Roman"/>
                <w:color w:val="auto"/>
                <w:szCs w:val="20"/>
              </w:rPr>
              <w:t>NVMe</w:t>
            </w:r>
            <w:proofErr w:type="spellEnd"/>
            <w:r w:rsidRPr="009E54D9">
              <w:rPr>
                <w:rFonts w:ascii="Times New Roman" w:hAnsi="Times New Roman" w:cs="Times New Roman"/>
                <w:color w:val="auto"/>
                <w:szCs w:val="20"/>
              </w:rPr>
              <w:t xml:space="preserve"> SCM SSD tipo diskus viename duomenų saugyklų telkinyje (angl. „</w:t>
            </w:r>
            <w:proofErr w:type="spellStart"/>
            <w:r w:rsidRPr="009E54D9">
              <w:rPr>
                <w:rFonts w:ascii="Times New Roman" w:hAnsi="Times New Roman" w:cs="Times New Roman"/>
                <w:color w:val="auto"/>
                <w:szCs w:val="20"/>
              </w:rPr>
              <w:t>cluster</w:t>
            </w:r>
            <w:proofErr w:type="spellEnd"/>
            <w:r w:rsidRPr="009E54D9">
              <w:rPr>
                <w:rFonts w:ascii="Times New Roman" w:hAnsi="Times New Roman" w:cs="Times New Roman"/>
                <w:color w:val="auto"/>
                <w:szCs w:val="20"/>
              </w:rPr>
              <w:t xml:space="preserve">“). </w:t>
            </w:r>
          </w:p>
          <w:p w14:paraId="1A7B5BD4" w14:textId="77777777" w:rsidR="00032211" w:rsidRPr="009E54D9" w:rsidRDefault="00032211" w:rsidP="00032211">
            <w:pPr>
              <w:rPr>
                <w:rFonts w:ascii="Times New Roman" w:hAnsi="Times New Roman" w:cs="Times New Roman"/>
                <w:color w:val="auto"/>
                <w:szCs w:val="20"/>
              </w:rPr>
            </w:pPr>
          </w:p>
          <w:p w14:paraId="658B5767" w14:textId="097E8253" w:rsidR="000F6FAF" w:rsidRPr="009E54D9" w:rsidRDefault="00032211" w:rsidP="00032211">
            <w:pPr>
              <w:rPr>
                <w:rFonts w:ascii="Times New Roman" w:hAnsi="Times New Roman" w:cs="Times New Roman"/>
                <w:color w:val="auto"/>
                <w:szCs w:val="20"/>
              </w:rPr>
            </w:pPr>
            <w:r w:rsidRPr="009E54D9">
              <w:rPr>
                <w:rFonts w:ascii="Times New Roman" w:hAnsi="Times New Roman" w:cs="Times New Roman"/>
                <w:color w:val="auto"/>
                <w:szCs w:val="20"/>
              </w:rPr>
              <w:t>Jei saugyklos licencijavimo modelis reikalauja licencijuoti saugyklos talpą – turi būti pateiktos talpos licencijos maksimaliai galimai saugyklos talpai.</w:t>
            </w:r>
          </w:p>
        </w:tc>
        <w:tc>
          <w:tcPr>
            <w:tcW w:w="1417" w:type="dxa"/>
          </w:tcPr>
          <w:p w14:paraId="2DA50334" w14:textId="67AB26DB" w:rsidR="000F6FAF" w:rsidRPr="009E54D9" w:rsidRDefault="000A5BCB" w:rsidP="00650DD6">
            <w:pPr>
              <w:rPr>
                <w:rFonts w:ascii="Times New Roman" w:hAnsi="Times New Roman" w:cs="Times New Roman"/>
                <w:color w:val="auto"/>
                <w:szCs w:val="20"/>
              </w:rPr>
            </w:pPr>
            <w:r w:rsidRPr="009E54D9">
              <w:rPr>
                <w:rFonts w:ascii="Times New Roman" w:hAnsi="Times New Roman" w:cs="Times New Roman"/>
                <w:color w:val="auto"/>
                <w:szCs w:val="20"/>
              </w:rPr>
              <w:lastRenderedPageBreak/>
              <w:t>B</w:t>
            </w:r>
          </w:p>
        </w:tc>
        <w:tc>
          <w:tcPr>
            <w:tcW w:w="3261" w:type="dxa"/>
            <w:shd w:val="clear" w:color="auto" w:fill="auto"/>
          </w:tcPr>
          <w:p w14:paraId="7B57E017" w14:textId="3B03E33D" w:rsidR="009A476C" w:rsidRPr="00BA3D90" w:rsidRDefault="009A476C" w:rsidP="009A476C">
            <w:pPr>
              <w:rPr>
                <w:rFonts w:ascii="Times New Roman" w:hAnsi="Times New Roman" w:cs="Times New Roman"/>
                <w:color w:val="212121"/>
                <w:szCs w:val="20"/>
                <w:shd w:val="clear" w:color="auto" w:fill="00FF00"/>
              </w:rPr>
            </w:pPr>
            <w:r w:rsidRPr="009E54D9">
              <w:rPr>
                <w:rFonts w:ascii="Times New Roman" w:hAnsi="Times New Roman" w:cs="Times New Roman"/>
                <w:color w:val="212121"/>
                <w:szCs w:val="20"/>
              </w:rPr>
              <w:t xml:space="preserve">Sistema  komplektuojama su 10 </w:t>
            </w:r>
            <w:proofErr w:type="spellStart"/>
            <w:r w:rsidRPr="009E54D9">
              <w:rPr>
                <w:rFonts w:ascii="Times New Roman" w:hAnsi="Times New Roman" w:cs="Times New Roman"/>
                <w:color w:val="212121"/>
                <w:szCs w:val="20"/>
              </w:rPr>
              <w:t>vnt</w:t>
            </w:r>
            <w:proofErr w:type="spellEnd"/>
            <w:r w:rsidRPr="009E54D9">
              <w:rPr>
                <w:rStyle w:val="apple-converted-space"/>
                <w:rFonts w:ascii="Times New Roman" w:hAnsi="Times New Roman" w:cs="Times New Roman"/>
                <w:color w:val="212121"/>
                <w:szCs w:val="20"/>
              </w:rPr>
              <w:t> </w:t>
            </w:r>
            <w:r w:rsidRPr="009E54D9">
              <w:rPr>
                <w:rFonts w:ascii="Times New Roman" w:hAnsi="Times New Roman" w:cs="Times New Roman"/>
                <w:color w:val="000000" w:themeColor="text1"/>
                <w:szCs w:val="20"/>
              </w:rPr>
              <w:t>(7.68 TB kiekviena laikmena)</w:t>
            </w:r>
            <w:r w:rsidRPr="009E54D9">
              <w:rPr>
                <w:rStyle w:val="apple-converted-space"/>
                <w:rFonts w:ascii="Times New Roman" w:hAnsi="Times New Roman" w:cs="Times New Roman"/>
                <w:color w:val="000000" w:themeColor="text1"/>
                <w:szCs w:val="20"/>
              </w:rPr>
              <w:t> </w:t>
            </w:r>
            <w:r w:rsidR="007621D0" w:rsidRPr="009E54D9">
              <w:rPr>
                <w:rStyle w:val="apple-converted-space"/>
                <w:rFonts w:ascii="Times New Roman" w:hAnsi="Times New Roman" w:cs="Times New Roman"/>
                <w:color w:val="000000" w:themeColor="text1"/>
                <w:szCs w:val="20"/>
              </w:rPr>
              <w:t xml:space="preserve">NVME </w:t>
            </w:r>
            <w:r w:rsidRPr="009E54D9">
              <w:rPr>
                <w:rFonts w:ascii="Times New Roman" w:hAnsi="Times New Roman" w:cs="Times New Roman"/>
                <w:color w:val="000000" w:themeColor="text1"/>
                <w:szCs w:val="20"/>
              </w:rPr>
              <w:t xml:space="preserve">SSD </w:t>
            </w:r>
            <w:r w:rsidRPr="009E54D9">
              <w:rPr>
                <w:rFonts w:ascii="Times New Roman" w:hAnsi="Times New Roman" w:cs="Times New Roman"/>
                <w:color w:val="212121"/>
                <w:szCs w:val="20"/>
              </w:rPr>
              <w:t xml:space="preserve">karšto keitimo tipo laikmenomis, apjungtomis į aparatinį </w:t>
            </w:r>
            <w:proofErr w:type="spellStart"/>
            <w:r w:rsidRPr="009E54D9">
              <w:rPr>
                <w:rFonts w:ascii="Times New Roman" w:hAnsi="Times New Roman" w:cs="Times New Roman"/>
                <w:color w:val="212121"/>
                <w:szCs w:val="20"/>
              </w:rPr>
              <w:t>Raid</w:t>
            </w:r>
            <w:proofErr w:type="spellEnd"/>
            <w:r w:rsidRPr="009E54D9">
              <w:rPr>
                <w:rFonts w:ascii="Times New Roman" w:hAnsi="Times New Roman" w:cs="Times New Roman"/>
                <w:color w:val="212121"/>
                <w:szCs w:val="20"/>
              </w:rPr>
              <w:t xml:space="preserve">  masyvą, kuris apsaugo nuo bet kurio vieno disko gedimo. </w:t>
            </w:r>
            <w:r w:rsidRPr="009E54D9">
              <w:rPr>
                <w:rFonts w:ascii="Times New Roman" w:hAnsi="Times New Roman" w:cs="Times New Roman"/>
                <w:color w:val="auto"/>
                <w:szCs w:val="20"/>
              </w:rPr>
              <w:t>Efektyvi  (</w:t>
            </w:r>
            <w:proofErr w:type="spellStart"/>
            <w:r w:rsidRPr="009E54D9">
              <w:rPr>
                <w:rFonts w:ascii="Times New Roman" w:hAnsi="Times New Roman" w:cs="Times New Roman"/>
                <w:color w:val="auto"/>
                <w:szCs w:val="20"/>
              </w:rPr>
              <w:t>effective</w:t>
            </w:r>
            <w:proofErr w:type="spellEnd"/>
            <w:r w:rsidRPr="009E54D9">
              <w:rPr>
                <w:rFonts w:ascii="Times New Roman" w:hAnsi="Times New Roman" w:cs="Times New Roman"/>
                <w:color w:val="auto"/>
                <w:szCs w:val="20"/>
              </w:rPr>
              <w:t xml:space="preserve">) saugyklos talpa – </w:t>
            </w:r>
            <w:r w:rsidRPr="009E54D9">
              <w:rPr>
                <w:rFonts w:ascii="Times New Roman" w:hAnsi="Times New Roman" w:cs="Times New Roman"/>
                <w:color w:val="000000" w:themeColor="text1"/>
                <w:szCs w:val="20"/>
              </w:rPr>
              <w:t xml:space="preserve">232 TB </w:t>
            </w:r>
            <w:r w:rsidRPr="009E54D9">
              <w:rPr>
                <w:rFonts w:ascii="Times New Roman" w:hAnsi="Times New Roman" w:cs="Times New Roman"/>
                <w:color w:val="auto"/>
                <w:szCs w:val="20"/>
              </w:rPr>
              <w:t xml:space="preserve">(naudojant  NVME technologijos diskus), naudojant duomenų kompresijos, spaudimo ar </w:t>
            </w:r>
            <w:proofErr w:type="spellStart"/>
            <w:r w:rsidRPr="009E54D9">
              <w:rPr>
                <w:rFonts w:ascii="Times New Roman" w:hAnsi="Times New Roman" w:cs="Times New Roman"/>
                <w:color w:val="auto"/>
                <w:szCs w:val="20"/>
              </w:rPr>
              <w:t>deduplikacijos</w:t>
            </w:r>
            <w:proofErr w:type="spellEnd"/>
            <w:r w:rsidRPr="009E54D9">
              <w:rPr>
                <w:rFonts w:ascii="Times New Roman" w:hAnsi="Times New Roman" w:cs="Times New Roman"/>
                <w:color w:val="auto"/>
                <w:szCs w:val="20"/>
              </w:rPr>
              <w:t xml:space="preserve"> technologijas. </w:t>
            </w:r>
          </w:p>
          <w:p w14:paraId="753CCCB6" w14:textId="77777777"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Naudingos talpos skaičiavimui ir įvertinimui  taikomos taisyklės:</w:t>
            </w:r>
          </w:p>
          <w:p w14:paraId="388653C9" w14:textId="6AA757F7" w:rsidR="009A476C" w:rsidRPr="009E54D9" w:rsidRDefault="009A476C" w:rsidP="009E54D9">
            <w:pPr>
              <w:tabs>
                <w:tab w:val="left" w:pos="31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r>
            <w:r w:rsidR="00EA7182" w:rsidRPr="009E54D9">
              <w:rPr>
                <w:rFonts w:ascii="Times New Roman" w:hAnsi="Times New Roman" w:cs="Times New Roman"/>
                <w:color w:val="auto"/>
                <w:szCs w:val="20"/>
              </w:rPr>
              <w:t>Š</w:t>
            </w:r>
            <w:r w:rsidRPr="009E54D9">
              <w:rPr>
                <w:rFonts w:ascii="Times New Roman" w:hAnsi="Times New Roman" w:cs="Times New Roman"/>
                <w:color w:val="auto"/>
                <w:szCs w:val="20"/>
              </w:rPr>
              <w:t>i talpa  apsaugota nuo bet kurio vieno disko gedimo;</w:t>
            </w:r>
          </w:p>
          <w:p w14:paraId="14490EA1" w14:textId="7B34AC2E" w:rsidR="009A476C" w:rsidRPr="009E54D9" w:rsidRDefault="009A476C" w:rsidP="009E54D9">
            <w:pPr>
              <w:tabs>
                <w:tab w:val="left" w:pos="31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r>
            <w:r w:rsidR="00EA7182" w:rsidRPr="009E54D9">
              <w:rPr>
                <w:rFonts w:ascii="Times New Roman" w:hAnsi="Times New Roman" w:cs="Times New Roman"/>
                <w:color w:val="auto"/>
                <w:szCs w:val="20"/>
              </w:rPr>
              <w:t>Š</w:t>
            </w:r>
            <w:r w:rsidRPr="009E54D9">
              <w:rPr>
                <w:rFonts w:ascii="Times New Roman" w:hAnsi="Times New Roman" w:cs="Times New Roman"/>
                <w:color w:val="auto"/>
                <w:szCs w:val="20"/>
              </w:rPr>
              <w:t>i talpa skirta tik vartotojo reikmėms;</w:t>
            </w:r>
          </w:p>
          <w:p w14:paraId="51C2EA57" w14:textId="334B744F" w:rsidR="009A476C" w:rsidRPr="009E54D9" w:rsidRDefault="009A476C" w:rsidP="009E54D9">
            <w:pPr>
              <w:tabs>
                <w:tab w:val="left" w:pos="316"/>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r>
            <w:r w:rsidR="00EA7182" w:rsidRPr="009E54D9">
              <w:rPr>
                <w:rFonts w:ascii="Times New Roman" w:hAnsi="Times New Roman" w:cs="Times New Roman"/>
                <w:color w:val="auto"/>
                <w:szCs w:val="20"/>
              </w:rPr>
              <w:t>A</w:t>
            </w:r>
            <w:r w:rsidRPr="009E54D9">
              <w:rPr>
                <w:rFonts w:ascii="Times New Roman" w:hAnsi="Times New Roman" w:cs="Times New Roman"/>
                <w:color w:val="auto"/>
                <w:szCs w:val="20"/>
              </w:rPr>
              <w:t xml:space="preserve">tsarginė erdvė („spare </w:t>
            </w:r>
            <w:proofErr w:type="spellStart"/>
            <w:r w:rsidRPr="009E54D9">
              <w:rPr>
                <w:rFonts w:ascii="Times New Roman" w:hAnsi="Times New Roman" w:cs="Times New Roman"/>
                <w:color w:val="auto"/>
                <w:szCs w:val="20"/>
              </w:rPr>
              <w:t>space</w:t>
            </w:r>
            <w:proofErr w:type="spellEnd"/>
            <w:r w:rsidRPr="009E54D9">
              <w:rPr>
                <w:rFonts w:ascii="Times New Roman" w:hAnsi="Times New Roman" w:cs="Times New Roman"/>
                <w:color w:val="auto"/>
                <w:szCs w:val="20"/>
              </w:rPr>
              <w:t>“) ir RAID „</w:t>
            </w:r>
            <w:proofErr w:type="spellStart"/>
            <w:r w:rsidRPr="009E54D9">
              <w:rPr>
                <w:rFonts w:ascii="Times New Roman" w:hAnsi="Times New Roman" w:cs="Times New Roman"/>
                <w:color w:val="auto"/>
                <w:szCs w:val="20"/>
              </w:rPr>
              <w:t>parity</w:t>
            </w:r>
            <w:proofErr w:type="spellEnd"/>
            <w:r w:rsidRPr="009E54D9">
              <w:rPr>
                <w:rFonts w:ascii="Times New Roman" w:hAnsi="Times New Roman" w:cs="Times New Roman"/>
                <w:color w:val="auto"/>
                <w:szCs w:val="20"/>
              </w:rPr>
              <w:t xml:space="preserve">“ erdvė sukonfigūruota pagal gamintojo gerąsias praktikas („best </w:t>
            </w:r>
            <w:proofErr w:type="spellStart"/>
            <w:r w:rsidRPr="009E54D9">
              <w:rPr>
                <w:rFonts w:ascii="Times New Roman" w:hAnsi="Times New Roman" w:cs="Times New Roman"/>
                <w:color w:val="auto"/>
                <w:szCs w:val="20"/>
              </w:rPr>
              <w:t>practice</w:t>
            </w:r>
            <w:proofErr w:type="spellEnd"/>
            <w:r w:rsidRPr="009E54D9">
              <w:rPr>
                <w:rFonts w:ascii="Times New Roman" w:hAnsi="Times New Roman" w:cs="Times New Roman"/>
                <w:color w:val="auto"/>
                <w:szCs w:val="20"/>
              </w:rPr>
              <w:t xml:space="preserve">“) ir neįskaičiuota į </w:t>
            </w:r>
            <w:r w:rsidRPr="009E54D9">
              <w:rPr>
                <w:rFonts w:ascii="Times New Roman" w:hAnsi="Times New Roman" w:cs="Times New Roman"/>
                <w:color w:val="auto"/>
                <w:szCs w:val="20"/>
              </w:rPr>
              <w:lastRenderedPageBreak/>
              <w:t>naudingą talpą</w:t>
            </w:r>
            <w:r w:rsidR="00EA7182" w:rsidRPr="009E54D9">
              <w:rPr>
                <w:rFonts w:ascii="Times New Roman" w:hAnsi="Times New Roman" w:cs="Times New Roman"/>
                <w:color w:val="auto"/>
                <w:szCs w:val="20"/>
              </w:rPr>
              <w:t xml:space="preserve">. </w:t>
            </w:r>
            <w:r w:rsidRPr="009E54D9">
              <w:rPr>
                <w:rFonts w:ascii="Times New Roman" w:hAnsi="Times New Roman" w:cs="Times New Roman"/>
                <w:color w:val="auto"/>
                <w:szCs w:val="20"/>
              </w:rPr>
              <w:t>Tam nenaudojamas atskiras diskas, o naudojama atitinkama rezervuota visų diskų talpos dalis.</w:t>
            </w:r>
          </w:p>
          <w:p w14:paraId="7842AC42" w14:textId="1F317DB1" w:rsidR="009A476C" w:rsidRPr="009E54D9" w:rsidRDefault="009A476C" w:rsidP="00BA3D90">
            <w:pPr>
              <w:tabs>
                <w:tab w:val="left" w:pos="316"/>
              </w:tabs>
              <w:ind w:right="-112"/>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Visi siūlomi diskai yra</w:t>
            </w:r>
            <w:r w:rsidR="001A2280">
              <w:rPr>
                <w:rFonts w:ascii="Times New Roman" w:hAnsi="Times New Roman" w:cs="Times New Roman"/>
                <w:color w:val="auto"/>
                <w:szCs w:val="20"/>
              </w:rPr>
              <w:t xml:space="preserve"> </w:t>
            </w:r>
            <w:r w:rsidRPr="009E54D9">
              <w:rPr>
                <w:rFonts w:ascii="Times New Roman" w:hAnsi="Times New Roman" w:cs="Times New Roman"/>
                <w:color w:val="auto"/>
                <w:szCs w:val="20"/>
              </w:rPr>
              <w:t>identiški.</w:t>
            </w:r>
          </w:p>
          <w:p w14:paraId="06D9419C" w14:textId="771CDCAA" w:rsidR="00185175" w:rsidRPr="009E54D9"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auto"/>
                <w:szCs w:val="20"/>
              </w:rPr>
              <w:t>Saugyklos duomenų sumažinimas ir jo efektyvumas  garantuojamas įrangos gamintojo įsipareigojimu. Duomenų sumažinimo įsipareigojimas galioja nereikalaujant jokių išankstinių perkančiosios organizacijos duomenų patikrinimų</w:t>
            </w:r>
            <w:r w:rsidRPr="009E54D9">
              <w:rPr>
                <w:rFonts w:ascii="Times New Roman" w:hAnsi="Times New Roman" w:cs="Times New Roman"/>
                <w:color w:val="000000" w:themeColor="text1"/>
                <w:szCs w:val="20"/>
              </w:rPr>
              <w:t>. Kartu su pasiūlymu, anglų kalba,</w:t>
            </w:r>
            <w:r w:rsidR="00EA7182" w:rsidRPr="009E54D9">
              <w:rPr>
                <w:rFonts w:ascii="Times New Roman" w:hAnsi="Times New Roman" w:cs="Times New Roman"/>
                <w:color w:val="000000" w:themeColor="text1"/>
                <w:szCs w:val="20"/>
              </w:rPr>
              <w:t xml:space="preserve"> </w:t>
            </w:r>
            <w:r w:rsidRPr="009E54D9">
              <w:rPr>
                <w:rFonts w:ascii="Times New Roman" w:hAnsi="Times New Roman" w:cs="Times New Roman"/>
                <w:color w:val="000000" w:themeColor="text1"/>
                <w:szCs w:val="20"/>
              </w:rPr>
              <w:t>pateiktas</w:t>
            </w:r>
            <w:r w:rsidR="00EA7182" w:rsidRPr="009E54D9">
              <w:rPr>
                <w:rFonts w:ascii="Times New Roman" w:hAnsi="Times New Roman" w:cs="Times New Roman"/>
                <w:color w:val="000000" w:themeColor="text1"/>
                <w:szCs w:val="20"/>
              </w:rPr>
              <w:t xml:space="preserve"> </w:t>
            </w:r>
            <w:r w:rsidRPr="009E54D9">
              <w:rPr>
                <w:rFonts w:ascii="Times New Roman" w:hAnsi="Times New Roman" w:cs="Times New Roman"/>
                <w:color w:val="000000" w:themeColor="text1"/>
                <w:szCs w:val="20"/>
              </w:rPr>
              <w:t xml:space="preserve">gamintojo įsipareigojimą patvirtinantis dokumentas, kuriame tiksliai nurodomi duomenų sumažinimo įsipareigojimai ir numatytos priemonės šių įsipareigojimų užtikrinimui. </w:t>
            </w:r>
          </w:p>
          <w:p w14:paraId="7367792E" w14:textId="294A5EFE" w:rsidR="009A476C" w:rsidRPr="009E54D9" w:rsidRDefault="00185175"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Pateikiame nuorodą:</w:t>
            </w:r>
          </w:p>
          <w:p w14:paraId="2B286AF3" w14:textId="252B0C38" w:rsidR="009A476C" w:rsidRPr="009E54D9"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https://www.dell.com/en-us/dt/products/future-proof-program.htm#pdf-overlay=//www.delltechnologies.com/asset/en-us/products/storage/legal-pricing/future-proof-dr-guarantee-tc.pdf</w:t>
            </w:r>
          </w:p>
          <w:p w14:paraId="02138C46" w14:textId="7F8080EE" w:rsidR="00185175"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 xml:space="preserve">Duomenų saugyklos vykdomas užklausų iš tarnybinių stočių aptarnavimas bus nesutrikdytas bei duomenys bus neprarandami esant bet kuriam saugyklos disko gedimui.  Duomenų saugykla palaiko apsaugą tiek nuo vieno tiek ir nuo dviejų diskų gedimo. </w:t>
            </w:r>
          </w:p>
          <w:p w14:paraId="449F9D64" w14:textId="7FDF1A53" w:rsidR="009A476C" w:rsidRPr="009E54D9" w:rsidRDefault="00185175" w:rsidP="009A476C">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74F602C1" w14:textId="2D01E9B3" w:rsidR="009A476C" w:rsidRPr="009E54D9"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https://infohub.delltechnologies.com/en-us/l/dell-powerstore-clustering-and-high-availability/dynamic-resiliency-engine-dre-6/</w:t>
            </w:r>
          </w:p>
          <w:p w14:paraId="2EFA75FC" w14:textId="3D6F4222" w:rsidR="00185175" w:rsidRPr="009E54D9" w:rsidRDefault="00EA7182" w:rsidP="009A476C">
            <w:pPr>
              <w:rPr>
                <w:rFonts w:ascii="Times New Roman" w:hAnsi="Times New Roman" w:cs="Times New Roman"/>
                <w:color w:val="auto"/>
                <w:szCs w:val="20"/>
              </w:rPr>
            </w:pPr>
            <w:r w:rsidRPr="009E54D9">
              <w:rPr>
                <w:rFonts w:ascii="Times New Roman" w:hAnsi="Times New Roman" w:cs="Times New Roman"/>
                <w:color w:val="auto"/>
                <w:szCs w:val="20"/>
              </w:rPr>
              <w:t xml:space="preserve">Turi </w:t>
            </w:r>
            <w:r w:rsidR="009A476C" w:rsidRPr="009E54D9">
              <w:rPr>
                <w:rFonts w:ascii="Times New Roman" w:hAnsi="Times New Roman" w:cs="Times New Roman"/>
                <w:color w:val="auto"/>
                <w:szCs w:val="20"/>
              </w:rPr>
              <w:t>galimyb</w:t>
            </w:r>
            <w:r w:rsidRPr="009E54D9">
              <w:rPr>
                <w:rFonts w:ascii="Times New Roman" w:hAnsi="Times New Roman" w:cs="Times New Roman"/>
                <w:color w:val="auto"/>
                <w:szCs w:val="20"/>
              </w:rPr>
              <w:t>ę</w:t>
            </w:r>
            <w:r w:rsidR="009A476C" w:rsidRPr="009E54D9">
              <w:rPr>
                <w:rFonts w:ascii="Times New Roman" w:hAnsi="Times New Roman" w:cs="Times New Roman"/>
                <w:color w:val="auto"/>
                <w:szCs w:val="20"/>
              </w:rPr>
              <w:t xml:space="preserve"> naudoti </w:t>
            </w:r>
            <w:proofErr w:type="spellStart"/>
            <w:r w:rsidR="009A476C" w:rsidRPr="009E54D9">
              <w:rPr>
                <w:rFonts w:ascii="Times New Roman" w:hAnsi="Times New Roman" w:cs="Times New Roman"/>
                <w:color w:val="auto"/>
                <w:szCs w:val="20"/>
              </w:rPr>
              <w:t>NVMe</w:t>
            </w:r>
            <w:proofErr w:type="spellEnd"/>
            <w:r w:rsidR="009A476C" w:rsidRPr="009E54D9">
              <w:rPr>
                <w:rFonts w:ascii="Times New Roman" w:hAnsi="Times New Roman" w:cs="Times New Roman"/>
                <w:color w:val="auto"/>
                <w:szCs w:val="20"/>
              </w:rPr>
              <w:t xml:space="preserve"> SSD ir </w:t>
            </w:r>
            <w:proofErr w:type="spellStart"/>
            <w:r w:rsidR="009A476C" w:rsidRPr="009E54D9">
              <w:rPr>
                <w:rFonts w:ascii="Times New Roman" w:hAnsi="Times New Roman" w:cs="Times New Roman"/>
                <w:color w:val="auto"/>
                <w:szCs w:val="20"/>
              </w:rPr>
              <w:t>NVMe</w:t>
            </w:r>
            <w:proofErr w:type="spellEnd"/>
            <w:r w:rsidR="009A476C" w:rsidRPr="009E54D9">
              <w:rPr>
                <w:rFonts w:ascii="Times New Roman" w:hAnsi="Times New Roman" w:cs="Times New Roman"/>
                <w:color w:val="auto"/>
                <w:szCs w:val="20"/>
              </w:rPr>
              <w:t xml:space="preserve"> SCM SSD tipo diskus viename duomenų saugyklų telkinyje (angl. „</w:t>
            </w:r>
            <w:proofErr w:type="spellStart"/>
            <w:r w:rsidR="009A476C" w:rsidRPr="009E54D9">
              <w:rPr>
                <w:rFonts w:ascii="Times New Roman" w:hAnsi="Times New Roman" w:cs="Times New Roman"/>
                <w:color w:val="auto"/>
                <w:szCs w:val="20"/>
              </w:rPr>
              <w:t>cluster</w:t>
            </w:r>
            <w:proofErr w:type="spellEnd"/>
            <w:r w:rsidR="009A476C" w:rsidRPr="009E54D9">
              <w:rPr>
                <w:rFonts w:ascii="Times New Roman" w:hAnsi="Times New Roman" w:cs="Times New Roman"/>
                <w:color w:val="auto"/>
                <w:szCs w:val="20"/>
              </w:rPr>
              <w:t xml:space="preserve">“). </w:t>
            </w:r>
          </w:p>
          <w:p w14:paraId="23149929" w14:textId="7048DE7A" w:rsidR="009A476C" w:rsidRPr="009E54D9" w:rsidRDefault="00185175" w:rsidP="009A476C">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269FEA9B" w14:textId="48AFC3AB" w:rsidR="009A476C" w:rsidRPr="00BA3D90"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https://infohub.delltechnologies.com/en-us/l/dell-powerstore-introduction-to-the-platform-1/drive-model-comparison-6/</w:t>
            </w:r>
          </w:p>
          <w:p w14:paraId="2E78B43D" w14:textId="5FF7F94C"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Saugyklos licencijavimo modelis nereikalauja licencijuoti saugyklos talpos.</w:t>
            </w:r>
          </w:p>
        </w:tc>
      </w:tr>
      <w:tr w:rsidR="00704ADA" w:rsidRPr="007A141A" w14:paraId="6A26BC6F" w14:textId="77777777" w:rsidTr="00276C68">
        <w:tc>
          <w:tcPr>
            <w:tcW w:w="517" w:type="dxa"/>
          </w:tcPr>
          <w:p w14:paraId="193CA4A2"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4684A9FA" w14:textId="43195B1A" w:rsidR="000F6FAF" w:rsidRPr="009E54D9" w:rsidRDefault="002508E4" w:rsidP="00650DD6">
            <w:pPr>
              <w:rPr>
                <w:rFonts w:ascii="Times New Roman" w:hAnsi="Times New Roman" w:cs="Times New Roman"/>
                <w:color w:val="auto"/>
                <w:szCs w:val="20"/>
              </w:rPr>
            </w:pPr>
            <w:r w:rsidRPr="009E54D9">
              <w:rPr>
                <w:rFonts w:ascii="Times New Roman" w:hAnsi="Times New Roman" w:cs="Times New Roman"/>
                <w:color w:val="auto"/>
                <w:szCs w:val="20"/>
              </w:rPr>
              <w:t>Efektyvaus talpos panaudojimo funkcijos</w:t>
            </w:r>
          </w:p>
        </w:tc>
        <w:tc>
          <w:tcPr>
            <w:tcW w:w="3544" w:type="dxa"/>
            <w:vAlign w:val="center"/>
          </w:tcPr>
          <w:p w14:paraId="59703E8B" w14:textId="77777777" w:rsidR="00D629F1" w:rsidRPr="009E54D9" w:rsidRDefault="00D629F1" w:rsidP="00D629F1">
            <w:pPr>
              <w:rPr>
                <w:rFonts w:ascii="Times New Roman" w:hAnsi="Times New Roman" w:cs="Times New Roman"/>
                <w:color w:val="auto"/>
                <w:szCs w:val="20"/>
              </w:rPr>
            </w:pPr>
            <w:r w:rsidRPr="009E54D9">
              <w:rPr>
                <w:rFonts w:ascii="Times New Roman" w:hAnsi="Times New Roman" w:cs="Times New Roman"/>
                <w:color w:val="auto"/>
                <w:szCs w:val="20"/>
              </w:rPr>
              <w:t>Duomenų saugyklos įranga turi turėti galimybę ir pilnai licencijuota kurti LUN, didesnius nei yra esama fizinė talpyklos vieta, dalintis nepanaudota disko vieta tarp diskų ir LUN (angl. „</w:t>
            </w:r>
            <w:proofErr w:type="spellStart"/>
            <w:r w:rsidRPr="009E54D9">
              <w:rPr>
                <w:rFonts w:ascii="Times New Roman" w:hAnsi="Times New Roman" w:cs="Times New Roman"/>
                <w:color w:val="auto"/>
                <w:szCs w:val="20"/>
              </w:rPr>
              <w:t>Thin</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provisioning</w:t>
            </w:r>
            <w:proofErr w:type="spellEnd"/>
            <w:r w:rsidRPr="009E54D9">
              <w:rPr>
                <w:rFonts w:ascii="Times New Roman" w:hAnsi="Times New Roman" w:cs="Times New Roman"/>
                <w:color w:val="auto"/>
                <w:szCs w:val="20"/>
              </w:rPr>
              <w:t xml:space="preserve">“). </w:t>
            </w:r>
          </w:p>
          <w:p w14:paraId="421C3A2E" w14:textId="77777777" w:rsidR="00D629F1" w:rsidRPr="009E54D9" w:rsidRDefault="00D629F1" w:rsidP="00D629F1">
            <w:pPr>
              <w:rPr>
                <w:rFonts w:ascii="Times New Roman" w:hAnsi="Times New Roman" w:cs="Times New Roman"/>
                <w:color w:val="auto"/>
                <w:szCs w:val="20"/>
              </w:rPr>
            </w:pPr>
          </w:p>
          <w:p w14:paraId="270444B1" w14:textId="77777777" w:rsidR="000F6FAF" w:rsidRPr="009E54D9" w:rsidRDefault="00D629F1" w:rsidP="00D629F1">
            <w:pPr>
              <w:rPr>
                <w:rFonts w:ascii="Times New Roman" w:hAnsi="Times New Roman" w:cs="Times New Roman"/>
                <w:color w:val="auto"/>
                <w:szCs w:val="20"/>
              </w:rPr>
            </w:pPr>
            <w:r w:rsidRPr="009E54D9">
              <w:rPr>
                <w:rFonts w:ascii="Times New Roman" w:hAnsi="Times New Roman" w:cs="Times New Roman"/>
                <w:color w:val="auto"/>
                <w:szCs w:val="20"/>
              </w:rPr>
              <w:t>Turi būti pateikta efektyvaus talpos panaudojimo funkcijos licencija visai pasiūlytai saugyklos talpai.</w:t>
            </w:r>
          </w:p>
          <w:p w14:paraId="5427E685" w14:textId="77777777" w:rsidR="0039181F" w:rsidRPr="009E54D9" w:rsidRDefault="0039181F" w:rsidP="00D629F1">
            <w:pPr>
              <w:rPr>
                <w:rFonts w:ascii="Times New Roman" w:hAnsi="Times New Roman" w:cs="Times New Roman"/>
                <w:color w:val="auto"/>
                <w:szCs w:val="20"/>
              </w:rPr>
            </w:pPr>
          </w:p>
          <w:p w14:paraId="7BEF8BCB" w14:textId="77777777" w:rsidR="0039181F" w:rsidRPr="009E54D9" w:rsidRDefault="0039181F" w:rsidP="0039181F">
            <w:pPr>
              <w:rPr>
                <w:rFonts w:ascii="Times New Roman" w:hAnsi="Times New Roman" w:cs="Times New Roman"/>
                <w:color w:val="auto"/>
                <w:szCs w:val="20"/>
              </w:rPr>
            </w:pPr>
            <w:r w:rsidRPr="009E54D9">
              <w:rPr>
                <w:rFonts w:ascii="Times New Roman" w:hAnsi="Times New Roman" w:cs="Times New Roman"/>
                <w:color w:val="auto"/>
                <w:szCs w:val="20"/>
              </w:rPr>
              <w:t>Turi palaikyti realaus laiko suspaudimo (angl. „</w:t>
            </w:r>
            <w:proofErr w:type="spellStart"/>
            <w:r w:rsidRPr="009E54D9">
              <w:rPr>
                <w:rFonts w:ascii="Times New Roman" w:hAnsi="Times New Roman" w:cs="Times New Roman"/>
                <w:color w:val="auto"/>
                <w:szCs w:val="20"/>
              </w:rPr>
              <w:t>Inline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compression</w:t>
            </w:r>
            <w:proofErr w:type="spellEnd"/>
            <w:r w:rsidRPr="009E54D9">
              <w:rPr>
                <w:rFonts w:ascii="Times New Roman" w:hAnsi="Times New Roman" w:cs="Times New Roman"/>
                <w:color w:val="auto"/>
                <w:szCs w:val="20"/>
              </w:rPr>
              <w:t xml:space="preserve">“) bei realaus </w:t>
            </w:r>
            <w:r w:rsidRPr="009E54D9">
              <w:rPr>
                <w:rFonts w:ascii="Times New Roman" w:hAnsi="Times New Roman" w:cs="Times New Roman"/>
                <w:color w:val="auto"/>
                <w:szCs w:val="20"/>
              </w:rPr>
              <w:lastRenderedPageBreak/>
              <w:t>laiko besikartojančių blokų eliminavimo (angl. „</w:t>
            </w:r>
            <w:proofErr w:type="spellStart"/>
            <w:r w:rsidRPr="009E54D9">
              <w:rPr>
                <w:rFonts w:ascii="Times New Roman" w:hAnsi="Times New Roman" w:cs="Times New Roman"/>
                <w:color w:val="auto"/>
                <w:szCs w:val="20"/>
              </w:rPr>
              <w:t>Inline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Deduplication</w:t>
            </w:r>
            <w:proofErr w:type="spellEnd"/>
            <w:r w:rsidRPr="009E54D9">
              <w:rPr>
                <w:rFonts w:ascii="Times New Roman" w:hAnsi="Times New Roman" w:cs="Times New Roman"/>
                <w:color w:val="auto"/>
                <w:szCs w:val="20"/>
              </w:rPr>
              <w:t>“) algoritmus NAS ir SAN duomenims.</w:t>
            </w:r>
          </w:p>
          <w:p w14:paraId="2FD2D572" w14:textId="77777777" w:rsidR="0039181F" w:rsidRPr="009E54D9" w:rsidRDefault="0039181F" w:rsidP="0039181F">
            <w:pPr>
              <w:rPr>
                <w:rFonts w:ascii="Times New Roman" w:hAnsi="Times New Roman" w:cs="Times New Roman"/>
                <w:color w:val="auto"/>
                <w:szCs w:val="20"/>
              </w:rPr>
            </w:pPr>
          </w:p>
          <w:p w14:paraId="6A79AE77" w14:textId="46534311" w:rsidR="0039181F" w:rsidRPr="009E54D9" w:rsidRDefault="0039181F" w:rsidP="0039181F">
            <w:pPr>
              <w:rPr>
                <w:rFonts w:ascii="Times New Roman" w:hAnsi="Times New Roman" w:cs="Times New Roman"/>
                <w:color w:val="auto"/>
                <w:szCs w:val="20"/>
              </w:rPr>
            </w:pPr>
            <w:r w:rsidRPr="009E54D9">
              <w:rPr>
                <w:rFonts w:ascii="Times New Roman" w:hAnsi="Times New Roman" w:cs="Times New Roman"/>
                <w:color w:val="auto"/>
                <w:szCs w:val="20"/>
              </w:rPr>
              <w:t>Duomenų suspaudimo (kompresijos) užtikrinimui saugykla turi turėti atskirą vidinį aparatinį komponentą, kurio pagalba atliekant suspaudimą nebūtų naudojamas centrinių saugyklos procesorių (CPU) resursai.</w:t>
            </w:r>
          </w:p>
        </w:tc>
        <w:tc>
          <w:tcPr>
            <w:tcW w:w="1417" w:type="dxa"/>
          </w:tcPr>
          <w:p w14:paraId="5926F27B" w14:textId="2BFE8C95" w:rsidR="000F6FAF" w:rsidRPr="009E54D9" w:rsidRDefault="000A5BCB" w:rsidP="00650DD6">
            <w:pPr>
              <w:rPr>
                <w:rFonts w:ascii="Times New Roman" w:hAnsi="Times New Roman" w:cs="Times New Roman"/>
                <w:color w:val="auto"/>
                <w:szCs w:val="20"/>
              </w:rPr>
            </w:pPr>
            <w:r w:rsidRPr="009E54D9">
              <w:rPr>
                <w:rFonts w:ascii="Times New Roman" w:hAnsi="Times New Roman" w:cs="Times New Roman"/>
                <w:color w:val="auto"/>
                <w:szCs w:val="20"/>
              </w:rPr>
              <w:lastRenderedPageBreak/>
              <w:t>B</w:t>
            </w:r>
          </w:p>
        </w:tc>
        <w:tc>
          <w:tcPr>
            <w:tcW w:w="3261" w:type="dxa"/>
          </w:tcPr>
          <w:p w14:paraId="3ACC6E69" w14:textId="68269274"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Duomenų saugyklos įranga turi galimybę ir pilnai licencijuota kurti LUN, didesnius nei yra esama fizinė talpyklos vieta, dalintis nepanaudota disko vieta tarp diskų ir LUN (angl. „</w:t>
            </w:r>
            <w:proofErr w:type="spellStart"/>
            <w:r w:rsidRPr="009E54D9">
              <w:rPr>
                <w:rFonts w:ascii="Times New Roman" w:hAnsi="Times New Roman" w:cs="Times New Roman"/>
                <w:color w:val="auto"/>
                <w:szCs w:val="20"/>
              </w:rPr>
              <w:t>Thin</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provisioning</w:t>
            </w:r>
            <w:proofErr w:type="spellEnd"/>
            <w:r w:rsidRPr="009E54D9">
              <w:rPr>
                <w:rFonts w:ascii="Times New Roman" w:hAnsi="Times New Roman" w:cs="Times New Roman"/>
                <w:color w:val="auto"/>
                <w:szCs w:val="20"/>
              </w:rPr>
              <w:t xml:space="preserve">“). </w:t>
            </w:r>
          </w:p>
          <w:p w14:paraId="461A42E4" w14:textId="0076C9C1"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Bus pateikta efektyvaus talpos panaudojimo funkcijos licencija visai pasiūlytai saugyklos talpai.</w:t>
            </w:r>
          </w:p>
          <w:p w14:paraId="20E2DB07" w14:textId="247D92D5"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Palaiko realaus laiko suspaudimo (angl. „</w:t>
            </w:r>
            <w:proofErr w:type="spellStart"/>
            <w:r w:rsidRPr="009E54D9">
              <w:rPr>
                <w:rFonts w:ascii="Times New Roman" w:hAnsi="Times New Roman" w:cs="Times New Roman"/>
                <w:color w:val="auto"/>
                <w:szCs w:val="20"/>
              </w:rPr>
              <w:t>Inline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compression</w:t>
            </w:r>
            <w:proofErr w:type="spellEnd"/>
            <w:r w:rsidRPr="009E54D9">
              <w:rPr>
                <w:rFonts w:ascii="Times New Roman" w:hAnsi="Times New Roman" w:cs="Times New Roman"/>
                <w:color w:val="auto"/>
                <w:szCs w:val="20"/>
              </w:rPr>
              <w:t>“) bei realaus laiko besikartojančių blokų eliminavimo (angl. „</w:t>
            </w:r>
            <w:proofErr w:type="spellStart"/>
            <w:r w:rsidRPr="009E54D9">
              <w:rPr>
                <w:rFonts w:ascii="Times New Roman" w:hAnsi="Times New Roman" w:cs="Times New Roman"/>
                <w:color w:val="auto"/>
                <w:szCs w:val="20"/>
              </w:rPr>
              <w:t>Inline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lastRenderedPageBreak/>
              <w:t>Deduplication</w:t>
            </w:r>
            <w:proofErr w:type="spellEnd"/>
            <w:r w:rsidRPr="009E54D9">
              <w:rPr>
                <w:rFonts w:ascii="Times New Roman" w:hAnsi="Times New Roman" w:cs="Times New Roman"/>
                <w:color w:val="auto"/>
                <w:szCs w:val="20"/>
              </w:rPr>
              <w:t>“) algoritmus NAS ir SAN duomenims.</w:t>
            </w:r>
          </w:p>
          <w:p w14:paraId="6483757F" w14:textId="3BB832B1" w:rsidR="00185175" w:rsidRPr="009E54D9" w:rsidRDefault="009A476C" w:rsidP="00650DD6">
            <w:pPr>
              <w:rPr>
                <w:rFonts w:ascii="Times New Roman" w:hAnsi="Times New Roman" w:cs="Times New Roman"/>
                <w:color w:val="auto"/>
                <w:szCs w:val="20"/>
              </w:rPr>
            </w:pPr>
            <w:r w:rsidRPr="009E54D9">
              <w:rPr>
                <w:rFonts w:ascii="Times New Roman" w:hAnsi="Times New Roman" w:cs="Times New Roman"/>
                <w:color w:val="auto"/>
                <w:szCs w:val="20"/>
              </w:rPr>
              <w:t>Duomenų suspaudimo (kompresijos) užtikrinimui saugykla turi atskirą vidinį aparatinį komponentą, kurio pagalba atliekant suspaudimą nebūtų naudojamas centrinių saugyklos procesorių (CPU) resursai.</w:t>
            </w:r>
          </w:p>
          <w:p w14:paraId="3163D4CE" w14:textId="5D26FCAC" w:rsidR="00185175" w:rsidRPr="009E54D9" w:rsidRDefault="00185175" w:rsidP="00650DD6">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46313E10" w14:textId="70B3E5BB" w:rsidR="00185175" w:rsidRPr="001A2280" w:rsidRDefault="00185175" w:rsidP="00650DD6">
            <w:pPr>
              <w:rPr>
                <w:rFonts w:ascii="Times New Roman" w:hAnsi="Times New Roman" w:cs="Times New Roman"/>
                <w:color w:val="auto"/>
                <w:szCs w:val="20"/>
              </w:rPr>
            </w:pPr>
            <w:r w:rsidRPr="009E54D9">
              <w:rPr>
                <w:rFonts w:ascii="Times New Roman" w:hAnsi="Times New Roman" w:cs="Times New Roman"/>
                <w:color w:val="auto"/>
                <w:szCs w:val="20"/>
              </w:rPr>
              <w:t>https://www.delltechnologies.com/asset/en-lt/products/storage/industry-market/h</w:t>
            </w:r>
            <w:r w:rsidRPr="001A2280">
              <w:rPr>
                <w:rFonts w:ascii="Times New Roman" w:hAnsi="Times New Roman" w:cs="Times New Roman"/>
                <w:color w:val="auto"/>
                <w:szCs w:val="20"/>
              </w:rPr>
              <w:t>18151-dell-powerstore-data</w:t>
            </w:r>
            <w:r w:rsidR="00082ACE" w:rsidRPr="001A2280">
              <w:rPr>
                <w:rFonts w:ascii="Times New Roman" w:hAnsi="Times New Roman" w:cs="Times New Roman"/>
                <w:color w:val="auto"/>
                <w:szCs w:val="20"/>
              </w:rPr>
              <w:t>-efficiencies.pdf</w:t>
            </w:r>
          </w:p>
        </w:tc>
      </w:tr>
      <w:tr w:rsidR="00704ADA" w:rsidRPr="007A141A" w14:paraId="319752F6" w14:textId="77777777" w:rsidTr="00276C68">
        <w:tc>
          <w:tcPr>
            <w:tcW w:w="517" w:type="dxa"/>
          </w:tcPr>
          <w:p w14:paraId="6B17D93F" w14:textId="77777777" w:rsidR="006C5FF7" w:rsidRPr="009E54D9" w:rsidRDefault="006C5FF7" w:rsidP="005802B8">
            <w:pPr>
              <w:pStyle w:val="ListParagraph"/>
              <w:numPr>
                <w:ilvl w:val="0"/>
                <w:numId w:val="22"/>
              </w:numPr>
              <w:rPr>
                <w:rFonts w:ascii="Times New Roman" w:hAnsi="Times New Roman" w:cs="Times New Roman"/>
                <w:color w:val="auto"/>
                <w:szCs w:val="20"/>
              </w:rPr>
            </w:pPr>
          </w:p>
        </w:tc>
        <w:tc>
          <w:tcPr>
            <w:tcW w:w="1321" w:type="dxa"/>
          </w:tcPr>
          <w:p w14:paraId="0CF62772" w14:textId="45CD753F" w:rsidR="006C5FF7" w:rsidRPr="009E54D9" w:rsidRDefault="006C5FF7" w:rsidP="006C5FF7">
            <w:pPr>
              <w:rPr>
                <w:rFonts w:ascii="Times New Roman" w:hAnsi="Times New Roman" w:cs="Times New Roman"/>
                <w:color w:val="auto"/>
                <w:szCs w:val="20"/>
              </w:rPr>
            </w:pPr>
            <w:r w:rsidRPr="009E54D9">
              <w:rPr>
                <w:rFonts w:ascii="Times New Roman" w:hAnsi="Times New Roman" w:cs="Times New Roman"/>
                <w:color w:val="auto"/>
                <w:szCs w:val="20"/>
              </w:rPr>
              <w:t>Sąsajos pajungimui</w:t>
            </w:r>
          </w:p>
        </w:tc>
        <w:tc>
          <w:tcPr>
            <w:tcW w:w="3544" w:type="dxa"/>
          </w:tcPr>
          <w:p w14:paraId="5A540712" w14:textId="0BF4D8F8" w:rsidR="006C5FF7" w:rsidRPr="009E54D9" w:rsidRDefault="006C5FF7" w:rsidP="006C5FF7">
            <w:pPr>
              <w:rPr>
                <w:rFonts w:ascii="Times New Roman" w:hAnsi="Times New Roman" w:cs="Times New Roman"/>
                <w:color w:val="auto"/>
                <w:szCs w:val="20"/>
              </w:rPr>
            </w:pPr>
            <w:r w:rsidRPr="009E54D9">
              <w:rPr>
                <w:rFonts w:ascii="Times New Roman" w:hAnsi="Times New Roman" w:cs="Times New Roman"/>
                <w:color w:val="auto"/>
                <w:szCs w:val="20"/>
              </w:rPr>
              <w:t>Turi būti pateikta ne mažiau kaip 8 vnt. 10/25 Gbit Ethernet sąsajų, sukomplektuotų su ne mažiau nei 4 vnt. 3 (trijų) metrų ilgio passive 25G twinax tipo kabeliais.</w:t>
            </w:r>
          </w:p>
        </w:tc>
        <w:tc>
          <w:tcPr>
            <w:tcW w:w="1417" w:type="dxa"/>
          </w:tcPr>
          <w:p w14:paraId="64A02264" w14:textId="5F63EE9E" w:rsidR="006C5FF7" w:rsidRPr="009E54D9" w:rsidRDefault="000A5BCB" w:rsidP="006C5FF7">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6E5442E6" w14:textId="62C6CD22" w:rsidR="006C5FF7" w:rsidRPr="009E54D9" w:rsidRDefault="009A476C" w:rsidP="006C5FF7">
            <w:pPr>
              <w:rPr>
                <w:rFonts w:ascii="Times New Roman" w:hAnsi="Times New Roman" w:cs="Times New Roman"/>
                <w:color w:val="auto"/>
                <w:szCs w:val="20"/>
              </w:rPr>
            </w:pPr>
            <w:r w:rsidRPr="009E54D9">
              <w:rPr>
                <w:rFonts w:ascii="Times New Roman" w:hAnsi="Times New Roman" w:cs="Times New Roman"/>
                <w:color w:val="auto"/>
                <w:szCs w:val="20"/>
              </w:rPr>
              <w:t>Bus pateikta 8 vnt. 10/25 Gbit Ethernet sąsajų, sukomplektuotų su 4 vnt. 3 (trijų) metrų ilgio passive 25G twinax tipo kabeliais.</w:t>
            </w:r>
          </w:p>
        </w:tc>
      </w:tr>
      <w:tr w:rsidR="00704ADA" w:rsidRPr="007A141A" w14:paraId="278444B6" w14:textId="77777777" w:rsidTr="00276C68">
        <w:tc>
          <w:tcPr>
            <w:tcW w:w="517" w:type="dxa"/>
          </w:tcPr>
          <w:p w14:paraId="1556864E"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336B1722" w14:textId="046B0826" w:rsidR="000F6FAF" w:rsidRPr="009E54D9" w:rsidRDefault="00E81BE3" w:rsidP="00650DD6">
            <w:pPr>
              <w:rPr>
                <w:rFonts w:ascii="Times New Roman" w:hAnsi="Times New Roman" w:cs="Times New Roman"/>
                <w:color w:val="auto"/>
                <w:szCs w:val="20"/>
              </w:rPr>
            </w:pPr>
            <w:r w:rsidRPr="009E54D9">
              <w:rPr>
                <w:rFonts w:ascii="Times New Roman" w:hAnsi="Times New Roman" w:cs="Times New Roman"/>
                <w:color w:val="auto"/>
                <w:szCs w:val="20"/>
              </w:rPr>
              <w:t>Momentinės kopijos (angl. Snapshots)</w:t>
            </w:r>
          </w:p>
        </w:tc>
        <w:tc>
          <w:tcPr>
            <w:tcW w:w="3544" w:type="dxa"/>
          </w:tcPr>
          <w:p w14:paraId="0EB4E558" w14:textId="77777777" w:rsidR="00D81BD6" w:rsidRPr="009E54D9" w:rsidRDefault="00D81BD6" w:rsidP="00D81BD6">
            <w:pPr>
              <w:rPr>
                <w:rFonts w:ascii="Times New Roman" w:hAnsi="Times New Roman" w:cs="Times New Roman"/>
                <w:color w:val="auto"/>
                <w:szCs w:val="20"/>
              </w:rPr>
            </w:pPr>
            <w:r w:rsidRPr="009E54D9">
              <w:rPr>
                <w:rFonts w:ascii="Times New Roman" w:hAnsi="Times New Roman" w:cs="Times New Roman"/>
                <w:color w:val="auto"/>
                <w:szCs w:val="20"/>
              </w:rPr>
              <w:t>Turi užtikrinti momentinių duomenų kopijų (angl. „Snapshots“), sukurtų ORACLE DB, Microsoft SQL bei VMware vSphere duomenims suderinamumą (angl. „consistency“), t. y. išlaikančių duomenų loginį integralumą su taikomosiomis programomis, kūrimą ir atstatymą visai pateikiamai saugyklos talpai.</w:t>
            </w:r>
          </w:p>
          <w:p w14:paraId="4CCF1D36" w14:textId="77777777" w:rsidR="00D81BD6" w:rsidRPr="009E54D9" w:rsidRDefault="00D81BD6" w:rsidP="00D81BD6">
            <w:pPr>
              <w:rPr>
                <w:rFonts w:ascii="Times New Roman" w:hAnsi="Times New Roman" w:cs="Times New Roman"/>
                <w:color w:val="auto"/>
                <w:szCs w:val="20"/>
              </w:rPr>
            </w:pPr>
          </w:p>
          <w:p w14:paraId="40A07BF4" w14:textId="77777777" w:rsidR="00D81BD6" w:rsidRPr="009E54D9" w:rsidRDefault="00D81BD6" w:rsidP="00D81BD6">
            <w:pPr>
              <w:rPr>
                <w:rFonts w:ascii="Times New Roman" w:hAnsi="Times New Roman" w:cs="Times New Roman"/>
                <w:color w:val="auto"/>
                <w:szCs w:val="20"/>
              </w:rPr>
            </w:pPr>
            <w:r w:rsidRPr="009E54D9">
              <w:rPr>
                <w:rFonts w:ascii="Times New Roman" w:hAnsi="Times New Roman" w:cs="Times New Roman"/>
                <w:color w:val="auto"/>
                <w:szCs w:val="20"/>
              </w:rPr>
              <w:t>Turi būti galima tokias kopijas atlikti pagal iš anksto nustatytą tvarkaraštį.</w:t>
            </w:r>
          </w:p>
          <w:p w14:paraId="67C02996" w14:textId="77777777" w:rsidR="00D81BD6" w:rsidRPr="009E54D9" w:rsidRDefault="00D81BD6" w:rsidP="00D81BD6">
            <w:pPr>
              <w:rPr>
                <w:rFonts w:ascii="Times New Roman" w:hAnsi="Times New Roman" w:cs="Times New Roman"/>
                <w:color w:val="auto"/>
                <w:szCs w:val="20"/>
              </w:rPr>
            </w:pPr>
          </w:p>
          <w:p w14:paraId="2A69CB41" w14:textId="77777777" w:rsidR="007E116F" w:rsidRPr="009E54D9" w:rsidRDefault="00D81BD6" w:rsidP="007E116F">
            <w:pPr>
              <w:rPr>
                <w:rFonts w:ascii="Times New Roman" w:hAnsi="Times New Roman" w:cs="Times New Roman"/>
                <w:color w:val="auto"/>
                <w:szCs w:val="20"/>
              </w:rPr>
            </w:pPr>
            <w:r w:rsidRPr="009E54D9">
              <w:rPr>
                <w:rFonts w:ascii="Times New Roman" w:hAnsi="Times New Roman" w:cs="Times New Roman"/>
                <w:color w:val="auto"/>
                <w:szCs w:val="20"/>
              </w:rPr>
              <w:t>Turi būti užtikrintas funkcionalumas atlikti momentinį loginių diskų užfiksavimą neatliekant pilnos duomenų kopijos, o išsaugant tik duomenų pokyčius. Momentinės kopijos turi būti kuriamos taip, kad visi duomenų pokyčiai ir nauji duomenys būtų rašomi į naują laisvą vietą</w:t>
            </w:r>
            <w:r w:rsidR="007E116F" w:rsidRPr="009E54D9">
              <w:rPr>
                <w:rFonts w:ascii="Times New Roman" w:hAnsi="Times New Roman" w:cs="Times New Roman"/>
                <w:color w:val="auto"/>
                <w:szCs w:val="20"/>
              </w:rPr>
              <w:t xml:space="preserve"> atnaujinant metaduomenų nuorodą (angl. „redirect on write“). </w:t>
            </w:r>
          </w:p>
          <w:p w14:paraId="37A74F43" w14:textId="59248172" w:rsidR="007E116F" w:rsidRPr="009E54D9" w:rsidRDefault="00EA7182" w:rsidP="00EA7182">
            <w:pPr>
              <w:tabs>
                <w:tab w:val="left" w:pos="1000"/>
              </w:tabs>
              <w:rPr>
                <w:rFonts w:ascii="Times New Roman" w:hAnsi="Times New Roman" w:cs="Times New Roman"/>
                <w:color w:val="auto"/>
                <w:szCs w:val="20"/>
              </w:rPr>
            </w:pPr>
            <w:r w:rsidRPr="009E54D9">
              <w:rPr>
                <w:rFonts w:ascii="Times New Roman" w:hAnsi="Times New Roman" w:cs="Times New Roman"/>
                <w:color w:val="auto"/>
                <w:szCs w:val="20"/>
              </w:rPr>
              <w:tab/>
            </w:r>
          </w:p>
          <w:p w14:paraId="2E63410E" w14:textId="28987E3B" w:rsidR="000F6FAF" w:rsidRPr="009E54D9" w:rsidRDefault="007E116F" w:rsidP="007E116F">
            <w:pPr>
              <w:rPr>
                <w:rFonts w:ascii="Times New Roman" w:hAnsi="Times New Roman" w:cs="Times New Roman"/>
                <w:color w:val="auto"/>
                <w:szCs w:val="20"/>
              </w:rPr>
            </w:pPr>
            <w:r w:rsidRPr="009E54D9">
              <w:rPr>
                <w:rFonts w:ascii="Times New Roman" w:hAnsi="Times New Roman" w:cs="Times New Roman"/>
                <w:color w:val="auto"/>
                <w:szCs w:val="20"/>
              </w:rPr>
              <w:t>Turi būti galima atlikti ne mažiau kaip 50000 momentinių kopijų.</w:t>
            </w:r>
          </w:p>
        </w:tc>
        <w:tc>
          <w:tcPr>
            <w:tcW w:w="1417" w:type="dxa"/>
          </w:tcPr>
          <w:p w14:paraId="30C3776D" w14:textId="17C60FF9" w:rsidR="000F6FAF" w:rsidRPr="009E54D9" w:rsidRDefault="000A5BCB" w:rsidP="00650DD6">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008F7EBC" w14:textId="2ACD65D4" w:rsidR="00082ACE"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Užtikrina momentinių duomenų kopijų (angl. „Snapshots“), sukurtų ORACLE DB, Microsoft SQL bei VMware vSphere duomenims suderinamumą (angl. „consistency“), t. y. išlaikančių duomenų loginį integralumą su taikomosiomis programomis, kūrimą ir atstatymą visai pateikiamai saugyklos talpai.</w:t>
            </w:r>
          </w:p>
          <w:p w14:paraId="4524FC41" w14:textId="24C8345C" w:rsidR="009A476C" w:rsidRPr="009E54D9" w:rsidRDefault="00082ACE" w:rsidP="009A476C">
            <w:pPr>
              <w:rPr>
                <w:rFonts w:ascii="Times New Roman" w:hAnsi="Times New Roman" w:cs="Times New Roman"/>
                <w:color w:val="auto"/>
                <w:szCs w:val="20"/>
              </w:rPr>
            </w:pPr>
            <w:r w:rsidRPr="009E54D9">
              <w:rPr>
                <w:rFonts w:ascii="Times New Roman" w:hAnsi="Times New Roman" w:cs="Times New Roman"/>
                <w:color w:val="auto"/>
                <w:szCs w:val="20"/>
              </w:rPr>
              <w:t>Pateikiame nuorodas</w:t>
            </w:r>
          </w:p>
          <w:p w14:paraId="60C886EC" w14:textId="76634394" w:rsidR="009A476C" w:rsidRPr="009E54D9"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https://infohub.delltechnologies.com/en-us/l/oracle-rac-high-availability-on-powerstore-t/powerstore-snapshots-and-clones/</w:t>
            </w:r>
          </w:p>
          <w:p w14:paraId="6A0F1C96" w14:textId="77777777" w:rsidR="009A476C" w:rsidRPr="009E54D9" w:rsidRDefault="009A476C" w:rsidP="009A476C">
            <w:pPr>
              <w:rPr>
                <w:rFonts w:ascii="Times New Roman" w:hAnsi="Times New Roman" w:cs="Times New Roman"/>
                <w:color w:val="000000" w:themeColor="text1"/>
                <w:szCs w:val="20"/>
              </w:rPr>
            </w:pPr>
          </w:p>
          <w:p w14:paraId="5D76E1CC" w14:textId="3C1D1AD3" w:rsidR="009A476C" w:rsidRPr="009E54D9"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https://infohub.delltechnologies.com/en-us/l/dell-powerstore-microsoft-sql-server-best-practices-1/sql-server-application-consistent-backup/</w:t>
            </w:r>
          </w:p>
          <w:p w14:paraId="34C144AC" w14:textId="77777777" w:rsidR="009A476C" w:rsidRPr="009E54D9" w:rsidRDefault="009A476C" w:rsidP="009A476C">
            <w:pPr>
              <w:rPr>
                <w:rFonts w:ascii="Times New Roman" w:hAnsi="Times New Roman" w:cs="Times New Roman"/>
                <w:color w:val="000000" w:themeColor="text1"/>
                <w:szCs w:val="20"/>
              </w:rPr>
            </w:pPr>
          </w:p>
          <w:p w14:paraId="667B8467" w14:textId="19F26532" w:rsidR="009A476C" w:rsidRPr="009E54D9"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https://www.dell.com/support/manuals/en-us/powerstore-500t/pwrstr-v12n/using-multiextent-for-vmfs-datastores?guid=guid-ff75e15e-2cd8-49b0-8ee1-6b801d718dce&amp;lang=en-us</w:t>
            </w:r>
          </w:p>
          <w:p w14:paraId="4D597F5A" w14:textId="1CB2CC17" w:rsidR="009A476C" w:rsidRPr="001A2280"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https://infohub.delltechnologies.com/en-us/l/dell-powerstore-vmware-vsphere-best-practices-2/crash-consistent-and-application-consistent-snapshots-2/</w:t>
            </w:r>
          </w:p>
          <w:p w14:paraId="21F3BDAF" w14:textId="124C4BF3" w:rsidR="00082ACE"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Galima tokias kopijas atlikti pagal iš anksto nustatytą tvarkaraštį.</w:t>
            </w:r>
          </w:p>
          <w:p w14:paraId="6B72CEF5" w14:textId="140A6898" w:rsidR="009A476C" w:rsidRPr="009E54D9" w:rsidRDefault="00082ACE" w:rsidP="009A476C">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2B2F628B" w14:textId="6E5B5559" w:rsidR="009A476C" w:rsidRPr="001A2280" w:rsidRDefault="009A476C" w:rsidP="009A476C">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https://infohub.delltechnologies.com/en-us/l/dell-powerstore-microsoft-hyper-v-best-practices/application-consistency-with-snapshots-3/</w:t>
            </w:r>
          </w:p>
          <w:p w14:paraId="0938E37A" w14:textId="40E63822" w:rsidR="009A476C" w:rsidRPr="009E54D9" w:rsidRDefault="009A476C" w:rsidP="009A476C">
            <w:pPr>
              <w:rPr>
                <w:rFonts w:ascii="Times New Roman" w:hAnsi="Times New Roman" w:cs="Times New Roman"/>
                <w:color w:val="auto"/>
                <w:szCs w:val="20"/>
              </w:rPr>
            </w:pPr>
            <w:r w:rsidRPr="009E54D9">
              <w:rPr>
                <w:rFonts w:ascii="Times New Roman" w:hAnsi="Times New Roman" w:cs="Times New Roman"/>
                <w:color w:val="auto"/>
                <w:szCs w:val="20"/>
              </w:rPr>
              <w:t xml:space="preserve">Yra funkcionalumas atlikti momentinį loginių diskų užfiksavimą neatliekant pilnos duomenų kopijos, o išsaugant tik duomenų pokyčius. Momentinės kopijos yra kuriamos taip, kad visi duomenų pokyčiai ir nauji duomenys būtų rašomi į naują laisvą vietą atnaujinant metaduomenų nuorodą (angl. „redirect on write“). </w:t>
            </w:r>
          </w:p>
          <w:p w14:paraId="55C9530F" w14:textId="7CB1F9DC" w:rsidR="000F6FAF" w:rsidRPr="009E54D9" w:rsidRDefault="009A476C" w:rsidP="00650DD6">
            <w:pPr>
              <w:rPr>
                <w:rFonts w:ascii="Times New Roman" w:hAnsi="Times New Roman" w:cs="Times New Roman"/>
                <w:color w:val="auto"/>
                <w:szCs w:val="20"/>
              </w:rPr>
            </w:pPr>
            <w:r w:rsidRPr="009E54D9">
              <w:rPr>
                <w:rFonts w:ascii="Times New Roman" w:hAnsi="Times New Roman" w:cs="Times New Roman"/>
                <w:color w:val="auto"/>
                <w:szCs w:val="20"/>
              </w:rPr>
              <w:lastRenderedPageBreak/>
              <w:t>Galima atlikti 50000 momentinių kopijų.</w:t>
            </w:r>
          </w:p>
        </w:tc>
      </w:tr>
      <w:tr w:rsidR="00704ADA" w:rsidRPr="007A141A" w14:paraId="35AD6A8D" w14:textId="77777777" w:rsidTr="00276C68">
        <w:tc>
          <w:tcPr>
            <w:tcW w:w="517" w:type="dxa"/>
          </w:tcPr>
          <w:p w14:paraId="184CC0ED"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53921086" w14:textId="19A94FDE" w:rsidR="000F6FAF" w:rsidRPr="009E54D9" w:rsidRDefault="0026721A" w:rsidP="00650DD6">
            <w:pPr>
              <w:rPr>
                <w:rFonts w:ascii="Times New Roman" w:hAnsi="Times New Roman" w:cs="Times New Roman"/>
                <w:color w:val="auto"/>
                <w:szCs w:val="20"/>
              </w:rPr>
            </w:pPr>
            <w:r w:rsidRPr="009E54D9">
              <w:rPr>
                <w:rFonts w:ascii="Times New Roman" w:hAnsi="Times New Roman" w:cs="Times New Roman"/>
                <w:color w:val="auto"/>
                <w:szCs w:val="20"/>
              </w:rPr>
              <w:t>Nuotolinis replikavimas (angl. „Storage replication“)</w:t>
            </w:r>
          </w:p>
        </w:tc>
        <w:tc>
          <w:tcPr>
            <w:tcW w:w="3544" w:type="dxa"/>
            <w:vAlign w:val="center"/>
          </w:tcPr>
          <w:p w14:paraId="333D23F1" w14:textId="74A1EDB7" w:rsidR="000F6FAF" w:rsidRPr="009E54D9" w:rsidRDefault="0008227F" w:rsidP="00EA7182">
            <w:pPr>
              <w:rPr>
                <w:rFonts w:ascii="Times New Roman" w:hAnsi="Times New Roman" w:cs="Times New Roman"/>
                <w:color w:val="auto"/>
                <w:szCs w:val="20"/>
              </w:rPr>
            </w:pPr>
            <w:r w:rsidRPr="009E54D9">
              <w:rPr>
                <w:rFonts w:ascii="Times New Roman" w:hAnsi="Times New Roman" w:cs="Times New Roman"/>
                <w:color w:val="auto"/>
                <w:szCs w:val="20"/>
              </w:rPr>
              <w:t>Turi atlikti nuotolinį asinchroninį bei sinchroninį  arba metro-sinchroninį duomenų replikavimą blokinio tipo duomenims su to paties tipo duomenų saugyklomis kontrolerių lygmenyje. Sutarties vykdymo metu turi būti pateikiamos visos reikiamos licencijos.</w:t>
            </w:r>
          </w:p>
        </w:tc>
        <w:tc>
          <w:tcPr>
            <w:tcW w:w="1417" w:type="dxa"/>
          </w:tcPr>
          <w:p w14:paraId="4B989909" w14:textId="4FE9CBFA" w:rsidR="000F6FAF" w:rsidRPr="009E54D9" w:rsidRDefault="007E116F" w:rsidP="00650DD6">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3833C8DC" w14:textId="0617E410" w:rsidR="000F6FAF" w:rsidRPr="009E54D9" w:rsidRDefault="001762CF" w:rsidP="00650DD6">
            <w:pPr>
              <w:rPr>
                <w:rFonts w:ascii="Times New Roman" w:hAnsi="Times New Roman" w:cs="Times New Roman"/>
                <w:color w:val="auto"/>
                <w:szCs w:val="20"/>
              </w:rPr>
            </w:pPr>
            <w:r w:rsidRPr="009E54D9">
              <w:rPr>
                <w:rFonts w:ascii="Times New Roman" w:hAnsi="Times New Roman" w:cs="Times New Roman"/>
                <w:color w:val="auto"/>
                <w:szCs w:val="20"/>
              </w:rPr>
              <w:t xml:space="preserve">Gali atlikti nuotolinį asinchroninį bei sinchroninį  arba metro-sinchroninį duomenų replikavimą blokinio tipo duomenims su to paties tipo duomenų saugyklomis kontrolerių lygmenyje. </w:t>
            </w:r>
            <w:r w:rsidR="00EA7182" w:rsidRPr="009E54D9">
              <w:rPr>
                <w:rFonts w:ascii="Times New Roman" w:hAnsi="Times New Roman" w:cs="Times New Roman"/>
                <w:color w:val="auto"/>
                <w:szCs w:val="20"/>
              </w:rPr>
              <w:t>V</w:t>
            </w:r>
            <w:r w:rsidRPr="009E54D9">
              <w:rPr>
                <w:rFonts w:ascii="Times New Roman" w:hAnsi="Times New Roman" w:cs="Times New Roman"/>
                <w:color w:val="auto"/>
                <w:szCs w:val="20"/>
              </w:rPr>
              <w:t>isos reikiamos licencijos</w:t>
            </w:r>
            <w:r w:rsidR="00EA7182" w:rsidRPr="009E54D9">
              <w:rPr>
                <w:rFonts w:ascii="Times New Roman" w:hAnsi="Times New Roman" w:cs="Times New Roman"/>
                <w:color w:val="auto"/>
                <w:szCs w:val="20"/>
              </w:rPr>
              <w:t xml:space="preserve"> bus pateikiamos sutarties vykdymo metu.</w:t>
            </w:r>
          </w:p>
        </w:tc>
      </w:tr>
      <w:tr w:rsidR="00704ADA" w:rsidRPr="007A141A" w14:paraId="698CFCEE" w14:textId="77777777" w:rsidTr="00276C68">
        <w:tc>
          <w:tcPr>
            <w:tcW w:w="517" w:type="dxa"/>
          </w:tcPr>
          <w:p w14:paraId="58DD79C3"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4395262D" w14:textId="68A09463" w:rsidR="000F6FAF" w:rsidRPr="009E54D9" w:rsidRDefault="009466F4" w:rsidP="00650DD6">
            <w:pPr>
              <w:rPr>
                <w:rFonts w:ascii="Times New Roman" w:hAnsi="Times New Roman" w:cs="Times New Roman"/>
                <w:color w:val="auto"/>
                <w:szCs w:val="20"/>
              </w:rPr>
            </w:pPr>
            <w:r w:rsidRPr="009E54D9">
              <w:rPr>
                <w:rFonts w:ascii="Times New Roman" w:hAnsi="Times New Roman" w:cs="Times New Roman"/>
                <w:color w:val="auto"/>
                <w:szCs w:val="20"/>
              </w:rPr>
              <w:t>Integracija su VMware technologijomis</w:t>
            </w:r>
          </w:p>
        </w:tc>
        <w:tc>
          <w:tcPr>
            <w:tcW w:w="3544" w:type="dxa"/>
          </w:tcPr>
          <w:p w14:paraId="545F7357" w14:textId="77777777" w:rsidR="0097773E" w:rsidRPr="009E54D9" w:rsidRDefault="0097773E" w:rsidP="0097773E">
            <w:pPr>
              <w:rPr>
                <w:rFonts w:ascii="Times New Roman" w:hAnsi="Times New Roman" w:cs="Times New Roman"/>
                <w:color w:val="auto"/>
                <w:szCs w:val="20"/>
              </w:rPr>
            </w:pPr>
            <w:r w:rsidRPr="009E54D9">
              <w:rPr>
                <w:rFonts w:ascii="Times New Roman" w:hAnsi="Times New Roman" w:cs="Times New Roman"/>
                <w:color w:val="auto"/>
                <w:szCs w:val="20"/>
              </w:rPr>
              <w:t>Duomenų saugykla privalo palaikyti:</w:t>
            </w:r>
          </w:p>
          <w:p w14:paraId="6CD8BB13" w14:textId="77777777" w:rsidR="0097773E" w:rsidRPr="009E54D9" w:rsidRDefault="0097773E" w:rsidP="00BA3D90">
            <w:pPr>
              <w:tabs>
                <w:tab w:val="left" w:pos="183"/>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VMware API for vVOL. Informacija privalo būti publikuota VMware svetainėje: https://www.vmware.com/resources/compatibility/search.php?deviceCsategory=vvols;</w:t>
            </w:r>
          </w:p>
          <w:p w14:paraId="518DCC60" w14:textId="77777777" w:rsidR="0097773E" w:rsidRPr="009E54D9" w:rsidRDefault="0097773E" w:rsidP="00BA3D90">
            <w:pPr>
              <w:tabs>
                <w:tab w:val="left" w:pos="183"/>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VMware vRealize Orchestrator (vRO) arba lygiavertį;</w:t>
            </w:r>
          </w:p>
          <w:p w14:paraId="4BE65B3F" w14:textId="47E65E1C" w:rsidR="000F6FAF" w:rsidRPr="009E54D9" w:rsidRDefault="0097773E" w:rsidP="00BA3D90">
            <w:pPr>
              <w:tabs>
                <w:tab w:val="left" w:pos="183"/>
              </w:tabs>
              <w:rPr>
                <w:rFonts w:ascii="Times New Roman" w:hAnsi="Times New Roman" w:cs="Times New Roman"/>
                <w:color w:val="auto"/>
                <w:szCs w:val="20"/>
              </w:rPr>
            </w:pPr>
            <w:r w:rsidRPr="009E54D9">
              <w:rPr>
                <w:rFonts w:ascii="Times New Roman" w:hAnsi="Times New Roman" w:cs="Times New Roman"/>
                <w:color w:val="auto"/>
                <w:szCs w:val="20"/>
              </w:rPr>
              <w:t>•</w:t>
            </w:r>
            <w:r w:rsidRPr="009E54D9">
              <w:rPr>
                <w:rFonts w:ascii="Times New Roman" w:hAnsi="Times New Roman" w:cs="Times New Roman"/>
                <w:color w:val="auto"/>
                <w:szCs w:val="20"/>
              </w:rPr>
              <w:tab/>
              <w:t>VMware vSphere Metro Storage Cluster arba lygiavertį.</w:t>
            </w:r>
          </w:p>
        </w:tc>
        <w:tc>
          <w:tcPr>
            <w:tcW w:w="1417" w:type="dxa"/>
          </w:tcPr>
          <w:p w14:paraId="5F4763FD" w14:textId="57431760" w:rsidR="000F6FAF" w:rsidRPr="009E54D9" w:rsidRDefault="007E116F" w:rsidP="00650DD6">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662EF796" w14:textId="12A0B04B"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Duomenų saugykla palaiko:</w:t>
            </w:r>
          </w:p>
          <w:p w14:paraId="6699366D" w14:textId="3997F7F3"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w:t>
            </w:r>
            <w:r w:rsidR="00EA7182" w:rsidRPr="009E54D9">
              <w:rPr>
                <w:rFonts w:ascii="Times New Roman" w:hAnsi="Times New Roman" w:cs="Times New Roman"/>
                <w:color w:val="auto"/>
                <w:szCs w:val="20"/>
              </w:rPr>
              <w:t xml:space="preserve"> </w:t>
            </w:r>
            <w:r w:rsidRPr="009E54D9">
              <w:rPr>
                <w:rFonts w:ascii="Times New Roman" w:hAnsi="Times New Roman" w:cs="Times New Roman"/>
                <w:color w:val="auto"/>
                <w:szCs w:val="20"/>
              </w:rPr>
              <w:t xml:space="preserve">VMware API for vVOL. Informacija  publikuota VMware svetainėje: </w:t>
            </w:r>
          </w:p>
          <w:p w14:paraId="6A22C173" w14:textId="161002CA"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w:t>
            </w:r>
            <w:r w:rsidR="00EA7182"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VMware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vRealize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Orchestrator</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vRO</w:t>
            </w:r>
            <w:proofErr w:type="spellEnd"/>
            <w:r w:rsidRPr="009E54D9">
              <w:rPr>
                <w:rFonts w:ascii="Times New Roman" w:hAnsi="Times New Roman" w:cs="Times New Roman"/>
                <w:color w:val="auto"/>
                <w:szCs w:val="20"/>
              </w:rPr>
              <w:t>);</w:t>
            </w:r>
          </w:p>
          <w:p w14:paraId="5A437D79" w14:textId="7F47CD3B" w:rsidR="00082ACE"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w:t>
            </w:r>
            <w:r w:rsidR="00EA7182"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VMware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vSphere</w:t>
            </w:r>
            <w:proofErr w:type="spellEnd"/>
            <w:r w:rsidRPr="009E54D9">
              <w:rPr>
                <w:rFonts w:ascii="Times New Roman" w:hAnsi="Times New Roman" w:cs="Times New Roman"/>
                <w:color w:val="auto"/>
                <w:szCs w:val="20"/>
              </w:rPr>
              <w:t xml:space="preserve"> Metro </w:t>
            </w:r>
            <w:proofErr w:type="spellStart"/>
            <w:r w:rsidRPr="009E54D9">
              <w:rPr>
                <w:rFonts w:ascii="Times New Roman" w:hAnsi="Times New Roman" w:cs="Times New Roman"/>
                <w:color w:val="auto"/>
                <w:szCs w:val="20"/>
              </w:rPr>
              <w:t>Storage</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Cluster</w:t>
            </w:r>
            <w:proofErr w:type="spellEnd"/>
            <w:r w:rsidRPr="009E54D9">
              <w:rPr>
                <w:rFonts w:ascii="Times New Roman" w:hAnsi="Times New Roman" w:cs="Times New Roman"/>
                <w:color w:val="auto"/>
                <w:szCs w:val="20"/>
              </w:rPr>
              <w:t>.</w:t>
            </w:r>
          </w:p>
          <w:p w14:paraId="4F33A894" w14:textId="00994613" w:rsidR="001D1D66"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50D3D486" w14:textId="53497CEB" w:rsidR="001D1D66" w:rsidRPr="009E54D9" w:rsidRDefault="001D1D66"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https://www.vmware.com/resources/compatibility/search.php?deviceCsategory=vvols</w:t>
            </w:r>
          </w:p>
        </w:tc>
      </w:tr>
      <w:tr w:rsidR="00704ADA" w:rsidRPr="007A141A" w14:paraId="4F05DC72" w14:textId="77777777" w:rsidTr="00276C68">
        <w:tc>
          <w:tcPr>
            <w:tcW w:w="517" w:type="dxa"/>
          </w:tcPr>
          <w:p w14:paraId="60D03803" w14:textId="77777777" w:rsidR="000F6FAF" w:rsidRPr="009E54D9" w:rsidRDefault="000F6FAF" w:rsidP="005802B8">
            <w:pPr>
              <w:pStyle w:val="ListParagraph"/>
              <w:numPr>
                <w:ilvl w:val="0"/>
                <w:numId w:val="22"/>
              </w:numPr>
              <w:rPr>
                <w:rFonts w:ascii="Times New Roman" w:hAnsi="Times New Roman" w:cs="Times New Roman"/>
                <w:color w:val="auto"/>
                <w:szCs w:val="20"/>
              </w:rPr>
            </w:pPr>
          </w:p>
        </w:tc>
        <w:tc>
          <w:tcPr>
            <w:tcW w:w="1321" w:type="dxa"/>
          </w:tcPr>
          <w:p w14:paraId="2F01A71A" w14:textId="6BBB9C73" w:rsidR="000F6FAF" w:rsidRPr="009E54D9" w:rsidRDefault="009D0E5F" w:rsidP="00650DD6">
            <w:pPr>
              <w:rPr>
                <w:rFonts w:ascii="Times New Roman" w:hAnsi="Times New Roman" w:cs="Times New Roman"/>
                <w:color w:val="auto"/>
                <w:szCs w:val="20"/>
              </w:rPr>
            </w:pPr>
            <w:r w:rsidRPr="009E54D9">
              <w:rPr>
                <w:rFonts w:ascii="Times New Roman" w:hAnsi="Times New Roman" w:cs="Times New Roman"/>
                <w:color w:val="auto"/>
                <w:szCs w:val="20"/>
              </w:rPr>
              <w:t>Integracija su trečių šalių technologijomis</w:t>
            </w:r>
          </w:p>
        </w:tc>
        <w:tc>
          <w:tcPr>
            <w:tcW w:w="3544" w:type="dxa"/>
          </w:tcPr>
          <w:p w14:paraId="23AD2703" w14:textId="55703B65" w:rsidR="00DE4781" w:rsidRPr="009E54D9" w:rsidRDefault="00DE4781" w:rsidP="00DE4781">
            <w:pPr>
              <w:rPr>
                <w:rFonts w:ascii="Times New Roman" w:hAnsi="Times New Roman" w:cs="Times New Roman"/>
                <w:color w:val="auto"/>
                <w:szCs w:val="20"/>
              </w:rPr>
            </w:pPr>
            <w:r w:rsidRPr="009E54D9">
              <w:rPr>
                <w:rFonts w:ascii="Times New Roman" w:hAnsi="Times New Roman" w:cs="Times New Roman"/>
                <w:color w:val="auto"/>
                <w:szCs w:val="20"/>
              </w:rPr>
              <w:t>Duomenų saugykla privalo palaikyti Offloaded data transfer (ODX) technologiją.</w:t>
            </w:r>
          </w:p>
          <w:p w14:paraId="105E5DB8" w14:textId="77777777" w:rsidR="00DE4781" w:rsidRPr="009E54D9" w:rsidRDefault="00DE4781" w:rsidP="00DE4781">
            <w:pPr>
              <w:rPr>
                <w:rFonts w:ascii="Times New Roman" w:hAnsi="Times New Roman" w:cs="Times New Roman"/>
                <w:color w:val="auto"/>
                <w:szCs w:val="20"/>
              </w:rPr>
            </w:pPr>
          </w:p>
          <w:p w14:paraId="44BE6F50" w14:textId="77777777" w:rsidR="00DE4781" w:rsidRPr="009E54D9" w:rsidRDefault="00DE4781" w:rsidP="00DE4781">
            <w:pPr>
              <w:rPr>
                <w:rFonts w:ascii="Times New Roman" w:hAnsi="Times New Roman" w:cs="Times New Roman"/>
                <w:color w:val="auto"/>
                <w:szCs w:val="20"/>
              </w:rPr>
            </w:pPr>
            <w:r w:rsidRPr="009E54D9">
              <w:rPr>
                <w:rFonts w:ascii="Times New Roman" w:hAnsi="Times New Roman" w:cs="Times New Roman"/>
                <w:color w:val="auto"/>
                <w:szCs w:val="20"/>
              </w:rPr>
              <w:t>Duomenų saugykla privalo palaikyti Container Storage Interface (CSI) įskiepį (angl. „plugin“) Kubernetes konteinerių orkestravimo platformai.</w:t>
            </w:r>
          </w:p>
          <w:p w14:paraId="58C12601" w14:textId="77777777" w:rsidR="00DE4781" w:rsidRPr="009E54D9" w:rsidRDefault="00DE4781" w:rsidP="00DE4781">
            <w:pPr>
              <w:rPr>
                <w:rFonts w:ascii="Times New Roman" w:hAnsi="Times New Roman" w:cs="Times New Roman"/>
                <w:color w:val="auto"/>
                <w:szCs w:val="20"/>
              </w:rPr>
            </w:pPr>
          </w:p>
          <w:p w14:paraId="6D746C61" w14:textId="04DBDB52" w:rsidR="000F6FAF" w:rsidRPr="009E54D9" w:rsidRDefault="00DE4781" w:rsidP="00DE4781">
            <w:pPr>
              <w:rPr>
                <w:rFonts w:ascii="Times New Roman" w:hAnsi="Times New Roman" w:cs="Times New Roman"/>
                <w:color w:val="auto"/>
                <w:szCs w:val="20"/>
              </w:rPr>
            </w:pPr>
            <w:r w:rsidRPr="009E54D9">
              <w:rPr>
                <w:rFonts w:ascii="Times New Roman" w:hAnsi="Times New Roman" w:cs="Times New Roman"/>
                <w:color w:val="auto"/>
                <w:szCs w:val="20"/>
              </w:rPr>
              <w:t>Duomenų saugykla privalo palaikyti ir turėti Ansible Playbooks valdymo automatizavimo sąrašus įvairiems scenarijams.</w:t>
            </w:r>
          </w:p>
        </w:tc>
        <w:tc>
          <w:tcPr>
            <w:tcW w:w="1417" w:type="dxa"/>
          </w:tcPr>
          <w:p w14:paraId="266EC092" w14:textId="46D3BADC" w:rsidR="000F6FAF" w:rsidRPr="009E54D9" w:rsidRDefault="00341B84" w:rsidP="00650DD6">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7C4D6C00" w14:textId="13220146" w:rsidR="00692CC6"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Duomenų saugykla palaiko Offloaded data transfer (ODX) technologij</w:t>
            </w:r>
            <w:r w:rsidR="00692CC6" w:rsidRPr="009E54D9">
              <w:rPr>
                <w:rFonts w:ascii="Times New Roman" w:hAnsi="Times New Roman" w:cs="Times New Roman"/>
                <w:color w:val="auto"/>
                <w:szCs w:val="20"/>
              </w:rPr>
              <w:t>ą</w:t>
            </w:r>
            <w:r w:rsidR="00082ACE" w:rsidRPr="009E54D9">
              <w:rPr>
                <w:rFonts w:ascii="Times New Roman" w:hAnsi="Times New Roman" w:cs="Times New Roman"/>
                <w:color w:val="auto"/>
                <w:szCs w:val="20"/>
              </w:rPr>
              <w:t>, pateikiame nuorodą:</w:t>
            </w:r>
          </w:p>
          <w:p w14:paraId="417E1941" w14:textId="1A97A104" w:rsidR="001762CF" w:rsidRPr="001A2280" w:rsidRDefault="001762CF"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https://infohub.delltechnologies.com/en-us/l/dell-powerstore-microsoft-hyper-v-best-practices/odx-8/#:~:text=Offloaded%20data%20transfer%20(ODX)%20reduces,Microsoft%20Windows%20Server%20Documentation%20Library.</w:t>
            </w:r>
          </w:p>
          <w:p w14:paraId="7A0DFA78" w14:textId="4608D97A"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Duomenų saugykla palaiko Container Storage Interface (CSI) įskiepį (angl. „</w:t>
            </w:r>
            <w:proofErr w:type="spellStart"/>
            <w:r w:rsidRPr="009E54D9">
              <w:rPr>
                <w:rFonts w:ascii="Times New Roman" w:hAnsi="Times New Roman" w:cs="Times New Roman"/>
                <w:color w:val="auto"/>
                <w:szCs w:val="20"/>
              </w:rPr>
              <w:t>plugin</w:t>
            </w:r>
            <w:proofErr w:type="spellEnd"/>
            <w:r w:rsidRPr="009E54D9">
              <w:rPr>
                <w:rFonts w:ascii="Times New Roman" w:hAnsi="Times New Roman" w:cs="Times New Roman"/>
                <w:color w:val="auto"/>
                <w:szCs w:val="20"/>
              </w:rPr>
              <w:t xml:space="preserve">“) </w:t>
            </w:r>
            <w:proofErr w:type="spellStart"/>
            <w:r w:rsidRPr="009E54D9">
              <w:rPr>
                <w:rFonts w:ascii="Times New Roman" w:hAnsi="Times New Roman" w:cs="Times New Roman"/>
                <w:color w:val="auto"/>
                <w:szCs w:val="20"/>
              </w:rPr>
              <w:t>Kubernetes</w:t>
            </w:r>
            <w:proofErr w:type="spellEnd"/>
            <w:r w:rsidRPr="009E54D9">
              <w:rPr>
                <w:rFonts w:ascii="Times New Roman" w:hAnsi="Times New Roman" w:cs="Times New Roman"/>
                <w:color w:val="auto"/>
                <w:szCs w:val="20"/>
              </w:rPr>
              <w:t xml:space="preserve"> konteinerių </w:t>
            </w:r>
            <w:proofErr w:type="spellStart"/>
            <w:r w:rsidRPr="009E54D9">
              <w:rPr>
                <w:rFonts w:ascii="Times New Roman" w:hAnsi="Times New Roman" w:cs="Times New Roman"/>
                <w:color w:val="auto"/>
                <w:szCs w:val="20"/>
              </w:rPr>
              <w:t>orkestravimo</w:t>
            </w:r>
            <w:proofErr w:type="spellEnd"/>
            <w:r w:rsidRPr="009E54D9">
              <w:rPr>
                <w:rFonts w:ascii="Times New Roman" w:hAnsi="Times New Roman" w:cs="Times New Roman"/>
                <w:color w:val="auto"/>
                <w:szCs w:val="20"/>
              </w:rPr>
              <w:t xml:space="preserve"> platformai.</w:t>
            </w:r>
          </w:p>
          <w:p w14:paraId="510B19C0" w14:textId="5C8BF64C" w:rsidR="00082ACE"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3CBDEB53" w14:textId="0074A305" w:rsidR="001762CF" w:rsidRPr="001A2280" w:rsidRDefault="001762CF"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https://dell.github.io/csm-docs/docs/csidriver/</w:t>
            </w:r>
          </w:p>
          <w:p w14:paraId="7015D3FF" w14:textId="77777777" w:rsidR="001A2280"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Duomenų saugykla palaiko ir turi Ansible Playbooks valdymo automatizavimo sąrašus įvairiems scenarijams.</w:t>
            </w:r>
          </w:p>
          <w:p w14:paraId="7E5F2693" w14:textId="1072D3BA" w:rsidR="00082ACE"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01DE7A48" w14:textId="2504EF3C" w:rsidR="000F6FAF" w:rsidRPr="009E54D9" w:rsidRDefault="001762CF" w:rsidP="00650DD6">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https://github.com/dell/ansible-powerstore</w:t>
            </w:r>
          </w:p>
        </w:tc>
      </w:tr>
      <w:tr w:rsidR="001762CF" w:rsidRPr="007A141A" w14:paraId="3D008FC3" w14:textId="77777777" w:rsidTr="00276C68">
        <w:tc>
          <w:tcPr>
            <w:tcW w:w="517" w:type="dxa"/>
          </w:tcPr>
          <w:p w14:paraId="2EE6D56A" w14:textId="77777777" w:rsidR="001762CF" w:rsidRPr="009E54D9" w:rsidRDefault="001762CF" w:rsidP="001762CF">
            <w:pPr>
              <w:pStyle w:val="ListParagraph"/>
              <w:numPr>
                <w:ilvl w:val="0"/>
                <w:numId w:val="22"/>
              </w:numPr>
              <w:rPr>
                <w:rFonts w:ascii="Times New Roman" w:hAnsi="Times New Roman" w:cs="Times New Roman"/>
                <w:color w:val="auto"/>
                <w:szCs w:val="20"/>
              </w:rPr>
            </w:pPr>
          </w:p>
        </w:tc>
        <w:tc>
          <w:tcPr>
            <w:tcW w:w="1321" w:type="dxa"/>
          </w:tcPr>
          <w:p w14:paraId="6895FF60" w14:textId="6F40149D"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Duomenų saugyklos funkcijos</w:t>
            </w:r>
          </w:p>
        </w:tc>
        <w:tc>
          <w:tcPr>
            <w:tcW w:w="3544" w:type="dxa"/>
          </w:tcPr>
          <w:p w14:paraId="242FC679"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Turi būti palaikomas NAS resursų paskirstymas ir izoliavimas bei nepriklausomas valdymas tarp skirtingų padalinių (angl. „Multi tenant“).</w:t>
            </w:r>
          </w:p>
          <w:p w14:paraId="57DDE1A1" w14:textId="77777777" w:rsidR="001762CF" w:rsidRPr="009E54D9" w:rsidRDefault="001762CF" w:rsidP="001762CF">
            <w:pPr>
              <w:rPr>
                <w:rFonts w:ascii="Times New Roman" w:hAnsi="Times New Roman" w:cs="Times New Roman"/>
                <w:color w:val="auto"/>
                <w:szCs w:val="20"/>
              </w:rPr>
            </w:pPr>
          </w:p>
          <w:p w14:paraId="7625B6E0"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Turi būti užtikrinama blokinio tipo duomenų disko (LUN) resursų našumo parametrų prioritetų funkcija (angl. „Quality of service“), leidžianti LUN resursus suskirstyti pagal svarbą ir automatiškai riboti resursus mažiau svarbiems.</w:t>
            </w:r>
          </w:p>
          <w:p w14:paraId="1FE5A3F7" w14:textId="77777777" w:rsidR="001762CF" w:rsidRPr="009E54D9" w:rsidRDefault="001762CF" w:rsidP="001762CF">
            <w:pPr>
              <w:rPr>
                <w:rFonts w:ascii="Times New Roman" w:hAnsi="Times New Roman" w:cs="Times New Roman"/>
                <w:color w:val="auto"/>
                <w:szCs w:val="20"/>
              </w:rPr>
            </w:pPr>
          </w:p>
          <w:p w14:paraId="47D0067C"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Turi būti galimybė trečių šalių antivirusinėms programoms saugoti NAS tipo talpą ir turėti galimybę apsaugą integruoti su NAS veikimo įvykiais (tokiais kaip failų sukūrimas ar pervadinimas).</w:t>
            </w:r>
          </w:p>
          <w:p w14:paraId="12958F07" w14:textId="77777777" w:rsidR="001762CF" w:rsidRPr="009E54D9" w:rsidRDefault="001762CF" w:rsidP="001762CF">
            <w:pPr>
              <w:rPr>
                <w:rFonts w:ascii="Times New Roman" w:hAnsi="Times New Roman" w:cs="Times New Roman"/>
                <w:color w:val="auto"/>
                <w:szCs w:val="20"/>
              </w:rPr>
            </w:pPr>
          </w:p>
          <w:p w14:paraId="0E9CBA11"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lastRenderedPageBreak/>
              <w:t>Turi būti įdiegtos ir aktyvuotos duomenų šifravimo priemonės užtikrinančios įrašytų duomenų apsaugą (angl. „data at rest encryption“) visai saugyklos talpai saugyklų kontrolerių lygmenyje.</w:t>
            </w:r>
          </w:p>
          <w:p w14:paraId="2D9ACC55" w14:textId="77777777" w:rsidR="001762CF" w:rsidRPr="009E54D9" w:rsidRDefault="001762CF" w:rsidP="001762CF">
            <w:pPr>
              <w:rPr>
                <w:rFonts w:ascii="Times New Roman" w:hAnsi="Times New Roman" w:cs="Times New Roman"/>
                <w:color w:val="auto"/>
                <w:szCs w:val="20"/>
              </w:rPr>
            </w:pPr>
          </w:p>
          <w:p w14:paraId="5D72E4BC" w14:textId="269DAE86"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Sprendimas turi būti pateiktas tokios komplektacijos, kad duomenų šifravimas veiktų be papildomai įsigyjamos aparatinės/programinės šifravimo raktų valdymo įrangos, t.y. jei tam reikalinga aparatinė/programinė įranga, ji turi būti iš karto pateikta su visomis reikalingomis licencijomis kartu su siūloma saugykla.</w:t>
            </w:r>
          </w:p>
        </w:tc>
        <w:tc>
          <w:tcPr>
            <w:tcW w:w="1417" w:type="dxa"/>
          </w:tcPr>
          <w:p w14:paraId="1BBDD87D" w14:textId="43B46C4E"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lastRenderedPageBreak/>
              <w:t>B</w:t>
            </w:r>
          </w:p>
        </w:tc>
        <w:tc>
          <w:tcPr>
            <w:tcW w:w="3261" w:type="dxa"/>
          </w:tcPr>
          <w:p w14:paraId="71874E53" w14:textId="2031443D"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Yra palaikomas NAS resursų paskirstymas ir izoliavimas bei nepriklausomas valdymas tarp skirtingų padalinių (angl. „</w:t>
            </w:r>
            <w:proofErr w:type="spellStart"/>
            <w:r w:rsidRPr="009E54D9">
              <w:rPr>
                <w:rFonts w:ascii="Times New Roman" w:hAnsi="Times New Roman" w:cs="Times New Roman"/>
                <w:color w:val="auto"/>
                <w:szCs w:val="20"/>
              </w:rPr>
              <w:t>Multi</w:t>
            </w:r>
            <w:proofErr w:type="spellEnd"/>
            <w:r w:rsidRPr="009E54D9">
              <w:rPr>
                <w:rFonts w:ascii="Times New Roman" w:hAnsi="Times New Roman" w:cs="Times New Roman"/>
                <w:color w:val="auto"/>
                <w:szCs w:val="20"/>
              </w:rPr>
              <w:t xml:space="preserve"> tenant“).</w:t>
            </w:r>
          </w:p>
          <w:p w14:paraId="05972B26" w14:textId="1D139E72" w:rsidR="00082ACE"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0B0C9FD2" w14:textId="14B23D6E" w:rsidR="001762CF" w:rsidRPr="001A2280" w:rsidRDefault="001762CF"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https://infohub.delltechnologies.com/en-us/l/dell-powerstore-file-capabilities-1/multitenancy-18/</w:t>
            </w:r>
          </w:p>
          <w:p w14:paraId="28A15E57" w14:textId="14EB596A"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Yra užtikrinama blokinio tipo duomenų disko (LUN) resursų našumo parametrų prioritetų funkcija (angl. „Quality of service“), leidžianti LUN resursus suskirstyti pagal svarbą ir automatiškai riboti resursus mažiau svarbiems.</w:t>
            </w:r>
          </w:p>
          <w:p w14:paraId="01D732E0" w14:textId="23D1F0AE" w:rsidR="00082ACE"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166A9F12" w14:textId="480B0D64" w:rsidR="001762CF" w:rsidRPr="001A2280" w:rsidRDefault="001762CF"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https://www.dell.com/support/manuals/en-us/powerstore-9000/pwrstr-cfg-vols/performance-</w:t>
            </w:r>
            <w:r w:rsidRPr="009E54D9">
              <w:rPr>
                <w:rFonts w:ascii="Times New Roman" w:hAnsi="Times New Roman" w:cs="Times New Roman"/>
                <w:color w:val="000000" w:themeColor="text1"/>
                <w:szCs w:val="20"/>
              </w:rPr>
              <w:lastRenderedPageBreak/>
              <w:t>policies?guid=guid-d0f6937f-c5a0-4913-983f-1b11b2d01a3e&amp;lang=en-us</w:t>
            </w:r>
          </w:p>
          <w:p w14:paraId="2BFD0374" w14:textId="6B0D886C"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Yra galimybė trečių šalių antivirusinėms programoms saugoti NAS tipo talpą ir turėti galimybę apsaugą integruoti su NAS veikimo įvykiais (tokiais kaip failų sukūrimas ar pervadinimas).</w:t>
            </w:r>
          </w:p>
          <w:p w14:paraId="31E1D949" w14:textId="013781F0" w:rsidR="00082ACE"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357DD920" w14:textId="49807A7A" w:rsidR="001762CF" w:rsidRPr="001A2280" w:rsidRDefault="001762CF"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https://www.dell.com/support/manuals/en-us/powerstore-500t/pwrstr-cfg-smb/understanding-common-antivirus-agent-cava?guid=guid-ef066c0d-0c6c-4d04-8049-1f746ffcd079&amp;lang=en-us</w:t>
            </w:r>
          </w:p>
          <w:p w14:paraId="5F0CE43C" w14:textId="60E76D31"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000000" w:themeColor="text1"/>
                <w:szCs w:val="20"/>
              </w:rPr>
              <w:t xml:space="preserve">Bus įdiegtos ir aktyvuotos duomenų šifravimo priemonės užtikrinančios </w:t>
            </w:r>
            <w:r w:rsidRPr="009E54D9">
              <w:rPr>
                <w:rFonts w:ascii="Times New Roman" w:hAnsi="Times New Roman" w:cs="Times New Roman"/>
                <w:color w:val="auto"/>
                <w:szCs w:val="20"/>
              </w:rPr>
              <w:t>įrašytų duomenų apsaugą (angl. „data at rest encryption“) visai saugyklos talpai saugyklų kontrolerių lygmenyje.</w:t>
            </w:r>
          </w:p>
          <w:p w14:paraId="4ED0F32F" w14:textId="2954D20F" w:rsidR="00082ACE"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53C9F13E" w14:textId="360B5A73" w:rsidR="001762CF" w:rsidRPr="001A2280" w:rsidRDefault="001762CF"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https://infohub.delltechnologies.com/en-us/l/dell-powerstore-cybersecurity-3/d-re-1009/</w:t>
            </w:r>
          </w:p>
          <w:p w14:paraId="5D27053B" w14:textId="0538B39D"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Sprendimas </w:t>
            </w:r>
            <w:r w:rsidRPr="009E54D9">
              <w:rPr>
                <w:rFonts w:ascii="Times New Roman" w:hAnsi="Times New Roman" w:cs="Times New Roman"/>
                <w:color w:val="000000" w:themeColor="text1"/>
                <w:szCs w:val="20"/>
              </w:rPr>
              <w:t xml:space="preserve">bus pateiktas tokios komplektacijos, kad duomenų šifravimas veiktų be papildomai įsigyjamos aparatinės/programinės šifravimo raktų valdymo įrangos. </w:t>
            </w:r>
          </w:p>
        </w:tc>
      </w:tr>
      <w:tr w:rsidR="001762CF" w:rsidRPr="007A141A" w14:paraId="64F3D8F5" w14:textId="77777777" w:rsidTr="00276C68">
        <w:tc>
          <w:tcPr>
            <w:tcW w:w="517" w:type="dxa"/>
          </w:tcPr>
          <w:p w14:paraId="5997F1D2" w14:textId="77777777" w:rsidR="001762CF" w:rsidRPr="009E54D9" w:rsidRDefault="001762CF" w:rsidP="001762CF">
            <w:pPr>
              <w:pStyle w:val="ListParagraph"/>
              <w:numPr>
                <w:ilvl w:val="0"/>
                <w:numId w:val="22"/>
              </w:numPr>
              <w:rPr>
                <w:rFonts w:ascii="Times New Roman" w:hAnsi="Times New Roman" w:cs="Times New Roman"/>
                <w:color w:val="auto"/>
                <w:szCs w:val="20"/>
              </w:rPr>
            </w:pPr>
          </w:p>
        </w:tc>
        <w:tc>
          <w:tcPr>
            <w:tcW w:w="1321" w:type="dxa"/>
          </w:tcPr>
          <w:p w14:paraId="6650DB77" w14:textId="290A1869"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Valdymas</w:t>
            </w:r>
          </w:p>
        </w:tc>
        <w:tc>
          <w:tcPr>
            <w:tcW w:w="3544" w:type="dxa"/>
            <w:vAlign w:val="center"/>
          </w:tcPr>
          <w:p w14:paraId="4C345472"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Duomenų saugykla turi turėti tiek grafinę GUI (angl. „Graphical user interface“), tiek komandinės eilutės CLI (angl. „Command-line interface“) valdymo sąsajas, tiek ir RestAPI valdymo ir stebėjimo funkcijoms. </w:t>
            </w:r>
          </w:p>
          <w:p w14:paraId="0E9875A8" w14:textId="77777777" w:rsidR="001762CF" w:rsidRPr="009E54D9" w:rsidRDefault="001762CF" w:rsidP="001762CF">
            <w:pPr>
              <w:rPr>
                <w:rFonts w:ascii="Times New Roman" w:hAnsi="Times New Roman" w:cs="Times New Roman"/>
                <w:color w:val="auto"/>
                <w:szCs w:val="20"/>
              </w:rPr>
            </w:pPr>
          </w:p>
          <w:p w14:paraId="373EA30B" w14:textId="09E65D9D"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Per pateiktas valdymo sąsajas turi būti galima kurti naujus, plėsti, redaguoti, naikinti jau esamus LUN, priskirti LUN arbą jų grupes konkrečioms tarnybinėms stotims, atlikti kitus saugyklos konfigūravimo veiksmus.</w:t>
            </w:r>
          </w:p>
        </w:tc>
        <w:tc>
          <w:tcPr>
            <w:tcW w:w="1417" w:type="dxa"/>
          </w:tcPr>
          <w:p w14:paraId="7901BAF4" w14:textId="7BABB2C4"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08839E58" w14:textId="6C99AED0" w:rsidR="00082ACE"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Duomenų saugykla turi grafinę GUI (angl. „Graphical user interface“), tiek komandinės eilutės CLI (angl. „Command-line interface“) valdymo sąsajas, tiek ir RestAPI valdymo ir stebėjimo funkcijoms. </w:t>
            </w:r>
          </w:p>
          <w:p w14:paraId="3F8267CF" w14:textId="5ED454E0" w:rsidR="001762CF"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08D53716" w14:textId="76F52200" w:rsidR="001762CF" w:rsidRPr="009E54D9" w:rsidRDefault="001762CF" w:rsidP="001762CF">
            <w:pPr>
              <w:rPr>
                <w:rFonts w:ascii="Times New Roman" w:hAnsi="Times New Roman" w:cs="Times New Roman"/>
                <w:color w:val="000000" w:themeColor="text1"/>
                <w:szCs w:val="20"/>
              </w:rPr>
            </w:pPr>
            <w:r w:rsidRPr="009E54D9">
              <w:rPr>
                <w:rFonts w:ascii="Times New Roman" w:hAnsi="Times New Roman" w:cs="Times New Roman"/>
                <w:color w:val="000000" w:themeColor="text1"/>
                <w:szCs w:val="20"/>
              </w:rPr>
              <w:t>https://infohub.delltechnologies.com/en-us/l/dell-powerstore-oracle-best-practices/powerstore-rest-api-and-cli/</w:t>
            </w:r>
          </w:p>
          <w:p w14:paraId="526E1A4D" w14:textId="60023A7E" w:rsidR="001762CF" w:rsidRPr="009E54D9" w:rsidRDefault="001762CF" w:rsidP="001762CF">
            <w:pPr>
              <w:rPr>
                <w:rFonts w:ascii="Times New Roman" w:hAnsi="Times New Roman" w:cs="Times New Roman"/>
                <w:szCs w:val="20"/>
              </w:rPr>
            </w:pPr>
            <w:r w:rsidRPr="009E54D9">
              <w:rPr>
                <w:rFonts w:ascii="Times New Roman" w:hAnsi="Times New Roman" w:cs="Times New Roman"/>
                <w:color w:val="auto"/>
                <w:szCs w:val="20"/>
              </w:rPr>
              <w:t>Per pateiktas valdymo sąsajas  galima kurti naujus, plėsti, redaguoti, naikinti jau esamus LUN, priskirti LUN arbą jų grupes konkrečioms tarnybinėms stotims, atlikti kitus saugyklos konfigūravimo veiksmus.</w:t>
            </w:r>
          </w:p>
        </w:tc>
      </w:tr>
      <w:tr w:rsidR="001762CF" w:rsidRPr="007A141A" w14:paraId="79358782" w14:textId="77777777" w:rsidTr="00276C68">
        <w:tc>
          <w:tcPr>
            <w:tcW w:w="517" w:type="dxa"/>
          </w:tcPr>
          <w:p w14:paraId="79D718CD" w14:textId="77777777" w:rsidR="001762CF" w:rsidRPr="009E54D9" w:rsidRDefault="001762CF" w:rsidP="001762CF">
            <w:pPr>
              <w:pStyle w:val="ListParagraph"/>
              <w:numPr>
                <w:ilvl w:val="0"/>
                <w:numId w:val="22"/>
              </w:numPr>
              <w:rPr>
                <w:rFonts w:ascii="Times New Roman" w:hAnsi="Times New Roman" w:cs="Times New Roman"/>
                <w:color w:val="auto"/>
                <w:szCs w:val="20"/>
              </w:rPr>
            </w:pPr>
          </w:p>
        </w:tc>
        <w:tc>
          <w:tcPr>
            <w:tcW w:w="1321" w:type="dxa"/>
          </w:tcPr>
          <w:p w14:paraId="4BDF5C98" w14:textId="1E4065C3"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Stebėjimas ir analize</w:t>
            </w:r>
          </w:p>
        </w:tc>
        <w:tc>
          <w:tcPr>
            <w:tcW w:w="3544" w:type="dxa"/>
            <w:vAlign w:val="center"/>
          </w:tcPr>
          <w:p w14:paraId="1DC76871"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Turi būti pateikta stebėjimo (monitoringo)  programinė įranga, įgalinanti atlikti nuolatinį  įrangos parametrų stebėjimą, kaupti istorinę veiklos duomenų statistiką ne mažiau kaip 2 metus ir atlikti jų analizę.</w:t>
            </w:r>
          </w:p>
          <w:p w14:paraId="05FE6E20"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 </w:t>
            </w:r>
          </w:p>
          <w:p w14:paraId="0CD38883"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Duomenys turi būti pateikiami grafiškai, įvairiais pjūviais (pagal laiko periodą, įrangos elementus). Turi būti pateikta pilnaverčiam (maksimaliai detaliam) ilgalaikiam (iki 2 metų) statistinių duomenų saugojimui reikalinga diskinė talpa ir veiklai reikalingi virtualizuoti resursai.</w:t>
            </w:r>
          </w:p>
          <w:p w14:paraId="2A28B6A0"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 </w:t>
            </w:r>
          </w:p>
          <w:p w14:paraId="76F2D1F7"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Stebėjimo ir analizės duomenys turi būti matomi ir pakeitimai atliekami tiek </w:t>
            </w:r>
            <w:r w:rsidRPr="009E54D9">
              <w:rPr>
                <w:rFonts w:ascii="Times New Roman" w:hAnsi="Times New Roman" w:cs="Times New Roman"/>
                <w:color w:val="auto"/>
                <w:szCs w:val="20"/>
              </w:rPr>
              <w:lastRenderedPageBreak/>
              <w:t>interneto naršyklėje, tiek ir specializuotoje programėlėje mobiliuose įrenginiuose (veikiančiuose iOS bei Android operacinėje sistemose). Įrenginys turi informuoti valdymo sąsajoje bei el. paštu apie standžiųjų diskų, valdiklių, maitinimo šaltinių gedimus, kitus sutrikimus ir nukrypimus nuo normalaus darbo.</w:t>
            </w:r>
          </w:p>
          <w:p w14:paraId="44697555" w14:textId="77777777" w:rsidR="001762CF" w:rsidRPr="009E54D9" w:rsidRDefault="001762CF" w:rsidP="001762CF">
            <w:pPr>
              <w:rPr>
                <w:rFonts w:ascii="Times New Roman" w:hAnsi="Times New Roman" w:cs="Times New Roman"/>
                <w:color w:val="auto"/>
                <w:szCs w:val="20"/>
              </w:rPr>
            </w:pPr>
          </w:p>
          <w:p w14:paraId="2F1FC040" w14:textId="45B3963F"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Stebėjimo (monitoringo) programinė įranga turi palaikyti visą gamintojo aparatinę įrangą - įskaitant ir neapsiribojant: tarnybines stotis, saugyklas, rezervinio kopijavimo įrangą, duomenų centro tinklo komutatorius</w:t>
            </w:r>
          </w:p>
        </w:tc>
        <w:tc>
          <w:tcPr>
            <w:tcW w:w="1417" w:type="dxa"/>
          </w:tcPr>
          <w:p w14:paraId="701F1D9B" w14:textId="04F5FF85"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lastRenderedPageBreak/>
              <w:t>B</w:t>
            </w:r>
          </w:p>
        </w:tc>
        <w:tc>
          <w:tcPr>
            <w:tcW w:w="3261" w:type="dxa"/>
          </w:tcPr>
          <w:p w14:paraId="0BE94B4C" w14:textId="44B2BE71"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Bus pateikta stebėjimo (monitoringo)  programinė įranga, įgalinanti atlikti nuolatinį  įrangos parametrų stebėjimą, kaupti istorinę veiklos duomenų statistiką ne mažiau kaip 2 metus ir atlikti jų analizę.</w:t>
            </w:r>
          </w:p>
          <w:p w14:paraId="148E3B98" w14:textId="08C99874"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Duomenys gali būti pateikiami grafiškai, įvairiais pjūviais (pagal laiko periodą, įrangos elementus). Bus pateikta pilnaverčiam (maksimaliai detaliam) ilgalaikiam (iki 2 metų) statistinių duomenų saugojimui reikalinga diskinė talpa ir veiklai reikalingi </w:t>
            </w:r>
            <w:proofErr w:type="spellStart"/>
            <w:r w:rsidRPr="009E54D9">
              <w:rPr>
                <w:rFonts w:ascii="Times New Roman" w:hAnsi="Times New Roman" w:cs="Times New Roman"/>
                <w:color w:val="auto"/>
                <w:szCs w:val="20"/>
              </w:rPr>
              <w:t>virtualizuoti</w:t>
            </w:r>
            <w:proofErr w:type="spellEnd"/>
            <w:r w:rsidRPr="009E54D9">
              <w:rPr>
                <w:rFonts w:ascii="Times New Roman" w:hAnsi="Times New Roman" w:cs="Times New Roman"/>
                <w:color w:val="auto"/>
                <w:szCs w:val="20"/>
              </w:rPr>
              <w:t xml:space="preserve"> resursai.</w:t>
            </w:r>
          </w:p>
          <w:p w14:paraId="6761CC50" w14:textId="38EA4AEB"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Stebėjimo ir analizės duomenys bus matomi ir pakeitimai atliekami tiek interneto naršyklėje, tiek ir </w:t>
            </w:r>
            <w:r w:rsidRPr="009E54D9">
              <w:rPr>
                <w:rFonts w:ascii="Times New Roman" w:hAnsi="Times New Roman" w:cs="Times New Roman"/>
                <w:color w:val="auto"/>
                <w:szCs w:val="20"/>
              </w:rPr>
              <w:lastRenderedPageBreak/>
              <w:t>specializuotoje programėlėje mobiliuose įrenginiuose (veikiančiuose iOS bei Android operacinėje sistemose). Įrenginys gali informuoti  valdymo sąsajoje bei el. paštu apie standžiųjų diskų, valdiklių, maitinimo šaltinių gedimus, kitus sutrikimus ir nukrypimus nuo normalaus darbo.</w:t>
            </w:r>
          </w:p>
          <w:p w14:paraId="2C4DF64B" w14:textId="0F48FCBB" w:rsidR="00082ACE"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Stebėjimo (monitoringo) programinė įranga palaiko visą gamintojo aparatinę įrangą - įskaitant ir neapsiribojant: tarnybines stotis, saugyklas, rezervinio kopijavimo įrangą, duomenų centro tinklo komutatorius</w:t>
            </w:r>
            <w:r w:rsidR="00082ACE" w:rsidRPr="009E54D9">
              <w:rPr>
                <w:rFonts w:ascii="Times New Roman" w:hAnsi="Times New Roman" w:cs="Times New Roman"/>
                <w:color w:val="auto"/>
                <w:szCs w:val="20"/>
              </w:rPr>
              <w:t>.</w:t>
            </w:r>
          </w:p>
          <w:p w14:paraId="1B704801" w14:textId="7E143FDC" w:rsidR="00082ACE" w:rsidRPr="009E54D9"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Pateikiame nuorodą:</w:t>
            </w:r>
          </w:p>
          <w:p w14:paraId="74BFB2A6" w14:textId="71BCB65E" w:rsidR="00082ACE" w:rsidRPr="001A2280" w:rsidRDefault="00082ACE" w:rsidP="001762CF">
            <w:pPr>
              <w:rPr>
                <w:rFonts w:ascii="Times New Roman" w:hAnsi="Times New Roman" w:cs="Times New Roman"/>
                <w:color w:val="auto"/>
                <w:szCs w:val="20"/>
              </w:rPr>
            </w:pPr>
            <w:r w:rsidRPr="009E54D9">
              <w:rPr>
                <w:rFonts w:ascii="Times New Roman" w:hAnsi="Times New Roman" w:cs="Times New Roman"/>
                <w:color w:val="auto"/>
                <w:szCs w:val="20"/>
              </w:rPr>
              <w:t>https://dl.dell.com/content/manual</w:t>
            </w:r>
            <w:r w:rsidRPr="001A2280">
              <w:rPr>
                <w:rFonts w:ascii="Times New Roman" w:hAnsi="Times New Roman" w:cs="Times New Roman"/>
                <w:color w:val="auto"/>
                <w:szCs w:val="20"/>
              </w:rPr>
              <w:t>52532492-cloudiq-detailed-review-a-proactive-monitoring-and-analytics-application-for-dell-storage-systems.pdf?language=en-us</w:t>
            </w:r>
          </w:p>
        </w:tc>
      </w:tr>
      <w:tr w:rsidR="001762CF" w:rsidRPr="007A141A" w14:paraId="6D1AA634" w14:textId="77777777" w:rsidTr="00276C68">
        <w:tc>
          <w:tcPr>
            <w:tcW w:w="517" w:type="dxa"/>
          </w:tcPr>
          <w:p w14:paraId="159C7426" w14:textId="77777777" w:rsidR="001762CF" w:rsidRPr="009E54D9" w:rsidRDefault="001762CF" w:rsidP="001762CF">
            <w:pPr>
              <w:pStyle w:val="ListParagraph"/>
              <w:numPr>
                <w:ilvl w:val="0"/>
                <w:numId w:val="22"/>
              </w:numPr>
              <w:rPr>
                <w:rFonts w:ascii="Times New Roman" w:hAnsi="Times New Roman" w:cs="Times New Roman"/>
                <w:color w:val="auto"/>
                <w:szCs w:val="20"/>
              </w:rPr>
            </w:pPr>
          </w:p>
        </w:tc>
        <w:tc>
          <w:tcPr>
            <w:tcW w:w="1321" w:type="dxa"/>
          </w:tcPr>
          <w:p w14:paraId="2E209B44" w14:textId="6FBF1F0A"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Garantinis </w:t>
            </w:r>
          </w:p>
        </w:tc>
        <w:tc>
          <w:tcPr>
            <w:tcW w:w="3544" w:type="dxa"/>
            <w:shd w:val="clear" w:color="auto" w:fill="auto"/>
            <w:vAlign w:val="center"/>
          </w:tcPr>
          <w:p w14:paraId="2313F06A"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 xml:space="preserve">24x7x365 veikianti gamintojo linija gedimų registravimui bei nuotolinam remontui. Ne trumpesnė nei 3 metų trukmės gamintojo garantija su aptarnavimu darbo vietoje ne vėliau kaip sekančią darbo dieną. </w:t>
            </w:r>
          </w:p>
          <w:p w14:paraId="0719B43F" w14:textId="69E2E862"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Siūlomos įrangos techninis aptarnavimas turi būti atliekamas tik įrangos gamintojo sertifikuotuose techninio aptarnavimo centruose.</w:t>
            </w:r>
          </w:p>
          <w:p w14:paraId="00248A8A" w14:textId="77777777"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Įrangos tiekėjas privalo būti gamintojo autorizuotas serviso centras arba turi būti sudaręs sutartį dėl aptarnavimo su gamintojo autorizuotu serviso centru (būtina pateikti tai įrodančius dokumentus).</w:t>
            </w:r>
          </w:p>
          <w:p w14:paraId="778D45B9" w14:textId="40F9F568"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Tiekėjas turi pateikti nuorodą į gamintojo internetinę prieigą, kuri įgalina produkto kodo ir serijinio numerio pagalba patikrinti suteiktą gamintojo garantiją internetiniame puslapyje.</w:t>
            </w:r>
          </w:p>
          <w:p w14:paraId="4975C42A" w14:textId="01B8B1AB"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1417" w:type="dxa"/>
          </w:tcPr>
          <w:p w14:paraId="45F35AAC" w14:textId="6C583D99" w:rsidR="001762CF" w:rsidRPr="009E54D9" w:rsidRDefault="001762CF" w:rsidP="001762CF">
            <w:pPr>
              <w:rPr>
                <w:rFonts w:ascii="Times New Roman" w:hAnsi="Times New Roman" w:cs="Times New Roman"/>
                <w:color w:val="auto"/>
                <w:szCs w:val="20"/>
              </w:rPr>
            </w:pPr>
            <w:r w:rsidRPr="009E54D9">
              <w:rPr>
                <w:rFonts w:ascii="Times New Roman" w:hAnsi="Times New Roman" w:cs="Times New Roman"/>
                <w:color w:val="auto"/>
                <w:szCs w:val="20"/>
              </w:rPr>
              <w:t>B</w:t>
            </w:r>
          </w:p>
        </w:tc>
        <w:tc>
          <w:tcPr>
            <w:tcW w:w="3261" w:type="dxa"/>
          </w:tcPr>
          <w:p w14:paraId="02384F60" w14:textId="77777777" w:rsidR="001D1D66" w:rsidRPr="009E54D9" w:rsidRDefault="001D1D66" w:rsidP="001D1D66">
            <w:pPr>
              <w:rPr>
                <w:rFonts w:ascii="Times New Roman" w:hAnsi="Times New Roman" w:cs="Times New Roman"/>
                <w:color w:val="auto"/>
                <w:szCs w:val="20"/>
              </w:rPr>
            </w:pPr>
            <w:r w:rsidRPr="009E54D9">
              <w:rPr>
                <w:rFonts w:ascii="Times New Roman" w:hAnsi="Times New Roman" w:cs="Times New Roman"/>
                <w:color w:val="auto"/>
                <w:szCs w:val="20"/>
              </w:rPr>
              <w:t xml:space="preserve">24x7x365 veikianti gamintojo linija gedimų registravimui bei nuotolinam remontui. 3 metų trukmės gamintojo garantija su aptarnavimu darbo vietoje ne vėliau kaip sekančią darbo dieną. </w:t>
            </w:r>
          </w:p>
          <w:p w14:paraId="4549CBAC" w14:textId="77777777" w:rsidR="001D1D66" w:rsidRPr="009E54D9" w:rsidRDefault="001D1D66" w:rsidP="001D1D66">
            <w:pPr>
              <w:rPr>
                <w:rFonts w:ascii="Times New Roman" w:hAnsi="Times New Roman" w:cs="Times New Roman"/>
                <w:color w:val="auto"/>
                <w:szCs w:val="20"/>
              </w:rPr>
            </w:pPr>
            <w:r w:rsidRPr="009E54D9">
              <w:rPr>
                <w:rFonts w:ascii="Times New Roman" w:hAnsi="Times New Roman" w:cs="Times New Roman"/>
                <w:color w:val="auto"/>
                <w:szCs w:val="20"/>
              </w:rPr>
              <w:br/>
              <w:t>Siūlomos įrangos techninis aptarnavimas atliekamas tik įrangos gamintojo sertifikuotuose techninio aptarnavimo centruose.</w:t>
            </w:r>
            <w:r w:rsidRPr="009E54D9">
              <w:rPr>
                <w:rFonts w:ascii="Times New Roman" w:hAnsi="Times New Roman" w:cs="Times New Roman"/>
                <w:color w:val="auto"/>
                <w:szCs w:val="20"/>
              </w:rPr>
              <w:br/>
              <w:t>Įrangos tiekėjas turi sudaręs sutartį dėl aptarnavimo su gamintojo autorizuotu serviso centru.</w:t>
            </w:r>
          </w:p>
          <w:p w14:paraId="3B176F5C" w14:textId="77777777" w:rsidR="001D1D66" w:rsidRPr="009E54D9" w:rsidRDefault="001D1D66" w:rsidP="001D1D66">
            <w:pPr>
              <w:rPr>
                <w:rFonts w:ascii="Times New Roman" w:hAnsi="Times New Roman" w:cs="Times New Roman"/>
                <w:color w:val="auto"/>
                <w:szCs w:val="20"/>
              </w:rPr>
            </w:pPr>
          </w:p>
          <w:p w14:paraId="0D180028" w14:textId="77777777" w:rsidR="001D1D66" w:rsidRPr="009E54D9" w:rsidRDefault="001D1D66" w:rsidP="001D1D66">
            <w:pPr>
              <w:rPr>
                <w:rFonts w:ascii="Times New Roman" w:hAnsi="Times New Roman" w:cs="Times New Roman"/>
                <w:color w:val="auto"/>
                <w:szCs w:val="20"/>
              </w:rPr>
            </w:pPr>
            <w:r w:rsidRPr="009E54D9">
              <w:rPr>
                <w:rFonts w:ascii="Times New Roman" w:hAnsi="Times New Roman" w:cs="Times New Roman"/>
                <w:color w:val="auto"/>
                <w:szCs w:val="20"/>
              </w:rPr>
              <w:t xml:space="preserve">Pateikiame nuorodą į gamintojo internetinę prieigą, kuri įgalina produkto kodo ir serijinio numerio pagalba patikrinti suteiktą gamintojo garantiją internetiniame puslapyje: </w:t>
            </w:r>
          </w:p>
          <w:p w14:paraId="6CCAA8F0" w14:textId="77777777" w:rsidR="001D1D66" w:rsidRPr="009E54D9" w:rsidRDefault="001D1D66" w:rsidP="001D1D66">
            <w:pPr>
              <w:rPr>
                <w:rFonts w:ascii="Times New Roman" w:hAnsi="Times New Roman" w:cs="Times New Roman"/>
                <w:color w:val="auto"/>
                <w:szCs w:val="20"/>
              </w:rPr>
            </w:pPr>
            <w:r w:rsidRPr="009E54D9">
              <w:rPr>
                <w:rFonts w:ascii="Times New Roman" w:hAnsi="Times New Roman" w:cs="Times New Roman"/>
                <w:color w:val="auto"/>
                <w:szCs w:val="20"/>
              </w:rPr>
              <w:t>(dell.com/support/contract</w:t>
            </w:r>
          </w:p>
          <w:p w14:paraId="35BFF80C" w14:textId="77777777" w:rsidR="001D1D66" w:rsidRPr="009E54D9" w:rsidRDefault="001D1D66" w:rsidP="001D1D66">
            <w:pPr>
              <w:rPr>
                <w:rFonts w:ascii="Times New Roman" w:hAnsi="Times New Roman" w:cs="Times New Roman"/>
                <w:color w:val="auto"/>
                <w:szCs w:val="20"/>
              </w:rPr>
            </w:pPr>
            <w:r w:rsidRPr="009E54D9">
              <w:rPr>
                <w:rFonts w:ascii="Times New Roman" w:hAnsi="Times New Roman" w:cs="Times New Roman"/>
                <w:color w:val="auto"/>
                <w:szCs w:val="20"/>
              </w:rPr>
              <w:t>services/en-lt).</w:t>
            </w:r>
          </w:p>
          <w:p w14:paraId="23EA430A" w14:textId="4524E5FA" w:rsidR="001762CF" w:rsidRPr="009E54D9" w:rsidRDefault="001D1D66" w:rsidP="001D1D66">
            <w:pPr>
              <w:rPr>
                <w:rFonts w:ascii="Times New Roman" w:hAnsi="Times New Roman" w:cs="Times New Roman"/>
                <w:color w:val="auto"/>
                <w:szCs w:val="20"/>
              </w:rPr>
            </w:pPr>
            <w:r w:rsidRPr="009E54D9">
              <w:rPr>
                <w:rFonts w:ascii="Times New Roman" w:hAnsi="Times New Roman" w:cs="Times New Roman"/>
                <w:color w:val="auto"/>
                <w:szCs w:val="20"/>
              </w:rPr>
              <w:br/>
              <w:t>Visi aukščiau išvardinti reikalavimai yra garantuojami gamintojo</w:t>
            </w:r>
          </w:p>
        </w:tc>
      </w:tr>
    </w:tbl>
    <w:p w14:paraId="5D9E6CBB" w14:textId="77777777" w:rsidR="000F6FAF" w:rsidRDefault="000F6FAF" w:rsidP="000F6FAF">
      <w:pPr>
        <w:rPr>
          <w:rFonts w:ascii="Times New Roman" w:hAnsi="Times New Roman" w:cs="Times New Roman"/>
          <w:color w:val="auto"/>
          <w:sz w:val="22"/>
          <w:szCs w:val="22"/>
        </w:rPr>
      </w:pPr>
    </w:p>
    <w:p w14:paraId="74858ABC" w14:textId="77777777" w:rsidR="0047717E" w:rsidRPr="007A141A" w:rsidRDefault="0047717E" w:rsidP="000F6FAF">
      <w:pPr>
        <w:rPr>
          <w:rFonts w:ascii="Times New Roman" w:hAnsi="Times New Roman" w:cs="Times New Roman"/>
          <w:color w:val="auto"/>
          <w:sz w:val="22"/>
          <w:szCs w:val="22"/>
        </w:rPr>
      </w:pPr>
    </w:p>
    <w:p w14:paraId="70CC6FC8" w14:textId="77777777" w:rsidR="00063805" w:rsidRPr="00276C68" w:rsidRDefault="000F6FAF" w:rsidP="000F6FAF">
      <w:pPr>
        <w:rPr>
          <w:rFonts w:ascii="Times New Roman" w:hAnsi="Times New Roman" w:cs="Times New Roman"/>
          <w:color w:val="auto"/>
          <w:sz w:val="22"/>
          <w:szCs w:val="22"/>
        </w:rPr>
      </w:pPr>
      <w:r w:rsidRPr="00276C68">
        <w:rPr>
          <w:rFonts w:ascii="Times New Roman" w:hAnsi="Times New Roman" w:cs="Times New Roman"/>
          <w:caps/>
          <w:color w:val="auto"/>
          <w:sz w:val="22"/>
          <w:szCs w:val="22"/>
        </w:rPr>
        <w:t>Darbų aprašymas</w:t>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r>
      <w:r w:rsidRPr="00276C68">
        <w:rPr>
          <w:rFonts w:ascii="Times New Roman" w:hAnsi="Times New Roman" w:cs="Times New Roman"/>
          <w:color w:val="auto"/>
          <w:sz w:val="22"/>
          <w:szCs w:val="22"/>
        </w:rPr>
        <w:tab/>
        <w:t xml:space="preserve">     </w:t>
      </w:r>
      <w:r w:rsidR="00496289" w:rsidRPr="00276C68">
        <w:rPr>
          <w:rFonts w:ascii="Times New Roman" w:hAnsi="Times New Roman" w:cs="Times New Roman"/>
          <w:color w:val="auto"/>
          <w:sz w:val="22"/>
          <w:szCs w:val="22"/>
        </w:rPr>
        <w:t xml:space="preserve">              </w:t>
      </w:r>
    </w:p>
    <w:p w14:paraId="1880C6F8" w14:textId="39A33BF9" w:rsidR="000F6FAF" w:rsidRPr="00276C68" w:rsidRDefault="00063805" w:rsidP="000F6FAF">
      <w:pPr>
        <w:rPr>
          <w:rFonts w:ascii="Times New Roman" w:hAnsi="Times New Roman" w:cs="Times New Roman"/>
          <w:color w:val="auto"/>
          <w:szCs w:val="20"/>
        </w:rPr>
      </w:pPr>
      <w:r w:rsidRPr="001A2280">
        <w:rPr>
          <w:rFonts w:ascii="Times New Roman" w:hAnsi="Times New Roman" w:cs="Times New Roman"/>
          <w:b/>
          <w:bCs/>
          <w:color w:val="auto"/>
          <w:szCs w:val="20"/>
        </w:rPr>
        <w:t xml:space="preserve">                                                                                                                                                                    </w:t>
      </w:r>
      <w:r w:rsidR="001A2280">
        <w:rPr>
          <w:rFonts w:ascii="Times New Roman" w:hAnsi="Times New Roman" w:cs="Times New Roman"/>
          <w:b/>
          <w:bCs/>
          <w:color w:val="auto"/>
          <w:szCs w:val="20"/>
        </w:rPr>
        <w:t xml:space="preserve">                      </w:t>
      </w:r>
      <w:r w:rsidR="00496289" w:rsidRPr="001A2280">
        <w:rPr>
          <w:rFonts w:ascii="Times New Roman" w:hAnsi="Times New Roman" w:cs="Times New Roman"/>
          <w:b/>
          <w:bCs/>
          <w:color w:val="auto"/>
          <w:szCs w:val="20"/>
        </w:rPr>
        <w:t xml:space="preserve"> </w:t>
      </w:r>
      <w:r w:rsidR="00276C68" w:rsidRPr="00276C68">
        <w:rPr>
          <w:rFonts w:ascii="Times New Roman" w:hAnsi="Times New Roman" w:cs="Times New Roman"/>
          <w:color w:val="auto"/>
          <w:szCs w:val="20"/>
          <w:lang w:val="en-US"/>
        </w:rPr>
        <w:t>6</w:t>
      </w:r>
      <w:r w:rsidR="000F6FAF" w:rsidRPr="00276C68">
        <w:rPr>
          <w:rFonts w:ascii="Times New Roman" w:hAnsi="Times New Roman" w:cs="Times New Roman"/>
          <w:color w:val="auto"/>
          <w:szCs w:val="20"/>
        </w:rPr>
        <w:t xml:space="preserve"> lentelė </w:t>
      </w: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4"/>
        <w:gridCol w:w="1583"/>
        <w:gridCol w:w="3969"/>
        <w:gridCol w:w="3969"/>
      </w:tblGrid>
      <w:tr w:rsidR="00704ADA" w:rsidRPr="001A2280" w14:paraId="0C6ECB46" w14:textId="77777777" w:rsidTr="00276C68">
        <w:tc>
          <w:tcPr>
            <w:tcW w:w="544" w:type="dxa"/>
            <w:shd w:val="clear" w:color="auto" w:fill="E7E6E6" w:themeFill="background2"/>
          </w:tcPr>
          <w:p w14:paraId="1F5DE785" w14:textId="77777777" w:rsidR="000F6FAF" w:rsidRPr="001A2280" w:rsidRDefault="000F6FAF"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Eil. Nr.</w:t>
            </w:r>
          </w:p>
        </w:tc>
        <w:tc>
          <w:tcPr>
            <w:tcW w:w="1583" w:type="dxa"/>
            <w:shd w:val="clear" w:color="auto" w:fill="E7E6E6" w:themeFill="background2"/>
          </w:tcPr>
          <w:p w14:paraId="7087A178" w14:textId="77777777" w:rsidR="000F6FAF" w:rsidRPr="001A2280" w:rsidRDefault="000F6FAF"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Komponento pavadinimas</w:t>
            </w:r>
          </w:p>
        </w:tc>
        <w:tc>
          <w:tcPr>
            <w:tcW w:w="3969" w:type="dxa"/>
            <w:shd w:val="clear" w:color="auto" w:fill="E7E6E6" w:themeFill="background2"/>
          </w:tcPr>
          <w:p w14:paraId="1E4A75BA" w14:textId="77777777" w:rsidR="000F6FAF" w:rsidRPr="001A2280" w:rsidRDefault="000F6FAF"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Reikalaujama charakteristika</w:t>
            </w:r>
          </w:p>
        </w:tc>
        <w:tc>
          <w:tcPr>
            <w:tcW w:w="3969" w:type="dxa"/>
            <w:shd w:val="clear" w:color="auto" w:fill="E7E6E6" w:themeFill="background2"/>
          </w:tcPr>
          <w:p w14:paraId="2993213C" w14:textId="77777777" w:rsidR="000F6FAF" w:rsidRPr="001A2280" w:rsidRDefault="000F6FAF"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Siūloma charakteristika</w:t>
            </w:r>
          </w:p>
        </w:tc>
      </w:tr>
      <w:tr w:rsidR="00704ADA" w:rsidRPr="001A2280" w14:paraId="028E800F" w14:textId="77777777" w:rsidTr="00276C68">
        <w:tc>
          <w:tcPr>
            <w:tcW w:w="544" w:type="dxa"/>
          </w:tcPr>
          <w:p w14:paraId="1178F30E" w14:textId="77777777" w:rsidR="000F6FAF" w:rsidRPr="001A2280" w:rsidRDefault="000F6FAF" w:rsidP="00650DD6">
            <w:pPr>
              <w:rPr>
                <w:rFonts w:ascii="Times New Roman" w:hAnsi="Times New Roman" w:cs="Times New Roman"/>
                <w:color w:val="auto"/>
                <w:szCs w:val="20"/>
              </w:rPr>
            </w:pPr>
            <w:r w:rsidRPr="001A2280">
              <w:rPr>
                <w:rFonts w:ascii="Times New Roman" w:hAnsi="Times New Roman" w:cs="Times New Roman"/>
                <w:color w:val="auto"/>
                <w:szCs w:val="20"/>
              </w:rPr>
              <w:t>1.</w:t>
            </w:r>
          </w:p>
        </w:tc>
        <w:tc>
          <w:tcPr>
            <w:tcW w:w="1583" w:type="dxa"/>
          </w:tcPr>
          <w:p w14:paraId="68112385" w14:textId="0E6AAE00" w:rsidR="000F6FAF" w:rsidRPr="001A2280" w:rsidRDefault="002369F7" w:rsidP="00650DD6">
            <w:pPr>
              <w:rPr>
                <w:rFonts w:ascii="Times New Roman" w:hAnsi="Times New Roman" w:cs="Times New Roman"/>
                <w:color w:val="auto"/>
                <w:szCs w:val="20"/>
              </w:rPr>
            </w:pPr>
            <w:r w:rsidRPr="001A2280">
              <w:rPr>
                <w:rFonts w:ascii="Times New Roman" w:hAnsi="Times New Roman" w:cs="Times New Roman"/>
                <w:color w:val="auto"/>
                <w:szCs w:val="20"/>
              </w:rPr>
              <w:t>Siūlomos techninės įrangos diegimas ir montavimas</w:t>
            </w:r>
          </w:p>
        </w:tc>
        <w:tc>
          <w:tcPr>
            <w:tcW w:w="3969" w:type="dxa"/>
          </w:tcPr>
          <w:p w14:paraId="1424C25F" w14:textId="77777777" w:rsidR="00AF082E" w:rsidRPr="001A2280" w:rsidRDefault="00AF082E" w:rsidP="00AF082E">
            <w:pPr>
              <w:rPr>
                <w:rFonts w:ascii="Times New Roman" w:hAnsi="Times New Roman" w:cs="Times New Roman"/>
                <w:color w:val="auto"/>
                <w:szCs w:val="20"/>
              </w:rPr>
            </w:pPr>
            <w:r w:rsidRPr="001A2280">
              <w:rPr>
                <w:rFonts w:ascii="Times New Roman" w:hAnsi="Times New Roman" w:cs="Times New Roman"/>
                <w:color w:val="auto"/>
                <w:szCs w:val="20"/>
              </w:rPr>
              <w:t>Tiekėjas turės atlikti šiuos siūlomos techninės įrangos diegimo ir montavimo paslaugas:</w:t>
            </w:r>
          </w:p>
          <w:p w14:paraId="614177EA" w14:textId="77777777" w:rsidR="00AF082E" w:rsidRPr="001A2280" w:rsidRDefault="00AF082E" w:rsidP="00BA3D90">
            <w:pPr>
              <w:pStyle w:val="ListParagraph"/>
              <w:numPr>
                <w:ilvl w:val="0"/>
                <w:numId w:val="5"/>
              </w:numPr>
              <w:ind w:left="175" w:hanging="175"/>
              <w:rPr>
                <w:rFonts w:ascii="Times New Roman" w:hAnsi="Times New Roman" w:cs="Times New Roman"/>
                <w:color w:val="auto"/>
                <w:szCs w:val="20"/>
              </w:rPr>
            </w:pPr>
            <w:r w:rsidRPr="001A2280">
              <w:rPr>
                <w:rFonts w:ascii="Times New Roman" w:hAnsi="Times New Roman" w:cs="Times New Roman"/>
                <w:color w:val="auto"/>
                <w:szCs w:val="20"/>
              </w:rPr>
              <w:t>Išpakuoti pateiktą įrangą ir patikrinti ar nėra transportavimo pažeidimų;</w:t>
            </w:r>
          </w:p>
          <w:p w14:paraId="27A22C8E" w14:textId="77777777" w:rsidR="00AF082E" w:rsidRPr="001A2280" w:rsidRDefault="00AF082E" w:rsidP="00BA3D90">
            <w:pPr>
              <w:pStyle w:val="ListParagraph"/>
              <w:numPr>
                <w:ilvl w:val="0"/>
                <w:numId w:val="5"/>
              </w:numPr>
              <w:ind w:left="175" w:hanging="175"/>
              <w:rPr>
                <w:rFonts w:ascii="Times New Roman" w:hAnsi="Times New Roman" w:cs="Times New Roman"/>
                <w:color w:val="auto"/>
                <w:szCs w:val="20"/>
              </w:rPr>
            </w:pPr>
            <w:r w:rsidRPr="001A2280">
              <w:rPr>
                <w:rFonts w:ascii="Times New Roman" w:hAnsi="Times New Roman" w:cs="Times New Roman"/>
                <w:color w:val="auto"/>
                <w:szCs w:val="20"/>
              </w:rPr>
              <w:t>Sumontuoti įrangą į serverių spintą (1 vnt. kiekviename duomenų centre);</w:t>
            </w:r>
          </w:p>
          <w:p w14:paraId="13940BF8" w14:textId="77777777" w:rsidR="00AF082E" w:rsidRPr="001A2280" w:rsidRDefault="00AF082E" w:rsidP="00BA3D90">
            <w:pPr>
              <w:pStyle w:val="ListParagraph"/>
              <w:numPr>
                <w:ilvl w:val="0"/>
                <w:numId w:val="5"/>
              </w:numPr>
              <w:ind w:left="175" w:hanging="175"/>
              <w:rPr>
                <w:rFonts w:ascii="Times New Roman" w:hAnsi="Times New Roman" w:cs="Times New Roman"/>
                <w:color w:val="auto"/>
                <w:szCs w:val="20"/>
              </w:rPr>
            </w:pPr>
            <w:r w:rsidRPr="001A2280">
              <w:rPr>
                <w:rFonts w:ascii="Times New Roman" w:hAnsi="Times New Roman" w:cs="Times New Roman"/>
                <w:color w:val="auto"/>
                <w:szCs w:val="20"/>
              </w:rPr>
              <w:lastRenderedPageBreak/>
              <w:t>Atlikti visas reikiamas kabelių sujungimo paslaugas į montuojamą įrangą;</w:t>
            </w:r>
          </w:p>
          <w:p w14:paraId="319BEE67" w14:textId="77777777" w:rsidR="00AF082E" w:rsidRPr="001A2280" w:rsidRDefault="00AF082E" w:rsidP="00BA3D90">
            <w:pPr>
              <w:pStyle w:val="ListParagraph"/>
              <w:numPr>
                <w:ilvl w:val="0"/>
                <w:numId w:val="5"/>
              </w:numPr>
              <w:ind w:left="175" w:hanging="175"/>
              <w:rPr>
                <w:rFonts w:ascii="Times New Roman" w:hAnsi="Times New Roman" w:cs="Times New Roman"/>
                <w:color w:val="auto"/>
                <w:szCs w:val="20"/>
              </w:rPr>
            </w:pPr>
            <w:r w:rsidRPr="001A2280">
              <w:rPr>
                <w:rFonts w:ascii="Times New Roman" w:hAnsi="Times New Roman" w:cs="Times New Roman"/>
                <w:color w:val="auto"/>
                <w:szCs w:val="20"/>
              </w:rPr>
              <w:t>Prijungti elektros maitinimą prie montuojamos įrangos;</w:t>
            </w:r>
          </w:p>
          <w:p w14:paraId="3CA4DD8F" w14:textId="77777777" w:rsidR="007251A8" w:rsidRPr="001A2280" w:rsidRDefault="007251A8" w:rsidP="00BA3D90">
            <w:pPr>
              <w:widowControl w:val="0"/>
              <w:numPr>
                <w:ilvl w:val="0"/>
                <w:numId w:val="5"/>
              </w:numPr>
              <w:suppressAutoHyphens/>
              <w:ind w:left="175" w:hanging="175"/>
              <w:rPr>
                <w:rFonts w:ascii="Times New Roman" w:hAnsi="Times New Roman" w:cs="Times New Roman"/>
                <w:color w:val="auto"/>
                <w:szCs w:val="20"/>
                <w:lang w:eastAsia="lt-LT"/>
              </w:rPr>
            </w:pPr>
            <w:r w:rsidRPr="001A2280">
              <w:rPr>
                <w:rFonts w:ascii="Times New Roman" w:hAnsi="Times New Roman" w:cs="Times New Roman"/>
                <w:color w:val="auto"/>
                <w:szCs w:val="20"/>
                <w:lang w:eastAsia="lt-LT"/>
              </w:rPr>
              <w:t>Prijungti visus reikiamus tinklo kabelius duomenų perdavimui ir valdymui prie montuojamos įrangos;</w:t>
            </w:r>
          </w:p>
          <w:p w14:paraId="6C275997" w14:textId="4B40379D" w:rsidR="007251A8" w:rsidRPr="001A2280" w:rsidRDefault="007251A8" w:rsidP="00BA3D90">
            <w:pPr>
              <w:widowControl w:val="0"/>
              <w:numPr>
                <w:ilvl w:val="0"/>
                <w:numId w:val="5"/>
              </w:numPr>
              <w:suppressAutoHyphens/>
              <w:ind w:left="175" w:hanging="175"/>
              <w:rPr>
                <w:rFonts w:ascii="Times New Roman" w:hAnsi="Times New Roman" w:cs="Times New Roman"/>
                <w:color w:val="auto"/>
                <w:szCs w:val="20"/>
                <w:lang w:eastAsia="lt-LT"/>
              </w:rPr>
            </w:pPr>
            <w:r w:rsidRPr="001A2280">
              <w:rPr>
                <w:rFonts w:ascii="Times New Roman" w:hAnsi="Times New Roman" w:cs="Times New Roman"/>
                <w:color w:val="auto"/>
                <w:szCs w:val="20"/>
                <w:lang w:eastAsia="lt-LT"/>
              </w:rPr>
              <w:t>Sukonfigūruoti aukšto patikimumo tinklo sujungimą su DC tinklo komutatoriais;</w:t>
            </w:r>
          </w:p>
          <w:p w14:paraId="4615BFEE" w14:textId="77777777" w:rsidR="00AF082E" w:rsidRPr="001A2280" w:rsidRDefault="00AF082E" w:rsidP="00BA3D90">
            <w:pPr>
              <w:pStyle w:val="ListParagraph"/>
              <w:numPr>
                <w:ilvl w:val="0"/>
                <w:numId w:val="5"/>
              </w:numPr>
              <w:ind w:left="175" w:hanging="175"/>
              <w:rPr>
                <w:rFonts w:ascii="Times New Roman" w:hAnsi="Times New Roman" w:cs="Times New Roman"/>
                <w:color w:val="auto"/>
                <w:szCs w:val="20"/>
              </w:rPr>
            </w:pPr>
            <w:r w:rsidRPr="001A2280">
              <w:rPr>
                <w:rFonts w:ascii="Times New Roman" w:hAnsi="Times New Roman" w:cs="Times New Roman"/>
                <w:color w:val="auto"/>
                <w:szCs w:val="20"/>
              </w:rPr>
              <w:t>Pritvirtinti identifikacinius Žymeklius prie montuojamos įrangos ir kabelių;</w:t>
            </w:r>
          </w:p>
          <w:p w14:paraId="4B70F77C" w14:textId="77777777" w:rsidR="00AF082E" w:rsidRPr="001A2280" w:rsidRDefault="00AF082E" w:rsidP="00BA3D90">
            <w:pPr>
              <w:pStyle w:val="ListParagraph"/>
              <w:numPr>
                <w:ilvl w:val="0"/>
                <w:numId w:val="5"/>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Sugrupuoti ir tvarkingai surišti kabelius, išlaikant lengvą priėjimą prie montuojamos įrangos;</w:t>
            </w:r>
          </w:p>
          <w:p w14:paraId="5C714ABC" w14:textId="37081F90" w:rsidR="000F6FAF" w:rsidRPr="001A2280" w:rsidRDefault="00AF082E" w:rsidP="00BA3D90">
            <w:pPr>
              <w:pStyle w:val="ListParagraph"/>
              <w:numPr>
                <w:ilvl w:val="0"/>
                <w:numId w:val="5"/>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Diskų saugyklos programinė įranga turi būti atnaujinta iki paskutinės diegimo metu veikiančios versijos.</w:t>
            </w:r>
          </w:p>
        </w:tc>
        <w:tc>
          <w:tcPr>
            <w:tcW w:w="3969" w:type="dxa"/>
          </w:tcPr>
          <w:p w14:paraId="30984214" w14:textId="46408D88" w:rsidR="00777E9F" w:rsidRPr="001A2280" w:rsidRDefault="00777E9F" w:rsidP="00777E9F">
            <w:pPr>
              <w:rPr>
                <w:rFonts w:ascii="Times New Roman" w:hAnsi="Times New Roman" w:cs="Times New Roman"/>
                <w:color w:val="auto"/>
                <w:szCs w:val="20"/>
              </w:rPr>
            </w:pPr>
            <w:r w:rsidRPr="001A2280">
              <w:rPr>
                <w:rFonts w:ascii="Times New Roman" w:hAnsi="Times New Roman" w:cs="Times New Roman"/>
                <w:color w:val="auto"/>
                <w:szCs w:val="20"/>
              </w:rPr>
              <w:lastRenderedPageBreak/>
              <w:t>Atliksim šiuos siūlomos techninės įrangos diegimo ir montavimo paslaugas:</w:t>
            </w:r>
          </w:p>
          <w:p w14:paraId="56FF2274" w14:textId="4364C592" w:rsidR="00777E9F" w:rsidRPr="001A2280" w:rsidRDefault="00777E9F" w:rsidP="00BA3D90">
            <w:pPr>
              <w:pStyle w:val="ListParagraph"/>
              <w:numPr>
                <w:ilvl w:val="0"/>
                <w:numId w:val="5"/>
              </w:numPr>
              <w:ind w:left="176" w:hanging="176"/>
              <w:rPr>
                <w:rFonts w:ascii="Times New Roman" w:hAnsi="Times New Roman" w:cs="Times New Roman"/>
                <w:color w:val="auto"/>
                <w:szCs w:val="20"/>
              </w:rPr>
            </w:pPr>
            <w:r w:rsidRPr="001A2280">
              <w:rPr>
                <w:rFonts w:ascii="Times New Roman" w:hAnsi="Times New Roman" w:cs="Times New Roman"/>
                <w:color w:val="auto"/>
                <w:szCs w:val="20"/>
              </w:rPr>
              <w:t>Išpakuosim pateiktą įrangą ir patikrin</w:t>
            </w:r>
            <w:r w:rsidR="0049021A" w:rsidRPr="001A2280">
              <w:rPr>
                <w:rFonts w:ascii="Times New Roman" w:hAnsi="Times New Roman" w:cs="Times New Roman"/>
                <w:color w:val="auto"/>
                <w:szCs w:val="20"/>
              </w:rPr>
              <w:t>sim</w:t>
            </w:r>
            <w:r w:rsidRPr="001A2280">
              <w:rPr>
                <w:rFonts w:ascii="Times New Roman" w:hAnsi="Times New Roman" w:cs="Times New Roman"/>
                <w:color w:val="auto"/>
                <w:szCs w:val="20"/>
              </w:rPr>
              <w:t xml:space="preserve"> ar nėra transportavimo pažeidimų;</w:t>
            </w:r>
          </w:p>
          <w:p w14:paraId="14D99F6C" w14:textId="58E405B4" w:rsidR="00777E9F" w:rsidRPr="001A2280" w:rsidRDefault="00777E9F" w:rsidP="00BA3D90">
            <w:pPr>
              <w:pStyle w:val="ListParagraph"/>
              <w:numPr>
                <w:ilvl w:val="0"/>
                <w:numId w:val="5"/>
              </w:numPr>
              <w:ind w:left="176" w:hanging="176"/>
              <w:rPr>
                <w:rFonts w:ascii="Times New Roman" w:hAnsi="Times New Roman" w:cs="Times New Roman"/>
                <w:color w:val="auto"/>
                <w:szCs w:val="20"/>
              </w:rPr>
            </w:pPr>
            <w:r w:rsidRPr="001A2280">
              <w:rPr>
                <w:rFonts w:ascii="Times New Roman" w:hAnsi="Times New Roman" w:cs="Times New Roman"/>
                <w:color w:val="auto"/>
                <w:szCs w:val="20"/>
              </w:rPr>
              <w:t>Sumontuo</w:t>
            </w:r>
            <w:r w:rsidR="0049021A" w:rsidRPr="001A2280">
              <w:rPr>
                <w:rFonts w:ascii="Times New Roman" w:hAnsi="Times New Roman" w:cs="Times New Roman"/>
                <w:color w:val="auto"/>
                <w:szCs w:val="20"/>
              </w:rPr>
              <w:t>sim</w:t>
            </w:r>
            <w:r w:rsidRPr="001A2280">
              <w:rPr>
                <w:rFonts w:ascii="Times New Roman" w:hAnsi="Times New Roman" w:cs="Times New Roman"/>
                <w:color w:val="auto"/>
                <w:szCs w:val="20"/>
              </w:rPr>
              <w:t xml:space="preserve"> įrangą į serverių spintą (1 vnt. kiekviename duomenų centre);</w:t>
            </w:r>
          </w:p>
          <w:p w14:paraId="7BC5BF8F" w14:textId="20A141C1" w:rsidR="00777E9F" w:rsidRPr="001A2280" w:rsidRDefault="00777E9F" w:rsidP="00BA3D90">
            <w:pPr>
              <w:pStyle w:val="ListParagraph"/>
              <w:numPr>
                <w:ilvl w:val="0"/>
                <w:numId w:val="5"/>
              </w:numPr>
              <w:ind w:left="176" w:hanging="176"/>
              <w:rPr>
                <w:rFonts w:ascii="Times New Roman" w:hAnsi="Times New Roman" w:cs="Times New Roman"/>
                <w:color w:val="auto"/>
                <w:szCs w:val="20"/>
              </w:rPr>
            </w:pPr>
            <w:r w:rsidRPr="001A2280">
              <w:rPr>
                <w:rFonts w:ascii="Times New Roman" w:hAnsi="Times New Roman" w:cs="Times New Roman"/>
                <w:color w:val="auto"/>
                <w:szCs w:val="20"/>
              </w:rPr>
              <w:lastRenderedPageBreak/>
              <w:t>Atlik</w:t>
            </w:r>
            <w:r w:rsidR="0049021A" w:rsidRPr="001A2280">
              <w:rPr>
                <w:rFonts w:ascii="Times New Roman" w:hAnsi="Times New Roman" w:cs="Times New Roman"/>
                <w:color w:val="auto"/>
                <w:szCs w:val="20"/>
              </w:rPr>
              <w:t>sim</w:t>
            </w:r>
            <w:r w:rsidRPr="001A2280">
              <w:rPr>
                <w:rFonts w:ascii="Times New Roman" w:hAnsi="Times New Roman" w:cs="Times New Roman"/>
                <w:color w:val="auto"/>
                <w:szCs w:val="20"/>
              </w:rPr>
              <w:t xml:space="preserve"> visas reikiamas kabelių sujungimo paslaugas į montuojamą įrangą;</w:t>
            </w:r>
          </w:p>
          <w:p w14:paraId="6C52BC2B" w14:textId="6542B4D4" w:rsidR="00777E9F" w:rsidRPr="001A2280" w:rsidRDefault="00777E9F" w:rsidP="00BA3D90">
            <w:pPr>
              <w:pStyle w:val="ListParagraph"/>
              <w:numPr>
                <w:ilvl w:val="0"/>
                <w:numId w:val="5"/>
              </w:numPr>
              <w:ind w:left="176" w:hanging="176"/>
              <w:rPr>
                <w:rFonts w:ascii="Times New Roman" w:hAnsi="Times New Roman" w:cs="Times New Roman"/>
                <w:color w:val="auto"/>
                <w:szCs w:val="20"/>
              </w:rPr>
            </w:pPr>
            <w:r w:rsidRPr="001A2280">
              <w:rPr>
                <w:rFonts w:ascii="Times New Roman" w:hAnsi="Times New Roman" w:cs="Times New Roman"/>
                <w:color w:val="auto"/>
                <w:szCs w:val="20"/>
              </w:rPr>
              <w:t>Prijung</w:t>
            </w:r>
            <w:r w:rsidR="0049021A" w:rsidRPr="001A2280">
              <w:rPr>
                <w:rFonts w:ascii="Times New Roman" w:hAnsi="Times New Roman" w:cs="Times New Roman"/>
                <w:color w:val="auto"/>
                <w:szCs w:val="20"/>
              </w:rPr>
              <w:t>sim</w:t>
            </w:r>
            <w:r w:rsidRPr="001A2280">
              <w:rPr>
                <w:rFonts w:ascii="Times New Roman" w:hAnsi="Times New Roman" w:cs="Times New Roman"/>
                <w:color w:val="auto"/>
                <w:szCs w:val="20"/>
              </w:rPr>
              <w:t xml:space="preserve"> elektros maitinimą prie montuojamos įrangos;</w:t>
            </w:r>
          </w:p>
          <w:p w14:paraId="3D09BB20" w14:textId="21FDCEC5" w:rsidR="00777E9F" w:rsidRPr="001A2280" w:rsidRDefault="00777E9F" w:rsidP="00BA3D90">
            <w:pPr>
              <w:widowControl w:val="0"/>
              <w:numPr>
                <w:ilvl w:val="0"/>
                <w:numId w:val="5"/>
              </w:numPr>
              <w:suppressAutoHyphens/>
              <w:ind w:left="176" w:hanging="176"/>
              <w:rPr>
                <w:rFonts w:ascii="Times New Roman" w:hAnsi="Times New Roman" w:cs="Times New Roman"/>
                <w:color w:val="auto"/>
                <w:szCs w:val="20"/>
                <w:lang w:eastAsia="lt-LT"/>
              </w:rPr>
            </w:pPr>
            <w:r w:rsidRPr="001A2280">
              <w:rPr>
                <w:rFonts w:ascii="Times New Roman" w:hAnsi="Times New Roman" w:cs="Times New Roman"/>
                <w:color w:val="auto"/>
                <w:szCs w:val="20"/>
                <w:lang w:eastAsia="lt-LT"/>
              </w:rPr>
              <w:t>Prijung</w:t>
            </w:r>
            <w:r w:rsidR="0049021A" w:rsidRPr="001A2280">
              <w:rPr>
                <w:rFonts w:ascii="Times New Roman" w:hAnsi="Times New Roman" w:cs="Times New Roman"/>
                <w:color w:val="auto"/>
                <w:szCs w:val="20"/>
                <w:lang w:eastAsia="lt-LT"/>
              </w:rPr>
              <w:t xml:space="preserve">sim </w:t>
            </w:r>
            <w:r w:rsidRPr="001A2280">
              <w:rPr>
                <w:rFonts w:ascii="Times New Roman" w:hAnsi="Times New Roman" w:cs="Times New Roman"/>
                <w:color w:val="auto"/>
                <w:szCs w:val="20"/>
                <w:lang w:eastAsia="lt-LT"/>
              </w:rPr>
              <w:t>visus reikiamus tinklo kabelius duomenų perdavimui ir valdymui prie montuojamos įrangos;</w:t>
            </w:r>
          </w:p>
          <w:p w14:paraId="395C9E0E" w14:textId="063B6F19" w:rsidR="00777E9F" w:rsidRPr="001A2280" w:rsidRDefault="00777E9F" w:rsidP="00BA3D90">
            <w:pPr>
              <w:widowControl w:val="0"/>
              <w:numPr>
                <w:ilvl w:val="0"/>
                <w:numId w:val="5"/>
              </w:numPr>
              <w:suppressAutoHyphens/>
              <w:ind w:left="176" w:hanging="176"/>
              <w:rPr>
                <w:rFonts w:ascii="Times New Roman" w:hAnsi="Times New Roman" w:cs="Times New Roman"/>
                <w:color w:val="auto"/>
                <w:szCs w:val="20"/>
                <w:lang w:eastAsia="lt-LT"/>
              </w:rPr>
            </w:pPr>
            <w:r w:rsidRPr="001A2280">
              <w:rPr>
                <w:rFonts w:ascii="Times New Roman" w:hAnsi="Times New Roman" w:cs="Times New Roman"/>
                <w:color w:val="auto"/>
                <w:szCs w:val="20"/>
                <w:lang w:eastAsia="lt-LT"/>
              </w:rPr>
              <w:t>Sukonfigūruo</w:t>
            </w:r>
            <w:r w:rsidR="0049021A" w:rsidRPr="001A2280">
              <w:rPr>
                <w:rFonts w:ascii="Times New Roman" w:hAnsi="Times New Roman" w:cs="Times New Roman"/>
                <w:color w:val="auto"/>
                <w:szCs w:val="20"/>
                <w:lang w:eastAsia="lt-LT"/>
              </w:rPr>
              <w:t>sim</w:t>
            </w:r>
            <w:r w:rsidRPr="001A2280">
              <w:rPr>
                <w:rFonts w:ascii="Times New Roman" w:hAnsi="Times New Roman" w:cs="Times New Roman"/>
                <w:color w:val="auto"/>
                <w:szCs w:val="20"/>
                <w:lang w:eastAsia="lt-LT"/>
              </w:rPr>
              <w:t xml:space="preserve"> aukšto patikimumo tinklo sujungimą su DC tinklo komutatoriais;</w:t>
            </w:r>
          </w:p>
          <w:p w14:paraId="31285A5A" w14:textId="0DED733C" w:rsidR="00777E9F" w:rsidRPr="001A2280" w:rsidRDefault="00777E9F" w:rsidP="00777E9F">
            <w:pPr>
              <w:pStyle w:val="ListParagraph"/>
              <w:numPr>
                <w:ilvl w:val="0"/>
                <w:numId w:val="5"/>
              </w:numPr>
              <w:rPr>
                <w:rFonts w:ascii="Times New Roman" w:hAnsi="Times New Roman" w:cs="Times New Roman"/>
                <w:color w:val="auto"/>
                <w:szCs w:val="20"/>
              </w:rPr>
            </w:pPr>
            <w:r w:rsidRPr="001A2280">
              <w:rPr>
                <w:rFonts w:ascii="Times New Roman" w:hAnsi="Times New Roman" w:cs="Times New Roman"/>
                <w:color w:val="auto"/>
                <w:szCs w:val="20"/>
              </w:rPr>
              <w:t>Pritvirtin</w:t>
            </w:r>
            <w:r w:rsidR="0049021A" w:rsidRPr="001A2280">
              <w:rPr>
                <w:rFonts w:ascii="Times New Roman" w:hAnsi="Times New Roman" w:cs="Times New Roman"/>
                <w:color w:val="auto"/>
                <w:szCs w:val="20"/>
              </w:rPr>
              <w:t xml:space="preserve">sim </w:t>
            </w:r>
            <w:r w:rsidRPr="001A2280">
              <w:rPr>
                <w:rFonts w:ascii="Times New Roman" w:hAnsi="Times New Roman" w:cs="Times New Roman"/>
                <w:color w:val="auto"/>
                <w:szCs w:val="20"/>
              </w:rPr>
              <w:t>identifikacinius Žymeklius prie montuojamos įrangos ir kabelių;</w:t>
            </w:r>
          </w:p>
          <w:p w14:paraId="741EEB4F" w14:textId="0BE64525" w:rsidR="00777E9F" w:rsidRPr="001A2280" w:rsidRDefault="00777E9F" w:rsidP="00BA3D90">
            <w:pPr>
              <w:pStyle w:val="ListParagraph"/>
              <w:numPr>
                <w:ilvl w:val="0"/>
                <w:numId w:val="5"/>
              </w:numPr>
              <w:ind w:left="176" w:hanging="176"/>
              <w:rPr>
                <w:rFonts w:ascii="Times New Roman" w:hAnsi="Times New Roman" w:cs="Times New Roman"/>
                <w:color w:val="auto"/>
                <w:szCs w:val="20"/>
              </w:rPr>
            </w:pPr>
            <w:r w:rsidRPr="001A2280">
              <w:rPr>
                <w:rFonts w:ascii="Times New Roman" w:hAnsi="Times New Roman" w:cs="Times New Roman"/>
                <w:color w:val="auto"/>
                <w:szCs w:val="20"/>
              </w:rPr>
              <w:t>Sugrupuo</w:t>
            </w:r>
            <w:r w:rsidR="0049021A" w:rsidRPr="001A2280">
              <w:rPr>
                <w:rFonts w:ascii="Times New Roman" w:hAnsi="Times New Roman" w:cs="Times New Roman"/>
                <w:color w:val="auto"/>
                <w:szCs w:val="20"/>
              </w:rPr>
              <w:t>sim</w:t>
            </w:r>
            <w:r w:rsidRPr="001A2280">
              <w:rPr>
                <w:rFonts w:ascii="Times New Roman" w:hAnsi="Times New Roman" w:cs="Times New Roman"/>
                <w:color w:val="auto"/>
                <w:szCs w:val="20"/>
              </w:rPr>
              <w:t xml:space="preserve"> ir tvarkingai suriš</w:t>
            </w:r>
            <w:r w:rsidR="0049021A" w:rsidRPr="001A2280">
              <w:rPr>
                <w:rFonts w:ascii="Times New Roman" w:hAnsi="Times New Roman" w:cs="Times New Roman"/>
                <w:color w:val="auto"/>
                <w:szCs w:val="20"/>
              </w:rPr>
              <w:t>im</w:t>
            </w:r>
            <w:r w:rsidRPr="001A2280">
              <w:rPr>
                <w:rFonts w:ascii="Times New Roman" w:hAnsi="Times New Roman" w:cs="Times New Roman"/>
                <w:color w:val="auto"/>
                <w:szCs w:val="20"/>
              </w:rPr>
              <w:t xml:space="preserve"> kabelius, išlaikant lengvą priėjimą prie montuojamos įrangos;</w:t>
            </w:r>
          </w:p>
          <w:p w14:paraId="014D0391" w14:textId="5A91ABE6" w:rsidR="000F6FAF" w:rsidRPr="001A2280" w:rsidRDefault="00777E9F" w:rsidP="00BA3D90">
            <w:pPr>
              <w:pStyle w:val="ListParagraph"/>
              <w:numPr>
                <w:ilvl w:val="0"/>
                <w:numId w:val="5"/>
              </w:numPr>
              <w:ind w:left="176" w:hanging="176"/>
              <w:rPr>
                <w:rFonts w:ascii="Times New Roman" w:hAnsi="Times New Roman" w:cs="Times New Roman"/>
                <w:color w:val="auto"/>
                <w:szCs w:val="20"/>
              </w:rPr>
            </w:pPr>
            <w:r w:rsidRPr="001A2280">
              <w:rPr>
                <w:rFonts w:ascii="Times New Roman" w:hAnsi="Times New Roman" w:cs="Times New Roman"/>
                <w:color w:val="auto"/>
                <w:szCs w:val="20"/>
              </w:rPr>
              <w:t xml:space="preserve">Diskų saugyklos programinė įranga </w:t>
            </w:r>
            <w:r w:rsidR="0049021A" w:rsidRPr="001A2280">
              <w:rPr>
                <w:rFonts w:ascii="Times New Roman" w:hAnsi="Times New Roman" w:cs="Times New Roman"/>
                <w:color w:val="auto"/>
                <w:szCs w:val="20"/>
              </w:rPr>
              <w:t>bus</w:t>
            </w:r>
            <w:r w:rsidRPr="001A2280">
              <w:rPr>
                <w:rFonts w:ascii="Times New Roman" w:hAnsi="Times New Roman" w:cs="Times New Roman"/>
                <w:color w:val="auto"/>
                <w:szCs w:val="20"/>
              </w:rPr>
              <w:t xml:space="preserve"> atnaujinta iki paskutinės diegimo metu veikiančios versijos.</w:t>
            </w:r>
          </w:p>
        </w:tc>
      </w:tr>
      <w:tr w:rsidR="0049021A" w:rsidRPr="001A2280" w14:paraId="01B00794" w14:textId="77777777" w:rsidTr="00276C68">
        <w:tc>
          <w:tcPr>
            <w:tcW w:w="544" w:type="dxa"/>
          </w:tcPr>
          <w:p w14:paraId="2FD383A3" w14:textId="77777777"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lastRenderedPageBreak/>
              <w:t>2.</w:t>
            </w:r>
          </w:p>
        </w:tc>
        <w:tc>
          <w:tcPr>
            <w:tcW w:w="1583" w:type="dxa"/>
          </w:tcPr>
          <w:p w14:paraId="606DCE6D" w14:textId="5D106510" w:rsidR="0049021A" w:rsidRPr="001A2280" w:rsidRDefault="0049021A" w:rsidP="0049021A">
            <w:pPr>
              <w:rPr>
                <w:rFonts w:ascii="Times New Roman" w:hAnsi="Times New Roman" w:cs="Times New Roman"/>
                <w:color w:val="auto"/>
                <w:szCs w:val="20"/>
                <w:lang w:val="en-US"/>
              </w:rPr>
            </w:pPr>
            <w:proofErr w:type="spellStart"/>
            <w:r w:rsidRPr="001A2280">
              <w:rPr>
                <w:rFonts w:ascii="Times New Roman" w:hAnsi="Times New Roman" w:cs="Times New Roman"/>
                <w:color w:val="auto"/>
                <w:szCs w:val="20"/>
                <w:lang w:val="en-US"/>
              </w:rPr>
              <w:t>Duomenų</w:t>
            </w:r>
            <w:proofErr w:type="spellEnd"/>
            <w:r w:rsidRPr="001A2280">
              <w:rPr>
                <w:rFonts w:ascii="Times New Roman" w:hAnsi="Times New Roman" w:cs="Times New Roman"/>
                <w:color w:val="auto"/>
                <w:szCs w:val="20"/>
                <w:lang w:val="en-US"/>
              </w:rPr>
              <w:t xml:space="preserve"> </w:t>
            </w:r>
            <w:proofErr w:type="spellStart"/>
            <w:r w:rsidRPr="001A2280">
              <w:rPr>
                <w:rFonts w:ascii="Times New Roman" w:hAnsi="Times New Roman" w:cs="Times New Roman"/>
                <w:color w:val="auto"/>
                <w:szCs w:val="20"/>
                <w:lang w:val="en-US"/>
              </w:rPr>
              <w:t>saugyklos</w:t>
            </w:r>
            <w:proofErr w:type="spellEnd"/>
            <w:r w:rsidRPr="001A2280">
              <w:rPr>
                <w:rFonts w:ascii="Times New Roman" w:hAnsi="Times New Roman" w:cs="Times New Roman"/>
                <w:color w:val="auto"/>
                <w:szCs w:val="20"/>
                <w:lang w:val="en-US"/>
              </w:rPr>
              <w:t xml:space="preserve"> </w:t>
            </w:r>
            <w:proofErr w:type="spellStart"/>
            <w:r w:rsidRPr="001A2280">
              <w:rPr>
                <w:rFonts w:ascii="Times New Roman" w:hAnsi="Times New Roman" w:cs="Times New Roman"/>
                <w:color w:val="auto"/>
                <w:szCs w:val="20"/>
                <w:lang w:val="en-US"/>
              </w:rPr>
              <w:t>konfigūravimas</w:t>
            </w:r>
            <w:proofErr w:type="spellEnd"/>
          </w:p>
        </w:tc>
        <w:tc>
          <w:tcPr>
            <w:tcW w:w="3969" w:type="dxa"/>
          </w:tcPr>
          <w:p w14:paraId="13FC9236" w14:textId="77777777"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Tiekėjas turės atlikti šiuos siūlomos techninės įrangos konfigūravimo darbus:</w:t>
            </w:r>
          </w:p>
          <w:p w14:paraId="5B81D325"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kontrolerius;</w:t>
            </w:r>
          </w:p>
          <w:p w14:paraId="1E8E0EC1"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diskų masyvus;</w:t>
            </w:r>
          </w:p>
          <w:p w14:paraId="4AD8D38F"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aukštą patikimumą RAID;</w:t>
            </w:r>
          </w:p>
          <w:p w14:paraId="7B38FFCB"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LUN;</w:t>
            </w:r>
          </w:p>
          <w:p w14:paraId="54BA0FB2"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prieigos zonas prie LUN;</w:t>
            </w:r>
          </w:p>
          <w:p w14:paraId="00F910BC"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virtualios infrastruktūros integraciją;</w:t>
            </w:r>
          </w:p>
          <w:p w14:paraId="6E03B371"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sinchronini replikavimą tarp dviejų nutolusių saugyklų be duomenų praradimo (RPO = 0) ir be sustojimo (RTO = 0);</w:t>
            </w:r>
          </w:p>
          <w:p w14:paraId="1F07EA45"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loginius diskus virtualiai infrastruktūrai;</w:t>
            </w:r>
          </w:p>
          <w:p w14:paraId="0DB30D98"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duomenų saugojimo vieta Illumina Dragen tarnybinei stočiai;</w:t>
            </w:r>
          </w:p>
          <w:p w14:paraId="291D405C" w14:textId="7777777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Sukonfigūruoti ir įtraukti duomenų saugyklas į centralizuota monitoringo sistemą;</w:t>
            </w:r>
          </w:p>
          <w:p w14:paraId="0D40A340" w14:textId="497EB3D7" w:rsidR="0049021A" w:rsidRPr="001A2280" w:rsidRDefault="0049021A" w:rsidP="00BA3D90">
            <w:pPr>
              <w:pStyle w:val="ListParagraph"/>
              <w:numPr>
                <w:ilvl w:val="0"/>
                <w:numId w:val="23"/>
              </w:numPr>
              <w:ind w:left="175" w:hanging="142"/>
              <w:rPr>
                <w:rFonts w:ascii="Times New Roman" w:hAnsi="Times New Roman" w:cs="Times New Roman"/>
                <w:color w:val="auto"/>
                <w:szCs w:val="20"/>
              </w:rPr>
            </w:pPr>
            <w:r w:rsidRPr="001A2280">
              <w:rPr>
                <w:rFonts w:ascii="Times New Roman" w:hAnsi="Times New Roman" w:cs="Times New Roman"/>
                <w:color w:val="auto"/>
                <w:szCs w:val="20"/>
              </w:rPr>
              <w:t>Atlikti duomenų saugyklos našumo ir aukšto patikimumo testavimus.</w:t>
            </w:r>
          </w:p>
        </w:tc>
        <w:tc>
          <w:tcPr>
            <w:tcW w:w="3969" w:type="dxa"/>
          </w:tcPr>
          <w:p w14:paraId="1D51DB8F" w14:textId="4C7DDA32" w:rsidR="0049021A" w:rsidRPr="001A2280" w:rsidRDefault="0049021A" w:rsidP="00276C68">
            <w:pPr>
              <w:tabs>
                <w:tab w:val="left" w:pos="454"/>
              </w:tabs>
              <w:ind w:firstLine="28"/>
              <w:rPr>
                <w:rFonts w:ascii="Times New Roman" w:hAnsi="Times New Roman" w:cs="Times New Roman"/>
                <w:color w:val="auto"/>
                <w:szCs w:val="20"/>
              </w:rPr>
            </w:pPr>
            <w:r w:rsidRPr="001A2280">
              <w:rPr>
                <w:rFonts w:ascii="Times New Roman" w:hAnsi="Times New Roman" w:cs="Times New Roman"/>
                <w:color w:val="auto"/>
                <w:szCs w:val="20"/>
              </w:rPr>
              <w:t>Atliksim šiuos siūlomos techninės įrangos konfigūravimo darbus:</w:t>
            </w:r>
          </w:p>
          <w:p w14:paraId="6BC7A0AA" w14:textId="6D857C5A"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kontrolerius;</w:t>
            </w:r>
          </w:p>
          <w:p w14:paraId="646B9B88" w14:textId="6642BA12"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diskų masyvus;</w:t>
            </w:r>
          </w:p>
          <w:p w14:paraId="0F3AA154" w14:textId="424071E4"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aukštą patikimumą RAID;</w:t>
            </w:r>
          </w:p>
          <w:p w14:paraId="574BBCBA" w14:textId="692293C6"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LUN;</w:t>
            </w:r>
          </w:p>
          <w:p w14:paraId="0F9401AB" w14:textId="52F121BF"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prieigos zonas prie LUN;</w:t>
            </w:r>
          </w:p>
          <w:p w14:paraId="3C10A549" w14:textId="7B0EF175"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virtualios infrastruktūros integraciją;</w:t>
            </w:r>
          </w:p>
          <w:p w14:paraId="65A1A2C8" w14:textId="47D9EA70"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sinchroninį replikavimą tarp dviejų nutolusių saugyklų be duomenų praradimo (RPO = 0) ir be sustojimo (RTO = 0);</w:t>
            </w:r>
          </w:p>
          <w:p w14:paraId="04EEB484" w14:textId="09BD9BAE"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loginius diskus virtualiai infrastruktūrai;</w:t>
            </w:r>
          </w:p>
          <w:p w14:paraId="548FE7F8" w14:textId="782B5FC6"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duomenų saugojimo vietą Illumina Dragen tarnybinei stočiai;</w:t>
            </w:r>
          </w:p>
          <w:p w14:paraId="2FC301E4" w14:textId="7F837A06"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Sukonfigūruosim ir įtrauksim duomenų saugyklas į centralizuotą monitoringo sistemą;</w:t>
            </w:r>
          </w:p>
          <w:p w14:paraId="03C39822" w14:textId="65A1067D" w:rsidR="0049021A" w:rsidRPr="001A2280" w:rsidRDefault="0049021A" w:rsidP="00BA3D90">
            <w:pPr>
              <w:pStyle w:val="ListParagraph"/>
              <w:numPr>
                <w:ilvl w:val="0"/>
                <w:numId w:val="23"/>
              </w:numPr>
              <w:ind w:left="176" w:hanging="142"/>
              <w:rPr>
                <w:rFonts w:ascii="Times New Roman" w:hAnsi="Times New Roman" w:cs="Times New Roman"/>
                <w:color w:val="auto"/>
                <w:szCs w:val="20"/>
              </w:rPr>
            </w:pPr>
            <w:r w:rsidRPr="001A2280">
              <w:rPr>
                <w:rFonts w:ascii="Times New Roman" w:hAnsi="Times New Roman" w:cs="Times New Roman"/>
                <w:color w:val="auto"/>
                <w:szCs w:val="20"/>
              </w:rPr>
              <w:t>Atliksim duomenų saugyklos našumo ir aukšto patikimumo testavimus.</w:t>
            </w:r>
          </w:p>
        </w:tc>
      </w:tr>
      <w:tr w:rsidR="0049021A" w:rsidRPr="001A2280" w14:paraId="5CFA3E98" w14:textId="77777777" w:rsidTr="00276C68">
        <w:tc>
          <w:tcPr>
            <w:tcW w:w="544" w:type="dxa"/>
          </w:tcPr>
          <w:p w14:paraId="591F6738" w14:textId="77777777"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3.</w:t>
            </w:r>
          </w:p>
        </w:tc>
        <w:tc>
          <w:tcPr>
            <w:tcW w:w="1583" w:type="dxa"/>
          </w:tcPr>
          <w:p w14:paraId="1E3EAFE2" w14:textId="2B07CB02"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Duomenų saugyklos dokumentacija, įdiegtų sistemų konfigūravimo instrukcijos</w:t>
            </w:r>
          </w:p>
        </w:tc>
        <w:tc>
          <w:tcPr>
            <w:tcW w:w="3969" w:type="dxa"/>
          </w:tcPr>
          <w:p w14:paraId="4880F63C" w14:textId="6800662E"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Turi būti parengtos atnaujintos duomenų saugyklos loginės ir fizinių sujungimų schemos, aprašyti įrangos nustatymai ir pateikti konfigūracijos failai.</w:t>
            </w:r>
          </w:p>
        </w:tc>
        <w:tc>
          <w:tcPr>
            <w:tcW w:w="3969" w:type="dxa"/>
          </w:tcPr>
          <w:p w14:paraId="16733663" w14:textId="66F3CFCA"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Bus parengtos atnaujintos duomenų saugyklos loginės ir fizinių sujungimų schemos, aprašysim įrangos nustatymus ir pateiksim konfigūracijos failus.</w:t>
            </w:r>
          </w:p>
        </w:tc>
      </w:tr>
      <w:tr w:rsidR="0049021A" w:rsidRPr="001A2280" w14:paraId="308183A0" w14:textId="77777777" w:rsidTr="00276C68">
        <w:tc>
          <w:tcPr>
            <w:tcW w:w="544" w:type="dxa"/>
          </w:tcPr>
          <w:p w14:paraId="074023C4" w14:textId="77777777"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4.</w:t>
            </w:r>
          </w:p>
        </w:tc>
        <w:tc>
          <w:tcPr>
            <w:tcW w:w="1583" w:type="dxa"/>
          </w:tcPr>
          <w:p w14:paraId="42A8C1D0" w14:textId="7A558B8E"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Sistemų administratorių apmokymai</w:t>
            </w:r>
          </w:p>
        </w:tc>
        <w:tc>
          <w:tcPr>
            <w:tcW w:w="3969" w:type="dxa"/>
          </w:tcPr>
          <w:p w14:paraId="56E3CDF5" w14:textId="1B219212"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Turi būti pravesti sistemų administratorių mokymai su duomenų saugykla ir jos valdymo sistema. Apmokymų trukmė turi būti ne trumpesnė negu 2 d.d.</w:t>
            </w:r>
          </w:p>
        </w:tc>
        <w:tc>
          <w:tcPr>
            <w:tcW w:w="3969" w:type="dxa"/>
          </w:tcPr>
          <w:p w14:paraId="7C610173" w14:textId="09664768" w:rsidR="0049021A" w:rsidRPr="001A2280" w:rsidRDefault="0049021A" w:rsidP="0049021A">
            <w:pPr>
              <w:rPr>
                <w:rFonts w:ascii="Times New Roman" w:hAnsi="Times New Roman" w:cs="Times New Roman"/>
                <w:color w:val="auto"/>
                <w:szCs w:val="20"/>
              </w:rPr>
            </w:pPr>
            <w:r w:rsidRPr="001A2280">
              <w:rPr>
                <w:rFonts w:ascii="Times New Roman" w:hAnsi="Times New Roman" w:cs="Times New Roman"/>
                <w:color w:val="auto"/>
                <w:szCs w:val="20"/>
              </w:rPr>
              <w:t>Bus pravesti sistemų administratorių mokymai su duomenų saugykla ir jos valdymo sistema. Apmokymų trukmė 2 d.d.</w:t>
            </w:r>
          </w:p>
        </w:tc>
      </w:tr>
    </w:tbl>
    <w:p w14:paraId="4F97026F" w14:textId="77777777" w:rsidR="00341B84" w:rsidRPr="001A2280" w:rsidRDefault="00341B84" w:rsidP="00F170A5">
      <w:pPr>
        <w:rPr>
          <w:rFonts w:ascii="Times New Roman" w:hAnsi="Times New Roman" w:cs="Times New Roman"/>
          <w:color w:val="auto"/>
          <w:szCs w:val="20"/>
        </w:rPr>
      </w:pPr>
    </w:p>
    <w:p w14:paraId="4DDF938F" w14:textId="77777777" w:rsidR="00341B84" w:rsidRPr="001A2280" w:rsidRDefault="00341B84" w:rsidP="00F170A5">
      <w:pPr>
        <w:rPr>
          <w:rFonts w:ascii="Times New Roman" w:hAnsi="Times New Roman" w:cs="Times New Roman"/>
          <w:color w:val="auto"/>
          <w:szCs w:val="20"/>
        </w:rPr>
      </w:pPr>
    </w:p>
    <w:p w14:paraId="2A82B7E8" w14:textId="3560B0A5" w:rsidR="00F170A5" w:rsidRPr="00276C68" w:rsidRDefault="00F170A5" w:rsidP="00276C68">
      <w:pPr>
        <w:pStyle w:val="ListParagraph"/>
        <w:numPr>
          <w:ilvl w:val="0"/>
          <w:numId w:val="48"/>
        </w:numPr>
        <w:rPr>
          <w:rFonts w:ascii="Times New Roman" w:hAnsi="Times New Roman" w:cs="Times New Roman"/>
          <w:color w:val="auto"/>
          <w:szCs w:val="20"/>
        </w:rPr>
      </w:pPr>
      <w:r w:rsidRPr="00276C68">
        <w:rPr>
          <w:rFonts w:ascii="Times New Roman" w:hAnsi="Times New Roman" w:cs="Times New Roman"/>
          <w:color w:val="auto"/>
          <w:sz w:val="22"/>
          <w:szCs w:val="22"/>
        </w:rPr>
        <w:t>Genetinių duomenų kopijų saugojimo įrenginys</w:t>
      </w:r>
    </w:p>
    <w:p w14:paraId="04171FD0" w14:textId="32BAD7DF" w:rsidR="00496289" w:rsidRPr="00276C68" w:rsidRDefault="00F170A5" w:rsidP="00063805">
      <w:pPr>
        <w:ind w:left="7200" w:firstLine="720"/>
        <w:jc w:val="right"/>
        <w:rPr>
          <w:rFonts w:ascii="Times New Roman" w:hAnsi="Times New Roman" w:cs="Times New Roman"/>
          <w:color w:val="auto"/>
          <w:szCs w:val="20"/>
        </w:rPr>
      </w:pPr>
      <w:r w:rsidRPr="001A2280">
        <w:rPr>
          <w:rFonts w:ascii="Times New Roman" w:hAnsi="Times New Roman" w:cs="Times New Roman"/>
          <w:b/>
          <w:bCs/>
          <w:color w:val="auto"/>
          <w:szCs w:val="20"/>
        </w:rPr>
        <w:t xml:space="preserve">  </w:t>
      </w:r>
      <w:r w:rsidR="00063805" w:rsidRPr="001A2280">
        <w:rPr>
          <w:rFonts w:ascii="Times New Roman" w:hAnsi="Times New Roman" w:cs="Times New Roman"/>
          <w:b/>
          <w:bCs/>
          <w:color w:val="auto"/>
          <w:szCs w:val="20"/>
        </w:rPr>
        <w:t xml:space="preserve"> </w:t>
      </w:r>
      <w:r w:rsidRPr="001A2280">
        <w:rPr>
          <w:rFonts w:ascii="Times New Roman" w:hAnsi="Times New Roman" w:cs="Times New Roman"/>
          <w:b/>
          <w:bCs/>
          <w:color w:val="auto"/>
          <w:szCs w:val="20"/>
        </w:rPr>
        <w:t xml:space="preserve">   </w:t>
      </w:r>
      <w:r w:rsidR="00276C68" w:rsidRPr="00276C68">
        <w:rPr>
          <w:rFonts w:ascii="Times New Roman" w:hAnsi="Times New Roman" w:cs="Times New Roman"/>
          <w:color w:val="auto"/>
          <w:szCs w:val="20"/>
        </w:rPr>
        <w:t>7</w:t>
      </w:r>
      <w:r w:rsidRPr="00276C68">
        <w:rPr>
          <w:rFonts w:ascii="Times New Roman" w:hAnsi="Times New Roman" w:cs="Times New Roman"/>
          <w:color w:val="auto"/>
          <w:szCs w:val="20"/>
        </w:rPr>
        <w:t xml:space="preserve"> lentelė</w:t>
      </w:r>
      <w:r w:rsidR="00496289" w:rsidRPr="00276C68">
        <w:rPr>
          <w:rFonts w:ascii="Times New Roman" w:hAnsi="Times New Roman" w:cs="Times New Roman"/>
          <w:color w:val="auto"/>
          <w:szCs w:val="20"/>
        </w:rPr>
        <w:t xml:space="preserve"> </w:t>
      </w:r>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5"/>
        <w:gridCol w:w="1494"/>
        <w:gridCol w:w="3227"/>
        <w:gridCol w:w="1373"/>
        <w:gridCol w:w="3451"/>
      </w:tblGrid>
      <w:tr w:rsidR="003B3472" w:rsidRPr="001A2280" w14:paraId="4EE2144A" w14:textId="77777777" w:rsidTr="00276C68">
        <w:tc>
          <w:tcPr>
            <w:tcW w:w="515" w:type="dxa"/>
            <w:shd w:val="clear" w:color="auto" w:fill="E7E6E6" w:themeFill="background2"/>
          </w:tcPr>
          <w:p w14:paraId="7D8D83FD" w14:textId="77777777" w:rsidR="00F170A5" w:rsidRPr="001A2280" w:rsidRDefault="00F170A5"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Eil. Nr.</w:t>
            </w:r>
          </w:p>
        </w:tc>
        <w:tc>
          <w:tcPr>
            <w:tcW w:w="1494" w:type="dxa"/>
            <w:shd w:val="clear" w:color="auto" w:fill="E7E6E6" w:themeFill="background2"/>
          </w:tcPr>
          <w:p w14:paraId="390D84B6" w14:textId="77777777" w:rsidR="00F170A5" w:rsidRPr="001A2280" w:rsidRDefault="00F170A5"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Komponento pavadinimas</w:t>
            </w:r>
          </w:p>
        </w:tc>
        <w:tc>
          <w:tcPr>
            <w:tcW w:w="3227" w:type="dxa"/>
            <w:shd w:val="clear" w:color="auto" w:fill="E7E6E6" w:themeFill="background2"/>
          </w:tcPr>
          <w:p w14:paraId="56A90113" w14:textId="77777777" w:rsidR="00F170A5" w:rsidRPr="001A2280" w:rsidRDefault="00F170A5"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Reikalaujama charakteristika</w:t>
            </w:r>
          </w:p>
        </w:tc>
        <w:tc>
          <w:tcPr>
            <w:tcW w:w="1373" w:type="dxa"/>
            <w:shd w:val="clear" w:color="auto" w:fill="E7E6E6" w:themeFill="background2"/>
          </w:tcPr>
          <w:p w14:paraId="2C9B1044" w14:textId="77777777" w:rsidR="00F170A5" w:rsidRPr="001A2280" w:rsidRDefault="00F170A5"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Ekonominis naudingumas</w:t>
            </w:r>
          </w:p>
        </w:tc>
        <w:tc>
          <w:tcPr>
            <w:tcW w:w="3451" w:type="dxa"/>
            <w:shd w:val="clear" w:color="auto" w:fill="E7E6E6" w:themeFill="background2"/>
          </w:tcPr>
          <w:p w14:paraId="53CBDCCA" w14:textId="77777777" w:rsidR="00F170A5" w:rsidRPr="001A2280" w:rsidRDefault="00F170A5" w:rsidP="00650DD6">
            <w:pPr>
              <w:rPr>
                <w:rFonts w:ascii="Times New Roman" w:hAnsi="Times New Roman" w:cs="Times New Roman"/>
                <w:b/>
                <w:bCs/>
                <w:color w:val="auto"/>
                <w:szCs w:val="20"/>
              </w:rPr>
            </w:pPr>
            <w:r w:rsidRPr="001A2280">
              <w:rPr>
                <w:rFonts w:ascii="Times New Roman" w:hAnsi="Times New Roman" w:cs="Times New Roman"/>
                <w:b/>
                <w:bCs/>
                <w:color w:val="auto"/>
                <w:szCs w:val="20"/>
              </w:rPr>
              <w:t>Siūloma charakteristika</w:t>
            </w:r>
          </w:p>
        </w:tc>
      </w:tr>
      <w:tr w:rsidR="000849D1" w:rsidRPr="001A2280" w14:paraId="76704393" w14:textId="77777777" w:rsidTr="00276C68">
        <w:tc>
          <w:tcPr>
            <w:tcW w:w="515" w:type="dxa"/>
          </w:tcPr>
          <w:p w14:paraId="52312BBB" w14:textId="77777777" w:rsidR="001762CF" w:rsidRPr="001A2280" w:rsidRDefault="001762CF" w:rsidP="001762CF">
            <w:pPr>
              <w:pStyle w:val="ListParagraph"/>
              <w:numPr>
                <w:ilvl w:val="0"/>
                <w:numId w:val="26"/>
              </w:numPr>
              <w:rPr>
                <w:rFonts w:ascii="Times New Roman" w:hAnsi="Times New Roman" w:cs="Times New Roman"/>
                <w:color w:val="auto"/>
                <w:szCs w:val="20"/>
              </w:rPr>
            </w:pPr>
          </w:p>
        </w:tc>
        <w:tc>
          <w:tcPr>
            <w:tcW w:w="1494" w:type="dxa"/>
          </w:tcPr>
          <w:p w14:paraId="43677E66" w14:textId="4010691B"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Kiekis</w:t>
            </w:r>
          </w:p>
        </w:tc>
        <w:tc>
          <w:tcPr>
            <w:tcW w:w="3227" w:type="dxa"/>
            <w:shd w:val="clear" w:color="auto" w:fill="auto"/>
          </w:tcPr>
          <w:p w14:paraId="7468E43F" w14:textId="5FD0C3A5"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1 vnt.</w:t>
            </w:r>
          </w:p>
        </w:tc>
        <w:tc>
          <w:tcPr>
            <w:tcW w:w="1373" w:type="dxa"/>
          </w:tcPr>
          <w:p w14:paraId="770932E1" w14:textId="77777777"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36F1D474" w14:textId="5EC7C621"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1 vnt.</w:t>
            </w:r>
          </w:p>
        </w:tc>
      </w:tr>
      <w:tr w:rsidR="000849D1" w:rsidRPr="001A2280" w14:paraId="5354CDC7" w14:textId="77777777" w:rsidTr="00276C68">
        <w:tc>
          <w:tcPr>
            <w:tcW w:w="515" w:type="dxa"/>
          </w:tcPr>
          <w:p w14:paraId="4BDD4BA6" w14:textId="77777777" w:rsidR="001762CF" w:rsidRPr="001A2280" w:rsidRDefault="001762CF" w:rsidP="001762CF">
            <w:pPr>
              <w:pStyle w:val="ListParagraph"/>
              <w:numPr>
                <w:ilvl w:val="0"/>
                <w:numId w:val="26"/>
              </w:numPr>
              <w:rPr>
                <w:rFonts w:ascii="Times New Roman" w:hAnsi="Times New Roman" w:cs="Times New Roman"/>
                <w:color w:val="auto"/>
                <w:szCs w:val="20"/>
              </w:rPr>
            </w:pPr>
          </w:p>
        </w:tc>
        <w:tc>
          <w:tcPr>
            <w:tcW w:w="1494" w:type="dxa"/>
          </w:tcPr>
          <w:p w14:paraId="03ABF2DB" w14:textId="3260E2FB"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Gamintojas, modelis</w:t>
            </w:r>
          </w:p>
        </w:tc>
        <w:tc>
          <w:tcPr>
            <w:tcW w:w="3227" w:type="dxa"/>
            <w:shd w:val="clear" w:color="auto" w:fill="auto"/>
          </w:tcPr>
          <w:p w14:paraId="76905CF9" w14:textId="63582E44"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Nurodyti gamintoją ir modelį.</w:t>
            </w:r>
          </w:p>
        </w:tc>
        <w:tc>
          <w:tcPr>
            <w:tcW w:w="1373" w:type="dxa"/>
          </w:tcPr>
          <w:p w14:paraId="1B4BBD1D" w14:textId="77777777"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43A2B05E" w14:textId="378B8327"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Dell, DD6400</w:t>
            </w:r>
          </w:p>
        </w:tc>
      </w:tr>
      <w:tr w:rsidR="000849D1" w:rsidRPr="001A2280" w14:paraId="12277CEC" w14:textId="77777777" w:rsidTr="00276C68">
        <w:tc>
          <w:tcPr>
            <w:tcW w:w="515" w:type="dxa"/>
          </w:tcPr>
          <w:p w14:paraId="77673E01" w14:textId="77777777" w:rsidR="001762CF" w:rsidRPr="001A2280" w:rsidRDefault="001762CF" w:rsidP="001762CF">
            <w:pPr>
              <w:pStyle w:val="ListParagraph"/>
              <w:numPr>
                <w:ilvl w:val="0"/>
                <w:numId w:val="26"/>
              </w:numPr>
              <w:rPr>
                <w:rFonts w:ascii="Times New Roman" w:hAnsi="Times New Roman" w:cs="Times New Roman"/>
                <w:color w:val="auto"/>
                <w:szCs w:val="20"/>
              </w:rPr>
            </w:pPr>
          </w:p>
        </w:tc>
        <w:tc>
          <w:tcPr>
            <w:tcW w:w="1494" w:type="dxa"/>
          </w:tcPr>
          <w:p w14:paraId="4EC2B016" w14:textId="29CDC953"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Įrenginio tipas ir paskirtis</w:t>
            </w:r>
          </w:p>
        </w:tc>
        <w:tc>
          <w:tcPr>
            <w:tcW w:w="3227" w:type="dxa"/>
            <w:shd w:val="clear" w:color="auto" w:fill="auto"/>
          </w:tcPr>
          <w:p w14:paraId="22B633DE" w14:textId="4DA0DE77"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Išdubliuotų (</w:t>
            </w:r>
            <w:proofErr w:type="spellStart"/>
            <w:r w:rsidRPr="001A2280">
              <w:rPr>
                <w:rFonts w:ascii="Times New Roman" w:hAnsi="Times New Roman" w:cs="Times New Roman"/>
                <w:color w:val="auto"/>
                <w:szCs w:val="20"/>
              </w:rPr>
              <w:t>dedublikuotų</w:t>
            </w:r>
            <w:proofErr w:type="spellEnd"/>
            <w:r w:rsidRPr="001A2280">
              <w:rPr>
                <w:rFonts w:ascii="Times New Roman" w:hAnsi="Times New Roman" w:cs="Times New Roman"/>
                <w:color w:val="auto"/>
                <w:szCs w:val="20"/>
              </w:rPr>
              <w:t xml:space="preserve">) rezervinių kopijų duomenų saugojimui ir atstatymui skirtas įrenginys, skirtas tik rezervinio kopijavimo poreikiams (gamintojo viešame interneto puslapyje aiškiai įvardintas kaip </w:t>
            </w:r>
            <w:r w:rsidRPr="001A2280">
              <w:rPr>
                <w:rFonts w:ascii="Times New Roman" w:hAnsi="Times New Roman" w:cs="Times New Roman"/>
                <w:color w:val="auto"/>
                <w:szCs w:val="20"/>
              </w:rPr>
              <w:lastRenderedPageBreak/>
              <w:t>toks), jo valdymo įrankiai, papildomo funkcionalumo licencijos.</w:t>
            </w:r>
          </w:p>
        </w:tc>
        <w:tc>
          <w:tcPr>
            <w:tcW w:w="1373" w:type="dxa"/>
          </w:tcPr>
          <w:p w14:paraId="42F097DA" w14:textId="77777777"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lastRenderedPageBreak/>
              <w:t>B</w:t>
            </w:r>
          </w:p>
        </w:tc>
        <w:tc>
          <w:tcPr>
            <w:tcW w:w="3451" w:type="dxa"/>
          </w:tcPr>
          <w:p w14:paraId="35B2519E" w14:textId="6B4C18C3" w:rsidR="00082ACE" w:rsidRPr="00BA3D9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Išdubliuotų (</w:t>
            </w:r>
            <w:proofErr w:type="spellStart"/>
            <w:r w:rsidRPr="001A2280">
              <w:rPr>
                <w:rFonts w:ascii="Times New Roman" w:hAnsi="Times New Roman" w:cs="Times New Roman"/>
                <w:color w:val="auto"/>
                <w:szCs w:val="20"/>
              </w:rPr>
              <w:t>dedublikuotų</w:t>
            </w:r>
            <w:proofErr w:type="spellEnd"/>
            <w:r w:rsidRPr="001A2280">
              <w:rPr>
                <w:rFonts w:ascii="Times New Roman" w:hAnsi="Times New Roman" w:cs="Times New Roman"/>
                <w:color w:val="auto"/>
                <w:szCs w:val="20"/>
              </w:rPr>
              <w:t xml:space="preserve">) rezervinių kopijų duomenų saugojimui ir atstatymui skirtas įrenginys, skirtas tik rezervinio kopijavimo poreikiams (gamintojo viešame interneto puslapyje aiškiai įvardintas kaip toks), jo valdymo </w:t>
            </w:r>
            <w:r w:rsidRPr="001A2280">
              <w:rPr>
                <w:rFonts w:ascii="Times New Roman" w:hAnsi="Times New Roman" w:cs="Times New Roman"/>
                <w:color w:val="auto"/>
                <w:szCs w:val="20"/>
              </w:rPr>
              <w:lastRenderedPageBreak/>
              <w:t>įrankiai, papildomo funkcionalumo licencijos.</w:t>
            </w:r>
            <w:r w:rsidR="00BA3D90">
              <w:rPr>
                <w:rFonts w:ascii="Times New Roman" w:hAnsi="Times New Roman" w:cs="Times New Roman"/>
                <w:color w:val="auto"/>
                <w:szCs w:val="20"/>
              </w:rPr>
              <w:t xml:space="preserve">               </w:t>
            </w:r>
            <w:r w:rsidR="00082ACE" w:rsidRPr="001A2280">
              <w:rPr>
                <w:rFonts w:ascii="Times New Roman" w:hAnsi="Times New Roman" w:cs="Times New Roman"/>
                <w:color w:val="auto"/>
                <w:szCs w:val="20"/>
              </w:rPr>
              <w:t>Pateikiame nuorodą:</w:t>
            </w:r>
          </w:p>
          <w:p w14:paraId="70D894E3" w14:textId="5BFB87C6" w:rsidR="001762CF" w:rsidRPr="001A2280" w:rsidRDefault="001762CF" w:rsidP="001762CF">
            <w:pPr>
              <w:rPr>
                <w:rFonts w:ascii="Times New Roman" w:hAnsi="Times New Roman" w:cs="Times New Roman"/>
                <w:color w:val="auto"/>
                <w:szCs w:val="20"/>
              </w:rPr>
            </w:pPr>
            <w:r w:rsidRPr="001A2280">
              <w:rPr>
                <w:rFonts w:ascii="Times New Roman" w:hAnsi="Times New Roman" w:cs="Times New Roman"/>
                <w:color w:val="auto"/>
                <w:szCs w:val="20"/>
              </w:rPr>
              <w:t>https://infohub.delltechno</w:t>
            </w:r>
          </w:p>
          <w:p w14:paraId="22FE559F" w14:textId="4393E5F1" w:rsidR="001762CF" w:rsidRPr="001A2280" w:rsidRDefault="001762CF" w:rsidP="001762CF">
            <w:pPr>
              <w:rPr>
                <w:rFonts w:ascii="Times New Roman" w:hAnsi="Times New Roman" w:cs="Times New Roman"/>
                <w:color w:val="auto"/>
                <w:szCs w:val="20"/>
              </w:rPr>
            </w:pPr>
            <w:proofErr w:type="spellStart"/>
            <w:r w:rsidRPr="001A2280">
              <w:rPr>
                <w:rFonts w:ascii="Times New Roman" w:hAnsi="Times New Roman" w:cs="Times New Roman"/>
                <w:color w:val="auto"/>
                <w:szCs w:val="20"/>
              </w:rPr>
              <w:t>logies</w:t>
            </w:r>
            <w:proofErr w:type="spellEnd"/>
            <w:r w:rsidRPr="001A2280">
              <w:rPr>
                <w:rFonts w:ascii="Times New Roman" w:hAnsi="Times New Roman" w:cs="Times New Roman"/>
                <w:color w:val="auto"/>
                <w:szCs w:val="20"/>
              </w:rPr>
              <w:t>/</w:t>
            </w:r>
            <w:proofErr w:type="spellStart"/>
            <w:r w:rsidRPr="001A2280">
              <w:rPr>
                <w:rFonts w:ascii="Times New Roman" w:hAnsi="Times New Roman" w:cs="Times New Roman"/>
                <w:color w:val="auto"/>
                <w:szCs w:val="20"/>
              </w:rPr>
              <w:t>com</w:t>
            </w:r>
            <w:proofErr w:type="spellEnd"/>
            <w:r w:rsidRPr="001A2280">
              <w:rPr>
                <w:rFonts w:ascii="Times New Roman" w:hAnsi="Times New Roman" w:cs="Times New Roman"/>
                <w:color w:val="auto"/>
                <w:szCs w:val="20"/>
              </w:rPr>
              <w:t>/</w:t>
            </w:r>
            <w:proofErr w:type="spellStart"/>
            <w:r w:rsidRPr="001A2280">
              <w:rPr>
                <w:rFonts w:ascii="Times New Roman" w:hAnsi="Times New Roman" w:cs="Times New Roman"/>
                <w:color w:val="auto"/>
                <w:szCs w:val="20"/>
              </w:rPr>
              <w:t>en-us</w:t>
            </w:r>
            <w:proofErr w:type="spellEnd"/>
            <w:r w:rsidRPr="001A2280">
              <w:rPr>
                <w:rFonts w:ascii="Times New Roman" w:hAnsi="Times New Roman" w:cs="Times New Roman"/>
                <w:color w:val="auto"/>
                <w:szCs w:val="20"/>
              </w:rPr>
              <w:t>/l/dell-emc-powerprotect-dd-6400/overview-2406/</w:t>
            </w:r>
          </w:p>
        </w:tc>
      </w:tr>
      <w:tr w:rsidR="000849D1" w:rsidRPr="001A2280" w14:paraId="7D239686" w14:textId="77777777" w:rsidTr="00276C68">
        <w:tc>
          <w:tcPr>
            <w:tcW w:w="515" w:type="dxa"/>
          </w:tcPr>
          <w:p w14:paraId="0FF01A24" w14:textId="77777777" w:rsidR="00231310" w:rsidRPr="001A2280" w:rsidRDefault="00231310" w:rsidP="005802B8">
            <w:pPr>
              <w:pStyle w:val="ListParagraph"/>
              <w:numPr>
                <w:ilvl w:val="0"/>
                <w:numId w:val="26"/>
              </w:numPr>
              <w:rPr>
                <w:rFonts w:ascii="Times New Roman" w:hAnsi="Times New Roman" w:cs="Times New Roman"/>
                <w:color w:val="auto"/>
                <w:szCs w:val="20"/>
              </w:rPr>
            </w:pPr>
          </w:p>
        </w:tc>
        <w:tc>
          <w:tcPr>
            <w:tcW w:w="1494" w:type="dxa"/>
          </w:tcPr>
          <w:p w14:paraId="09279798" w14:textId="670E6789" w:rsidR="00231310" w:rsidRPr="001A2280" w:rsidRDefault="00231310" w:rsidP="00231310">
            <w:pPr>
              <w:rPr>
                <w:rFonts w:ascii="Times New Roman" w:hAnsi="Times New Roman" w:cs="Times New Roman"/>
                <w:color w:val="auto"/>
                <w:szCs w:val="20"/>
              </w:rPr>
            </w:pPr>
            <w:r w:rsidRPr="001A2280">
              <w:rPr>
                <w:rFonts w:ascii="Times New Roman" w:hAnsi="Times New Roman" w:cs="Times New Roman"/>
                <w:color w:val="auto"/>
                <w:szCs w:val="20"/>
              </w:rPr>
              <w:t>Aukštis, talpa, diskų kiekis, RAID</w:t>
            </w:r>
          </w:p>
        </w:tc>
        <w:tc>
          <w:tcPr>
            <w:tcW w:w="3227" w:type="dxa"/>
            <w:shd w:val="clear" w:color="auto" w:fill="auto"/>
          </w:tcPr>
          <w:p w14:paraId="0F15F43D" w14:textId="77777777" w:rsidR="00BA3D90" w:rsidRDefault="00231310" w:rsidP="00231310">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Įrenginys su papildomomis diskų lentynomis ir kabeliams reikalinga erdve privalo užimti ne daugiau 2U tarnybinių stočių spintoje. </w:t>
            </w:r>
          </w:p>
          <w:p w14:paraId="648785F7" w14:textId="58478AC5" w:rsidR="00231310" w:rsidRPr="001A2280" w:rsidRDefault="00231310" w:rsidP="00231310">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Diskiniai kaupikliai privalo būti ne lėtesni kaip 7,2K aps./min. ir karšto keitimo.</w:t>
            </w:r>
          </w:p>
          <w:p w14:paraId="1AA63D34" w14:textId="46DE5AF3" w:rsidR="00231310" w:rsidRPr="00B36CFF" w:rsidRDefault="00231310" w:rsidP="00231310">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Rezervinio kopijavimo bei atstatymo įrenginys privalo turėti ne mažiau kaip 32TB licencijuotos naudingos talpos. Naudingos talpos skaičiavimui ir įvertinimui turi būti taikomos taisyklės:</w:t>
            </w:r>
          </w:p>
          <w:p w14:paraId="7686B7C6" w14:textId="77777777" w:rsidR="00231310" w:rsidRPr="001A2280" w:rsidRDefault="00231310" w:rsidP="00B36CFF">
            <w:pPr>
              <w:numPr>
                <w:ilvl w:val="0"/>
                <w:numId w:val="27"/>
              </w:numPr>
              <w:pBdr>
                <w:top w:val="nil"/>
                <w:left w:val="nil"/>
                <w:bottom w:val="nil"/>
                <w:right w:val="nil"/>
                <w:between w:val="nil"/>
              </w:pBdr>
              <w:tabs>
                <w:tab w:val="left" w:pos="296"/>
              </w:tabs>
              <w:ind w:left="13" w:firstLine="0"/>
              <w:rPr>
                <w:rFonts w:ascii="Times New Roman" w:hAnsi="Times New Roman" w:cs="Times New Roman"/>
                <w:color w:val="auto"/>
                <w:szCs w:val="20"/>
              </w:rPr>
            </w:pPr>
            <w:r w:rsidRPr="001A2280">
              <w:rPr>
                <w:rFonts w:ascii="Times New Roman" w:hAnsi="Times New Roman" w:cs="Times New Roman"/>
                <w:color w:val="auto"/>
                <w:szCs w:val="20"/>
              </w:rPr>
              <w:t>ši talpa turi būti apsaugota nuo bet kurių dviejų diskų gedimo vienu metu, jei siūlomo HDD talpa 8TB arba mažesnė, ir bet kurių trijų diskų gedimo vienu metu, jei siūlomo HDD talpa didesnė nei 8TB;</w:t>
            </w:r>
          </w:p>
          <w:p w14:paraId="29451680" w14:textId="77777777" w:rsidR="00231310" w:rsidRPr="001A2280" w:rsidRDefault="00231310" w:rsidP="00B36CFF">
            <w:pPr>
              <w:numPr>
                <w:ilvl w:val="0"/>
                <w:numId w:val="27"/>
              </w:numPr>
              <w:pBdr>
                <w:top w:val="nil"/>
                <w:left w:val="nil"/>
                <w:bottom w:val="nil"/>
                <w:right w:val="nil"/>
                <w:between w:val="nil"/>
              </w:pBdr>
              <w:tabs>
                <w:tab w:val="left" w:pos="296"/>
              </w:tabs>
              <w:ind w:left="13" w:firstLine="0"/>
              <w:rPr>
                <w:rFonts w:ascii="Times New Roman" w:hAnsi="Times New Roman" w:cs="Times New Roman"/>
                <w:color w:val="auto"/>
                <w:szCs w:val="20"/>
              </w:rPr>
            </w:pPr>
            <w:r w:rsidRPr="001A2280">
              <w:rPr>
                <w:rFonts w:ascii="Times New Roman" w:hAnsi="Times New Roman" w:cs="Times New Roman"/>
                <w:color w:val="auto"/>
                <w:szCs w:val="20"/>
              </w:rPr>
              <w:t>ši talpa skirta tik rezervinių kopijų saugojimui;</w:t>
            </w:r>
          </w:p>
          <w:p w14:paraId="5A7CF1CF" w14:textId="77777777" w:rsidR="00231310" w:rsidRPr="001A2280" w:rsidRDefault="00231310" w:rsidP="00B36CFF">
            <w:pPr>
              <w:numPr>
                <w:ilvl w:val="0"/>
                <w:numId w:val="27"/>
              </w:numPr>
              <w:pBdr>
                <w:top w:val="nil"/>
                <w:left w:val="nil"/>
                <w:bottom w:val="nil"/>
                <w:right w:val="nil"/>
                <w:between w:val="nil"/>
              </w:pBdr>
              <w:tabs>
                <w:tab w:val="left" w:pos="296"/>
              </w:tabs>
              <w:ind w:left="13" w:firstLine="0"/>
              <w:rPr>
                <w:rFonts w:ascii="Times New Roman" w:hAnsi="Times New Roman" w:cs="Times New Roman"/>
                <w:color w:val="auto"/>
                <w:szCs w:val="20"/>
              </w:rPr>
            </w:pPr>
            <w:r w:rsidRPr="001A2280">
              <w:rPr>
                <w:rFonts w:ascii="Times New Roman" w:hAnsi="Times New Roman" w:cs="Times New Roman"/>
                <w:color w:val="auto"/>
                <w:szCs w:val="20"/>
              </w:rPr>
              <w:t>duomenys nuo diskų gedimo apsaugomi „</w:t>
            </w:r>
            <w:proofErr w:type="spellStart"/>
            <w:r w:rsidRPr="001A2280">
              <w:rPr>
                <w:rFonts w:ascii="Times New Roman" w:hAnsi="Times New Roman" w:cs="Times New Roman"/>
                <w:color w:val="auto"/>
                <w:szCs w:val="20"/>
              </w:rPr>
              <w:t>dinamininio</w:t>
            </w:r>
            <w:proofErr w:type="spellEnd"/>
            <w:r w:rsidRPr="001A2280">
              <w:rPr>
                <w:rFonts w:ascii="Times New Roman" w:hAnsi="Times New Roman" w:cs="Times New Roman"/>
                <w:color w:val="auto"/>
                <w:szCs w:val="20"/>
              </w:rPr>
              <w:t xml:space="preserve"> RAID“ būdu, kai duomenys rašomi visuose diskuose ir nėra išskiriamas atskiras atsarginis diskas. Atsarginė erdvė („</w:t>
            </w:r>
            <w:proofErr w:type="spellStart"/>
            <w:r w:rsidRPr="001A2280">
              <w:rPr>
                <w:rFonts w:ascii="Times New Roman" w:hAnsi="Times New Roman" w:cs="Times New Roman"/>
                <w:color w:val="auto"/>
                <w:szCs w:val="20"/>
              </w:rPr>
              <w:t>hot</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space</w:t>
            </w:r>
            <w:proofErr w:type="spellEnd"/>
            <w:r w:rsidRPr="001A2280">
              <w:rPr>
                <w:rFonts w:ascii="Times New Roman" w:hAnsi="Times New Roman" w:cs="Times New Roman"/>
                <w:color w:val="auto"/>
                <w:szCs w:val="20"/>
              </w:rPr>
              <w:t xml:space="preserve">“) turi būti sukonfigūruota pagal gamintojo gerąsias praktikas („best </w:t>
            </w:r>
            <w:proofErr w:type="spellStart"/>
            <w:r w:rsidRPr="001A2280">
              <w:rPr>
                <w:rFonts w:ascii="Times New Roman" w:hAnsi="Times New Roman" w:cs="Times New Roman"/>
                <w:color w:val="auto"/>
                <w:szCs w:val="20"/>
              </w:rPr>
              <w:t>practice</w:t>
            </w:r>
            <w:proofErr w:type="spellEnd"/>
            <w:r w:rsidRPr="001A2280">
              <w:rPr>
                <w:rFonts w:ascii="Times New Roman" w:hAnsi="Times New Roman" w:cs="Times New Roman"/>
                <w:color w:val="auto"/>
                <w:szCs w:val="20"/>
              </w:rPr>
              <w:t>“) ir jų talpa neįskaičiuota į naudingą talpą.</w:t>
            </w:r>
          </w:p>
          <w:p w14:paraId="16386C25" w14:textId="2523BEEA" w:rsidR="00231310" w:rsidRPr="00BA3D90" w:rsidRDefault="00231310" w:rsidP="00231310">
            <w:pPr>
              <w:numPr>
                <w:ilvl w:val="0"/>
                <w:numId w:val="27"/>
              </w:numPr>
              <w:pBdr>
                <w:top w:val="nil"/>
                <w:left w:val="nil"/>
                <w:bottom w:val="nil"/>
                <w:right w:val="nil"/>
                <w:between w:val="nil"/>
              </w:pBdr>
              <w:tabs>
                <w:tab w:val="left" w:pos="296"/>
              </w:tabs>
              <w:ind w:left="13" w:firstLine="0"/>
              <w:rPr>
                <w:rFonts w:ascii="Times New Roman" w:hAnsi="Times New Roman" w:cs="Times New Roman"/>
                <w:color w:val="auto"/>
                <w:szCs w:val="20"/>
              </w:rPr>
            </w:pPr>
            <w:r w:rsidRPr="001A2280">
              <w:rPr>
                <w:rFonts w:ascii="Times New Roman" w:hAnsi="Times New Roman" w:cs="Times New Roman"/>
                <w:color w:val="auto"/>
                <w:szCs w:val="20"/>
              </w:rPr>
              <w:t xml:space="preserve">Visi siūlomi diskai duomenims turi būti identiški. </w:t>
            </w:r>
          </w:p>
          <w:p w14:paraId="542CF99F" w14:textId="68D823B2" w:rsidR="00231310" w:rsidRDefault="00231310" w:rsidP="00231310">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Įrenginio meta-duomenims saugoti turi būti dedikuota bent 1.5 TB SSD tipo talpa. </w:t>
            </w:r>
          </w:p>
          <w:p w14:paraId="5087FF23" w14:textId="77777777" w:rsidR="00B36CFF" w:rsidRPr="001A2280" w:rsidRDefault="00B36CFF" w:rsidP="00231310">
            <w:pPr>
              <w:pBdr>
                <w:top w:val="nil"/>
                <w:left w:val="nil"/>
                <w:bottom w:val="nil"/>
                <w:right w:val="nil"/>
                <w:between w:val="nil"/>
              </w:pBdr>
              <w:rPr>
                <w:rFonts w:ascii="Times New Roman" w:hAnsi="Times New Roman" w:cs="Times New Roman"/>
                <w:color w:val="auto"/>
                <w:szCs w:val="20"/>
              </w:rPr>
            </w:pPr>
          </w:p>
          <w:p w14:paraId="7A2CAC6B" w14:textId="51093236" w:rsidR="00231310" w:rsidRDefault="00231310" w:rsidP="00231310">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Turi būti galimybe plėsti naudingą talpą iki ne mažiau kaip 170 TB pridedant papildomai įsigyjamas reikalingas licencijas bei techninę įrangą (diskinius kaupiklius, diskų lentynas).</w:t>
            </w:r>
          </w:p>
          <w:p w14:paraId="01945C2E" w14:textId="77777777" w:rsidR="00B36CFF" w:rsidRPr="001A2280" w:rsidRDefault="00B36CFF" w:rsidP="00231310">
            <w:pPr>
              <w:pBdr>
                <w:top w:val="nil"/>
                <w:left w:val="nil"/>
                <w:bottom w:val="nil"/>
                <w:right w:val="nil"/>
                <w:between w:val="nil"/>
              </w:pBdr>
              <w:rPr>
                <w:rFonts w:ascii="Times New Roman" w:hAnsi="Times New Roman" w:cs="Times New Roman"/>
                <w:color w:val="auto"/>
                <w:szCs w:val="20"/>
              </w:rPr>
            </w:pPr>
          </w:p>
          <w:p w14:paraId="011A63A9" w14:textId="1EDF769D" w:rsidR="00231310" w:rsidRPr="001A2280" w:rsidRDefault="00231310" w:rsidP="00231310">
            <w:pPr>
              <w:rPr>
                <w:rFonts w:ascii="Times New Roman" w:hAnsi="Times New Roman" w:cs="Times New Roman"/>
                <w:color w:val="auto"/>
                <w:szCs w:val="20"/>
              </w:rPr>
            </w:pPr>
            <w:r w:rsidRPr="001A2280">
              <w:rPr>
                <w:rFonts w:ascii="Times New Roman" w:hAnsi="Times New Roman" w:cs="Times New Roman"/>
                <w:color w:val="auto"/>
                <w:szCs w:val="20"/>
              </w:rPr>
              <w:t xml:space="preserve">Papildomos diskinės talpos pridėjimas turi būti vykdomas nestabdant sistemos darbo. </w:t>
            </w:r>
          </w:p>
        </w:tc>
        <w:tc>
          <w:tcPr>
            <w:tcW w:w="1373" w:type="dxa"/>
          </w:tcPr>
          <w:p w14:paraId="6C6DF0D5" w14:textId="77777777" w:rsidR="00231310" w:rsidRPr="001A2280" w:rsidRDefault="00231310" w:rsidP="00231310">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7EABF019" w14:textId="691C0F1E" w:rsidR="001762CF" w:rsidRPr="001A2280" w:rsidRDefault="001762CF" w:rsidP="001762C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Įrenginys </w:t>
            </w:r>
            <w:r w:rsidR="001D1D66" w:rsidRPr="001A2280">
              <w:rPr>
                <w:rFonts w:ascii="Times New Roman" w:hAnsi="Times New Roman" w:cs="Times New Roman"/>
                <w:color w:val="auto"/>
                <w:szCs w:val="20"/>
              </w:rPr>
              <w:t xml:space="preserve">su </w:t>
            </w:r>
            <w:r w:rsidRPr="001A2280">
              <w:rPr>
                <w:rFonts w:ascii="Times New Roman" w:hAnsi="Times New Roman" w:cs="Times New Roman"/>
                <w:color w:val="auto"/>
                <w:szCs w:val="20"/>
              </w:rPr>
              <w:t xml:space="preserve">kabeliams reikalinga erdve užima 2U tarnybinių stočių spintoje. </w:t>
            </w:r>
          </w:p>
          <w:p w14:paraId="60B3E0E7" w14:textId="22801407" w:rsidR="001762CF" w:rsidRPr="001A2280" w:rsidRDefault="001762CF" w:rsidP="001762C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Diskiniai kaupikliai 7,2K aps./min. ir karšto keitimo.</w:t>
            </w:r>
          </w:p>
          <w:p w14:paraId="657E27AA" w14:textId="6FBA041A" w:rsidR="001762CF" w:rsidRPr="00276C68" w:rsidRDefault="001762CF" w:rsidP="001762C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Rezervinio kopijavimo bei atstatymo įrenginys turi 32TB licencijuotos naudingos talpos. Naudingos talpos skaičiavimui ir įvertinimui  taikomos taisyklės:</w:t>
            </w:r>
          </w:p>
          <w:p w14:paraId="33C4A15D" w14:textId="77948A4C" w:rsidR="001762CF" w:rsidRPr="001A2280" w:rsidRDefault="001D1D66" w:rsidP="00276C68">
            <w:pPr>
              <w:numPr>
                <w:ilvl w:val="0"/>
                <w:numId w:val="27"/>
              </w:numPr>
              <w:pBdr>
                <w:top w:val="nil"/>
                <w:left w:val="nil"/>
                <w:bottom w:val="nil"/>
                <w:right w:val="nil"/>
                <w:between w:val="nil"/>
              </w:pBdr>
              <w:tabs>
                <w:tab w:val="left" w:pos="227"/>
              </w:tabs>
              <w:ind w:left="0" w:firstLine="0"/>
              <w:rPr>
                <w:rFonts w:ascii="Times New Roman" w:hAnsi="Times New Roman" w:cs="Times New Roman"/>
                <w:color w:val="auto"/>
                <w:szCs w:val="20"/>
              </w:rPr>
            </w:pPr>
            <w:r w:rsidRPr="001A2280">
              <w:rPr>
                <w:rFonts w:ascii="Times New Roman" w:hAnsi="Times New Roman" w:cs="Times New Roman"/>
                <w:color w:val="auto"/>
                <w:szCs w:val="20"/>
              </w:rPr>
              <w:t>Š</w:t>
            </w:r>
            <w:r w:rsidR="001762CF" w:rsidRPr="001A2280">
              <w:rPr>
                <w:rFonts w:ascii="Times New Roman" w:hAnsi="Times New Roman" w:cs="Times New Roman"/>
                <w:color w:val="auto"/>
                <w:szCs w:val="20"/>
              </w:rPr>
              <w:t>i talpa apsaugota nuo bet kurių dviejų diskų gedimo vienu metu  (siūlomo HDD talpa 8TB);</w:t>
            </w:r>
          </w:p>
          <w:p w14:paraId="196F4940" w14:textId="1308E7A9" w:rsidR="001762CF" w:rsidRPr="001A2280" w:rsidRDefault="001D1D66" w:rsidP="00276C68">
            <w:pPr>
              <w:numPr>
                <w:ilvl w:val="0"/>
                <w:numId w:val="27"/>
              </w:numPr>
              <w:pBdr>
                <w:top w:val="nil"/>
                <w:left w:val="nil"/>
                <w:bottom w:val="nil"/>
                <w:right w:val="nil"/>
                <w:between w:val="nil"/>
              </w:pBdr>
              <w:tabs>
                <w:tab w:val="left" w:pos="227"/>
              </w:tabs>
              <w:ind w:left="0" w:firstLine="0"/>
              <w:rPr>
                <w:rFonts w:ascii="Times New Roman" w:hAnsi="Times New Roman" w:cs="Times New Roman"/>
                <w:color w:val="auto"/>
                <w:szCs w:val="20"/>
              </w:rPr>
            </w:pPr>
            <w:r w:rsidRPr="001A2280">
              <w:rPr>
                <w:rFonts w:ascii="Times New Roman" w:hAnsi="Times New Roman" w:cs="Times New Roman"/>
                <w:color w:val="auto"/>
                <w:szCs w:val="20"/>
              </w:rPr>
              <w:t>Š</w:t>
            </w:r>
            <w:r w:rsidR="001762CF" w:rsidRPr="001A2280">
              <w:rPr>
                <w:rFonts w:ascii="Times New Roman" w:hAnsi="Times New Roman" w:cs="Times New Roman"/>
                <w:color w:val="auto"/>
                <w:szCs w:val="20"/>
              </w:rPr>
              <w:t>i talpa skirta tik rezervinių kopijų saugojimui;</w:t>
            </w:r>
          </w:p>
          <w:p w14:paraId="5D59D545" w14:textId="7BB55ACF" w:rsidR="001762CF" w:rsidRPr="001A2280" w:rsidRDefault="001D1D66" w:rsidP="00276C68">
            <w:pPr>
              <w:numPr>
                <w:ilvl w:val="0"/>
                <w:numId w:val="27"/>
              </w:numPr>
              <w:pBdr>
                <w:top w:val="nil"/>
                <w:left w:val="nil"/>
                <w:bottom w:val="nil"/>
                <w:right w:val="nil"/>
                <w:between w:val="nil"/>
              </w:pBdr>
              <w:tabs>
                <w:tab w:val="left" w:pos="227"/>
              </w:tabs>
              <w:ind w:left="0" w:firstLine="0"/>
              <w:rPr>
                <w:rFonts w:ascii="Times New Roman" w:hAnsi="Times New Roman" w:cs="Times New Roman"/>
                <w:color w:val="auto"/>
                <w:szCs w:val="20"/>
              </w:rPr>
            </w:pPr>
            <w:r w:rsidRPr="001A2280">
              <w:rPr>
                <w:rFonts w:ascii="Times New Roman" w:hAnsi="Times New Roman" w:cs="Times New Roman"/>
                <w:color w:val="auto"/>
                <w:szCs w:val="20"/>
              </w:rPr>
              <w:t>D</w:t>
            </w:r>
            <w:r w:rsidR="001762CF" w:rsidRPr="001A2280">
              <w:rPr>
                <w:rFonts w:ascii="Times New Roman" w:hAnsi="Times New Roman" w:cs="Times New Roman"/>
                <w:color w:val="auto"/>
                <w:szCs w:val="20"/>
              </w:rPr>
              <w:t>uomenys nuo diskų gedimo apsaugomi „</w:t>
            </w:r>
            <w:proofErr w:type="spellStart"/>
            <w:r w:rsidR="001762CF" w:rsidRPr="001A2280">
              <w:rPr>
                <w:rFonts w:ascii="Times New Roman" w:hAnsi="Times New Roman" w:cs="Times New Roman"/>
                <w:color w:val="auto"/>
                <w:szCs w:val="20"/>
              </w:rPr>
              <w:t>dinamininio</w:t>
            </w:r>
            <w:proofErr w:type="spellEnd"/>
            <w:r w:rsidR="001762CF" w:rsidRPr="001A2280">
              <w:rPr>
                <w:rFonts w:ascii="Times New Roman" w:hAnsi="Times New Roman" w:cs="Times New Roman"/>
                <w:color w:val="auto"/>
                <w:szCs w:val="20"/>
              </w:rPr>
              <w:t xml:space="preserve"> RAID“ būdu, kai duomenys rašomi visuose diskuose ir nėra išskiriamas atskiras atsarginis diskas. Atsarginė erdvė („</w:t>
            </w:r>
            <w:proofErr w:type="spellStart"/>
            <w:r w:rsidR="001762CF" w:rsidRPr="001A2280">
              <w:rPr>
                <w:rFonts w:ascii="Times New Roman" w:hAnsi="Times New Roman" w:cs="Times New Roman"/>
                <w:color w:val="auto"/>
                <w:szCs w:val="20"/>
              </w:rPr>
              <w:t>hot</w:t>
            </w:r>
            <w:proofErr w:type="spellEnd"/>
            <w:r w:rsidR="001762CF" w:rsidRPr="001A2280">
              <w:rPr>
                <w:rFonts w:ascii="Times New Roman" w:hAnsi="Times New Roman" w:cs="Times New Roman"/>
                <w:color w:val="auto"/>
                <w:szCs w:val="20"/>
              </w:rPr>
              <w:t xml:space="preserve"> </w:t>
            </w:r>
            <w:proofErr w:type="spellStart"/>
            <w:r w:rsidR="001762CF" w:rsidRPr="001A2280">
              <w:rPr>
                <w:rFonts w:ascii="Times New Roman" w:hAnsi="Times New Roman" w:cs="Times New Roman"/>
                <w:color w:val="auto"/>
                <w:szCs w:val="20"/>
              </w:rPr>
              <w:t>space</w:t>
            </w:r>
            <w:proofErr w:type="spellEnd"/>
            <w:r w:rsidR="001762CF" w:rsidRPr="001A2280">
              <w:rPr>
                <w:rFonts w:ascii="Times New Roman" w:hAnsi="Times New Roman" w:cs="Times New Roman"/>
                <w:color w:val="auto"/>
                <w:szCs w:val="20"/>
              </w:rPr>
              <w:t xml:space="preserve">“) sukonfigūruota pagal gamintojo gerąsias praktikas („best </w:t>
            </w:r>
            <w:proofErr w:type="spellStart"/>
            <w:r w:rsidR="001762CF" w:rsidRPr="001A2280">
              <w:rPr>
                <w:rFonts w:ascii="Times New Roman" w:hAnsi="Times New Roman" w:cs="Times New Roman"/>
                <w:color w:val="auto"/>
                <w:szCs w:val="20"/>
              </w:rPr>
              <w:t>practice</w:t>
            </w:r>
            <w:proofErr w:type="spellEnd"/>
            <w:r w:rsidR="001762CF" w:rsidRPr="001A2280">
              <w:rPr>
                <w:rFonts w:ascii="Times New Roman" w:hAnsi="Times New Roman" w:cs="Times New Roman"/>
                <w:color w:val="auto"/>
                <w:szCs w:val="20"/>
              </w:rPr>
              <w:t>“) ir jų talpa neįskaičiuota į naudingą talpą.</w:t>
            </w:r>
          </w:p>
          <w:p w14:paraId="1328A10C" w14:textId="19AEDB54" w:rsidR="00231310" w:rsidRPr="00276C68" w:rsidRDefault="001762CF" w:rsidP="00231310">
            <w:pPr>
              <w:numPr>
                <w:ilvl w:val="0"/>
                <w:numId w:val="27"/>
              </w:numPr>
              <w:pBdr>
                <w:top w:val="nil"/>
                <w:left w:val="nil"/>
                <w:bottom w:val="nil"/>
                <w:right w:val="nil"/>
                <w:between w:val="nil"/>
              </w:pBdr>
              <w:tabs>
                <w:tab w:val="left" w:pos="227"/>
              </w:tabs>
              <w:ind w:left="0" w:firstLine="0"/>
              <w:rPr>
                <w:rFonts w:ascii="Times New Roman" w:hAnsi="Times New Roman" w:cs="Times New Roman"/>
                <w:color w:val="auto"/>
                <w:szCs w:val="20"/>
              </w:rPr>
            </w:pPr>
            <w:r w:rsidRPr="001A2280">
              <w:rPr>
                <w:rFonts w:ascii="Times New Roman" w:hAnsi="Times New Roman" w:cs="Times New Roman"/>
                <w:color w:val="auto"/>
                <w:szCs w:val="20"/>
              </w:rPr>
              <w:t xml:space="preserve">Visi siūlomi diskai duomenims yra identiški. </w:t>
            </w:r>
          </w:p>
          <w:p w14:paraId="41E5AEB2" w14:textId="6420F5D6" w:rsidR="001762CF" w:rsidRPr="001A2280" w:rsidRDefault="001762CF" w:rsidP="001762C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Įrenginio meta-duomenims saugoti yra dedikuota 1.92 TB SSD tipo talpa. </w:t>
            </w:r>
          </w:p>
          <w:p w14:paraId="76149F14" w14:textId="5F840827" w:rsidR="001762CF" w:rsidRPr="001A2280" w:rsidRDefault="001D1D66" w:rsidP="001762C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Turi </w:t>
            </w:r>
            <w:r w:rsidR="001762CF" w:rsidRPr="001A2280">
              <w:rPr>
                <w:rFonts w:ascii="Times New Roman" w:hAnsi="Times New Roman" w:cs="Times New Roman"/>
                <w:color w:val="auto"/>
                <w:szCs w:val="20"/>
              </w:rPr>
              <w:t>galimyb</w:t>
            </w:r>
            <w:r w:rsidRPr="001A2280">
              <w:rPr>
                <w:rFonts w:ascii="Times New Roman" w:hAnsi="Times New Roman" w:cs="Times New Roman"/>
                <w:color w:val="auto"/>
                <w:szCs w:val="20"/>
              </w:rPr>
              <w:t>ę</w:t>
            </w:r>
            <w:r w:rsidR="001762CF" w:rsidRPr="001A2280">
              <w:rPr>
                <w:rFonts w:ascii="Times New Roman" w:hAnsi="Times New Roman" w:cs="Times New Roman"/>
                <w:color w:val="auto"/>
                <w:szCs w:val="20"/>
              </w:rPr>
              <w:t xml:space="preserve"> plėsti naudingą talpą iki 172 TB pridedant papildomai įsigyjamas reikalingas licencijas bei techninę įrangą (diskinius kaupiklius, diskų lentynas).</w:t>
            </w:r>
          </w:p>
          <w:p w14:paraId="5E9BB0C6" w14:textId="2A2738E7" w:rsidR="001762CF" w:rsidRPr="001A2280" w:rsidRDefault="001762CF" w:rsidP="00231310">
            <w:pPr>
              <w:rPr>
                <w:rFonts w:ascii="Times New Roman" w:hAnsi="Times New Roman" w:cs="Times New Roman"/>
                <w:color w:val="auto"/>
                <w:szCs w:val="20"/>
              </w:rPr>
            </w:pPr>
            <w:r w:rsidRPr="001A2280">
              <w:rPr>
                <w:rFonts w:ascii="Times New Roman" w:hAnsi="Times New Roman" w:cs="Times New Roman"/>
                <w:color w:val="auto"/>
                <w:szCs w:val="20"/>
              </w:rPr>
              <w:t xml:space="preserve">Papildomos diskinės talpos pridėjimas yra vykdomas nestabdant sistemos darbo. </w:t>
            </w:r>
            <w:r w:rsidR="00BA3D90">
              <w:rPr>
                <w:rFonts w:ascii="Times New Roman" w:hAnsi="Times New Roman" w:cs="Times New Roman"/>
                <w:color w:val="auto"/>
                <w:szCs w:val="20"/>
              </w:rPr>
              <w:t xml:space="preserve">                   </w:t>
            </w:r>
            <w:r w:rsidR="00082ACE" w:rsidRPr="001A2280">
              <w:rPr>
                <w:rFonts w:ascii="Times New Roman" w:hAnsi="Times New Roman" w:cs="Times New Roman"/>
                <w:color w:val="auto"/>
                <w:szCs w:val="20"/>
              </w:rPr>
              <w:t>Pateikiame nuorodas:</w:t>
            </w:r>
          </w:p>
          <w:p w14:paraId="659DD323" w14:textId="0D743451" w:rsidR="001762CF" w:rsidRPr="001A2280" w:rsidRDefault="001762CF" w:rsidP="00231310">
            <w:pPr>
              <w:rPr>
                <w:rFonts w:ascii="Times New Roman" w:hAnsi="Times New Roman" w:cs="Times New Roman"/>
                <w:color w:val="auto"/>
                <w:szCs w:val="20"/>
              </w:rPr>
            </w:pPr>
            <w:r w:rsidRPr="001A2280">
              <w:rPr>
                <w:rFonts w:ascii="Times New Roman" w:hAnsi="Times New Roman" w:cs="Times New Roman"/>
                <w:color w:val="auto"/>
                <w:szCs w:val="20"/>
              </w:rPr>
              <w:t>https://dell.com/support/m</w:t>
            </w:r>
          </w:p>
          <w:p w14:paraId="0406E64A" w14:textId="77777777" w:rsidR="001762CF" w:rsidRPr="001A2280" w:rsidRDefault="001762CF" w:rsidP="00231310">
            <w:pPr>
              <w:rPr>
                <w:rFonts w:ascii="Times New Roman" w:hAnsi="Times New Roman" w:cs="Times New Roman"/>
                <w:color w:val="auto"/>
                <w:szCs w:val="20"/>
              </w:rPr>
            </w:pPr>
            <w:proofErr w:type="spellStart"/>
            <w:r w:rsidRPr="001A2280">
              <w:rPr>
                <w:rFonts w:ascii="Times New Roman" w:hAnsi="Times New Roman" w:cs="Times New Roman"/>
                <w:color w:val="auto"/>
                <w:szCs w:val="20"/>
              </w:rPr>
              <w:t>anuals</w:t>
            </w:r>
            <w:proofErr w:type="spellEnd"/>
            <w:r w:rsidRPr="001A2280">
              <w:rPr>
                <w:rFonts w:ascii="Times New Roman" w:hAnsi="Times New Roman" w:cs="Times New Roman"/>
                <w:color w:val="auto"/>
                <w:szCs w:val="20"/>
              </w:rPr>
              <w:t>/</w:t>
            </w:r>
            <w:proofErr w:type="spellStart"/>
            <w:r w:rsidRPr="001A2280">
              <w:rPr>
                <w:rFonts w:ascii="Times New Roman" w:hAnsi="Times New Roman" w:cs="Times New Roman"/>
                <w:color w:val="auto"/>
                <w:szCs w:val="20"/>
              </w:rPr>
              <w:t>en-us</w:t>
            </w:r>
            <w:proofErr w:type="spellEnd"/>
            <w:r w:rsidRPr="001A2280">
              <w:rPr>
                <w:rFonts w:ascii="Times New Roman" w:hAnsi="Times New Roman" w:cs="Times New Roman"/>
                <w:color w:val="auto"/>
                <w:szCs w:val="20"/>
              </w:rPr>
              <w:t>/dd6400-appliance/dd_p_dd6400_i</w:t>
            </w:r>
          </w:p>
          <w:p w14:paraId="4AB974A8" w14:textId="77777777" w:rsidR="001762CF" w:rsidRPr="001A2280" w:rsidRDefault="001762CF" w:rsidP="00231310">
            <w:pPr>
              <w:rPr>
                <w:rFonts w:ascii="Times New Roman" w:hAnsi="Times New Roman" w:cs="Times New Roman"/>
                <w:color w:val="auto"/>
                <w:szCs w:val="20"/>
              </w:rPr>
            </w:pPr>
            <w:r w:rsidRPr="001A2280">
              <w:rPr>
                <w:rFonts w:ascii="Times New Roman" w:hAnsi="Times New Roman" w:cs="Times New Roman"/>
                <w:color w:val="auto"/>
                <w:szCs w:val="20"/>
              </w:rPr>
              <w:t>nstall_guide/dd6400-system-features?guid=guid-5e399ed2-f74a-4310-bb77-77c3437d2487&amp;lang=en-us</w:t>
            </w:r>
          </w:p>
          <w:p w14:paraId="408CAE64" w14:textId="77777777" w:rsidR="001762CF" w:rsidRPr="001A2280" w:rsidRDefault="001762CF" w:rsidP="00231310">
            <w:pPr>
              <w:rPr>
                <w:rFonts w:ascii="Times New Roman" w:hAnsi="Times New Roman" w:cs="Times New Roman"/>
                <w:color w:val="auto"/>
                <w:szCs w:val="20"/>
              </w:rPr>
            </w:pPr>
          </w:p>
          <w:p w14:paraId="19206D15" w14:textId="6CCE58F3" w:rsidR="001762CF" w:rsidRPr="001A2280" w:rsidRDefault="001762CF" w:rsidP="00231310">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https://infohub.delltechnol</w:t>
            </w:r>
          </w:p>
          <w:p w14:paraId="242EAEC1" w14:textId="77777777" w:rsidR="001762CF" w:rsidRPr="001A2280" w:rsidRDefault="001762CF" w:rsidP="00231310">
            <w:pPr>
              <w:rPr>
                <w:rFonts w:ascii="Times New Roman" w:hAnsi="Times New Roman" w:cs="Times New Roman"/>
                <w:color w:val="auto"/>
                <w:szCs w:val="20"/>
              </w:rPr>
            </w:pPr>
            <w:r w:rsidRPr="001A2280">
              <w:rPr>
                <w:rFonts w:ascii="Times New Roman" w:hAnsi="Times New Roman" w:cs="Times New Roman"/>
                <w:color w:val="auto"/>
                <w:szCs w:val="20"/>
              </w:rPr>
              <w:t>ogies.com/</w:t>
            </w:r>
            <w:proofErr w:type="spellStart"/>
            <w:r w:rsidRPr="001A2280">
              <w:rPr>
                <w:rFonts w:ascii="Times New Roman" w:hAnsi="Times New Roman" w:cs="Times New Roman"/>
                <w:color w:val="auto"/>
                <w:szCs w:val="20"/>
              </w:rPr>
              <w:t>en-us</w:t>
            </w:r>
            <w:proofErr w:type="spellEnd"/>
            <w:r w:rsidRPr="001A2280">
              <w:rPr>
                <w:rFonts w:ascii="Times New Roman" w:hAnsi="Times New Roman" w:cs="Times New Roman"/>
                <w:color w:val="auto"/>
                <w:szCs w:val="20"/>
              </w:rPr>
              <w:t>/l/dell-emc</w:t>
            </w:r>
            <w:r w:rsidR="00582673" w:rsidRPr="001A2280">
              <w:rPr>
                <w:rFonts w:ascii="Times New Roman" w:hAnsi="Times New Roman" w:cs="Times New Roman"/>
                <w:color w:val="auto"/>
                <w:szCs w:val="20"/>
              </w:rPr>
              <w:t>-powerprotect-dd-6400/overview-2407/</w:t>
            </w:r>
          </w:p>
          <w:p w14:paraId="5BC187F1" w14:textId="77777777" w:rsidR="00582673" w:rsidRPr="001A2280" w:rsidRDefault="00582673" w:rsidP="00231310">
            <w:pPr>
              <w:rPr>
                <w:rFonts w:ascii="Times New Roman" w:hAnsi="Times New Roman" w:cs="Times New Roman"/>
                <w:color w:val="auto"/>
                <w:szCs w:val="20"/>
              </w:rPr>
            </w:pPr>
          </w:p>
          <w:p w14:paraId="4925912B" w14:textId="3C995393" w:rsidR="00582673" w:rsidRPr="001A2280" w:rsidRDefault="00582673" w:rsidP="00231310">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https://infohub.delltechnol</w:t>
            </w:r>
          </w:p>
          <w:p w14:paraId="50BCFC30" w14:textId="100B7288" w:rsidR="00582673" w:rsidRPr="001A2280" w:rsidRDefault="00582673" w:rsidP="00231310">
            <w:pPr>
              <w:rPr>
                <w:rFonts w:ascii="Times New Roman" w:hAnsi="Times New Roman" w:cs="Times New Roman"/>
                <w:color w:val="auto"/>
                <w:szCs w:val="20"/>
              </w:rPr>
            </w:pPr>
            <w:r w:rsidRPr="001A2280">
              <w:rPr>
                <w:rFonts w:ascii="Times New Roman" w:hAnsi="Times New Roman" w:cs="Times New Roman"/>
                <w:color w:val="auto"/>
                <w:szCs w:val="20"/>
              </w:rPr>
              <w:t>ogies.com/en-us/l/dell-emc-powerprotect-dd-6400/capacity-and-licensing/</w:t>
            </w:r>
          </w:p>
        </w:tc>
      </w:tr>
      <w:tr w:rsidR="000849D1" w:rsidRPr="001A2280" w14:paraId="696B264D" w14:textId="77777777" w:rsidTr="00276C68">
        <w:tc>
          <w:tcPr>
            <w:tcW w:w="515" w:type="dxa"/>
          </w:tcPr>
          <w:p w14:paraId="595291C2" w14:textId="77777777" w:rsidR="00B83FCE" w:rsidRPr="001A2280" w:rsidRDefault="00B83FCE" w:rsidP="005802B8">
            <w:pPr>
              <w:pStyle w:val="ListParagraph"/>
              <w:numPr>
                <w:ilvl w:val="0"/>
                <w:numId w:val="26"/>
              </w:numPr>
              <w:rPr>
                <w:rFonts w:ascii="Times New Roman" w:hAnsi="Times New Roman" w:cs="Times New Roman"/>
                <w:color w:val="auto"/>
                <w:szCs w:val="20"/>
              </w:rPr>
            </w:pPr>
          </w:p>
        </w:tc>
        <w:tc>
          <w:tcPr>
            <w:tcW w:w="1494" w:type="dxa"/>
          </w:tcPr>
          <w:p w14:paraId="4FAE9BB6" w14:textId="39FCB412" w:rsidR="00B83FCE" w:rsidRPr="001A2280" w:rsidRDefault="00B83FCE" w:rsidP="00B83FCE">
            <w:pPr>
              <w:rPr>
                <w:rFonts w:ascii="Times New Roman" w:hAnsi="Times New Roman" w:cs="Times New Roman"/>
                <w:color w:val="auto"/>
                <w:szCs w:val="20"/>
              </w:rPr>
            </w:pPr>
            <w:r w:rsidRPr="001A2280">
              <w:rPr>
                <w:rFonts w:ascii="Times New Roman" w:hAnsi="Times New Roman" w:cs="Times New Roman"/>
                <w:color w:val="auto"/>
                <w:szCs w:val="20"/>
              </w:rPr>
              <w:t>Aparatinis kompresijos akseleratorius</w:t>
            </w:r>
          </w:p>
        </w:tc>
        <w:tc>
          <w:tcPr>
            <w:tcW w:w="3227" w:type="dxa"/>
            <w:shd w:val="clear" w:color="auto" w:fill="auto"/>
          </w:tcPr>
          <w:p w14:paraId="18D2A039" w14:textId="77777777" w:rsidR="00B83FCE" w:rsidRPr="001A2280" w:rsidRDefault="00B83FCE" w:rsidP="00B83FCE">
            <w:pPr>
              <w:pBdr>
                <w:top w:val="nil"/>
                <w:left w:val="nil"/>
                <w:bottom w:val="nil"/>
                <w:right w:val="nil"/>
                <w:between w:val="nil"/>
              </w:pBdr>
              <w:rPr>
                <w:rFonts w:ascii="Times New Roman" w:hAnsi="Times New Roman" w:cs="Times New Roman"/>
                <w:b/>
                <w:color w:val="auto"/>
                <w:szCs w:val="20"/>
              </w:rPr>
            </w:pPr>
            <w:r w:rsidRPr="001A2280">
              <w:rPr>
                <w:rFonts w:ascii="Times New Roman" w:hAnsi="Times New Roman" w:cs="Times New Roman"/>
                <w:color w:val="auto"/>
                <w:szCs w:val="20"/>
              </w:rPr>
              <w:t>Duomenų suspaudimo (kompresijos) efektyvinimui turi būti naudojamas dedikuotas duomenų kompresijos akseleratorius, padidinantis duomenų suspaudimo efektyvumą ir atlaisvinantis centrinio procesoriaus resursus kompresijos procese.</w:t>
            </w:r>
            <w:r w:rsidRPr="001A2280">
              <w:rPr>
                <w:rFonts w:ascii="Times New Roman" w:hAnsi="Times New Roman" w:cs="Times New Roman"/>
                <w:b/>
                <w:color w:val="auto"/>
                <w:szCs w:val="20"/>
              </w:rPr>
              <w:t xml:space="preserve"> </w:t>
            </w:r>
          </w:p>
          <w:p w14:paraId="5FAA88BE" w14:textId="63596CCB" w:rsidR="00B83FCE" w:rsidRPr="001A2280" w:rsidRDefault="00B83FCE" w:rsidP="00B83FCE">
            <w:pPr>
              <w:rPr>
                <w:rFonts w:ascii="Times New Roman" w:eastAsia="SimSun" w:hAnsi="Times New Roman" w:cs="Times New Roman"/>
                <w:color w:val="auto"/>
                <w:szCs w:val="20"/>
              </w:rPr>
            </w:pPr>
            <w:r w:rsidRPr="001A2280">
              <w:rPr>
                <w:rFonts w:ascii="Times New Roman" w:hAnsi="Times New Roman" w:cs="Times New Roman"/>
                <w:b/>
                <w:color w:val="auto"/>
                <w:szCs w:val="20"/>
              </w:rPr>
              <w:t>Tiekėjai gali teikti pasiūlymus, neatitinkančius šio reikalavimo.</w:t>
            </w:r>
          </w:p>
        </w:tc>
        <w:tc>
          <w:tcPr>
            <w:tcW w:w="1373" w:type="dxa"/>
          </w:tcPr>
          <w:p w14:paraId="2C4CDC82" w14:textId="2130CC78" w:rsidR="00B83FCE" w:rsidRPr="001A2280" w:rsidRDefault="00E76B56" w:rsidP="00B83FCE">
            <w:pPr>
              <w:rPr>
                <w:rFonts w:ascii="Times New Roman" w:hAnsi="Times New Roman" w:cs="Times New Roman"/>
                <w:color w:val="auto"/>
                <w:szCs w:val="20"/>
              </w:rPr>
            </w:pPr>
            <w:r w:rsidRPr="001A2280">
              <w:rPr>
                <w:rFonts w:ascii="Times New Roman" w:hAnsi="Times New Roman" w:cs="Times New Roman"/>
                <w:color w:val="auto"/>
                <w:szCs w:val="20"/>
              </w:rPr>
              <w:t>P</w:t>
            </w:r>
          </w:p>
        </w:tc>
        <w:tc>
          <w:tcPr>
            <w:tcW w:w="3451" w:type="dxa"/>
          </w:tcPr>
          <w:p w14:paraId="43A58598" w14:textId="33A0F234" w:rsidR="00082ACE" w:rsidRPr="001A2280" w:rsidRDefault="00582673" w:rsidP="00582673">
            <w:pPr>
              <w:pBdr>
                <w:top w:val="nil"/>
                <w:left w:val="nil"/>
                <w:bottom w:val="nil"/>
                <w:right w:val="nil"/>
                <w:between w:val="nil"/>
              </w:pBdr>
              <w:rPr>
                <w:rFonts w:ascii="Times New Roman" w:hAnsi="Times New Roman" w:cs="Times New Roman"/>
                <w:b/>
                <w:color w:val="auto"/>
                <w:szCs w:val="20"/>
              </w:rPr>
            </w:pPr>
            <w:r w:rsidRPr="001A2280">
              <w:rPr>
                <w:rFonts w:ascii="Times New Roman" w:hAnsi="Times New Roman" w:cs="Times New Roman"/>
                <w:color w:val="auto"/>
                <w:szCs w:val="20"/>
              </w:rPr>
              <w:t>Duomenų suspaudimo (kompresijos) efektyvinimui naudojamas dedikuotas duomenų kompresijos akseleratorius (</w:t>
            </w:r>
            <w:proofErr w:type="spellStart"/>
            <w:r w:rsidRPr="001A2280">
              <w:rPr>
                <w:rFonts w:ascii="Times New Roman" w:hAnsi="Times New Roman" w:cs="Times New Roman"/>
                <w:color w:val="auto"/>
                <w:szCs w:val="20"/>
              </w:rPr>
              <w:t>Quick</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Assist</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Technology</w:t>
            </w:r>
            <w:proofErr w:type="spellEnd"/>
            <w:r w:rsidRPr="001A2280">
              <w:rPr>
                <w:rFonts w:ascii="Times New Roman" w:hAnsi="Times New Roman" w:cs="Times New Roman"/>
                <w:color w:val="auto"/>
                <w:szCs w:val="20"/>
              </w:rPr>
              <w:t xml:space="preserve"> (QAT) 8970), padidinantis duomenų suspaudimo efektyvumą ir atlaisvinantis centrinio procesoriaus resursus kompresijos procese.</w:t>
            </w:r>
            <w:r w:rsidRPr="001A2280">
              <w:rPr>
                <w:rFonts w:ascii="Times New Roman" w:hAnsi="Times New Roman" w:cs="Times New Roman"/>
                <w:b/>
                <w:color w:val="auto"/>
                <w:szCs w:val="20"/>
              </w:rPr>
              <w:t xml:space="preserve"> </w:t>
            </w:r>
          </w:p>
          <w:p w14:paraId="6BEDE0D3" w14:textId="40789626" w:rsidR="00582673" w:rsidRPr="00B36CFF" w:rsidRDefault="00082ACE" w:rsidP="00582673">
            <w:pPr>
              <w:pBdr>
                <w:top w:val="nil"/>
                <w:left w:val="nil"/>
                <w:bottom w:val="nil"/>
                <w:right w:val="nil"/>
                <w:between w:val="nil"/>
              </w:pBdr>
              <w:rPr>
                <w:rFonts w:ascii="Times New Roman" w:hAnsi="Times New Roman" w:cs="Times New Roman"/>
                <w:bCs/>
                <w:color w:val="auto"/>
                <w:szCs w:val="20"/>
              </w:rPr>
            </w:pPr>
            <w:r w:rsidRPr="001A2280">
              <w:rPr>
                <w:rFonts w:ascii="Times New Roman" w:hAnsi="Times New Roman" w:cs="Times New Roman"/>
                <w:bCs/>
                <w:color w:val="auto"/>
                <w:szCs w:val="20"/>
              </w:rPr>
              <w:t>Pateikiame nuorodą:</w:t>
            </w:r>
          </w:p>
          <w:p w14:paraId="11C7B28D" w14:textId="77777777" w:rsidR="00582673" w:rsidRPr="001A2280" w:rsidRDefault="00582673" w:rsidP="00582673">
            <w:pPr>
              <w:rPr>
                <w:rFonts w:ascii="Times New Roman" w:hAnsi="Times New Roman" w:cs="Times New Roman"/>
                <w:color w:val="auto"/>
                <w:szCs w:val="20"/>
              </w:rPr>
            </w:pPr>
            <w:r w:rsidRPr="001A2280">
              <w:rPr>
                <w:rFonts w:ascii="Times New Roman" w:hAnsi="Times New Roman" w:cs="Times New Roman"/>
                <w:color w:val="auto"/>
                <w:szCs w:val="20"/>
              </w:rPr>
              <w:t>https://dell.com/support/m</w:t>
            </w:r>
          </w:p>
          <w:p w14:paraId="351992A1" w14:textId="77777777" w:rsidR="00582673" w:rsidRPr="001A2280" w:rsidRDefault="00582673" w:rsidP="00582673">
            <w:pPr>
              <w:rPr>
                <w:rFonts w:ascii="Times New Roman" w:hAnsi="Times New Roman" w:cs="Times New Roman"/>
                <w:color w:val="auto"/>
                <w:szCs w:val="20"/>
              </w:rPr>
            </w:pPr>
            <w:proofErr w:type="spellStart"/>
            <w:r w:rsidRPr="001A2280">
              <w:rPr>
                <w:rFonts w:ascii="Times New Roman" w:hAnsi="Times New Roman" w:cs="Times New Roman"/>
                <w:color w:val="auto"/>
                <w:szCs w:val="20"/>
              </w:rPr>
              <w:lastRenderedPageBreak/>
              <w:t>anuals</w:t>
            </w:r>
            <w:proofErr w:type="spellEnd"/>
            <w:r w:rsidRPr="001A2280">
              <w:rPr>
                <w:rFonts w:ascii="Times New Roman" w:hAnsi="Times New Roman" w:cs="Times New Roman"/>
                <w:color w:val="auto"/>
                <w:szCs w:val="20"/>
              </w:rPr>
              <w:t>/</w:t>
            </w:r>
            <w:proofErr w:type="spellStart"/>
            <w:r w:rsidRPr="001A2280">
              <w:rPr>
                <w:rFonts w:ascii="Times New Roman" w:hAnsi="Times New Roman" w:cs="Times New Roman"/>
                <w:color w:val="auto"/>
                <w:szCs w:val="20"/>
              </w:rPr>
              <w:t>en-us</w:t>
            </w:r>
            <w:proofErr w:type="spellEnd"/>
            <w:r w:rsidRPr="001A2280">
              <w:rPr>
                <w:rFonts w:ascii="Times New Roman" w:hAnsi="Times New Roman" w:cs="Times New Roman"/>
                <w:color w:val="auto"/>
                <w:szCs w:val="20"/>
              </w:rPr>
              <w:t>/dd6400-appliance/dd_p_dd6400_i</w:t>
            </w:r>
          </w:p>
          <w:p w14:paraId="1BB427E4" w14:textId="1BA872A1" w:rsidR="00B83FCE" w:rsidRPr="001A2280" w:rsidRDefault="00582673" w:rsidP="00B83FCE">
            <w:pPr>
              <w:rPr>
                <w:rFonts w:ascii="Times New Roman" w:hAnsi="Times New Roman" w:cs="Times New Roman"/>
                <w:color w:val="auto"/>
                <w:szCs w:val="20"/>
              </w:rPr>
            </w:pPr>
            <w:r w:rsidRPr="001A2280">
              <w:rPr>
                <w:rFonts w:ascii="Times New Roman" w:hAnsi="Times New Roman" w:cs="Times New Roman"/>
                <w:color w:val="auto"/>
                <w:szCs w:val="20"/>
              </w:rPr>
              <w:t>nstall_guide/dd6400-system-features?guid=guid-5e399ed2-f74a-4310-bb77-77c3437d2487&amp;lang=en-us</w:t>
            </w:r>
          </w:p>
        </w:tc>
      </w:tr>
      <w:tr w:rsidR="000849D1" w:rsidRPr="001A2280" w14:paraId="1F1F251C" w14:textId="77777777" w:rsidTr="00276C68">
        <w:tc>
          <w:tcPr>
            <w:tcW w:w="515" w:type="dxa"/>
          </w:tcPr>
          <w:p w14:paraId="4EA934F5" w14:textId="77777777" w:rsidR="00B83FCE" w:rsidRPr="001A2280" w:rsidRDefault="00B83FCE" w:rsidP="005802B8">
            <w:pPr>
              <w:pStyle w:val="ListParagraph"/>
              <w:numPr>
                <w:ilvl w:val="0"/>
                <w:numId w:val="26"/>
              </w:numPr>
              <w:rPr>
                <w:rFonts w:ascii="Times New Roman" w:hAnsi="Times New Roman" w:cs="Times New Roman"/>
                <w:color w:val="auto"/>
                <w:szCs w:val="20"/>
              </w:rPr>
            </w:pPr>
          </w:p>
        </w:tc>
        <w:tc>
          <w:tcPr>
            <w:tcW w:w="1494" w:type="dxa"/>
          </w:tcPr>
          <w:p w14:paraId="4C6184CD" w14:textId="1F0DD67F" w:rsidR="00B83FCE" w:rsidRPr="001A2280" w:rsidRDefault="00B83FCE" w:rsidP="00B83FCE">
            <w:pPr>
              <w:rPr>
                <w:rFonts w:ascii="Times New Roman" w:hAnsi="Times New Roman" w:cs="Times New Roman"/>
                <w:color w:val="auto"/>
                <w:szCs w:val="20"/>
              </w:rPr>
            </w:pPr>
            <w:r w:rsidRPr="001A2280">
              <w:rPr>
                <w:rFonts w:ascii="Times New Roman" w:hAnsi="Times New Roman" w:cs="Times New Roman"/>
                <w:color w:val="auto"/>
                <w:szCs w:val="20"/>
              </w:rPr>
              <w:t>Prievadai</w:t>
            </w:r>
          </w:p>
        </w:tc>
        <w:tc>
          <w:tcPr>
            <w:tcW w:w="3227" w:type="dxa"/>
            <w:shd w:val="clear" w:color="auto" w:fill="auto"/>
          </w:tcPr>
          <w:p w14:paraId="1119ACD0" w14:textId="74267B0B" w:rsidR="00B83FCE" w:rsidRPr="001A2280" w:rsidRDefault="00B83FCE" w:rsidP="00B83FCE">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Pateikiamos ne mažiau kaip: 2 vnt. 25 </w:t>
            </w:r>
            <w:proofErr w:type="spellStart"/>
            <w:r w:rsidRPr="001A2280">
              <w:rPr>
                <w:rFonts w:ascii="Times New Roman" w:hAnsi="Times New Roman" w:cs="Times New Roman"/>
                <w:color w:val="auto"/>
                <w:szCs w:val="20"/>
              </w:rPr>
              <w:t>Gbit</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Ethernet</w:t>
            </w:r>
            <w:proofErr w:type="spellEnd"/>
            <w:r w:rsidRPr="001A2280">
              <w:rPr>
                <w:rFonts w:ascii="Times New Roman" w:hAnsi="Times New Roman" w:cs="Times New Roman"/>
                <w:color w:val="auto"/>
                <w:szCs w:val="20"/>
              </w:rPr>
              <w:t xml:space="preserve"> SFP28 tipo jungtys ir  4 vnt. 10 </w:t>
            </w:r>
            <w:proofErr w:type="spellStart"/>
            <w:r w:rsidRPr="001A2280">
              <w:rPr>
                <w:rFonts w:ascii="Times New Roman" w:hAnsi="Times New Roman" w:cs="Times New Roman"/>
                <w:color w:val="auto"/>
                <w:szCs w:val="20"/>
              </w:rPr>
              <w:t>Gbit</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Ethernet</w:t>
            </w:r>
            <w:proofErr w:type="spellEnd"/>
            <w:r w:rsidRPr="001A2280">
              <w:rPr>
                <w:rFonts w:ascii="Times New Roman" w:hAnsi="Times New Roman" w:cs="Times New Roman"/>
                <w:color w:val="auto"/>
                <w:szCs w:val="20"/>
              </w:rPr>
              <w:t xml:space="preserve"> BASE-T tipo jungtys. Turi būti pateikti 25Gbe SFP28 DAC tipo kabeliai – 2 vnt.</w:t>
            </w:r>
            <w:r w:rsidR="00BB1F8C">
              <w:rPr>
                <w:rFonts w:ascii="Times New Roman" w:hAnsi="Times New Roman" w:cs="Times New Roman"/>
                <w:color w:val="auto"/>
                <w:szCs w:val="20"/>
              </w:rPr>
              <w:t xml:space="preserve"> </w:t>
            </w:r>
            <w:r w:rsidRPr="001A2280">
              <w:rPr>
                <w:rFonts w:ascii="Times New Roman" w:hAnsi="Times New Roman" w:cs="Times New Roman"/>
                <w:color w:val="auto"/>
                <w:szCs w:val="20"/>
              </w:rPr>
              <w:t>Turi būti galimybė papildomai</w:t>
            </w:r>
            <w:r w:rsidR="00BB1F8C">
              <w:rPr>
                <w:rFonts w:ascii="Times New Roman" w:hAnsi="Times New Roman" w:cs="Times New Roman"/>
                <w:color w:val="auto"/>
                <w:szCs w:val="20"/>
              </w:rPr>
              <w:t xml:space="preserve"> </w:t>
            </w:r>
            <w:r w:rsidRPr="001A2280">
              <w:rPr>
                <w:rFonts w:ascii="Times New Roman" w:hAnsi="Times New Roman" w:cs="Times New Roman"/>
                <w:color w:val="auto"/>
                <w:szCs w:val="20"/>
              </w:rPr>
              <w:t>diegti</w:t>
            </w:r>
            <w:r w:rsidR="00BB1F8C">
              <w:rPr>
                <w:rFonts w:ascii="Times New Roman" w:hAnsi="Times New Roman" w:cs="Times New Roman"/>
                <w:color w:val="auto"/>
                <w:szCs w:val="20"/>
              </w:rPr>
              <w:t xml:space="preserve"> </w:t>
            </w:r>
            <w:r w:rsidR="00BB1F8C" w:rsidRPr="001A2280">
              <w:rPr>
                <w:rFonts w:ascii="Times New Roman" w:hAnsi="Times New Roman" w:cs="Times New Roman"/>
                <w:color w:val="auto"/>
                <w:szCs w:val="20"/>
              </w:rPr>
              <w:t xml:space="preserve">SFP+ tipo </w:t>
            </w:r>
            <w:proofErr w:type="spellStart"/>
            <w:r w:rsidR="00BB1F8C" w:rsidRPr="001A2280">
              <w:rPr>
                <w:rFonts w:ascii="Times New Roman" w:hAnsi="Times New Roman" w:cs="Times New Roman"/>
                <w:color w:val="auto"/>
                <w:szCs w:val="20"/>
              </w:rPr>
              <w:t>Ethernet</w:t>
            </w:r>
            <w:proofErr w:type="spellEnd"/>
            <w:r w:rsidR="00BB1F8C" w:rsidRPr="001A2280">
              <w:rPr>
                <w:rFonts w:ascii="Times New Roman" w:hAnsi="Times New Roman" w:cs="Times New Roman"/>
                <w:color w:val="auto"/>
                <w:szCs w:val="20"/>
              </w:rPr>
              <w:t xml:space="preserve"> bei </w:t>
            </w:r>
            <w:proofErr w:type="spellStart"/>
            <w:r w:rsidR="00BB1F8C" w:rsidRPr="001A2280">
              <w:rPr>
                <w:rFonts w:ascii="Times New Roman" w:hAnsi="Times New Roman" w:cs="Times New Roman"/>
                <w:color w:val="auto"/>
                <w:szCs w:val="20"/>
              </w:rPr>
              <w:t>Fiber</w:t>
            </w:r>
            <w:proofErr w:type="spellEnd"/>
            <w:r w:rsidR="00BB1F8C">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Channel</w:t>
            </w:r>
            <w:proofErr w:type="spellEnd"/>
            <w:r w:rsidRPr="001A2280">
              <w:rPr>
                <w:rFonts w:ascii="Times New Roman" w:hAnsi="Times New Roman" w:cs="Times New Roman"/>
                <w:color w:val="auto"/>
                <w:szCs w:val="20"/>
              </w:rPr>
              <w:t xml:space="preserve"> jungtis. </w:t>
            </w:r>
          </w:p>
          <w:p w14:paraId="3621EA6F" w14:textId="02A6A7F8" w:rsidR="00B83FCE" w:rsidRPr="00B36CFF" w:rsidRDefault="00B83FCE" w:rsidP="00B83FCE">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Ne mažiau kaip 1 vnt. dedikuotas RJ45 prievadas įrangos valdymui.</w:t>
            </w:r>
          </w:p>
          <w:p w14:paraId="290B2B9E" w14:textId="4E2B6A15" w:rsidR="00B83FCE" w:rsidRPr="001A2280" w:rsidRDefault="00B83FCE" w:rsidP="00B83FCE">
            <w:pPr>
              <w:rPr>
                <w:rFonts w:ascii="Times New Roman" w:hAnsi="Times New Roman" w:cs="Times New Roman"/>
                <w:color w:val="auto"/>
                <w:szCs w:val="20"/>
              </w:rPr>
            </w:pPr>
            <w:r w:rsidRPr="001A2280">
              <w:rPr>
                <w:rFonts w:ascii="Times New Roman" w:hAnsi="Times New Roman" w:cs="Times New Roman"/>
                <w:color w:val="auto"/>
                <w:szCs w:val="20"/>
              </w:rPr>
              <w:t xml:space="preserve">Turi būti pateikti visi reikalingi optiniai keitikliai arba tiesioginio jungimo kabeliai  visoms duomenų perdavimo jungtims. Keitikliai arba kabeliai turi būti to paties gamintojo kaip įrenginys. </w:t>
            </w:r>
          </w:p>
        </w:tc>
        <w:tc>
          <w:tcPr>
            <w:tcW w:w="1373" w:type="dxa"/>
          </w:tcPr>
          <w:p w14:paraId="2C951D19" w14:textId="3BCA788A" w:rsidR="00B83FCE" w:rsidRPr="001A2280" w:rsidRDefault="00E76B56" w:rsidP="00B83FCE">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04A76E53" w14:textId="5F2EE41F" w:rsidR="00582673"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Pateikiamos: 2 vnt. 25 </w:t>
            </w:r>
            <w:proofErr w:type="spellStart"/>
            <w:r w:rsidRPr="001A2280">
              <w:rPr>
                <w:rFonts w:ascii="Times New Roman" w:hAnsi="Times New Roman" w:cs="Times New Roman"/>
                <w:color w:val="auto"/>
                <w:szCs w:val="20"/>
              </w:rPr>
              <w:t>Gbit</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Ethernet</w:t>
            </w:r>
            <w:proofErr w:type="spellEnd"/>
            <w:r w:rsidRPr="001A2280">
              <w:rPr>
                <w:rFonts w:ascii="Times New Roman" w:hAnsi="Times New Roman" w:cs="Times New Roman"/>
                <w:color w:val="auto"/>
                <w:szCs w:val="20"/>
              </w:rPr>
              <w:t xml:space="preserve"> SFP28 tipo jungtys ir  4 vnt. 10 </w:t>
            </w:r>
            <w:proofErr w:type="spellStart"/>
            <w:r w:rsidRPr="001A2280">
              <w:rPr>
                <w:rFonts w:ascii="Times New Roman" w:hAnsi="Times New Roman" w:cs="Times New Roman"/>
                <w:color w:val="auto"/>
                <w:szCs w:val="20"/>
              </w:rPr>
              <w:t>Gbit</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Ethernet</w:t>
            </w:r>
            <w:proofErr w:type="spellEnd"/>
            <w:r w:rsidRPr="001A2280">
              <w:rPr>
                <w:rFonts w:ascii="Times New Roman" w:hAnsi="Times New Roman" w:cs="Times New Roman"/>
                <w:color w:val="auto"/>
                <w:szCs w:val="20"/>
              </w:rPr>
              <w:t xml:space="preserve"> BASE-T tipo jungtys. Bus pateikti 25Gbe SFP28 DAC tipo kabeliai – 2 vnt.</w:t>
            </w:r>
          </w:p>
          <w:p w14:paraId="264026BE" w14:textId="4239DEF6" w:rsidR="00582673" w:rsidRPr="001A2280" w:rsidRDefault="001D1D66"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Turi </w:t>
            </w:r>
            <w:r w:rsidR="00582673" w:rsidRPr="001A2280">
              <w:rPr>
                <w:rFonts w:ascii="Times New Roman" w:hAnsi="Times New Roman" w:cs="Times New Roman"/>
                <w:color w:val="auto"/>
                <w:szCs w:val="20"/>
              </w:rPr>
              <w:t>galimyb</w:t>
            </w:r>
            <w:r w:rsidRPr="001A2280">
              <w:rPr>
                <w:rFonts w:ascii="Times New Roman" w:hAnsi="Times New Roman" w:cs="Times New Roman"/>
                <w:color w:val="auto"/>
                <w:szCs w:val="20"/>
              </w:rPr>
              <w:t>ę</w:t>
            </w:r>
            <w:r w:rsidR="00582673" w:rsidRPr="001A2280">
              <w:rPr>
                <w:rFonts w:ascii="Times New Roman" w:hAnsi="Times New Roman" w:cs="Times New Roman"/>
                <w:color w:val="auto"/>
                <w:szCs w:val="20"/>
              </w:rPr>
              <w:t xml:space="preserve"> papildomai diegti SFP+ tipo </w:t>
            </w:r>
            <w:proofErr w:type="spellStart"/>
            <w:r w:rsidR="00582673" w:rsidRPr="001A2280">
              <w:rPr>
                <w:rFonts w:ascii="Times New Roman" w:hAnsi="Times New Roman" w:cs="Times New Roman"/>
                <w:color w:val="auto"/>
                <w:szCs w:val="20"/>
              </w:rPr>
              <w:t>Ethernet</w:t>
            </w:r>
            <w:proofErr w:type="spellEnd"/>
            <w:r w:rsidR="00582673" w:rsidRPr="001A2280">
              <w:rPr>
                <w:rFonts w:ascii="Times New Roman" w:hAnsi="Times New Roman" w:cs="Times New Roman"/>
                <w:color w:val="auto"/>
                <w:szCs w:val="20"/>
              </w:rPr>
              <w:t xml:space="preserve"> bei </w:t>
            </w:r>
            <w:proofErr w:type="spellStart"/>
            <w:r w:rsidR="00582673" w:rsidRPr="001A2280">
              <w:rPr>
                <w:rFonts w:ascii="Times New Roman" w:hAnsi="Times New Roman" w:cs="Times New Roman"/>
                <w:color w:val="auto"/>
                <w:szCs w:val="20"/>
              </w:rPr>
              <w:t>Fiber</w:t>
            </w:r>
            <w:proofErr w:type="spellEnd"/>
            <w:r w:rsidR="00582673" w:rsidRPr="001A2280">
              <w:rPr>
                <w:rFonts w:ascii="Times New Roman" w:hAnsi="Times New Roman" w:cs="Times New Roman"/>
                <w:color w:val="auto"/>
                <w:szCs w:val="20"/>
              </w:rPr>
              <w:t xml:space="preserve"> </w:t>
            </w:r>
            <w:proofErr w:type="spellStart"/>
            <w:r w:rsidR="00582673" w:rsidRPr="001A2280">
              <w:rPr>
                <w:rFonts w:ascii="Times New Roman" w:hAnsi="Times New Roman" w:cs="Times New Roman"/>
                <w:color w:val="auto"/>
                <w:szCs w:val="20"/>
              </w:rPr>
              <w:t>Channel</w:t>
            </w:r>
            <w:proofErr w:type="spellEnd"/>
            <w:r w:rsidR="00582673" w:rsidRPr="001A2280">
              <w:rPr>
                <w:rFonts w:ascii="Times New Roman" w:hAnsi="Times New Roman" w:cs="Times New Roman"/>
                <w:color w:val="auto"/>
                <w:szCs w:val="20"/>
              </w:rPr>
              <w:t xml:space="preserve"> jungtis. </w:t>
            </w:r>
          </w:p>
          <w:p w14:paraId="061B1088" w14:textId="77777777" w:rsidR="00582673" w:rsidRPr="001A2280" w:rsidRDefault="00582673" w:rsidP="00582673">
            <w:pPr>
              <w:pBdr>
                <w:top w:val="nil"/>
                <w:left w:val="nil"/>
                <w:bottom w:val="nil"/>
                <w:right w:val="nil"/>
                <w:between w:val="nil"/>
              </w:pBdr>
              <w:rPr>
                <w:rFonts w:ascii="Times New Roman" w:hAnsi="Times New Roman" w:cs="Times New Roman"/>
                <w:color w:val="auto"/>
                <w:szCs w:val="20"/>
              </w:rPr>
            </w:pPr>
          </w:p>
          <w:p w14:paraId="5755EC26" w14:textId="77777777" w:rsidR="00582673"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1 vnt. dedikuotas RJ45 prievadas įrangos valdymui.</w:t>
            </w:r>
          </w:p>
          <w:p w14:paraId="1651573B" w14:textId="77777777" w:rsidR="00582673" w:rsidRPr="001A2280" w:rsidRDefault="00582673" w:rsidP="00582673">
            <w:pPr>
              <w:pBdr>
                <w:top w:val="nil"/>
                <w:left w:val="nil"/>
                <w:bottom w:val="nil"/>
                <w:right w:val="nil"/>
                <w:between w:val="nil"/>
              </w:pBdr>
              <w:rPr>
                <w:rFonts w:ascii="Times New Roman" w:hAnsi="Times New Roman" w:cs="Times New Roman"/>
                <w:i/>
                <w:color w:val="auto"/>
                <w:szCs w:val="20"/>
              </w:rPr>
            </w:pPr>
          </w:p>
          <w:p w14:paraId="6F8A139B" w14:textId="75F18906" w:rsidR="00B83FCE" w:rsidRPr="001A2280" w:rsidRDefault="00582673" w:rsidP="00582673">
            <w:pPr>
              <w:rPr>
                <w:rFonts w:ascii="Times New Roman" w:hAnsi="Times New Roman" w:cs="Times New Roman"/>
                <w:color w:val="auto"/>
                <w:szCs w:val="20"/>
              </w:rPr>
            </w:pPr>
            <w:r w:rsidRPr="001A2280">
              <w:rPr>
                <w:rFonts w:ascii="Times New Roman" w:hAnsi="Times New Roman" w:cs="Times New Roman"/>
                <w:color w:val="auto"/>
                <w:szCs w:val="20"/>
              </w:rPr>
              <w:t>Bus pateikti visi reikalingi optiniai keitikliai</w:t>
            </w:r>
            <w:r w:rsidR="001D1D66" w:rsidRPr="001A2280">
              <w:rPr>
                <w:rFonts w:ascii="Times New Roman" w:hAnsi="Times New Roman" w:cs="Times New Roman"/>
                <w:color w:val="auto"/>
                <w:szCs w:val="20"/>
              </w:rPr>
              <w:t xml:space="preserve">, </w:t>
            </w:r>
            <w:r w:rsidRPr="001A2280">
              <w:rPr>
                <w:rFonts w:ascii="Times New Roman" w:hAnsi="Times New Roman" w:cs="Times New Roman"/>
                <w:color w:val="auto"/>
                <w:szCs w:val="20"/>
              </w:rPr>
              <w:t>kabeliai  visoms duomenų perdavimo jungtims. Keitikliai arba kabeliai bus to paties gamintojo kaip įrenginys.</w:t>
            </w:r>
          </w:p>
        </w:tc>
      </w:tr>
      <w:tr w:rsidR="000849D1" w:rsidRPr="001A2280" w14:paraId="37437971" w14:textId="77777777" w:rsidTr="00276C68">
        <w:tc>
          <w:tcPr>
            <w:tcW w:w="515" w:type="dxa"/>
          </w:tcPr>
          <w:p w14:paraId="08DF6A22" w14:textId="77777777" w:rsidR="000D2AF6" w:rsidRPr="001A2280" w:rsidRDefault="000D2AF6" w:rsidP="005802B8">
            <w:pPr>
              <w:pStyle w:val="ListParagraph"/>
              <w:numPr>
                <w:ilvl w:val="0"/>
                <w:numId w:val="26"/>
              </w:numPr>
              <w:rPr>
                <w:rFonts w:ascii="Times New Roman" w:hAnsi="Times New Roman" w:cs="Times New Roman"/>
                <w:color w:val="auto"/>
                <w:szCs w:val="20"/>
              </w:rPr>
            </w:pPr>
          </w:p>
        </w:tc>
        <w:tc>
          <w:tcPr>
            <w:tcW w:w="1494" w:type="dxa"/>
          </w:tcPr>
          <w:p w14:paraId="7DF74E59" w14:textId="73C0AC8A" w:rsidR="000D2AF6" w:rsidRPr="001A2280" w:rsidRDefault="000D2AF6" w:rsidP="000D2AF6">
            <w:pPr>
              <w:rPr>
                <w:rFonts w:ascii="Times New Roman" w:hAnsi="Times New Roman" w:cs="Times New Roman"/>
                <w:color w:val="auto"/>
                <w:szCs w:val="20"/>
              </w:rPr>
            </w:pPr>
            <w:r w:rsidRPr="001A2280">
              <w:rPr>
                <w:rFonts w:ascii="Times New Roman" w:hAnsi="Times New Roman" w:cs="Times New Roman"/>
                <w:color w:val="auto"/>
                <w:szCs w:val="20"/>
              </w:rPr>
              <w:t>Greitaveika</w:t>
            </w:r>
          </w:p>
        </w:tc>
        <w:tc>
          <w:tcPr>
            <w:tcW w:w="3227" w:type="dxa"/>
            <w:shd w:val="clear" w:color="auto" w:fill="auto"/>
          </w:tcPr>
          <w:p w14:paraId="2B8BFA67" w14:textId="53BEC327" w:rsidR="000D2AF6" w:rsidRPr="001A2280" w:rsidRDefault="000D2AF6" w:rsidP="000D2AF6">
            <w:pPr>
              <w:rPr>
                <w:rFonts w:ascii="Times New Roman" w:hAnsi="Times New Roman" w:cs="Times New Roman"/>
                <w:color w:val="auto"/>
                <w:szCs w:val="20"/>
              </w:rPr>
            </w:pPr>
            <w:r w:rsidRPr="001A2280">
              <w:rPr>
                <w:rFonts w:ascii="Times New Roman" w:hAnsi="Times New Roman" w:cs="Times New Roman"/>
                <w:color w:val="auto"/>
                <w:szCs w:val="20"/>
              </w:rPr>
              <w:t>Maksimali gamintojo deklaruojama įrenginio greitaveika rašymo režime – ne mažiau kaip 12 TB/val., bei ne mažiau kaip 25 TB/val. naudojant išdubliavimą šaltinio pusėje.</w:t>
            </w:r>
          </w:p>
        </w:tc>
        <w:tc>
          <w:tcPr>
            <w:tcW w:w="1373" w:type="dxa"/>
          </w:tcPr>
          <w:p w14:paraId="3411F92A" w14:textId="617F278A" w:rsidR="000D2AF6" w:rsidRPr="001A2280" w:rsidRDefault="00E76B56" w:rsidP="000D2AF6">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16A947F4" w14:textId="4E86971B" w:rsidR="00082ACE" w:rsidRPr="001A2280" w:rsidRDefault="00582673" w:rsidP="000D2AF6">
            <w:pPr>
              <w:rPr>
                <w:rFonts w:ascii="Times New Roman" w:hAnsi="Times New Roman" w:cs="Times New Roman"/>
                <w:color w:val="auto"/>
                <w:szCs w:val="20"/>
              </w:rPr>
            </w:pPr>
            <w:r w:rsidRPr="001A2280">
              <w:rPr>
                <w:rFonts w:ascii="Times New Roman" w:hAnsi="Times New Roman" w:cs="Times New Roman"/>
                <w:color w:val="auto"/>
                <w:szCs w:val="20"/>
              </w:rPr>
              <w:t>Maksimali gamintojo deklaruojama įrenginio greitaveika rašymo režime –</w:t>
            </w:r>
            <w:r w:rsidR="001D1D66" w:rsidRPr="001A2280">
              <w:rPr>
                <w:rFonts w:ascii="Times New Roman" w:hAnsi="Times New Roman" w:cs="Times New Roman"/>
                <w:color w:val="auto"/>
                <w:szCs w:val="20"/>
              </w:rPr>
              <w:t xml:space="preserve"> </w:t>
            </w:r>
            <w:r w:rsidRPr="001A2280">
              <w:rPr>
                <w:rFonts w:ascii="Times New Roman" w:hAnsi="Times New Roman" w:cs="Times New Roman"/>
                <w:color w:val="auto"/>
                <w:szCs w:val="20"/>
              </w:rPr>
              <w:t>12.7 TB/val., bei 27.7 TB/val. naudojant išdubliavimą šaltinio pusėje.</w:t>
            </w:r>
          </w:p>
          <w:p w14:paraId="0F4CB0B4" w14:textId="1C5FC1A0" w:rsidR="00082ACE" w:rsidRPr="001A2280" w:rsidRDefault="00082ACE" w:rsidP="000D2AF6">
            <w:pPr>
              <w:rPr>
                <w:rFonts w:ascii="Times New Roman" w:hAnsi="Times New Roman" w:cs="Times New Roman"/>
                <w:color w:val="auto"/>
                <w:szCs w:val="20"/>
              </w:rPr>
            </w:pPr>
            <w:r w:rsidRPr="001A2280">
              <w:rPr>
                <w:rFonts w:ascii="Times New Roman" w:hAnsi="Times New Roman" w:cs="Times New Roman"/>
                <w:color w:val="auto"/>
                <w:szCs w:val="20"/>
              </w:rPr>
              <w:t>Pateikiame nuorodą:</w:t>
            </w:r>
          </w:p>
          <w:p w14:paraId="050DCF20" w14:textId="612AE061" w:rsidR="00082ACE" w:rsidRPr="001A2280" w:rsidRDefault="00082ACE" w:rsidP="000D2AF6">
            <w:pPr>
              <w:rPr>
                <w:rFonts w:ascii="Times New Roman" w:hAnsi="Times New Roman" w:cs="Times New Roman"/>
                <w:color w:val="auto"/>
                <w:szCs w:val="20"/>
              </w:rPr>
            </w:pPr>
            <w:r w:rsidRPr="001A2280">
              <w:rPr>
                <w:rFonts w:ascii="Times New Roman" w:hAnsi="Times New Roman" w:cs="Times New Roman"/>
                <w:color w:val="auto"/>
                <w:szCs w:val="20"/>
              </w:rPr>
              <w:t>https://www.delltechnologi</w:t>
            </w:r>
          </w:p>
          <w:p w14:paraId="30909F7E" w14:textId="0522221B" w:rsidR="00082ACE" w:rsidRPr="001A2280" w:rsidRDefault="00082ACE" w:rsidP="000D2AF6">
            <w:pPr>
              <w:rPr>
                <w:rFonts w:ascii="Times New Roman" w:hAnsi="Times New Roman" w:cs="Times New Roman"/>
                <w:color w:val="auto"/>
                <w:szCs w:val="20"/>
                <w:lang w:val="pt-BR"/>
              </w:rPr>
            </w:pPr>
            <w:r w:rsidRPr="001A2280">
              <w:rPr>
                <w:rFonts w:ascii="Times New Roman" w:hAnsi="Times New Roman" w:cs="Times New Roman"/>
                <w:color w:val="auto"/>
                <w:szCs w:val="20"/>
              </w:rPr>
              <w:t>es.com/</w:t>
            </w:r>
            <w:proofErr w:type="spellStart"/>
            <w:r w:rsidRPr="001A2280">
              <w:rPr>
                <w:rFonts w:ascii="Times New Roman" w:hAnsi="Times New Roman" w:cs="Times New Roman"/>
                <w:color w:val="auto"/>
                <w:szCs w:val="20"/>
              </w:rPr>
              <w:t>asset</w:t>
            </w:r>
            <w:proofErr w:type="spellEnd"/>
            <w:r w:rsidRPr="001A2280">
              <w:rPr>
                <w:rFonts w:ascii="Times New Roman" w:hAnsi="Times New Roman" w:cs="Times New Roman"/>
                <w:color w:val="auto"/>
                <w:szCs w:val="20"/>
              </w:rPr>
              <w:t>/</w:t>
            </w:r>
            <w:proofErr w:type="spellStart"/>
            <w:r w:rsidRPr="001A2280">
              <w:rPr>
                <w:rFonts w:ascii="Times New Roman" w:hAnsi="Times New Roman" w:cs="Times New Roman"/>
                <w:color w:val="auto"/>
                <w:szCs w:val="20"/>
              </w:rPr>
              <w:t>en-us</w:t>
            </w:r>
            <w:proofErr w:type="spellEnd"/>
            <w:r w:rsidRPr="001A2280">
              <w:rPr>
                <w:rFonts w:ascii="Times New Roman" w:hAnsi="Times New Roman" w:cs="Times New Roman"/>
                <w:color w:val="auto"/>
                <w:szCs w:val="20"/>
              </w:rPr>
              <w:t>/</w:t>
            </w:r>
            <w:proofErr w:type="spellStart"/>
            <w:r w:rsidRPr="001A2280">
              <w:rPr>
                <w:rFonts w:ascii="Times New Roman" w:hAnsi="Times New Roman" w:cs="Times New Roman"/>
                <w:color w:val="auto"/>
                <w:szCs w:val="20"/>
              </w:rPr>
              <w:t>products</w:t>
            </w:r>
            <w:proofErr w:type="spellEnd"/>
            <w:r w:rsidRPr="001A2280">
              <w:rPr>
                <w:rFonts w:ascii="Times New Roman" w:hAnsi="Times New Roman" w:cs="Times New Roman"/>
                <w:color w:val="auto"/>
                <w:szCs w:val="20"/>
              </w:rPr>
              <w:t>/data-</w:t>
            </w:r>
            <w:proofErr w:type="spellStart"/>
            <w:r w:rsidRPr="001A2280">
              <w:rPr>
                <w:rFonts w:ascii="Times New Roman" w:hAnsi="Times New Roman" w:cs="Times New Roman"/>
                <w:color w:val="auto"/>
                <w:szCs w:val="20"/>
              </w:rPr>
              <w:t>protection</w:t>
            </w:r>
            <w:proofErr w:type="spellEnd"/>
            <w:r w:rsidRPr="001A2280">
              <w:rPr>
                <w:rFonts w:ascii="Times New Roman" w:hAnsi="Times New Roman" w:cs="Times New Roman"/>
                <w:color w:val="auto"/>
                <w:szCs w:val="20"/>
              </w:rPr>
              <w:t>/</w:t>
            </w:r>
            <w:proofErr w:type="spellStart"/>
            <w:r w:rsidRPr="001A2280">
              <w:rPr>
                <w:rFonts w:ascii="Times New Roman" w:hAnsi="Times New Roman" w:cs="Times New Roman"/>
                <w:color w:val="auto"/>
                <w:szCs w:val="20"/>
              </w:rPr>
              <w:t>technical-support</w:t>
            </w:r>
            <w:proofErr w:type="spellEnd"/>
            <w:r w:rsidRPr="001A2280">
              <w:rPr>
                <w:rFonts w:ascii="Times New Roman" w:hAnsi="Times New Roman" w:cs="Times New Roman"/>
                <w:color w:val="auto"/>
                <w:szCs w:val="20"/>
              </w:rPr>
              <w:t>/h</w:t>
            </w:r>
            <w:r w:rsidRPr="001A2280">
              <w:rPr>
                <w:rFonts w:ascii="Times New Roman" w:hAnsi="Times New Roman" w:cs="Times New Roman"/>
                <w:color w:val="auto"/>
                <w:szCs w:val="20"/>
                <w:lang w:val="pt-BR"/>
              </w:rPr>
              <w:t>12927-dellemc-powerprotect-dd-ss.pdf</w:t>
            </w:r>
          </w:p>
        </w:tc>
      </w:tr>
      <w:tr w:rsidR="000849D1" w:rsidRPr="001A2280" w14:paraId="3AA4F95D" w14:textId="77777777" w:rsidTr="00276C68">
        <w:tc>
          <w:tcPr>
            <w:tcW w:w="515" w:type="dxa"/>
          </w:tcPr>
          <w:p w14:paraId="3296C7A2" w14:textId="77777777" w:rsidR="000D2AF6" w:rsidRPr="001A2280" w:rsidRDefault="000D2AF6" w:rsidP="005802B8">
            <w:pPr>
              <w:pStyle w:val="ListParagraph"/>
              <w:numPr>
                <w:ilvl w:val="0"/>
                <w:numId w:val="26"/>
              </w:numPr>
              <w:rPr>
                <w:rFonts w:ascii="Times New Roman" w:hAnsi="Times New Roman" w:cs="Times New Roman"/>
                <w:color w:val="auto"/>
                <w:szCs w:val="20"/>
              </w:rPr>
            </w:pPr>
          </w:p>
        </w:tc>
        <w:tc>
          <w:tcPr>
            <w:tcW w:w="1494" w:type="dxa"/>
          </w:tcPr>
          <w:p w14:paraId="5D7554B0" w14:textId="6C2AAE73" w:rsidR="000D2AF6" w:rsidRPr="001A2280" w:rsidRDefault="000D2AF6" w:rsidP="000D2AF6">
            <w:pPr>
              <w:rPr>
                <w:rFonts w:ascii="Times New Roman" w:hAnsi="Times New Roman" w:cs="Times New Roman"/>
                <w:color w:val="auto"/>
                <w:szCs w:val="20"/>
              </w:rPr>
            </w:pPr>
            <w:r w:rsidRPr="001A2280">
              <w:rPr>
                <w:rFonts w:ascii="Times New Roman" w:hAnsi="Times New Roman" w:cs="Times New Roman"/>
                <w:color w:val="auto"/>
                <w:szCs w:val="20"/>
              </w:rPr>
              <w:t>Įrenginio paralelinių kopijavimo darbų („</w:t>
            </w:r>
            <w:proofErr w:type="spellStart"/>
            <w:r w:rsidRPr="001A2280">
              <w:rPr>
                <w:rFonts w:ascii="Times New Roman" w:hAnsi="Times New Roman" w:cs="Times New Roman"/>
                <w:color w:val="auto"/>
                <w:szCs w:val="20"/>
              </w:rPr>
              <w:t>streams</w:t>
            </w:r>
            <w:proofErr w:type="spellEnd"/>
            <w:r w:rsidRPr="001A2280">
              <w:rPr>
                <w:rFonts w:ascii="Times New Roman" w:hAnsi="Times New Roman" w:cs="Times New Roman"/>
                <w:color w:val="auto"/>
                <w:szCs w:val="20"/>
              </w:rPr>
              <w:t>“) minimalus kiekis</w:t>
            </w:r>
          </w:p>
        </w:tc>
        <w:tc>
          <w:tcPr>
            <w:tcW w:w="3227" w:type="dxa"/>
            <w:shd w:val="clear" w:color="auto" w:fill="auto"/>
          </w:tcPr>
          <w:p w14:paraId="61F16B34" w14:textId="4B7A9DF7" w:rsidR="000D2AF6" w:rsidRPr="001A2280" w:rsidRDefault="000D2AF6" w:rsidP="000D2AF6">
            <w:pPr>
              <w:rPr>
                <w:rFonts w:ascii="Times New Roman" w:hAnsi="Times New Roman" w:cs="Times New Roman"/>
                <w:color w:val="auto"/>
                <w:szCs w:val="20"/>
              </w:rPr>
            </w:pPr>
            <w:r w:rsidRPr="001A2280">
              <w:rPr>
                <w:rFonts w:ascii="Times New Roman" w:hAnsi="Times New Roman" w:cs="Times New Roman"/>
                <w:color w:val="auto"/>
                <w:szCs w:val="20"/>
              </w:rPr>
              <w:t>Įrenginys turi palaikyti ne mažiau nei 250 vykdomų duomenų rašymo bei 75 duomenų skaitymo srautų  („</w:t>
            </w:r>
            <w:proofErr w:type="spellStart"/>
            <w:r w:rsidRPr="001A2280">
              <w:rPr>
                <w:rFonts w:ascii="Times New Roman" w:hAnsi="Times New Roman" w:cs="Times New Roman"/>
                <w:color w:val="auto"/>
                <w:szCs w:val="20"/>
              </w:rPr>
              <w:t>streams</w:t>
            </w:r>
            <w:proofErr w:type="spellEnd"/>
            <w:r w:rsidRPr="001A2280">
              <w:rPr>
                <w:rFonts w:ascii="Times New Roman" w:hAnsi="Times New Roman" w:cs="Times New Roman"/>
                <w:color w:val="auto"/>
                <w:szCs w:val="20"/>
              </w:rPr>
              <w:t>“).</w:t>
            </w:r>
          </w:p>
        </w:tc>
        <w:tc>
          <w:tcPr>
            <w:tcW w:w="1373" w:type="dxa"/>
          </w:tcPr>
          <w:p w14:paraId="05AA91AC" w14:textId="661CB811" w:rsidR="000D2AF6" w:rsidRPr="001A2280" w:rsidRDefault="00E76B56" w:rsidP="000D2AF6">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6CB766E6" w14:textId="2093E74D" w:rsidR="000D2AF6" w:rsidRPr="001A2280" w:rsidRDefault="00582673" w:rsidP="000D2AF6">
            <w:pPr>
              <w:rPr>
                <w:rFonts w:ascii="Times New Roman" w:hAnsi="Times New Roman" w:cs="Times New Roman"/>
                <w:color w:val="auto"/>
                <w:szCs w:val="20"/>
              </w:rPr>
            </w:pPr>
            <w:r w:rsidRPr="001A2280">
              <w:rPr>
                <w:rFonts w:ascii="Times New Roman" w:hAnsi="Times New Roman" w:cs="Times New Roman"/>
                <w:color w:val="auto"/>
                <w:szCs w:val="20"/>
              </w:rPr>
              <w:t>Įrenginys palaiko 270 vykdomų duomenų rašymo bei 75 duomenų skaitymo srautų  („</w:t>
            </w:r>
            <w:proofErr w:type="spellStart"/>
            <w:r w:rsidRPr="001A2280">
              <w:rPr>
                <w:rFonts w:ascii="Times New Roman" w:hAnsi="Times New Roman" w:cs="Times New Roman"/>
                <w:color w:val="auto"/>
                <w:szCs w:val="20"/>
              </w:rPr>
              <w:t>streams</w:t>
            </w:r>
            <w:proofErr w:type="spellEnd"/>
            <w:r w:rsidRPr="001A2280">
              <w:rPr>
                <w:rFonts w:ascii="Times New Roman" w:hAnsi="Times New Roman" w:cs="Times New Roman"/>
                <w:color w:val="auto"/>
                <w:szCs w:val="20"/>
              </w:rPr>
              <w:t>“).</w:t>
            </w:r>
          </w:p>
          <w:p w14:paraId="5380D869" w14:textId="651D3615" w:rsidR="00082ACE" w:rsidRPr="001A2280" w:rsidRDefault="00082ACE" w:rsidP="000D2AF6">
            <w:pPr>
              <w:rPr>
                <w:rFonts w:ascii="Times New Roman" w:hAnsi="Times New Roman" w:cs="Times New Roman"/>
                <w:color w:val="auto"/>
                <w:szCs w:val="20"/>
              </w:rPr>
            </w:pPr>
            <w:r w:rsidRPr="001A2280">
              <w:rPr>
                <w:rFonts w:ascii="Times New Roman" w:hAnsi="Times New Roman" w:cs="Times New Roman"/>
                <w:color w:val="auto"/>
                <w:szCs w:val="20"/>
              </w:rPr>
              <w:t>Pateikiame nuorodą:</w:t>
            </w:r>
          </w:p>
          <w:p w14:paraId="63F3A898" w14:textId="188FFC90" w:rsidR="00582673" w:rsidRPr="001A2280" w:rsidRDefault="00582673" w:rsidP="000D2AF6">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https://www.dell.com/supp</w:t>
            </w:r>
          </w:p>
          <w:p w14:paraId="7BA3168C" w14:textId="7AE46EA9" w:rsidR="00582673" w:rsidRPr="001A2280" w:rsidRDefault="00582673" w:rsidP="000D2AF6">
            <w:pPr>
              <w:rPr>
                <w:rFonts w:ascii="Times New Roman" w:hAnsi="Times New Roman" w:cs="Times New Roman"/>
                <w:color w:val="auto"/>
                <w:szCs w:val="20"/>
              </w:rPr>
            </w:pPr>
            <w:r w:rsidRPr="001A2280">
              <w:rPr>
                <w:rFonts w:ascii="Times New Roman" w:hAnsi="Times New Roman" w:cs="Times New Roman"/>
                <w:color w:val="auto"/>
                <w:szCs w:val="20"/>
              </w:rPr>
              <w:t>ort/kbdoc/en-ca/000205841/data-domain-best-practices-for-data-streams-sent-to-dd-systems-with-ddos-7-x</w:t>
            </w:r>
          </w:p>
        </w:tc>
      </w:tr>
      <w:tr w:rsidR="000849D1" w:rsidRPr="001A2280" w14:paraId="4A559E55" w14:textId="77777777" w:rsidTr="00276C68">
        <w:tc>
          <w:tcPr>
            <w:tcW w:w="515" w:type="dxa"/>
          </w:tcPr>
          <w:p w14:paraId="65FF2C0A" w14:textId="77777777" w:rsidR="000D2AF6" w:rsidRPr="001A2280" w:rsidRDefault="000D2AF6" w:rsidP="005802B8">
            <w:pPr>
              <w:pStyle w:val="ListParagraph"/>
              <w:numPr>
                <w:ilvl w:val="0"/>
                <w:numId w:val="26"/>
              </w:numPr>
              <w:rPr>
                <w:rFonts w:ascii="Times New Roman" w:hAnsi="Times New Roman" w:cs="Times New Roman"/>
                <w:color w:val="auto"/>
                <w:szCs w:val="20"/>
              </w:rPr>
            </w:pPr>
          </w:p>
        </w:tc>
        <w:tc>
          <w:tcPr>
            <w:tcW w:w="1494" w:type="dxa"/>
          </w:tcPr>
          <w:p w14:paraId="094971E0" w14:textId="345E568E" w:rsidR="000D2AF6" w:rsidRPr="001A2280" w:rsidRDefault="000D2AF6" w:rsidP="000D2AF6">
            <w:pPr>
              <w:rPr>
                <w:rFonts w:ascii="Times New Roman" w:hAnsi="Times New Roman" w:cs="Times New Roman"/>
                <w:color w:val="auto"/>
                <w:szCs w:val="20"/>
              </w:rPr>
            </w:pPr>
            <w:r w:rsidRPr="001A2280">
              <w:rPr>
                <w:rFonts w:ascii="Times New Roman" w:hAnsi="Times New Roman" w:cs="Times New Roman"/>
                <w:color w:val="auto"/>
                <w:szCs w:val="20"/>
              </w:rPr>
              <w:t>Duomenų išdubliavimas</w:t>
            </w:r>
          </w:p>
        </w:tc>
        <w:tc>
          <w:tcPr>
            <w:tcW w:w="3227" w:type="dxa"/>
            <w:shd w:val="clear" w:color="auto" w:fill="auto"/>
          </w:tcPr>
          <w:p w14:paraId="70A84CD3" w14:textId="2CB0BDEA" w:rsidR="000D2AF6" w:rsidRPr="001A2280" w:rsidRDefault="000D2AF6" w:rsidP="000D2AF6">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Rezervinio kopijavimo bei atstatymo įrenginys privalo turėti realaus laiko (angl. „</w:t>
            </w:r>
            <w:proofErr w:type="spellStart"/>
            <w:r w:rsidRPr="001A2280">
              <w:rPr>
                <w:rFonts w:ascii="Times New Roman" w:hAnsi="Times New Roman" w:cs="Times New Roman"/>
                <w:color w:val="auto"/>
                <w:szCs w:val="20"/>
              </w:rPr>
              <w:t>in</w:t>
            </w:r>
            <w:proofErr w:type="spellEnd"/>
            <w:r w:rsidRPr="001A2280">
              <w:rPr>
                <w:rFonts w:ascii="Times New Roman" w:hAnsi="Times New Roman" w:cs="Times New Roman"/>
                <w:color w:val="auto"/>
                <w:szCs w:val="20"/>
              </w:rPr>
              <w:t xml:space="preserve">-line“) duomenų išdubliavimo funkciją (angl. „data </w:t>
            </w:r>
            <w:proofErr w:type="spellStart"/>
            <w:r w:rsidRPr="001A2280">
              <w:rPr>
                <w:rFonts w:ascii="Times New Roman" w:hAnsi="Times New Roman" w:cs="Times New Roman"/>
                <w:color w:val="auto"/>
                <w:szCs w:val="20"/>
              </w:rPr>
              <w:t>deduplication</w:t>
            </w:r>
            <w:proofErr w:type="spellEnd"/>
            <w:r w:rsidRPr="001A2280">
              <w:rPr>
                <w:rFonts w:ascii="Times New Roman" w:hAnsi="Times New Roman" w:cs="Times New Roman"/>
                <w:color w:val="auto"/>
                <w:szCs w:val="20"/>
              </w:rPr>
              <w:t xml:space="preserve">“) ir licencijas visai talpai. </w:t>
            </w:r>
          </w:p>
          <w:p w14:paraId="028C8FEF" w14:textId="13727E45" w:rsidR="000D2AF6" w:rsidRPr="001A2280" w:rsidRDefault="000D2AF6" w:rsidP="000D2AF6">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Rezervinio kopijavimo bei atstatymo įrenginys privalo turėti realaus laiko (angl. „</w:t>
            </w:r>
            <w:proofErr w:type="spellStart"/>
            <w:r w:rsidRPr="001A2280">
              <w:rPr>
                <w:rFonts w:ascii="Times New Roman" w:hAnsi="Times New Roman" w:cs="Times New Roman"/>
                <w:color w:val="auto"/>
                <w:szCs w:val="20"/>
              </w:rPr>
              <w:t>in</w:t>
            </w:r>
            <w:proofErr w:type="spellEnd"/>
            <w:r w:rsidRPr="001A2280">
              <w:rPr>
                <w:rFonts w:ascii="Times New Roman" w:hAnsi="Times New Roman" w:cs="Times New Roman"/>
                <w:color w:val="auto"/>
                <w:szCs w:val="20"/>
              </w:rPr>
              <w:t>-line“) duomenų kompresijos funkciją (angl. „</w:t>
            </w:r>
            <w:proofErr w:type="spellStart"/>
            <w:r w:rsidRPr="001A2280">
              <w:rPr>
                <w:rFonts w:ascii="Times New Roman" w:hAnsi="Times New Roman" w:cs="Times New Roman"/>
                <w:color w:val="auto"/>
                <w:szCs w:val="20"/>
              </w:rPr>
              <w:t>compression</w:t>
            </w:r>
            <w:proofErr w:type="spellEnd"/>
            <w:r w:rsidRPr="001A2280">
              <w:rPr>
                <w:rFonts w:ascii="Times New Roman" w:hAnsi="Times New Roman" w:cs="Times New Roman"/>
                <w:color w:val="auto"/>
                <w:szCs w:val="20"/>
              </w:rPr>
              <w:t xml:space="preserve">“) ir licencijas visai talpai. </w:t>
            </w:r>
          </w:p>
          <w:p w14:paraId="23DB5232" w14:textId="2EA1B6BE" w:rsidR="000D2AF6" w:rsidRPr="00B36CFF" w:rsidRDefault="000D2AF6" w:rsidP="000D2AF6">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Reikalaujamos licencijos, leidžiančios naudoti išdubliavimo duomenų šaltinio pusėje funkciją visai talpai.</w:t>
            </w:r>
          </w:p>
          <w:p w14:paraId="34307536" w14:textId="269DC0E5" w:rsidR="000D2AF6" w:rsidRPr="001A2280" w:rsidRDefault="000D2AF6" w:rsidP="000D2AF6">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 xml:space="preserve">Sistema turi naudoti kintamo bloko dydžio duomenų išdubliavimo algoritmą. Jei įrenginys naudoja fiksuoto bloko dydžio algoritmą – turi būti pateikta papildomai 170 TB daugiau naudingos talpos. </w:t>
            </w:r>
          </w:p>
          <w:p w14:paraId="1A1D7678" w14:textId="6E889BF3" w:rsidR="000D2AF6" w:rsidRPr="001A2280" w:rsidRDefault="000D2AF6" w:rsidP="000D2AF6">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 xml:space="preserve">Turi naudoti globalų duomenų išdubliavimą (lyginami duomenys, gaunami iš visų sistemų, visais palaikomais protokolais). Jei įrenginys nepalaiko globalios </w:t>
            </w:r>
            <w:proofErr w:type="spellStart"/>
            <w:r w:rsidRPr="001A2280">
              <w:rPr>
                <w:rFonts w:ascii="Times New Roman" w:hAnsi="Times New Roman" w:cs="Times New Roman"/>
                <w:color w:val="auto"/>
                <w:szCs w:val="20"/>
              </w:rPr>
              <w:lastRenderedPageBreak/>
              <w:t>deduplikacijos</w:t>
            </w:r>
            <w:proofErr w:type="spellEnd"/>
            <w:r w:rsidRPr="001A2280">
              <w:rPr>
                <w:rFonts w:ascii="Times New Roman" w:hAnsi="Times New Roman" w:cs="Times New Roman"/>
                <w:color w:val="auto"/>
                <w:szCs w:val="20"/>
              </w:rPr>
              <w:t xml:space="preserve"> – turi būti pateikta papildomai 170 TB naudingos talpos. </w:t>
            </w:r>
          </w:p>
          <w:p w14:paraId="51E41561" w14:textId="09D3BB5B" w:rsidR="000D2AF6" w:rsidRPr="001A2280" w:rsidRDefault="000D2AF6" w:rsidP="000D2AF6">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Įrenginio duomenų </w:t>
            </w:r>
            <w:proofErr w:type="spellStart"/>
            <w:r w:rsidRPr="001A2280">
              <w:rPr>
                <w:rFonts w:ascii="Times New Roman" w:hAnsi="Times New Roman" w:cs="Times New Roman"/>
                <w:color w:val="auto"/>
                <w:szCs w:val="20"/>
              </w:rPr>
              <w:t>deduplikacija</w:t>
            </w:r>
            <w:proofErr w:type="spellEnd"/>
            <w:r w:rsidRPr="001A2280">
              <w:rPr>
                <w:rFonts w:ascii="Times New Roman" w:hAnsi="Times New Roman" w:cs="Times New Roman"/>
                <w:color w:val="auto"/>
                <w:szCs w:val="20"/>
              </w:rPr>
              <w:t xml:space="preserve"> bei kompresija  turi veikti maksimaliu įmanomu efektyvumu visą laiką, nepaisant įrenginio apkrovimo, vienu metu vykdomų paralelinių kopijavimo procesų ar kitų aplinkybių. Visame veikimo cikle neturi būti vidinėms operacijoms skirto planuoto veiklos pertraukimo arba pajėgumo sumažinimo laiko. </w:t>
            </w:r>
          </w:p>
          <w:p w14:paraId="61A2439D" w14:textId="3615007B" w:rsidR="000D2AF6" w:rsidRPr="001A2280" w:rsidRDefault="000D2AF6" w:rsidP="000D2AF6">
            <w:pPr>
              <w:rPr>
                <w:rFonts w:ascii="Times New Roman" w:hAnsi="Times New Roman" w:cs="Times New Roman"/>
                <w:color w:val="auto"/>
                <w:szCs w:val="20"/>
              </w:rPr>
            </w:pPr>
            <w:r w:rsidRPr="001A2280">
              <w:rPr>
                <w:rFonts w:ascii="Times New Roman" w:hAnsi="Times New Roman" w:cs="Times New Roman"/>
                <w:color w:val="auto"/>
                <w:szCs w:val="20"/>
              </w:rPr>
              <w:t>Sistema turi naudoti išdubliavimo algoritmą, išdubliuojantį ir bylas, mažesnes nei 20MB. Jei siūlomas įrenginys naudoja fiksuoto bloko dydžio algoritmą, ir/arba neoptimizuoja mažesnių nei 20 MB bylų – turi būti papildomai pasiūlyta 170 TB naudingos talpos.</w:t>
            </w:r>
          </w:p>
        </w:tc>
        <w:tc>
          <w:tcPr>
            <w:tcW w:w="1373" w:type="dxa"/>
          </w:tcPr>
          <w:p w14:paraId="2908C271" w14:textId="76CE4355" w:rsidR="000D2AF6" w:rsidRPr="001A2280" w:rsidRDefault="00E76B56" w:rsidP="000D2AF6">
            <w:pPr>
              <w:rPr>
                <w:rFonts w:ascii="Times New Roman" w:hAnsi="Times New Roman" w:cs="Times New Roman"/>
                <w:color w:val="auto"/>
                <w:szCs w:val="20"/>
              </w:rPr>
            </w:pPr>
            <w:r w:rsidRPr="001A2280">
              <w:rPr>
                <w:rFonts w:ascii="Times New Roman" w:hAnsi="Times New Roman" w:cs="Times New Roman"/>
                <w:color w:val="auto"/>
                <w:szCs w:val="20"/>
              </w:rPr>
              <w:lastRenderedPageBreak/>
              <w:t>B</w:t>
            </w:r>
          </w:p>
        </w:tc>
        <w:tc>
          <w:tcPr>
            <w:tcW w:w="3451" w:type="dxa"/>
          </w:tcPr>
          <w:p w14:paraId="4A987EC7" w14:textId="77777777" w:rsidR="00582673"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Rezervinio kopijavimo bei atstatymo įrenginys turi realaus laiko (angl. „</w:t>
            </w:r>
            <w:proofErr w:type="spellStart"/>
            <w:r w:rsidRPr="001A2280">
              <w:rPr>
                <w:rFonts w:ascii="Times New Roman" w:hAnsi="Times New Roman" w:cs="Times New Roman"/>
                <w:color w:val="auto"/>
                <w:szCs w:val="20"/>
              </w:rPr>
              <w:t>in</w:t>
            </w:r>
            <w:proofErr w:type="spellEnd"/>
            <w:r w:rsidRPr="001A2280">
              <w:rPr>
                <w:rFonts w:ascii="Times New Roman" w:hAnsi="Times New Roman" w:cs="Times New Roman"/>
                <w:color w:val="auto"/>
                <w:szCs w:val="20"/>
              </w:rPr>
              <w:t xml:space="preserve">-line“) duomenų išdubliavimo funkciją (angl. „data </w:t>
            </w:r>
            <w:proofErr w:type="spellStart"/>
            <w:r w:rsidRPr="001A2280">
              <w:rPr>
                <w:rFonts w:ascii="Times New Roman" w:hAnsi="Times New Roman" w:cs="Times New Roman"/>
                <w:color w:val="auto"/>
                <w:szCs w:val="20"/>
              </w:rPr>
              <w:t>deduplication</w:t>
            </w:r>
            <w:proofErr w:type="spellEnd"/>
            <w:r w:rsidRPr="001A2280">
              <w:rPr>
                <w:rFonts w:ascii="Times New Roman" w:hAnsi="Times New Roman" w:cs="Times New Roman"/>
                <w:color w:val="auto"/>
                <w:szCs w:val="20"/>
              </w:rPr>
              <w:t xml:space="preserve">“) ir licencijas visai talpai. </w:t>
            </w:r>
          </w:p>
          <w:p w14:paraId="574465D8" w14:textId="77777777" w:rsidR="00582673" w:rsidRPr="001A2280" w:rsidRDefault="00582673" w:rsidP="00582673">
            <w:pPr>
              <w:pBdr>
                <w:top w:val="nil"/>
                <w:left w:val="nil"/>
                <w:bottom w:val="nil"/>
                <w:right w:val="nil"/>
                <w:between w:val="nil"/>
              </w:pBdr>
              <w:rPr>
                <w:rFonts w:ascii="Times New Roman" w:hAnsi="Times New Roman" w:cs="Times New Roman"/>
                <w:color w:val="auto"/>
                <w:szCs w:val="20"/>
              </w:rPr>
            </w:pPr>
          </w:p>
          <w:p w14:paraId="0F176D81" w14:textId="2A62E2C0" w:rsidR="00582673" w:rsidRPr="001A2280" w:rsidRDefault="00582673" w:rsidP="00582673">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Rezervinio kopijavimo bei atstatymo įrenginys turi realaus laiko (angl. „</w:t>
            </w:r>
            <w:proofErr w:type="spellStart"/>
            <w:r w:rsidRPr="001A2280">
              <w:rPr>
                <w:rFonts w:ascii="Times New Roman" w:hAnsi="Times New Roman" w:cs="Times New Roman"/>
                <w:color w:val="auto"/>
                <w:szCs w:val="20"/>
              </w:rPr>
              <w:t>in</w:t>
            </w:r>
            <w:proofErr w:type="spellEnd"/>
            <w:r w:rsidRPr="001A2280">
              <w:rPr>
                <w:rFonts w:ascii="Times New Roman" w:hAnsi="Times New Roman" w:cs="Times New Roman"/>
                <w:color w:val="auto"/>
                <w:szCs w:val="20"/>
              </w:rPr>
              <w:t>-line“) duomenų kompresijos funkciją (angl. „</w:t>
            </w:r>
            <w:proofErr w:type="spellStart"/>
            <w:r w:rsidRPr="001A2280">
              <w:rPr>
                <w:rFonts w:ascii="Times New Roman" w:hAnsi="Times New Roman" w:cs="Times New Roman"/>
                <w:color w:val="auto"/>
                <w:szCs w:val="20"/>
              </w:rPr>
              <w:t>compression</w:t>
            </w:r>
            <w:proofErr w:type="spellEnd"/>
            <w:r w:rsidRPr="001A2280">
              <w:rPr>
                <w:rFonts w:ascii="Times New Roman" w:hAnsi="Times New Roman" w:cs="Times New Roman"/>
                <w:color w:val="auto"/>
                <w:szCs w:val="20"/>
              </w:rPr>
              <w:t xml:space="preserve">“) ir licencijas visai talpai. </w:t>
            </w:r>
          </w:p>
          <w:p w14:paraId="10D0A517" w14:textId="77777777" w:rsidR="00582673" w:rsidRPr="001A2280" w:rsidRDefault="00582673" w:rsidP="00582673">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Yra licencijos, leidžiančios naudoti išdubliavimo duomenų šaltinio pusėje funkciją visai talpai.</w:t>
            </w:r>
          </w:p>
          <w:p w14:paraId="2F5A11D0" w14:textId="77777777" w:rsidR="00582673" w:rsidRPr="001A2280" w:rsidRDefault="00582673" w:rsidP="00582673">
            <w:pPr>
              <w:pBdr>
                <w:top w:val="nil"/>
                <w:left w:val="nil"/>
                <w:bottom w:val="nil"/>
                <w:right w:val="nil"/>
                <w:between w:val="nil"/>
              </w:pBdr>
              <w:rPr>
                <w:rFonts w:ascii="Times New Roman" w:hAnsi="Times New Roman" w:cs="Times New Roman"/>
                <w:color w:val="auto"/>
                <w:szCs w:val="20"/>
              </w:rPr>
            </w:pPr>
          </w:p>
          <w:p w14:paraId="62F919E1" w14:textId="0CEC6C72" w:rsidR="00082ACE"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Sistema naudoja kintamo bloko dydžio duomenų išdubliavimo algoritmą.</w:t>
            </w:r>
          </w:p>
          <w:p w14:paraId="71EBE89A" w14:textId="65090796" w:rsidR="00582673" w:rsidRPr="001A2280" w:rsidRDefault="00082ACE"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Pateikiame nuorodas:</w:t>
            </w:r>
          </w:p>
          <w:p w14:paraId="49889278" w14:textId="065CC95F" w:rsidR="00582673" w:rsidRPr="001A2280" w:rsidRDefault="00582673" w:rsidP="00582673">
            <w:pPr>
              <w:pBdr>
                <w:top w:val="nil"/>
                <w:left w:val="nil"/>
                <w:bottom w:val="nil"/>
                <w:right w:val="nil"/>
                <w:between w:val="nil"/>
              </w:pBd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https://www.delltechnologi</w:t>
            </w:r>
          </w:p>
          <w:p w14:paraId="48D9310C" w14:textId="4A8C5E80" w:rsidR="00590DDA"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es.com/asset/en-us/products/data-protection/technical-support/docu85190.pdf </w:t>
            </w:r>
          </w:p>
          <w:p w14:paraId="61045526" w14:textId="77777777" w:rsidR="000D2AF6" w:rsidRPr="001A2280" w:rsidRDefault="000D2AF6" w:rsidP="000D2AF6">
            <w:pPr>
              <w:rPr>
                <w:rFonts w:ascii="Times New Roman" w:hAnsi="Times New Roman" w:cs="Times New Roman"/>
                <w:color w:val="auto"/>
                <w:szCs w:val="20"/>
              </w:rPr>
            </w:pPr>
          </w:p>
          <w:p w14:paraId="6468A74E" w14:textId="2674EBD9" w:rsidR="00582673"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Sistema naudoja globalų duomenų išdubliavimą (lyginami duomenys, gaunami iš visų sistemų, visais palaikomais protokolais).</w:t>
            </w:r>
          </w:p>
          <w:p w14:paraId="0B7DD6B7" w14:textId="0C8ABEA5" w:rsidR="00582673" w:rsidRPr="001A2280" w:rsidRDefault="00582673" w:rsidP="00582673">
            <w:pPr>
              <w:pBdr>
                <w:top w:val="nil"/>
                <w:left w:val="nil"/>
                <w:bottom w:val="nil"/>
                <w:right w:val="nil"/>
                <w:between w:val="nil"/>
              </w:pBd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lastRenderedPageBreak/>
              <w:t>https://www.dell.com/supp</w:t>
            </w:r>
          </w:p>
          <w:p w14:paraId="52F23CE3" w14:textId="77777777" w:rsidR="00582673"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ort/kbdoc/en-us/000003886/86266-understanding-datadomain-compression</w:t>
            </w:r>
          </w:p>
          <w:p w14:paraId="2B849904" w14:textId="77777777" w:rsidR="00582673" w:rsidRPr="001A2280" w:rsidRDefault="00582673" w:rsidP="00582673">
            <w:pPr>
              <w:pBdr>
                <w:top w:val="nil"/>
                <w:left w:val="nil"/>
                <w:bottom w:val="nil"/>
                <w:right w:val="nil"/>
                <w:between w:val="nil"/>
              </w:pBdr>
              <w:rPr>
                <w:rFonts w:ascii="Times New Roman" w:hAnsi="Times New Roman" w:cs="Times New Roman"/>
                <w:color w:val="auto"/>
                <w:szCs w:val="20"/>
              </w:rPr>
            </w:pPr>
          </w:p>
          <w:p w14:paraId="64FA3A9E" w14:textId="0CE53AE5" w:rsidR="00582673" w:rsidRPr="001A2280" w:rsidRDefault="00582673" w:rsidP="00582673">
            <w:pPr>
              <w:pBdr>
                <w:top w:val="nil"/>
                <w:left w:val="nil"/>
                <w:bottom w:val="nil"/>
                <w:right w:val="nil"/>
                <w:between w:val="nil"/>
              </w:pBd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https://www.dell.com/supp</w:t>
            </w:r>
          </w:p>
          <w:p w14:paraId="50182BD0" w14:textId="5AFE1B1E" w:rsidR="00582673" w:rsidRPr="001A2280" w:rsidRDefault="00582673" w:rsidP="0058267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ort/kbdoc/en-us/000217621/data-domain-veeam-limitations-and-recommendations </w:t>
            </w:r>
          </w:p>
        </w:tc>
      </w:tr>
      <w:tr w:rsidR="000849D1" w:rsidRPr="001A2280" w14:paraId="4C105EA3" w14:textId="77777777" w:rsidTr="00276C68">
        <w:tc>
          <w:tcPr>
            <w:tcW w:w="515" w:type="dxa"/>
          </w:tcPr>
          <w:p w14:paraId="51A7FF90" w14:textId="77777777" w:rsidR="00D0580F" w:rsidRPr="001A2280" w:rsidRDefault="00D0580F" w:rsidP="005802B8">
            <w:pPr>
              <w:pStyle w:val="ListParagraph"/>
              <w:numPr>
                <w:ilvl w:val="0"/>
                <w:numId w:val="26"/>
              </w:numPr>
              <w:rPr>
                <w:rFonts w:ascii="Times New Roman" w:hAnsi="Times New Roman" w:cs="Times New Roman"/>
                <w:color w:val="auto"/>
                <w:szCs w:val="20"/>
              </w:rPr>
            </w:pPr>
          </w:p>
        </w:tc>
        <w:tc>
          <w:tcPr>
            <w:tcW w:w="1494" w:type="dxa"/>
          </w:tcPr>
          <w:p w14:paraId="35042B9A" w14:textId="308743A7" w:rsidR="00D0580F" w:rsidRPr="001A2280" w:rsidRDefault="00D0580F" w:rsidP="00D0580F">
            <w:pPr>
              <w:rPr>
                <w:rFonts w:ascii="Times New Roman" w:hAnsi="Times New Roman" w:cs="Times New Roman"/>
                <w:color w:val="auto"/>
                <w:szCs w:val="20"/>
              </w:rPr>
            </w:pPr>
            <w:r w:rsidRPr="001A2280">
              <w:rPr>
                <w:rFonts w:ascii="Times New Roman" w:hAnsi="Times New Roman" w:cs="Times New Roman"/>
                <w:color w:val="auto"/>
                <w:szCs w:val="20"/>
              </w:rPr>
              <w:t>Duomenų integralumo aukšto patikimumo funkcionalumas</w:t>
            </w:r>
          </w:p>
        </w:tc>
        <w:tc>
          <w:tcPr>
            <w:tcW w:w="3227" w:type="dxa"/>
            <w:shd w:val="clear" w:color="auto" w:fill="auto"/>
          </w:tcPr>
          <w:p w14:paraId="78DADA44" w14:textId="120FA9D4" w:rsidR="00D0580F" w:rsidRPr="001A2280" w:rsidRDefault="00D0580F" w:rsidP="00D0580F">
            <w:pPr>
              <w:rPr>
                <w:rFonts w:ascii="Times New Roman" w:hAnsi="Times New Roman" w:cs="Times New Roman"/>
                <w:color w:val="auto"/>
                <w:szCs w:val="20"/>
              </w:rPr>
            </w:pPr>
            <w:r w:rsidRPr="001A2280">
              <w:rPr>
                <w:rFonts w:ascii="Times New Roman" w:hAnsi="Times New Roman" w:cs="Times New Roman"/>
                <w:color w:val="auto"/>
                <w:szCs w:val="20"/>
              </w:rPr>
              <w:t>Viso įrenginio veikimo ciklo metu turi veikti nepertraukiamas duomenų integralumo (angl. „</w:t>
            </w:r>
            <w:proofErr w:type="spellStart"/>
            <w:r w:rsidRPr="001A2280">
              <w:rPr>
                <w:rFonts w:ascii="Times New Roman" w:hAnsi="Times New Roman" w:cs="Times New Roman"/>
                <w:i/>
                <w:color w:val="auto"/>
                <w:szCs w:val="20"/>
              </w:rPr>
              <w:t>verification</w:t>
            </w:r>
            <w:proofErr w:type="spellEnd"/>
            <w:r w:rsidRPr="001A2280">
              <w:rPr>
                <w:rFonts w:ascii="Times New Roman" w:hAnsi="Times New Roman" w:cs="Times New Roman"/>
                <w:color w:val="auto"/>
                <w:szCs w:val="20"/>
              </w:rPr>
              <w:t xml:space="preserve">“) procesas, nepertraukiamai tikrinantis saugomus duomenis dėl galimų pakitimo ir, pastebėjus duomenų sugadinimą, automatiškai atstatantis į teisingą būseną. </w:t>
            </w:r>
          </w:p>
        </w:tc>
        <w:tc>
          <w:tcPr>
            <w:tcW w:w="1373" w:type="dxa"/>
          </w:tcPr>
          <w:p w14:paraId="7EF45557" w14:textId="61FA07F1" w:rsidR="00D0580F" w:rsidRPr="001A2280" w:rsidRDefault="00E76B56" w:rsidP="00D0580F">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7923A4A1" w14:textId="1AC75220" w:rsidR="00582673" w:rsidRPr="001A2280" w:rsidRDefault="00582673" w:rsidP="00582673">
            <w:pPr>
              <w:rPr>
                <w:rFonts w:ascii="Times New Roman" w:hAnsi="Times New Roman" w:cs="Times New Roman"/>
                <w:color w:val="auto"/>
                <w:szCs w:val="20"/>
              </w:rPr>
            </w:pPr>
            <w:r w:rsidRPr="001A2280">
              <w:rPr>
                <w:rFonts w:ascii="Times New Roman" w:hAnsi="Times New Roman" w:cs="Times New Roman"/>
                <w:color w:val="auto"/>
                <w:szCs w:val="20"/>
              </w:rPr>
              <w:t>Viso įrenginio veikimo ciklo metu veikia nepertraukiamas duomenų integralumo (angl. „</w:t>
            </w:r>
            <w:proofErr w:type="spellStart"/>
            <w:r w:rsidRPr="001A2280">
              <w:rPr>
                <w:rFonts w:ascii="Times New Roman" w:hAnsi="Times New Roman" w:cs="Times New Roman"/>
                <w:i/>
                <w:color w:val="auto"/>
                <w:szCs w:val="20"/>
              </w:rPr>
              <w:t>verification</w:t>
            </w:r>
            <w:proofErr w:type="spellEnd"/>
            <w:r w:rsidRPr="001A2280">
              <w:rPr>
                <w:rFonts w:ascii="Times New Roman" w:hAnsi="Times New Roman" w:cs="Times New Roman"/>
                <w:color w:val="auto"/>
                <w:szCs w:val="20"/>
              </w:rPr>
              <w:t>“) procesas, nepertraukiamai tikrinantis saugomus duomenis dėl galimų pakitimo ir, pastebėjus duomenų sugadinimą, automatiškai atstatantis į teisingą būseną.</w:t>
            </w:r>
          </w:p>
          <w:p w14:paraId="389935A3" w14:textId="6BA654B6" w:rsidR="00082ACE" w:rsidRPr="001A2280" w:rsidRDefault="00082ACE" w:rsidP="00582673">
            <w:pPr>
              <w:rPr>
                <w:rFonts w:ascii="Times New Roman" w:hAnsi="Times New Roman" w:cs="Times New Roman"/>
                <w:color w:val="auto"/>
                <w:szCs w:val="20"/>
              </w:rPr>
            </w:pPr>
            <w:r w:rsidRPr="001A2280">
              <w:rPr>
                <w:rFonts w:ascii="Times New Roman" w:hAnsi="Times New Roman" w:cs="Times New Roman"/>
                <w:color w:val="auto"/>
                <w:szCs w:val="20"/>
              </w:rPr>
              <w:t>Pateikiame nuorodas:</w:t>
            </w:r>
          </w:p>
          <w:p w14:paraId="18536764" w14:textId="045D1C33" w:rsidR="000849D1" w:rsidRPr="001A2280" w:rsidRDefault="000849D1" w:rsidP="00D0580F">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https://infohub.delltechnol</w:t>
            </w:r>
          </w:p>
          <w:p w14:paraId="08FBA6BB" w14:textId="3DA49442" w:rsidR="00590DDA" w:rsidRPr="001A2280" w:rsidRDefault="000849D1" w:rsidP="00D0580F">
            <w:pPr>
              <w:rPr>
                <w:rFonts w:ascii="Times New Roman" w:hAnsi="Times New Roman" w:cs="Times New Roman"/>
                <w:color w:val="auto"/>
                <w:szCs w:val="20"/>
              </w:rPr>
            </w:pPr>
            <w:r w:rsidRPr="001A2280">
              <w:rPr>
                <w:rFonts w:ascii="Times New Roman" w:hAnsi="Times New Roman" w:cs="Times New Roman"/>
                <w:color w:val="auto"/>
                <w:szCs w:val="20"/>
              </w:rPr>
              <w:t>ogies.com/en-us/l/powerprotect-dd-data-invulnerability-architecture-enhancing-data-integrity-and-recoverability/end-to-end-verification/</w:t>
            </w:r>
          </w:p>
          <w:p w14:paraId="0FA06B1A" w14:textId="77777777" w:rsidR="00590DDA" w:rsidRPr="001A2280" w:rsidRDefault="00590DDA" w:rsidP="00D0580F">
            <w:pPr>
              <w:rPr>
                <w:rFonts w:ascii="Times New Roman" w:hAnsi="Times New Roman" w:cs="Times New Roman"/>
                <w:color w:val="auto"/>
                <w:szCs w:val="20"/>
                <w:lang w:val="pt-BR"/>
              </w:rPr>
            </w:pPr>
          </w:p>
          <w:p w14:paraId="0AB0C0EA" w14:textId="32282A2F" w:rsidR="00590DDA" w:rsidRPr="001A2280" w:rsidRDefault="00590DDA" w:rsidP="00D0580F">
            <w:pPr>
              <w:rPr>
                <w:rFonts w:ascii="Times New Roman" w:hAnsi="Times New Roman" w:cs="Times New Roman"/>
                <w:color w:val="000000" w:themeColor="text1"/>
                <w:szCs w:val="20"/>
                <w:lang w:val="pt-BR"/>
              </w:rPr>
            </w:pPr>
            <w:r w:rsidRPr="001A2280">
              <w:rPr>
                <w:rFonts w:ascii="Times New Roman" w:hAnsi="Times New Roman" w:cs="Times New Roman"/>
                <w:color w:val="000000" w:themeColor="text1"/>
                <w:szCs w:val="20"/>
                <w:lang w:val="pt-BR"/>
              </w:rPr>
              <w:t>https://www.dell.com/supp</w:t>
            </w:r>
          </w:p>
          <w:p w14:paraId="7E7AE782" w14:textId="26360EC7" w:rsidR="00590DDA" w:rsidRPr="001A2280" w:rsidRDefault="00590DDA" w:rsidP="00D0580F">
            <w:pPr>
              <w:rPr>
                <w:rFonts w:ascii="Times New Roman" w:hAnsi="Times New Roman" w:cs="Times New Roman"/>
                <w:color w:val="auto"/>
                <w:szCs w:val="20"/>
                <w:lang w:val="pt-BR"/>
              </w:rPr>
            </w:pPr>
            <w:r w:rsidRPr="001A2280">
              <w:rPr>
                <w:rFonts w:ascii="Times New Roman" w:hAnsi="Times New Roman" w:cs="Times New Roman"/>
                <w:color w:val="000000" w:themeColor="text1"/>
                <w:szCs w:val="20"/>
                <w:lang w:val="pt-BR"/>
              </w:rPr>
              <w:t>ort/kbdoc/en-us/000003886/86266-understanding-datadomain-compression</w:t>
            </w:r>
          </w:p>
        </w:tc>
      </w:tr>
      <w:tr w:rsidR="000849D1" w:rsidRPr="001A2280" w14:paraId="2BFD4CED" w14:textId="77777777" w:rsidTr="00276C68">
        <w:tc>
          <w:tcPr>
            <w:tcW w:w="515" w:type="dxa"/>
          </w:tcPr>
          <w:p w14:paraId="2B0B6929" w14:textId="77777777" w:rsidR="00D0580F" w:rsidRPr="001A2280" w:rsidRDefault="00D0580F" w:rsidP="005802B8">
            <w:pPr>
              <w:pStyle w:val="ListParagraph"/>
              <w:numPr>
                <w:ilvl w:val="0"/>
                <w:numId w:val="26"/>
              </w:numPr>
              <w:rPr>
                <w:rFonts w:ascii="Times New Roman" w:hAnsi="Times New Roman" w:cs="Times New Roman"/>
                <w:color w:val="auto"/>
                <w:szCs w:val="20"/>
              </w:rPr>
            </w:pPr>
          </w:p>
        </w:tc>
        <w:tc>
          <w:tcPr>
            <w:tcW w:w="1494" w:type="dxa"/>
          </w:tcPr>
          <w:p w14:paraId="6FCE0A7B" w14:textId="07522FFE" w:rsidR="00D0580F" w:rsidRPr="001A2280" w:rsidRDefault="00D0580F" w:rsidP="00D0580F">
            <w:pPr>
              <w:rPr>
                <w:rFonts w:ascii="Times New Roman" w:hAnsi="Times New Roman" w:cs="Times New Roman"/>
                <w:color w:val="auto"/>
                <w:szCs w:val="20"/>
              </w:rPr>
            </w:pPr>
            <w:r w:rsidRPr="001A2280">
              <w:rPr>
                <w:rFonts w:ascii="Times New Roman" w:hAnsi="Times New Roman" w:cs="Times New Roman"/>
                <w:color w:val="auto"/>
                <w:szCs w:val="20"/>
              </w:rPr>
              <w:t>Integracija su trečių šalių sprendimais</w:t>
            </w:r>
          </w:p>
        </w:tc>
        <w:tc>
          <w:tcPr>
            <w:tcW w:w="3227" w:type="dxa"/>
            <w:shd w:val="clear" w:color="auto" w:fill="auto"/>
          </w:tcPr>
          <w:p w14:paraId="6A784D50" w14:textId="77777777" w:rsidR="00D0580F" w:rsidRPr="001A2280" w:rsidRDefault="00D0580F" w:rsidP="00D0580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Papildomai įrenginys turi būti suderinamas išdubliavimo protokolo lygyje su šiame pirkime siūloma rezervinio kopijavimo programine įranga.</w:t>
            </w:r>
          </w:p>
          <w:p w14:paraId="243AE017" w14:textId="77777777" w:rsidR="00D0580F" w:rsidRPr="001A2280" w:rsidRDefault="00D0580F" w:rsidP="00D0580F">
            <w:pPr>
              <w:pBdr>
                <w:top w:val="nil"/>
                <w:left w:val="nil"/>
                <w:bottom w:val="nil"/>
                <w:right w:val="nil"/>
                <w:between w:val="nil"/>
              </w:pBdr>
              <w:rPr>
                <w:rFonts w:ascii="Times New Roman" w:hAnsi="Times New Roman" w:cs="Times New Roman"/>
                <w:color w:val="auto"/>
                <w:szCs w:val="20"/>
              </w:rPr>
            </w:pPr>
          </w:p>
          <w:p w14:paraId="01B386A9" w14:textId="77777777" w:rsidR="00D0580F" w:rsidRPr="001A2280" w:rsidRDefault="00D0580F" w:rsidP="00D0580F">
            <w:pPr>
              <w:pBdr>
                <w:top w:val="nil"/>
                <w:left w:val="nil"/>
                <w:bottom w:val="nil"/>
                <w:right w:val="nil"/>
                <w:between w:val="nil"/>
              </w:pBdr>
              <w:rPr>
                <w:rFonts w:ascii="Times New Roman" w:hAnsi="Times New Roman" w:cs="Times New Roman"/>
                <w:b/>
                <w:color w:val="auto"/>
                <w:szCs w:val="20"/>
              </w:rPr>
            </w:pPr>
            <w:r w:rsidRPr="001A2280">
              <w:rPr>
                <w:rFonts w:ascii="Times New Roman" w:hAnsi="Times New Roman" w:cs="Times New Roman"/>
                <w:color w:val="auto"/>
                <w:szCs w:val="20"/>
              </w:rPr>
              <w:t>Turi būti galimybė kopijuoti tiesioginės integracijos būdu, pritaikant duomenų išdubliavimą duomenų šaltinio pusėje Microsoft SQL DBVS.</w:t>
            </w:r>
            <w:r w:rsidRPr="001A2280">
              <w:rPr>
                <w:rFonts w:ascii="Times New Roman" w:hAnsi="Times New Roman" w:cs="Times New Roman"/>
                <w:b/>
                <w:color w:val="auto"/>
                <w:szCs w:val="20"/>
              </w:rPr>
              <w:t xml:space="preserve"> </w:t>
            </w:r>
          </w:p>
          <w:p w14:paraId="03EA409F" w14:textId="5F41ACA0" w:rsidR="00D0580F" w:rsidRPr="001A2280" w:rsidRDefault="00D0580F" w:rsidP="00D0580F">
            <w:pPr>
              <w:rPr>
                <w:rFonts w:ascii="Times New Roman" w:hAnsi="Times New Roman" w:cs="Times New Roman"/>
                <w:color w:val="auto"/>
                <w:szCs w:val="20"/>
              </w:rPr>
            </w:pPr>
            <w:r w:rsidRPr="001A2280">
              <w:rPr>
                <w:rFonts w:ascii="Times New Roman" w:hAnsi="Times New Roman" w:cs="Times New Roman"/>
                <w:b/>
                <w:color w:val="auto"/>
                <w:szCs w:val="20"/>
              </w:rPr>
              <w:t>Tiekėjai gali teikti pasiūlymus, neatitinkančius šio reikalavimo.</w:t>
            </w:r>
          </w:p>
        </w:tc>
        <w:tc>
          <w:tcPr>
            <w:tcW w:w="1373" w:type="dxa"/>
          </w:tcPr>
          <w:p w14:paraId="4CBDC464" w14:textId="500F9053" w:rsidR="00D0580F" w:rsidRPr="001A2280" w:rsidRDefault="00E76B56" w:rsidP="00D0580F">
            <w:pPr>
              <w:rPr>
                <w:rFonts w:ascii="Times New Roman" w:hAnsi="Times New Roman" w:cs="Times New Roman"/>
                <w:color w:val="auto"/>
                <w:szCs w:val="20"/>
              </w:rPr>
            </w:pPr>
            <w:r w:rsidRPr="001A2280">
              <w:rPr>
                <w:rFonts w:ascii="Times New Roman" w:hAnsi="Times New Roman" w:cs="Times New Roman"/>
                <w:color w:val="auto"/>
                <w:szCs w:val="20"/>
              </w:rPr>
              <w:t>P</w:t>
            </w:r>
          </w:p>
        </w:tc>
        <w:tc>
          <w:tcPr>
            <w:tcW w:w="3451" w:type="dxa"/>
          </w:tcPr>
          <w:p w14:paraId="3724002A" w14:textId="670CC812" w:rsidR="00D0580F" w:rsidRPr="001A2280" w:rsidRDefault="000849D1" w:rsidP="00B36CF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Įrenginys suderinamas išdubliavimo protokolo lygyje su šiame pirkime siūloma rezervinio kopijavimo programine įranga.</w:t>
            </w:r>
          </w:p>
          <w:p w14:paraId="22F783C4" w14:textId="7064416A" w:rsidR="00082ACE" w:rsidRPr="001A2280" w:rsidRDefault="00590DDA" w:rsidP="000849D1">
            <w:pPr>
              <w:pBdr>
                <w:top w:val="nil"/>
                <w:left w:val="nil"/>
                <w:bottom w:val="nil"/>
                <w:right w:val="nil"/>
                <w:between w:val="nil"/>
              </w:pBdr>
              <w:rPr>
                <w:rFonts w:ascii="Times New Roman" w:hAnsi="Times New Roman" w:cs="Times New Roman"/>
                <w:b/>
                <w:color w:val="auto"/>
                <w:szCs w:val="20"/>
              </w:rPr>
            </w:pPr>
            <w:r w:rsidRPr="001A2280">
              <w:rPr>
                <w:rFonts w:ascii="Times New Roman" w:hAnsi="Times New Roman" w:cs="Times New Roman"/>
                <w:color w:val="auto"/>
                <w:szCs w:val="20"/>
              </w:rPr>
              <w:t>Turi</w:t>
            </w:r>
            <w:r w:rsidR="000849D1" w:rsidRPr="001A2280">
              <w:rPr>
                <w:rFonts w:ascii="Times New Roman" w:hAnsi="Times New Roman" w:cs="Times New Roman"/>
                <w:color w:val="auto"/>
                <w:szCs w:val="20"/>
              </w:rPr>
              <w:t xml:space="preserve"> galimyb</w:t>
            </w:r>
            <w:r w:rsidRPr="001A2280">
              <w:rPr>
                <w:rFonts w:ascii="Times New Roman" w:hAnsi="Times New Roman" w:cs="Times New Roman"/>
                <w:color w:val="auto"/>
                <w:szCs w:val="20"/>
              </w:rPr>
              <w:t>ę</w:t>
            </w:r>
            <w:r w:rsidR="000849D1" w:rsidRPr="001A2280">
              <w:rPr>
                <w:rFonts w:ascii="Times New Roman" w:hAnsi="Times New Roman" w:cs="Times New Roman"/>
                <w:color w:val="auto"/>
                <w:szCs w:val="20"/>
              </w:rPr>
              <w:t xml:space="preserve"> kopijuoti tiesioginės integracijos būdu, pritaikant duomenų išdubliavimą duomenų šaltinio pusėje Microsoft SQL DBVS.</w:t>
            </w:r>
            <w:r w:rsidR="000849D1" w:rsidRPr="001A2280">
              <w:rPr>
                <w:rFonts w:ascii="Times New Roman" w:hAnsi="Times New Roman" w:cs="Times New Roman"/>
                <w:b/>
                <w:color w:val="auto"/>
                <w:szCs w:val="20"/>
              </w:rPr>
              <w:t xml:space="preserve"> </w:t>
            </w:r>
          </w:p>
          <w:p w14:paraId="7F34DD50" w14:textId="512E6868" w:rsidR="00AA31C3" w:rsidRPr="001A2280" w:rsidRDefault="00082ACE" w:rsidP="000849D1">
            <w:pPr>
              <w:pBdr>
                <w:top w:val="nil"/>
                <w:left w:val="nil"/>
                <w:bottom w:val="nil"/>
                <w:right w:val="nil"/>
                <w:between w:val="nil"/>
              </w:pBdr>
              <w:rPr>
                <w:rFonts w:ascii="Times New Roman" w:hAnsi="Times New Roman" w:cs="Times New Roman"/>
                <w:bCs/>
                <w:color w:val="auto"/>
                <w:szCs w:val="20"/>
              </w:rPr>
            </w:pPr>
            <w:r w:rsidRPr="001A2280">
              <w:rPr>
                <w:rFonts w:ascii="Times New Roman" w:hAnsi="Times New Roman" w:cs="Times New Roman"/>
                <w:bCs/>
                <w:color w:val="auto"/>
                <w:szCs w:val="20"/>
              </w:rPr>
              <w:t>Pateikiame nuorodas:</w:t>
            </w:r>
          </w:p>
          <w:p w14:paraId="6D9E93B2" w14:textId="1F78FAAE"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https://www.delltechnologies.</w:t>
            </w:r>
          </w:p>
          <w:p w14:paraId="2FAF4857" w14:textId="5F72344F"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com/asset/en-us/products/data-protection/technical-support/</w:t>
            </w:r>
          </w:p>
          <w:p w14:paraId="0BFBBF2B" w14:textId="0C22D76E"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docu95705.pdf</w:t>
            </w:r>
          </w:p>
          <w:p w14:paraId="23594A88" w14:textId="77777777" w:rsidR="00AA31C3" w:rsidRPr="001A2280" w:rsidRDefault="00AA31C3" w:rsidP="000849D1">
            <w:pPr>
              <w:pBdr>
                <w:top w:val="nil"/>
                <w:left w:val="nil"/>
                <w:bottom w:val="nil"/>
                <w:right w:val="nil"/>
                <w:between w:val="nil"/>
              </w:pBdr>
              <w:rPr>
                <w:rFonts w:ascii="Times New Roman" w:hAnsi="Times New Roman" w:cs="Times New Roman"/>
                <w:bCs/>
                <w:color w:val="000000" w:themeColor="text1"/>
                <w:szCs w:val="20"/>
              </w:rPr>
            </w:pPr>
          </w:p>
          <w:p w14:paraId="060B3DBF" w14:textId="46CAA2A0"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https://www.delltechnologies.</w:t>
            </w:r>
          </w:p>
          <w:p w14:paraId="34EF0207" w14:textId="77777777"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com/asset/en-us/products/</w:t>
            </w:r>
          </w:p>
          <w:p w14:paraId="00AB2A12" w14:textId="77777777"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data-protection/industry-mar</w:t>
            </w:r>
          </w:p>
          <w:p w14:paraId="1BA28315" w14:textId="77777777"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ket/h10892-dell-emc-ddboost</w:t>
            </w:r>
          </w:p>
          <w:p w14:paraId="19F91862" w14:textId="448B6E4E"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-for-microsoft-applications-application</w:t>
            </w:r>
          </w:p>
          <w:p w14:paraId="338D12FB" w14:textId="4A938F9B"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direct-sqlprotection.pdf</w:t>
            </w:r>
          </w:p>
          <w:p w14:paraId="1F76F048" w14:textId="77777777" w:rsidR="00AA31C3" w:rsidRPr="001A2280" w:rsidRDefault="00AA31C3" w:rsidP="000849D1">
            <w:pPr>
              <w:pBdr>
                <w:top w:val="nil"/>
                <w:left w:val="nil"/>
                <w:bottom w:val="nil"/>
                <w:right w:val="nil"/>
                <w:between w:val="nil"/>
              </w:pBdr>
              <w:rPr>
                <w:rFonts w:ascii="Times New Roman" w:hAnsi="Times New Roman" w:cs="Times New Roman"/>
                <w:bCs/>
                <w:color w:val="000000" w:themeColor="text1"/>
                <w:szCs w:val="20"/>
                <w:lang w:val="en-US"/>
              </w:rPr>
            </w:pPr>
          </w:p>
          <w:p w14:paraId="19E5BF88" w14:textId="7CABA1FC" w:rsidR="00AA31C3" w:rsidRPr="001A2280" w:rsidRDefault="00AA31C3" w:rsidP="00AA31C3">
            <w:pPr>
              <w:pBdr>
                <w:top w:val="nil"/>
                <w:left w:val="nil"/>
                <w:bottom w:val="nil"/>
                <w:right w:val="nil"/>
                <w:between w:val="nil"/>
              </w:pBd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https://www.delltechnologies.</w:t>
            </w:r>
          </w:p>
          <w:p w14:paraId="7B004007" w14:textId="77777777" w:rsidR="00AA31C3" w:rsidRPr="001A2280" w:rsidRDefault="00AA31C3" w:rsidP="000849D1">
            <w:pPr>
              <w:pBdr>
                <w:top w:val="nil"/>
                <w:left w:val="nil"/>
                <w:bottom w:val="nil"/>
                <w:right w:val="nil"/>
                <w:between w:val="nil"/>
              </w:pBd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com/asset/en-in/products/</w:t>
            </w:r>
          </w:p>
          <w:p w14:paraId="272405C0" w14:textId="67F34739" w:rsidR="00AA31C3" w:rsidRPr="001A2280" w:rsidRDefault="00AA31C3" w:rsidP="000849D1">
            <w:pPr>
              <w:pBdr>
                <w:top w:val="nil"/>
                <w:left w:val="nil"/>
                <w:bottom w:val="nil"/>
                <w:right w:val="nil"/>
                <w:between w:val="nil"/>
              </w:pBd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data-protection/technical-support/h17926-dellemc-powerprotect-dd-ds.pdf</w:t>
            </w:r>
          </w:p>
        </w:tc>
      </w:tr>
      <w:tr w:rsidR="000849D1" w:rsidRPr="001A2280" w14:paraId="5AEE4D57" w14:textId="77777777" w:rsidTr="00276C68">
        <w:tc>
          <w:tcPr>
            <w:tcW w:w="515" w:type="dxa"/>
          </w:tcPr>
          <w:p w14:paraId="2F7CE016" w14:textId="77777777" w:rsidR="00D0580F" w:rsidRPr="001A2280" w:rsidRDefault="00D0580F" w:rsidP="005802B8">
            <w:pPr>
              <w:pStyle w:val="ListParagraph"/>
              <w:numPr>
                <w:ilvl w:val="0"/>
                <w:numId w:val="26"/>
              </w:numPr>
              <w:rPr>
                <w:rFonts w:ascii="Times New Roman" w:hAnsi="Times New Roman" w:cs="Times New Roman"/>
                <w:color w:val="auto"/>
                <w:szCs w:val="20"/>
              </w:rPr>
            </w:pPr>
          </w:p>
        </w:tc>
        <w:tc>
          <w:tcPr>
            <w:tcW w:w="1494" w:type="dxa"/>
          </w:tcPr>
          <w:p w14:paraId="64AD8A7A" w14:textId="046FC249" w:rsidR="00D0580F" w:rsidRPr="001A2280" w:rsidRDefault="00D0580F" w:rsidP="00D0580F">
            <w:pPr>
              <w:rPr>
                <w:rFonts w:ascii="Times New Roman" w:hAnsi="Times New Roman" w:cs="Times New Roman"/>
                <w:color w:val="auto"/>
                <w:szCs w:val="20"/>
              </w:rPr>
            </w:pPr>
            <w:r w:rsidRPr="001A2280">
              <w:rPr>
                <w:rFonts w:ascii="Times New Roman" w:hAnsi="Times New Roman" w:cs="Times New Roman"/>
                <w:color w:val="auto"/>
                <w:szCs w:val="20"/>
              </w:rPr>
              <w:t>Tinklo protokolų palaikymas</w:t>
            </w:r>
          </w:p>
        </w:tc>
        <w:tc>
          <w:tcPr>
            <w:tcW w:w="3227" w:type="dxa"/>
            <w:shd w:val="clear" w:color="auto" w:fill="auto"/>
          </w:tcPr>
          <w:p w14:paraId="0E13C9FF" w14:textId="77777777" w:rsidR="00D0580F" w:rsidRPr="001A2280" w:rsidRDefault="00D0580F" w:rsidP="00D0580F">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Įrenginys privalo palaikyti:</w:t>
            </w:r>
          </w:p>
          <w:p w14:paraId="2838FE1A" w14:textId="77777777" w:rsidR="00D0580F" w:rsidRPr="001A2280" w:rsidRDefault="00D0580F" w:rsidP="005802B8">
            <w:pPr>
              <w:numPr>
                <w:ilvl w:val="0"/>
                <w:numId w:val="28"/>
              </w:num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NFS v3;</w:t>
            </w:r>
          </w:p>
          <w:p w14:paraId="2D78E358" w14:textId="77777777" w:rsidR="00D0580F" w:rsidRPr="001A2280" w:rsidRDefault="00D0580F" w:rsidP="005802B8">
            <w:pPr>
              <w:numPr>
                <w:ilvl w:val="0"/>
                <w:numId w:val="28"/>
              </w:num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 xml:space="preserve">CIFS; </w:t>
            </w:r>
          </w:p>
          <w:p w14:paraId="11B66DC7" w14:textId="2F565EA3" w:rsidR="00D0580F" w:rsidRPr="001A2280" w:rsidRDefault="00D0580F" w:rsidP="005802B8">
            <w:pPr>
              <w:numPr>
                <w:ilvl w:val="0"/>
                <w:numId w:val="28"/>
              </w:num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V</w:t>
            </w:r>
            <w:r w:rsidR="0073329F" w:rsidRPr="001A2280">
              <w:rPr>
                <w:rFonts w:ascii="Times New Roman" w:hAnsi="Times New Roman" w:cs="Times New Roman"/>
                <w:color w:val="auto"/>
                <w:szCs w:val="20"/>
              </w:rPr>
              <w:t>T</w:t>
            </w:r>
            <w:r w:rsidR="008A5FD0" w:rsidRPr="001A2280">
              <w:rPr>
                <w:rFonts w:ascii="Times New Roman" w:hAnsi="Times New Roman" w:cs="Times New Roman"/>
                <w:color w:val="auto"/>
                <w:szCs w:val="20"/>
              </w:rPr>
              <w:t>L</w:t>
            </w:r>
            <w:r w:rsidRPr="001A2280">
              <w:rPr>
                <w:rFonts w:ascii="Times New Roman" w:hAnsi="Times New Roman" w:cs="Times New Roman"/>
                <w:color w:val="auto"/>
                <w:szCs w:val="20"/>
              </w:rPr>
              <w:t>;</w:t>
            </w:r>
          </w:p>
          <w:p w14:paraId="1E9E37B9" w14:textId="77777777" w:rsidR="00D0580F" w:rsidRPr="001A2280" w:rsidRDefault="00D0580F" w:rsidP="005802B8">
            <w:pPr>
              <w:numPr>
                <w:ilvl w:val="0"/>
                <w:numId w:val="28"/>
              </w:num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Fiber Channel;</w:t>
            </w:r>
          </w:p>
          <w:p w14:paraId="70A64608" w14:textId="36CC722C" w:rsidR="00D0580F" w:rsidRPr="001A2280" w:rsidRDefault="00D0580F" w:rsidP="00D0580F">
            <w:pPr>
              <w:rPr>
                <w:rFonts w:ascii="Times New Roman" w:hAnsi="Times New Roman" w:cs="Times New Roman"/>
                <w:color w:val="auto"/>
                <w:szCs w:val="20"/>
              </w:rPr>
            </w:pPr>
            <w:r w:rsidRPr="001A2280">
              <w:rPr>
                <w:rFonts w:ascii="Times New Roman" w:hAnsi="Times New Roman" w:cs="Times New Roman"/>
                <w:color w:val="auto"/>
                <w:szCs w:val="20"/>
              </w:rPr>
              <w:t xml:space="preserve">Bent vieną duomenų išdubliavimo duomenų šaltinio pusėje protokolą („server side deduplication“); </w:t>
            </w:r>
          </w:p>
        </w:tc>
        <w:tc>
          <w:tcPr>
            <w:tcW w:w="1373" w:type="dxa"/>
          </w:tcPr>
          <w:p w14:paraId="35D98756" w14:textId="0020AFF3" w:rsidR="00D0580F" w:rsidRPr="001A2280" w:rsidRDefault="00E76B56" w:rsidP="00D0580F">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76099666" w14:textId="7C684302" w:rsidR="000849D1" w:rsidRPr="00B36CFF" w:rsidRDefault="000849D1" w:rsidP="000849D1">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Įrenginys palaiko:</w:t>
            </w:r>
          </w:p>
          <w:p w14:paraId="6B53E8FF" w14:textId="77777777" w:rsidR="000849D1" w:rsidRPr="001A2280" w:rsidRDefault="000849D1" w:rsidP="000849D1">
            <w:pPr>
              <w:numPr>
                <w:ilvl w:val="0"/>
                <w:numId w:val="28"/>
              </w:num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NFS v3;</w:t>
            </w:r>
          </w:p>
          <w:p w14:paraId="0D1E6B23" w14:textId="77777777" w:rsidR="000849D1" w:rsidRPr="001A2280" w:rsidRDefault="000849D1" w:rsidP="000849D1">
            <w:pPr>
              <w:numPr>
                <w:ilvl w:val="0"/>
                <w:numId w:val="28"/>
              </w:num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 xml:space="preserve">CIFS; </w:t>
            </w:r>
          </w:p>
          <w:p w14:paraId="6300D1CA" w14:textId="77777777" w:rsidR="000849D1" w:rsidRPr="001A2280" w:rsidRDefault="000849D1" w:rsidP="000849D1">
            <w:pPr>
              <w:numPr>
                <w:ilvl w:val="0"/>
                <w:numId w:val="28"/>
              </w:num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VTL;</w:t>
            </w:r>
          </w:p>
          <w:p w14:paraId="532FF872" w14:textId="0E886A78" w:rsidR="000849D1" w:rsidRPr="00B36CFF" w:rsidRDefault="000849D1" w:rsidP="000849D1">
            <w:pPr>
              <w:numPr>
                <w:ilvl w:val="0"/>
                <w:numId w:val="28"/>
              </w:numPr>
              <w:pBdr>
                <w:top w:val="nil"/>
                <w:left w:val="nil"/>
                <w:bottom w:val="nil"/>
                <w:right w:val="nil"/>
                <w:between w:val="nil"/>
              </w:pBdr>
              <w:rPr>
                <w:rFonts w:ascii="Times New Roman" w:hAnsi="Times New Roman" w:cs="Times New Roman"/>
                <w:color w:val="auto"/>
                <w:szCs w:val="20"/>
              </w:rPr>
            </w:pPr>
            <w:proofErr w:type="spellStart"/>
            <w:r w:rsidRPr="001A2280">
              <w:rPr>
                <w:rFonts w:ascii="Times New Roman" w:hAnsi="Times New Roman" w:cs="Times New Roman"/>
                <w:color w:val="auto"/>
                <w:szCs w:val="20"/>
              </w:rPr>
              <w:t>Fiber</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Channel</w:t>
            </w:r>
            <w:proofErr w:type="spellEnd"/>
            <w:r w:rsidRPr="001A2280">
              <w:rPr>
                <w:rFonts w:ascii="Times New Roman" w:hAnsi="Times New Roman" w:cs="Times New Roman"/>
                <w:color w:val="auto"/>
                <w:szCs w:val="20"/>
              </w:rPr>
              <w:t>;</w:t>
            </w:r>
          </w:p>
          <w:p w14:paraId="30894073" w14:textId="22692934" w:rsidR="00692CC6" w:rsidRPr="001A2280" w:rsidRDefault="000849D1" w:rsidP="000849D1">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Duomenų išdubliavimo duomenų šaltinio pusėje protokolą („</w:t>
            </w:r>
            <w:proofErr w:type="spellStart"/>
            <w:r w:rsidRPr="001A2280">
              <w:rPr>
                <w:rFonts w:ascii="Times New Roman" w:hAnsi="Times New Roman" w:cs="Times New Roman"/>
                <w:color w:val="auto"/>
                <w:szCs w:val="20"/>
              </w:rPr>
              <w:t>server</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side</w:t>
            </w:r>
            <w:proofErr w:type="spellEnd"/>
            <w:r w:rsidRPr="001A2280">
              <w:rPr>
                <w:rFonts w:ascii="Times New Roman" w:hAnsi="Times New Roman" w:cs="Times New Roman"/>
                <w:color w:val="auto"/>
                <w:szCs w:val="20"/>
              </w:rPr>
              <w:t xml:space="preserve"> </w:t>
            </w:r>
            <w:proofErr w:type="spellStart"/>
            <w:r w:rsidRPr="001A2280">
              <w:rPr>
                <w:rFonts w:ascii="Times New Roman" w:hAnsi="Times New Roman" w:cs="Times New Roman"/>
                <w:color w:val="auto"/>
                <w:szCs w:val="20"/>
              </w:rPr>
              <w:t>deduplication</w:t>
            </w:r>
            <w:proofErr w:type="spellEnd"/>
            <w:r w:rsidRPr="001A2280">
              <w:rPr>
                <w:rFonts w:ascii="Times New Roman" w:hAnsi="Times New Roman" w:cs="Times New Roman"/>
                <w:color w:val="auto"/>
                <w:szCs w:val="20"/>
              </w:rPr>
              <w:t xml:space="preserve">“) – DD </w:t>
            </w:r>
            <w:proofErr w:type="spellStart"/>
            <w:r w:rsidRPr="001A2280">
              <w:rPr>
                <w:rFonts w:ascii="Times New Roman" w:hAnsi="Times New Roman" w:cs="Times New Roman"/>
                <w:color w:val="auto"/>
                <w:szCs w:val="20"/>
              </w:rPr>
              <w:t>Boost</w:t>
            </w:r>
            <w:proofErr w:type="spellEnd"/>
            <w:r w:rsidRPr="001A2280">
              <w:rPr>
                <w:rFonts w:ascii="Times New Roman" w:hAnsi="Times New Roman" w:cs="Times New Roman"/>
                <w:color w:val="auto"/>
                <w:szCs w:val="20"/>
              </w:rPr>
              <w:t>;</w:t>
            </w:r>
          </w:p>
          <w:p w14:paraId="3BC17E32" w14:textId="375E7ECA" w:rsidR="00AA31C3" w:rsidRPr="001A2280" w:rsidRDefault="00AA31C3" w:rsidP="000849D1">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Pateikiame nuorodas:</w:t>
            </w:r>
          </w:p>
          <w:p w14:paraId="13A5E5DE" w14:textId="137C6943" w:rsidR="000849D1" w:rsidRPr="001A2280" w:rsidRDefault="000849D1" w:rsidP="000849D1">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https://dl.dell.com/content/</w:t>
            </w:r>
          </w:p>
          <w:p w14:paraId="76BDF7DE" w14:textId="3F32EF7D" w:rsidR="000849D1" w:rsidRPr="001A2280" w:rsidRDefault="000849D1" w:rsidP="000849D1">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manual57723485-ddos-8-0-administration-guide.pdf?language=</w:t>
            </w:r>
            <w:proofErr w:type="spellStart"/>
            <w:r w:rsidRPr="001A2280">
              <w:rPr>
                <w:rFonts w:ascii="Times New Roman" w:hAnsi="Times New Roman" w:cs="Times New Roman"/>
                <w:color w:val="000000" w:themeColor="text1"/>
                <w:szCs w:val="20"/>
              </w:rPr>
              <w:t>en-us</w:t>
            </w:r>
            <w:proofErr w:type="spellEnd"/>
          </w:p>
          <w:p w14:paraId="2C9ABB70" w14:textId="51AD06B5" w:rsidR="000849D1" w:rsidRPr="001A2280" w:rsidRDefault="000849D1" w:rsidP="000849D1">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https://infohub.delltechnol</w:t>
            </w:r>
          </w:p>
          <w:p w14:paraId="7529AD67" w14:textId="4F1F4A0D" w:rsidR="000849D1" w:rsidRPr="001A2280" w:rsidRDefault="000849D1" w:rsidP="000849D1">
            <w:pPr>
              <w:rPr>
                <w:rFonts w:ascii="Times New Roman" w:hAnsi="Times New Roman" w:cs="Times New Roman"/>
                <w:szCs w:val="20"/>
              </w:rPr>
            </w:pPr>
            <w:r w:rsidRPr="001A2280">
              <w:rPr>
                <w:rFonts w:ascii="Times New Roman" w:hAnsi="Times New Roman" w:cs="Times New Roman"/>
                <w:color w:val="000000" w:themeColor="text1"/>
                <w:szCs w:val="20"/>
              </w:rPr>
              <w:t>ogies.com/en-us/l/dell-ready-bundle-for-sap-with-unity-storage-2/configuring-data-domain-data-protection/</w:t>
            </w:r>
          </w:p>
        </w:tc>
      </w:tr>
      <w:tr w:rsidR="000849D1" w:rsidRPr="001A2280" w14:paraId="25F307D0" w14:textId="77777777" w:rsidTr="00276C68">
        <w:tc>
          <w:tcPr>
            <w:tcW w:w="515" w:type="dxa"/>
          </w:tcPr>
          <w:p w14:paraId="0319E571" w14:textId="77777777" w:rsidR="00E92793" w:rsidRPr="001A2280" w:rsidRDefault="00E92793" w:rsidP="005802B8">
            <w:pPr>
              <w:pStyle w:val="ListParagraph"/>
              <w:numPr>
                <w:ilvl w:val="0"/>
                <w:numId w:val="26"/>
              </w:numPr>
              <w:rPr>
                <w:rFonts w:ascii="Times New Roman" w:hAnsi="Times New Roman" w:cs="Times New Roman"/>
                <w:color w:val="auto"/>
                <w:szCs w:val="20"/>
              </w:rPr>
            </w:pPr>
          </w:p>
        </w:tc>
        <w:tc>
          <w:tcPr>
            <w:tcW w:w="1494" w:type="dxa"/>
          </w:tcPr>
          <w:p w14:paraId="1383C392" w14:textId="5DD1F770" w:rsidR="00E92793" w:rsidRPr="001A2280" w:rsidRDefault="00E92793" w:rsidP="00E92793">
            <w:pPr>
              <w:rPr>
                <w:rFonts w:ascii="Times New Roman" w:hAnsi="Times New Roman" w:cs="Times New Roman"/>
                <w:color w:val="auto"/>
                <w:szCs w:val="20"/>
              </w:rPr>
            </w:pPr>
            <w:r w:rsidRPr="001A2280">
              <w:rPr>
                <w:rFonts w:ascii="Times New Roman" w:hAnsi="Times New Roman" w:cs="Times New Roman"/>
                <w:color w:val="auto"/>
                <w:szCs w:val="20"/>
              </w:rPr>
              <w:t>Saugumo ir patikimumo reikalavimai</w:t>
            </w:r>
          </w:p>
        </w:tc>
        <w:tc>
          <w:tcPr>
            <w:tcW w:w="3227" w:type="dxa"/>
            <w:shd w:val="clear" w:color="auto" w:fill="auto"/>
          </w:tcPr>
          <w:p w14:paraId="01EE702B" w14:textId="59F110F8" w:rsidR="00E92793" w:rsidRPr="001A2280" w:rsidRDefault="00E92793" w:rsidP="00E92793">
            <w:pPr>
              <w:rPr>
                <w:rFonts w:ascii="Times New Roman" w:hAnsi="Times New Roman" w:cs="Times New Roman"/>
                <w:color w:val="auto"/>
                <w:szCs w:val="20"/>
              </w:rPr>
            </w:pPr>
            <w:r w:rsidRPr="001A2280">
              <w:rPr>
                <w:rFonts w:ascii="Times New Roman" w:hAnsi="Times New Roman" w:cs="Times New Roman"/>
                <w:color w:val="auto"/>
                <w:szCs w:val="20"/>
              </w:rPr>
              <w:t>Turi būti galimybė šifruoti saugomus duomenis, turi būti visos reikalingos licencijos reikalaujamam funkcionalumui užtikrinti visai įrenginio talpai.</w:t>
            </w:r>
          </w:p>
        </w:tc>
        <w:tc>
          <w:tcPr>
            <w:tcW w:w="1373" w:type="dxa"/>
          </w:tcPr>
          <w:p w14:paraId="3351C5D0" w14:textId="010AB10F" w:rsidR="00E92793" w:rsidRPr="001A2280" w:rsidRDefault="00E76B56" w:rsidP="00E92793">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33A91466" w14:textId="201A5BAA" w:rsidR="00AA31C3" w:rsidRPr="001A2280" w:rsidRDefault="000849D1" w:rsidP="00E92793">
            <w:pPr>
              <w:rPr>
                <w:rFonts w:ascii="Times New Roman" w:hAnsi="Times New Roman" w:cs="Times New Roman"/>
                <w:color w:val="auto"/>
                <w:szCs w:val="20"/>
              </w:rPr>
            </w:pPr>
            <w:r w:rsidRPr="001A2280">
              <w:rPr>
                <w:rFonts w:ascii="Times New Roman" w:hAnsi="Times New Roman" w:cs="Times New Roman"/>
                <w:color w:val="auto"/>
                <w:szCs w:val="20"/>
              </w:rPr>
              <w:t>Yra galimybė šifruoti saugomus duomenis, yra visos reikalingos licencijos reikalaujamam funkcionalumui užtikrinti visai įrenginio talpai.</w:t>
            </w:r>
          </w:p>
          <w:p w14:paraId="3296DD6F" w14:textId="2E3B46A6" w:rsidR="00AA31C3" w:rsidRPr="001A2280" w:rsidRDefault="00AA31C3" w:rsidP="00E92793">
            <w:pPr>
              <w:rPr>
                <w:rFonts w:ascii="Times New Roman" w:hAnsi="Times New Roman" w:cs="Times New Roman"/>
                <w:color w:val="auto"/>
                <w:szCs w:val="20"/>
              </w:rPr>
            </w:pPr>
            <w:r w:rsidRPr="001A2280">
              <w:rPr>
                <w:rFonts w:ascii="Times New Roman" w:hAnsi="Times New Roman" w:cs="Times New Roman"/>
                <w:color w:val="auto"/>
                <w:szCs w:val="20"/>
              </w:rPr>
              <w:t>Pateikiame nuorodą:</w:t>
            </w:r>
          </w:p>
          <w:p w14:paraId="4B5F40BC" w14:textId="2746C972"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https://www.delltechnologies.</w:t>
            </w:r>
          </w:p>
          <w:p w14:paraId="631E8C23" w14:textId="61AAE258" w:rsidR="00AA31C3" w:rsidRPr="001A2280" w:rsidRDefault="00AA31C3" w:rsidP="00E9279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com/asset/en-us/products/data-protection/industry-market/h18559-dell-emc-powerprotect-dd-series-appliances-encryption-software.pdf</w:t>
            </w:r>
          </w:p>
        </w:tc>
      </w:tr>
      <w:tr w:rsidR="000849D1" w:rsidRPr="001A2280" w14:paraId="01BD1BFB" w14:textId="77777777" w:rsidTr="00276C68">
        <w:tc>
          <w:tcPr>
            <w:tcW w:w="515" w:type="dxa"/>
          </w:tcPr>
          <w:p w14:paraId="777F7C05" w14:textId="77777777" w:rsidR="00E92793" w:rsidRPr="001A2280" w:rsidRDefault="00E92793" w:rsidP="005802B8">
            <w:pPr>
              <w:pStyle w:val="ListParagraph"/>
              <w:numPr>
                <w:ilvl w:val="0"/>
                <w:numId w:val="26"/>
              </w:numPr>
              <w:rPr>
                <w:rFonts w:ascii="Times New Roman" w:hAnsi="Times New Roman" w:cs="Times New Roman"/>
                <w:color w:val="auto"/>
                <w:szCs w:val="20"/>
              </w:rPr>
            </w:pPr>
          </w:p>
        </w:tc>
        <w:tc>
          <w:tcPr>
            <w:tcW w:w="1494" w:type="dxa"/>
          </w:tcPr>
          <w:p w14:paraId="70C5B444" w14:textId="5331FE2D" w:rsidR="00E92793" w:rsidRPr="001A2280" w:rsidRDefault="00E92793" w:rsidP="00E92793">
            <w:pPr>
              <w:rPr>
                <w:rFonts w:ascii="Times New Roman" w:hAnsi="Times New Roman" w:cs="Times New Roman"/>
                <w:color w:val="auto"/>
                <w:szCs w:val="20"/>
              </w:rPr>
            </w:pPr>
            <w:r w:rsidRPr="001A2280">
              <w:rPr>
                <w:rFonts w:ascii="Times New Roman" w:hAnsi="Times New Roman" w:cs="Times New Roman"/>
                <w:color w:val="auto"/>
                <w:szCs w:val="20"/>
              </w:rPr>
              <w:t>Kiberapsaugos funkcionalumas</w:t>
            </w:r>
          </w:p>
        </w:tc>
        <w:tc>
          <w:tcPr>
            <w:tcW w:w="3227" w:type="dxa"/>
            <w:shd w:val="clear" w:color="auto" w:fill="auto"/>
          </w:tcPr>
          <w:p w14:paraId="6BA176A2" w14:textId="7042253A" w:rsidR="00E92793" w:rsidRPr="001A2280" w:rsidRDefault="00E92793" w:rsidP="00E92793">
            <w:pPr>
              <w:rPr>
                <w:rFonts w:ascii="Times New Roman" w:hAnsi="Times New Roman" w:cs="Times New Roman"/>
                <w:color w:val="auto"/>
                <w:szCs w:val="20"/>
              </w:rPr>
            </w:pPr>
            <w:r w:rsidRPr="001A2280">
              <w:rPr>
                <w:rFonts w:ascii="Times New Roman" w:hAnsi="Times New Roman" w:cs="Times New Roman"/>
                <w:color w:val="auto"/>
                <w:szCs w:val="20"/>
              </w:rPr>
              <w:t>Įrenginys turi turėti galimybę (įsigyjant papildomas licencijas) veikti pilnai logiškai nuo rezervinio kopijavimo tinklo izoliuotoje (angl. „</w:t>
            </w:r>
            <w:r w:rsidRPr="001A2280">
              <w:rPr>
                <w:rFonts w:ascii="Times New Roman" w:hAnsi="Times New Roman" w:cs="Times New Roman"/>
                <w:i/>
                <w:color w:val="auto"/>
                <w:szCs w:val="20"/>
              </w:rPr>
              <w:t>air-gapped</w:t>
            </w:r>
            <w:r w:rsidRPr="001A2280">
              <w:rPr>
                <w:rFonts w:ascii="Times New Roman" w:hAnsi="Times New Roman" w:cs="Times New Roman"/>
                <w:color w:val="auto"/>
                <w:szCs w:val="20"/>
              </w:rPr>
              <w:t xml:space="preserve">“) būsenoje pagal įrangos gamintojo sukurtą technologiją apsaugai nuo „ransomware“, kai rezervinės kopijos į įrenginį perkeliamos tiesiogiai replikuojant iš analogiško įrenginio tik nustatytu laiku nuo duomenų tinklo atskirtu tinklu. </w:t>
            </w:r>
          </w:p>
        </w:tc>
        <w:tc>
          <w:tcPr>
            <w:tcW w:w="1373" w:type="dxa"/>
          </w:tcPr>
          <w:p w14:paraId="2C510E47" w14:textId="12372D46" w:rsidR="00E92793" w:rsidRPr="001A2280" w:rsidRDefault="00E76B56" w:rsidP="00E92793">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418B28DE" w14:textId="3312297E" w:rsidR="00E92793" w:rsidRPr="001A2280" w:rsidRDefault="000849D1" w:rsidP="00E92793">
            <w:pPr>
              <w:rPr>
                <w:rFonts w:ascii="Times New Roman" w:hAnsi="Times New Roman" w:cs="Times New Roman"/>
                <w:color w:val="auto"/>
                <w:szCs w:val="20"/>
              </w:rPr>
            </w:pPr>
            <w:r w:rsidRPr="001A2280">
              <w:rPr>
                <w:rFonts w:ascii="Times New Roman" w:hAnsi="Times New Roman" w:cs="Times New Roman"/>
                <w:color w:val="auto"/>
                <w:szCs w:val="20"/>
              </w:rPr>
              <w:t>Įrenginys turi galimybę (įsigyjant papildomas licencijas) veikti pilnai logiškai nuo rezervinio kopijavimo tinklo izoliuotoje (angl. „</w:t>
            </w:r>
            <w:r w:rsidRPr="001A2280">
              <w:rPr>
                <w:rFonts w:ascii="Times New Roman" w:hAnsi="Times New Roman" w:cs="Times New Roman"/>
                <w:i/>
                <w:color w:val="auto"/>
                <w:szCs w:val="20"/>
              </w:rPr>
              <w:t>air-gapped</w:t>
            </w:r>
            <w:r w:rsidRPr="001A2280">
              <w:rPr>
                <w:rFonts w:ascii="Times New Roman" w:hAnsi="Times New Roman" w:cs="Times New Roman"/>
                <w:color w:val="auto"/>
                <w:szCs w:val="20"/>
              </w:rPr>
              <w:t>“) būsenoje pagal įrangos gamintojo sukurtą technologiją apsaugai nuo „ransomware“, kai rezervinės kopijos į įrenginį perkeliamos tiesiogiai replikuojant iš analogiško įrenginio tik nustatytu laiku nuo duomenų tinklo atskirtu tinklu.</w:t>
            </w:r>
          </w:p>
          <w:p w14:paraId="35A2CD93" w14:textId="5ACEA2C9" w:rsidR="00AA31C3" w:rsidRPr="001A2280" w:rsidRDefault="00AA31C3" w:rsidP="00E92793">
            <w:pPr>
              <w:rPr>
                <w:rFonts w:ascii="Times New Roman" w:hAnsi="Times New Roman" w:cs="Times New Roman"/>
                <w:color w:val="auto"/>
                <w:szCs w:val="20"/>
              </w:rPr>
            </w:pPr>
            <w:r w:rsidRPr="001A2280">
              <w:rPr>
                <w:rFonts w:ascii="Times New Roman" w:hAnsi="Times New Roman" w:cs="Times New Roman"/>
                <w:color w:val="auto"/>
                <w:szCs w:val="20"/>
              </w:rPr>
              <w:t>Pateikiame nuorodą:</w:t>
            </w:r>
          </w:p>
          <w:p w14:paraId="50F3C10D" w14:textId="3FC16592" w:rsidR="000849D1" w:rsidRPr="001A2280" w:rsidRDefault="000849D1" w:rsidP="00E9279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https://infohub.delltechno</w:t>
            </w:r>
          </w:p>
          <w:p w14:paraId="3C9D8326" w14:textId="52B3DA8D" w:rsidR="000849D1" w:rsidRPr="001A2280" w:rsidRDefault="000849D1" w:rsidP="00E92793">
            <w:pPr>
              <w:rPr>
                <w:rFonts w:ascii="Times New Roman" w:hAnsi="Times New Roman" w:cs="Times New Roman"/>
                <w:color w:val="auto"/>
                <w:szCs w:val="20"/>
              </w:rPr>
            </w:pPr>
            <w:r w:rsidRPr="001A2280">
              <w:rPr>
                <w:rFonts w:ascii="Times New Roman" w:hAnsi="Times New Roman" w:cs="Times New Roman"/>
                <w:color w:val="auto"/>
                <w:szCs w:val="20"/>
              </w:rPr>
              <w:t>logies.com/en-us/t/dell-powerprotect-cyber-recovery-solution-guide-1/</w:t>
            </w:r>
          </w:p>
        </w:tc>
      </w:tr>
      <w:tr w:rsidR="000849D1" w:rsidRPr="001A2280" w14:paraId="2C59906D" w14:textId="77777777" w:rsidTr="00276C68">
        <w:tc>
          <w:tcPr>
            <w:tcW w:w="515" w:type="dxa"/>
          </w:tcPr>
          <w:p w14:paraId="4EE7111F" w14:textId="77777777" w:rsidR="00E92793" w:rsidRPr="001A2280" w:rsidRDefault="00E92793" w:rsidP="005802B8">
            <w:pPr>
              <w:pStyle w:val="ListParagraph"/>
              <w:numPr>
                <w:ilvl w:val="0"/>
                <w:numId w:val="26"/>
              </w:numPr>
              <w:rPr>
                <w:rFonts w:ascii="Times New Roman" w:hAnsi="Times New Roman" w:cs="Times New Roman"/>
                <w:color w:val="auto"/>
                <w:szCs w:val="20"/>
              </w:rPr>
            </w:pPr>
          </w:p>
        </w:tc>
        <w:tc>
          <w:tcPr>
            <w:tcW w:w="1494" w:type="dxa"/>
          </w:tcPr>
          <w:p w14:paraId="1188C129" w14:textId="190C8C25" w:rsidR="00E92793" w:rsidRPr="001A2280" w:rsidRDefault="00E92793" w:rsidP="00E92793">
            <w:pPr>
              <w:rPr>
                <w:rFonts w:ascii="Times New Roman" w:hAnsi="Times New Roman" w:cs="Times New Roman"/>
                <w:color w:val="auto"/>
                <w:szCs w:val="20"/>
              </w:rPr>
            </w:pPr>
            <w:r w:rsidRPr="001A2280">
              <w:rPr>
                <w:rFonts w:ascii="Times New Roman" w:hAnsi="Times New Roman" w:cs="Times New Roman"/>
                <w:color w:val="auto"/>
                <w:szCs w:val="20"/>
              </w:rPr>
              <w:t>Papildomas funkcionalumas</w:t>
            </w:r>
          </w:p>
        </w:tc>
        <w:tc>
          <w:tcPr>
            <w:tcW w:w="3227" w:type="dxa"/>
            <w:shd w:val="clear" w:color="auto" w:fill="auto"/>
          </w:tcPr>
          <w:p w14:paraId="57CC00BC" w14:textId="3C883BDB" w:rsidR="00E92793" w:rsidRPr="001A2280" w:rsidRDefault="00E92793" w:rsidP="00E92793">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 xml:space="preserve">Reikalaujamos licencijos, reikalingos įrenginio replikavimui su analogišku fiziniu ar virtualiu įrenginiu visai teorinei įrenginio talpai. </w:t>
            </w:r>
          </w:p>
          <w:p w14:paraId="1F0E5017" w14:textId="516D0651" w:rsidR="00E92793" w:rsidRPr="00B36CFF" w:rsidRDefault="00E92793" w:rsidP="00E92793">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Galimybė ir licencijos „užrakinti“ saugomas duomenų kopijas administratorių nustatytam laikui kopijų ištrynimui ar pakeitimui, be galimybės atšaukti nustatymą (angl. </w:t>
            </w:r>
            <w:r w:rsidRPr="001A2280">
              <w:rPr>
                <w:rFonts w:ascii="Times New Roman" w:hAnsi="Times New Roman" w:cs="Times New Roman"/>
                <w:i/>
                <w:color w:val="auto"/>
                <w:szCs w:val="20"/>
              </w:rPr>
              <w:t>„retention lock“</w:t>
            </w:r>
            <w:r w:rsidRPr="001A2280">
              <w:rPr>
                <w:rFonts w:ascii="Times New Roman" w:hAnsi="Times New Roman" w:cs="Times New Roman"/>
                <w:color w:val="auto"/>
                <w:szCs w:val="20"/>
              </w:rPr>
              <w:t xml:space="preserve">) visai įrenginio talpai. </w:t>
            </w:r>
          </w:p>
          <w:p w14:paraId="7BE2DADF" w14:textId="5E982F62" w:rsidR="00E92793" w:rsidRPr="001A2280" w:rsidRDefault="00E92793" w:rsidP="00E92793">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 xml:space="preserve">Turi būti galimybė papildomai įsigyti ir naudoti virtualizuotą sistemos versiją (VMware vSphere arba Microsoft Hyper-V virtualioje mašinoje), kuri gali būti plečiama iki ne mažiau kaip 95 TB naudingos vietos. Turi būti galimybė šioje virtualioje saugykloje saugomus duomenis automatiškai perkelti į ne mažiau kaip trijų pasaulinių </w:t>
            </w:r>
            <w:r w:rsidRPr="001A2280">
              <w:rPr>
                <w:rFonts w:ascii="Times New Roman" w:hAnsi="Times New Roman" w:cs="Times New Roman"/>
                <w:color w:val="auto"/>
                <w:szCs w:val="20"/>
              </w:rPr>
              <w:lastRenderedPageBreak/>
              <w:t xml:space="preserve">debesijos paslaugų teikėjų diskinę erdvę. Virtuali rezervinio kopijavimo įranga turi turėti tokį patį funkcionalumą kaip ir aparatinė įranga. </w:t>
            </w:r>
          </w:p>
          <w:p w14:paraId="2977DADD" w14:textId="48F39460" w:rsidR="00E92793" w:rsidRPr="001A2280" w:rsidRDefault="00E92793" w:rsidP="00E92793">
            <w:pPr>
              <w:rPr>
                <w:rFonts w:ascii="Times New Roman" w:hAnsi="Times New Roman" w:cs="Times New Roman"/>
                <w:color w:val="auto"/>
                <w:szCs w:val="20"/>
              </w:rPr>
            </w:pPr>
            <w:r w:rsidRPr="001A2280">
              <w:rPr>
                <w:rFonts w:ascii="Times New Roman" w:hAnsi="Times New Roman" w:cs="Times New Roman"/>
                <w:color w:val="auto"/>
                <w:szCs w:val="20"/>
              </w:rPr>
              <w:t>Rezervinio kopijavimo duomenų saugykla privalo palaikyti spartų virtualių mašinų rezervinių kopijų atstatymą (kaip „Veeam Instant Recovery“) VMware aplinkoje, t. y. virtualios mašinos yra paleidžiamos rezervinio kopijavimo įrenginyje ir jau veikiančios perkeliamos („vSphere Storage vMotion“) į pagrindinę duomenų saugyklą. Turi būti palaikoma ne mažiau kaip 10 virtualių mašinų veikimas ir atstatymas vienu metu.</w:t>
            </w:r>
          </w:p>
        </w:tc>
        <w:tc>
          <w:tcPr>
            <w:tcW w:w="1373" w:type="dxa"/>
          </w:tcPr>
          <w:p w14:paraId="76141810" w14:textId="69D08758" w:rsidR="00E92793" w:rsidRPr="001A2280" w:rsidRDefault="00E76B56" w:rsidP="00E92793">
            <w:pPr>
              <w:rPr>
                <w:rFonts w:ascii="Times New Roman" w:hAnsi="Times New Roman" w:cs="Times New Roman"/>
                <w:color w:val="auto"/>
                <w:szCs w:val="20"/>
                <w:highlight w:val="green"/>
              </w:rPr>
            </w:pPr>
            <w:r w:rsidRPr="001A2280">
              <w:rPr>
                <w:rFonts w:ascii="Times New Roman" w:hAnsi="Times New Roman" w:cs="Times New Roman"/>
                <w:color w:val="auto"/>
                <w:szCs w:val="20"/>
              </w:rPr>
              <w:lastRenderedPageBreak/>
              <w:t>B</w:t>
            </w:r>
          </w:p>
        </w:tc>
        <w:tc>
          <w:tcPr>
            <w:tcW w:w="3451" w:type="dxa"/>
          </w:tcPr>
          <w:p w14:paraId="0D999F49" w14:textId="4EC9A772" w:rsidR="003B3472" w:rsidRPr="001A2280" w:rsidRDefault="003B3472" w:rsidP="003B3472">
            <w:pPr>
              <w:pBdr>
                <w:top w:val="nil"/>
                <w:left w:val="nil"/>
                <w:bottom w:val="nil"/>
                <w:right w:val="nil"/>
                <w:between w:val="nil"/>
              </w:pBdr>
              <w:rPr>
                <w:rFonts w:ascii="Times New Roman" w:hAnsi="Times New Roman" w:cs="Times New Roman"/>
                <w:i/>
                <w:color w:val="auto"/>
                <w:szCs w:val="20"/>
              </w:rPr>
            </w:pPr>
            <w:r w:rsidRPr="001A2280">
              <w:rPr>
                <w:rFonts w:ascii="Times New Roman" w:hAnsi="Times New Roman" w:cs="Times New Roman"/>
                <w:color w:val="auto"/>
                <w:szCs w:val="20"/>
              </w:rPr>
              <w:t xml:space="preserve">Pateikiamos licencijos, reikalingos įrenginio replikavimui su analogišku fiziniu ar virtualiu įrenginiu visai teorinei įrenginio talpai. </w:t>
            </w:r>
          </w:p>
          <w:p w14:paraId="66B3DAF1" w14:textId="29299D67" w:rsidR="00E92793" w:rsidRPr="001A2280" w:rsidRDefault="00590DDA" w:rsidP="00B36CF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Turi g</w:t>
            </w:r>
            <w:r w:rsidR="003B3472" w:rsidRPr="001A2280">
              <w:rPr>
                <w:rFonts w:ascii="Times New Roman" w:hAnsi="Times New Roman" w:cs="Times New Roman"/>
                <w:color w:val="auto"/>
                <w:szCs w:val="20"/>
              </w:rPr>
              <w:t>alimyb</w:t>
            </w:r>
            <w:r w:rsidRPr="001A2280">
              <w:rPr>
                <w:rFonts w:ascii="Times New Roman" w:hAnsi="Times New Roman" w:cs="Times New Roman"/>
                <w:color w:val="auto"/>
                <w:szCs w:val="20"/>
              </w:rPr>
              <w:t>ę</w:t>
            </w:r>
            <w:r w:rsidR="003B3472" w:rsidRPr="001A2280">
              <w:rPr>
                <w:rFonts w:ascii="Times New Roman" w:hAnsi="Times New Roman" w:cs="Times New Roman"/>
                <w:color w:val="auto"/>
                <w:szCs w:val="20"/>
              </w:rPr>
              <w:t xml:space="preserve"> ir licencij</w:t>
            </w:r>
            <w:r w:rsidRPr="001A2280">
              <w:rPr>
                <w:rFonts w:ascii="Times New Roman" w:hAnsi="Times New Roman" w:cs="Times New Roman"/>
                <w:color w:val="auto"/>
                <w:szCs w:val="20"/>
              </w:rPr>
              <w:t>a</w:t>
            </w:r>
            <w:r w:rsidR="003B3472" w:rsidRPr="001A2280">
              <w:rPr>
                <w:rFonts w:ascii="Times New Roman" w:hAnsi="Times New Roman" w:cs="Times New Roman"/>
                <w:color w:val="auto"/>
                <w:szCs w:val="20"/>
              </w:rPr>
              <w:t xml:space="preserve">s „užrakinti“ saugomas duomenų kopijas administratorių nustatytam laikui kopijų ištrynimui ar pakeitimui, be galimybės atšaukti nustatymą (angl. </w:t>
            </w:r>
            <w:r w:rsidR="003B3472" w:rsidRPr="001A2280">
              <w:rPr>
                <w:rFonts w:ascii="Times New Roman" w:hAnsi="Times New Roman" w:cs="Times New Roman"/>
                <w:i/>
                <w:color w:val="auto"/>
                <w:szCs w:val="20"/>
              </w:rPr>
              <w:t>„retention lock“</w:t>
            </w:r>
            <w:r w:rsidR="003B3472" w:rsidRPr="001A2280">
              <w:rPr>
                <w:rFonts w:ascii="Times New Roman" w:hAnsi="Times New Roman" w:cs="Times New Roman"/>
                <w:color w:val="auto"/>
                <w:szCs w:val="20"/>
              </w:rPr>
              <w:t xml:space="preserve">) visai įrenginio talpai. </w:t>
            </w:r>
          </w:p>
          <w:p w14:paraId="40CBA2B8" w14:textId="26BD1C8C" w:rsidR="003B3472" w:rsidRPr="001A2280" w:rsidRDefault="00590DDA" w:rsidP="00B36CFF">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Turi </w:t>
            </w:r>
            <w:r w:rsidR="003B3472" w:rsidRPr="001A2280">
              <w:rPr>
                <w:rFonts w:ascii="Times New Roman" w:hAnsi="Times New Roman" w:cs="Times New Roman"/>
                <w:color w:val="auto"/>
                <w:szCs w:val="20"/>
              </w:rPr>
              <w:t>galimyb</w:t>
            </w:r>
            <w:r w:rsidRPr="001A2280">
              <w:rPr>
                <w:rFonts w:ascii="Times New Roman" w:hAnsi="Times New Roman" w:cs="Times New Roman"/>
                <w:color w:val="auto"/>
                <w:szCs w:val="20"/>
              </w:rPr>
              <w:t xml:space="preserve">ę </w:t>
            </w:r>
            <w:r w:rsidR="003B3472" w:rsidRPr="001A2280">
              <w:rPr>
                <w:rFonts w:ascii="Times New Roman" w:hAnsi="Times New Roman" w:cs="Times New Roman"/>
                <w:color w:val="auto"/>
                <w:szCs w:val="20"/>
              </w:rPr>
              <w:t xml:space="preserve">papildomai įsigyti ir naudoti virtualizuotą sistemos versiją (VMware vSphere arba Microsoft Hyper-V virtualioje mašinoje), kuri gali būti plečiama iki 96 TB naudingos vietos. </w:t>
            </w:r>
            <w:r w:rsidRPr="001A2280">
              <w:rPr>
                <w:rFonts w:ascii="Times New Roman" w:hAnsi="Times New Roman" w:cs="Times New Roman"/>
                <w:color w:val="auto"/>
                <w:szCs w:val="20"/>
              </w:rPr>
              <w:t xml:space="preserve">Turi </w:t>
            </w:r>
            <w:r w:rsidR="003B3472" w:rsidRPr="001A2280">
              <w:rPr>
                <w:rFonts w:ascii="Times New Roman" w:hAnsi="Times New Roman" w:cs="Times New Roman"/>
                <w:color w:val="auto"/>
                <w:szCs w:val="20"/>
              </w:rPr>
              <w:t>galimyb</w:t>
            </w:r>
            <w:r w:rsidRPr="001A2280">
              <w:rPr>
                <w:rFonts w:ascii="Times New Roman" w:hAnsi="Times New Roman" w:cs="Times New Roman"/>
                <w:color w:val="auto"/>
                <w:szCs w:val="20"/>
              </w:rPr>
              <w:t>ę</w:t>
            </w:r>
            <w:r w:rsidR="003B3472" w:rsidRPr="001A2280">
              <w:rPr>
                <w:rFonts w:ascii="Times New Roman" w:hAnsi="Times New Roman" w:cs="Times New Roman"/>
                <w:color w:val="auto"/>
                <w:szCs w:val="20"/>
              </w:rPr>
              <w:t xml:space="preserve"> šioje virtualioje saugykloje saugomus duomenis automatiškai perkelti į ne mažiau kaip trijų pasaulinių debesijos paslaugų teikėjų diskinę erdvę. Virtuali rezervinio kopijavimo įranga turi tokį </w:t>
            </w:r>
            <w:r w:rsidR="003B3472" w:rsidRPr="001A2280">
              <w:rPr>
                <w:rFonts w:ascii="Times New Roman" w:hAnsi="Times New Roman" w:cs="Times New Roman"/>
                <w:color w:val="auto"/>
                <w:szCs w:val="20"/>
              </w:rPr>
              <w:lastRenderedPageBreak/>
              <w:t xml:space="preserve">patį funkcionalumą kaip ir aparatinė įranga. </w:t>
            </w:r>
          </w:p>
          <w:p w14:paraId="3241C176" w14:textId="0D420B38" w:rsidR="003B3472" w:rsidRPr="001A2280" w:rsidRDefault="003B3472" w:rsidP="00E92793">
            <w:pPr>
              <w:rPr>
                <w:rFonts w:ascii="Times New Roman" w:hAnsi="Times New Roman" w:cs="Times New Roman"/>
                <w:color w:val="auto"/>
                <w:szCs w:val="20"/>
              </w:rPr>
            </w:pPr>
            <w:r w:rsidRPr="001A2280">
              <w:rPr>
                <w:rFonts w:ascii="Times New Roman" w:hAnsi="Times New Roman" w:cs="Times New Roman"/>
                <w:color w:val="auto"/>
                <w:szCs w:val="20"/>
              </w:rPr>
              <w:t>Rezervinio kopijavimo duomenų saugykla  palaiko spartų virtualių mašinų rezervinių kopijų atstatymą (kaip „Veeam Instant Recovery“) VMware aplinkoje, t. y. virtualios mašinos yra paleidžiamos rezervinio kopijavimo įrenginyje ir jau veikiančios perkeliamos („vSphere Storage vMotion“) į pagrindinę duomenų saugyklą.  Palaikoma daugiau kaip 10 virtualių mašinų veikimas ir atstatymas vienu metu.</w:t>
            </w:r>
            <w:r w:rsidR="00BB1F8C">
              <w:rPr>
                <w:rFonts w:ascii="Times New Roman" w:hAnsi="Times New Roman" w:cs="Times New Roman"/>
                <w:color w:val="auto"/>
                <w:szCs w:val="20"/>
              </w:rPr>
              <w:t xml:space="preserve">            </w:t>
            </w:r>
            <w:r w:rsidR="00AA31C3" w:rsidRPr="001A2280">
              <w:rPr>
                <w:rFonts w:ascii="Times New Roman" w:hAnsi="Times New Roman" w:cs="Times New Roman"/>
                <w:color w:val="auto"/>
                <w:szCs w:val="20"/>
              </w:rPr>
              <w:t>Pateikiame nuorodą:</w:t>
            </w:r>
          </w:p>
          <w:p w14:paraId="03A5B084" w14:textId="16A2B96D" w:rsidR="003B3472" w:rsidRPr="001A2280" w:rsidRDefault="003B3472" w:rsidP="00E9279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https://infohub.delltechnol</w:t>
            </w:r>
          </w:p>
          <w:p w14:paraId="7BEC1E76" w14:textId="5A896175" w:rsidR="003B3472" w:rsidRPr="001A2280" w:rsidRDefault="003B3472" w:rsidP="00E92793">
            <w:pPr>
              <w:rPr>
                <w:rFonts w:ascii="Times New Roman" w:hAnsi="Times New Roman" w:cs="Times New Roman"/>
                <w:color w:val="auto"/>
                <w:szCs w:val="20"/>
              </w:rPr>
            </w:pPr>
            <w:r w:rsidRPr="001A2280">
              <w:rPr>
                <w:rFonts w:ascii="Times New Roman" w:hAnsi="Times New Roman" w:cs="Times New Roman"/>
                <w:color w:val="auto"/>
                <w:szCs w:val="20"/>
              </w:rPr>
              <w:t>ogies.com/en-us/l/immutability-in-dell-data-protection-software-and-appliances/powerprotect-dd-retention-lock-overview/</w:t>
            </w:r>
          </w:p>
        </w:tc>
      </w:tr>
      <w:tr w:rsidR="000849D1" w:rsidRPr="001A2280" w14:paraId="35E032BC" w14:textId="77777777" w:rsidTr="00276C68">
        <w:tc>
          <w:tcPr>
            <w:tcW w:w="515" w:type="dxa"/>
          </w:tcPr>
          <w:p w14:paraId="03066D4F" w14:textId="77777777" w:rsidR="00F160CE" w:rsidRPr="001A2280" w:rsidRDefault="00F160CE" w:rsidP="005802B8">
            <w:pPr>
              <w:pStyle w:val="ListParagraph"/>
              <w:numPr>
                <w:ilvl w:val="0"/>
                <w:numId w:val="26"/>
              </w:numPr>
              <w:rPr>
                <w:rFonts w:ascii="Times New Roman" w:hAnsi="Times New Roman" w:cs="Times New Roman"/>
                <w:color w:val="auto"/>
                <w:szCs w:val="20"/>
              </w:rPr>
            </w:pPr>
          </w:p>
        </w:tc>
        <w:tc>
          <w:tcPr>
            <w:tcW w:w="1494" w:type="dxa"/>
          </w:tcPr>
          <w:p w14:paraId="289C1CA8" w14:textId="40813775" w:rsidR="00F160CE" w:rsidRPr="001A2280" w:rsidRDefault="00F160CE" w:rsidP="00F160CE">
            <w:pPr>
              <w:rPr>
                <w:rFonts w:ascii="Times New Roman" w:hAnsi="Times New Roman" w:cs="Times New Roman"/>
                <w:color w:val="auto"/>
                <w:szCs w:val="20"/>
              </w:rPr>
            </w:pPr>
            <w:r w:rsidRPr="001A2280">
              <w:rPr>
                <w:rFonts w:ascii="Times New Roman" w:hAnsi="Times New Roman" w:cs="Times New Roman"/>
                <w:color w:val="auto"/>
                <w:szCs w:val="20"/>
              </w:rPr>
              <w:t>Stebėjimo programinė įranga</w:t>
            </w:r>
          </w:p>
        </w:tc>
        <w:tc>
          <w:tcPr>
            <w:tcW w:w="3227" w:type="dxa"/>
            <w:shd w:val="clear" w:color="auto" w:fill="auto"/>
          </w:tcPr>
          <w:p w14:paraId="775B4A2E" w14:textId="401C7940" w:rsidR="00F160CE" w:rsidRPr="001A2280" w:rsidRDefault="00F160CE" w:rsidP="00F160CE">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Turi būti pateikta stebėjimo (monitoringo)  programinė įranga,  įgalinanti atlikti nuolatinį  įrangos parametrų stebėjimą, kaupti istorinę veiklos duomenų statistiką ne mažiau kaip 2 metus ir atlikti jų analizę. </w:t>
            </w:r>
          </w:p>
          <w:p w14:paraId="347A543F" w14:textId="279FCA75" w:rsidR="00F160CE" w:rsidRPr="001A2280" w:rsidRDefault="00F160CE" w:rsidP="00F160CE">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Duomenys turi būti pateikiami grafiškai, įvairiais pjūviais (pagal laiko periodą, įrangos elementus). Turi būti pateikta pilnaverčiam (maksimaliai detaliam) ilgalaikiam (iki 2 metų) statistinių duomenų saugojimui reikalinga diskinė talpa ir veiklai reikalingi resursai, kuri nebūtų įskaičiuojama į tarnybinių stočių naudingą talpą (arba istorinė informacija ne mažiau 2 metus turi būti saugoma gamintojo debesijos resursuose be papildomo mokesčio). </w:t>
            </w:r>
          </w:p>
          <w:p w14:paraId="4F17030E" w14:textId="53FEBCAB" w:rsidR="00F160CE" w:rsidRPr="001A2280" w:rsidRDefault="00F160CE" w:rsidP="00F160CE">
            <w:pPr>
              <w:rPr>
                <w:rFonts w:ascii="Times New Roman" w:hAnsi="Times New Roman" w:cs="Times New Roman"/>
                <w:color w:val="auto"/>
                <w:szCs w:val="20"/>
              </w:rPr>
            </w:pPr>
            <w:r w:rsidRPr="001A2280">
              <w:rPr>
                <w:rFonts w:ascii="Times New Roman" w:hAnsi="Times New Roman" w:cs="Times New Roman"/>
                <w:color w:val="auto"/>
                <w:szCs w:val="20"/>
              </w:rPr>
              <w:t>Įrenginys turi informuoti valdymo sąsajoje bei el. paštu apie standžiųjų diskų, valdiklių, maitinimo šaltinių gedimus, kitus sutrikimus ir nukrypimus nuo normalaus darbo.</w:t>
            </w:r>
          </w:p>
        </w:tc>
        <w:tc>
          <w:tcPr>
            <w:tcW w:w="1373" w:type="dxa"/>
          </w:tcPr>
          <w:p w14:paraId="40DD007C" w14:textId="7FE520DE" w:rsidR="00F160CE" w:rsidRPr="001A2280" w:rsidRDefault="00E76B56" w:rsidP="00F160CE">
            <w:pPr>
              <w:rPr>
                <w:rFonts w:ascii="Times New Roman" w:hAnsi="Times New Roman" w:cs="Times New Roman"/>
                <w:color w:val="auto"/>
                <w:szCs w:val="20"/>
              </w:rPr>
            </w:pPr>
            <w:r w:rsidRPr="001A2280">
              <w:rPr>
                <w:rFonts w:ascii="Times New Roman" w:hAnsi="Times New Roman" w:cs="Times New Roman"/>
                <w:color w:val="auto"/>
                <w:szCs w:val="20"/>
              </w:rPr>
              <w:t>B</w:t>
            </w:r>
          </w:p>
        </w:tc>
        <w:tc>
          <w:tcPr>
            <w:tcW w:w="3451" w:type="dxa"/>
          </w:tcPr>
          <w:p w14:paraId="5640D1A7" w14:textId="0F5EBA44" w:rsidR="003B3472" w:rsidRPr="001A2280" w:rsidRDefault="003B3472" w:rsidP="003B3472">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Pateikiama stebėjimo (monitoringo)  programinė įranga,  įgalinanti atlikti nuolatinį  įrangos parametrų stebėjimą, kaupti istorinę veiklos duomenų statistiką ne mažiau kaip 2 metus ir atlikti jų analizę. </w:t>
            </w:r>
          </w:p>
          <w:p w14:paraId="19062965" w14:textId="1F646F15" w:rsidR="003B3472" w:rsidRPr="001A2280" w:rsidRDefault="003B3472" w:rsidP="003B3472">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 xml:space="preserve">Duomenys pateikiami grafiškai, įvairiais pjūviais (pagal laiko periodą, įrangos elementus). Istorinė </w:t>
            </w:r>
            <w:r w:rsidR="00590DDA" w:rsidRPr="001A2280">
              <w:rPr>
                <w:rFonts w:ascii="Times New Roman" w:hAnsi="Times New Roman" w:cs="Times New Roman"/>
                <w:color w:val="auto"/>
                <w:szCs w:val="20"/>
              </w:rPr>
              <w:t xml:space="preserve">informacija </w:t>
            </w:r>
            <w:r w:rsidRPr="001A2280">
              <w:rPr>
                <w:rFonts w:ascii="Times New Roman" w:hAnsi="Times New Roman" w:cs="Times New Roman"/>
                <w:color w:val="auto"/>
                <w:szCs w:val="20"/>
              </w:rPr>
              <w:t xml:space="preserve">2 metus bus saugoma gamintojo debesijos resursuose be papildomo mokesčio. </w:t>
            </w:r>
          </w:p>
          <w:p w14:paraId="59FC0198" w14:textId="6B064282" w:rsidR="00AA31C3" w:rsidRPr="001A2280" w:rsidRDefault="003B3472" w:rsidP="00F160CE">
            <w:pPr>
              <w:rPr>
                <w:rFonts w:ascii="Times New Roman" w:hAnsi="Times New Roman" w:cs="Times New Roman"/>
                <w:color w:val="auto"/>
                <w:szCs w:val="20"/>
              </w:rPr>
            </w:pPr>
            <w:r w:rsidRPr="001A2280">
              <w:rPr>
                <w:rFonts w:ascii="Times New Roman" w:hAnsi="Times New Roman" w:cs="Times New Roman"/>
                <w:color w:val="auto"/>
                <w:szCs w:val="20"/>
              </w:rPr>
              <w:t>Įrenginys informuoja valdymo sąsajoje bei el. paštu apie standžiųjų diskų, valdiklių, maitinimo šaltinių gedimus, kitus sutrikimus ir nukrypimus nuo normalaus darbo.</w:t>
            </w:r>
          </w:p>
          <w:p w14:paraId="76D1F2FB" w14:textId="6A3252CF" w:rsidR="00AA31C3" w:rsidRPr="001A2280" w:rsidRDefault="00AA31C3" w:rsidP="00F160CE">
            <w:pPr>
              <w:rPr>
                <w:rFonts w:ascii="Times New Roman" w:hAnsi="Times New Roman" w:cs="Times New Roman"/>
                <w:color w:val="auto"/>
                <w:szCs w:val="20"/>
              </w:rPr>
            </w:pPr>
            <w:r w:rsidRPr="001A2280">
              <w:rPr>
                <w:rFonts w:ascii="Times New Roman" w:hAnsi="Times New Roman" w:cs="Times New Roman"/>
                <w:color w:val="auto"/>
                <w:szCs w:val="20"/>
              </w:rPr>
              <w:t>Pateikiame nuorodą:</w:t>
            </w:r>
          </w:p>
          <w:p w14:paraId="1CF12F49" w14:textId="1E3E9A88" w:rsidR="00AA31C3" w:rsidRPr="001A2280" w:rsidRDefault="00AA31C3" w:rsidP="00AA31C3">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https://dl.dell.com/content/</w:t>
            </w:r>
          </w:p>
          <w:p w14:paraId="79686B10" w14:textId="62BB05E8" w:rsidR="00AA31C3" w:rsidRPr="001A2280" w:rsidRDefault="00AA31C3" w:rsidP="00F160CE">
            <w:pPr>
              <w:rPr>
                <w:rFonts w:ascii="Times New Roman" w:hAnsi="Times New Roman" w:cs="Times New Roman"/>
                <w:color w:val="000000" w:themeColor="text1"/>
                <w:szCs w:val="20"/>
              </w:rPr>
            </w:pPr>
            <w:r w:rsidRPr="001A2280">
              <w:rPr>
                <w:rFonts w:ascii="Times New Roman" w:hAnsi="Times New Roman" w:cs="Times New Roman"/>
                <w:color w:val="000000" w:themeColor="text1"/>
                <w:szCs w:val="20"/>
              </w:rPr>
              <w:t>manual52532492-cloudiq-detailed-review-a-proactive-monitoring-and-analytics-application-for-dell-storage-systems.pdf?language=en-us</w:t>
            </w:r>
          </w:p>
        </w:tc>
      </w:tr>
      <w:tr w:rsidR="000849D1" w:rsidRPr="001A2280" w14:paraId="373C0E34" w14:textId="77777777" w:rsidTr="00276C68">
        <w:tc>
          <w:tcPr>
            <w:tcW w:w="515" w:type="dxa"/>
          </w:tcPr>
          <w:p w14:paraId="75071BC1" w14:textId="77777777" w:rsidR="00F160CE" w:rsidRPr="001A2280" w:rsidRDefault="00F160CE" w:rsidP="005802B8">
            <w:pPr>
              <w:pStyle w:val="ListParagraph"/>
              <w:numPr>
                <w:ilvl w:val="0"/>
                <w:numId w:val="26"/>
              </w:numPr>
              <w:rPr>
                <w:rFonts w:ascii="Times New Roman" w:hAnsi="Times New Roman" w:cs="Times New Roman"/>
                <w:color w:val="auto"/>
                <w:szCs w:val="20"/>
              </w:rPr>
            </w:pPr>
          </w:p>
        </w:tc>
        <w:tc>
          <w:tcPr>
            <w:tcW w:w="1494" w:type="dxa"/>
          </w:tcPr>
          <w:p w14:paraId="2CC0A391" w14:textId="0885CFC3" w:rsidR="00F160CE" w:rsidRPr="001A2280" w:rsidRDefault="00F160CE" w:rsidP="00F160CE">
            <w:pPr>
              <w:rPr>
                <w:rFonts w:ascii="Times New Roman" w:hAnsi="Times New Roman" w:cs="Times New Roman"/>
                <w:color w:val="auto"/>
                <w:szCs w:val="20"/>
              </w:rPr>
            </w:pPr>
            <w:r w:rsidRPr="001A2280">
              <w:rPr>
                <w:rFonts w:ascii="Times New Roman" w:hAnsi="Times New Roman" w:cs="Times New Roman"/>
                <w:color w:val="auto"/>
                <w:szCs w:val="20"/>
              </w:rPr>
              <w:t>Garantinis aptarnavimas</w:t>
            </w:r>
          </w:p>
        </w:tc>
        <w:tc>
          <w:tcPr>
            <w:tcW w:w="3227" w:type="dxa"/>
            <w:shd w:val="clear" w:color="auto" w:fill="auto"/>
          </w:tcPr>
          <w:p w14:paraId="1F5D2AB3" w14:textId="3527B14D" w:rsidR="00F160CE" w:rsidRPr="001A2280" w:rsidRDefault="00F160CE" w:rsidP="00F160CE">
            <w:pPr>
              <w:rPr>
                <w:rFonts w:ascii="Times New Roman" w:hAnsi="Times New Roman" w:cs="Times New Roman"/>
                <w:color w:val="auto"/>
                <w:szCs w:val="20"/>
              </w:rPr>
            </w:pPr>
            <w:r w:rsidRPr="001A2280">
              <w:rPr>
                <w:rFonts w:ascii="Times New Roman" w:hAnsi="Times New Roman" w:cs="Times New Roman"/>
                <w:color w:val="auto"/>
                <w:szCs w:val="20"/>
              </w:rPr>
              <w:t>24x7x365 veikianti gamintojo linija gedimų registravimui bei nuotolinam remontui. Ne trumpesnė nei 3 metų trukmės gamintojo garantija su aptarnavimu darbo vietoje ne vėliau kaip sekančią darbo dieną.</w:t>
            </w:r>
            <w:r w:rsidRPr="001A2280">
              <w:rPr>
                <w:rFonts w:ascii="Times New Roman" w:hAnsi="Times New Roman" w:cs="Times New Roman"/>
                <w:color w:val="auto"/>
                <w:szCs w:val="20"/>
              </w:rPr>
              <w:br/>
              <w:t>Siūlomos įrangos techninis aptarnavimas turi būti atliekamas tik įrangos gamintojo sertifikuotuose techninio aptarnavimo centruose.</w:t>
            </w:r>
            <w:r w:rsidRPr="001A2280">
              <w:rPr>
                <w:rFonts w:ascii="Times New Roman" w:hAnsi="Times New Roman" w:cs="Times New Roman"/>
                <w:color w:val="auto"/>
                <w:szCs w:val="20"/>
              </w:rPr>
              <w:br/>
              <w:t>Įrangos tiekėjas privalo būti gamintojo autorizuotas serviso centras arba turi būti sudaręs sutartį dėl aptarnavimo su gamintojo autorizuotu serviso centru (būtina pateikti tai įrodančius dokumentus).</w:t>
            </w:r>
          </w:p>
          <w:p w14:paraId="4963FC6D" w14:textId="39B5243B" w:rsidR="00F160CE" w:rsidRPr="001A2280" w:rsidRDefault="00F160CE" w:rsidP="00BB1F8C">
            <w:pPr>
              <w:pBdr>
                <w:top w:val="nil"/>
                <w:left w:val="nil"/>
                <w:bottom w:val="nil"/>
                <w:right w:val="nil"/>
                <w:between w:val="nil"/>
              </w:pBdr>
              <w:rPr>
                <w:rFonts w:ascii="Times New Roman" w:hAnsi="Times New Roman" w:cs="Times New Roman"/>
                <w:color w:val="auto"/>
                <w:szCs w:val="20"/>
              </w:rPr>
            </w:pPr>
            <w:r w:rsidRPr="001A2280">
              <w:rPr>
                <w:rFonts w:ascii="Times New Roman" w:hAnsi="Times New Roman" w:cs="Times New Roman"/>
                <w:color w:val="auto"/>
                <w:szCs w:val="20"/>
              </w:rPr>
              <w:t>Tiekėjas turi pateikti nuorodą į gamintojo internetinę prieigą, kuri įgalina produkto kodo ir serijinio numerio pagalba patikrinti suteiktą gamintojo garantiją internetiniame puslapyje.</w:t>
            </w:r>
            <w:r w:rsidRPr="001A2280">
              <w:rPr>
                <w:rFonts w:ascii="Times New Roman" w:hAnsi="Times New Roman" w:cs="Times New Roman"/>
                <w:color w:val="auto"/>
                <w:szCs w:val="20"/>
              </w:rPr>
              <w:br/>
            </w:r>
            <w:r w:rsidRPr="001A2280">
              <w:rPr>
                <w:rFonts w:ascii="Times New Roman" w:hAnsi="Times New Roman" w:cs="Times New Roman"/>
                <w:color w:val="auto"/>
                <w:szCs w:val="20"/>
              </w:rPr>
              <w:lastRenderedPageBreak/>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1373" w:type="dxa"/>
          </w:tcPr>
          <w:p w14:paraId="1BD7BDE9" w14:textId="142AE60D" w:rsidR="00F160CE" w:rsidRPr="001A2280" w:rsidRDefault="00E76B56" w:rsidP="00F160CE">
            <w:pPr>
              <w:rPr>
                <w:rFonts w:ascii="Times New Roman" w:hAnsi="Times New Roman" w:cs="Times New Roman"/>
                <w:color w:val="auto"/>
                <w:szCs w:val="20"/>
              </w:rPr>
            </w:pPr>
            <w:r w:rsidRPr="001A2280">
              <w:rPr>
                <w:rFonts w:ascii="Times New Roman" w:hAnsi="Times New Roman" w:cs="Times New Roman"/>
                <w:color w:val="auto"/>
                <w:szCs w:val="20"/>
              </w:rPr>
              <w:lastRenderedPageBreak/>
              <w:t>B</w:t>
            </w:r>
          </w:p>
        </w:tc>
        <w:tc>
          <w:tcPr>
            <w:tcW w:w="3451" w:type="dxa"/>
          </w:tcPr>
          <w:p w14:paraId="0783F1B9" w14:textId="04BA640F" w:rsidR="00590DDA" w:rsidRPr="001A2280" w:rsidRDefault="00590DDA" w:rsidP="00590DDA">
            <w:pPr>
              <w:rPr>
                <w:rFonts w:ascii="Times New Roman" w:hAnsi="Times New Roman" w:cs="Times New Roman"/>
                <w:color w:val="auto"/>
                <w:szCs w:val="20"/>
              </w:rPr>
            </w:pPr>
            <w:r w:rsidRPr="001A2280">
              <w:rPr>
                <w:rFonts w:ascii="Times New Roman" w:hAnsi="Times New Roman" w:cs="Times New Roman"/>
                <w:color w:val="auto"/>
                <w:szCs w:val="20"/>
              </w:rPr>
              <w:t xml:space="preserve">24x7x365 veikianti gamintojo linija gedimų registravimui bei nuotolinam remontui. 3 metų trukmės gamintojo garantija su aptarnavimu darbo vietoje ne vėliau kaip sekančią darbo dieną. </w:t>
            </w:r>
            <w:r w:rsidRPr="001A2280">
              <w:rPr>
                <w:rFonts w:ascii="Times New Roman" w:hAnsi="Times New Roman" w:cs="Times New Roman"/>
                <w:color w:val="auto"/>
                <w:szCs w:val="20"/>
              </w:rPr>
              <w:br/>
              <w:t>Siūlomos įrangos techninis aptarnavimas atliekamas tik įrangos gamintojo sertifikuotuose techninio aptarnavimo centruose.</w:t>
            </w:r>
            <w:r w:rsidRPr="001A2280">
              <w:rPr>
                <w:rFonts w:ascii="Times New Roman" w:hAnsi="Times New Roman" w:cs="Times New Roman"/>
                <w:color w:val="auto"/>
                <w:szCs w:val="20"/>
              </w:rPr>
              <w:br/>
              <w:t>Įrangos tiekėjas turi sudaręs sutartį dėl aptarnavimo su gamintojo autorizuotu serviso centru.</w:t>
            </w:r>
          </w:p>
          <w:p w14:paraId="6BDCE959" w14:textId="15C802FF" w:rsidR="00590DDA" w:rsidRPr="001A2280" w:rsidRDefault="00590DDA" w:rsidP="00590DDA">
            <w:pPr>
              <w:rPr>
                <w:rFonts w:ascii="Times New Roman" w:hAnsi="Times New Roman" w:cs="Times New Roman"/>
                <w:color w:val="auto"/>
                <w:szCs w:val="20"/>
              </w:rPr>
            </w:pPr>
            <w:r w:rsidRPr="001A2280">
              <w:rPr>
                <w:rFonts w:ascii="Times New Roman" w:hAnsi="Times New Roman" w:cs="Times New Roman"/>
                <w:color w:val="auto"/>
                <w:szCs w:val="20"/>
              </w:rPr>
              <w:t>Pateikiame nuorodą į gamintojo internetinę prieigą, kuri įgalina produkto kodo ir serijinio numerio</w:t>
            </w:r>
            <w:r w:rsidR="00B36CFF">
              <w:rPr>
                <w:rFonts w:ascii="Times New Roman" w:hAnsi="Times New Roman" w:cs="Times New Roman"/>
                <w:color w:val="auto"/>
                <w:szCs w:val="20"/>
              </w:rPr>
              <w:t xml:space="preserve"> </w:t>
            </w:r>
            <w:r w:rsidRPr="001A2280">
              <w:rPr>
                <w:rFonts w:ascii="Times New Roman" w:hAnsi="Times New Roman" w:cs="Times New Roman"/>
                <w:color w:val="auto"/>
                <w:szCs w:val="20"/>
              </w:rPr>
              <w:t xml:space="preserve">pagalba patikrinti suteiktą gamintojo garantiją internetiniame puslapyje: </w:t>
            </w:r>
          </w:p>
          <w:p w14:paraId="14F0DC71" w14:textId="77777777" w:rsidR="00590DDA" w:rsidRPr="001A2280" w:rsidRDefault="00590DDA" w:rsidP="00590DDA">
            <w:pPr>
              <w:rPr>
                <w:rFonts w:ascii="Times New Roman" w:hAnsi="Times New Roman" w:cs="Times New Roman"/>
                <w:color w:val="auto"/>
                <w:szCs w:val="20"/>
              </w:rPr>
            </w:pPr>
            <w:r w:rsidRPr="001A2280">
              <w:rPr>
                <w:rFonts w:ascii="Times New Roman" w:hAnsi="Times New Roman" w:cs="Times New Roman"/>
                <w:color w:val="auto"/>
                <w:szCs w:val="20"/>
              </w:rPr>
              <w:t>(dell.com/support/contract</w:t>
            </w:r>
          </w:p>
          <w:p w14:paraId="77459E1C" w14:textId="77777777" w:rsidR="00590DDA" w:rsidRPr="001A2280" w:rsidRDefault="00590DDA" w:rsidP="00590DDA">
            <w:pPr>
              <w:rPr>
                <w:rFonts w:ascii="Times New Roman" w:hAnsi="Times New Roman" w:cs="Times New Roman"/>
                <w:color w:val="auto"/>
                <w:szCs w:val="20"/>
              </w:rPr>
            </w:pPr>
            <w:r w:rsidRPr="001A2280">
              <w:rPr>
                <w:rFonts w:ascii="Times New Roman" w:hAnsi="Times New Roman" w:cs="Times New Roman"/>
                <w:color w:val="auto"/>
                <w:szCs w:val="20"/>
              </w:rPr>
              <w:t>services/en-lt).</w:t>
            </w:r>
          </w:p>
          <w:p w14:paraId="3E9D6518" w14:textId="08E199C1" w:rsidR="003B3472" w:rsidRPr="001A2280" w:rsidRDefault="00590DDA" w:rsidP="00590DDA">
            <w:pPr>
              <w:rPr>
                <w:rFonts w:ascii="Times New Roman" w:hAnsi="Times New Roman" w:cs="Times New Roman"/>
                <w:color w:val="auto"/>
                <w:szCs w:val="20"/>
              </w:rPr>
            </w:pPr>
            <w:r w:rsidRPr="001A2280">
              <w:rPr>
                <w:rFonts w:ascii="Times New Roman" w:hAnsi="Times New Roman" w:cs="Times New Roman"/>
                <w:color w:val="auto"/>
                <w:szCs w:val="20"/>
              </w:rPr>
              <w:br/>
            </w:r>
            <w:r w:rsidR="002255C0" w:rsidRPr="001A2280">
              <w:rPr>
                <w:rFonts w:ascii="Times New Roman" w:hAnsi="Times New Roman" w:cs="Times New Roman"/>
                <w:color w:val="auto"/>
                <w:szCs w:val="20"/>
              </w:rPr>
              <w:t>Visi aukščiau išvardinti reikalavimai yra garantuojami gamintojo.</w:t>
            </w:r>
          </w:p>
        </w:tc>
      </w:tr>
    </w:tbl>
    <w:p w14:paraId="5FD5683D" w14:textId="77777777" w:rsidR="00F170A5" w:rsidRDefault="00F170A5" w:rsidP="00F170A5">
      <w:pPr>
        <w:rPr>
          <w:rFonts w:ascii="Times New Roman" w:hAnsi="Times New Roman" w:cs="Times New Roman"/>
          <w:color w:val="auto"/>
          <w:sz w:val="22"/>
          <w:szCs w:val="22"/>
        </w:rPr>
      </w:pPr>
    </w:p>
    <w:p w14:paraId="3294BC7C" w14:textId="77777777" w:rsidR="0047717E" w:rsidRPr="007A141A" w:rsidRDefault="0047717E" w:rsidP="00F170A5">
      <w:pPr>
        <w:rPr>
          <w:rFonts w:ascii="Times New Roman" w:hAnsi="Times New Roman" w:cs="Times New Roman"/>
          <w:color w:val="auto"/>
          <w:sz w:val="22"/>
          <w:szCs w:val="22"/>
        </w:rPr>
      </w:pPr>
    </w:p>
    <w:p w14:paraId="0471A400" w14:textId="4BD7DD1C" w:rsidR="00063805" w:rsidRPr="00B36CFF" w:rsidRDefault="00F170A5" w:rsidP="00F170A5">
      <w:pPr>
        <w:rPr>
          <w:rFonts w:ascii="Times New Roman" w:hAnsi="Times New Roman" w:cs="Times New Roman"/>
          <w:color w:val="auto"/>
          <w:sz w:val="22"/>
          <w:szCs w:val="22"/>
        </w:rPr>
      </w:pPr>
      <w:r w:rsidRPr="00B36CFF">
        <w:rPr>
          <w:rFonts w:ascii="Times New Roman" w:hAnsi="Times New Roman" w:cs="Times New Roman"/>
          <w:caps/>
          <w:color w:val="auto"/>
          <w:sz w:val="22"/>
          <w:szCs w:val="22"/>
        </w:rPr>
        <w:t>Darbų aprašymas</w:t>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r>
      <w:r w:rsidRPr="00B36CFF">
        <w:rPr>
          <w:rFonts w:ascii="Times New Roman" w:hAnsi="Times New Roman" w:cs="Times New Roman"/>
          <w:color w:val="auto"/>
          <w:sz w:val="22"/>
          <w:szCs w:val="22"/>
        </w:rPr>
        <w:tab/>
        <w:t xml:space="preserve">    </w:t>
      </w:r>
      <w:r w:rsidR="000036EA" w:rsidRPr="00B36CFF">
        <w:rPr>
          <w:rFonts w:ascii="Times New Roman" w:hAnsi="Times New Roman" w:cs="Times New Roman"/>
          <w:color w:val="auto"/>
          <w:sz w:val="22"/>
          <w:szCs w:val="22"/>
        </w:rPr>
        <w:t xml:space="preserve">              </w:t>
      </w:r>
    </w:p>
    <w:p w14:paraId="1B878EFE" w14:textId="6C34B559" w:rsidR="00F170A5" w:rsidRPr="00B36CFF" w:rsidRDefault="000036EA" w:rsidP="00F170A5">
      <w:pPr>
        <w:rPr>
          <w:rFonts w:ascii="Times New Roman" w:hAnsi="Times New Roman" w:cs="Times New Roman"/>
          <w:color w:val="auto"/>
          <w:szCs w:val="20"/>
        </w:rPr>
      </w:pPr>
      <w:r w:rsidRPr="007A141A">
        <w:rPr>
          <w:rFonts w:ascii="Times New Roman" w:hAnsi="Times New Roman" w:cs="Times New Roman"/>
          <w:b/>
          <w:bCs/>
          <w:color w:val="auto"/>
          <w:sz w:val="22"/>
          <w:szCs w:val="22"/>
        </w:rPr>
        <w:t xml:space="preserve"> </w:t>
      </w:r>
      <w:r w:rsidR="00063805">
        <w:rPr>
          <w:rFonts w:ascii="Times New Roman" w:hAnsi="Times New Roman" w:cs="Times New Roman"/>
          <w:b/>
          <w:bCs/>
          <w:color w:val="auto"/>
          <w:sz w:val="22"/>
          <w:szCs w:val="22"/>
        </w:rPr>
        <w:t xml:space="preserve">                                                                                                                                                                   </w:t>
      </w:r>
      <w:r w:rsidR="00F170A5" w:rsidRPr="007A141A">
        <w:rPr>
          <w:rFonts w:ascii="Times New Roman" w:hAnsi="Times New Roman" w:cs="Times New Roman"/>
          <w:b/>
          <w:bCs/>
          <w:color w:val="auto"/>
          <w:sz w:val="22"/>
          <w:szCs w:val="22"/>
        </w:rPr>
        <w:t xml:space="preserve"> </w:t>
      </w:r>
      <w:r w:rsidR="00B36CFF">
        <w:rPr>
          <w:rFonts w:ascii="Times New Roman" w:hAnsi="Times New Roman" w:cs="Times New Roman"/>
          <w:b/>
          <w:bCs/>
          <w:color w:val="auto"/>
          <w:sz w:val="22"/>
          <w:szCs w:val="22"/>
        </w:rPr>
        <w:t xml:space="preserve">        </w:t>
      </w:r>
      <w:r w:rsidR="00B36CFF" w:rsidRPr="00B36CFF">
        <w:rPr>
          <w:rFonts w:ascii="Times New Roman" w:hAnsi="Times New Roman" w:cs="Times New Roman"/>
          <w:color w:val="auto"/>
          <w:szCs w:val="20"/>
          <w:lang w:val="en-US"/>
        </w:rPr>
        <w:t>8</w:t>
      </w:r>
      <w:r w:rsidR="00F170A5" w:rsidRPr="00B36CFF">
        <w:rPr>
          <w:rFonts w:ascii="Times New Roman" w:hAnsi="Times New Roman" w:cs="Times New Roman"/>
          <w:color w:val="auto"/>
          <w:szCs w:val="20"/>
        </w:rPr>
        <w:t xml:space="preserve"> lentelė </w:t>
      </w:r>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9"/>
        <w:gridCol w:w="1583"/>
        <w:gridCol w:w="3827"/>
        <w:gridCol w:w="4111"/>
      </w:tblGrid>
      <w:tr w:rsidR="00704ADA" w:rsidRPr="00B36CFF" w14:paraId="6267322B" w14:textId="77777777" w:rsidTr="00B36CFF">
        <w:tc>
          <w:tcPr>
            <w:tcW w:w="539" w:type="dxa"/>
            <w:shd w:val="clear" w:color="auto" w:fill="E7E6E6" w:themeFill="background2"/>
          </w:tcPr>
          <w:p w14:paraId="3A855EC5" w14:textId="77777777" w:rsidR="00F170A5" w:rsidRPr="00B36CFF" w:rsidRDefault="00F170A5"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Eil. Nr.</w:t>
            </w:r>
          </w:p>
        </w:tc>
        <w:tc>
          <w:tcPr>
            <w:tcW w:w="1583" w:type="dxa"/>
            <w:shd w:val="clear" w:color="auto" w:fill="E7E6E6" w:themeFill="background2"/>
          </w:tcPr>
          <w:p w14:paraId="299183C2" w14:textId="77777777" w:rsidR="00F170A5" w:rsidRPr="00B36CFF" w:rsidRDefault="00F170A5"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Komponento pavadinimas</w:t>
            </w:r>
          </w:p>
        </w:tc>
        <w:tc>
          <w:tcPr>
            <w:tcW w:w="3827" w:type="dxa"/>
            <w:shd w:val="clear" w:color="auto" w:fill="E7E6E6" w:themeFill="background2"/>
          </w:tcPr>
          <w:p w14:paraId="4E787B4C" w14:textId="77777777" w:rsidR="00F170A5" w:rsidRPr="00B36CFF" w:rsidRDefault="00F170A5"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Reikalaujama charakteristika</w:t>
            </w:r>
          </w:p>
        </w:tc>
        <w:tc>
          <w:tcPr>
            <w:tcW w:w="4111" w:type="dxa"/>
            <w:shd w:val="clear" w:color="auto" w:fill="E7E6E6" w:themeFill="background2"/>
          </w:tcPr>
          <w:p w14:paraId="7F1EF9EF" w14:textId="77777777" w:rsidR="00F170A5" w:rsidRPr="00B36CFF" w:rsidRDefault="00F170A5"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Siūloma charakteristika</w:t>
            </w:r>
          </w:p>
        </w:tc>
      </w:tr>
      <w:tr w:rsidR="0049021A" w:rsidRPr="00B36CFF" w14:paraId="6332EA01" w14:textId="77777777" w:rsidTr="00B36CFF">
        <w:tc>
          <w:tcPr>
            <w:tcW w:w="539" w:type="dxa"/>
          </w:tcPr>
          <w:p w14:paraId="2BFC8EA3" w14:textId="77777777"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1.</w:t>
            </w:r>
          </w:p>
        </w:tc>
        <w:tc>
          <w:tcPr>
            <w:tcW w:w="1583" w:type="dxa"/>
          </w:tcPr>
          <w:p w14:paraId="12F8D617" w14:textId="47CE5564"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Siūlomos techninės įrangos diegimas ir montavimas</w:t>
            </w:r>
          </w:p>
        </w:tc>
        <w:tc>
          <w:tcPr>
            <w:tcW w:w="3827" w:type="dxa"/>
          </w:tcPr>
          <w:p w14:paraId="5CAE853A" w14:textId="77777777"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Tiekėjas turės atlikti šiuos siūlomos techninės įrangos diegimo ir montavimo paslaugas:</w:t>
            </w:r>
          </w:p>
          <w:p w14:paraId="2E39F2D7" w14:textId="77777777" w:rsidR="0049021A" w:rsidRPr="00B36CFF" w:rsidRDefault="0049021A" w:rsidP="00BB1F8C">
            <w:pPr>
              <w:widowControl w:val="0"/>
              <w:numPr>
                <w:ilvl w:val="0"/>
                <w:numId w:val="4"/>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Išpakuoti pateiktą įrangą ir patikrinti ar nėra transportavimo pažeidimų;</w:t>
            </w:r>
          </w:p>
          <w:p w14:paraId="0025E3BF" w14:textId="77777777" w:rsidR="0049021A" w:rsidRPr="00B36CFF" w:rsidRDefault="0049021A" w:rsidP="00BB1F8C">
            <w:pPr>
              <w:widowControl w:val="0"/>
              <w:numPr>
                <w:ilvl w:val="0"/>
                <w:numId w:val="4"/>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Sumontuoti įrangą į serverių spintą;</w:t>
            </w:r>
          </w:p>
          <w:p w14:paraId="489ECE5C" w14:textId="77777777" w:rsidR="0049021A" w:rsidRPr="00B36CFF" w:rsidRDefault="0049021A" w:rsidP="00BB1F8C">
            <w:pPr>
              <w:widowControl w:val="0"/>
              <w:numPr>
                <w:ilvl w:val="0"/>
                <w:numId w:val="4"/>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Atlikti visas reikiamas kabelių sujungimo paslaugas į montuojamą įrangą;</w:t>
            </w:r>
          </w:p>
          <w:p w14:paraId="0F5F6D34" w14:textId="77777777" w:rsidR="0049021A" w:rsidRPr="00B36CFF" w:rsidRDefault="0049021A" w:rsidP="00BB1F8C">
            <w:pPr>
              <w:widowControl w:val="0"/>
              <w:numPr>
                <w:ilvl w:val="0"/>
                <w:numId w:val="4"/>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Prijungti elektros maitinimą prie montuojamos įrangos;</w:t>
            </w:r>
          </w:p>
          <w:p w14:paraId="5AED1438" w14:textId="77777777" w:rsidR="0049021A" w:rsidRPr="00B36CFF" w:rsidRDefault="0049021A" w:rsidP="00BB1F8C">
            <w:pPr>
              <w:widowControl w:val="0"/>
              <w:numPr>
                <w:ilvl w:val="0"/>
                <w:numId w:val="4"/>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Pritvirtinti identifikacinius Žymeklius prie montuojamos įrangos ir kabelių;</w:t>
            </w:r>
          </w:p>
          <w:p w14:paraId="542D8840" w14:textId="77777777" w:rsidR="0049021A" w:rsidRPr="00B36CFF" w:rsidRDefault="0049021A" w:rsidP="00BB1F8C">
            <w:pPr>
              <w:widowControl w:val="0"/>
              <w:numPr>
                <w:ilvl w:val="0"/>
                <w:numId w:val="4"/>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Sugrupuoti ir tvarkingai surišti kabelius, išlaikant lengvą priėjimą prie montuojamos įrangos;</w:t>
            </w:r>
          </w:p>
          <w:p w14:paraId="09301F09" w14:textId="71D0EC45" w:rsidR="0049021A" w:rsidRPr="00B36CFF" w:rsidRDefault="0049021A" w:rsidP="00BB1F8C">
            <w:pPr>
              <w:pStyle w:val="ListParagraph"/>
              <w:numPr>
                <w:ilvl w:val="0"/>
                <w:numId w:val="5"/>
              </w:numPr>
              <w:tabs>
                <w:tab w:val="left" w:pos="175"/>
              </w:tabs>
              <w:ind w:left="0" w:firstLine="0"/>
              <w:rPr>
                <w:rFonts w:ascii="Times New Roman" w:hAnsi="Times New Roman" w:cs="Times New Roman"/>
                <w:color w:val="auto"/>
                <w:szCs w:val="20"/>
              </w:rPr>
            </w:pPr>
            <w:r w:rsidRPr="00B36CFF">
              <w:rPr>
                <w:rFonts w:ascii="Times New Roman" w:hAnsi="Times New Roman" w:cs="Times New Roman"/>
                <w:color w:val="auto"/>
                <w:szCs w:val="20"/>
              </w:rPr>
              <w:t>Diskų saugyklos programinė įranga turi būti atnaujinta iki paskutinės diegimo metu veikiančios versijos.</w:t>
            </w:r>
          </w:p>
        </w:tc>
        <w:tc>
          <w:tcPr>
            <w:tcW w:w="4111" w:type="dxa"/>
          </w:tcPr>
          <w:p w14:paraId="3D02731A" w14:textId="20BF432E"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Atliksim šiuos siūlomos techninės įrangos diegimo ir montavimo paslaugas:</w:t>
            </w:r>
          </w:p>
          <w:p w14:paraId="430B6319" w14:textId="77777777" w:rsidR="0049021A" w:rsidRPr="00B36CFF" w:rsidRDefault="0049021A" w:rsidP="0049021A">
            <w:pPr>
              <w:rPr>
                <w:rFonts w:ascii="Times New Roman" w:hAnsi="Times New Roman" w:cs="Times New Roman"/>
                <w:color w:val="auto"/>
                <w:szCs w:val="20"/>
              </w:rPr>
            </w:pPr>
          </w:p>
          <w:p w14:paraId="22067C2C" w14:textId="5540FC69" w:rsidR="0049021A" w:rsidRPr="00B36CFF" w:rsidRDefault="0049021A" w:rsidP="00BB1F8C">
            <w:pPr>
              <w:widowControl w:val="0"/>
              <w:numPr>
                <w:ilvl w:val="0"/>
                <w:numId w:val="4"/>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Išpakuosim pateiktą įrangą ir patikrinsim ar nėra transportavimo pažeidimų;</w:t>
            </w:r>
          </w:p>
          <w:p w14:paraId="6DD661A6" w14:textId="0F2D3CD6" w:rsidR="0049021A" w:rsidRPr="00B36CFF" w:rsidRDefault="0049021A" w:rsidP="00BB1F8C">
            <w:pPr>
              <w:widowControl w:val="0"/>
              <w:numPr>
                <w:ilvl w:val="0"/>
                <w:numId w:val="4"/>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Sumontuosim įrangą į serverių spintą;</w:t>
            </w:r>
          </w:p>
          <w:p w14:paraId="546D09F3" w14:textId="559CE04C" w:rsidR="0049021A" w:rsidRPr="00B36CFF" w:rsidRDefault="0049021A" w:rsidP="00BB1F8C">
            <w:pPr>
              <w:widowControl w:val="0"/>
              <w:numPr>
                <w:ilvl w:val="0"/>
                <w:numId w:val="4"/>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Atliksim visas reikiamas kabelių sujungimo paslaugas į montuojamą įrangą;</w:t>
            </w:r>
          </w:p>
          <w:p w14:paraId="762397A6" w14:textId="0DC75F66" w:rsidR="0049021A" w:rsidRPr="00B36CFF" w:rsidRDefault="0049021A" w:rsidP="00BB1F8C">
            <w:pPr>
              <w:widowControl w:val="0"/>
              <w:numPr>
                <w:ilvl w:val="0"/>
                <w:numId w:val="4"/>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Prijungsim elektros maitinimą prie montuojamos įrangos;</w:t>
            </w:r>
          </w:p>
          <w:p w14:paraId="4E7DBC7B" w14:textId="5FF40C19" w:rsidR="0049021A" w:rsidRPr="00B36CFF" w:rsidRDefault="0049021A" w:rsidP="00BB1F8C">
            <w:pPr>
              <w:widowControl w:val="0"/>
              <w:numPr>
                <w:ilvl w:val="0"/>
                <w:numId w:val="4"/>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Pritvirtinsim identifikacinius Žymeklius prie montuojamos įrangos ir kabelių;</w:t>
            </w:r>
          </w:p>
          <w:p w14:paraId="48B49A38" w14:textId="597BB12D" w:rsidR="0049021A" w:rsidRPr="00B36CFF" w:rsidRDefault="0049021A" w:rsidP="00BB1F8C">
            <w:pPr>
              <w:widowControl w:val="0"/>
              <w:numPr>
                <w:ilvl w:val="0"/>
                <w:numId w:val="4"/>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Sugrupuosim ir tvarkingai surišim kabelius, išlaikant lengvą priėjimą prie montuojamos įrangos;</w:t>
            </w:r>
          </w:p>
          <w:p w14:paraId="16234C4D" w14:textId="5D80343A" w:rsidR="0049021A" w:rsidRPr="00B36CFF" w:rsidRDefault="0049021A" w:rsidP="00BB1F8C">
            <w:pPr>
              <w:widowControl w:val="0"/>
              <w:numPr>
                <w:ilvl w:val="0"/>
                <w:numId w:val="4"/>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Diskų saugyklos programinė įranga bus atnaujinta iki paskutinės diegimo metu veikiančios versijos.</w:t>
            </w:r>
          </w:p>
        </w:tc>
      </w:tr>
      <w:tr w:rsidR="0049021A" w:rsidRPr="00B36CFF" w14:paraId="557A177F" w14:textId="77777777" w:rsidTr="00B36CFF">
        <w:tc>
          <w:tcPr>
            <w:tcW w:w="539" w:type="dxa"/>
          </w:tcPr>
          <w:p w14:paraId="334825DF" w14:textId="77777777"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2.</w:t>
            </w:r>
          </w:p>
        </w:tc>
        <w:tc>
          <w:tcPr>
            <w:tcW w:w="1583" w:type="dxa"/>
          </w:tcPr>
          <w:p w14:paraId="71E19900" w14:textId="386AAAA3" w:rsidR="0049021A" w:rsidRPr="00B36CFF" w:rsidRDefault="0049021A" w:rsidP="0049021A">
            <w:pPr>
              <w:rPr>
                <w:rFonts w:ascii="Times New Roman" w:hAnsi="Times New Roman" w:cs="Times New Roman"/>
                <w:color w:val="auto"/>
                <w:szCs w:val="20"/>
                <w:lang w:val="en-US"/>
              </w:rPr>
            </w:pPr>
            <w:r w:rsidRPr="00B36CFF">
              <w:rPr>
                <w:rFonts w:ascii="Times New Roman" w:hAnsi="Times New Roman" w:cs="Times New Roman"/>
                <w:color w:val="auto"/>
                <w:szCs w:val="20"/>
              </w:rPr>
              <w:t>Duomenų saugyklos konfigūravimas</w:t>
            </w:r>
          </w:p>
        </w:tc>
        <w:tc>
          <w:tcPr>
            <w:tcW w:w="3827" w:type="dxa"/>
          </w:tcPr>
          <w:p w14:paraId="14A7DF18" w14:textId="77777777"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Tiekėjas turės atlikti šiuos siūlomos techninės įrangos konfigūravimo darbus:</w:t>
            </w:r>
          </w:p>
          <w:p w14:paraId="072664C7" w14:textId="77777777" w:rsidR="0049021A" w:rsidRPr="00B36CFF" w:rsidRDefault="0049021A" w:rsidP="00BB1F8C">
            <w:pPr>
              <w:numPr>
                <w:ilvl w:val="0"/>
                <w:numId w:val="5"/>
              </w:numPr>
              <w:tabs>
                <w:tab w:val="left" w:pos="175"/>
              </w:tab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nuotoline prieigą prie valdymo konsolės;</w:t>
            </w:r>
          </w:p>
          <w:p w14:paraId="66F4DD97" w14:textId="77777777" w:rsidR="0049021A" w:rsidRPr="00B36CFF" w:rsidRDefault="0049021A" w:rsidP="00BB1F8C">
            <w:pPr>
              <w:numPr>
                <w:ilvl w:val="0"/>
                <w:numId w:val="5"/>
              </w:numPr>
              <w:tabs>
                <w:tab w:val="left" w:pos="175"/>
              </w:tab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visus sistemos parametrus pagal geriausia gamintojo praktiką;</w:t>
            </w:r>
          </w:p>
          <w:p w14:paraId="5AE5C5A4" w14:textId="77777777" w:rsidR="0049021A" w:rsidRPr="00B36CFF" w:rsidRDefault="0049021A" w:rsidP="00BB1F8C">
            <w:pPr>
              <w:widowControl w:val="0"/>
              <w:numPr>
                <w:ilvl w:val="0"/>
                <w:numId w:val="5"/>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integraciją su duomenų saugyklą, jei yra toks funkcionalumas;</w:t>
            </w:r>
          </w:p>
          <w:p w14:paraId="3BDC11F9" w14:textId="1D3AC2E5" w:rsidR="0049021A" w:rsidRPr="00B36CFF" w:rsidRDefault="0049021A" w:rsidP="00BB1F8C">
            <w:pPr>
              <w:widowControl w:val="0"/>
              <w:numPr>
                <w:ilvl w:val="0"/>
                <w:numId w:val="5"/>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ir įtraukti duomenų saugykla į centralizuota monitoringo</w:t>
            </w:r>
            <w:r w:rsidR="00BB1F8C">
              <w:rPr>
                <w:rFonts w:ascii="Times New Roman" w:hAnsi="Times New Roman" w:cs="Times New Roman"/>
                <w:color w:val="auto"/>
                <w:szCs w:val="20"/>
              </w:rPr>
              <w:t xml:space="preserve"> </w:t>
            </w:r>
            <w:r w:rsidRPr="00B36CFF">
              <w:rPr>
                <w:rFonts w:ascii="Times New Roman" w:hAnsi="Times New Roman" w:cs="Times New Roman"/>
                <w:color w:val="auto"/>
                <w:szCs w:val="20"/>
              </w:rPr>
              <w:t>sistemą</w:t>
            </w:r>
          </w:p>
          <w:p w14:paraId="04AA5ECB" w14:textId="77777777" w:rsidR="0049021A" w:rsidRPr="00B36CFF" w:rsidRDefault="0049021A" w:rsidP="00BB1F8C">
            <w:pPr>
              <w:widowControl w:val="0"/>
              <w:numPr>
                <w:ilvl w:val="0"/>
                <w:numId w:val="5"/>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saugumo nustatymus;</w:t>
            </w:r>
          </w:p>
          <w:p w14:paraId="1703435A" w14:textId="77777777" w:rsidR="0049021A" w:rsidRPr="00B36CFF" w:rsidRDefault="0049021A" w:rsidP="00BB1F8C">
            <w:pPr>
              <w:widowControl w:val="0"/>
              <w:numPr>
                <w:ilvl w:val="0"/>
                <w:numId w:val="5"/>
              </w:numPr>
              <w:tabs>
                <w:tab w:val="left" w:pos="175"/>
              </w:tabs>
              <w:suppressAutoHyphens/>
              <w:ind w:left="0" w:firstLine="0"/>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apsauga nuo duomenų trynimo (keitimo) nustatymam terminui (suderinus su perkančioji organizacija);</w:t>
            </w:r>
          </w:p>
          <w:p w14:paraId="504B09AB" w14:textId="733B909C" w:rsidR="0049021A" w:rsidRPr="00B36CFF" w:rsidRDefault="0049021A" w:rsidP="00BB1F8C">
            <w:pPr>
              <w:pStyle w:val="ListParagraph"/>
              <w:numPr>
                <w:ilvl w:val="0"/>
                <w:numId w:val="23"/>
              </w:numPr>
              <w:tabs>
                <w:tab w:val="left" w:pos="175"/>
              </w:tabs>
              <w:ind w:left="0" w:firstLine="0"/>
              <w:rPr>
                <w:rFonts w:ascii="Times New Roman" w:hAnsi="Times New Roman" w:cs="Times New Roman"/>
                <w:color w:val="auto"/>
                <w:szCs w:val="20"/>
              </w:rPr>
            </w:pPr>
            <w:r w:rsidRPr="00B36CFF">
              <w:rPr>
                <w:rFonts w:ascii="Times New Roman" w:hAnsi="Times New Roman" w:cs="Times New Roman"/>
                <w:color w:val="auto"/>
                <w:szCs w:val="20"/>
              </w:rPr>
              <w:t>Atlikti duomenų kopijų saugyklos našumo ir aukšto patikimumo testavimus.</w:t>
            </w:r>
          </w:p>
        </w:tc>
        <w:tc>
          <w:tcPr>
            <w:tcW w:w="4111" w:type="dxa"/>
          </w:tcPr>
          <w:p w14:paraId="417D73E5" w14:textId="72539FB5"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Atliksim šiuos siūlomos techninės įrangos konfigūravimo darbus:</w:t>
            </w:r>
          </w:p>
          <w:p w14:paraId="47DC2673" w14:textId="109D11D9" w:rsidR="0049021A" w:rsidRPr="00B36CFF" w:rsidRDefault="0049021A" w:rsidP="00BB1F8C">
            <w:pPr>
              <w:numPr>
                <w:ilvl w:val="0"/>
                <w:numId w:val="5"/>
              </w:numPr>
              <w:tabs>
                <w:tab w:val="left" w:pos="172"/>
              </w:tab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nuotolinę prieigą prie valdymo konsolės;</w:t>
            </w:r>
          </w:p>
          <w:p w14:paraId="63BBDD05" w14:textId="6CF96637" w:rsidR="0049021A" w:rsidRPr="00B36CFF" w:rsidRDefault="0049021A" w:rsidP="00BB1F8C">
            <w:pPr>
              <w:numPr>
                <w:ilvl w:val="0"/>
                <w:numId w:val="5"/>
              </w:numPr>
              <w:tabs>
                <w:tab w:val="left" w:pos="172"/>
              </w:tab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visus sistemos parametrus pagal geriausią gamintojo praktiką;</w:t>
            </w:r>
          </w:p>
          <w:p w14:paraId="391B0174" w14:textId="40020E3F" w:rsidR="0049021A" w:rsidRPr="00B36CFF" w:rsidRDefault="0049021A" w:rsidP="00BB1F8C">
            <w:pPr>
              <w:widowControl w:val="0"/>
              <w:numPr>
                <w:ilvl w:val="0"/>
                <w:numId w:val="5"/>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integraciją su duomenų saugyklą;</w:t>
            </w:r>
          </w:p>
          <w:p w14:paraId="5C13838C" w14:textId="2E4260A3" w:rsidR="0049021A" w:rsidRPr="00B36CFF" w:rsidRDefault="0049021A" w:rsidP="00BB1F8C">
            <w:pPr>
              <w:widowControl w:val="0"/>
              <w:numPr>
                <w:ilvl w:val="0"/>
                <w:numId w:val="5"/>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ir įtrauksim duomenų saugykla į centralizuota monitoringo sistemą;</w:t>
            </w:r>
          </w:p>
          <w:p w14:paraId="73AA8BD7" w14:textId="2AF84495" w:rsidR="0049021A" w:rsidRPr="00B36CFF" w:rsidRDefault="0049021A" w:rsidP="00BB1F8C">
            <w:pPr>
              <w:widowControl w:val="0"/>
              <w:numPr>
                <w:ilvl w:val="0"/>
                <w:numId w:val="5"/>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saugumo nustatymus;</w:t>
            </w:r>
          </w:p>
          <w:p w14:paraId="70C3AC37" w14:textId="535AAB44" w:rsidR="0049021A" w:rsidRPr="00B36CFF" w:rsidRDefault="0049021A" w:rsidP="00BB1F8C">
            <w:pPr>
              <w:widowControl w:val="0"/>
              <w:numPr>
                <w:ilvl w:val="0"/>
                <w:numId w:val="5"/>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apsaugą nuo duomenų trynimo (keitimo) nustatymam terminui (suderinus su perkančioji organizacija);</w:t>
            </w:r>
          </w:p>
          <w:p w14:paraId="69BEBD89" w14:textId="0FD2FC75" w:rsidR="0049021A" w:rsidRPr="00B36CFF" w:rsidRDefault="0049021A" w:rsidP="00BB1F8C">
            <w:pPr>
              <w:widowControl w:val="0"/>
              <w:numPr>
                <w:ilvl w:val="0"/>
                <w:numId w:val="5"/>
              </w:numPr>
              <w:tabs>
                <w:tab w:val="left" w:pos="172"/>
              </w:tabs>
              <w:suppressAutoHyphens/>
              <w:ind w:left="31" w:hanging="31"/>
              <w:contextualSpacing/>
              <w:rPr>
                <w:rFonts w:ascii="Times New Roman" w:hAnsi="Times New Roman" w:cs="Times New Roman"/>
                <w:color w:val="auto"/>
                <w:szCs w:val="20"/>
              </w:rPr>
            </w:pPr>
            <w:r w:rsidRPr="00B36CFF">
              <w:rPr>
                <w:rFonts w:ascii="Times New Roman" w:hAnsi="Times New Roman" w:cs="Times New Roman"/>
                <w:color w:val="auto"/>
                <w:szCs w:val="20"/>
              </w:rPr>
              <w:t>Atliksim duomenų kopijų saugyklos našumo ir aukšto patikimumo testavimus.</w:t>
            </w:r>
          </w:p>
        </w:tc>
      </w:tr>
      <w:tr w:rsidR="0049021A" w:rsidRPr="00B36CFF" w14:paraId="15DF4B56" w14:textId="77777777" w:rsidTr="00B36CFF">
        <w:tc>
          <w:tcPr>
            <w:tcW w:w="539" w:type="dxa"/>
          </w:tcPr>
          <w:p w14:paraId="47E43E19" w14:textId="77777777"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3.</w:t>
            </w:r>
          </w:p>
        </w:tc>
        <w:tc>
          <w:tcPr>
            <w:tcW w:w="1583" w:type="dxa"/>
          </w:tcPr>
          <w:p w14:paraId="1A2F328E" w14:textId="7123A15B"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Duomenų saugyklos dokumentacija, įdiegtų sistemų konfigūravimo instrukcijos</w:t>
            </w:r>
          </w:p>
        </w:tc>
        <w:tc>
          <w:tcPr>
            <w:tcW w:w="3827" w:type="dxa"/>
          </w:tcPr>
          <w:p w14:paraId="1FB33386" w14:textId="0BFDF54D"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Turi būti parengtos atnaujintos duomenų kopijų saugojimo įrenginiui loginės ir fizinių sujungimų schemos, aprašyti įrangos nustatymai ir pateikti konfigūracijos failai.</w:t>
            </w:r>
          </w:p>
        </w:tc>
        <w:tc>
          <w:tcPr>
            <w:tcW w:w="4111" w:type="dxa"/>
          </w:tcPr>
          <w:p w14:paraId="38CC6F86" w14:textId="4927866B"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Bus parengtos atnaujintos duomenų kopijų saugojimo įrenginiui loginės ir fizinių sujungimų schemos, aprašyti įrangos nustatymai ir pateikti konfigūracijos failai.</w:t>
            </w:r>
          </w:p>
        </w:tc>
      </w:tr>
      <w:tr w:rsidR="0049021A" w:rsidRPr="00B36CFF" w14:paraId="3593D278" w14:textId="77777777" w:rsidTr="00B36CFF">
        <w:tc>
          <w:tcPr>
            <w:tcW w:w="539" w:type="dxa"/>
          </w:tcPr>
          <w:p w14:paraId="3259EC0C" w14:textId="77777777"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4.</w:t>
            </w:r>
          </w:p>
        </w:tc>
        <w:tc>
          <w:tcPr>
            <w:tcW w:w="1583" w:type="dxa"/>
          </w:tcPr>
          <w:p w14:paraId="3EC15EFA" w14:textId="2881EAE3"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Sistemų administratorių apmokymai</w:t>
            </w:r>
          </w:p>
        </w:tc>
        <w:tc>
          <w:tcPr>
            <w:tcW w:w="3827" w:type="dxa"/>
          </w:tcPr>
          <w:p w14:paraId="1E63849F" w14:textId="28B83755"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Turi būti pravesti sistemų administratorių mokymai su duomenų saugykla ir jos valdymo sistema. Apmokymų trukmė turi būti ne trumpesnė negu 2 d.d.</w:t>
            </w:r>
          </w:p>
        </w:tc>
        <w:tc>
          <w:tcPr>
            <w:tcW w:w="4111" w:type="dxa"/>
          </w:tcPr>
          <w:p w14:paraId="6AE385E0" w14:textId="4B2CD048" w:rsidR="0049021A" w:rsidRPr="00B36CFF" w:rsidRDefault="0049021A" w:rsidP="0049021A">
            <w:pPr>
              <w:rPr>
                <w:rFonts w:ascii="Times New Roman" w:hAnsi="Times New Roman" w:cs="Times New Roman"/>
                <w:color w:val="auto"/>
                <w:szCs w:val="20"/>
              </w:rPr>
            </w:pPr>
            <w:r w:rsidRPr="00B36CFF">
              <w:rPr>
                <w:rFonts w:ascii="Times New Roman" w:hAnsi="Times New Roman" w:cs="Times New Roman"/>
                <w:color w:val="auto"/>
                <w:szCs w:val="20"/>
              </w:rPr>
              <w:t>Bus pravesti sistemų administratorių mokymai su duomenų saugykla ir jos valdymo sistema. Apmokymų trukmė 2 d.d.</w:t>
            </w:r>
          </w:p>
        </w:tc>
      </w:tr>
    </w:tbl>
    <w:p w14:paraId="26A3BE30" w14:textId="77777777" w:rsidR="00E653DF" w:rsidRDefault="00E653DF">
      <w:pPr>
        <w:rPr>
          <w:rFonts w:ascii="Times New Roman" w:hAnsi="Times New Roman" w:cs="Times New Roman"/>
          <w:color w:val="auto"/>
          <w:szCs w:val="20"/>
        </w:rPr>
      </w:pPr>
    </w:p>
    <w:p w14:paraId="0DC8A9FF" w14:textId="77777777" w:rsidR="00BB1F8C" w:rsidRDefault="00BB1F8C">
      <w:pPr>
        <w:rPr>
          <w:rFonts w:ascii="Times New Roman" w:hAnsi="Times New Roman" w:cs="Times New Roman"/>
          <w:color w:val="auto"/>
          <w:szCs w:val="20"/>
        </w:rPr>
      </w:pPr>
    </w:p>
    <w:p w14:paraId="66D2670B" w14:textId="77777777" w:rsidR="0047717E" w:rsidRDefault="0047717E">
      <w:pPr>
        <w:rPr>
          <w:rFonts w:ascii="Times New Roman" w:hAnsi="Times New Roman" w:cs="Times New Roman"/>
          <w:color w:val="auto"/>
          <w:szCs w:val="20"/>
        </w:rPr>
      </w:pPr>
    </w:p>
    <w:p w14:paraId="04575994" w14:textId="77777777" w:rsidR="0047717E" w:rsidRDefault="0047717E">
      <w:pPr>
        <w:rPr>
          <w:rFonts w:ascii="Times New Roman" w:hAnsi="Times New Roman" w:cs="Times New Roman"/>
          <w:color w:val="auto"/>
          <w:szCs w:val="20"/>
        </w:rPr>
      </w:pPr>
    </w:p>
    <w:p w14:paraId="6DFC3684" w14:textId="77777777" w:rsidR="0047717E" w:rsidRPr="00B36CFF" w:rsidRDefault="0047717E">
      <w:pPr>
        <w:rPr>
          <w:rFonts w:ascii="Times New Roman" w:hAnsi="Times New Roman" w:cs="Times New Roman"/>
          <w:color w:val="auto"/>
          <w:szCs w:val="20"/>
        </w:rPr>
      </w:pPr>
    </w:p>
    <w:p w14:paraId="1FB6D881" w14:textId="6B41B64A" w:rsidR="00063805" w:rsidRPr="00B36CFF" w:rsidRDefault="00B36CFF" w:rsidP="00063805">
      <w:pPr>
        <w:rPr>
          <w:rFonts w:ascii="Times New Roman" w:hAnsi="Times New Roman" w:cs="Times New Roman"/>
          <w:color w:val="auto"/>
          <w:sz w:val="22"/>
          <w:szCs w:val="22"/>
        </w:rPr>
      </w:pPr>
      <w:r>
        <w:rPr>
          <w:rFonts w:ascii="Times New Roman" w:hAnsi="Times New Roman" w:cs="Times New Roman"/>
          <w:color w:val="auto"/>
          <w:sz w:val="22"/>
          <w:szCs w:val="22"/>
        </w:rPr>
        <w:lastRenderedPageBreak/>
        <w:t>4.</w:t>
      </w:r>
      <w:r w:rsidR="00E653DF" w:rsidRPr="00B36CFF">
        <w:rPr>
          <w:rFonts w:ascii="Times New Roman" w:hAnsi="Times New Roman" w:cs="Times New Roman"/>
          <w:color w:val="auto"/>
          <w:sz w:val="22"/>
          <w:szCs w:val="22"/>
        </w:rPr>
        <w:t xml:space="preserve"> </w:t>
      </w:r>
      <w:r w:rsidR="00BB1F8C">
        <w:rPr>
          <w:rFonts w:ascii="Times New Roman" w:hAnsi="Times New Roman" w:cs="Times New Roman"/>
          <w:color w:val="auto"/>
          <w:sz w:val="22"/>
          <w:szCs w:val="22"/>
        </w:rPr>
        <w:t xml:space="preserve"> </w:t>
      </w:r>
      <w:r w:rsidR="00E653DF" w:rsidRPr="00B36CFF">
        <w:rPr>
          <w:rFonts w:ascii="Times New Roman" w:hAnsi="Times New Roman" w:cs="Times New Roman"/>
          <w:color w:val="auto"/>
          <w:sz w:val="22"/>
          <w:szCs w:val="22"/>
        </w:rPr>
        <w:t xml:space="preserve">Genetinių duomenų </w:t>
      </w:r>
      <w:r w:rsidR="003F2907" w:rsidRPr="00B36CFF">
        <w:rPr>
          <w:rFonts w:ascii="Times New Roman" w:hAnsi="Times New Roman" w:cs="Times New Roman"/>
          <w:color w:val="auto"/>
          <w:sz w:val="22"/>
          <w:szCs w:val="22"/>
        </w:rPr>
        <w:t>rezervinių kopijų programinė įranga</w:t>
      </w:r>
      <w:r w:rsidR="00E653DF" w:rsidRPr="00B36CFF">
        <w:rPr>
          <w:rFonts w:ascii="Times New Roman" w:hAnsi="Times New Roman" w:cs="Times New Roman"/>
          <w:b/>
          <w:bCs/>
          <w:color w:val="auto"/>
          <w:sz w:val="22"/>
          <w:szCs w:val="22"/>
        </w:rPr>
        <w:t xml:space="preserve">   </w:t>
      </w:r>
    </w:p>
    <w:p w14:paraId="4BC24897" w14:textId="44350EA4" w:rsidR="00E653DF" w:rsidRPr="00B36CFF" w:rsidRDefault="00E653DF" w:rsidP="00063805">
      <w:pPr>
        <w:ind w:left="7200" w:firstLine="720"/>
        <w:jc w:val="right"/>
        <w:rPr>
          <w:rFonts w:ascii="Times New Roman" w:hAnsi="Times New Roman" w:cs="Times New Roman"/>
          <w:caps/>
          <w:color w:val="auto"/>
          <w:szCs w:val="20"/>
        </w:rPr>
      </w:pPr>
      <w:r w:rsidRPr="00B36CFF">
        <w:rPr>
          <w:rFonts w:ascii="Times New Roman" w:hAnsi="Times New Roman" w:cs="Times New Roman"/>
          <w:b/>
          <w:bCs/>
          <w:color w:val="auto"/>
          <w:szCs w:val="20"/>
        </w:rPr>
        <w:t xml:space="preserve">  </w:t>
      </w:r>
      <w:r w:rsidR="00B36CFF" w:rsidRPr="00B36CFF">
        <w:rPr>
          <w:rFonts w:ascii="Times New Roman" w:hAnsi="Times New Roman" w:cs="Times New Roman"/>
          <w:color w:val="auto"/>
          <w:szCs w:val="20"/>
        </w:rPr>
        <w:t>9</w:t>
      </w:r>
      <w:r w:rsidRPr="00B36CFF">
        <w:rPr>
          <w:rFonts w:ascii="Times New Roman" w:hAnsi="Times New Roman" w:cs="Times New Roman"/>
          <w:color w:val="auto"/>
          <w:szCs w:val="20"/>
        </w:rPr>
        <w:t xml:space="preserve"> lentelė</w:t>
      </w:r>
    </w:p>
    <w:tbl>
      <w:tblPr>
        <w:tblStyle w:val="TableGrid"/>
        <w:tblW w:w="10207"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4"/>
        <w:gridCol w:w="1494"/>
        <w:gridCol w:w="3154"/>
        <w:gridCol w:w="1373"/>
        <w:gridCol w:w="3532"/>
      </w:tblGrid>
      <w:tr w:rsidR="00277017" w:rsidRPr="00B36CFF" w14:paraId="2B03D52F" w14:textId="77777777" w:rsidTr="00B36CFF">
        <w:tc>
          <w:tcPr>
            <w:tcW w:w="662" w:type="dxa"/>
            <w:shd w:val="clear" w:color="auto" w:fill="E7E6E6" w:themeFill="background2"/>
          </w:tcPr>
          <w:p w14:paraId="77679B80"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Eil. Nr.</w:t>
            </w:r>
          </w:p>
        </w:tc>
        <w:tc>
          <w:tcPr>
            <w:tcW w:w="1494" w:type="dxa"/>
            <w:shd w:val="clear" w:color="auto" w:fill="E7E6E6" w:themeFill="background2"/>
          </w:tcPr>
          <w:p w14:paraId="5CC564C0"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Komponento pavadinimas</w:t>
            </w:r>
          </w:p>
        </w:tc>
        <w:tc>
          <w:tcPr>
            <w:tcW w:w="3231" w:type="dxa"/>
            <w:shd w:val="clear" w:color="auto" w:fill="E7E6E6" w:themeFill="background2"/>
          </w:tcPr>
          <w:p w14:paraId="1BB6FF48"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Reikalaujama charakteristika</w:t>
            </w:r>
          </w:p>
        </w:tc>
        <w:tc>
          <w:tcPr>
            <w:tcW w:w="1276" w:type="dxa"/>
            <w:shd w:val="clear" w:color="auto" w:fill="E7E6E6" w:themeFill="background2"/>
          </w:tcPr>
          <w:p w14:paraId="566C255A"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Ekonominis naudingumas</w:t>
            </w:r>
          </w:p>
        </w:tc>
        <w:tc>
          <w:tcPr>
            <w:tcW w:w="3544" w:type="dxa"/>
            <w:shd w:val="clear" w:color="auto" w:fill="E7E6E6" w:themeFill="background2"/>
          </w:tcPr>
          <w:p w14:paraId="0DE1D061"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Siūloma charakteristika</w:t>
            </w:r>
          </w:p>
        </w:tc>
      </w:tr>
      <w:tr w:rsidR="00277017" w:rsidRPr="00B36CFF" w14:paraId="78C28791" w14:textId="77777777" w:rsidTr="00B36CFF">
        <w:tc>
          <w:tcPr>
            <w:tcW w:w="662" w:type="dxa"/>
          </w:tcPr>
          <w:p w14:paraId="4D162B8A" w14:textId="77777777" w:rsidR="003B3472" w:rsidRPr="00B36CFF" w:rsidRDefault="003B3472" w:rsidP="003B3472">
            <w:pPr>
              <w:pStyle w:val="ListParagraph"/>
              <w:numPr>
                <w:ilvl w:val="0"/>
                <w:numId w:val="29"/>
              </w:numPr>
              <w:rPr>
                <w:rFonts w:ascii="Times New Roman" w:hAnsi="Times New Roman" w:cs="Times New Roman"/>
                <w:color w:val="auto"/>
                <w:szCs w:val="20"/>
              </w:rPr>
            </w:pPr>
          </w:p>
        </w:tc>
        <w:tc>
          <w:tcPr>
            <w:tcW w:w="1494" w:type="dxa"/>
          </w:tcPr>
          <w:p w14:paraId="66912133" w14:textId="56AC4C87"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Kiekis</w:t>
            </w:r>
          </w:p>
        </w:tc>
        <w:tc>
          <w:tcPr>
            <w:tcW w:w="3231" w:type="dxa"/>
            <w:shd w:val="clear" w:color="auto" w:fill="auto"/>
          </w:tcPr>
          <w:p w14:paraId="68B39A16" w14:textId="1116F8F8"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1 komplektas.</w:t>
            </w:r>
          </w:p>
        </w:tc>
        <w:tc>
          <w:tcPr>
            <w:tcW w:w="1276" w:type="dxa"/>
          </w:tcPr>
          <w:p w14:paraId="4D2B21CC" w14:textId="77777777"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0ABC66DB" w14:textId="50917C51"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1 komplektas.</w:t>
            </w:r>
          </w:p>
        </w:tc>
      </w:tr>
      <w:tr w:rsidR="00277017" w:rsidRPr="00B36CFF" w14:paraId="1531B3DD" w14:textId="77777777" w:rsidTr="00B36CFF">
        <w:tc>
          <w:tcPr>
            <w:tcW w:w="662" w:type="dxa"/>
          </w:tcPr>
          <w:p w14:paraId="59D7C5BA" w14:textId="77777777" w:rsidR="003B3472" w:rsidRPr="00B36CFF" w:rsidRDefault="003B3472" w:rsidP="003B3472">
            <w:pPr>
              <w:pStyle w:val="ListParagraph"/>
              <w:numPr>
                <w:ilvl w:val="0"/>
                <w:numId w:val="29"/>
              </w:numPr>
              <w:rPr>
                <w:rFonts w:ascii="Times New Roman" w:hAnsi="Times New Roman" w:cs="Times New Roman"/>
                <w:color w:val="auto"/>
                <w:szCs w:val="20"/>
              </w:rPr>
            </w:pPr>
          </w:p>
        </w:tc>
        <w:tc>
          <w:tcPr>
            <w:tcW w:w="1494" w:type="dxa"/>
          </w:tcPr>
          <w:p w14:paraId="45C95ABE" w14:textId="53B4299A"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Gamintojas, modelis</w:t>
            </w:r>
          </w:p>
        </w:tc>
        <w:tc>
          <w:tcPr>
            <w:tcW w:w="3231" w:type="dxa"/>
            <w:shd w:val="clear" w:color="auto" w:fill="auto"/>
          </w:tcPr>
          <w:p w14:paraId="58AB139F" w14:textId="4C2E8833"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Nurodyti gamintoją ir modelį.</w:t>
            </w:r>
          </w:p>
        </w:tc>
        <w:tc>
          <w:tcPr>
            <w:tcW w:w="1276" w:type="dxa"/>
          </w:tcPr>
          <w:p w14:paraId="361CAA7B" w14:textId="77777777"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04C503DC" w14:textId="592E73FA"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Dell, EMC PowerProtect Data Manager Essentials</w:t>
            </w:r>
          </w:p>
        </w:tc>
      </w:tr>
      <w:tr w:rsidR="00704ADA" w:rsidRPr="00B36CFF" w14:paraId="2CE6463E" w14:textId="77777777" w:rsidTr="00B36CFF">
        <w:tc>
          <w:tcPr>
            <w:tcW w:w="662" w:type="dxa"/>
          </w:tcPr>
          <w:p w14:paraId="2ECDEDD1" w14:textId="77777777" w:rsidR="00E87008" w:rsidRPr="00B36CFF" w:rsidRDefault="00E87008" w:rsidP="005802B8">
            <w:pPr>
              <w:pStyle w:val="ListParagraph"/>
              <w:numPr>
                <w:ilvl w:val="0"/>
                <w:numId w:val="29"/>
              </w:numPr>
              <w:rPr>
                <w:rFonts w:ascii="Times New Roman" w:hAnsi="Times New Roman" w:cs="Times New Roman"/>
                <w:color w:val="auto"/>
                <w:szCs w:val="20"/>
              </w:rPr>
            </w:pPr>
          </w:p>
        </w:tc>
        <w:tc>
          <w:tcPr>
            <w:tcW w:w="1494" w:type="dxa"/>
          </w:tcPr>
          <w:p w14:paraId="2D293E2C" w14:textId="1EFF709B" w:rsidR="00E87008" w:rsidRPr="00B36CFF" w:rsidRDefault="00E87008" w:rsidP="00E87008">
            <w:pPr>
              <w:rPr>
                <w:rFonts w:ascii="Times New Roman" w:hAnsi="Times New Roman" w:cs="Times New Roman"/>
                <w:color w:val="auto"/>
                <w:szCs w:val="20"/>
              </w:rPr>
            </w:pPr>
            <w:r w:rsidRPr="00B36CFF">
              <w:rPr>
                <w:rFonts w:ascii="Times New Roman" w:hAnsi="Times New Roman" w:cs="Times New Roman"/>
                <w:color w:val="auto"/>
                <w:szCs w:val="20"/>
              </w:rPr>
              <w:t>Sprendimo paskirtis</w:t>
            </w:r>
          </w:p>
        </w:tc>
        <w:tc>
          <w:tcPr>
            <w:tcW w:w="3231" w:type="dxa"/>
            <w:shd w:val="clear" w:color="auto" w:fill="auto"/>
            <w:vAlign w:val="center"/>
          </w:tcPr>
          <w:p w14:paraId="2242F042" w14:textId="1258907B" w:rsidR="00BB1F8C" w:rsidRPr="00B36CFF" w:rsidRDefault="00E87008" w:rsidP="00E87008">
            <w:pPr>
              <w:rPr>
                <w:rFonts w:ascii="Times New Roman" w:hAnsi="Times New Roman" w:cs="Times New Roman"/>
                <w:color w:val="auto"/>
                <w:szCs w:val="20"/>
              </w:rPr>
            </w:pPr>
            <w:r w:rsidRPr="00B36CFF">
              <w:rPr>
                <w:rFonts w:ascii="Times New Roman" w:hAnsi="Times New Roman" w:cs="Times New Roman"/>
                <w:color w:val="auto"/>
                <w:szCs w:val="20"/>
              </w:rPr>
              <w:t>Duomenų rezerviniam kopijavimui ir atstatymui, virtualių mašinų replikacijai, paieškos rezervinėse kopijose, rezervinio kopijavimo sistemos stebėjimui skirta</w:t>
            </w:r>
            <w:r w:rsidR="00BB1F8C">
              <w:rPr>
                <w:rFonts w:ascii="Times New Roman" w:hAnsi="Times New Roman" w:cs="Times New Roman"/>
                <w:color w:val="auto"/>
                <w:szCs w:val="20"/>
              </w:rPr>
              <w:t xml:space="preserve"> </w:t>
            </w:r>
            <w:r w:rsidR="00BB1F8C" w:rsidRPr="00B36CFF">
              <w:rPr>
                <w:rFonts w:ascii="Times New Roman" w:hAnsi="Times New Roman" w:cs="Times New Roman"/>
                <w:color w:val="auto"/>
                <w:szCs w:val="20"/>
              </w:rPr>
              <w:t>programinė įranga ir jos valdymo įrankiai.</w:t>
            </w:r>
          </w:p>
        </w:tc>
        <w:tc>
          <w:tcPr>
            <w:tcW w:w="1276" w:type="dxa"/>
          </w:tcPr>
          <w:p w14:paraId="7D07D862" w14:textId="77777777" w:rsidR="00E87008" w:rsidRPr="00B36CFF" w:rsidRDefault="00E87008" w:rsidP="00E87008">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31052196" w14:textId="2ECA70FE" w:rsidR="003B3472" w:rsidRPr="00B36CFF" w:rsidRDefault="003B3472" w:rsidP="00E87008">
            <w:pPr>
              <w:rPr>
                <w:rFonts w:ascii="Times New Roman" w:hAnsi="Times New Roman" w:cs="Times New Roman"/>
                <w:color w:val="auto"/>
                <w:szCs w:val="20"/>
              </w:rPr>
            </w:pPr>
            <w:r w:rsidRPr="00B36CFF">
              <w:rPr>
                <w:rFonts w:ascii="Times New Roman" w:hAnsi="Times New Roman" w:cs="Times New Roman"/>
                <w:color w:val="auto"/>
                <w:szCs w:val="20"/>
              </w:rPr>
              <w:t>Duomenų rezerviniam kopijavimui ir atstatymui, virtualių mašinų replikacijai, paieškos rezervinėse kopijose, rezervinio kopijavimo sistemos stebėjimui skirta programinė įranga ir jos valdymo įrankiai.</w:t>
            </w:r>
          </w:p>
        </w:tc>
      </w:tr>
      <w:tr w:rsidR="00704ADA" w:rsidRPr="00B36CFF" w14:paraId="71DA1032" w14:textId="77777777" w:rsidTr="00B36CFF">
        <w:tc>
          <w:tcPr>
            <w:tcW w:w="662" w:type="dxa"/>
          </w:tcPr>
          <w:p w14:paraId="19218EB2" w14:textId="77777777" w:rsidR="00E87008" w:rsidRPr="00B36CFF" w:rsidRDefault="00E87008" w:rsidP="005802B8">
            <w:pPr>
              <w:pStyle w:val="ListParagraph"/>
              <w:numPr>
                <w:ilvl w:val="0"/>
                <w:numId w:val="29"/>
              </w:numPr>
              <w:rPr>
                <w:rFonts w:ascii="Times New Roman" w:hAnsi="Times New Roman" w:cs="Times New Roman"/>
                <w:color w:val="auto"/>
                <w:szCs w:val="20"/>
              </w:rPr>
            </w:pPr>
          </w:p>
        </w:tc>
        <w:tc>
          <w:tcPr>
            <w:tcW w:w="1494" w:type="dxa"/>
          </w:tcPr>
          <w:p w14:paraId="376BF1CB" w14:textId="4C25D157" w:rsidR="00E87008" w:rsidRPr="00B36CFF" w:rsidRDefault="00E87008" w:rsidP="00E87008">
            <w:pPr>
              <w:rPr>
                <w:rFonts w:ascii="Times New Roman" w:hAnsi="Times New Roman" w:cs="Times New Roman"/>
                <w:color w:val="auto"/>
                <w:szCs w:val="20"/>
              </w:rPr>
            </w:pPr>
            <w:r w:rsidRPr="00B36CFF">
              <w:rPr>
                <w:rFonts w:ascii="Times New Roman" w:hAnsi="Times New Roman" w:cs="Times New Roman"/>
                <w:color w:val="auto"/>
                <w:szCs w:val="20"/>
              </w:rPr>
              <w:t>Licencijavimas ir kiekis</w:t>
            </w:r>
          </w:p>
        </w:tc>
        <w:tc>
          <w:tcPr>
            <w:tcW w:w="3231" w:type="dxa"/>
            <w:shd w:val="clear" w:color="auto" w:fill="auto"/>
            <w:vAlign w:val="center"/>
          </w:tcPr>
          <w:p w14:paraId="7BFFB161" w14:textId="2CC4C7D8" w:rsidR="00E87008" w:rsidRPr="00B36CFF" w:rsidRDefault="00E87008" w:rsidP="00E87008">
            <w:pPr>
              <w:rPr>
                <w:rFonts w:ascii="Times New Roman" w:hAnsi="Times New Roman" w:cs="Times New Roman"/>
                <w:color w:val="auto"/>
                <w:szCs w:val="20"/>
              </w:rPr>
            </w:pPr>
            <w:r w:rsidRPr="00B36CFF">
              <w:rPr>
                <w:rFonts w:ascii="Times New Roman" w:hAnsi="Times New Roman" w:cs="Times New Roman"/>
                <w:color w:val="auto"/>
                <w:szCs w:val="20"/>
              </w:rPr>
              <w:t>Turi būti pateiktos licencijos visam siūlomam CPU kiekiui. Tuo atveju, jeigu siūlomas produktas licencijuojamas pagal kopijuojamų duomenų kiekį (front end terabytes), turi būti pateikta licencija, užtikrinanti ne mažiau kaip 220 TB duomenų kopijavimo apimtis.</w:t>
            </w:r>
          </w:p>
        </w:tc>
        <w:tc>
          <w:tcPr>
            <w:tcW w:w="1276" w:type="dxa"/>
          </w:tcPr>
          <w:p w14:paraId="1B44D52B" w14:textId="77777777" w:rsidR="00E87008" w:rsidRPr="00B36CFF" w:rsidRDefault="00E87008" w:rsidP="00E87008">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3AB2A112" w14:textId="499AC348" w:rsidR="00E87008" w:rsidRPr="00B36CFF" w:rsidRDefault="003B3472" w:rsidP="00E87008">
            <w:pPr>
              <w:rPr>
                <w:rFonts w:ascii="Times New Roman" w:hAnsi="Times New Roman" w:cs="Times New Roman"/>
                <w:color w:val="auto"/>
                <w:szCs w:val="20"/>
              </w:rPr>
            </w:pPr>
            <w:r w:rsidRPr="00B36CFF">
              <w:rPr>
                <w:rFonts w:ascii="Times New Roman" w:hAnsi="Times New Roman" w:cs="Times New Roman"/>
                <w:color w:val="auto"/>
                <w:szCs w:val="20"/>
              </w:rPr>
              <w:t>Pateikiamos licencijos visam siūlomam CPU kiekiui (4 CPU).</w:t>
            </w:r>
          </w:p>
        </w:tc>
      </w:tr>
      <w:tr w:rsidR="00704ADA" w:rsidRPr="00B36CFF" w14:paraId="2A309C46" w14:textId="77777777" w:rsidTr="00B36CFF">
        <w:tc>
          <w:tcPr>
            <w:tcW w:w="662" w:type="dxa"/>
          </w:tcPr>
          <w:p w14:paraId="55AC3424" w14:textId="77777777" w:rsidR="00CC0D35" w:rsidRPr="00B36CFF" w:rsidRDefault="00CC0D35" w:rsidP="005802B8">
            <w:pPr>
              <w:pStyle w:val="ListParagraph"/>
              <w:numPr>
                <w:ilvl w:val="0"/>
                <w:numId w:val="29"/>
              </w:numPr>
              <w:rPr>
                <w:rFonts w:ascii="Times New Roman" w:hAnsi="Times New Roman" w:cs="Times New Roman"/>
                <w:color w:val="auto"/>
                <w:szCs w:val="20"/>
              </w:rPr>
            </w:pPr>
          </w:p>
        </w:tc>
        <w:tc>
          <w:tcPr>
            <w:tcW w:w="1494" w:type="dxa"/>
          </w:tcPr>
          <w:p w14:paraId="4A592B29" w14:textId="0D0895F0"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Rezervinio kopijavimo valdymo tarnybinė stotis</w:t>
            </w:r>
          </w:p>
        </w:tc>
        <w:tc>
          <w:tcPr>
            <w:tcW w:w="3231" w:type="dxa"/>
            <w:shd w:val="clear" w:color="auto" w:fill="auto"/>
            <w:vAlign w:val="center"/>
          </w:tcPr>
          <w:p w14:paraId="148C7E8B" w14:textId="77777777"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 xml:space="preserve">Programinės įrangos valdymo tarnybinė stotis gali būti instaliuojama visais išvardintais būdais: diegiama fizinėje Linux, Windows operacinės sistemos tarnybinėje stotyje arba naudojamas gamintojo pateikiamas virtualus įrenginys („virtual appliance“) vSphere platformai. </w:t>
            </w:r>
          </w:p>
          <w:p w14:paraId="4D0A0347" w14:textId="7F15D15D"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Jeigu valdymo stoties diegimui reikalingos papildomos licencijos – OS, DB ar kitos – jos visos turi būti pateiktos kartu su pasiūlymu.</w:t>
            </w:r>
          </w:p>
          <w:p w14:paraId="0B2EF65D" w14:textId="142C8B58" w:rsidR="00CC0D35" w:rsidRPr="00B36CFF" w:rsidRDefault="00CC0D35" w:rsidP="00CC0D35">
            <w:pPr>
              <w:rPr>
                <w:rFonts w:ascii="Times New Roman" w:eastAsia="SimSun" w:hAnsi="Times New Roman" w:cs="Times New Roman"/>
                <w:color w:val="auto"/>
                <w:szCs w:val="20"/>
              </w:rPr>
            </w:pPr>
            <w:r w:rsidRPr="00B36CFF">
              <w:rPr>
                <w:rFonts w:ascii="Times New Roman" w:hAnsi="Times New Roman" w:cs="Times New Roman"/>
                <w:color w:val="auto"/>
                <w:szCs w:val="20"/>
              </w:rPr>
              <w:t>Duomenų apsaugos sprendimas turi būti suderinamas su populiariausiois debesijos paltformomis ir turėti galimybę išplėsti užsakovo rezervines kopijas į šias debesijos platformas, įskaitant ilgalaikį saugojimą, avarinį atstatymą, veiklos atkūrimo planą, rezervini kopijų darymą į debesijos platformas bei rezervinių kopijų darymą pačiose debesijos platformose.</w:t>
            </w:r>
          </w:p>
        </w:tc>
        <w:tc>
          <w:tcPr>
            <w:tcW w:w="1276" w:type="dxa"/>
          </w:tcPr>
          <w:p w14:paraId="23ADF87F" w14:textId="77777777"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55261433" w14:textId="7986C5FB" w:rsidR="002255C0"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Programinės įrangos valdymo tarnybinė stotis gali būti instaliuojama visais išvardintais būdais:</w:t>
            </w:r>
          </w:p>
          <w:p w14:paraId="73C0CA9D" w14:textId="44F2E603" w:rsidR="003B3472" w:rsidRPr="00B36CFF" w:rsidRDefault="002255C0" w:rsidP="003B3472">
            <w:pPr>
              <w:rPr>
                <w:rFonts w:ascii="Times New Roman" w:hAnsi="Times New Roman" w:cs="Times New Roman"/>
                <w:color w:val="auto"/>
                <w:szCs w:val="20"/>
              </w:rPr>
            </w:pPr>
            <w:r w:rsidRPr="00B36CFF">
              <w:rPr>
                <w:rFonts w:ascii="Times New Roman" w:hAnsi="Times New Roman" w:cs="Times New Roman"/>
                <w:color w:val="auto"/>
                <w:szCs w:val="20"/>
              </w:rPr>
              <w:t>D</w:t>
            </w:r>
            <w:r w:rsidR="003B3472" w:rsidRPr="00B36CFF">
              <w:rPr>
                <w:rFonts w:ascii="Times New Roman" w:hAnsi="Times New Roman" w:cs="Times New Roman"/>
                <w:color w:val="auto"/>
                <w:szCs w:val="20"/>
              </w:rPr>
              <w:t>iegiama fizinėje Linux, Windows operacinės sistemos tarnybinėje stotyje</w:t>
            </w:r>
            <w:r w:rsidRPr="00B36CFF">
              <w:rPr>
                <w:rFonts w:ascii="Times New Roman" w:hAnsi="Times New Roman" w:cs="Times New Roman"/>
                <w:color w:val="auto"/>
                <w:szCs w:val="20"/>
              </w:rPr>
              <w:t>. V</w:t>
            </w:r>
            <w:r w:rsidR="003B3472" w:rsidRPr="00B36CFF">
              <w:rPr>
                <w:rFonts w:ascii="Times New Roman" w:hAnsi="Times New Roman" w:cs="Times New Roman"/>
                <w:color w:val="auto"/>
                <w:szCs w:val="20"/>
              </w:rPr>
              <w:t>aldymo stoties diegimui nereikalingos papildomos licencijos – OS, DB.</w:t>
            </w:r>
          </w:p>
          <w:p w14:paraId="21DEEB69" w14:textId="7F732315" w:rsidR="00AA31C3" w:rsidRPr="00B36CFF" w:rsidRDefault="003B3472" w:rsidP="00CC0D35">
            <w:pPr>
              <w:rPr>
                <w:rFonts w:ascii="Times New Roman" w:hAnsi="Times New Roman" w:cs="Times New Roman"/>
                <w:color w:val="auto"/>
                <w:szCs w:val="20"/>
              </w:rPr>
            </w:pPr>
            <w:r w:rsidRPr="00B36CFF">
              <w:rPr>
                <w:rFonts w:ascii="Times New Roman" w:hAnsi="Times New Roman" w:cs="Times New Roman"/>
                <w:color w:val="auto"/>
                <w:szCs w:val="20"/>
              </w:rPr>
              <w:t>Duomenų apsaugos sprendimas suderinamas su populiariausiomis debesijos platformomis ir turi galimybę išplėsti užsakovo rezervines kopijas į šias debesijos platformas, įskaitant ilgalaikį saugojimą, avarinį atstatymą, veiklos atkūrimo planą, rezervinių kopijų darymą į debesijos platformas bei rezervinių kopijų darymą pačiose debesijos platformose.</w:t>
            </w:r>
          </w:p>
          <w:p w14:paraId="227F030F" w14:textId="426636DA" w:rsidR="00AA31C3" w:rsidRPr="00B36CFF" w:rsidRDefault="00AA31C3" w:rsidP="00CC0D35">
            <w:pPr>
              <w:rPr>
                <w:rFonts w:ascii="Times New Roman" w:hAnsi="Times New Roman" w:cs="Times New Roman"/>
                <w:color w:val="auto"/>
                <w:szCs w:val="20"/>
              </w:rPr>
            </w:pPr>
            <w:r w:rsidRPr="00B36CFF">
              <w:rPr>
                <w:rFonts w:ascii="Times New Roman" w:hAnsi="Times New Roman" w:cs="Times New Roman"/>
                <w:color w:val="auto"/>
                <w:szCs w:val="20"/>
              </w:rPr>
              <w:t>Pateikiame nuorodą:</w:t>
            </w:r>
          </w:p>
          <w:p w14:paraId="7E75A7F0" w14:textId="45D99BF2"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https://www.delltechnologies</w:t>
            </w:r>
          </w:p>
          <w:p w14:paraId="04FFC2F3" w14:textId="77777777"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.com/asset/enca/products/</w:t>
            </w:r>
          </w:p>
          <w:p w14:paraId="6422E824" w14:textId="48406E07" w:rsidR="00AA31C3" w:rsidRPr="00B36CFF" w:rsidRDefault="00AA31C3" w:rsidP="00CC0D35">
            <w:pPr>
              <w:rPr>
                <w:rFonts w:ascii="Times New Roman" w:hAnsi="Times New Roman" w:cs="Times New Roman"/>
                <w:color w:val="auto"/>
                <w:szCs w:val="20"/>
              </w:rPr>
            </w:pPr>
            <w:r w:rsidRPr="00B36CFF">
              <w:rPr>
                <w:rFonts w:ascii="Times New Roman" w:hAnsi="Times New Roman" w:cs="Times New Roman"/>
                <w:color w:val="000000" w:themeColor="text1"/>
                <w:szCs w:val="20"/>
              </w:rPr>
              <w:t>data-protection/technical-support/h17691-dellemc-powerprotect-software-ds.pdf</w:t>
            </w:r>
          </w:p>
        </w:tc>
      </w:tr>
      <w:tr w:rsidR="00704ADA" w:rsidRPr="00B36CFF" w14:paraId="40B1AF10" w14:textId="77777777" w:rsidTr="0047717E">
        <w:trPr>
          <w:trHeight w:val="1411"/>
        </w:trPr>
        <w:tc>
          <w:tcPr>
            <w:tcW w:w="662" w:type="dxa"/>
          </w:tcPr>
          <w:p w14:paraId="25E7F230" w14:textId="77777777" w:rsidR="00CC0D35" w:rsidRPr="00B36CFF" w:rsidRDefault="00CC0D35" w:rsidP="005802B8">
            <w:pPr>
              <w:pStyle w:val="ListParagraph"/>
              <w:numPr>
                <w:ilvl w:val="0"/>
                <w:numId w:val="29"/>
              </w:numPr>
              <w:rPr>
                <w:rFonts w:ascii="Times New Roman" w:hAnsi="Times New Roman" w:cs="Times New Roman"/>
                <w:color w:val="auto"/>
                <w:szCs w:val="20"/>
              </w:rPr>
            </w:pPr>
          </w:p>
        </w:tc>
        <w:tc>
          <w:tcPr>
            <w:tcW w:w="1494" w:type="dxa"/>
          </w:tcPr>
          <w:p w14:paraId="4E42DD39" w14:textId="70C59653"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Saugomos taikomosios programos</w:t>
            </w:r>
          </w:p>
        </w:tc>
        <w:tc>
          <w:tcPr>
            <w:tcW w:w="3231" w:type="dxa"/>
            <w:shd w:val="clear" w:color="auto" w:fill="auto"/>
            <w:vAlign w:val="center"/>
          </w:tcPr>
          <w:p w14:paraId="3B538FA1" w14:textId="77777777"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Sprendimas turi būti lengvai plečiamas ir palaikyti plačią taikomųjų programų ekosistemą, ne mažiau kaip:</w:t>
            </w:r>
          </w:p>
          <w:p w14:paraId="0FB9D9A0" w14:textId="77777777" w:rsidR="00CC0D35" w:rsidRPr="00B36CFF" w:rsidRDefault="00CC0D35" w:rsidP="00BB1F8C">
            <w:pPr>
              <w:ind w:firstLine="105"/>
              <w:rPr>
                <w:rFonts w:ascii="Times New Roman" w:hAnsi="Times New Roman" w:cs="Times New Roman"/>
                <w:color w:val="auto"/>
                <w:szCs w:val="20"/>
              </w:rPr>
            </w:pPr>
            <w:r w:rsidRPr="00B36CFF">
              <w:rPr>
                <w:rFonts w:ascii="Times New Roman" w:hAnsi="Times New Roman" w:cs="Times New Roman"/>
                <w:color w:val="auto"/>
                <w:szCs w:val="20"/>
              </w:rPr>
              <w:t xml:space="preserve">● Kubernetes (palaikant šių programų nuoseklias kopijas („app-consistent </w:t>
            </w:r>
            <w:proofErr w:type="spellStart"/>
            <w:r w:rsidRPr="00B36CFF">
              <w:rPr>
                <w:rFonts w:ascii="Times New Roman" w:hAnsi="Times New Roman" w:cs="Times New Roman"/>
                <w:color w:val="auto"/>
                <w:szCs w:val="20"/>
              </w:rPr>
              <w:t>backup</w:t>
            </w:r>
            <w:proofErr w:type="spellEnd"/>
            <w:r w:rsidRPr="00B36CFF">
              <w:rPr>
                <w:rFonts w:ascii="Times New Roman" w:hAnsi="Times New Roman" w:cs="Times New Roman"/>
                <w:color w:val="auto"/>
                <w:szCs w:val="20"/>
              </w:rPr>
              <w:t xml:space="preserve">“) - MySQL, </w:t>
            </w:r>
            <w:proofErr w:type="spellStart"/>
            <w:r w:rsidRPr="00B36CFF">
              <w:rPr>
                <w:rFonts w:ascii="Times New Roman" w:hAnsi="Times New Roman" w:cs="Times New Roman"/>
                <w:color w:val="auto"/>
                <w:szCs w:val="20"/>
              </w:rPr>
              <w:t>MongoDB</w:t>
            </w:r>
            <w:proofErr w:type="spellEnd"/>
            <w:r w:rsidRPr="00B36CFF">
              <w:rPr>
                <w:rFonts w:ascii="Times New Roman" w:hAnsi="Times New Roman" w:cs="Times New Roman"/>
                <w:color w:val="auto"/>
                <w:szCs w:val="20"/>
              </w:rPr>
              <w:t xml:space="preserve">, </w:t>
            </w:r>
            <w:proofErr w:type="spellStart"/>
            <w:r w:rsidRPr="00B36CFF">
              <w:rPr>
                <w:rFonts w:ascii="Times New Roman" w:hAnsi="Times New Roman" w:cs="Times New Roman"/>
                <w:color w:val="auto"/>
                <w:szCs w:val="20"/>
              </w:rPr>
              <w:t>PostgreSQL</w:t>
            </w:r>
            <w:proofErr w:type="spellEnd"/>
            <w:r w:rsidRPr="00B36CFF">
              <w:rPr>
                <w:rFonts w:ascii="Times New Roman" w:hAnsi="Times New Roman" w:cs="Times New Roman"/>
                <w:color w:val="auto"/>
                <w:szCs w:val="20"/>
              </w:rPr>
              <w:t xml:space="preserve">, </w:t>
            </w:r>
            <w:proofErr w:type="spellStart"/>
            <w:r w:rsidRPr="00B36CFF">
              <w:rPr>
                <w:rFonts w:ascii="Times New Roman" w:hAnsi="Times New Roman" w:cs="Times New Roman"/>
                <w:color w:val="auto"/>
                <w:szCs w:val="20"/>
              </w:rPr>
              <w:t>Cassandra</w:t>
            </w:r>
            <w:proofErr w:type="spellEnd"/>
            <w:r w:rsidRPr="00B36CFF">
              <w:rPr>
                <w:rFonts w:ascii="Times New Roman" w:hAnsi="Times New Roman" w:cs="Times New Roman"/>
                <w:color w:val="auto"/>
                <w:szCs w:val="20"/>
              </w:rPr>
              <w:t>);</w:t>
            </w:r>
          </w:p>
          <w:p w14:paraId="67DE8333" w14:textId="77777777" w:rsidR="00CC0D35" w:rsidRPr="00B36CFF" w:rsidRDefault="00CC0D35" w:rsidP="00BB1F8C">
            <w:pPr>
              <w:ind w:firstLine="105"/>
              <w:rPr>
                <w:rFonts w:ascii="Times New Roman" w:hAnsi="Times New Roman" w:cs="Times New Roman"/>
                <w:color w:val="auto"/>
                <w:szCs w:val="20"/>
              </w:rPr>
            </w:pPr>
            <w:r w:rsidRPr="00B36CFF">
              <w:rPr>
                <w:rFonts w:ascii="Times New Roman" w:hAnsi="Times New Roman" w:cs="Times New Roman"/>
                <w:color w:val="auto"/>
                <w:szCs w:val="20"/>
              </w:rPr>
              <w:t>● VMware ir kiti hipervizoriai, įskaitant bet neapsiribojant: Nutanix, Citrix, Red Hat, KVM, Oracle VM;</w:t>
            </w:r>
          </w:p>
          <w:p w14:paraId="5E5C1E95" w14:textId="77777777" w:rsidR="00CC0D35" w:rsidRPr="00B36CFF" w:rsidRDefault="00CC0D35" w:rsidP="00BB1F8C">
            <w:pPr>
              <w:ind w:firstLine="105"/>
              <w:rPr>
                <w:rFonts w:ascii="Times New Roman" w:hAnsi="Times New Roman" w:cs="Times New Roman"/>
                <w:color w:val="auto"/>
                <w:szCs w:val="20"/>
              </w:rPr>
            </w:pPr>
            <w:r w:rsidRPr="00B36CFF">
              <w:rPr>
                <w:rFonts w:ascii="Times New Roman" w:hAnsi="Times New Roman" w:cs="Times New Roman"/>
                <w:color w:val="auto"/>
                <w:szCs w:val="20"/>
              </w:rPr>
              <w:t>● Aplikacijos: Microsoft SQL and Exchange, Oracle, SAP HANA;</w:t>
            </w:r>
          </w:p>
          <w:p w14:paraId="66BA8A11" w14:textId="7872585E" w:rsidR="00BB1F8C" w:rsidRDefault="00CC0D35" w:rsidP="0047717E">
            <w:pPr>
              <w:ind w:firstLine="105"/>
              <w:rPr>
                <w:rFonts w:ascii="Times New Roman" w:hAnsi="Times New Roman" w:cs="Times New Roman"/>
                <w:color w:val="auto"/>
                <w:szCs w:val="20"/>
              </w:rPr>
            </w:pPr>
            <w:r w:rsidRPr="00B36CFF">
              <w:rPr>
                <w:rFonts w:ascii="Times New Roman" w:hAnsi="Times New Roman" w:cs="Times New Roman"/>
                <w:color w:val="auto"/>
                <w:szCs w:val="20"/>
              </w:rPr>
              <w:t xml:space="preserve">● Windows ir Linux </w:t>
            </w:r>
            <w:proofErr w:type="spellStart"/>
            <w:r w:rsidRPr="00B36CFF">
              <w:rPr>
                <w:rFonts w:ascii="Times New Roman" w:hAnsi="Times New Roman" w:cs="Times New Roman"/>
                <w:color w:val="auto"/>
                <w:szCs w:val="20"/>
              </w:rPr>
              <w:t>failinės</w:t>
            </w:r>
            <w:proofErr w:type="spellEnd"/>
            <w:r w:rsidRPr="00B36CFF">
              <w:rPr>
                <w:rFonts w:ascii="Times New Roman" w:hAnsi="Times New Roman" w:cs="Times New Roman"/>
                <w:color w:val="auto"/>
                <w:szCs w:val="20"/>
              </w:rPr>
              <w:t xml:space="preserve"> sistemos.</w:t>
            </w:r>
          </w:p>
          <w:p w14:paraId="1132BB55" w14:textId="77777777" w:rsidR="00BB1F8C" w:rsidRDefault="00BB1F8C" w:rsidP="00BB1F8C">
            <w:pPr>
              <w:ind w:firstLine="105"/>
              <w:rPr>
                <w:rFonts w:ascii="Times New Roman" w:hAnsi="Times New Roman" w:cs="Times New Roman"/>
                <w:color w:val="auto"/>
                <w:szCs w:val="20"/>
              </w:rPr>
            </w:pPr>
          </w:p>
          <w:p w14:paraId="3523A8FD" w14:textId="77777777" w:rsidR="00BB1F8C" w:rsidRDefault="00BB1F8C" w:rsidP="00BB1F8C">
            <w:pPr>
              <w:ind w:firstLine="105"/>
              <w:rPr>
                <w:rFonts w:ascii="Times New Roman" w:hAnsi="Times New Roman" w:cs="Times New Roman"/>
                <w:color w:val="auto"/>
                <w:szCs w:val="20"/>
              </w:rPr>
            </w:pPr>
          </w:p>
          <w:p w14:paraId="6817E77E" w14:textId="77777777" w:rsidR="00BB1F8C" w:rsidRDefault="00BB1F8C" w:rsidP="00BB1F8C">
            <w:pPr>
              <w:ind w:firstLine="105"/>
              <w:rPr>
                <w:rFonts w:ascii="Times New Roman" w:hAnsi="Times New Roman" w:cs="Times New Roman"/>
                <w:color w:val="auto"/>
                <w:szCs w:val="20"/>
              </w:rPr>
            </w:pPr>
          </w:p>
          <w:p w14:paraId="65B3DB95" w14:textId="77777777" w:rsidR="00BB1F8C" w:rsidRDefault="00BB1F8C" w:rsidP="00BB1F8C">
            <w:pPr>
              <w:ind w:firstLine="105"/>
              <w:rPr>
                <w:rFonts w:ascii="Times New Roman" w:hAnsi="Times New Roman" w:cs="Times New Roman"/>
                <w:color w:val="auto"/>
                <w:szCs w:val="20"/>
              </w:rPr>
            </w:pPr>
          </w:p>
          <w:p w14:paraId="52F760EA" w14:textId="0F0E18EB" w:rsidR="00BB1F8C" w:rsidRPr="00B36CFF" w:rsidRDefault="00BB1F8C" w:rsidP="00BB1F8C">
            <w:pPr>
              <w:ind w:firstLine="105"/>
              <w:rPr>
                <w:rFonts w:ascii="Times New Roman" w:hAnsi="Times New Roman" w:cs="Times New Roman"/>
                <w:color w:val="auto"/>
                <w:szCs w:val="20"/>
              </w:rPr>
            </w:pPr>
          </w:p>
        </w:tc>
        <w:tc>
          <w:tcPr>
            <w:tcW w:w="1276" w:type="dxa"/>
          </w:tcPr>
          <w:p w14:paraId="774DC8F8" w14:textId="3F06A0C8" w:rsidR="00CC0D35" w:rsidRPr="00B36CFF" w:rsidRDefault="00E76B56" w:rsidP="00CC0D35">
            <w:pPr>
              <w:rPr>
                <w:rFonts w:ascii="Times New Roman" w:hAnsi="Times New Roman" w:cs="Times New Roman"/>
                <w:color w:val="auto"/>
                <w:szCs w:val="20"/>
              </w:rPr>
            </w:pPr>
            <w:r w:rsidRPr="00B36CFF">
              <w:rPr>
                <w:rFonts w:ascii="Times New Roman" w:hAnsi="Times New Roman" w:cs="Times New Roman"/>
                <w:color w:val="auto"/>
                <w:szCs w:val="20"/>
              </w:rPr>
              <w:lastRenderedPageBreak/>
              <w:t>B</w:t>
            </w:r>
          </w:p>
        </w:tc>
        <w:tc>
          <w:tcPr>
            <w:tcW w:w="3544" w:type="dxa"/>
          </w:tcPr>
          <w:p w14:paraId="0ABAE01B" w14:textId="030DDCFE" w:rsidR="003B3472"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 xml:space="preserve">Sprendimas gali būti lengvai plečiamas </w:t>
            </w:r>
            <w:r w:rsidR="002255C0" w:rsidRPr="00B36CFF">
              <w:rPr>
                <w:rFonts w:ascii="Times New Roman" w:hAnsi="Times New Roman" w:cs="Times New Roman"/>
                <w:color w:val="auto"/>
                <w:szCs w:val="20"/>
              </w:rPr>
              <w:t>ir</w:t>
            </w:r>
            <w:r w:rsidRPr="00B36CFF">
              <w:rPr>
                <w:rFonts w:ascii="Times New Roman" w:hAnsi="Times New Roman" w:cs="Times New Roman"/>
                <w:color w:val="auto"/>
                <w:szCs w:val="20"/>
              </w:rPr>
              <w:t xml:space="preserve"> palaik</w:t>
            </w:r>
            <w:r w:rsidR="002255C0" w:rsidRPr="00B36CFF">
              <w:rPr>
                <w:rFonts w:ascii="Times New Roman" w:hAnsi="Times New Roman" w:cs="Times New Roman"/>
                <w:color w:val="auto"/>
                <w:szCs w:val="20"/>
              </w:rPr>
              <w:t xml:space="preserve">o </w:t>
            </w:r>
            <w:r w:rsidRPr="00B36CFF">
              <w:rPr>
                <w:rFonts w:ascii="Times New Roman" w:hAnsi="Times New Roman" w:cs="Times New Roman"/>
                <w:color w:val="auto"/>
                <w:szCs w:val="20"/>
              </w:rPr>
              <w:t>taikomųjų programų ekosistemą:</w:t>
            </w:r>
          </w:p>
          <w:p w14:paraId="6761F0B5" w14:textId="77777777" w:rsidR="003B3472" w:rsidRPr="00B36CFF" w:rsidRDefault="003B3472" w:rsidP="00BB1F8C">
            <w:pPr>
              <w:ind w:left="1"/>
              <w:rPr>
                <w:rFonts w:ascii="Times New Roman" w:hAnsi="Times New Roman" w:cs="Times New Roman"/>
                <w:color w:val="auto"/>
                <w:szCs w:val="20"/>
              </w:rPr>
            </w:pPr>
            <w:r w:rsidRPr="00B36CFF">
              <w:rPr>
                <w:rFonts w:ascii="Times New Roman" w:hAnsi="Times New Roman" w:cs="Times New Roman"/>
                <w:color w:val="auto"/>
                <w:szCs w:val="20"/>
              </w:rPr>
              <w:t xml:space="preserve">● Kubernetes (palaikant šių programų nuoseklias kopijas („app-consistent </w:t>
            </w:r>
            <w:proofErr w:type="spellStart"/>
            <w:r w:rsidRPr="00B36CFF">
              <w:rPr>
                <w:rFonts w:ascii="Times New Roman" w:hAnsi="Times New Roman" w:cs="Times New Roman"/>
                <w:color w:val="auto"/>
                <w:szCs w:val="20"/>
              </w:rPr>
              <w:t>backup</w:t>
            </w:r>
            <w:proofErr w:type="spellEnd"/>
            <w:r w:rsidRPr="00B36CFF">
              <w:rPr>
                <w:rFonts w:ascii="Times New Roman" w:hAnsi="Times New Roman" w:cs="Times New Roman"/>
                <w:color w:val="auto"/>
                <w:szCs w:val="20"/>
              </w:rPr>
              <w:t xml:space="preserve">“) - MySQL, </w:t>
            </w:r>
            <w:proofErr w:type="spellStart"/>
            <w:r w:rsidRPr="00B36CFF">
              <w:rPr>
                <w:rFonts w:ascii="Times New Roman" w:hAnsi="Times New Roman" w:cs="Times New Roman"/>
                <w:color w:val="auto"/>
                <w:szCs w:val="20"/>
              </w:rPr>
              <w:t>MongoDB</w:t>
            </w:r>
            <w:proofErr w:type="spellEnd"/>
            <w:r w:rsidRPr="00B36CFF">
              <w:rPr>
                <w:rFonts w:ascii="Times New Roman" w:hAnsi="Times New Roman" w:cs="Times New Roman"/>
                <w:color w:val="auto"/>
                <w:szCs w:val="20"/>
              </w:rPr>
              <w:t xml:space="preserve">, </w:t>
            </w:r>
            <w:proofErr w:type="spellStart"/>
            <w:r w:rsidRPr="00B36CFF">
              <w:rPr>
                <w:rFonts w:ascii="Times New Roman" w:hAnsi="Times New Roman" w:cs="Times New Roman"/>
                <w:color w:val="auto"/>
                <w:szCs w:val="20"/>
              </w:rPr>
              <w:t>PostgreSQL</w:t>
            </w:r>
            <w:proofErr w:type="spellEnd"/>
            <w:r w:rsidRPr="00B36CFF">
              <w:rPr>
                <w:rFonts w:ascii="Times New Roman" w:hAnsi="Times New Roman" w:cs="Times New Roman"/>
                <w:color w:val="auto"/>
                <w:szCs w:val="20"/>
              </w:rPr>
              <w:t xml:space="preserve">, </w:t>
            </w:r>
            <w:proofErr w:type="spellStart"/>
            <w:r w:rsidRPr="00B36CFF">
              <w:rPr>
                <w:rFonts w:ascii="Times New Roman" w:hAnsi="Times New Roman" w:cs="Times New Roman"/>
                <w:color w:val="auto"/>
                <w:szCs w:val="20"/>
              </w:rPr>
              <w:t>Cassandra</w:t>
            </w:r>
            <w:proofErr w:type="spellEnd"/>
            <w:r w:rsidRPr="00B36CFF">
              <w:rPr>
                <w:rFonts w:ascii="Times New Roman" w:hAnsi="Times New Roman" w:cs="Times New Roman"/>
                <w:color w:val="auto"/>
                <w:szCs w:val="20"/>
              </w:rPr>
              <w:t>);</w:t>
            </w:r>
          </w:p>
          <w:p w14:paraId="335C2CE4" w14:textId="77777777" w:rsidR="003B3472" w:rsidRPr="00B36CFF" w:rsidRDefault="003B3472" w:rsidP="00BB1F8C">
            <w:pPr>
              <w:ind w:left="1"/>
              <w:rPr>
                <w:rFonts w:ascii="Times New Roman" w:hAnsi="Times New Roman" w:cs="Times New Roman"/>
                <w:color w:val="auto"/>
                <w:szCs w:val="20"/>
              </w:rPr>
            </w:pPr>
            <w:r w:rsidRPr="00B36CFF">
              <w:rPr>
                <w:rFonts w:ascii="Times New Roman" w:hAnsi="Times New Roman" w:cs="Times New Roman"/>
                <w:color w:val="auto"/>
                <w:szCs w:val="20"/>
              </w:rPr>
              <w:t>● VMware ir kiti hipervizoriai, įskaitant bet neapsiribojant: Nutanix, Citrix, Red Hat, KVM, Oracle VM;</w:t>
            </w:r>
          </w:p>
          <w:p w14:paraId="7232F833" w14:textId="77777777" w:rsidR="003B3472" w:rsidRPr="00B36CFF" w:rsidRDefault="003B3472" w:rsidP="00BB1F8C">
            <w:pPr>
              <w:ind w:left="1"/>
              <w:rPr>
                <w:rFonts w:ascii="Times New Roman" w:hAnsi="Times New Roman" w:cs="Times New Roman"/>
                <w:color w:val="auto"/>
                <w:szCs w:val="20"/>
              </w:rPr>
            </w:pPr>
            <w:r w:rsidRPr="00B36CFF">
              <w:rPr>
                <w:rFonts w:ascii="Times New Roman" w:hAnsi="Times New Roman" w:cs="Times New Roman"/>
                <w:color w:val="auto"/>
                <w:szCs w:val="20"/>
              </w:rPr>
              <w:t>● Aplikacijos: Microsoft SQL and Exchange, Oracle, SAP HANA;</w:t>
            </w:r>
          </w:p>
          <w:p w14:paraId="39B9D2BA" w14:textId="77777777" w:rsidR="002255C0" w:rsidRPr="00B36CFF" w:rsidRDefault="002255C0" w:rsidP="00BB1F8C">
            <w:pPr>
              <w:ind w:left="1"/>
              <w:rPr>
                <w:rFonts w:ascii="Times New Roman" w:hAnsi="Times New Roman" w:cs="Times New Roman"/>
                <w:color w:val="auto"/>
                <w:szCs w:val="20"/>
              </w:rPr>
            </w:pPr>
            <w:r w:rsidRPr="00B36CFF">
              <w:rPr>
                <w:rFonts w:ascii="Times New Roman" w:hAnsi="Times New Roman" w:cs="Times New Roman"/>
                <w:color w:val="auto"/>
                <w:szCs w:val="20"/>
              </w:rPr>
              <w:t xml:space="preserve">  </w:t>
            </w:r>
            <w:r w:rsidR="003B3472" w:rsidRPr="00B36CFF">
              <w:rPr>
                <w:rFonts w:ascii="Times New Roman" w:hAnsi="Times New Roman" w:cs="Times New Roman"/>
                <w:color w:val="auto"/>
                <w:szCs w:val="20"/>
              </w:rPr>
              <w:t xml:space="preserve">● Windows ir Linux </w:t>
            </w:r>
            <w:r w:rsidRPr="00B36CFF">
              <w:rPr>
                <w:rFonts w:ascii="Times New Roman" w:hAnsi="Times New Roman" w:cs="Times New Roman"/>
                <w:color w:val="auto"/>
                <w:szCs w:val="20"/>
              </w:rPr>
              <w:t xml:space="preserve">    </w:t>
            </w:r>
          </w:p>
          <w:p w14:paraId="09FD0C8A" w14:textId="45E3A7A8" w:rsidR="00AA31C3" w:rsidRPr="00B36CFF" w:rsidRDefault="002255C0" w:rsidP="00BB1F8C">
            <w:pPr>
              <w:ind w:left="1"/>
              <w:rPr>
                <w:rFonts w:ascii="Times New Roman" w:hAnsi="Times New Roman" w:cs="Times New Roman"/>
                <w:color w:val="auto"/>
                <w:szCs w:val="20"/>
              </w:rPr>
            </w:pPr>
            <w:r w:rsidRPr="00B36CFF">
              <w:rPr>
                <w:rFonts w:ascii="Times New Roman" w:hAnsi="Times New Roman" w:cs="Times New Roman"/>
                <w:color w:val="auto"/>
                <w:szCs w:val="20"/>
              </w:rPr>
              <w:t xml:space="preserve">     </w:t>
            </w:r>
            <w:proofErr w:type="spellStart"/>
            <w:r w:rsidR="003B3472" w:rsidRPr="00B36CFF">
              <w:rPr>
                <w:rFonts w:ascii="Times New Roman" w:hAnsi="Times New Roman" w:cs="Times New Roman"/>
                <w:color w:val="auto"/>
                <w:szCs w:val="20"/>
              </w:rPr>
              <w:t>failinės</w:t>
            </w:r>
            <w:proofErr w:type="spellEnd"/>
            <w:r w:rsidR="003B3472" w:rsidRPr="00B36CFF">
              <w:rPr>
                <w:rFonts w:ascii="Times New Roman" w:hAnsi="Times New Roman" w:cs="Times New Roman"/>
                <w:color w:val="auto"/>
                <w:szCs w:val="20"/>
              </w:rPr>
              <w:t xml:space="preserve"> sistemos.</w:t>
            </w:r>
          </w:p>
          <w:p w14:paraId="69C9B874" w14:textId="49A3B864" w:rsidR="00AA31C3" w:rsidRPr="00B36CFF" w:rsidRDefault="00AA31C3" w:rsidP="00CC0D35">
            <w:pPr>
              <w:rPr>
                <w:rFonts w:ascii="Times New Roman" w:hAnsi="Times New Roman" w:cs="Times New Roman"/>
                <w:color w:val="auto"/>
                <w:szCs w:val="20"/>
              </w:rPr>
            </w:pPr>
            <w:r w:rsidRPr="00B36CFF">
              <w:rPr>
                <w:rFonts w:ascii="Times New Roman" w:hAnsi="Times New Roman" w:cs="Times New Roman"/>
                <w:color w:val="auto"/>
                <w:szCs w:val="20"/>
              </w:rPr>
              <w:t>Pateikiame nuorodas:</w:t>
            </w:r>
          </w:p>
          <w:p w14:paraId="7512AFBB" w14:textId="469C61F1"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https://dl.dell.com/content</w:t>
            </w:r>
          </w:p>
          <w:p w14:paraId="3A6F66AD" w14:textId="3BDD161B"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/manual55071632-powerp</w:t>
            </w:r>
          </w:p>
          <w:p w14:paraId="70BCF442" w14:textId="1499FA4F"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rotect-data-manager-19-9</w:t>
            </w:r>
          </w:p>
          <w:p w14:paraId="658EA2FB" w14:textId="77777777"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-kubernetes-user-guide.</w:t>
            </w:r>
          </w:p>
          <w:p w14:paraId="39BB6CBB" w14:textId="1BF372FA"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lastRenderedPageBreak/>
              <w:t>pdf?language=en-us</w:t>
            </w:r>
          </w:p>
          <w:p w14:paraId="062A02B7" w14:textId="77777777" w:rsidR="00AA31C3" w:rsidRPr="00B36CFF" w:rsidRDefault="00AA31C3" w:rsidP="00CC0D35">
            <w:pPr>
              <w:rPr>
                <w:rFonts w:ascii="Times New Roman" w:hAnsi="Times New Roman" w:cs="Times New Roman"/>
                <w:color w:val="000000" w:themeColor="text1"/>
                <w:szCs w:val="20"/>
              </w:rPr>
            </w:pPr>
          </w:p>
          <w:p w14:paraId="006F92B3" w14:textId="4A0AD911"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https://elabnavigator.dell.com/</w:t>
            </w:r>
          </w:p>
          <w:p w14:paraId="64E02B1D" w14:textId="77777777"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vault/pdf/PowerProtect</w:t>
            </w:r>
          </w:p>
          <w:p w14:paraId="535B8078" w14:textId="2C0F5FEF"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_Data_Manager_19.16.pdf?</w:t>
            </w:r>
          </w:p>
          <w:p w14:paraId="7E23DBBC" w14:textId="78663091" w:rsidR="00AA31C3" w:rsidRPr="00B36CFF" w:rsidRDefault="00AA31C3" w:rsidP="00CC0D35">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key=1715031305886</w:t>
            </w:r>
          </w:p>
        </w:tc>
      </w:tr>
      <w:tr w:rsidR="00704ADA" w:rsidRPr="00B36CFF" w14:paraId="47F80103" w14:textId="77777777" w:rsidTr="00B36CFF">
        <w:tc>
          <w:tcPr>
            <w:tcW w:w="662" w:type="dxa"/>
          </w:tcPr>
          <w:p w14:paraId="7B95C4B6" w14:textId="77777777" w:rsidR="00CC0D35" w:rsidRPr="00B36CFF" w:rsidRDefault="00CC0D35" w:rsidP="005802B8">
            <w:pPr>
              <w:pStyle w:val="ListParagraph"/>
              <w:numPr>
                <w:ilvl w:val="0"/>
                <w:numId w:val="29"/>
              </w:numPr>
              <w:rPr>
                <w:rFonts w:ascii="Times New Roman" w:hAnsi="Times New Roman" w:cs="Times New Roman"/>
                <w:color w:val="auto"/>
                <w:szCs w:val="20"/>
              </w:rPr>
            </w:pPr>
          </w:p>
        </w:tc>
        <w:tc>
          <w:tcPr>
            <w:tcW w:w="1494" w:type="dxa"/>
          </w:tcPr>
          <w:p w14:paraId="3BA87A65" w14:textId="0E1B3358"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Reikalavimai stebėjimo ir analizės įrankiai</w:t>
            </w:r>
          </w:p>
        </w:tc>
        <w:tc>
          <w:tcPr>
            <w:tcW w:w="3231" w:type="dxa"/>
            <w:shd w:val="clear" w:color="auto" w:fill="auto"/>
            <w:vAlign w:val="center"/>
          </w:tcPr>
          <w:p w14:paraId="496C4D55" w14:textId="38CF9F61" w:rsidR="00CC0D35" w:rsidRPr="00B36CFF" w:rsidRDefault="00CC0D35" w:rsidP="00CC0D35">
            <w:pPr>
              <w:rPr>
                <w:rFonts w:ascii="Times New Roman" w:hAnsi="Times New Roman" w:cs="Times New Roman"/>
                <w:color w:val="auto"/>
                <w:szCs w:val="20"/>
              </w:rPr>
            </w:pPr>
            <w:r w:rsidRPr="00B36CFF">
              <w:rPr>
                <w:rFonts w:ascii="Times New Roman" w:hAnsi="Times New Roman" w:cs="Times New Roman"/>
                <w:color w:val="auto"/>
                <w:szCs w:val="20"/>
              </w:rPr>
              <w:t>Turi turėti programinės įrangos komponentą, analizuojantį organizacijos rezervinio kopijavimo bei atstatymo aplinką, teikti ataskaitas, statistiką apie visus komponentus (tiek programinę, tiek aparatinę įrangą), kopijų vykdymą bei valdymo politikas.</w:t>
            </w:r>
          </w:p>
        </w:tc>
        <w:tc>
          <w:tcPr>
            <w:tcW w:w="1276" w:type="dxa"/>
          </w:tcPr>
          <w:p w14:paraId="5ADF8B25" w14:textId="7C52F0B2" w:rsidR="00CC0D35" w:rsidRPr="00B36CFF" w:rsidRDefault="00E76B56" w:rsidP="00CC0D35">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4594D269" w14:textId="28E5B570" w:rsidR="00AA31C3" w:rsidRPr="00B36CFF" w:rsidRDefault="003B3472" w:rsidP="00CC0D35">
            <w:pPr>
              <w:rPr>
                <w:rFonts w:ascii="Times New Roman" w:hAnsi="Times New Roman" w:cs="Times New Roman"/>
                <w:color w:val="auto"/>
                <w:szCs w:val="20"/>
              </w:rPr>
            </w:pPr>
            <w:r w:rsidRPr="00B36CFF">
              <w:rPr>
                <w:rFonts w:ascii="Times New Roman" w:hAnsi="Times New Roman" w:cs="Times New Roman"/>
                <w:color w:val="auto"/>
                <w:szCs w:val="20"/>
              </w:rPr>
              <w:t>Turi programinės įrangos komponentą, analizuojantį organizacijos rezervinio kopijavimo bei atstatymo aplinką, teikia ataskaitas, statistiką apie visus komponentus (tiek programinę, tiek aparatinę įrangą), kopijų vykdymą bei valdymo politikas.</w:t>
            </w:r>
          </w:p>
          <w:p w14:paraId="64B1D08D" w14:textId="0F6E4CC0" w:rsidR="00AA31C3" w:rsidRPr="00B36CFF" w:rsidRDefault="00AA31C3" w:rsidP="00CC0D35">
            <w:pPr>
              <w:rPr>
                <w:rFonts w:ascii="Times New Roman" w:hAnsi="Times New Roman" w:cs="Times New Roman"/>
                <w:color w:val="auto"/>
                <w:szCs w:val="20"/>
              </w:rPr>
            </w:pPr>
            <w:r w:rsidRPr="00B36CFF">
              <w:rPr>
                <w:rFonts w:ascii="Times New Roman" w:hAnsi="Times New Roman" w:cs="Times New Roman"/>
                <w:color w:val="auto"/>
                <w:szCs w:val="20"/>
              </w:rPr>
              <w:t>Pateikiame nuorodas:</w:t>
            </w:r>
          </w:p>
          <w:p w14:paraId="3596C0B9" w14:textId="4BEC05B3"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https://www.delltechnologies</w:t>
            </w:r>
          </w:p>
          <w:p w14:paraId="080F33E7" w14:textId="5EB08979"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.com/asset/en-ca/products/data-protection/technical-support/h17691-dellemc-powerprotect-software-ds.pdf</w:t>
            </w:r>
          </w:p>
          <w:p w14:paraId="02448320" w14:textId="77777777" w:rsidR="00AA31C3" w:rsidRPr="00B36CFF" w:rsidRDefault="00AA31C3" w:rsidP="00AA31C3">
            <w:pPr>
              <w:rPr>
                <w:rFonts w:ascii="Times New Roman" w:hAnsi="Times New Roman" w:cs="Times New Roman"/>
                <w:color w:val="000000" w:themeColor="text1"/>
                <w:szCs w:val="20"/>
              </w:rPr>
            </w:pPr>
          </w:p>
          <w:p w14:paraId="08B88422" w14:textId="3FE83FED" w:rsidR="00AA31C3" w:rsidRPr="00B36CFF" w:rsidRDefault="00AA31C3" w:rsidP="00AA31C3">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https://dl.dell.com/content</w:t>
            </w:r>
          </w:p>
          <w:p w14:paraId="4CE9FF67" w14:textId="38A37BB2" w:rsidR="00AA31C3" w:rsidRPr="00B36CFF" w:rsidRDefault="00AA31C3" w:rsidP="00CC0D35">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/manual52532492-cloudiq-detailed-review-a-proactive-monitoring-and-analytics-application-for-dell-storage-systems.pdf?language=en-us</w:t>
            </w:r>
          </w:p>
        </w:tc>
      </w:tr>
      <w:tr w:rsidR="00704ADA" w:rsidRPr="00B36CFF" w14:paraId="26BCA57A" w14:textId="77777777" w:rsidTr="00B36CFF">
        <w:tc>
          <w:tcPr>
            <w:tcW w:w="662" w:type="dxa"/>
          </w:tcPr>
          <w:p w14:paraId="104BADD4" w14:textId="77777777" w:rsidR="00E52942" w:rsidRPr="00B36CFF" w:rsidRDefault="00E52942" w:rsidP="005802B8">
            <w:pPr>
              <w:pStyle w:val="ListParagraph"/>
              <w:numPr>
                <w:ilvl w:val="0"/>
                <w:numId w:val="29"/>
              </w:numPr>
              <w:rPr>
                <w:rFonts w:ascii="Times New Roman" w:hAnsi="Times New Roman" w:cs="Times New Roman"/>
                <w:color w:val="auto"/>
                <w:szCs w:val="20"/>
              </w:rPr>
            </w:pPr>
          </w:p>
        </w:tc>
        <w:tc>
          <w:tcPr>
            <w:tcW w:w="1494" w:type="dxa"/>
          </w:tcPr>
          <w:p w14:paraId="42585A68" w14:textId="25BADDE4" w:rsidR="00E52942" w:rsidRPr="00B36CFF" w:rsidRDefault="00E52942" w:rsidP="00E52942">
            <w:pPr>
              <w:rPr>
                <w:rFonts w:ascii="Times New Roman" w:hAnsi="Times New Roman" w:cs="Times New Roman"/>
                <w:color w:val="auto"/>
                <w:szCs w:val="20"/>
              </w:rPr>
            </w:pPr>
            <w:r w:rsidRPr="00B36CFF">
              <w:rPr>
                <w:rFonts w:ascii="Times New Roman" w:hAnsi="Times New Roman" w:cs="Times New Roman"/>
                <w:color w:val="auto"/>
                <w:szCs w:val="20"/>
              </w:rPr>
              <w:t>Reikalavimai virtualių mašinų (VM) replikacijos valdymo įrankiui</w:t>
            </w:r>
          </w:p>
        </w:tc>
        <w:tc>
          <w:tcPr>
            <w:tcW w:w="3231" w:type="dxa"/>
            <w:shd w:val="clear" w:color="auto" w:fill="auto"/>
          </w:tcPr>
          <w:p w14:paraId="0552EA86" w14:textId="77777777" w:rsidR="00E52942" w:rsidRPr="00B36CFF" w:rsidRDefault="00E52942" w:rsidP="00E52942">
            <w:pPr>
              <w:rPr>
                <w:rFonts w:ascii="Times New Roman" w:hAnsi="Times New Roman" w:cs="Times New Roman"/>
                <w:color w:val="auto"/>
                <w:szCs w:val="20"/>
              </w:rPr>
            </w:pPr>
            <w:r w:rsidRPr="00B36CFF">
              <w:rPr>
                <w:rFonts w:ascii="Times New Roman" w:hAnsi="Times New Roman" w:cs="Times New Roman"/>
                <w:color w:val="auto"/>
                <w:szCs w:val="20"/>
              </w:rPr>
              <w:t>Turi būti pateiktas įrankis, automatiškai saugantis pasirinktų vSphere VM kopiją ir įrašų žurnalą su galimybe atstatyti organizacijos virtualių mašinų duomenis į bet kurio praeities momento būseną (angl. „</w:t>
            </w:r>
            <w:r w:rsidRPr="00B36CFF">
              <w:rPr>
                <w:rFonts w:ascii="Times New Roman" w:hAnsi="Times New Roman" w:cs="Times New Roman"/>
                <w:i/>
                <w:color w:val="auto"/>
                <w:szCs w:val="20"/>
              </w:rPr>
              <w:t>point-in-time restore</w:t>
            </w:r>
            <w:r w:rsidRPr="00B36CFF">
              <w:rPr>
                <w:rFonts w:ascii="Times New Roman" w:hAnsi="Times New Roman" w:cs="Times New Roman"/>
                <w:color w:val="auto"/>
                <w:szCs w:val="20"/>
              </w:rPr>
              <w:t>“).</w:t>
            </w:r>
          </w:p>
          <w:p w14:paraId="58FBD16C" w14:textId="77777777" w:rsidR="00E52942" w:rsidRPr="00B36CFF" w:rsidRDefault="00E52942" w:rsidP="00E52942">
            <w:pPr>
              <w:rPr>
                <w:rFonts w:ascii="Times New Roman" w:hAnsi="Times New Roman" w:cs="Times New Roman"/>
                <w:color w:val="auto"/>
                <w:szCs w:val="20"/>
              </w:rPr>
            </w:pPr>
          </w:p>
          <w:p w14:paraId="4F9E05A8" w14:textId="77777777" w:rsidR="00E52942" w:rsidRPr="00B36CFF" w:rsidRDefault="00E52942" w:rsidP="00E52942">
            <w:pPr>
              <w:rPr>
                <w:rFonts w:ascii="Times New Roman" w:hAnsi="Times New Roman" w:cs="Times New Roman"/>
                <w:color w:val="auto"/>
                <w:szCs w:val="20"/>
              </w:rPr>
            </w:pPr>
            <w:r w:rsidRPr="00B36CFF">
              <w:rPr>
                <w:rFonts w:ascii="Times New Roman" w:hAnsi="Times New Roman" w:cs="Times New Roman"/>
                <w:color w:val="auto"/>
                <w:szCs w:val="20"/>
              </w:rPr>
              <w:t xml:space="preserve">Valdymo operacijos, nustatymai ir politikos turi būti valdomi iš VMware vCenter. </w:t>
            </w:r>
          </w:p>
          <w:p w14:paraId="7C4BEDAC" w14:textId="77777777" w:rsidR="00E52942" w:rsidRPr="00B36CFF" w:rsidRDefault="00E52942" w:rsidP="00E52942">
            <w:pPr>
              <w:rPr>
                <w:rFonts w:ascii="Times New Roman" w:hAnsi="Times New Roman" w:cs="Times New Roman"/>
                <w:color w:val="auto"/>
                <w:szCs w:val="20"/>
              </w:rPr>
            </w:pPr>
            <w:r w:rsidRPr="00B36CFF">
              <w:rPr>
                <w:rFonts w:ascii="Times New Roman" w:hAnsi="Times New Roman" w:cs="Times New Roman"/>
                <w:color w:val="auto"/>
                <w:szCs w:val="20"/>
              </w:rPr>
              <w:t xml:space="preserve">Įrankis taip pat turi užtikrinti VM ir žurnalo įrašų replikaciją tiek vieno duomenų centro ribose (angl. „local“), tiek su nutolusiu duomenų centru (angl. „remote“), tiek abiejų lygių replikaciją vienu metu. </w:t>
            </w:r>
          </w:p>
          <w:p w14:paraId="07E9D20E" w14:textId="77777777" w:rsidR="00E52942" w:rsidRPr="00B36CFF" w:rsidRDefault="00E52942" w:rsidP="00E52942">
            <w:pPr>
              <w:rPr>
                <w:rFonts w:ascii="Times New Roman" w:hAnsi="Times New Roman" w:cs="Times New Roman"/>
                <w:color w:val="auto"/>
                <w:szCs w:val="20"/>
              </w:rPr>
            </w:pPr>
          </w:p>
          <w:p w14:paraId="302C0C39" w14:textId="77777777" w:rsidR="00E52942" w:rsidRPr="00B36CFF" w:rsidRDefault="00E52942" w:rsidP="00E52942">
            <w:pPr>
              <w:rPr>
                <w:rFonts w:ascii="Times New Roman" w:hAnsi="Times New Roman" w:cs="Times New Roman"/>
                <w:color w:val="auto"/>
                <w:szCs w:val="20"/>
              </w:rPr>
            </w:pPr>
            <w:r w:rsidRPr="00B36CFF">
              <w:rPr>
                <w:rFonts w:ascii="Times New Roman" w:hAnsi="Times New Roman" w:cs="Times New Roman"/>
                <w:color w:val="auto"/>
                <w:szCs w:val="20"/>
              </w:rPr>
              <w:t xml:space="preserve">Replikacija turi veikti tiek sinchroniniu, tiek asinchroniniu režimu pasirenkant pagal politiką. </w:t>
            </w:r>
          </w:p>
          <w:p w14:paraId="24DDB5D5" w14:textId="77777777" w:rsidR="00E52942" w:rsidRPr="00B36CFF" w:rsidRDefault="00E52942" w:rsidP="00E52942">
            <w:pPr>
              <w:rPr>
                <w:rFonts w:ascii="Times New Roman" w:hAnsi="Times New Roman" w:cs="Times New Roman"/>
                <w:color w:val="auto"/>
                <w:szCs w:val="20"/>
              </w:rPr>
            </w:pPr>
          </w:p>
          <w:p w14:paraId="68957F06" w14:textId="77777777" w:rsidR="00E52942" w:rsidRPr="00B36CFF" w:rsidRDefault="00E52942" w:rsidP="00E52942">
            <w:pPr>
              <w:rPr>
                <w:rFonts w:ascii="Times New Roman" w:hAnsi="Times New Roman" w:cs="Times New Roman"/>
                <w:color w:val="auto"/>
                <w:szCs w:val="20"/>
              </w:rPr>
            </w:pPr>
            <w:r w:rsidRPr="00B36CFF">
              <w:rPr>
                <w:rFonts w:ascii="Times New Roman" w:hAnsi="Times New Roman" w:cs="Times New Roman"/>
                <w:color w:val="auto"/>
                <w:szCs w:val="20"/>
              </w:rPr>
              <w:t xml:space="preserve">Saugomos VM turi būti apjungiamos į suderinamumo grupes (angl. „consistency groups“). </w:t>
            </w:r>
          </w:p>
          <w:p w14:paraId="5291310E" w14:textId="4A36F06E" w:rsidR="00E52942" w:rsidRPr="00B36CFF" w:rsidRDefault="00E52942" w:rsidP="00E52942">
            <w:pPr>
              <w:rPr>
                <w:rFonts w:ascii="Times New Roman" w:hAnsi="Times New Roman" w:cs="Times New Roman"/>
                <w:color w:val="auto"/>
                <w:szCs w:val="20"/>
              </w:rPr>
            </w:pPr>
            <w:r w:rsidRPr="00B36CFF">
              <w:rPr>
                <w:rFonts w:ascii="Times New Roman" w:hAnsi="Times New Roman" w:cs="Times New Roman"/>
                <w:color w:val="auto"/>
                <w:szCs w:val="20"/>
              </w:rPr>
              <w:t xml:space="preserve">Turi būti pateikta licencija apsaugoti ne mažiau kaip 500 VM. </w:t>
            </w:r>
          </w:p>
        </w:tc>
        <w:tc>
          <w:tcPr>
            <w:tcW w:w="1276" w:type="dxa"/>
          </w:tcPr>
          <w:p w14:paraId="2713C7CB" w14:textId="14E8C6EA" w:rsidR="00E52942" w:rsidRPr="00B36CFF" w:rsidRDefault="00E76B56" w:rsidP="00E52942">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42C74759" w14:textId="2AF7C96E" w:rsidR="00AA31C3" w:rsidRPr="00B36CFF" w:rsidRDefault="003B3472" w:rsidP="003B3472">
            <w:pPr>
              <w:rPr>
                <w:rFonts w:ascii="Times New Roman" w:hAnsi="Times New Roman" w:cs="Times New Roman"/>
                <w:color w:val="auto"/>
                <w:szCs w:val="20"/>
              </w:rPr>
            </w:pPr>
            <w:r w:rsidRPr="00B36CFF">
              <w:rPr>
                <w:rFonts w:ascii="Times New Roman" w:hAnsi="Times New Roman" w:cs="Times New Roman"/>
                <w:color w:val="auto"/>
                <w:szCs w:val="20"/>
              </w:rPr>
              <w:t>Bus pateiktas įrankis, automatiškai saugantis pasirinktų vSphere VM kopiją ir įrašų žurnalą su galimybe atstatyti organizacijos virtualių mašinų duomenis į bet kurio praeities momento būseną (angl. „</w:t>
            </w:r>
            <w:proofErr w:type="spellStart"/>
            <w:r w:rsidRPr="00B36CFF">
              <w:rPr>
                <w:rFonts w:ascii="Times New Roman" w:hAnsi="Times New Roman" w:cs="Times New Roman"/>
                <w:i/>
                <w:color w:val="auto"/>
                <w:szCs w:val="20"/>
              </w:rPr>
              <w:t>point-in-time</w:t>
            </w:r>
            <w:proofErr w:type="spellEnd"/>
            <w:r w:rsidRPr="00B36CFF">
              <w:rPr>
                <w:rFonts w:ascii="Times New Roman" w:hAnsi="Times New Roman" w:cs="Times New Roman"/>
                <w:i/>
                <w:color w:val="auto"/>
                <w:szCs w:val="20"/>
              </w:rPr>
              <w:t xml:space="preserve"> </w:t>
            </w:r>
            <w:proofErr w:type="spellStart"/>
            <w:r w:rsidRPr="00B36CFF">
              <w:rPr>
                <w:rFonts w:ascii="Times New Roman" w:hAnsi="Times New Roman" w:cs="Times New Roman"/>
                <w:i/>
                <w:color w:val="auto"/>
                <w:szCs w:val="20"/>
              </w:rPr>
              <w:t>restore</w:t>
            </w:r>
            <w:proofErr w:type="spellEnd"/>
            <w:r w:rsidRPr="00B36CFF">
              <w:rPr>
                <w:rFonts w:ascii="Times New Roman" w:hAnsi="Times New Roman" w:cs="Times New Roman"/>
                <w:color w:val="auto"/>
                <w:szCs w:val="20"/>
              </w:rPr>
              <w:t>“).</w:t>
            </w:r>
          </w:p>
          <w:p w14:paraId="202D102D" w14:textId="7EF74178" w:rsidR="00E52942" w:rsidRPr="00B36CFF" w:rsidRDefault="00AA31C3" w:rsidP="00E52942">
            <w:pPr>
              <w:rPr>
                <w:rFonts w:ascii="Times New Roman" w:hAnsi="Times New Roman" w:cs="Times New Roman"/>
                <w:color w:val="auto"/>
                <w:szCs w:val="20"/>
              </w:rPr>
            </w:pPr>
            <w:r w:rsidRPr="00B36CFF">
              <w:rPr>
                <w:rFonts w:ascii="Times New Roman" w:hAnsi="Times New Roman" w:cs="Times New Roman"/>
                <w:color w:val="auto"/>
                <w:szCs w:val="20"/>
              </w:rPr>
              <w:t>Pateikiame nuorodą:</w:t>
            </w:r>
          </w:p>
          <w:p w14:paraId="1227F2C6" w14:textId="0885FA64" w:rsidR="00277017" w:rsidRPr="00B36CFF" w:rsidRDefault="00277017" w:rsidP="00E52942">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https://infohub.delltechnol</w:t>
            </w:r>
          </w:p>
          <w:p w14:paraId="1CB0A64F" w14:textId="6E97A7DB" w:rsidR="00277017" w:rsidRPr="00B36CFF" w:rsidRDefault="00277017" w:rsidP="00E52942">
            <w:pPr>
              <w:rPr>
                <w:rFonts w:ascii="Times New Roman" w:hAnsi="Times New Roman" w:cs="Times New Roman"/>
                <w:color w:val="auto"/>
                <w:szCs w:val="20"/>
              </w:rPr>
            </w:pPr>
            <w:r w:rsidRPr="00B36CFF">
              <w:rPr>
                <w:rFonts w:ascii="Times New Roman" w:hAnsi="Times New Roman" w:cs="Times New Roman"/>
                <w:color w:val="auto"/>
                <w:szCs w:val="20"/>
              </w:rPr>
              <w:t>ogies.com/en-us/l/dell-powerprotect-data-manager-deployment-best-practices-1/setting-up-disaster-recovery-of-powerprotect-data-manager-2/</w:t>
            </w:r>
          </w:p>
          <w:p w14:paraId="6492A41C" w14:textId="77777777"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 xml:space="preserve">Valdymo operacijos, nustatymai ir politikos bus valdomi iš VMware vCenter. </w:t>
            </w:r>
          </w:p>
          <w:p w14:paraId="62D6C6B9" w14:textId="4B0F61C9" w:rsidR="00277017" w:rsidRPr="00B36CFF" w:rsidRDefault="00277017" w:rsidP="00E52942">
            <w:pPr>
              <w:rPr>
                <w:rFonts w:ascii="Times New Roman" w:hAnsi="Times New Roman" w:cs="Times New Roman"/>
                <w:color w:val="auto"/>
                <w:szCs w:val="20"/>
              </w:rPr>
            </w:pPr>
            <w:r w:rsidRPr="00B36CFF">
              <w:rPr>
                <w:rFonts w:ascii="Times New Roman" w:hAnsi="Times New Roman" w:cs="Times New Roman"/>
                <w:color w:val="auto"/>
                <w:szCs w:val="20"/>
              </w:rPr>
              <w:t xml:space="preserve">Įrankis užtikrina VM ir žurnalo įrašų replikaciją tiek vieno duomenų centro ribose (angl. „local“), tiek su nutolusiu duomenų centru (angl. „remote“), tiek abiejų lygių replikaciją vienu metu. </w:t>
            </w:r>
          </w:p>
          <w:p w14:paraId="29BBEA00" w14:textId="28274525" w:rsidR="00AA31C3" w:rsidRPr="00B36CFF" w:rsidRDefault="00AA31C3" w:rsidP="00E52942">
            <w:pPr>
              <w:rPr>
                <w:rFonts w:ascii="Times New Roman" w:hAnsi="Times New Roman" w:cs="Times New Roman"/>
                <w:color w:val="auto"/>
                <w:szCs w:val="20"/>
              </w:rPr>
            </w:pPr>
            <w:r w:rsidRPr="00B36CFF">
              <w:rPr>
                <w:rFonts w:ascii="Times New Roman" w:hAnsi="Times New Roman" w:cs="Times New Roman"/>
                <w:color w:val="auto"/>
                <w:szCs w:val="20"/>
              </w:rPr>
              <w:t>Pateikiame nuorodą:</w:t>
            </w:r>
          </w:p>
          <w:p w14:paraId="0DF274F6" w14:textId="32A0FA5E" w:rsidR="00277017" w:rsidRPr="00B36CFF" w:rsidRDefault="00277017" w:rsidP="00E52942">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https://infohub.delltechnol</w:t>
            </w:r>
          </w:p>
          <w:p w14:paraId="1FDACA3F" w14:textId="05947037" w:rsidR="00277017" w:rsidRPr="00B36CFF" w:rsidRDefault="00277017" w:rsidP="00E52942">
            <w:pPr>
              <w:rPr>
                <w:rFonts w:ascii="Times New Roman" w:hAnsi="Times New Roman" w:cs="Times New Roman"/>
                <w:color w:val="auto"/>
                <w:szCs w:val="20"/>
              </w:rPr>
            </w:pPr>
            <w:r w:rsidRPr="00B36CFF">
              <w:rPr>
                <w:rFonts w:ascii="Times New Roman" w:hAnsi="Times New Roman" w:cs="Times New Roman"/>
                <w:color w:val="auto"/>
                <w:szCs w:val="20"/>
              </w:rPr>
              <w:t>ogies.com/en-us/l/dell-powerprotect-data-manager-deployment-best-practices-1/deployment-of-powerprotect-data-manager-3/</w:t>
            </w:r>
          </w:p>
          <w:p w14:paraId="7F1A24E8" w14:textId="2AA1A44E"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 xml:space="preserve">Replikacija </w:t>
            </w:r>
            <w:r w:rsidR="00C8408F" w:rsidRPr="00B36CFF">
              <w:rPr>
                <w:rFonts w:ascii="Times New Roman" w:hAnsi="Times New Roman" w:cs="Times New Roman"/>
                <w:color w:val="auto"/>
                <w:szCs w:val="20"/>
              </w:rPr>
              <w:t xml:space="preserve">veikia </w:t>
            </w:r>
            <w:r w:rsidRPr="00B36CFF">
              <w:rPr>
                <w:rFonts w:ascii="Times New Roman" w:hAnsi="Times New Roman" w:cs="Times New Roman"/>
                <w:color w:val="auto"/>
                <w:szCs w:val="20"/>
              </w:rPr>
              <w:t xml:space="preserve">tiek sinchroniniu, tiek asinchroniniu režimu pasirenkant pagal politiką. </w:t>
            </w:r>
          </w:p>
          <w:p w14:paraId="2906CAEC" w14:textId="600639AC"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Saugomos VM</w:t>
            </w:r>
            <w:r w:rsidR="00C8408F" w:rsidRPr="00B36CFF">
              <w:rPr>
                <w:rFonts w:ascii="Times New Roman" w:hAnsi="Times New Roman" w:cs="Times New Roman"/>
                <w:color w:val="auto"/>
                <w:szCs w:val="20"/>
              </w:rPr>
              <w:t xml:space="preserve"> </w:t>
            </w:r>
            <w:r w:rsidRPr="00B36CFF">
              <w:rPr>
                <w:rFonts w:ascii="Times New Roman" w:hAnsi="Times New Roman" w:cs="Times New Roman"/>
                <w:color w:val="auto"/>
                <w:szCs w:val="20"/>
              </w:rPr>
              <w:t xml:space="preserve">apjungiamos į suderinamumo grupes (angl. „consistency groups“). </w:t>
            </w:r>
          </w:p>
          <w:p w14:paraId="21072D5D" w14:textId="77777777" w:rsidR="00C029F8"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 xml:space="preserve">Bus pateikta </w:t>
            </w:r>
            <w:r w:rsidR="00C8408F" w:rsidRPr="00B36CFF">
              <w:rPr>
                <w:rFonts w:ascii="Times New Roman" w:hAnsi="Times New Roman" w:cs="Times New Roman"/>
                <w:color w:val="auto"/>
                <w:szCs w:val="20"/>
              </w:rPr>
              <w:t xml:space="preserve">CPU tipo </w:t>
            </w:r>
            <w:r w:rsidRPr="00B36CFF">
              <w:rPr>
                <w:rFonts w:ascii="Times New Roman" w:hAnsi="Times New Roman" w:cs="Times New Roman"/>
                <w:color w:val="auto"/>
                <w:szCs w:val="20"/>
              </w:rPr>
              <w:t>licencij</w:t>
            </w:r>
            <w:r w:rsidR="00C8408F" w:rsidRPr="00B36CFF">
              <w:rPr>
                <w:rFonts w:ascii="Times New Roman" w:hAnsi="Times New Roman" w:cs="Times New Roman"/>
                <w:color w:val="auto"/>
                <w:szCs w:val="20"/>
              </w:rPr>
              <w:t xml:space="preserve">avimo tipo licencija </w:t>
            </w:r>
          </w:p>
          <w:p w14:paraId="2674F2DA" w14:textId="16291244" w:rsidR="00AA31C3" w:rsidRPr="00862FE0" w:rsidRDefault="00C8408F" w:rsidP="00277017">
            <w:pPr>
              <w:rPr>
                <w:rFonts w:ascii="Times New Roman" w:hAnsi="Times New Roman" w:cs="Times New Roman"/>
                <w:color w:val="000000" w:themeColor="text1"/>
                <w:szCs w:val="20"/>
              </w:rPr>
            </w:pPr>
            <w:r w:rsidRPr="00B36CFF">
              <w:rPr>
                <w:rFonts w:ascii="Times New Roman" w:hAnsi="Times New Roman" w:cs="Times New Roman"/>
                <w:color w:val="auto"/>
                <w:szCs w:val="20"/>
              </w:rPr>
              <w:t xml:space="preserve">kuri neriboja ir gali </w:t>
            </w:r>
            <w:r w:rsidR="00277017" w:rsidRPr="00B36CFF">
              <w:rPr>
                <w:rFonts w:ascii="Times New Roman" w:hAnsi="Times New Roman" w:cs="Times New Roman"/>
                <w:color w:val="auto"/>
                <w:szCs w:val="20"/>
              </w:rPr>
              <w:t xml:space="preserve">apsaugoti </w:t>
            </w:r>
            <w:r w:rsidRPr="00B36CFF">
              <w:rPr>
                <w:rFonts w:ascii="Times New Roman" w:hAnsi="Times New Roman" w:cs="Times New Roman"/>
                <w:color w:val="auto"/>
                <w:szCs w:val="20"/>
              </w:rPr>
              <w:t>daugiau nei</w:t>
            </w:r>
            <w:r w:rsidR="00277017" w:rsidRPr="00B36CFF">
              <w:rPr>
                <w:rFonts w:ascii="Times New Roman" w:hAnsi="Times New Roman" w:cs="Times New Roman"/>
                <w:color w:val="auto"/>
                <w:szCs w:val="20"/>
              </w:rPr>
              <w:t xml:space="preserve"> </w:t>
            </w:r>
            <w:r w:rsidR="00277017" w:rsidRPr="00B36CFF">
              <w:rPr>
                <w:rFonts w:ascii="Times New Roman" w:hAnsi="Times New Roman" w:cs="Times New Roman"/>
                <w:color w:val="000000" w:themeColor="text1"/>
                <w:szCs w:val="20"/>
              </w:rPr>
              <w:t xml:space="preserve">500 VM. </w:t>
            </w:r>
          </w:p>
          <w:p w14:paraId="4E03354B" w14:textId="40AE6A95" w:rsidR="00AA31C3" w:rsidRPr="00B36CFF" w:rsidRDefault="00C029F8" w:rsidP="00277017">
            <w:pPr>
              <w:rPr>
                <w:rFonts w:ascii="Times New Roman" w:hAnsi="Times New Roman" w:cs="Times New Roman"/>
                <w:color w:val="auto"/>
                <w:szCs w:val="20"/>
              </w:rPr>
            </w:pPr>
            <w:r w:rsidRPr="00B36CFF">
              <w:rPr>
                <w:rFonts w:ascii="Times New Roman" w:hAnsi="Times New Roman" w:cs="Times New Roman"/>
                <w:color w:val="auto"/>
                <w:szCs w:val="20"/>
              </w:rPr>
              <w:t>Pateikiame nuorodą:</w:t>
            </w:r>
          </w:p>
          <w:p w14:paraId="18248C9E" w14:textId="39C53A7D" w:rsidR="00C029F8" w:rsidRPr="00B36CFF" w:rsidRDefault="00C029F8" w:rsidP="00C029F8">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https://www.delltechnologies</w:t>
            </w:r>
          </w:p>
          <w:p w14:paraId="34A153C6" w14:textId="77777777" w:rsidR="00C029F8" w:rsidRPr="00B36CFF" w:rsidRDefault="00C029F8" w:rsidP="00C029F8">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.com/asset/enus/products/</w:t>
            </w:r>
          </w:p>
          <w:p w14:paraId="3CE48B31" w14:textId="7B53B219" w:rsidR="00277017" w:rsidRPr="00B36CFF" w:rsidRDefault="00C029F8" w:rsidP="00E52942">
            <w:pPr>
              <w:rPr>
                <w:rFonts w:ascii="Times New Roman" w:hAnsi="Times New Roman" w:cs="Times New Roman"/>
                <w:color w:val="auto"/>
                <w:szCs w:val="20"/>
              </w:rPr>
            </w:pPr>
            <w:r w:rsidRPr="00B36CFF">
              <w:rPr>
                <w:rFonts w:ascii="Times New Roman" w:hAnsi="Times New Roman" w:cs="Times New Roman"/>
                <w:color w:val="000000" w:themeColor="text1"/>
                <w:szCs w:val="20"/>
              </w:rPr>
              <w:t>data-protection/technical-support/docu95705.pdf</w:t>
            </w:r>
          </w:p>
        </w:tc>
      </w:tr>
      <w:tr w:rsidR="00277017" w:rsidRPr="00B36CFF" w14:paraId="43E21DA8" w14:textId="77777777" w:rsidTr="00B36CFF">
        <w:tc>
          <w:tcPr>
            <w:tcW w:w="662" w:type="dxa"/>
          </w:tcPr>
          <w:p w14:paraId="2E250885" w14:textId="77777777" w:rsidR="00277017" w:rsidRPr="00B36CFF" w:rsidRDefault="00277017" w:rsidP="00277017">
            <w:pPr>
              <w:pStyle w:val="ListParagraph"/>
              <w:numPr>
                <w:ilvl w:val="0"/>
                <w:numId w:val="29"/>
              </w:numPr>
              <w:rPr>
                <w:rFonts w:ascii="Times New Roman" w:hAnsi="Times New Roman" w:cs="Times New Roman"/>
                <w:color w:val="auto"/>
                <w:szCs w:val="20"/>
              </w:rPr>
            </w:pPr>
          </w:p>
        </w:tc>
        <w:tc>
          <w:tcPr>
            <w:tcW w:w="1494" w:type="dxa"/>
          </w:tcPr>
          <w:p w14:paraId="5DC4AFEE" w14:textId="69BCB871"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Papildomi reikalavimai programinės įrangos komponentams</w:t>
            </w:r>
          </w:p>
        </w:tc>
        <w:tc>
          <w:tcPr>
            <w:tcW w:w="3231" w:type="dxa"/>
            <w:shd w:val="clear" w:color="auto" w:fill="auto"/>
          </w:tcPr>
          <w:p w14:paraId="357E873B" w14:textId="77777777" w:rsidR="00277017" w:rsidRPr="00B36CFF" w:rsidRDefault="00277017" w:rsidP="00BB1F8C">
            <w:pPr>
              <w:numPr>
                <w:ilvl w:val="0"/>
                <w:numId w:val="30"/>
              </w:numPr>
              <w:pBdr>
                <w:top w:val="nil"/>
                <w:left w:val="nil"/>
                <w:bottom w:val="nil"/>
                <w:right w:val="nil"/>
                <w:between w:val="nil"/>
              </w:pBdr>
              <w:tabs>
                <w:tab w:val="left" w:pos="156"/>
              </w:tabs>
              <w:ind w:left="15" w:hanging="27"/>
              <w:rPr>
                <w:rFonts w:ascii="Times New Roman" w:hAnsi="Times New Roman" w:cs="Times New Roman"/>
                <w:color w:val="auto"/>
                <w:szCs w:val="20"/>
              </w:rPr>
            </w:pPr>
            <w:r w:rsidRPr="00B36CFF">
              <w:rPr>
                <w:rFonts w:ascii="Times New Roman" w:hAnsi="Times New Roman" w:cs="Times New Roman"/>
                <w:color w:val="auto"/>
                <w:szCs w:val="20"/>
              </w:rPr>
              <w:t xml:space="preserve">Automatinis neapsaugotų virtualių mašinų (VM) bei </w:t>
            </w:r>
            <w:proofErr w:type="spellStart"/>
            <w:r w:rsidRPr="00B36CFF">
              <w:rPr>
                <w:rFonts w:ascii="Times New Roman" w:hAnsi="Times New Roman" w:cs="Times New Roman"/>
                <w:color w:val="auto"/>
                <w:szCs w:val="20"/>
              </w:rPr>
              <w:t>failinių</w:t>
            </w:r>
            <w:proofErr w:type="spellEnd"/>
            <w:r w:rsidRPr="00B36CFF">
              <w:rPr>
                <w:rFonts w:ascii="Times New Roman" w:hAnsi="Times New Roman" w:cs="Times New Roman"/>
                <w:color w:val="auto"/>
                <w:szCs w:val="20"/>
              </w:rPr>
              <w:t xml:space="preserve"> sistemų identifikavimas ataskaitose;</w:t>
            </w:r>
          </w:p>
          <w:p w14:paraId="5216A6FE" w14:textId="77777777" w:rsidR="00277017" w:rsidRPr="00B36CFF" w:rsidRDefault="00277017" w:rsidP="00BB1F8C">
            <w:pPr>
              <w:numPr>
                <w:ilvl w:val="0"/>
                <w:numId w:val="30"/>
              </w:numPr>
              <w:pBdr>
                <w:top w:val="nil"/>
                <w:left w:val="nil"/>
                <w:bottom w:val="nil"/>
                <w:right w:val="nil"/>
                <w:between w:val="nil"/>
              </w:pBdr>
              <w:tabs>
                <w:tab w:val="left" w:pos="156"/>
              </w:tabs>
              <w:ind w:left="15" w:hanging="27"/>
              <w:rPr>
                <w:rFonts w:ascii="Times New Roman" w:hAnsi="Times New Roman" w:cs="Times New Roman"/>
                <w:color w:val="auto"/>
                <w:szCs w:val="20"/>
              </w:rPr>
            </w:pPr>
            <w:r w:rsidRPr="00B36CFF">
              <w:rPr>
                <w:rFonts w:ascii="Times New Roman" w:hAnsi="Times New Roman" w:cs="Times New Roman"/>
                <w:color w:val="auto"/>
                <w:szCs w:val="20"/>
              </w:rPr>
              <w:t>Sprendimas turi palaikyti šifravimo funkcionalumą;</w:t>
            </w:r>
          </w:p>
          <w:p w14:paraId="4A113FD4" w14:textId="77777777" w:rsidR="00277017" w:rsidRPr="00B36CFF" w:rsidRDefault="00277017" w:rsidP="00BB1F8C">
            <w:pPr>
              <w:numPr>
                <w:ilvl w:val="0"/>
                <w:numId w:val="30"/>
              </w:numPr>
              <w:pBdr>
                <w:top w:val="nil"/>
                <w:left w:val="nil"/>
                <w:bottom w:val="nil"/>
                <w:right w:val="nil"/>
                <w:between w:val="nil"/>
              </w:pBdr>
              <w:tabs>
                <w:tab w:val="left" w:pos="156"/>
              </w:tabs>
              <w:ind w:left="15" w:hanging="27"/>
              <w:rPr>
                <w:rFonts w:ascii="Times New Roman" w:hAnsi="Times New Roman" w:cs="Times New Roman"/>
                <w:color w:val="auto"/>
                <w:szCs w:val="20"/>
              </w:rPr>
            </w:pPr>
            <w:r w:rsidRPr="00B36CFF">
              <w:rPr>
                <w:rFonts w:ascii="Times New Roman" w:hAnsi="Times New Roman" w:cs="Times New Roman"/>
                <w:color w:val="auto"/>
                <w:szCs w:val="20"/>
              </w:rPr>
              <w:t>Sprendimas turi pilnai integruotis į užsakovo naudojamą VMware vCenter ir automatiškai atpažinti bei naudoti virtualių mašinų politikas, nustatomas VMware primonėmis;</w:t>
            </w:r>
          </w:p>
          <w:p w14:paraId="12CA94E4" w14:textId="77777777" w:rsidR="00277017" w:rsidRPr="00B36CFF" w:rsidRDefault="00277017" w:rsidP="00BB1F8C">
            <w:pPr>
              <w:numPr>
                <w:ilvl w:val="0"/>
                <w:numId w:val="30"/>
              </w:numPr>
              <w:pBdr>
                <w:top w:val="nil"/>
                <w:left w:val="nil"/>
                <w:bottom w:val="nil"/>
                <w:right w:val="nil"/>
                <w:between w:val="nil"/>
              </w:pBdr>
              <w:tabs>
                <w:tab w:val="left" w:pos="156"/>
              </w:tabs>
              <w:ind w:left="15" w:firstLine="0"/>
              <w:rPr>
                <w:rFonts w:ascii="Times New Roman" w:hAnsi="Times New Roman" w:cs="Times New Roman"/>
                <w:color w:val="auto"/>
                <w:szCs w:val="20"/>
              </w:rPr>
            </w:pPr>
            <w:r w:rsidRPr="00B36CFF">
              <w:rPr>
                <w:rFonts w:ascii="Times New Roman" w:hAnsi="Times New Roman" w:cs="Times New Roman"/>
                <w:color w:val="auto"/>
                <w:szCs w:val="20"/>
              </w:rPr>
              <w:t>Sprendimas turi turėti momentinės prieigos („Instant Access“), tiesioginio kopijos atstatymo į ESXI bei Virtualių sistemų granuliuotą atstatymą („</w:t>
            </w:r>
            <w:proofErr w:type="spellStart"/>
            <w:r w:rsidRPr="00B36CFF">
              <w:rPr>
                <w:rFonts w:ascii="Times New Roman" w:hAnsi="Times New Roman" w:cs="Times New Roman"/>
                <w:color w:val="auto"/>
                <w:szCs w:val="20"/>
              </w:rPr>
              <w:t>granular</w:t>
            </w:r>
            <w:proofErr w:type="spellEnd"/>
            <w:r w:rsidRPr="00B36CFF">
              <w:rPr>
                <w:rFonts w:ascii="Times New Roman" w:hAnsi="Times New Roman" w:cs="Times New Roman"/>
                <w:color w:val="auto"/>
                <w:szCs w:val="20"/>
              </w:rPr>
              <w:t xml:space="preserve"> </w:t>
            </w:r>
            <w:proofErr w:type="spellStart"/>
            <w:r w:rsidRPr="00B36CFF">
              <w:rPr>
                <w:rFonts w:ascii="Times New Roman" w:hAnsi="Times New Roman" w:cs="Times New Roman"/>
                <w:color w:val="auto"/>
                <w:szCs w:val="20"/>
              </w:rPr>
              <w:t>recovery</w:t>
            </w:r>
            <w:proofErr w:type="spellEnd"/>
            <w:r w:rsidRPr="00B36CFF">
              <w:rPr>
                <w:rFonts w:ascii="Times New Roman" w:hAnsi="Times New Roman" w:cs="Times New Roman"/>
                <w:color w:val="auto"/>
                <w:szCs w:val="20"/>
              </w:rPr>
              <w:t>“);</w:t>
            </w:r>
          </w:p>
          <w:p w14:paraId="00BE9F63" w14:textId="77777777" w:rsidR="00277017" w:rsidRPr="00B36CFF" w:rsidRDefault="00277017" w:rsidP="00BB1F8C">
            <w:pPr>
              <w:numPr>
                <w:ilvl w:val="0"/>
                <w:numId w:val="30"/>
              </w:numPr>
              <w:pBdr>
                <w:top w:val="nil"/>
                <w:left w:val="nil"/>
                <w:bottom w:val="nil"/>
                <w:right w:val="nil"/>
                <w:between w:val="nil"/>
              </w:pBdr>
              <w:tabs>
                <w:tab w:val="left" w:pos="15"/>
                <w:tab w:val="left" w:pos="156"/>
              </w:tabs>
              <w:ind w:left="15" w:firstLine="0"/>
              <w:rPr>
                <w:rFonts w:ascii="Times New Roman" w:hAnsi="Times New Roman" w:cs="Times New Roman"/>
                <w:color w:val="auto"/>
                <w:szCs w:val="20"/>
              </w:rPr>
            </w:pPr>
            <w:r w:rsidRPr="00B36CFF">
              <w:rPr>
                <w:rFonts w:ascii="Times New Roman" w:hAnsi="Times New Roman" w:cs="Times New Roman"/>
                <w:color w:val="auto"/>
                <w:szCs w:val="20"/>
              </w:rPr>
              <w:t>Sprendimas turi palaikyti replikavimo technologiją,  leidžiančią kopijuoti/perkelti rezervines kopijas iš vieno įrenginio į kitą, išlaikant katalogų struktūrą;</w:t>
            </w:r>
          </w:p>
          <w:p w14:paraId="2BF5410E" w14:textId="77777777" w:rsidR="00277017" w:rsidRPr="00B36CFF" w:rsidRDefault="00277017" w:rsidP="00BB1F8C">
            <w:pPr>
              <w:numPr>
                <w:ilvl w:val="0"/>
                <w:numId w:val="30"/>
              </w:numPr>
              <w:pBdr>
                <w:top w:val="nil"/>
                <w:left w:val="nil"/>
                <w:bottom w:val="nil"/>
                <w:right w:val="nil"/>
                <w:between w:val="nil"/>
              </w:pBdr>
              <w:tabs>
                <w:tab w:val="left" w:pos="15"/>
                <w:tab w:val="left" w:pos="156"/>
              </w:tabs>
              <w:ind w:left="15" w:firstLine="0"/>
              <w:rPr>
                <w:rFonts w:ascii="Times New Roman" w:hAnsi="Times New Roman" w:cs="Times New Roman"/>
                <w:color w:val="auto"/>
                <w:szCs w:val="20"/>
              </w:rPr>
            </w:pPr>
            <w:r w:rsidRPr="00B36CFF">
              <w:rPr>
                <w:rFonts w:ascii="Times New Roman" w:hAnsi="Times New Roman" w:cs="Times New Roman"/>
                <w:color w:val="auto"/>
                <w:szCs w:val="20"/>
              </w:rPr>
              <w:t>Sprendimas turi palaikyti tiesioginį išdubliuotų duomenų kopijavima iš šaltinio į rezervinio kopijavimo įrenginį visų tipų kopijuojamiems duomenims, taip minimizuojant sprendimui reikalingos techninės įrangos poreikį;</w:t>
            </w:r>
          </w:p>
          <w:p w14:paraId="7ACD7061" w14:textId="77777777" w:rsidR="00277017" w:rsidRPr="00B36CFF" w:rsidRDefault="00277017" w:rsidP="00BB1F8C">
            <w:pPr>
              <w:numPr>
                <w:ilvl w:val="0"/>
                <w:numId w:val="30"/>
              </w:numPr>
              <w:pBdr>
                <w:top w:val="nil"/>
                <w:left w:val="nil"/>
                <w:bottom w:val="nil"/>
                <w:right w:val="nil"/>
                <w:between w:val="nil"/>
              </w:pBdr>
              <w:tabs>
                <w:tab w:val="left" w:pos="15"/>
                <w:tab w:val="left" w:pos="156"/>
              </w:tabs>
              <w:ind w:left="15" w:firstLine="0"/>
              <w:rPr>
                <w:rFonts w:ascii="Times New Roman" w:hAnsi="Times New Roman" w:cs="Times New Roman"/>
                <w:color w:val="auto"/>
                <w:szCs w:val="20"/>
              </w:rPr>
            </w:pPr>
            <w:r w:rsidRPr="00B36CFF">
              <w:rPr>
                <w:rFonts w:ascii="Times New Roman" w:hAnsi="Times New Roman" w:cs="Times New Roman"/>
                <w:color w:val="auto"/>
                <w:szCs w:val="20"/>
              </w:rPr>
              <w:t>Sprendimas turi palaikyti išdubliavimo funkcionalumą;</w:t>
            </w:r>
          </w:p>
          <w:p w14:paraId="1A79BC2B" w14:textId="77777777" w:rsidR="00277017" w:rsidRPr="00B36CFF" w:rsidRDefault="00277017" w:rsidP="00BB1F8C">
            <w:pPr>
              <w:numPr>
                <w:ilvl w:val="0"/>
                <w:numId w:val="30"/>
              </w:numPr>
              <w:pBdr>
                <w:top w:val="nil"/>
                <w:left w:val="nil"/>
                <w:bottom w:val="nil"/>
                <w:right w:val="nil"/>
                <w:between w:val="nil"/>
              </w:pBdr>
              <w:tabs>
                <w:tab w:val="left" w:pos="15"/>
                <w:tab w:val="left" w:pos="156"/>
              </w:tabs>
              <w:ind w:left="15" w:firstLine="0"/>
              <w:rPr>
                <w:rFonts w:ascii="Times New Roman" w:hAnsi="Times New Roman" w:cs="Times New Roman"/>
                <w:color w:val="auto"/>
                <w:szCs w:val="20"/>
              </w:rPr>
            </w:pPr>
            <w:r w:rsidRPr="00B36CFF">
              <w:rPr>
                <w:rFonts w:ascii="Times New Roman" w:hAnsi="Times New Roman" w:cs="Times New Roman"/>
                <w:color w:val="auto"/>
                <w:szCs w:val="20"/>
              </w:rPr>
              <w:t>Sprendimas turi turėti galimybę kopijuoti bei atstatyti duomenis arba iš grafinės vartotjo sąsajos, arba iš aplikacijų tiesioginių vartotojų sąsajų (pvz „Oracle RMAN“);</w:t>
            </w:r>
          </w:p>
          <w:p w14:paraId="3F05DA4E" w14:textId="51BEA982" w:rsidR="00277017" w:rsidRPr="00B36CFF" w:rsidRDefault="00277017" w:rsidP="00BB1F8C">
            <w:pPr>
              <w:numPr>
                <w:ilvl w:val="0"/>
                <w:numId w:val="30"/>
              </w:numPr>
              <w:pBdr>
                <w:top w:val="nil"/>
                <w:left w:val="nil"/>
                <w:bottom w:val="nil"/>
                <w:right w:val="nil"/>
                <w:between w:val="nil"/>
              </w:pBdr>
              <w:tabs>
                <w:tab w:val="left" w:pos="15"/>
                <w:tab w:val="left" w:pos="156"/>
              </w:tabs>
              <w:ind w:left="15" w:firstLine="0"/>
              <w:rPr>
                <w:rFonts w:ascii="Times New Roman" w:hAnsi="Times New Roman" w:cs="Times New Roman"/>
                <w:color w:val="auto"/>
                <w:szCs w:val="20"/>
              </w:rPr>
            </w:pPr>
            <w:r w:rsidRPr="00B36CFF">
              <w:rPr>
                <w:rFonts w:ascii="Times New Roman" w:hAnsi="Times New Roman" w:cs="Times New Roman"/>
                <w:color w:val="auto"/>
                <w:szCs w:val="20"/>
              </w:rPr>
              <w:t>Sprendimas turi palaikyti automatizavimą per REST API.</w:t>
            </w:r>
          </w:p>
        </w:tc>
        <w:tc>
          <w:tcPr>
            <w:tcW w:w="1276" w:type="dxa"/>
          </w:tcPr>
          <w:p w14:paraId="5E94B7C1" w14:textId="4123C85D"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25F5CDFB" w14:textId="3FD9112E" w:rsidR="00277017" w:rsidRPr="00B36CFF" w:rsidRDefault="00C8408F" w:rsidP="00BB1F8C">
            <w:pPr>
              <w:numPr>
                <w:ilvl w:val="0"/>
                <w:numId w:val="30"/>
              </w:numPr>
              <w:pBdr>
                <w:top w:val="nil"/>
                <w:left w:val="nil"/>
                <w:bottom w:val="nil"/>
                <w:right w:val="nil"/>
                <w:between w:val="nil"/>
              </w:pBdr>
              <w:tabs>
                <w:tab w:val="left" w:pos="142"/>
              </w:tabs>
              <w:ind w:left="1" w:hanging="13"/>
              <w:rPr>
                <w:rFonts w:ascii="Times New Roman" w:hAnsi="Times New Roman" w:cs="Times New Roman"/>
                <w:color w:val="auto"/>
                <w:szCs w:val="20"/>
              </w:rPr>
            </w:pPr>
            <w:r w:rsidRPr="00B36CFF">
              <w:rPr>
                <w:rFonts w:ascii="Times New Roman" w:hAnsi="Times New Roman" w:cs="Times New Roman"/>
                <w:color w:val="auto"/>
                <w:szCs w:val="20"/>
              </w:rPr>
              <w:t>Turi a</w:t>
            </w:r>
            <w:r w:rsidR="00277017" w:rsidRPr="00B36CFF">
              <w:rPr>
                <w:rFonts w:ascii="Times New Roman" w:hAnsi="Times New Roman" w:cs="Times New Roman"/>
                <w:color w:val="auto"/>
                <w:szCs w:val="20"/>
              </w:rPr>
              <w:t>utomatin</w:t>
            </w:r>
            <w:r w:rsidRPr="00B36CFF">
              <w:rPr>
                <w:rFonts w:ascii="Times New Roman" w:hAnsi="Times New Roman" w:cs="Times New Roman"/>
                <w:color w:val="auto"/>
                <w:szCs w:val="20"/>
              </w:rPr>
              <w:t xml:space="preserve">į </w:t>
            </w:r>
            <w:r w:rsidR="00277017" w:rsidRPr="00B36CFF">
              <w:rPr>
                <w:rFonts w:ascii="Times New Roman" w:hAnsi="Times New Roman" w:cs="Times New Roman"/>
                <w:color w:val="auto"/>
                <w:szCs w:val="20"/>
              </w:rPr>
              <w:t xml:space="preserve">neapsaugotų virtualių mašinų (VM) bei </w:t>
            </w:r>
            <w:proofErr w:type="spellStart"/>
            <w:r w:rsidR="00277017" w:rsidRPr="00B36CFF">
              <w:rPr>
                <w:rFonts w:ascii="Times New Roman" w:hAnsi="Times New Roman" w:cs="Times New Roman"/>
                <w:color w:val="auto"/>
                <w:szCs w:val="20"/>
              </w:rPr>
              <w:t>failinių</w:t>
            </w:r>
            <w:proofErr w:type="spellEnd"/>
            <w:r w:rsidR="00277017" w:rsidRPr="00B36CFF">
              <w:rPr>
                <w:rFonts w:ascii="Times New Roman" w:hAnsi="Times New Roman" w:cs="Times New Roman"/>
                <w:color w:val="auto"/>
                <w:szCs w:val="20"/>
              </w:rPr>
              <w:t xml:space="preserve"> sistemų identifikavim</w:t>
            </w:r>
            <w:r w:rsidRPr="00B36CFF">
              <w:rPr>
                <w:rFonts w:ascii="Times New Roman" w:hAnsi="Times New Roman" w:cs="Times New Roman"/>
                <w:color w:val="auto"/>
                <w:szCs w:val="20"/>
              </w:rPr>
              <w:t>ą</w:t>
            </w:r>
            <w:r w:rsidR="00277017" w:rsidRPr="00B36CFF">
              <w:rPr>
                <w:rFonts w:ascii="Times New Roman" w:hAnsi="Times New Roman" w:cs="Times New Roman"/>
                <w:color w:val="auto"/>
                <w:szCs w:val="20"/>
              </w:rPr>
              <w:t xml:space="preserve"> ataskaitose;</w:t>
            </w:r>
          </w:p>
          <w:p w14:paraId="61EBD652" w14:textId="77777777" w:rsidR="00277017" w:rsidRPr="00B36CFF" w:rsidRDefault="00277017" w:rsidP="00BB1F8C">
            <w:pPr>
              <w:numPr>
                <w:ilvl w:val="0"/>
                <w:numId w:val="30"/>
              </w:numPr>
              <w:pBdr>
                <w:top w:val="nil"/>
                <w:left w:val="nil"/>
                <w:bottom w:val="nil"/>
                <w:right w:val="nil"/>
                <w:between w:val="nil"/>
              </w:pBdr>
              <w:tabs>
                <w:tab w:val="left" w:pos="142"/>
              </w:tabs>
              <w:ind w:left="1" w:hanging="13"/>
              <w:rPr>
                <w:rFonts w:ascii="Times New Roman" w:hAnsi="Times New Roman" w:cs="Times New Roman"/>
                <w:color w:val="auto"/>
                <w:szCs w:val="20"/>
              </w:rPr>
            </w:pPr>
            <w:r w:rsidRPr="00B36CFF">
              <w:rPr>
                <w:rFonts w:ascii="Times New Roman" w:hAnsi="Times New Roman" w:cs="Times New Roman"/>
                <w:color w:val="auto"/>
                <w:szCs w:val="20"/>
              </w:rPr>
              <w:t>Sprendimas palaiko šifravimo funkcionalumą;</w:t>
            </w:r>
          </w:p>
          <w:p w14:paraId="2F89F436" w14:textId="77777777" w:rsidR="00277017" w:rsidRPr="00B36CFF" w:rsidRDefault="00277017" w:rsidP="00BB1F8C">
            <w:pPr>
              <w:numPr>
                <w:ilvl w:val="0"/>
                <w:numId w:val="30"/>
              </w:numPr>
              <w:pBdr>
                <w:top w:val="nil"/>
                <w:left w:val="nil"/>
                <w:bottom w:val="nil"/>
                <w:right w:val="nil"/>
                <w:between w:val="nil"/>
              </w:pBdr>
              <w:tabs>
                <w:tab w:val="left" w:pos="142"/>
              </w:tabs>
              <w:ind w:left="1" w:hanging="13"/>
              <w:rPr>
                <w:rFonts w:ascii="Times New Roman" w:hAnsi="Times New Roman" w:cs="Times New Roman"/>
                <w:color w:val="auto"/>
                <w:szCs w:val="20"/>
              </w:rPr>
            </w:pPr>
            <w:r w:rsidRPr="00B36CFF">
              <w:rPr>
                <w:rFonts w:ascii="Times New Roman" w:hAnsi="Times New Roman" w:cs="Times New Roman"/>
                <w:color w:val="auto"/>
                <w:szCs w:val="20"/>
              </w:rPr>
              <w:t>Sprendimas pilnai integruosis į užsakovo naudojamą VMware vCenter ir automatiškai atpažins bei naudos virtualių mašinų politikas, nustatomas VMware priemonėmis;</w:t>
            </w:r>
          </w:p>
          <w:p w14:paraId="5A6A8F16" w14:textId="77777777" w:rsidR="00277017" w:rsidRPr="00B36CFF" w:rsidRDefault="00277017" w:rsidP="00BB1F8C">
            <w:pPr>
              <w:numPr>
                <w:ilvl w:val="0"/>
                <w:numId w:val="30"/>
              </w:numPr>
              <w:pBdr>
                <w:top w:val="nil"/>
                <w:left w:val="nil"/>
                <w:bottom w:val="nil"/>
                <w:right w:val="nil"/>
                <w:between w:val="nil"/>
              </w:pBdr>
              <w:tabs>
                <w:tab w:val="left" w:pos="142"/>
              </w:tabs>
              <w:ind w:left="1" w:hanging="13"/>
              <w:rPr>
                <w:rFonts w:ascii="Times New Roman" w:hAnsi="Times New Roman" w:cs="Times New Roman"/>
                <w:color w:val="auto"/>
                <w:szCs w:val="20"/>
              </w:rPr>
            </w:pPr>
            <w:r w:rsidRPr="00B36CFF">
              <w:rPr>
                <w:rFonts w:ascii="Times New Roman" w:hAnsi="Times New Roman" w:cs="Times New Roman"/>
                <w:color w:val="auto"/>
                <w:szCs w:val="20"/>
              </w:rPr>
              <w:t>Sprendimas turi momentinės prieigos („Instant Access“), tiesioginio kopijos atstatymo į ESXI bei Virtualių sistemų granuliuotą atstatymą („granular recovery“);</w:t>
            </w:r>
          </w:p>
          <w:p w14:paraId="4500262B" w14:textId="77777777" w:rsidR="00277017" w:rsidRPr="00B36CFF" w:rsidRDefault="00277017" w:rsidP="00903A52">
            <w:pPr>
              <w:numPr>
                <w:ilvl w:val="0"/>
                <w:numId w:val="30"/>
              </w:numPr>
              <w:pBdr>
                <w:top w:val="nil"/>
                <w:left w:val="nil"/>
                <w:bottom w:val="nil"/>
                <w:right w:val="nil"/>
                <w:between w:val="nil"/>
              </w:pBdr>
              <w:tabs>
                <w:tab w:val="left" w:pos="142"/>
              </w:tabs>
              <w:ind w:left="1" w:firstLine="0"/>
              <w:rPr>
                <w:rFonts w:ascii="Times New Roman" w:hAnsi="Times New Roman" w:cs="Times New Roman"/>
                <w:color w:val="auto"/>
                <w:szCs w:val="20"/>
              </w:rPr>
            </w:pPr>
            <w:r w:rsidRPr="00B36CFF">
              <w:rPr>
                <w:rFonts w:ascii="Times New Roman" w:hAnsi="Times New Roman" w:cs="Times New Roman"/>
                <w:color w:val="auto"/>
                <w:szCs w:val="20"/>
              </w:rPr>
              <w:t>Sprendimas palaiko replikavimo technologiją,  leidžiančią kopijuoti/perkelti rezervines kopijas iš vieno įrenginio į kitą, išlaikant katalogų struktūrą;</w:t>
            </w:r>
          </w:p>
          <w:p w14:paraId="31C51E08" w14:textId="77777777" w:rsidR="00277017" w:rsidRPr="00B36CFF" w:rsidRDefault="00277017" w:rsidP="00903A52">
            <w:pPr>
              <w:numPr>
                <w:ilvl w:val="0"/>
                <w:numId w:val="30"/>
              </w:numPr>
              <w:pBdr>
                <w:top w:val="nil"/>
                <w:left w:val="nil"/>
                <w:bottom w:val="nil"/>
                <w:right w:val="nil"/>
                <w:between w:val="nil"/>
              </w:pBdr>
              <w:tabs>
                <w:tab w:val="left" w:pos="142"/>
              </w:tabs>
              <w:ind w:left="1" w:firstLine="0"/>
              <w:rPr>
                <w:rFonts w:ascii="Times New Roman" w:hAnsi="Times New Roman" w:cs="Times New Roman"/>
                <w:color w:val="auto"/>
                <w:szCs w:val="20"/>
              </w:rPr>
            </w:pPr>
            <w:r w:rsidRPr="00B36CFF">
              <w:rPr>
                <w:rFonts w:ascii="Times New Roman" w:hAnsi="Times New Roman" w:cs="Times New Roman"/>
                <w:color w:val="auto"/>
                <w:szCs w:val="20"/>
              </w:rPr>
              <w:t>Sprendimas palaiko tiesioginį išdubliuotų duomenų kopijavimą iš šaltinio į rezervinio kopijavimo įrenginį visų tipų kopijuojamiems duomenims, taip minimizuojant sprendimui reikalingos techninės įrangos poreikį;</w:t>
            </w:r>
          </w:p>
          <w:p w14:paraId="721DEDA6" w14:textId="77777777" w:rsidR="00277017" w:rsidRPr="00B36CFF" w:rsidRDefault="00277017" w:rsidP="00903A52">
            <w:pPr>
              <w:numPr>
                <w:ilvl w:val="0"/>
                <w:numId w:val="30"/>
              </w:numPr>
              <w:pBdr>
                <w:top w:val="nil"/>
                <w:left w:val="nil"/>
                <w:bottom w:val="nil"/>
                <w:right w:val="nil"/>
                <w:between w:val="nil"/>
              </w:pBdr>
              <w:tabs>
                <w:tab w:val="left" w:pos="142"/>
              </w:tabs>
              <w:ind w:left="1" w:firstLine="0"/>
              <w:rPr>
                <w:rFonts w:ascii="Times New Roman" w:hAnsi="Times New Roman" w:cs="Times New Roman"/>
                <w:color w:val="auto"/>
                <w:szCs w:val="20"/>
              </w:rPr>
            </w:pPr>
            <w:r w:rsidRPr="00B36CFF">
              <w:rPr>
                <w:rFonts w:ascii="Times New Roman" w:hAnsi="Times New Roman" w:cs="Times New Roman"/>
                <w:color w:val="auto"/>
                <w:szCs w:val="20"/>
              </w:rPr>
              <w:t>Sprendimas palaiko išdubliavimo funkcionalumą;</w:t>
            </w:r>
          </w:p>
          <w:p w14:paraId="0132E3DB" w14:textId="77777777" w:rsidR="00277017" w:rsidRPr="00B36CFF" w:rsidRDefault="00277017" w:rsidP="00903A52">
            <w:pPr>
              <w:numPr>
                <w:ilvl w:val="0"/>
                <w:numId w:val="30"/>
              </w:numPr>
              <w:pBdr>
                <w:top w:val="nil"/>
                <w:left w:val="nil"/>
                <w:bottom w:val="nil"/>
                <w:right w:val="nil"/>
                <w:between w:val="nil"/>
              </w:pBdr>
              <w:tabs>
                <w:tab w:val="left" w:pos="142"/>
              </w:tabs>
              <w:ind w:left="1" w:firstLine="0"/>
              <w:rPr>
                <w:rFonts w:ascii="Times New Roman" w:hAnsi="Times New Roman" w:cs="Times New Roman"/>
                <w:color w:val="auto"/>
                <w:szCs w:val="20"/>
              </w:rPr>
            </w:pPr>
            <w:r w:rsidRPr="00B36CFF">
              <w:rPr>
                <w:rFonts w:ascii="Times New Roman" w:hAnsi="Times New Roman" w:cs="Times New Roman"/>
                <w:color w:val="auto"/>
                <w:szCs w:val="20"/>
              </w:rPr>
              <w:t xml:space="preserve">Sprendimas turi galimybę kopijuoti bei atstatyti duomenis arba iš grafinės vartotjo sąsajos, arba iš aplikacijų tiesioginių vartotojų sąsajų (pvz „Oracle RMAN“); </w:t>
            </w:r>
          </w:p>
          <w:p w14:paraId="1404D4FA" w14:textId="64EFD43D" w:rsidR="00277017" w:rsidRPr="00862FE0" w:rsidRDefault="00277017" w:rsidP="00903A52">
            <w:pPr>
              <w:numPr>
                <w:ilvl w:val="0"/>
                <w:numId w:val="30"/>
              </w:numPr>
              <w:pBdr>
                <w:top w:val="nil"/>
                <w:left w:val="nil"/>
                <w:bottom w:val="nil"/>
                <w:right w:val="nil"/>
                <w:between w:val="nil"/>
              </w:pBdr>
              <w:tabs>
                <w:tab w:val="left" w:pos="142"/>
              </w:tabs>
              <w:ind w:left="1" w:firstLine="0"/>
              <w:rPr>
                <w:rFonts w:ascii="Times New Roman" w:hAnsi="Times New Roman" w:cs="Times New Roman"/>
                <w:color w:val="auto"/>
                <w:szCs w:val="20"/>
              </w:rPr>
            </w:pPr>
            <w:r w:rsidRPr="00B36CFF">
              <w:rPr>
                <w:rFonts w:ascii="Times New Roman" w:hAnsi="Times New Roman" w:cs="Times New Roman"/>
                <w:color w:val="auto"/>
                <w:szCs w:val="20"/>
              </w:rPr>
              <w:t>Sprendimas palaiko automatizavimą per REST API.</w:t>
            </w:r>
          </w:p>
          <w:p w14:paraId="6C58DAA0" w14:textId="5FAE0BF7" w:rsidR="00C029F8" w:rsidRPr="00B36CFF" w:rsidRDefault="00C029F8" w:rsidP="00277017">
            <w:pPr>
              <w:pBdr>
                <w:top w:val="nil"/>
                <w:left w:val="nil"/>
                <w:bottom w:val="nil"/>
                <w:right w:val="nil"/>
                <w:between w:val="nil"/>
              </w:pBdr>
              <w:rPr>
                <w:rFonts w:ascii="Times New Roman" w:hAnsi="Times New Roman" w:cs="Times New Roman"/>
                <w:color w:val="auto"/>
                <w:szCs w:val="20"/>
              </w:rPr>
            </w:pPr>
            <w:r w:rsidRPr="00B36CFF">
              <w:rPr>
                <w:rFonts w:ascii="Times New Roman" w:hAnsi="Times New Roman" w:cs="Times New Roman"/>
                <w:color w:val="auto"/>
                <w:szCs w:val="20"/>
              </w:rPr>
              <w:t>Pateikiame nuorodas:</w:t>
            </w:r>
          </w:p>
          <w:p w14:paraId="51A2FB70" w14:textId="718E911E" w:rsidR="00277017" w:rsidRPr="00B36CFF" w:rsidRDefault="00277017" w:rsidP="00277017">
            <w:pPr>
              <w:pBdr>
                <w:top w:val="nil"/>
                <w:left w:val="nil"/>
                <w:bottom w:val="nil"/>
                <w:right w:val="nil"/>
                <w:between w:val="nil"/>
              </w:pBd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https://developer.dell.com</w:t>
            </w:r>
          </w:p>
          <w:p w14:paraId="24453E55" w14:textId="77777777" w:rsidR="00277017" w:rsidRPr="00B36CFF" w:rsidRDefault="00277017" w:rsidP="00277017">
            <w:pPr>
              <w:pBdr>
                <w:top w:val="nil"/>
                <w:left w:val="nil"/>
                <w:bottom w:val="nil"/>
                <w:right w:val="nil"/>
                <w:between w:val="nil"/>
              </w:pBdr>
              <w:rPr>
                <w:rFonts w:ascii="Times New Roman" w:hAnsi="Times New Roman" w:cs="Times New Roman"/>
                <w:color w:val="auto"/>
                <w:szCs w:val="20"/>
              </w:rPr>
            </w:pPr>
            <w:r w:rsidRPr="00B36CFF">
              <w:rPr>
                <w:rFonts w:ascii="Times New Roman" w:hAnsi="Times New Roman" w:cs="Times New Roman"/>
                <w:color w:val="auto"/>
                <w:szCs w:val="20"/>
              </w:rPr>
              <w:t>/apis/4378/versions/19.9/</w:t>
            </w:r>
          </w:p>
          <w:p w14:paraId="2904E737" w14:textId="77777777" w:rsidR="00277017" w:rsidRPr="00B36CFF" w:rsidRDefault="00277017" w:rsidP="00277017">
            <w:pPr>
              <w:pBdr>
                <w:top w:val="nil"/>
                <w:left w:val="nil"/>
                <w:bottom w:val="nil"/>
                <w:right w:val="nil"/>
                <w:between w:val="nil"/>
              </w:pBdr>
              <w:rPr>
                <w:rFonts w:ascii="Times New Roman" w:hAnsi="Times New Roman" w:cs="Times New Roman"/>
                <w:color w:val="auto"/>
                <w:szCs w:val="20"/>
              </w:rPr>
            </w:pPr>
            <w:r w:rsidRPr="00B36CFF">
              <w:rPr>
                <w:rFonts w:ascii="Times New Roman" w:hAnsi="Times New Roman" w:cs="Times New Roman"/>
                <w:color w:val="auto"/>
                <w:szCs w:val="20"/>
              </w:rPr>
              <w:t>docs/introduction.md</w:t>
            </w:r>
          </w:p>
          <w:p w14:paraId="3CAD261A" w14:textId="77777777" w:rsidR="00C029F8" w:rsidRPr="00B36CFF" w:rsidRDefault="00C029F8" w:rsidP="00277017">
            <w:pPr>
              <w:pBdr>
                <w:top w:val="nil"/>
                <w:left w:val="nil"/>
                <w:bottom w:val="nil"/>
                <w:right w:val="nil"/>
                <w:between w:val="nil"/>
              </w:pBdr>
              <w:rPr>
                <w:rFonts w:ascii="Times New Roman" w:hAnsi="Times New Roman" w:cs="Times New Roman"/>
                <w:color w:val="auto"/>
                <w:szCs w:val="20"/>
              </w:rPr>
            </w:pPr>
          </w:p>
          <w:p w14:paraId="620E0123" w14:textId="18C03108" w:rsidR="00C029F8" w:rsidRPr="00B36CFF" w:rsidRDefault="00C029F8" w:rsidP="00C029F8">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https://www.delltechnologies</w:t>
            </w:r>
          </w:p>
          <w:p w14:paraId="55C628D4" w14:textId="77777777" w:rsidR="00C029F8" w:rsidRPr="00B36CFF" w:rsidRDefault="00C029F8" w:rsidP="00C029F8">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.com/asset/enus/products/</w:t>
            </w:r>
          </w:p>
          <w:p w14:paraId="0A5A43A7" w14:textId="2025BC9A" w:rsidR="00C029F8" w:rsidRPr="00B36CFF" w:rsidRDefault="00C029F8" w:rsidP="00C029F8">
            <w:pPr>
              <w:rPr>
                <w:rFonts w:ascii="Times New Roman" w:hAnsi="Times New Roman" w:cs="Times New Roman"/>
                <w:szCs w:val="20"/>
              </w:rPr>
            </w:pPr>
            <w:r w:rsidRPr="00B36CFF">
              <w:rPr>
                <w:rFonts w:ascii="Times New Roman" w:hAnsi="Times New Roman" w:cs="Times New Roman"/>
                <w:color w:val="000000" w:themeColor="text1"/>
                <w:szCs w:val="20"/>
              </w:rPr>
              <w:t>data-protection/technical-support/docu95705.pdf</w:t>
            </w:r>
          </w:p>
        </w:tc>
      </w:tr>
      <w:tr w:rsidR="00277017" w:rsidRPr="00B36CFF" w14:paraId="17DD888D" w14:textId="77777777" w:rsidTr="00B36CFF">
        <w:tc>
          <w:tcPr>
            <w:tcW w:w="662" w:type="dxa"/>
          </w:tcPr>
          <w:p w14:paraId="54989484" w14:textId="77777777" w:rsidR="00277017" w:rsidRPr="00B36CFF" w:rsidRDefault="00277017" w:rsidP="00277017">
            <w:pPr>
              <w:pStyle w:val="ListParagraph"/>
              <w:numPr>
                <w:ilvl w:val="0"/>
                <w:numId w:val="29"/>
              </w:numPr>
              <w:rPr>
                <w:rFonts w:ascii="Times New Roman" w:hAnsi="Times New Roman" w:cs="Times New Roman"/>
                <w:color w:val="auto"/>
                <w:szCs w:val="20"/>
              </w:rPr>
            </w:pPr>
          </w:p>
        </w:tc>
        <w:tc>
          <w:tcPr>
            <w:tcW w:w="1494" w:type="dxa"/>
          </w:tcPr>
          <w:p w14:paraId="7C8667A9" w14:textId="52CBE525"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Papildomas funkcionalumas</w:t>
            </w:r>
          </w:p>
        </w:tc>
        <w:tc>
          <w:tcPr>
            <w:tcW w:w="3231" w:type="dxa"/>
            <w:shd w:val="clear" w:color="auto" w:fill="auto"/>
          </w:tcPr>
          <w:p w14:paraId="4B43CB2F" w14:textId="3C58B1CD"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Turi integruotis su pateikiamomis duomenų saugyklomis ir visiškai nenaudoti tarnužybinių stočiu kopijavimo resursų rezervinio kopijavimo ar atstatymo metu. Šios rezervinio kopijavimo programinės įrangos pagalba Duomenų saugykla su duomenų kopijų saugojimo įrenginiu turi komunikuoti tiesiogiai.</w:t>
            </w:r>
          </w:p>
        </w:tc>
        <w:tc>
          <w:tcPr>
            <w:tcW w:w="1276" w:type="dxa"/>
          </w:tcPr>
          <w:p w14:paraId="02D6AF9B" w14:textId="14CA6AF5"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06CFAA19" w14:textId="330DDA79" w:rsidR="00C029F8"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Integruojasi su pateikiamomis duomenų saugyklomis ir visiškai nenaudoja tarnybinių stočių kopijavimo resursų rezervinio kopijavimo ar atstatymo metu. Šios rezervinio kopijavimo programinės įrangos pagalba Duomenų saugykla su duomenų kopijų saugojimo įrenginiu komunikuoja tiesiogiai.</w:t>
            </w:r>
          </w:p>
          <w:p w14:paraId="55852153" w14:textId="35832255" w:rsidR="00C029F8" w:rsidRPr="00B36CFF" w:rsidRDefault="00C029F8" w:rsidP="00277017">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Pateikiame nuorodą:</w:t>
            </w:r>
          </w:p>
          <w:p w14:paraId="4E4A4A97" w14:textId="72E78451" w:rsidR="00C029F8" w:rsidRPr="00B36CFF" w:rsidRDefault="00C029F8" w:rsidP="00C029F8">
            <w:pPr>
              <w:rPr>
                <w:rFonts w:ascii="Times New Roman" w:hAnsi="Times New Roman" w:cs="Times New Roman"/>
                <w:color w:val="000000" w:themeColor="text1"/>
                <w:szCs w:val="20"/>
              </w:rPr>
            </w:pPr>
            <w:r w:rsidRPr="00B36CFF">
              <w:rPr>
                <w:rFonts w:ascii="Times New Roman" w:hAnsi="Times New Roman" w:cs="Times New Roman"/>
                <w:color w:val="000000" w:themeColor="text1"/>
                <w:szCs w:val="20"/>
              </w:rPr>
              <w:t>https://infohub.delltechno</w:t>
            </w:r>
          </w:p>
          <w:p w14:paraId="011B8582" w14:textId="11612F8D" w:rsidR="00C029F8" w:rsidRPr="00B36CFF" w:rsidRDefault="00C029F8" w:rsidP="00277017">
            <w:pPr>
              <w:rPr>
                <w:rFonts w:ascii="Times New Roman" w:hAnsi="Times New Roman" w:cs="Times New Roman"/>
                <w:color w:val="auto"/>
                <w:szCs w:val="20"/>
              </w:rPr>
            </w:pPr>
            <w:r w:rsidRPr="00B36CFF">
              <w:rPr>
                <w:rFonts w:ascii="Times New Roman" w:hAnsi="Times New Roman" w:cs="Times New Roman"/>
                <w:color w:val="000000" w:themeColor="text1"/>
                <w:szCs w:val="20"/>
              </w:rPr>
              <w:t>logies.com/en-us/p/data-protection-for-powerstore-with-powerprotect-dd-series-appliances/</w:t>
            </w:r>
          </w:p>
        </w:tc>
      </w:tr>
      <w:tr w:rsidR="00277017" w:rsidRPr="00B36CFF" w14:paraId="3AE2E097" w14:textId="77777777" w:rsidTr="00B36CFF">
        <w:tc>
          <w:tcPr>
            <w:tcW w:w="662" w:type="dxa"/>
          </w:tcPr>
          <w:p w14:paraId="28CC35CD" w14:textId="77777777" w:rsidR="00277017" w:rsidRPr="00B36CFF" w:rsidRDefault="00277017" w:rsidP="00277017">
            <w:pPr>
              <w:pStyle w:val="ListParagraph"/>
              <w:numPr>
                <w:ilvl w:val="0"/>
                <w:numId w:val="29"/>
              </w:numPr>
              <w:rPr>
                <w:rFonts w:ascii="Times New Roman" w:hAnsi="Times New Roman" w:cs="Times New Roman"/>
                <w:color w:val="auto"/>
                <w:szCs w:val="20"/>
              </w:rPr>
            </w:pPr>
          </w:p>
        </w:tc>
        <w:tc>
          <w:tcPr>
            <w:tcW w:w="1494" w:type="dxa"/>
          </w:tcPr>
          <w:p w14:paraId="3D38C31C" w14:textId="308E6646"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Centralizuotas visų komponentų valdymas</w:t>
            </w:r>
          </w:p>
        </w:tc>
        <w:tc>
          <w:tcPr>
            <w:tcW w:w="3231" w:type="dxa"/>
            <w:shd w:val="clear" w:color="auto" w:fill="auto"/>
          </w:tcPr>
          <w:p w14:paraId="52332997" w14:textId="5B1A068E"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 xml:space="preserve">Turi būti pateiktas programinės įrangos komponentas, centralizuotam visų šioje pirkimo dalyje siūlomų komponentų (rezervinio kopijavimo programinė įranga, VM replikavimo, stebėjimo ir analizės, paieškos, aparatinių ir </w:t>
            </w:r>
            <w:r w:rsidRPr="00B36CFF">
              <w:rPr>
                <w:rFonts w:ascii="Times New Roman" w:hAnsi="Times New Roman" w:cs="Times New Roman"/>
                <w:color w:val="auto"/>
                <w:szCs w:val="20"/>
              </w:rPr>
              <w:lastRenderedPageBreak/>
              <w:t xml:space="preserve">virtualių rezervinių kopijų įrenginių) stebėjimui ir valdymui, veikiantis interneto naršyklėje. </w:t>
            </w:r>
          </w:p>
        </w:tc>
        <w:tc>
          <w:tcPr>
            <w:tcW w:w="1276" w:type="dxa"/>
          </w:tcPr>
          <w:p w14:paraId="0FCF6744" w14:textId="3476044F"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lastRenderedPageBreak/>
              <w:t>B</w:t>
            </w:r>
          </w:p>
        </w:tc>
        <w:tc>
          <w:tcPr>
            <w:tcW w:w="3544" w:type="dxa"/>
          </w:tcPr>
          <w:p w14:paraId="22B95447" w14:textId="05B38DF4"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 xml:space="preserve">Bus pateiktas programinės įrangos komponentas, centralizuotam visų šioje pirkimo dalyje siūlomų komponentų (rezervinio kopijavimo programinė įranga, VM replikavimo, stebėjimo ir analizės, paieškos, aparatinių ir virtualių </w:t>
            </w:r>
            <w:r w:rsidRPr="00B36CFF">
              <w:rPr>
                <w:rFonts w:ascii="Times New Roman" w:hAnsi="Times New Roman" w:cs="Times New Roman"/>
                <w:color w:val="auto"/>
                <w:szCs w:val="20"/>
              </w:rPr>
              <w:lastRenderedPageBreak/>
              <w:t>rezervinių kopijų įrenginių) stebėjimui ir valdymui, veikiantis interneto naršyklėje.</w:t>
            </w:r>
          </w:p>
        </w:tc>
      </w:tr>
      <w:tr w:rsidR="00277017" w:rsidRPr="00B36CFF" w14:paraId="6043A0D9" w14:textId="77777777" w:rsidTr="00B36CFF">
        <w:tc>
          <w:tcPr>
            <w:tcW w:w="662" w:type="dxa"/>
          </w:tcPr>
          <w:p w14:paraId="2CCECE8F" w14:textId="77777777" w:rsidR="00277017" w:rsidRPr="00B36CFF" w:rsidRDefault="00277017" w:rsidP="00277017">
            <w:pPr>
              <w:pStyle w:val="ListParagraph"/>
              <w:numPr>
                <w:ilvl w:val="0"/>
                <w:numId w:val="29"/>
              </w:numPr>
              <w:rPr>
                <w:rFonts w:ascii="Times New Roman" w:hAnsi="Times New Roman" w:cs="Times New Roman"/>
                <w:color w:val="auto"/>
                <w:szCs w:val="20"/>
              </w:rPr>
            </w:pPr>
          </w:p>
        </w:tc>
        <w:tc>
          <w:tcPr>
            <w:tcW w:w="1494" w:type="dxa"/>
          </w:tcPr>
          <w:p w14:paraId="14D7054A" w14:textId="28A1F7D6"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Garantinis aptarnavimas</w:t>
            </w:r>
          </w:p>
        </w:tc>
        <w:tc>
          <w:tcPr>
            <w:tcW w:w="3231" w:type="dxa"/>
            <w:shd w:val="clear" w:color="auto" w:fill="auto"/>
          </w:tcPr>
          <w:p w14:paraId="37799E77" w14:textId="40E6A784"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 xml:space="preserve">24x7x365 veikianti gamintojo linija gedimų registravimui bei nuotolinam klaidų sprendimui. Ne trumpesnė nei 3 metų trukmės gamintojo garantija. </w:t>
            </w:r>
            <w:r w:rsidRPr="00B36CFF">
              <w:rPr>
                <w:rFonts w:ascii="Times New Roman" w:hAnsi="Times New Roman" w:cs="Times New Roman"/>
                <w:color w:val="auto"/>
                <w:szCs w:val="20"/>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1276" w:type="dxa"/>
          </w:tcPr>
          <w:p w14:paraId="4FC1131F" w14:textId="2E90133B" w:rsidR="00277017" w:rsidRPr="00B36CFF" w:rsidRDefault="00277017" w:rsidP="00277017">
            <w:pPr>
              <w:rPr>
                <w:rFonts w:ascii="Times New Roman" w:hAnsi="Times New Roman" w:cs="Times New Roman"/>
                <w:color w:val="auto"/>
                <w:szCs w:val="20"/>
              </w:rPr>
            </w:pPr>
            <w:r w:rsidRPr="00B36CFF">
              <w:rPr>
                <w:rFonts w:ascii="Times New Roman" w:hAnsi="Times New Roman" w:cs="Times New Roman"/>
                <w:color w:val="auto"/>
                <w:szCs w:val="20"/>
              </w:rPr>
              <w:t>B</w:t>
            </w:r>
          </w:p>
        </w:tc>
        <w:tc>
          <w:tcPr>
            <w:tcW w:w="3544" w:type="dxa"/>
          </w:tcPr>
          <w:p w14:paraId="37AAFF62" w14:textId="71C1D4C6" w:rsidR="00C8408F" w:rsidRPr="00B36CFF" w:rsidRDefault="00C8408F" w:rsidP="00C8408F">
            <w:pPr>
              <w:rPr>
                <w:rFonts w:ascii="Times New Roman" w:hAnsi="Times New Roman" w:cs="Times New Roman"/>
                <w:color w:val="auto"/>
                <w:szCs w:val="20"/>
              </w:rPr>
            </w:pPr>
            <w:r w:rsidRPr="00B36CFF">
              <w:rPr>
                <w:rFonts w:ascii="Times New Roman" w:hAnsi="Times New Roman" w:cs="Times New Roman"/>
                <w:color w:val="auto"/>
                <w:szCs w:val="20"/>
              </w:rPr>
              <w:t xml:space="preserve">24x7x365 veikianti gamintojo linija gedimų registravimui bei nuotolinam remontui. 3 metų trukmės gamintojo garantija su aptarnavimu darbo vietoje ne vėliau kaip sekančią darbo dieną. </w:t>
            </w:r>
            <w:r w:rsidRPr="00B36CFF">
              <w:rPr>
                <w:rFonts w:ascii="Times New Roman" w:hAnsi="Times New Roman" w:cs="Times New Roman"/>
                <w:color w:val="auto"/>
                <w:szCs w:val="20"/>
              </w:rPr>
              <w:br/>
              <w:t>Siūlomos įrangos techninis aptarnavimas atliekamas tik įrangos gamintojo sertifikuotuose techninio aptarnavimo centruose.</w:t>
            </w:r>
            <w:r w:rsidRPr="00B36CFF">
              <w:rPr>
                <w:rFonts w:ascii="Times New Roman" w:hAnsi="Times New Roman" w:cs="Times New Roman"/>
                <w:color w:val="auto"/>
                <w:szCs w:val="20"/>
              </w:rPr>
              <w:br/>
              <w:t>Įrangos tiekėjas turi sudaręs sutartį dėl aptarnavimo su gamintojo autorizuotu serviso centru.</w:t>
            </w:r>
          </w:p>
          <w:p w14:paraId="36142F97" w14:textId="77777777" w:rsidR="00C8408F" w:rsidRPr="00B36CFF" w:rsidRDefault="00C8408F" w:rsidP="00C8408F">
            <w:pPr>
              <w:rPr>
                <w:rFonts w:ascii="Times New Roman" w:hAnsi="Times New Roman" w:cs="Times New Roman"/>
                <w:color w:val="auto"/>
                <w:szCs w:val="20"/>
              </w:rPr>
            </w:pPr>
            <w:r w:rsidRPr="00B36CFF">
              <w:rPr>
                <w:rFonts w:ascii="Times New Roman" w:hAnsi="Times New Roman" w:cs="Times New Roman"/>
                <w:color w:val="auto"/>
                <w:szCs w:val="20"/>
              </w:rPr>
              <w:t xml:space="preserve">Pateikiame nuorodą į gamintojo internetinę prieigą, kuri įgalina produkto kodo ir serijinio numerio pagalba patikrinti suteiktą gamintojo garantiją internetiniame puslapyje: </w:t>
            </w:r>
          </w:p>
          <w:p w14:paraId="3D076893" w14:textId="0B6FC166" w:rsidR="00277017" w:rsidRPr="00B36CFF" w:rsidRDefault="00C8408F" w:rsidP="00903A52">
            <w:pPr>
              <w:ind w:right="-108"/>
              <w:rPr>
                <w:rFonts w:ascii="Times New Roman" w:hAnsi="Times New Roman" w:cs="Times New Roman"/>
                <w:color w:val="auto"/>
                <w:szCs w:val="20"/>
              </w:rPr>
            </w:pPr>
            <w:r w:rsidRPr="00B36CFF">
              <w:rPr>
                <w:rFonts w:ascii="Times New Roman" w:hAnsi="Times New Roman" w:cs="Times New Roman"/>
                <w:color w:val="auto"/>
                <w:szCs w:val="20"/>
              </w:rPr>
              <w:t>(dell.com/</w:t>
            </w:r>
            <w:proofErr w:type="spellStart"/>
            <w:r w:rsidRPr="00B36CFF">
              <w:rPr>
                <w:rFonts w:ascii="Times New Roman" w:hAnsi="Times New Roman" w:cs="Times New Roman"/>
                <w:color w:val="auto"/>
                <w:szCs w:val="20"/>
              </w:rPr>
              <w:t>support</w:t>
            </w:r>
            <w:proofErr w:type="spellEnd"/>
            <w:r w:rsidRPr="00B36CFF">
              <w:rPr>
                <w:rFonts w:ascii="Times New Roman" w:hAnsi="Times New Roman" w:cs="Times New Roman"/>
                <w:color w:val="auto"/>
                <w:szCs w:val="20"/>
              </w:rPr>
              <w:t>/</w:t>
            </w:r>
            <w:proofErr w:type="spellStart"/>
            <w:r w:rsidRPr="00B36CFF">
              <w:rPr>
                <w:rFonts w:ascii="Times New Roman" w:hAnsi="Times New Roman" w:cs="Times New Roman"/>
                <w:color w:val="auto"/>
                <w:szCs w:val="20"/>
              </w:rPr>
              <w:t>contractservices</w:t>
            </w:r>
            <w:proofErr w:type="spellEnd"/>
            <w:r w:rsidRPr="00B36CFF">
              <w:rPr>
                <w:rFonts w:ascii="Times New Roman" w:hAnsi="Times New Roman" w:cs="Times New Roman"/>
                <w:color w:val="auto"/>
                <w:szCs w:val="20"/>
              </w:rPr>
              <w:t>/</w:t>
            </w:r>
            <w:proofErr w:type="spellStart"/>
            <w:r w:rsidRPr="00B36CFF">
              <w:rPr>
                <w:rFonts w:ascii="Times New Roman" w:hAnsi="Times New Roman" w:cs="Times New Roman"/>
                <w:color w:val="auto"/>
                <w:szCs w:val="20"/>
              </w:rPr>
              <w:t>en-lt</w:t>
            </w:r>
            <w:proofErr w:type="spellEnd"/>
            <w:r w:rsidRPr="00B36CFF">
              <w:rPr>
                <w:rFonts w:ascii="Times New Roman" w:hAnsi="Times New Roman" w:cs="Times New Roman"/>
                <w:color w:val="auto"/>
                <w:szCs w:val="20"/>
              </w:rPr>
              <w:t>).</w:t>
            </w:r>
            <w:r w:rsidRPr="00B36CFF">
              <w:rPr>
                <w:rFonts w:ascii="Times New Roman" w:hAnsi="Times New Roman" w:cs="Times New Roman"/>
                <w:color w:val="auto"/>
                <w:szCs w:val="20"/>
              </w:rPr>
              <w:br/>
              <w:t>Visi aukščiau išvardinti reikalavimai yra garantuojami gamintojo.</w:t>
            </w:r>
          </w:p>
        </w:tc>
      </w:tr>
    </w:tbl>
    <w:p w14:paraId="3F220861" w14:textId="77777777" w:rsidR="00E653DF" w:rsidRDefault="00E653DF" w:rsidP="00E653DF">
      <w:pPr>
        <w:rPr>
          <w:rFonts w:ascii="Times New Roman" w:hAnsi="Times New Roman" w:cs="Times New Roman"/>
          <w:color w:val="auto"/>
          <w:szCs w:val="20"/>
        </w:rPr>
      </w:pPr>
    </w:p>
    <w:p w14:paraId="1BA152CF" w14:textId="77777777" w:rsidR="0047717E" w:rsidRPr="00B36CFF" w:rsidRDefault="0047717E" w:rsidP="00E653DF">
      <w:pPr>
        <w:rPr>
          <w:rFonts w:ascii="Times New Roman" w:hAnsi="Times New Roman" w:cs="Times New Roman"/>
          <w:color w:val="auto"/>
          <w:szCs w:val="20"/>
        </w:rPr>
      </w:pPr>
    </w:p>
    <w:p w14:paraId="3C5AF606" w14:textId="77777777" w:rsidR="00063805" w:rsidRPr="00862FE0" w:rsidRDefault="00E653DF" w:rsidP="00E653DF">
      <w:pPr>
        <w:rPr>
          <w:rFonts w:ascii="Times New Roman" w:hAnsi="Times New Roman" w:cs="Times New Roman"/>
          <w:color w:val="auto"/>
          <w:sz w:val="22"/>
          <w:szCs w:val="22"/>
        </w:rPr>
      </w:pPr>
      <w:r w:rsidRPr="00862FE0">
        <w:rPr>
          <w:rFonts w:ascii="Times New Roman" w:hAnsi="Times New Roman" w:cs="Times New Roman"/>
          <w:caps/>
          <w:color w:val="auto"/>
          <w:sz w:val="22"/>
          <w:szCs w:val="22"/>
        </w:rPr>
        <w:t>Darbų aprašymas</w:t>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r>
      <w:r w:rsidRPr="00862FE0">
        <w:rPr>
          <w:rFonts w:ascii="Times New Roman" w:hAnsi="Times New Roman" w:cs="Times New Roman"/>
          <w:color w:val="auto"/>
          <w:sz w:val="22"/>
          <w:szCs w:val="22"/>
        </w:rPr>
        <w:tab/>
        <w:t xml:space="preserve">    </w:t>
      </w:r>
      <w:r w:rsidR="000036EA" w:rsidRPr="00862FE0">
        <w:rPr>
          <w:rFonts w:ascii="Times New Roman" w:hAnsi="Times New Roman" w:cs="Times New Roman"/>
          <w:color w:val="auto"/>
          <w:sz w:val="22"/>
          <w:szCs w:val="22"/>
        </w:rPr>
        <w:t xml:space="preserve">             </w:t>
      </w:r>
    </w:p>
    <w:p w14:paraId="2BD9CC85" w14:textId="04DE65F9" w:rsidR="00E653DF" w:rsidRPr="00862FE0" w:rsidRDefault="00063805" w:rsidP="00862FE0">
      <w:pPr>
        <w:jc w:val="right"/>
        <w:rPr>
          <w:rFonts w:ascii="Times New Roman" w:hAnsi="Times New Roman" w:cs="Times New Roman"/>
          <w:color w:val="auto"/>
          <w:szCs w:val="20"/>
        </w:rPr>
      </w:pPr>
      <w:r w:rsidRPr="00B36CFF">
        <w:rPr>
          <w:rFonts w:ascii="Times New Roman" w:hAnsi="Times New Roman" w:cs="Times New Roman"/>
          <w:b/>
          <w:bCs/>
          <w:color w:val="auto"/>
          <w:szCs w:val="20"/>
        </w:rPr>
        <w:t xml:space="preserve">                                                                                                                                                                 </w:t>
      </w:r>
      <w:r w:rsidR="000036EA" w:rsidRPr="00B36CFF">
        <w:rPr>
          <w:rFonts w:ascii="Times New Roman" w:hAnsi="Times New Roman" w:cs="Times New Roman"/>
          <w:b/>
          <w:bCs/>
          <w:color w:val="auto"/>
          <w:szCs w:val="20"/>
        </w:rPr>
        <w:t xml:space="preserve"> </w:t>
      </w:r>
      <w:r w:rsidRPr="00B36CFF">
        <w:rPr>
          <w:rFonts w:ascii="Times New Roman" w:hAnsi="Times New Roman" w:cs="Times New Roman"/>
          <w:b/>
          <w:bCs/>
          <w:color w:val="auto"/>
          <w:szCs w:val="20"/>
        </w:rPr>
        <w:t xml:space="preserve"> </w:t>
      </w:r>
      <w:r w:rsidR="000036EA" w:rsidRPr="00B36CFF">
        <w:rPr>
          <w:rFonts w:ascii="Times New Roman" w:hAnsi="Times New Roman" w:cs="Times New Roman"/>
          <w:b/>
          <w:bCs/>
          <w:color w:val="auto"/>
          <w:szCs w:val="20"/>
        </w:rPr>
        <w:t xml:space="preserve"> </w:t>
      </w:r>
      <w:r w:rsidR="00E653DF" w:rsidRPr="00B36CFF">
        <w:rPr>
          <w:rFonts w:ascii="Times New Roman" w:hAnsi="Times New Roman" w:cs="Times New Roman"/>
          <w:b/>
          <w:bCs/>
          <w:color w:val="auto"/>
          <w:szCs w:val="20"/>
        </w:rPr>
        <w:t xml:space="preserve"> </w:t>
      </w:r>
      <w:r w:rsidR="00862FE0" w:rsidRPr="00862FE0">
        <w:rPr>
          <w:rFonts w:ascii="Times New Roman" w:hAnsi="Times New Roman" w:cs="Times New Roman"/>
          <w:color w:val="auto"/>
          <w:szCs w:val="20"/>
          <w:lang w:val="en-US"/>
        </w:rPr>
        <w:t>10</w:t>
      </w:r>
      <w:r w:rsidR="00E653DF" w:rsidRPr="00862FE0">
        <w:rPr>
          <w:rFonts w:ascii="Times New Roman" w:hAnsi="Times New Roman" w:cs="Times New Roman"/>
          <w:color w:val="auto"/>
          <w:szCs w:val="20"/>
        </w:rPr>
        <w:t xml:space="preserve"> lentelė </w:t>
      </w:r>
    </w:p>
    <w:tbl>
      <w:tblPr>
        <w:tblStyle w:val="TableGrid"/>
        <w:tblW w:w="10207"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8"/>
        <w:gridCol w:w="1590"/>
        <w:gridCol w:w="3796"/>
        <w:gridCol w:w="4253"/>
      </w:tblGrid>
      <w:tr w:rsidR="00704ADA" w:rsidRPr="00B36CFF" w14:paraId="68BCBB10" w14:textId="77777777" w:rsidTr="00903A52">
        <w:tc>
          <w:tcPr>
            <w:tcW w:w="568" w:type="dxa"/>
            <w:shd w:val="clear" w:color="auto" w:fill="E7E6E6" w:themeFill="background2"/>
          </w:tcPr>
          <w:p w14:paraId="5D87D9BD"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Eil. Nr.</w:t>
            </w:r>
          </w:p>
        </w:tc>
        <w:tc>
          <w:tcPr>
            <w:tcW w:w="1590" w:type="dxa"/>
            <w:shd w:val="clear" w:color="auto" w:fill="E7E6E6" w:themeFill="background2"/>
          </w:tcPr>
          <w:p w14:paraId="3FB9162E"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Komponento pavadinimas</w:t>
            </w:r>
          </w:p>
        </w:tc>
        <w:tc>
          <w:tcPr>
            <w:tcW w:w="3796" w:type="dxa"/>
            <w:shd w:val="clear" w:color="auto" w:fill="E7E6E6" w:themeFill="background2"/>
          </w:tcPr>
          <w:p w14:paraId="3A94B97B"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Reikalaujama charakteristika</w:t>
            </w:r>
          </w:p>
        </w:tc>
        <w:tc>
          <w:tcPr>
            <w:tcW w:w="4253" w:type="dxa"/>
            <w:shd w:val="clear" w:color="auto" w:fill="E7E6E6" w:themeFill="background2"/>
          </w:tcPr>
          <w:p w14:paraId="769C6432" w14:textId="77777777" w:rsidR="00E653DF" w:rsidRPr="00B36CFF" w:rsidRDefault="00E653DF" w:rsidP="00650DD6">
            <w:pPr>
              <w:rPr>
                <w:rFonts w:ascii="Times New Roman" w:hAnsi="Times New Roman" w:cs="Times New Roman"/>
                <w:b/>
                <w:bCs/>
                <w:color w:val="auto"/>
                <w:szCs w:val="20"/>
              </w:rPr>
            </w:pPr>
            <w:r w:rsidRPr="00B36CFF">
              <w:rPr>
                <w:rFonts w:ascii="Times New Roman" w:hAnsi="Times New Roman" w:cs="Times New Roman"/>
                <w:b/>
                <w:bCs/>
                <w:color w:val="auto"/>
                <w:szCs w:val="20"/>
              </w:rPr>
              <w:t>Siūloma charakteristika</w:t>
            </w:r>
          </w:p>
        </w:tc>
      </w:tr>
      <w:tr w:rsidR="009E1473" w:rsidRPr="00B36CFF" w14:paraId="0C5FA63C" w14:textId="77777777" w:rsidTr="00903A52">
        <w:tc>
          <w:tcPr>
            <w:tcW w:w="568" w:type="dxa"/>
          </w:tcPr>
          <w:p w14:paraId="2B613A0B" w14:textId="77777777" w:rsidR="009E1473" w:rsidRPr="00B36CFF" w:rsidRDefault="009E1473" w:rsidP="009E1473">
            <w:pPr>
              <w:rPr>
                <w:rFonts w:ascii="Times New Roman" w:hAnsi="Times New Roman" w:cs="Times New Roman"/>
                <w:color w:val="auto"/>
                <w:szCs w:val="20"/>
              </w:rPr>
            </w:pPr>
            <w:r w:rsidRPr="00B36CFF">
              <w:rPr>
                <w:rFonts w:ascii="Times New Roman" w:hAnsi="Times New Roman" w:cs="Times New Roman"/>
                <w:color w:val="auto"/>
                <w:szCs w:val="20"/>
              </w:rPr>
              <w:t>1.</w:t>
            </w:r>
          </w:p>
        </w:tc>
        <w:tc>
          <w:tcPr>
            <w:tcW w:w="1590" w:type="dxa"/>
          </w:tcPr>
          <w:p w14:paraId="4BFC7AAF" w14:textId="51AB64B0" w:rsidR="009E1473" w:rsidRPr="00B36CFF" w:rsidRDefault="009E1473" w:rsidP="009E1473">
            <w:pPr>
              <w:rPr>
                <w:rFonts w:ascii="Times New Roman" w:hAnsi="Times New Roman" w:cs="Times New Roman"/>
                <w:color w:val="auto"/>
                <w:szCs w:val="20"/>
              </w:rPr>
            </w:pPr>
            <w:r w:rsidRPr="00B36CFF">
              <w:rPr>
                <w:rFonts w:ascii="Times New Roman" w:hAnsi="Times New Roman" w:cs="Times New Roman"/>
                <w:color w:val="auto"/>
                <w:szCs w:val="20"/>
              </w:rPr>
              <w:t>Rezervinio kopijavimo ir atstatymo programines įrangos diegimas ir konfigūravimas</w:t>
            </w:r>
          </w:p>
        </w:tc>
        <w:tc>
          <w:tcPr>
            <w:tcW w:w="3796" w:type="dxa"/>
            <w:vAlign w:val="center"/>
          </w:tcPr>
          <w:p w14:paraId="4825F608" w14:textId="77777777" w:rsidR="009E1473" w:rsidRPr="00B36CFF" w:rsidRDefault="009E1473" w:rsidP="009E1473">
            <w:pPr>
              <w:rPr>
                <w:rFonts w:ascii="Times New Roman" w:hAnsi="Times New Roman" w:cs="Times New Roman"/>
                <w:color w:val="auto"/>
                <w:szCs w:val="20"/>
              </w:rPr>
            </w:pPr>
            <w:r w:rsidRPr="00B36CFF">
              <w:rPr>
                <w:rFonts w:ascii="Times New Roman" w:hAnsi="Times New Roman" w:cs="Times New Roman"/>
                <w:color w:val="auto"/>
                <w:szCs w:val="20"/>
              </w:rPr>
              <w:t xml:space="preserve">Tiekėjas turės atlikti šiuos siūlomos programinės įrangos darbus: </w:t>
            </w:r>
          </w:p>
          <w:p w14:paraId="735C67D2" w14:textId="77777777" w:rsidR="009E1473" w:rsidRPr="00B36CFF" w:rsidRDefault="009E1473" w:rsidP="009E1473">
            <w:pPr>
              <w:numPr>
                <w:ilvl w:val="0"/>
                <w:numId w:val="7"/>
              </w:numPr>
              <w:ind w:left="281" w:hanging="281"/>
              <w:contextualSpacing/>
              <w:rPr>
                <w:rFonts w:ascii="Times New Roman" w:hAnsi="Times New Roman" w:cs="Times New Roman"/>
                <w:color w:val="auto"/>
                <w:szCs w:val="20"/>
              </w:rPr>
            </w:pPr>
            <w:r w:rsidRPr="00B36CFF">
              <w:rPr>
                <w:rFonts w:ascii="Times New Roman" w:hAnsi="Times New Roman" w:cs="Times New Roman"/>
                <w:color w:val="auto"/>
                <w:szCs w:val="20"/>
              </w:rPr>
              <w:t xml:space="preserve">Įdiegti „Rezervinio kopijavimo ir atstatymo“ </w:t>
            </w:r>
            <w:r w:rsidRPr="00B36CFF">
              <w:rPr>
                <w:rFonts w:ascii="Times New Roman" w:hAnsi="Times New Roman" w:cs="Times New Roman"/>
                <w:color w:val="auto"/>
                <w:szCs w:val="20"/>
                <w:lang w:eastAsia="lt-LT"/>
              </w:rPr>
              <w:t>paskutinės diegimo metu veikiančios versijos</w:t>
            </w:r>
            <w:r w:rsidRPr="00B36CFF">
              <w:rPr>
                <w:rFonts w:ascii="Times New Roman" w:hAnsi="Times New Roman" w:cs="Times New Roman"/>
                <w:color w:val="auto"/>
                <w:szCs w:val="20"/>
              </w:rPr>
              <w:t>;</w:t>
            </w:r>
          </w:p>
          <w:p w14:paraId="3B07D81A" w14:textId="77777777" w:rsidR="009E1473" w:rsidRPr="00B36CFF" w:rsidRDefault="009E1473" w:rsidP="009E1473">
            <w:pPr>
              <w:numPr>
                <w:ilvl w:val="0"/>
                <w:numId w:val="7"/>
              </w:numPr>
              <w:ind w:left="281" w:hanging="28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„Rezervinio kopijavimo ir atstatymo“ programinė įranga pagal gamintojo geriausia praktiką;</w:t>
            </w:r>
          </w:p>
          <w:p w14:paraId="36FA3E2E" w14:textId="77777777" w:rsidR="009E1473" w:rsidRPr="00B36CFF" w:rsidRDefault="009E1473" w:rsidP="009E1473">
            <w:pPr>
              <w:numPr>
                <w:ilvl w:val="0"/>
                <w:numId w:val="7"/>
              </w:numPr>
              <w:ind w:left="281" w:hanging="28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Sukonfigūruoti naujo VMware arba lygiaverčio telkinio virtualių mašinų automatini rezervini archyvavimą;</w:t>
            </w:r>
          </w:p>
          <w:p w14:paraId="767A165E" w14:textId="3930314B" w:rsidR="009E1473" w:rsidRPr="00B36CFF" w:rsidRDefault="009E1473" w:rsidP="009E1473">
            <w:pPr>
              <w:pStyle w:val="ListParagraph"/>
              <w:numPr>
                <w:ilvl w:val="0"/>
                <w:numId w:val="5"/>
              </w:numPr>
              <w:rPr>
                <w:rFonts w:ascii="Times New Roman" w:hAnsi="Times New Roman" w:cs="Times New Roman"/>
                <w:color w:val="auto"/>
                <w:szCs w:val="20"/>
              </w:rPr>
            </w:pPr>
            <w:r w:rsidRPr="00B36CFF">
              <w:rPr>
                <w:rFonts w:ascii="Times New Roman" w:hAnsi="Times New Roman" w:cs="Times New Roman"/>
                <w:color w:val="auto"/>
                <w:szCs w:val="20"/>
              </w:rPr>
              <w:t>Atlikti tęstinį rezervini archyvavimą ir atstatymą, bei pateikti rezultatu ataskaitą.</w:t>
            </w:r>
          </w:p>
        </w:tc>
        <w:tc>
          <w:tcPr>
            <w:tcW w:w="4253" w:type="dxa"/>
            <w:vAlign w:val="center"/>
          </w:tcPr>
          <w:p w14:paraId="4F096064" w14:textId="5AA19EC1" w:rsidR="009E1473" w:rsidRPr="00B36CFF" w:rsidRDefault="009E1473" w:rsidP="009E1473">
            <w:pPr>
              <w:rPr>
                <w:rFonts w:ascii="Times New Roman" w:hAnsi="Times New Roman" w:cs="Times New Roman"/>
                <w:color w:val="auto"/>
                <w:szCs w:val="20"/>
              </w:rPr>
            </w:pPr>
            <w:r w:rsidRPr="00B36CFF">
              <w:rPr>
                <w:rFonts w:ascii="Times New Roman" w:hAnsi="Times New Roman" w:cs="Times New Roman"/>
                <w:color w:val="auto"/>
                <w:szCs w:val="20"/>
              </w:rPr>
              <w:t xml:space="preserve">Atliksim šiuos siūlomos programinės įrangos darbus: </w:t>
            </w:r>
          </w:p>
          <w:p w14:paraId="08B6E65C" w14:textId="77777777" w:rsidR="009E1473" w:rsidRPr="00B36CFF" w:rsidRDefault="009E1473" w:rsidP="009E1473">
            <w:pPr>
              <w:rPr>
                <w:rFonts w:ascii="Times New Roman" w:hAnsi="Times New Roman" w:cs="Times New Roman"/>
                <w:color w:val="auto"/>
                <w:szCs w:val="20"/>
              </w:rPr>
            </w:pPr>
          </w:p>
          <w:p w14:paraId="35C3BC76" w14:textId="79041ED4" w:rsidR="009E1473" w:rsidRPr="00B36CFF" w:rsidRDefault="009E1473" w:rsidP="009E1473">
            <w:pPr>
              <w:numPr>
                <w:ilvl w:val="0"/>
                <w:numId w:val="7"/>
              </w:numPr>
              <w:ind w:left="281" w:hanging="281"/>
              <w:contextualSpacing/>
              <w:rPr>
                <w:rFonts w:ascii="Times New Roman" w:hAnsi="Times New Roman" w:cs="Times New Roman"/>
                <w:color w:val="auto"/>
                <w:szCs w:val="20"/>
              </w:rPr>
            </w:pPr>
            <w:r w:rsidRPr="00B36CFF">
              <w:rPr>
                <w:rFonts w:ascii="Times New Roman" w:hAnsi="Times New Roman" w:cs="Times New Roman"/>
                <w:color w:val="auto"/>
                <w:szCs w:val="20"/>
              </w:rPr>
              <w:t xml:space="preserve">Įdiegsim „Rezervinio kopijavimo ir atstatymo“ iki </w:t>
            </w:r>
            <w:r w:rsidRPr="00B36CFF">
              <w:rPr>
                <w:rFonts w:ascii="Times New Roman" w:hAnsi="Times New Roman" w:cs="Times New Roman"/>
                <w:color w:val="auto"/>
                <w:szCs w:val="20"/>
                <w:lang w:eastAsia="lt-LT"/>
              </w:rPr>
              <w:t>paskutinės diegimo metu veikiančios versijos</w:t>
            </w:r>
            <w:r w:rsidRPr="00B36CFF">
              <w:rPr>
                <w:rFonts w:ascii="Times New Roman" w:hAnsi="Times New Roman" w:cs="Times New Roman"/>
                <w:color w:val="auto"/>
                <w:szCs w:val="20"/>
              </w:rPr>
              <w:t>;</w:t>
            </w:r>
          </w:p>
          <w:p w14:paraId="3121D66E" w14:textId="5C18D1FD" w:rsidR="009E1473" w:rsidRPr="00B36CFF" w:rsidRDefault="009E1473" w:rsidP="009E1473">
            <w:pPr>
              <w:numPr>
                <w:ilvl w:val="0"/>
                <w:numId w:val="7"/>
              </w:numPr>
              <w:ind w:left="281" w:hanging="28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„Rezervinio kopijavimo ir atstatymo“ programinę įranga pagal gamintojo geriausią praktiką;</w:t>
            </w:r>
          </w:p>
          <w:p w14:paraId="52013BC8" w14:textId="77777777" w:rsidR="009E1473" w:rsidRPr="00B36CFF" w:rsidRDefault="009E1473" w:rsidP="009E1473">
            <w:pPr>
              <w:numPr>
                <w:ilvl w:val="0"/>
                <w:numId w:val="7"/>
              </w:numPr>
              <w:ind w:left="281" w:hanging="281"/>
              <w:contextualSpacing/>
              <w:rPr>
                <w:rFonts w:ascii="Times New Roman" w:hAnsi="Times New Roman" w:cs="Times New Roman"/>
                <w:color w:val="auto"/>
                <w:szCs w:val="20"/>
              </w:rPr>
            </w:pPr>
            <w:r w:rsidRPr="00B36CFF">
              <w:rPr>
                <w:rFonts w:ascii="Times New Roman" w:hAnsi="Times New Roman" w:cs="Times New Roman"/>
                <w:color w:val="auto"/>
                <w:szCs w:val="20"/>
              </w:rPr>
              <w:t>Sukonfigūruosim naujo VMware</w:t>
            </w:r>
          </w:p>
          <w:p w14:paraId="2895C215" w14:textId="77777777" w:rsidR="009E1473" w:rsidRPr="00B36CFF" w:rsidRDefault="009E1473" w:rsidP="009E1473">
            <w:pPr>
              <w:ind w:left="281"/>
              <w:contextualSpacing/>
              <w:rPr>
                <w:rFonts w:ascii="Times New Roman" w:hAnsi="Times New Roman" w:cs="Times New Roman"/>
                <w:color w:val="auto"/>
                <w:szCs w:val="20"/>
              </w:rPr>
            </w:pPr>
            <w:r w:rsidRPr="00B36CFF">
              <w:rPr>
                <w:rFonts w:ascii="Times New Roman" w:hAnsi="Times New Roman" w:cs="Times New Roman"/>
                <w:color w:val="auto"/>
                <w:szCs w:val="20"/>
              </w:rPr>
              <w:t>telkinio virtualių mašinų automatinį archyvavimą;</w:t>
            </w:r>
          </w:p>
          <w:p w14:paraId="44B91B78" w14:textId="63A05B7F" w:rsidR="009E1473" w:rsidRPr="00B36CFF" w:rsidRDefault="009E1473" w:rsidP="009E1473">
            <w:pPr>
              <w:pStyle w:val="ListParagraph"/>
              <w:numPr>
                <w:ilvl w:val="0"/>
                <w:numId w:val="5"/>
              </w:numPr>
              <w:rPr>
                <w:rFonts w:ascii="Times New Roman" w:hAnsi="Times New Roman" w:cs="Times New Roman"/>
                <w:color w:val="auto"/>
                <w:szCs w:val="20"/>
              </w:rPr>
            </w:pPr>
            <w:r w:rsidRPr="00B36CFF">
              <w:rPr>
                <w:rFonts w:ascii="Times New Roman" w:hAnsi="Times New Roman" w:cs="Times New Roman"/>
                <w:color w:val="auto"/>
                <w:szCs w:val="20"/>
              </w:rPr>
              <w:t>Atliksim tęstinį rezervinį archyvavimą ir atstatymą, bei pateiksim rezultatų ataskaitą.</w:t>
            </w:r>
          </w:p>
        </w:tc>
      </w:tr>
      <w:tr w:rsidR="009E1473" w:rsidRPr="00B36CFF" w14:paraId="56B187CA" w14:textId="77777777" w:rsidTr="00903A52">
        <w:tc>
          <w:tcPr>
            <w:tcW w:w="568" w:type="dxa"/>
          </w:tcPr>
          <w:p w14:paraId="4C7904E4" w14:textId="77777777" w:rsidR="009E1473" w:rsidRPr="00B36CFF" w:rsidRDefault="009E1473" w:rsidP="009E1473">
            <w:pPr>
              <w:rPr>
                <w:rFonts w:ascii="Times New Roman" w:hAnsi="Times New Roman" w:cs="Times New Roman"/>
                <w:color w:val="auto"/>
                <w:szCs w:val="20"/>
              </w:rPr>
            </w:pPr>
            <w:r w:rsidRPr="00B36CFF">
              <w:rPr>
                <w:rFonts w:ascii="Times New Roman" w:hAnsi="Times New Roman" w:cs="Times New Roman"/>
                <w:color w:val="auto"/>
                <w:szCs w:val="20"/>
              </w:rPr>
              <w:t>2.</w:t>
            </w:r>
          </w:p>
        </w:tc>
        <w:tc>
          <w:tcPr>
            <w:tcW w:w="1590" w:type="dxa"/>
          </w:tcPr>
          <w:p w14:paraId="59BD8867" w14:textId="6A09B6F1" w:rsidR="009E1473" w:rsidRPr="00B36CFF" w:rsidRDefault="009E1473" w:rsidP="009E1473">
            <w:pPr>
              <w:rPr>
                <w:rFonts w:ascii="Times New Roman" w:hAnsi="Times New Roman" w:cs="Times New Roman"/>
                <w:color w:val="auto"/>
                <w:szCs w:val="20"/>
                <w:lang w:val="pt-BR"/>
              </w:rPr>
            </w:pPr>
            <w:r w:rsidRPr="00B36CFF">
              <w:rPr>
                <w:rFonts w:ascii="Times New Roman" w:hAnsi="Times New Roman" w:cs="Times New Roman"/>
                <w:color w:val="auto"/>
                <w:szCs w:val="20"/>
              </w:rPr>
              <w:t>Virtualios infrastruktūros dokumentacija, įdiegtų sistemų konfigūravimo instrukcijos</w:t>
            </w:r>
          </w:p>
        </w:tc>
        <w:tc>
          <w:tcPr>
            <w:tcW w:w="3796" w:type="dxa"/>
          </w:tcPr>
          <w:p w14:paraId="58A2180E" w14:textId="10D92AAF" w:rsidR="009E1473" w:rsidRPr="00FC3AFA" w:rsidRDefault="009E1473" w:rsidP="00FC3AFA">
            <w:pPr>
              <w:rPr>
                <w:rFonts w:ascii="Times New Roman" w:hAnsi="Times New Roman" w:cs="Times New Roman"/>
                <w:color w:val="auto"/>
                <w:szCs w:val="20"/>
              </w:rPr>
            </w:pPr>
            <w:r w:rsidRPr="00FC3AFA">
              <w:rPr>
                <w:rFonts w:ascii="Times New Roman" w:hAnsi="Times New Roman" w:cs="Times New Roman"/>
                <w:color w:val="auto"/>
                <w:szCs w:val="20"/>
                <w:lang w:eastAsia="lt-LT"/>
              </w:rPr>
              <w:t xml:space="preserve">Turi būti parengtos atnaujintos </w:t>
            </w:r>
            <w:r w:rsidRPr="00FC3AFA">
              <w:rPr>
                <w:rFonts w:ascii="Times New Roman" w:eastAsia="Calibri" w:hAnsi="Times New Roman" w:cs="Times New Roman"/>
                <w:color w:val="auto"/>
                <w:szCs w:val="20"/>
              </w:rPr>
              <w:t xml:space="preserve">virtualios infrastruktūros </w:t>
            </w:r>
            <w:r w:rsidRPr="00FC3AFA">
              <w:rPr>
                <w:rFonts w:ascii="Times New Roman" w:hAnsi="Times New Roman" w:cs="Times New Roman"/>
                <w:color w:val="auto"/>
                <w:szCs w:val="20"/>
                <w:lang w:eastAsia="lt-LT"/>
              </w:rPr>
              <w:t>logines ir fizinių sujungimų schemas, aprašyti įrangos nustatymai  ir pateikti konfigūracijos failai.</w:t>
            </w:r>
          </w:p>
        </w:tc>
        <w:tc>
          <w:tcPr>
            <w:tcW w:w="4253" w:type="dxa"/>
          </w:tcPr>
          <w:p w14:paraId="5D81C6B9" w14:textId="289C7EC1" w:rsidR="009E1473" w:rsidRPr="00FC3AFA" w:rsidRDefault="009E1473" w:rsidP="00FC3AFA">
            <w:pPr>
              <w:rPr>
                <w:rFonts w:ascii="Times New Roman" w:hAnsi="Times New Roman" w:cs="Times New Roman"/>
                <w:color w:val="auto"/>
                <w:szCs w:val="20"/>
              </w:rPr>
            </w:pPr>
            <w:r w:rsidRPr="00FC3AFA">
              <w:rPr>
                <w:rFonts w:ascii="Times New Roman" w:hAnsi="Times New Roman" w:cs="Times New Roman"/>
                <w:color w:val="auto"/>
                <w:szCs w:val="20"/>
                <w:lang w:eastAsia="lt-LT"/>
              </w:rPr>
              <w:t xml:space="preserve">Parengsim atnaujintos </w:t>
            </w:r>
            <w:r w:rsidRPr="00FC3AFA">
              <w:rPr>
                <w:rFonts w:ascii="Times New Roman" w:eastAsia="Calibri" w:hAnsi="Times New Roman" w:cs="Times New Roman"/>
                <w:color w:val="auto"/>
                <w:szCs w:val="20"/>
              </w:rPr>
              <w:t xml:space="preserve">virtualios infrastruktūros </w:t>
            </w:r>
            <w:r w:rsidRPr="00FC3AFA">
              <w:rPr>
                <w:rFonts w:ascii="Times New Roman" w:hAnsi="Times New Roman" w:cs="Times New Roman"/>
                <w:color w:val="auto"/>
                <w:szCs w:val="20"/>
                <w:lang w:eastAsia="lt-LT"/>
              </w:rPr>
              <w:t>logines ir fizinių sujungimų schemas, aprašysim įrangos nustatymus  ir pateiksim konfigūracijos failus.</w:t>
            </w:r>
          </w:p>
        </w:tc>
      </w:tr>
      <w:tr w:rsidR="009E1473" w:rsidRPr="00B36CFF" w14:paraId="1ED72C96" w14:textId="77777777" w:rsidTr="00903A52">
        <w:tc>
          <w:tcPr>
            <w:tcW w:w="568" w:type="dxa"/>
          </w:tcPr>
          <w:p w14:paraId="73B32F64" w14:textId="77777777" w:rsidR="009E1473" w:rsidRPr="00B36CFF" w:rsidRDefault="009E1473" w:rsidP="009E1473">
            <w:pPr>
              <w:rPr>
                <w:rFonts w:ascii="Times New Roman" w:hAnsi="Times New Roman" w:cs="Times New Roman"/>
                <w:color w:val="auto"/>
                <w:szCs w:val="20"/>
              </w:rPr>
            </w:pPr>
            <w:r w:rsidRPr="00B36CFF">
              <w:rPr>
                <w:rFonts w:ascii="Times New Roman" w:hAnsi="Times New Roman" w:cs="Times New Roman"/>
                <w:color w:val="auto"/>
                <w:szCs w:val="20"/>
              </w:rPr>
              <w:t>3.</w:t>
            </w:r>
          </w:p>
        </w:tc>
        <w:tc>
          <w:tcPr>
            <w:tcW w:w="1590" w:type="dxa"/>
          </w:tcPr>
          <w:p w14:paraId="3C2DF575" w14:textId="54435A95" w:rsidR="009E1473" w:rsidRPr="00B36CFF" w:rsidRDefault="009E1473" w:rsidP="009E1473">
            <w:pPr>
              <w:rPr>
                <w:rFonts w:ascii="Times New Roman" w:hAnsi="Times New Roman" w:cs="Times New Roman"/>
                <w:color w:val="auto"/>
                <w:szCs w:val="20"/>
              </w:rPr>
            </w:pPr>
            <w:r w:rsidRPr="00B36CFF">
              <w:rPr>
                <w:rFonts w:ascii="Times New Roman" w:hAnsi="Times New Roman" w:cs="Times New Roman"/>
                <w:color w:val="auto"/>
                <w:szCs w:val="20"/>
              </w:rPr>
              <w:t>Sistemų administratorių apmokymai</w:t>
            </w:r>
          </w:p>
        </w:tc>
        <w:tc>
          <w:tcPr>
            <w:tcW w:w="3796" w:type="dxa"/>
          </w:tcPr>
          <w:p w14:paraId="24F8CAFB" w14:textId="77777777" w:rsidR="009E1473" w:rsidRPr="00FC3AFA" w:rsidRDefault="009E1473" w:rsidP="00FC3AFA">
            <w:pPr>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 xml:space="preserve">Turi būti pravesti sistemų administratoriaus (ne mažiau nei vieno) mokymai su </w:t>
            </w:r>
            <w:r w:rsidRPr="00FC3AFA">
              <w:rPr>
                <w:rFonts w:ascii="Times New Roman" w:eastAsia="Calibri" w:hAnsi="Times New Roman" w:cs="Times New Roman"/>
                <w:color w:val="auto"/>
                <w:szCs w:val="20"/>
              </w:rPr>
              <w:t xml:space="preserve">Tarnybinės stoties </w:t>
            </w:r>
            <w:r w:rsidRPr="00FC3AFA">
              <w:rPr>
                <w:rFonts w:ascii="Times New Roman" w:hAnsi="Times New Roman" w:cs="Times New Roman"/>
                <w:color w:val="auto"/>
                <w:szCs w:val="20"/>
                <w:lang w:eastAsia="lt-LT"/>
              </w:rPr>
              <w:t>ir jos valdymo sistema. Mokymai turi būti organizuojami įrangos sumontavimo vietoje.</w:t>
            </w:r>
          </w:p>
          <w:p w14:paraId="4A2E5328" w14:textId="4B29DBEA" w:rsidR="009E1473" w:rsidRPr="00B36CFF" w:rsidRDefault="009E1473" w:rsidP="009E1473">
            <w:pPr>
              <w:pStyle w:val="ListParagraph"/>
              <w:numPr>
                <w:ilvl w:val="0"/>
                <w:numId w:val="31"/>
              </w:numPr>
              <w:ind w:left="312"/>
              <w:rPr>
                <w:rFonts w:ascii="Times New Roman" w:hAnsi="Times New Roman" w:cs="Times New Roman"/>
                <w:color w:val="auto"/>
                <w:szCs w:val="20"/>
              </w:rPr>
            </w:pPr>
            <w:r w:rsidRPr="00B36CFF">
              <w:rPr>
                <w:rFonts w:ascii="Times New Roman" w:hAnsi="Times New Roman" w:cs="Times New Roman"/>
                <w:color w:val="auto"/>
                <w:szCs w:val="20"/>
                <w:lang w:eastAsia="lt-LT"/>
              </w:rPr>
              <w:t>Apmokymų trukmė turi būti ne trumpesnė negu 2 d.d.</w:t>
            </w:r>
          </w:p>
        </w:tc>
        <w:tc>
          <w:tcPr>
            <w:tcW w:w="4253" w:type="dxa"/>
          </w:tcPr>
          <w:p w14:paraId="4528DC60" w14:textId="0FBAEE7D" w:rsidR="009E1473" w:rsidRPr="00FC3AFA" w:rsidRDefault="009E1473" w:rsidP="00FC3AFA">
            <w:pPr>
              <w:ind w:left="-48"/>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 xml:space="preserve">Pravesim sistemų administratoriaus mokymus su </w:t>
            </w:r>
            <w:r w:rsidRPr="00FC3AFA">
              <w:rPr>
                <w:rFonts w:ascii="Times New Roman" w:eastAsia="Calibri" w:hAnsi="Times New Roman" w:cs="Times New Roman"/>
                <w:color w:val="auto"/>
                <w:szCs w:val="20"/>
              </w:rPr>
              <w:t xml:space="preserve">Tarnybinės stoties </w:t>
            </w:r>
            <w:r w:rsidRPr="00FC3AFA">
              <w:rPr>
                <w:rFonts w:ascii="Times New Roman" w:hAnsi="Times New Roman" w:cs="Times New Roman"/>
                <w:color w:val="auto"/>
                <w:szCs w:val="20"/>
                <w:lang w:eastAsia="lt-LT"/>
              </w:rPr>
              <w:t>ir jos valdymo sistema. Mokymai bus organizuojami įrangos sumontavimo vietoje.</w:t>
            </w:r>
          </w:p>
          <w:p w14:paraId="6E391493" w14:textId="3C063F29" w:rsidR="009E1473" w:rsidRPr="00B36CFF" w:rsidRDefault="009E1473" w:rsidP="009E1473">
            <w:pPr>
              <w:pStyle w:val="ListParagraph"/>
              <w:numPr>
                <w:ilvl w:val="0"/>
                <w:numId w:val="23"/>
              </w:numPr>
              <w:ind w:left="312"/>
              <w:rPr>
                <w:rFonts w:ascii="Times New Roman" w:hAnsi="Times New Roman" w:cs="Times New Roman"/>
                <w:color w:val="auto"/>
                <w:szCs w:val="20"/>
                <w:lang w:eastAsia="lt-LT"/>
              </w:rPr>
            </w:pPr>
            <w:r w:rsidRPr="00B36CFF">
              <w:rPr>
                <w:rFonts w:ascii="Times New Roman" w:hAnsi="Times New Roman" w:cs="Times New Roman"/>
                <w:color w:val="auto"/>
                <w:szCs w:val="20"/>
                <w:lang w:eastAsia="lt-LT"/>
              </w:rPr>
              <w:t>Apmokymų trukmė 2 d.d.</w:t>
            </w:r>
          </w:p>
        </w:tc>
      </w:tr>
    </w:tbl>
    <w:p w14:paraId="6178F11A" w14:textId="1168B028" w:rsidR="00E653DF" w:rsidRPr="007A141A" w:rsidRDefault="00E653DF">
      <w:pPr>
        <w:rPr>
          <w:rFonts w:ascii="Times New Roman" w:hAnsi="Times New Roman" w:cs="Times New Roman"/>
          <w:color w:val="auto"/>
          <w:sz w:val="22"/>
          <w:szCs w:val="22"/>
        </w:rPr>
      </w:pPr>
    </w:p>
    <w:p w14:paraId="2FB08D0E" w14:textId="77777777" w:rsidR="0072001F" w:rsidRDefault="0072001F">
      <w:pPr>
        <w:rPr>
          <w:rFonts w:ascii="Times New Roman" w:hAnsi="Times New Roman" w:cs="Times New Roman"/>
          <w:color w:val="auto"/>
          <w:sz w:val="22"/>
          <w:szCs w:val="22"/>
        </w:rPr>
      </w:pPr>
    </w:p>
    <w:p w14:paraId="4EC5CA39" w14:textId="77777777" w:rsidR="0047717E" w:rsidRDefault="0047717E">
      <w:pPr>
        <w:rPr>
          <w:rFonts w:ascii="Times New Roman" w:hAnsi="Times New Roman" w:cs="Times New Roman"/>
          <w:color w:val="auto"/>
          <w:sz w:val="22"/>
          <w:szCs w:val="22"/>
        </w:rPr>
      </w:pPr>
    </w:p>
    <w:p w14:paraId="35B968AF" w14:textId="77777777" w:rsidR="0047717E" w:rsidRDefault="0047717E">
      <w:pPr>
        <w:rPr>
          <w:rFonts w:ascii="Times New Roman" w:hAnsi="Times New Roman" w:cs="Times New Roman"/>
          <w:color w:val="auto"/>
          <w:sz w:val="22"/>
          <w:szCs w:val="22"/>
        </w:rPr>
      </w:pPr>
    </w:p>
    <w:p w14:paraId="6E6CB850" w14:textId="77777777" w:rsidR="0047717E" w:rsidRDefault="0047717E">
      <w:pPr>
        <w:rPr>
          <w:rFonts w:ascii="Times New Roman" w:hAnsi="Times New Roman" w:cs="Times New Roman"/>
          <w:color w:val="auto"/>
          <w:sz w:val="22"/>
          <w:szCs w:val="22"/>
        </w:rPr>
      </w:pPr>
    </w:p>
    <w:p w14:paraId="67B9A5C7" w14:textId="77777777" w:rsidR="0047717E" w:rsidRDefault="0047717E">
      <w:pPr>
        <w:rPr>
          <w:rFonts w:ascii="Times New Roman" w:hAnsi="Times New Roman" w:cs="Times New Roman"/>
          <w:color w:val="auto"/>
          <w:sz w:val="22"/>
          <w:szCs w:val="22"/>
        </w:rPr>
      </w:pPr>
    </w:p>
    <w:p w14:paraId="6A464C2B" w14:textId="77777777" w:rsidR="0047717E" w:rsidRDefault="0047717E">
      <w:pPr>
        <w:rPr>
          <w:rFonts w:ascii="Times New Roman" w:hAnsi="Times New Roman" w:cs="Times New Roman"/>
          <w:color w:val="auto"/>
          <w:sz w:val="22"/>
          <w:szCs w:val="22"/>
        </w:rPr>
      </w:pPr>
    </w:p>
    <w:p w14:paraId="5B427802" w14:textId="77777777" w:rsidR="0047717E" w:rsidRPr="007A141A" w:rsidRDefault="0047717E">
      <w:pPr>
        <w:rPr>
          <w:rFonts w:ascii="Times New Roman" w:hAnsi="Times New Roman" w:cs="Times New Roman"/>
          <w:color w:val="auto"/>
          <w:sz w:val="22"/>
          <w:szCs w:val="22"/>
        </w:rPr>
      </w:pPr>
    </w:p>
    <w:p w14:paraId="2725137B" w14:textId="4D3A9C44" w:rsidR="0072001F" w:rsidRPr="00862FE0" w:rsidRDefault="0072001F" w:rsidP="00862FE0">
      <w:pPr>
        <w:pStyle w:val="ListParagraph"/>
        <w:numPr>
          <w:ilvl w:val="0"/>
          <w:numId w:val="49"/>
        </w:numPr>
        <w:rPr>
          <w:rFonts w:ascii="Times New Roman" w:hAnsi="Times New Roman" w:cs="Times New Roman"/>
          <w:color w:val="auto"/>
          <w:sz w:val="22"/>
          <w:szCs w:val="22"/>
        </w:rPr>
      </w:pPr>
      <w:r w:rsidRPr="00862FE0">
        <w:rPr>
          <w:rFonts w:ascii="Times New Roman" w:hAnsi="Times New Roman" w:cs="Times New Roman"/>
          <w:color w:val="auto"/>
          <w:sz w:val="22"/>
          <w:szCs w:val="22"/>
        </w:rPr>
        <w:lastRenderedPageBreak/>
        <w:t xml:space="preserve"> Genetinių duomenų </w:t>
      </w:r>
      <w:r w:rsidR="00A86DA6" w:rsidRPr="00862FE0">
        <w:rPr>
          <w:rFonts w:ascii="Times New Roman" w:hAnsi="Times New Roman" w:cs="Times New Roman"/>
          <w:color w:val="auto"/>
          <w:sz w:val="22"/>
          <w:szCs w:val="22"/>
        </w:rPr>
        <w:t>centro tinklo komutatoriai</w:t>
      </w:r>
    </w:p>
    <w:p w14:paraId="5DA24F47" w14:textId="07D22C9C" w:rsidR="0072001F" w:rsidRPr="00862FE0" w:rsidRDefault="0072001F" w:rsidP="00063805">
      <w:pPr>
        <w:ind w:left="7200" w:firstLine="720"/>
        <w:jc w:val="right"/>
        <w:rPr>
          <w:rFonts w:ascii="Times New Roman" w:hAnsi="Times New Roman" w:cs="Times New Roman"/>
          <w:caps/>
          <w:color w:val="auto"/>
          <w:szCs w:val="20"/>
        </w:rPr>
      </w:pPr>
      <w:r w:rsidRPr="007A141A">
        <w:rPr>
          <w:rFonts w:ascii="Times New Roman" w:hAnsi="Times New Roman" w:cs="Times New Roman"/>
          <w:b/>
          <w:bCs/>
          <w:color w:val="auto"/>
          <w:sz w:val="22"/>
          <w:szCs w:val="22"/>
        </w:rPr>
        <w:t xml:space="preserve">     </w:t>
      </w:r>
      <w:r w:rsidRPr="00862FE0">
        <w:rPr>
          <w:rFonts w:ascii="Times New Roman" w:hAnsi="Times New Roman" w:cs="Times New Roman"/>
          <w:color w:val="auto"/>
          <w:szCs w:val="20"/>
        </w:rPr>
        <w:t>1</w:t>
      </w:r>
      <w:r w:rsidR="00862FE0" w:rsidRPr="00862FE0">
        <w:rPr>
          <w:rFonts w:ascii="Times New Roman" w:hAnsi="Times New Roman" w:cs="Times New Roman"/>
          <w:color w:val="auto"/>
          <w:szCs w:val="20"/>
        </w:rPr>
        <w:t>1</w:t>
      </w:r>
      <w:r w:rsidRPr="00862FE0">
        <w:rPr>
          <w:rFonts w:ascii="Times New Roman" w:hAnsi="Times New Roman" w:cs="Times New Roman"/>
          <w:color w:val="auto"/>
          <w:szCs w:val="20"/>
        </w:rPr>
        <w:t xml:space="preserve"> lentel</w:t>
      </w:r>
      <w:r w:rsidR="00063805" w:rsidRPr="00862FE0">
        <w:rPr>
          <w:rFonts w:ascii="Times New Roman" w:hAnsi="Times New Roman" w:cs="Times New Roman"/>
          <w:color w:val="auto"/>
          <w:szCs w:val="20"/>
        </w:rPr>
        <w:t>ė</w:t>
      </w:r>
    </w:p>
    <w:tbl>
      <w:tblPr>
        <w:tblStyle w:val="TableGrid"/>
        <w:tblW w:w="10207"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
        <w:gridCol w:w="1494"/>
        <w:gridCol w:w="3362"/>
        <w:gridCol w:w="1373"/>
        <w:gridCol w:w="3412"/>
      </w:tblGrid>
      <w:tr w:rsidR="00704ADA" w:rsidRPr="00862FE0" w14:paraId="30B2C077" w14:textId="77777777" w:rsidTr="00903A52">
        <w:tc>
          <w:tcPr>
            <w:tcW w:w="568" w:type="dxa"/>
            <w:shd w:val="clear" w:color="auto" w:fill="E7E6E6" w:themeFill="background2"/>
          </w:tcPr>
          <w:p w14:paraId="36C84EAE"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Eil. Nr.</w:t>
            </w:r>
          </w:p>
        </w:tc>
        <w:tc>
          <w:tcPr>
            <w:tcW w:w="1417" w:type="dxa"/>
            <w:shd w:val="clear" w:color="auto" w:fill="E7E6E6" w:themeFill="background2"/>
          </w:tcPr>
          <w:p w14:paraId="3D7F34AA"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Komponento pavadinimas</w:t>
            </w:r>
          </w:p>
        </w:tc>
        <w:tc>
          <w:tcPr>
            <w:tcW w:w="3407" w:type="dxa"/>
            <w:shd w:val="clear" w:color="auto" w:fill="E7E6E6" w:themeFill="background2"/>
          </w:tcPr>
          <w:p w14:paraId="54143439"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Reikalaujama charakteristika</w:t>
            </w:r>
          </w:p>
        </w:tc>
        <w:tc>
          <w:tcPr>
            <w:tcW w:w="1373" w:type="dxa"/>
            <w:shd w:val="clear" w:color="auto" w:fill="E7E6E6" w:themeFill="background2"/>
          </w:tcPr>
          <w:p w14:paraId="26246013"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Ekonominis naudingumas</w:t>
            </w:r>
          </w:p>
        </w:tc>
        <w:tc>
          <w:tcPr>
            <w:tcW w:w="3442" w:type="dxa"/>
            <w:shd w:val="clear" w:color="auto" w:fill="E7E6E6" w:themeFill="background2"/>
          </w:tcPr>
          <w:p w14:paraId="5C868BEC"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Siūloma charakteristika</w:t>
            </w:r>
          </w:p>
        </w:tc>
      </w:tr>
      <w:tr w:rsidR="00704ADA" w:rsidRPr="00862FE0" w14:paraId="16B340DD" w14:textId="77777777" w:rsidTr="00903A52">
        <w:tc>
          <w:tcPr>
            <w:tcW w:w="568" w:type="dxa"/>
          </w:tcPr>
          <w:p w14:paraId="548E6601" w14:textId="77777777" w:rsidR="00685C9E" w:rsidRPr="00862FE0" w:rsidRDefault="00685C9E" w:rsidP="005802B8">
            <w:pPr>
              <w:pStyle w:val="ListParagraph"/>
              <w:numPr>
                <w:ilvl w:val="0"/>
                <w:numId w:val="32"/>
              </w:numPr>
              <w:rPr>
                <w:rFonts w:ascii="Times New Roman" w:hAnsi="Times New Roman" w:cs="Times New Roman"/>
                <w:color w:val="auto"/>
                <w:szCs w:val="20"/>
              </w:rPr>
            </w:pPr>
          </w:p>
        </w:tc>
        <w:tc>
          <w:tcPr>
            <w:tcW w:w="1417" w:type="dxa"/>
          </w:tcPr>
          <w:p w14:paraId="75EC06DB" w14:textId="192F0E7F"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Kiekis</w:t>
            </w:r>
          </w:p>
        </w:tc>
        <w:tc>
          <w:tcPr>
            <w:tcW w:w="3407" w:type="dxa"/>
            <w:shd w:val="clear" w:color="auto" w:fill="auto"/>
          </w:tcPr>
          <w:p w14:paraId="7ACFFF3C" w14:textId="246CD8FB"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4 vnt.</w:t>
            </w:r>
          </w:p>
        </w:tc>
        <w:tc>
          <w:tcPr>
            <w:tcW w:w="1373" w:type="dxa"/>
          </w:tcPr>
          <w:p w14:paraId="187F8E6B" w14:textId="77777777"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70876ED1" w14:textId="46B0E8CC" w:rsidR="00685C9E" w:rsidRPr="00862FE0" w:rsidRDefault="00277017" w:rsidP="00685C9E">
            <w:pPr>
              <w:rPr>
                <w:rFonts w:ascii="Times New Roman" w:hAnsi="Times New Roman" w:cs="Times New Roman"/>
                <w:color w:val="auto"/>
                <w:szCs w:val="20"/>
              </w:rPr>
            </w:pPr>
            <w:r w:rsidRPr="00862FE0">
              <w:rPr>
                <w:rFonts w:ascii="Times New Roman" w:hAnsi="Times New Roman" w:cs="Times New Roman"/>
                <w:color w:val="auto"/>
                <w:szCs w:val="20"/>
              </w:rPr>
              <w:t>4 vnt.</w:t>
            </w:r>
          </w:p>
        </w:tc>
      </w:tr>
      <w:tr w:rsidR="00704ADA" w:rsidRPr="00862FE0" w14:paraId="47A2FA85" w14:textId="77777777" w:rsidTr="00903A52">
        <w:tc>
          <w:tcPr>
            <w:tcW w:w="568" w:type="dxa"/>
          </w:tcPr>
          <w:p w14:paraId="75CC185A" w14:textId="77777777" w:rsidR="00685C9E" w:rsidRPr="00862FE0" w:rsidRDefault="00685C9E" w:rsidP="005802B8">
            <w:pPr>
              <w:pStyle w:val="ListParagraph"/>
              <w:numPr>
                <w:ilvl w:val="0"/>
                <w:numId w:val="32"/>
              </w:numPr>
              <w:rPr>
                <w:rFonts w:ascii="Times New Roman" w:hAnsi="Times New Roman" w:cs="Times New Roman"/>
                <w:color w:val="auto"/>
                <w:szCs w:val="20"/>
              </w:rPr>
            </w:pPr>
          </w:p>
        </w:tc>
        <w:tc>
          <w:tcPr>
            <w:tcW w:w="1417" w:type="dxa"/>
          </w:tcPr>
          <w:p w14:paraId="31CF2C22" w14:textId="208A27A6"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Gamintojas, modelis</w:t>
            </w:r>
          </w:p>
        </w:tc>
        <w:tc>
          <w:tcPr>
            <w:tcW w:w="3407" w:type="dxa"/>
            <w:shd w:val="clear" w:color="auto" w:fill="auto"/>
          </w:tcPr>
          <w:p w14:paraId="73DCDC81" w14:textId="11630B42"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Nurodyti gamintoją ir modelį.</w:t>
            </w:r>
          </w:p>
        </w:tc>
        <w:tc>
          <w:tcPr>
            <w:tcW w:w="1373" w:type="dxa"/>
          </w:tcPr>
          <w:p w14:paraId="7B043DFE" w14:textId="77777777"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37F7EA6F" w14:textId="37D8BC59"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Dell, EMC S5212F-ON Switch</w:t>
            </w:r>
          </w:p>
          <w:p w14:paraId="6CCB204C" w14:textId="77777777" w:rsidR="00685C9E" w:rsidRPr="00862FE0" w:rsidRDefault="00685C9E" w:rsidP="00685C9E">
            <w:pPr>
              <w:rPr>
                <w:rFonts w:ascii="Times New Roman" w:hAnsi="Times New Roman" w:cs="Times New Roman"/>
                <w:color w:val="auto"/>
                <w:szCs w:val="20"/>
              </w:rPr>
            </w:pPr>
          </w:p>
        </w:tc>
      </w:tr>
      <w:tr w:rsidR="00704ADA" w:rsidRPr="00862FE0" w14:paraId="71870133" w14:textId="77777777" w:rsidTr="00903A52">
        <w:tc>
          <w:tcPr>
            <w:tcW w:w="568" w:type="dxa"/>
          </w:tcPr>
          <w:p w14:paraId="5271A458" w14:textId="77777777" w:rsidR="00685C9E" w:rsidRPr="00862FE0" w:rsidRDefault="00685C9E" w:rsidP="005802B8">
            <w:pPr>
              <w:pStyle w:val="ListParagraph"/>
              <w:numPr>
                <w:ilvl w:val="0"/>
                <w:numId w:val="32"/>
              </w:numPr>
              <w:rPr>
                <w:rFonts w:ascii="Times New Roman" w:hAnsi="Times New Roman" w:cs="Times New Roman"/>
                <w:color w:val="auto"/>
                <w:szCs w:val="20"/>
              </w:rPr>
            </w:pPr>
          </w:p>
        </w:tc>
        <w:tc>
          <w:tcPr>
            <w:tcW w:w="1417" w:type="dxa"/>
          </w:tcPr>
          <w:p w14:paraId="6CBAB09D" w14:textId="335948A0"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Komutatoriaus korpusas</w:t>
            </w:r>
          </w:p>
        </w:tc>
        <w:tc>
          <w:tcPr>
            <w:tcW w:w="3407" w:type="dxa"/>
            <w:shd w:val="clear" w:color="auto" w:fill="auto"/>
            <w:vAlign w:val="bottom"/>
          </w:tcPr>
          <w:p w14:paraId="51165F69" w14:textId="4A6891BD"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Aukštis ne didesnis nei 1U.</w:t>
            </w:r>
            <w:r w:rsidRPr="00862FE0">
              <w:rPr>
                <w:rFonts w:ascii="Times New Roman" w:hAnsi="Times New Roman" w:cs="Times New Roman"/>
                <w:color w:val="auto"/>
                <w:szCs w:val="20"/>
              </w:rPr>
              <w:br/>
              <w:t xml:space="preserve">Tinkamas montavimui į standartinę 19“ colių montažinę spintą su visais montavimui reikalingais priedais (bėgiai, tvirtinimo elementai ir kt.). </w:t>
            </w:r>
          </w:p>
        </w:tc>
        <w:tc>
          <w:tcPr>
            <w:tcW w:w="1373" w:type="dxa"/>
          </w:tcPr>
          <w:p w14:paraId="62571A08" w14:textId="77777777" w:rsidR="00685C9E" w:rsidRPr="00862FE0" w:rsidRDefault="00685C9E" w:rsidP="00685C9E">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428E8B69" w14:textId="27AB25FB" w:rsidR="00277017" w:rsidRPr="00862FE0" w:rsidRDefault="00277017" w:rsidP="00277017">
            <w:pPr>
              <w:tabs>
                <w:tab w:val="left" w:pos="507"/>
              </w:tabs>
              <w:rPr>
                <w:rFonts w:ascii="Times New Roman" w:hAnsi="Times New Roman" w:cs="Times New Roman"/>
                <w:szCs w:val="20"/>
              </w:rPr>
            </w:pPr>
            <w:r w:rsidRPr="00862FE0">
              <w:rPr>
                <w:rFonts w:ascii="Times New Roman" w:hAnsi="Times New Roman" w:cs="Times New Roman"/>
                <w:color w:val="auto"/>
                <w:szCs w:val="20"/>
              </w:rPr>
              <w:t>Aukštis 1U.</w:t>
            </w:r>
            <w:r w:rsidRPr="00862FE0">
              <w:rPr>
                <w:rFonts w:ascii="Times New Roman" w:hAnsi="Times New Roman" w:cs="Times New Roman"/>
                <w:color w:val="auto"/>
                <w:szCs w:val="20"/>
              </w:rPr>
              <w:br/>
              <w:t>Tinkamas montavimui į standartinę 19“ colių montažinę spintą su visais montavimui reikalingais priedais (bėgiai, tvirtinimo elementai ir kt.).</w:t>
            </w:r>
          </w:p>
        </w:tc>
      </w:tr>
      <w:tr w:rsidR="00704ADA" w:rsidRPr="00862FE0" w14:paraId="59D85AD1" w14:textId="77777777" w:rsidTr="00903A52">
        <w:tc>
          <w:tcPr>
            <w:tcW w:w="568" w:type="dxa"/>
          </w:tcPr>
          <w:p w14:paraId="6345FB5C" w14:textId="77777777" w:rsidR="0025425E" w:rsidRPr="00862FE0" w:rsidRDefault="0025425E" w:rsidP="005802B8">
            <w:pPr>
              <w:pStyle w:val="ListParagraph"/>
              <w:numPr>
                <w:ilvl w:val="0"/>
                <w:numId w:val="32"/>
              </w:numPr>
              <w:rPr>
                <w:rFonts w:ascii="Times New Roman" w:hAnsi="Times New Roman" w:cs="Times New Roman"/>
                <w:color w:val="auto"/>
                <w:szCs w:val="20"/>
              </w:rPr>
            </w:pPr>
          </w:p>
        </w:tc>
        <w:tc>
          <w:tcPr>
            <w:tcW w:w="1417" w:type="dxa"/>
          </w:tcPr>
          <w:p w14:paraId="0EC8DFC0" w14:textId="245504A1" w:rsidR="0025425E" w:rsidRPr="00862FE0" w:rsidRDefault="0025425E" w:rsidP="0025425E">
            <w:pPr>
              <w:rPr>
                <w:rFonts w:ascii="Times New Roman" w:hAnsi="Times New Roman" w:cs="Times New Roman"/>
                <w:color w:val="auto"/>
                <w:szCs w:val="20"/>
              </w:rPr>
            </w:pPr>
            <w:r w:rsidRPr="00862FE0">
              <w:rPr>
                <w:rFonts w:ascii="Times New Roman" w:hAnsi="Times New Roman" w:cs="Times New Roman"/>
                <w:color w:val="auto"/>
                <w:szCs w:val="20"/>
              </w:rPr>
              <w:t>Maitinimas</w:t>
            </w:r>
          </w:p>
        </w:tc>
        <w:tc>
          <w:tcPr>
            <w:tcW w:w="3407" w:type="dxa"/>
            <w:shd w:val="clear" w:color="auto" w:fill="auto"/>
            <w:vAlign w:val="bottom"/>
          </w:tcPr>
          <w:p w14:paraId="65C37E26" w14:textId="77777777" w:rsidR="0025425E" w:rsidRPr="00862FE0" w:rsidRDefault="0025425E" w:rsidP="00C8408F">
            <w:pPr>
              <w:tabs>
                <w:tab w:val="left" w:pos="865"/>
              </w:tabs>
              <w:rPr>
                <w:rFonts w:ascii="Times New Roman" w:hAnsi="Times New Roman" w:cs="Times New Roman"/>
                <w:color w:val="auto"/>
                <w:szCs w:val="20"/>
              </w:rPr>
            </w:pPr>
            <w:r w:rsidRPr="00862FE0">
              <w:rPr>
                <w:rFonts w:ascii="Times New Roman" w:hAnsi="Times New Roman" w:cs="Times New Roman"/>
                <w:color w:val="auto"/>
                <w:szCs w:val="20"/>
              </w:rPr>
              <w:t xml:space="preserve">Pritaikytas maitinimui iš 230V 50Hz vienfazio kintamosios srovės elektros tinklo. Karšto keitimo („Hot-plug“) dubliuoti maitinimo šaltiniai (2vnt.). </w:t>
            </w:r>
          </w:p>
          <w:p w14:paraId="4B3C8EBC" w14:textId="17CB72EA" w:rsidR="0025425E" w:rsidRPr="00862FE0" w:rsidRDefault="0025425E" w:rsidP="0025425E">
            <w:pPr>
              <w:rPr>
                <w:rFonts w:ascii="Times New Roman" w:hAnsi="Times New Roman" w:cs="Times New Roman"/>
                <w:color w:val="auto"/>
                <w:szCs w:val="20"/>
              </w:rPr>
            </w:pPr>
            <w:r w:rsidRPr="00862FE0">
              <w:rPr>
                <w:rFonts w:ascii="Times New Roman" w:hAnsi="Times New Roman" w:cs="Times New Roman"/>
                <w:color w:val="auto"/>
                <w:szCs w:val="20"/>
              </w:rPr>
              <w:t>Tipinis el. energijos suvartojimas  - ne daugiau kaip 200 W (pagal ATIS).</w:t>
            </w:r>
          </w:p>
        </w:tc>
        <w:tc>
          <w:tcPr>
            <w:tcW w:w="1373" w:type="dxa"/>
          </w:tcPr>
          <w:p w14:paraId="6D3C8ECC" w14:textId="77777777" w:rsidR="0025425E" w:rsidRPr="00862FE0" w:rsidRDefault="0025425E" w:rsidP="0025425E">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6C66701C" w14:textId="77777777" w:rsidR="00277017" w:rsidRPr="00862FE0" w:rsidRDefault="00277017" w:rsidP="00277017">
            <w:pPr>
              <w:tabs>
                <w:tab w:val="left" w:pos="865"/>
              </w:tabs>
              <w:ind w:left="14"/>
              <w:rPr>
                <w:rFonts w:ascii="Times New Roman" w:hAnsi="Times New Roman" w:cs="Times New Roman"/>
                <w:color w:val="auto"/>
                <w:szCs w:val="20"/>
              </w:rPr>
            </w:pPr>
            <w:r w:rsidRPr="00862FE0">
              <w:rPr>
                <w:rFonts w:ascii="Times New Roman" w:hAnsi="Times New Roman" w:cs="Times New Roman"/>
                <w:color w:val="auto"/>
                <w:szCs w:val="20"/>
              </w:rPr>
              <w:t xml:space="preserve">Pritaikytas maitinimui iš 230V 50Hz vienfazio kintamosios srovės elektros tinklo. Karšto keitimo („Hot-plug“) dubliuoti maitinimo šaltiniai (2vnt.). </w:t>
            </w:r>
          </w:p>
          <w:p w14:paraId="30E7E4EC" w14:textId="5B433F42"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 xml:space="preserve">Tipinis el. energijos suvartojimas  - ne daugiau kaip </w:t>
            </w:r>
            <w:r w:rsidR="00C8408F" w:rsidRPr="00862FE0">
              <w:rPr>
                <w:rFonts w:ascii="Times New Roman" w:hAnsi="Times New Roman" w:cs="Times New Roman"/>
                <w:color w:val="auto"/>
                <w:szCs w:val="20"/>
                <w:lang w:val="pt-BR"/>
              </w:rPr>
              <w:t>200</w:t>
            </w:r>
            <w:r w:rsidRPr="00862FE0">
              <w:rPr>
                <w:rFonts w:ascii="Times New Roman" w:hAnsi="Times New Roman" w:cs="Times New Roman"/>
                <w:color w:val="auto"/>
                <w:szCs w:val="20"/>
              </w:rPr>
              <w:t>W</w:t>
            </w:r>
          </w:p>
          <w:p w14:paraId="473F1368" w14:textId="77777777" w:rsidR="0025425E" w:rsidRPr="00862FE0" w:rsidRDefault="0025425E" w:rsidP="0025425E">
            <w:pPr>
              <w:rPr>
                <w:rFonts w:ascii="Times New Roman" w:hAnsi="Times New Roman" w:cs="Times New Roman"/>
                <w:color w:val="auto"/>
                <w:szCs w:val="20"/>
              </w:rPr>
            </w:pPr>
          </w:p>
        </w:tc>
      </w:tr>
      <w:tr w:rsidR="00277017" w:rsidRPr="00862FE0" w14:paraId="5D9F2CD3" w14:textId="77777777" w:rsidTr="00903A52">
        <w:tc>
          <w:tcPr>
            <w:tcW w:w="568" w:type="dxa"/>
          </w:tcPr>
          <w:p w14:paraId="5C20DC31" w14:textId="77777777" w:rsidR="00277017" w:rsidRPr="00862FE0" w:rsidRDefault="00277017" w:rsidP="00277017">
            <w:pPr>
              <w:pStyle w:val="ListParagraph"/>
              <w:numPr>
                <w:ilvl w:val="0"/>
                <w:numId w:val="32"/>
              </w:numPr>
              <w:rPr>
                <w:rFonts w:ascii="Times New Roman" w:hAnsi="Times New Roman" w:cs="Times New Roman"/>
                <w:color w:val="auto"/>
                <w:szCs w:val="20"/>
              </w:rPr>
            </w:pPr>
          </w:p>
        </w:tc>
        <w:tc>
          <w:tcPr>
            <w:tcW w:w="1417" w:type="dxa"/>
          </w:tcPr>
          <w:p w14:paraId="73AC1C97" w14:textId="38E2DA83"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Aušinimas</w:t>
            </w:r>
          </w:p>
        </w:tc>
        <w:tc>
          <w:tcPr>
            <w:tcW w:w="3407" w:type="dxa"/>
            <w:shd w:val="clear" w:color="auto" w:fill="auto"/>
            <w:vAlign w:val="bottom"/>
          </w:tcPr>
          <w:p w14:paraId="5979B66C" w14:textId="04F91FE2" w:rsidR="00277017" w:rsidRPr="00862FE0" w:rsidRDefault="00277017" w:rsidP="00277017">
            <w:pPr>
              <w:rPr>
                <w:rFonts w:ascii="Times New Roman" w:eastAsia="SimSun" w:hAnsi="Times New Roman" w:cs="Times New Roman"/>
                <w:color w:val="auto"/>
                <w:szCs w:val="20"/>
              </w:rPr>
            </w:pPr>
            <w:r w:rsidRPr="00862FE0">
              <w:rPr>
                <w:rFonts w:ascii="Times New Roman" w:hAnsi="Times New Roman" w:cs="Times New Roman"/>
                <w:color w:val="auto"/>
                <w:szCs w:val="20"/>
              </w:rPr>
              <w:t>Dubliuoti aušinimo moduliai, ne mažiau nei gamintojo numatyta rezervavimui užtikrinti.</w:t>
            </w:r>
          </w:p>
        </w:tc>
        <w:tc>
          <w:tcPr>
            <w:tcW w:w="1373" w:type="dxa"/>
          </w:tcPr>
          <w:p w14:paraId="2D582D38" w14:textId="77777777"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2ACB8AF9" w14:textId="5A5880BC"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Dubliuoti aušinimo moduliai, ne mažiau nei gamintojo numatyta rezervavimui užtikrinti.</w:t>
            </w:r>
          </w:p>
        </w:tc>
      </w:tr>
      <w:tr w:rsidR="00277017" w:rsidRPr="00862FE0" w14:paraId="4947B394" w14:textId="77777777" w:rsidTr="00903A52">
        <w:tc>
          <w:tcPr>
            <w:tcW w:w="568" w:type="dxa"/>
          </w:tcPr>
          <w:p w14:paraId="3E878799" w14:textId="77777777" w:rsidR="00277017" w:rsidRPr="00862FE0" w:rsidRDefault="00277017" w:rsidP="00277017">
            <w:pPr>
              <w:pStyle w:val="ListParagraph"/>
              <w:numPr>
                <w:ilvl w:val="0"/>
                <w:numId w:val="32"/>
              </w:numPr>
              <w:rPr>
                <w:rFonts w:ascii="Times New Roman" w:hAnsi="Times New Roman" w:cs="Times New Roman"/>
                <w:color w:val="auto"/>
                <w:szCs w:val="20"/>
              </w:rPr>
            </w:pPr>
          </w:p>
        </w:tc>
        <w:tc>
          <w:tcPr>
            <w:tcW w:w="1417" w:type="dxa"/>
          </w:tcPr>
          <w:p w14:paraId="7069D677" w14:textId="107246B5"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Licencijos</w:t>
            </w:r>
          </w:p>
        </w:tc>
        <w:tc>
          <w:tcPr>
            <w:tcW w:w="3407" w:type="dxa"/>
            <w:shd w:val="clear" w:color="auto" w:fill="auto"/>
            <w:vAlign w:val="bottom"/>
          </w:tcPr>
          <w:p w14:paraId="5CD52FEF" w14:textId="5943C11C"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Jeigu komutatoriaus gamintojas licencijuoja naudojamų prievadų kiekį, turi būti įskaičiuotos licencijos visam reikalaujamam prievadų kiekiui.</w:t>
            </w:r>
          </w:p>
        </w:tc>
        <w:tc>
          <w:tcPr>
            <w:tcW w:w="1373" w:type="dxa"/>
          </w:tcPr>
          <w:p w14:paraId="799CDD21" w14:textId="718A286E"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11DC3E1E" w14:textId="104F852B"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Komutatoriaus gamintojas nelicencijuoja naudojamų prievadų kiekio.</w:t>
            </w:r>
          </w:p>
        </w:tc>
      </w:tr>
      <w:tr w:rsidR="00277017" w:rsidRPr="00862FE0" w14:paraId="1E54DF9C" w14:textId="77777777" w:rsidTr="00903A52">
        <w:tc>
          <w:tcPr>
            <w:tcW w:w="568" w:type="dxa"/>
          </w:tcPr>
          <w:p w14:paraId="5EC114D2" w14:textId="77777777" w:rsidR="00277017" w:rsidRPr="00862FE0" w:rsidRDefault="00277017" w:rsidP="00277017">
            <w:pPr>
              <w:pStyle w:val="ListParagraph"/>
              <w:numPr>
                <w:ilvl w:val="0"/>
                <w:numId w:val="32"/>
              </w:numPr>
              <w:rPr>
                <w:rFonts w:ascii="Times New Roman" w:hAnsi="Times New Roman" w:cs="Times New Roman"/>
                <w:color w:val="auto"/>
                <w:szCs w:val="20"/>
              </w:rPr>
            </w:pPr>
          </w:p>
        </w:tc>
        <w:tc>
          <w:tcPr>
            <w:tcW w:w="1417" w:type="dxa"/>
          </w:tcPr>
          <w:p w14:paraId="3048B73F" w14:textId="66E99C34"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Lizdai</w:t>
            </w:r>
          </w:p>
        </w:tc>
        <w:tc>
          <w:tcPr>
            <w:tcW w:w="3407" w:type="dxa"/>
            <w:shd w:val="clear" w:color="auto" w:fill="auto"/>
            <w:vAlign w:val="bottom"/>
          </w:tcPr>
          <w:p w14:paraId="1306A625" w14:textId="77777777" w:rsidR="00277017" w:rsidRPr="00862FE0" w:rsidRDefault="00277017" w:rsidP="00277017">
            <w:pPr>
              <w:tabs>
                <w:tab w:val="left" w:pos="865"/>
              </w:tabs>
              <w:rPr>
                <w:rFonts w:ascii="Times New Roman" w:hAnsi="Times New Roman" w:cs="Times New Roman"/>
                <w:color w:val="auto"/>
                <w:szCs w:val="20"/>
              </w:rPr>
            </w:pPr>
            <w:r w:rsidRPr="00862FE0">
              <w:rPr>
                <w:rFonts w:ascii="Times New Roman" w:hAnsi="Times New Roman" w:cs="Times New Roman"/>
                <w:color w:val="auto"/>
                <w:szCs w:val="20"/>
              </w:rPr>
              <w:t>Komutatoriuje įdiegtų lizdų skaičius ne mažiau kaip:</w:t>
            </w:r>
          </w:p>
          <w:p w14:paraId="01208C2C" w14:textId="77777777" w:rsidR="00277017" w:rsidRPr="00862FE0" w:rsidRDefault="00277017" w:rsidP="00903A52">
            <w:pPr>
              <w:pStyle w:val="ListParagraph"/>
              <w:numPr>
                <w:ilvl w:val="0"/>
                <w:numId w:val="33"/>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12 vnt. 10/25 Gbit   Ethernet SFP28 arba lygiaverčio tipo lizdai;</w:t>
            </w:r>
          </w:p>
          <w:p w14:paraId="70AAC87F" w14:textId="58AE2656" w:rsidR="00277017" w:rsidRPr="00862FE0" w:rsidRDefault="00277017" w:rsidP="00903A52">
            <w:pPr>
              <w:pStyle w:val="ListParagraph"/>
              <w:numPr>
                <w:ilvl w:val="0"/>
                <w:numId w:val="33"/>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3 vnt. 100 Gigabit Ethernet QSFP28 arba lygiaverčio tipo lizdai.</w:t>
            </w:r>
          </w:p>
        </w:tc>
        <w:tc>
          <w:tcPr>
            <w:tcW w:w="1373" w:type="dxa"/>
          </w:tcPr>
          <w:p w14:paraId="62DA9D75" w14:textId="5C3DFF71"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vAlign w:val="bottom"/>
          </w:tcPr>
          <w:p w14:paraId="23530680" w14:textId="720B0DF1" w:rsidR="00C8408F" w:rsidRPr="00862FE0" w:rsidRDefault="00277017" w:rsidP="00277017">
            <w:pPr>
              <w:tabs>
                <w:tab w:val="left" w:pos="865"/>
              </w:tabs>
              <w:rPr>
                <w:rFonts w:ascii="Times New Roman" w:hAnsi="Times New Roman" w:cs="Times New Roman"/>
                <w:color w:val="auto"/>
                <w:szCs w:val="20"/>
              </w:rPr>
            </w:pPr>
            <w:r w:rsidRPr="00862FE0">
              <w:rPr>
                <w:rFonts w:ascii="Times New Roman" w:hAnsi="Times New Roman" w:cs="Times New Roman"/>
                <w:color w:val="auto"/>
                <w:szCs w:val="20"/>
              </w:rPr>
              <w:t>Komutatoriuje įdiegtų lizdų skaičius:</w:t>
            </w:r>
          </w:p>
          <w:p w14:paraId="2A6FF244" w14:textId="77777777" w:rsidR="00277017" w:rsidRPr="00862FE0" w:rsidRDefault="00277017" w:rsidP="00862FE0">
            <w:pPr>
              <w:pStyle w:val="ListParagraph"/>
              <w:numPr>
                <w:ilvl w:val="0"/>
                <w:numId w:val="33"/>
              </w:numPr>
              <w:tabs>
                <w:tab w:val="left" w:pos="339"/>
              </w:tabs>
              <w:ind w:left="55" w:firstLine="0"/>
              <w:rPr>
                <w:rFonts w:ascii="Times New Roman" w:hAnsi="Times New Roman" w:cs="Times New Roman"/>
                <w:color w:val="auto"/>
                <w:szCs w:val="20"/>
              </w:rPr>
            </w:pPr>
            <w:r w:rsidRPr="00862FE0">
              <w:rPr>
                <w:rFonts w:ascii="Times New Roman" w:hAnsi="Times New Roman" w:cs="Times New Roman"/>
                <w:color w:val="auto"/>
                <w:szCs w:val="20"/>
              </w:rPr>
              <w:t>12 vnt. 10/25 Gbit   Ethernet SFP28 arba lygiaverčio tipo lizdai;</w:t>
            </w:r>
          </w:p>
          <w:p w14:paraId="50B3D235" w14:textId="77777777" w:rsidR="00277017" w:rsidRDefault="00277017" w:rsidP="00862FE0">
            <w:pPr>
              <w:pStyle w:val="ListParagraph"/>
              <w:numPr>
                <w:ilvl w:val="0"/>
                <w:numId w:val="33"/>
              </w:numPr>
              <w:tabs>
                <w:tab w:val="left" w:pos="339"/>
              </w:tabs>
              <w:ind w:left="55" w:firstLine="0"/>
              <w:rPr>
                <w:rFonts w:ascii="Times New Roman" w:hAnsi="Times New Roman" w:cs="Times New Roman"/>
                <w:color w:val="auto"/>
                <w:szCs w:val="20"/>
              </w:rPr>
            </w:pPr>
            <w:r w:rsidRPr="00862FE0">
              <w:rPr>
                <w:rFonts w:ascii="Times New Roman" w:hAnsi="Times New Roman" w:cs="Times New Roman"/>
                <w:color w:val="auto"/>
                <w:szCs w:val="20"/>
              </w:rPr>
              <w:t xml:space="preserve">3 vnt. 100 </w:t>
            </w:r>
            <w:proofErr w:type="spellStart"/>
            <w:r w:rsidRPr="00862FE0">
              <w:rPr>
                <w:rFonts w:ascii="Times New Roman" w:hAnsi="Times New Roman" w:cs="Times New Roman"/>
                <w:color w:val="auto"/>
                <w:szCs w:val="20"/>
              </w:rPr>
              <w:t>Gigabit</w:t>
            </w:r>
            <w:proofErr w:type="spellEnd"/>
            <w:r w:rsidRPr="00862FE0">
              <w:rPr>
                <w:rFonts w:ascii="Times New Roman" w:hAnsi="Times New Roman" w:cs="Times New Roman"/>
                <w:color w:val="auto"/>
                <w:szCs w:val="20"/>
              </w:rPr>
              <w:t xml:space="preserve"> </w:t>
            </w:r>
            <w:proofErr w:type="spellStart"/>
            <w:r w:rsidRPr="00862FE0">
              <w:rPr>
                <w:rFonts w:ascii="Times New Roman" w:hAnsi="Times New Roman" w:cs="Times New Roman"/>
                <w:color w:val="auto"/>
                <w:szCs w:val="20"/>
              </w:rPr>
              <w:t>Ethernet</w:t>
            </w:r>
            <w:proofErr w:type="spellEnd"/>
            <w:r w:rsidRPr="00862FE0">
              <w:rPr>
                <w:rFonts w:ascii="Times New Roman" w:hAnsi="Times New Roman" w:cs="Times New Roman"/>
                <w:color w:val="auto"/>
                <w:szCs w:val="20"/>
              </w:rPr>
              <w:t xml:space="preserve"> QSFP28 lizdai.</w:t>
            </w:r>
          </w:p>
          <w:p w14:paraId="77D76BF0" w14:textId="23ADD3F3" w:rsidR="00724A04" w:rsidRPr="00862FE0" w:rsidRDefault="00724A04" w:rsidP="00724A04">
            <w:pPr>
              <w:pStyle w:val="ListParagraph"/>
              <w:tabs>
                <w:tab w:val="left" w:pos="339"/>
              </w:tabs>
              <w:ind w:left="55"/>
              <w:rPr>
                <w:rFonts w:ascii="Times New Roman" w:hAnsi="Times New Roman" w:cs="Times New Roman"/>
                <w:color w:val="auto"/>
                <w:szCs w:val="20"/>
              </w:rPr>
            </w:pPr>
          </w:p>
        </w:tc>
      </w:tr>
      <w:tr w:rsidR="00277017" w:rsidRPr="00862FE0" w14:paraId="08876F47" w14:textId="77777777" w:rsidTr="00903A52">
        <w:tc>
          <w:tcPr>
            <w:tcW w:w="568" w:type="dxa"/>
          </w:tcPr>
          <w:p w14:paraId="39131C3E" w14:textId="77777777" w:rsidR="00277017" w:rsidRPr="00862FE0" w:rsidRDefault="00277017" w:rsidP="00277017">
            <w:pPr>
              <w:pStyle w:val="ListParagraph"/>
              <w:numPr>
                <w:ilvl w:val="0"/>
                <w:numId w:val="32"/>
              </w:numPr>
              <w:rPr>
                <w:rFonts w:ascii="Times New Roman" w:hAnsi="Times New Roman" w:cs="Times New Roman"/>
                <w:color w:val="auto"/>
                <w:szCs w:val="20"/>
              </w:rPr>
            </w:pPr>
          </w:p>
        </w:tc>
        <w:tc>
          <w:tcPr>
            <w:tcW w:w="1417" w:type="dxa"/>
          </w:tcPr>
          <w:p w14:paraId="2D2F55AF" w14:textId="28E037A5"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Sujungimas su tarnybinėmis stotimis ir saugyklomis</w:t>
            </w:r>
          </w:p>
        </w:tc>
        <w:tc>
          <w:tcPr>
            <w:tcW w:w="3407" w:type="dxa"/>
            <w:shd w:val="clear" w:color="auto" w:fill="auto"/>
            <w:vAlign w:val="bottom"/>
          </w:tcPr>
          <w:p w14:paraId="36A47FD7" w14:textId="529D7DA0"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Komutatoriai turi būti sujungti dubliuotai su tarnybinėmis stotimis ir saugyklomis ne prastesne nei 25Gb greitaveika. Pateikti reikiamą kiekį SFP+ modulių arba DAC kabelių.</w:t>
            </w:r>
          </w:p>
        </w:tc>
        <w:tc>
          <w:tcPr>
            <w:tcW w:w="1373" w:type="dxa"/>
          </w:tcPr>
          <w:p w14:paraId="5FC9376A" w14:textId="517D7914" w:rsidR="00277017" w:rsidRPr="00862FE0"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vAlign w:val="bottom"/>
          </w:tcPr>
          <w:p w14:paraId="55EB8087" w14:textId="77777777" w:rsidR="00277017" w:rsidRDefault="00277017" w:rsidP="00277017">
            <w:pPr>
              <w:rPr>
                <w:rFonts w:ascii="Times New Roman" w:hAnsi="Times New Roman" w:cs="Times New Roman"/>
                <w:color w:val="auto"/>
                <w:szCs w:val="20"/>
              </w:rPr>
            </w:pPr>
            <w:r w:rsidRPr="00862FE0">
              <w:rPr>
                <w:rFonts w:ascii="Times New Roman" w:hAnsi="Times New Roman" w:cs="Times New Roman"/>
                <w:color w:val="auto"/>
                <w:szCs w:val="20"/>
              </w:rPr>
              <w:t>Komutatoriai bus sujungti dubliuotai su tarnybinėmis stotimis ir saugyklomis 25Gb greitaveika. Bus pateiktas reikiamas kiekis DAC kabelių.</w:t>
            </w:r>
          </w:p>
          <w:p w14:paraId="455FD551" w14:textId="5EA8E26C" w:rsidR="00724A04" w:rsidRPr="00862FE0" w:rsidRDefault="00724A04" w:rsidP="00277017">
            <w:pPr>
              <w:rPr>
                <w:rFonts w:ascii="Times New Roman" w:hAnsi="Times New Roman" w:cs="Times New Roman"/>
                <w:color w:val="auto"/>
                <w:szCs w:val="20"/>
              </w:rPr>
            </w:pPr>
          </w:p>
        </w:tc>
      </w:tr>
      <w:tr w:rsidR="00704ADA" w:rsidRPr="00862FE0" w14:paraId="0B46C9CA" w14:textId="77777777" w:rsidTr="00903A52">
        <w:tc>
          <w:tcPr>
            <w:tcW w:w="568" w:type="dxa"/>
          </w:tcPr>
          <w:p w14:paraId="4EC4AB04" w14:textId="77777777" w:rsidR="004F4162" w:rsidRPr="00862FE0" w:rsidRDefault="004F4162" w:rsidP="005802B8">
            <w:pPr>
              <w:pStyle w:val="ListParagraph"/>
              <w:numPr>
                <w:ilvl w:val="0"/>
                <w:numId w:val="32"/>
              </w:numPr>
              <w:rPr>
                <w:rFonts w:ascii="Times New Roman" w:hAnsi="Times New Roman" w:cs="Times New Roman"/>
                <w:color w:val="auto"/>
                <w:szCs w:val="20"/>
              </w:rPr>
            </w:pPr>
          </w:p>
        </w:tc>
        <w:tc>
          <w:tcPr>
            <w:tcW w:w="1417" w:type="dxa"/>
          </w:tcPr>
          <w:p w14:paraId="69E1A971" w14:textId="328EDFC1" w:rsidR="004F4162" w:rsidRPr="00862FE0" w:rsidRDefault="004F4162" w:rsidP="004F4162">
            <w:pPr>
              <w:rPr>
                <w:rFonts w:ascii="Times New Roman" w:hAnsi="Times New Roman" w:cs="Times New Roman"/>
                <w:color w:val="auto"/>
                <w:szCs w:val="20"/>
              </w:rPr>
            </w:pPr>
            <w:r w:rsidRPr="00862FE0">
              <w:rPr>
                <w:rFonts w:ascii="Times New Roman" w:hAnsi="Times New Roman" w:cs="Times New Roman"/>
                <w:color w:val="auto"/>
                <w:szCs w:val="20"/>
              </w:rPr>
              <w:t>Valdymo prievadai</w:t>
            </w:r>
          </w:p>
        </w:tc>
        <w:tc>
          <w:tcPr>
            <w:tcW w:w="3407" w:type="dxa"/>
            <w:shd w:val="clear" w:color="auto" w:fill="auto"/>
            <w:vAlign w:val="bottom"/>
          </w:tcPr>
          <w:p w14:paraId="56CBAAC5" w14:textId="77777777" w:rsidR="004F4162" w:rsidRPr="00862FE0" w:rsidRDefault="004F4162" w:rsidP="004F4162">
            <w:pPr>
              <w:tabs>
                <w:tab w:val="left" w:pos="865"/>
              </w:tabs>
              <w:rPr>
                <w:rFonts w:ascii="Times New Roman" w:hAnsi="Times New Roman" w:cs="Times New Roman"/>
                <w:color w:val="auto"/>
                <w:szCs w:val="20"/>
              </w:rPr>
            </w:pPr>
            <w:r w:rsidRPr="00862FE0">
              <w:rPr>
                <w:rFonts w:ascii="Times New Roman" w:hAnsi="Times New Roman" w:cs="Times New Roman"/>
                <w:color w:val="auto"/>
                <w:szCs w:val="20"/>
              </w:rPr>
              <w:t>Komutatoriuje turi būti įdiegta ne mažiau kaip:</w:t>
            </w:r>
          </w:p>
          <w:p w14:paraId="5E6328BF" w14:textId="725D6F1F" w:rsidR="004F4162" w:rsidRPr="00862FE0" w:rsidRDefault="004F4162" w:rsidP="00903A52">
            <w:pPr>
              <w:pStyle w:val="ListParagraph"/>
              <w:numPr>
                <w:ilvl w:val="0"/>
                <w:numId w:val="34"/>
              </w:numPr>
              <w:tabs>
                <w:tab w:val="left" w:pos="865"/>
              </w:tabs>
              <w:ind w:left="106" w:hanging="142"/>
              <w:rPr>
                <w:rFonts w:ascii="Times New Roman" w:hAnsi="Times New Roman" w:cs="Times New Roman"/>
                <w:color w:val="auto"/>
                <w:szCs w:val="20"/>
              </w:rPr>
            </w:pPr>
            <w:r w:rsidRPr="00862FE0">
              <w:rPr>
                <w:rFonts w:ascii="Times New Roman" w:hAnsi="Times New Roman" w:cs="Times New Roman"/>
                <w:color w:val="auto"/>
                <w:szCs w:val="20"/>
              </w:rPr>
              <w:t>1 vnt. 1000BaseT valdymo</w:t>
            </w:r>
            <w:r w:rsidR="00903A52">
              <w:rPr>
                <w:rFonts w:ascii="Times New Roman" w:hAnsi="Times New Roman" w:cs="Times New Roman"/>
                <w:color w:val="auto"/>
                <w:szCs w:val="20"/>
              </w:rPr>
              <w:t xml:space="preserve"> </w:t>
            </w:r>
            <w:r w:rsidRPr="00862FE0">
              <w:rPr>
                <w:rFonts w:ascii="Times New Roman" w:hAnsi="Times New Roman" w:cs="Times New Roman"/>
                <w:color w:val="auto"/>
                <w:szCs w:val="20"/>
              </w:rPr>
              <w:t>prievadas;</w:t>
            </w:r>
          </w:p>
          <w:p w14:paraId="4CE61A33" w14:textId="1D1F17C8" w:rsidR="004F4162" w:rsidRPr="00862FE0" w:rsidRDefault="004F4162" w:rsidP="00903A52">
            <w:pPr>
              <w:pStyle w:val="ListParagraph"/>
              <w:numPr>
                <w:ilvl w:val="0"/>
                <w:numId w:val="34"/>
              </w:numPr>
              <w:ind w:left="106" w:hanging="142"/>
              <w:rPr>
                <w:rFonts w:ascii="Times New Roman" w:hAnsi="Times New Roman" w:cs="Times New Roman"/>
                <w:color w:val="auto"/>
                <w:szCs w:val="20"/>
              </w:rPr>
            </w:pPr>
            <w:r w:rsidRPr="00862FE0">
              <w:rPr>
                <w:rFonts w:ascii="Times New Roman" w:hAnsi="Times New Roman" w:cs="Times New Roman"/>
                <w:color w:val="auto"/>
                <w:szCs w:val="20"/>
              </w:rPr>
              <w:t xml:space="preserve">1 vnt. terminalinio (konsolės) prievadas.  </w:t>
            </w:r>
          </w:p>
        </w:tc>
        <w:tc>
          <w:tcPr>
            <w:tcW w:w="1373" w:type="dxa"/>
          </w:tcPr>
          <w:p w14:paraId="3287EB7F" w14:textId="559AC4BD" w:rsidR="004F4162" w:rsidRPr="00862FE0" w:rsidRDefault="0091127D" w:rsidP="004F4162">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42993CF1" w14:textId="46AE9388" w:rsidR="00C8408F" w:rsidRPr="00862FE0" w:rsidRDefault="00277017" w:rsidP="00277017">
            <w:pPr>
              <w:tabs>
                <w:tab w:val="left" w:pos="865"/>
              </w:tabs>
              <w:rPr>
                <w:rFonts w:ascii="Times New Roman" w:hAnsi="Times New Roman" w:cs="Times New Roman"/>
                <w:color w:val="auto"/>
                <w:szCs w:val="20"/>
              </w:rPr>
            </w:pPr>
            <w:r w:rsidRPr="00862FE0">
              <w:rPr>
                <w:rFonts w:ascii="Times New Roman" w:hAnsi="Times New Roman" w:cs="Times New Roman"/>
                <w:color w:val="auto"/>
                <w:szCs w:val="20"/>
              </w:rPr>
              <w:t>Komutatoriuje yra įdiegta:</w:t>
            </w:r>
          </w:p>
          <w:p w14:paraId="7591BAF8" w14:textId="77777777" w:rsidR="00277017" w:rsidRPr="00862FE0" w:rsidRDefault="00277017" w:rsidP="00903A52">
            <w:pPr>
              <w:pStyle w:val="ListParagraph"/>
              <w:numPr>
                <w:ilvl w:val="0"/>
                <w:numId w:val="34"/>
              </w:numPr>
              <w:tabs>
                <w:tab w:val="left" w:pos="192"/>
              </w:tabs>
              <w:ind w:left="50" w:hanging="71"/>
              <w:rPr>
                <w:rFonts w:ascii="Times New Roman" w:hAnsi="Times New Roman" w:cs="Times New Roman"/>
                <w:color w:val="auto"/>
                <w:szCs w:val="20"/>
              </w:rPr>
            </w:pPr>
            <w:r w:rsidRPr="00862FE0">
              <w:rPr>
                <w:rFonts w:ascii="Times New Roman" w:hAnsi="Times New Roman" w:cs="Times New Roman"/>
                <w:color w:val="auto"/>
                <w:szCs w:val="20"/>
              </w:rPr>
              <w:t>1 vnt. 1000BaseT valdymo prievadas;</w:t>
            </w:r>
          </w:p>
          <w:p w14:paraId="2362403B" w14:textId="72BEA464" w:rsidR="004F4162" w:rsidRPr="00862FE0" w:rsidRDefault="00277017" w:rsidP="00903A52">
            <w:pPr>
              <w:pStyle w:val="ListParagraph"/>
              <w:numPr>
                <w:ilvl w:val="0"/>
                <w:numId w:val="34"/>
              </w:numPr>
              <w:tabs>
                <w:tab w:val="left" w:pos="192"/>
              </w:tabs>
              <w:ind w:left="50" w:hanging="71"/>
              <w:rPr>
                <w:rFonts w:ascii="Times New Roman" w:hAnsi="Times New Roman" w:cs="Times New Roman"/>
                <w:color w:val="auto"/>
                <w:szCs w:val="20"/>
              </w:rPr>
            </w:pPr>
            <w:r w:rsidRPr="00862FE0">
              <w:rPr>
                <w:rFonts w:ascii="Times New Roman" w:hAnsi="Times New Roman" w:cs="Times New Roman"/>
                <w:color w:val="auto"/>
                <w:szCs w:val="20"/>
              </w:rPr>
              <w:t xml:space="preserve">1 vnt. terminalinio (konsolės) prievadas.  </w:t>
            </w:r>
          </w:p>
        </w:tc>
      </w:tr>
      <w:tr w:rsidR="00704ADA" w:rsidRPr="00862FE0" w14:paraId="19B65093" w14:textId="77777777" w:rsidTr="00903A52">
        <w:tc>
          <w:tcPr>
            <w:tcW w:w="568" w:type="dxa"/>
          </w:tcPr>
          <w:p w14:paraId="35B80042" w14:textId="77777777" w:rsidR="00BE2CCA" w:rsidRPr="00862FE0" w:rsidRDefault="00BE2CCA" w:rsidP="005802B8">
            <w:pPr>
              <w:pStyle w:val="ListParagraph"/>
              <w:numPr>
                <w:ilvl w:val="0"/>
                <w:numId w:val="32"/>
              </w:numPr>
              <w:rPr>
                <w:rFonts w:ascii="Times New Roman" w:hAnsi="Times New Roman" w:cs="Times New Roman"/>
                <w:color w:val="auto"/>
                <w:szCs w:val="20"/>
              </w:rPr>
            </w:pPr>
          </w:p>
        </w:tc>
        <w:tc>
          <w:tcPr>
            <w:tcW w:w="1417" w:type="dxa"/>
          </w:tcPr>
          <w:p w14:paraId="6EEEAE74" w14:textId="73327D9B" w:rsidR="00BE2CCA" w:rsidRPr="00862FE0" w:rsidRDefault="0039254B" w:rsidP="00BE2CCA">
            <w:pPr>
              <w:rPr>
                <w:rFonts w:ascii="Times New Roman" w:hAnsi="Times New Roman" w:cs="Times New Roman"/>
                <w:color w:val="auto"/>
                <w:szCs w:val="20"/>
              </w:rPr>
            </w:pPr>
            <w:r w:rsidRPr="00862FE0">
              <w:rPr>
                <w:rFonts w:ascii="Times New Roman" w:hAnsi="Times New Roman" w:cs="Times New Roman"/>
                <w:color w:val="auto"/>
                <w:szCs w:val="20"/>
              </w:rPr>
              <w:t>Našumas</w:t>
            </w:r>
          </w:p>
        </w:tc>
        <w:tc>
          <w:tcPr>
            <w:tcW w:w="3407" w:type="dxa"/>
            <w:shd w:val="clear" w:color="auto" w:fill="auto"/>
            <w:vAlign w:val="bottom"/>
          </w:tcPr>
          <w:p w14:paraId="4C24D681" w14:textId="77777777" w:rsidR="00BE2CCA" w:rsidRPr="00862FE0" w:rsidRDefault="00BE2CCA" w:rsidP="00BE2CCA">
            <w:pPr>
              <w:tabs>
                <w:tab w:val="left" w:pos="367"/>
                <w:tab w:val="left" w:pos="865"/>
              </w:tabs>
              <w:spacing w:line="257" w:lineRule="auto"/>
              <w:ind w:left="14"/>
              <w:rPr>
                <w:rFonts w:ascii="Times New Roman" w:hAnsi="Times New Roman" w:cs="Times New Roman"/>
                <w:color w:val="auto"/>
                <w:szCs w:val="20"/>
              </w:rPr>
            </w:pPr>
            <w:r w:rsidRPr="00862FE0">
              <w:rPr>
                <w:rFonts w:ascii="Times New Roman" w:hAnsi="Times New Roman" w:cs="Times New Roman"/>
                <w:color w:val="auto"/>
                <w:szCs w:val="20"/>
              </w:rPr>
              <w:t xml:space="preserve">Komutatorių našumo parametrai: </w:t>
            </w:r>
          </w:p>
          <w:p w14:paraId="3C45DEC4" w14:textId="77777777" w:rsidR="00BE2CCA" w:rsidRPr="00862FE0" w:rsidRDefault="00BE2CCA" w:rsidP="00903A52">
            <w:pPr>
              <w:pStyle w:val="ListParagraph"/>
              <w:numPr>
                <w:ilvl w:val="0"/>
                <w:numId w:val="35"/>
              </w:numPr>
              <w:tabs>
                <w:tab w:val="left" w:pos="106"/>
                <w:tab w:val="left" w:pos="865"/>
              </w:tabs>
              <w:spacing w:line="257" w:lineRule="auto"/>
              <w:ind w:left="0" w:hanging="36"/>
              <w:rPr>
                <w:rFonts w:ascii="Times New Roman" w:hAnsi="Times New Roman" w:cs="Times New Roman"/>
                <w:color w:val="auto"/>
                <w:szCs w:val="20"/>
              </w:rPr>
            </w:pPr>
            <w:r w:rsidRPr="00862FE0">
              <w:rPr>
                <w:rFonts w:ascii="Times New Roman" w:hAnsi="Times New Roman" w:cs="Times New Roman"/>
                <w:color w:val="auto"/>
                <w:szCs w:val="20"/>
              </w:rPr>
              <w:t xml:space="preserve">Komutavimo pajėgumas – ne mažiau kaip 1 Tbps (full duplex); </w:t>
            </w:r>
          </w:p>
          <w:p w14:paraId="5F7FDF1E" w14:textId="74F05D33" w:rsidR="00BE2CCA" w:rsidRPr="00862FE0" w:rsidRDefault="00BE2CCA" w:rsidP="00903A52">
            <w:pPr>
              <w:pStyle w:val="ListParagraph"/>
              <w:numPr>
                <w:ilvl w:val="0"/>
                <w:numId w:val="35"/>
              </w:numPr>
              <w:tabs>
                <w:tab w:val="left" w:pos="106"/>
                <w:tab w:val="left" w:pos="865"/>
              </w:tabs>
              <w:spacing w:line="257" w:lineRule="auto"/>
              <w:ind w:left="0" w:hanging="36"/>
              <w:rPr>
                <w:rFonts w:ascii="Times New Roman" w:hAnsi="Times New Roman" w:cs="Times New Roman"/>
                <w:color w:val="auto"/>
                <w:szCs w:val="20"/>
              </w:rPr>
            </w:pPr>
            <w:r w:rsidRPr="00862FE0">
              <w:rPr>
                <w:rFonts w:ascii="Times New Roman" w:hAnsi="Times New Roman" w:cs="Times New Roman"/>
                <w:color w:val="auto"/>
                <w:szCs w:val="20"/>
              </w:rPr>
              <w:t xml:space="preserve">Pralaidumas –ne mažiau kaip 440 </w:t>
            </w:r>
            <w:proofErr w:type="spellStart"/>
            <w:r w:rsidRPr="00862FE0">
              <w:rPr>
                <w:rFonts w:ascii="Times New Roman" w:hAnsi="Times New Roman" w:cs="Times New Roman"/>
                <w:color w:val="auto"/>
                <w:szCs w:val="20"/>
              </w:rPr>
              <w:t>Mpps</w:t>
            </w:r>
            <w:proofErr w:type="spellEnd"/>
            <w:r w:rsidRPr="00862FE0">
              <w:rPr>
                <w:rFonts w:ascii="Times New Roman" w:hAnsi="Times New Roman" w:cs="Times New Roman"/>
                <w:color w:val="auto"/>
                <w:szCs w:val="20"/>
              </w:rPr>
              <w:t>;</w:t>
            </w:r>
          </w:p>
          <w:p w14:paraId="479F5A8A" w14:textId="77777777" w:rsidR="00BE2CCA" w:rsidRPr="00862FE0" w:rsidRDefault="00BE2CCA" w:rsidP="00903A52">
            <w:pPr>
              <w:pStyle w:val="ListParagraph"/>
              <w:numPr>
                <w:ilvl w:val="0"/>
                <w:numId w:val="35"/>
              </w:numPr>
              <w:tabs>
                <w:tab w:val="left" w:pos="106"/>
                <w:tab w:val="left" w:pos="865"/>
              </w:tabs>
              <w:spacing w:line="257" w:lineRule="auto"/>
              <w:ind w:left="0" w:hanging="36"/>
              <w:rPr>
                <w:rFonts w:ascii="Times New Roman" w:hAnsi="Times New Roman" w:cs="Times New Roman"/>
                <w:color w:val="auto"/>
                <w:szCs w:val="20"/>
              </w:rPr>
            </w:pPr>
            <w:r w:rsidRPr="00862FE0">
              <w:rPr>
                <w:rFonts w:ascii="Times New Roman" w:hAnsi="Times New Roman" w:cs="Times New Roman"/>
                <w:color w:val="auto"/>
                <w:szCs w:val="20"/>
              </w:rPr>
              <w:t>Vėlinimas – ne daugiau kaip 885 ns;</w:t>
            </w:r>
          </w:p>
          <w:p w14:paraId="47613567" w14:textId="77777777" w:rsidR="00BE2CCA" w:rsidRPr="00862FE0" w:rsidRDefault="00BE2CCA" w:rsidP="00903A52">
            <w:pPr>
              <w:pStyle w:val="ListParagraph"/>
              <w:numPr>
                <w:ilvl w:val="0"/>
                <w:numId w:val="35"/>
              </w:numPr>
              <w:tabs>
                <w:tab w:val="left" w:pos="106"/>
                <w:tab w:val="left" w:pos="865"/>
              </w:tabs>
              <w:spacing w:line="257" w:lineRule="auto"/>
              <w:ind w:left="0" w:hanging="36"/>
              <w:rPr>
                <w:rFonts w:ascii="Times New Roman" w:hAnsi="Times New Roman" w:cs="Times New Roman"/>
                <w:color w:val="auto"/>
                <w:szCs w:val="20"/>
              </w:rPr>
            </w:pPr>
            <w:r w:rsidRPr="00862FE0">
              <w:rPr>
                <w:rFonts w:ascii="Times New Roman" w:hAnsi="Times New Roman" w:cs="Times New Roman"/>
                <w:color w:val="auto"/>
                <w:szCs w:val="20"/>
              </w:rPr>
              <w:t xml:space="preserve">Maksimalus MAC adresų skaičius –  ne mažiau kaip 40000; </w:t>
            </w:r>
          </w:p>
          <w:p w14:paraId="774A7F04" w14:textId="77777777" w:rsidR="00BE2CCA" w:rsidRPr="00862FE0" w:rsidRDefault="00BE2CCA" w:rsidP="00903A52">
            <w:pPr>
              <w:pStyle w:val="ListParagraph"/>
              <w:numPr>
                <w:ilvl w:val="0"/>
                <w:numId w:val="35"/>
              </w:numPr>
              <w:tabs>
                <w:tab w:val="left" w:pos="106"/>
                <w:tab w:val="left" w:pos="865"/>
              </w:tabs>
              <w:spacing w:line="257" w:lineRule="auto"/>
              <w:ind w:left="0" w:hanging="36"/>
              <w:rPr>
                <w:rFonts w:ascii="Times New Roman" w:hAnsi="Times New Roman" w:cs="Times New Roman"/>
                <w:color w:val="auto"/>
                <w:szCs w:val="20"/>
              </w:rPr>
            </w:pPr>
            <w:r w:rsidRPr="00862FE0">
              <w:rPr>
                <w:rFonts w:ascii="Times New Roman" w:hAnsi="Times New Roman" w:cs="Times New Roman"/>
                <w:color w:val="auto"/>
                <w:szCs w:val="20"/>
              </w:rPr>
              <w:t>Maksimalus VLAN skaičius – ne mažiau kaip 4000;</w:t>
            </w:r>
          </w:p>
          <w:p w14:paraId="7FF7AB0B" w14:textId="77777777" w:rsidR="00BE2CCA" w:rsidRPr="00862FE0" w:rsidRDefault="00BE2CCA" w:rsidP="00903A52">
            <w:pPr>
              <w:pStyle w:val="ListParagraph"/>
              <w:numPr>
                <w:ilvl w:val="0"/>
                <w:numId w:val="35"/>
              </w:numPr>
              <w:tabs>
                <w:tab w:val="left" w:pos="106"/>
                <w:tab w:val="left" w:pos="865"/>
              </w:tabs>
              <w:spacing w:line="257" w:lineRule="auto"/>
              <w:ind w:left="0" w:hanging="36"/>
              <w:rPr>
                <w:rFonts w:ascii="Times New Roman" w:hAnsi="Times New Roman" w:cs="Times New Roman"/>
                <w:color w:val="auto"/>
                <w:szCs w:val="20"/>
              </w:rPr>
            </w:pPr>
            <w:r w:rsidRPr="00862FE0">
              <w:rPr>
                <w:rFonts w:ascii="Times New Roman" w:hAnsi="Times New Roman" w:cs="Times New Roman"/>
                <w:color w:val="auto"/>
                <w:szCs w:val="20"/>
              </w:rPr>
              <w:t>Maksimalus IPv4 maršrutų skaičius – ne mažiau kaip 64000;</w:t>
            </w:r>
          </w:p>
          <w:p w14:paraId="5B69C918" w14:textId="77777777" w:rsidR="00BE2CCA" w:rsidRPr="00862FE0" w:rsidRDefault="00BE2CCA" w:rsidP="00903A52">
            <w:pPr>
              <w:pStyle w:val="ListParagraph"/>
              <w:numPr>
                <w:ilvl w:val="0"/>
                <w:numId w:val="35"/>
              </w:numPr>
              <w:tabs>
                <w:tab w:val="left" w:pos="106"/>
                <w:tab w:val="left" w:pos="865"/>
              </w:tabs>
              <w:spacing w:line="257" w:lineRule="auto"/>
              <w:ind w:left="0" w:hanging="36"/>
              <w:rPr>
                <w:rFonts w:ascii="Times New Roman" w:hAnsi="Times New Roman" w:cs="Times New Roman"/>
                <w:color w:val="auto"/>
                <w:szCs w:val="20"/>
              </w:rPr>
            </w:pPr>
            <w:r w:rsidRPr="00862FE0">
              <w:rPr>
                <w:rFonts w:ascii="Times New Roman" w:hAnsi="Times New Roman" w:cs="Times New Roman"/>
                <w:color w:val="auto"/>
                <w:szCs w:val="20"/>
              </w:rPr>
              <w:t>Maksimalus IPv6 maršrutų skaičius – ne mažiau kaip 28000;</w:t>
            </w:r>
          </w:p>
          <w:p w14:paraId="55A7871C" w14:textId="0454808E" w:rsidR="00BE2CCA" w:rsidRPr="00862FE0" w:rsidRDefault="00BE2CCA" w:rsidP="00903A52">
            <w:pPr>
              <w:pStyle w:val="ListParagraph"/>
              <w:numPr>
                <w:ilvl w:val="0"/>
                <w:numId w:val="35"/>
              </w:numPr>
              <w:tabs>
                <w:tab w:val="left" w:pos="106"/>
              </w:tabs>
              <w:ind w:left="0" w:hanging="36"/>
              <w:rPr>
                <w:rFonts w:ascii="Times New Roman" w:hAnsi="Times New Roman" w:cs="Times New Roman"/>
                <w:color w:val="auto"/>
                <w:szCs w:val="20"/>
              </w:rPr>
            </w:pPr>
            <w:r w:rsidRPr="00862FE0">
              <w:rPr>
                <w:rFonts w:ascii="Times New Roman" w:hAnsi="Times New Roman" w:cs="Times New Roman"/>
                <w:color w:val="auto"/>
                <w:szCs w:val="20"/>
              </w:rPr>
              <w:t>MTU – ne mažiau kaip 9200 baitų.</w:t>
            </w:r>
          </w:p>
        </w:tc>
        <w:tc>
          <w:tcPr>
            <w:tcW w:w="1373" w:type="dxa"/>
          </w:tcPr>
          <w:p w14:paraId="16F71777" w14:textId="2D7A63A6" w:rsidR="00BE2CCA" w:rsidRPr="00862FE0" w:rsidRDefault="0091127D" w:rsidP="00BE2CCA">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3201ADF2" w14:textId="77777777" w:rsidR="00277017" w:rsidRPr="00862FE0" w:rsidRDefault="00277017" w:rsidP="00277017">
            <w:pPr>
              <w:tabs>
                <w:tab w:val="left" w:pos="367"/>
                <w:tab w:val="left" w:pos="865"/>
              </w:tabs>
              <w:spacing w:line="257" w:lineRule="auto"/>
              <w:ind w:left="14"/>
              <w:rPr>
                <w:rFonts w:ascii="Times New Roman" w:hAnsi="Times New Roman" w:cs="Times New Roman"/>
                <w:color w:val="auto"/>
                <w:szCs w:val="20"/>
              </w:rPr>
            </w:pPr>
            <w:r w:rsidRPr="00862FE0">
              <w:rPr>
                <w:rFonts w:ascii="Times New Roman" w:hAnsi="Times New Roman" w:cs="Times New Roman"/>
                <w:color w:val="auto"/>
                <w:szCs w:val="20"/>
              </w:rPr>
              <w:t xml:space="preserve">Komutatorių našumo parametrai: </w:t>
            </w:r>
          </w:p>
          <w:p w14:paraId="057AE094" w14:textId="77777777" w:rsidR="00277017" w:rsidRPr="00862FE0" w:rsidRDefault="00277017" w:rsidP="00903A52">
            <w:pPr>
              <w:pStyle w:val="ListParagraph"/>
              <w:numPr>
                <w:ilvl w:val="0"/>
                <w:numId w:val="35"/>
              </w:numPr>
              <w:tabs>
                <w:tab w:val="left" w:pos="192"/>
              </w:tabs>
              <w:spacing w:line="257" w:lineRule="auto"/>
              <w:ind w:left="50" w:hanging="50"/>
              <w:rPr>
                <w:rFonts w:ascii="Times New Roman" w:hAnsi="Times New Roman" w:cs="Times New Roman"/>
                <w:color w:val="auto"/>
                <w:szCs w:val="20"/>
              </w:rPr>
            </w:pPr>
            <w:r w:rsidRPr="00862FE0">
              <w:rPr>
                <w:rFonts w:ascii="Times New Roman" w:hAnsi="Times New Roman" w:cs="Times New Roman"/>
                <w:color w:val="auto"/>
                <w:szCs w:val="20"/>
              </w:rPr>
              <w:t xml:space="preserve">Komutavimo pajėgumas – 1.08 Tbps (full duplex); </w:t>
            </w:r>
          </w:p>
          <w:p w14:paraId="56064211" w14:textId="77777777" w:rsidR="00277017" w:rsidRPr="00862FE0" w:rsidRDefault="00277017" w:rsidP="00903A52">
            <w:pPr>
              <w:pStyle w:val="ListParagraph"/>
              <w:numPr>
                <w:ilvl w:val="0"/>
                <w:numId w:val="35"/>
              </w:numPr>
              <w:tabs>
                <w:tab w:val="left" w:pos="192"/>
              </w:tabs>
              <w:spacing w:line="257" w:lineRule="auto"/>
              <w:ind w:left="50" w:hanging="50"/>
              <w:rPr>
                <w:rFonts w:ascii="Times New Roman" w:hAnsi="Times New Roman" w:cs="Times New Roman"/>
                <w:color w:val="auto"/>
                <w:szCs w:val="20"/>
              </w:rPr>
            </w:pPr>
            <w:r w:rsidRPr="00862FE0">
              <w:rPr>
                <w:rFonts w:ascii="Times New Roman" w:hAnsi="Times New Roman" w:cs="Times New Roman"/>
                <w:color w:val="auto"/>
                <w:szCs w:val="20"/>
              </w:rPr>
              <w:t>Pralaidumas – 440 Mpps;</w:t>
            </w:r>
          </w:p>
          <w:p w14:paraId="492157C6" w14:textId="77777777" w:rsidR="00277017" w:rsidRPr="00862FE0" w:rsidRDefault="00277017" w:rsidP="00903A52">
            <w:pPr>
              <w:pStyle w:val="ListParagraph"/>
              <w:numPr>
                <w:ilvl w:val="0"/>
                <w:numId w:val="35"/>
              </w:numPr>
              <w:tabs>
                <w:tab w:val="left" w:pos="192"/>
              </w:tabs>
              <w:spacing w:line="257" w:lineRule="auto"/>
              <w:ind w:left="50" w:hanging="50"/>
              <w:rPr>
                <w:rFonts w:ascii="Times New Roman" w:hAnsi="Times New Roman" w:cs="Times New Roman"/>
                <w:color w:val="auto"/>
                <w:szCs w:val="20"/>
              </w:rPr>
            </w:pPr>
            <w:r w:rsidRPr="00862FE0">
              <w:rPr>
                <w:rFonts w:ascii="Times New Roman" w:hAnsi="Times New Roman" w:cs="Times New Roman"/>
                <w:color w:val="auto"/>
                <w:szCs w:val="20"/>
              </w:rPr>
              <w:t>Vėlinimas – ne daugiau kaip 906 ns;</w:t>
            </w:r>
          </w:p>
          <w:p w14:paraId="1F31195A" w14:textId="77777777" w:rsidR="00277017" w:rsidRPr="00862FE0" w:rsidRDefault="00277017" w:rsidP="00903A52">
            <w:pPr>
              <w:pStyle w:val="ListParagraph"/>
              <w:numPr>
                <w:ilvl w:val="0"/>
                <w:numId w:val="35"/>
              </w:numPr>
              <w:tabs>
                <w:tab w:val="left" w:pos="192"/>
              </w:tabs>
              <w:spacing w:line="257" w:lineRule="auto"/>
              <w:ind w:left="50" w:hanging="50"/>
              <w:rPr>
                <w:rFonts w:ascii="Times New Roman" w:hAnsi="Times New Roman" w:cs="Times New Roman"/>
                <w:color w:val="auto"/>
                <w:szCs w:val="20"/>
              </w:rPr>
            </w:pPr>
            <w:r w:rsidRPr="00862FE0">
              <w:rPr>
                <w:rFonts w:ascii="Times New Roman" w:hAnsi="Times New Roman" w:cs="Times New Roman"/>
                <w:color w:val="auto"/>
                <w:szCs w:val="20"/>
              </w:rPr>
              <w:t xml:space="preserve">Maksimalus MAC adresų skaičius –  288 000 priklausomai nuo ALPM rėžimo, bet ne mažesnis kaip 40000; </w:t>
            </w:r>
          </w:p>
          <w:p w14:paraId="39A6640B" w14:textId="77777777" w:rsidR="00277017" w:rsidRPr="00862FE0" w:rsidRDefault="00277017" w:rsidP="00903A52">
            <w:pPr>
              <w:pStyle w:val="ListParagraph"/>
              <w:numPr>
                <w:ilvl w:val="0"/>
                <w:numId w:val="35"/>
              </w:numPr>
              <w:tabs>
                <w:tab w:val="left" w:pos="192"/>
              </w:tabs>
              <w:spacing w:line="257" w:lineRule="auto"/>
              <w:ind w:left="50" w:hanging="50"/>
              <w:rPr>
                <w:rFonts w:ascii="Times New Roman" w:hAnsi="Times New Roman" w:cs="Times New Roman"/>
                <w:color w:val="auto"/>
                <w:szCs w:val="20"/>
              </w:rPr>
            </w:pPr>
            <w:r w:rsidRPr="00862FE0">
              <w:rPr>
                <w:rFonts w:ascii="Times New Roman" w:hAnsi="Times New Roman" w:cs="Times New Roman"/>
                <w:color w:val="auto"/>
                <w:szCs w:val="20"/>
              </w:rPr>
              <w:t>Maksimalus VLAN skaičius – 4000;</w:t>
            </w:r>
          </w:p>
          <w:p w14:paraId="3F58C560" w14:textId="6109AF54" w:rsidR="00277017" w:rsidRPr="00862FE0" w:rsidRDefault="00277017" w:rsidP="00903A52">
            <w:pPr>
              <w:pStyle w:val="ListParagraph"/>
              <w:numPr>
                <w:ilvl w:val="0"/>
                <w:numId w:val="35"/>
              </w:numPr>
              <w:tabs>
                <w:tab w:val="left" w:pos="192"/>
              </w:tabs>
              <w:spacing w:line="257" w:lineRule="auto"/>
              <w:ind w:left="50" w:hanging="50"/>
              <w:rPr>
                <w:rFonts w:ascii="Times New Roman" w:hAnsi="Times New Roman" w:cs="Times New Roman"/>
                <w:color w:val="000000" w:themeColor="text1"/>
                <w:szCs w:val="20"/>
              </w:rPr>
            </w:pPr>
            <w:r w:rsidRPr="00862FE0">
              <w:rPr>
                <w:rFonts w:ascii="Times New Roman" w:hAnsi="Times New Roman" w:cs="Times New Roman"/>
                <w:color w:val="000000" w:themeColor="text1"/>
                <w:szCs w:val="20"/>
              </w:rPr>
              <w:t xml:space="preserve">Maksimalus IPv4 maršrutų skaičius </w:t>
            </w:r>
            <w:r w:rsidR="00C8408F" w:rsidRPr="00862FE0">
              <w:rPr>
                <w:rFonts w:ascii="Times New Roman" w:hAnsi="Times New Roman" w:cs="Times New Roman"/>
                <w:color w:val="000000" w:themeColor="text1"/>
                <w:szCs w:val="20"/>
              </w:rPr>
              <w:t>– ne mažiau 64000;</w:t>
            </w:r>
          </w:p>
          <w:p w14:paraId="4B98C360" w14:textId="304DFE3D" w:rsidR="00277017" w:rsidRPr="00862FE0" w:rsidRDefault="00277017" w:rsidP="00903A52">
            <w:pPr>
              <w:pStyle w:val="ListParagraph"/>
              <w:numPr>
                <w:ilvl w:val="0"/>
                <w:numId w:val="35"/>
              </w:numPr>
              <w:tabs>
                <w:tab w:val="left" w:pos="192"/>
              </w:tabs>
              <w:spacing w:line="257" w:lineRule="auto"/>
              <w:ind w:left="50" w:hanging="50"/>
              <w:rPr>
                <w:rFonts w:ascii="Times New Roman" w:hAnsi="Times New Roman" w:cs="Times New Roman"/>
                <w:color w:val="000000" w:themeColor="text1"/>
                <w:szCs w:val="20"/>
              </w:rPr>
            </w:pPr>
            <w:r w:rsidRPr="00862FE0">
              <w:rPr>
                <w:rFonts w:ascii="Times New Roman" w:hAnsi="Times New Roman" w:cs="Times New Roman"/>
                <w:color w:val="000000" w:themeColor="text1"/>
                <w:szCs w:val="20"/>
              </w:rPr>
              <w:t>Maksimalus IPv6 maršrutų skaičius</w:t>
            </w:r>
            <w:r w:rsidR="00C8408F" w:rsidRPr="00862FE0">
              <w:rPr>
                <w:rFonts w:ascii="Times New Roman" w:hAnsi="Times New Roman" w:cs="Times New Roman"/>
                <w:color w:val="000000" w:themeColor="text1"/>
                <w:szCs w:val="20"/>
              </w:rPr>
              <w:t xml:space="preserve"> ne mažiau</w:t>
            </w:r>
            <w:r w:rsidRPr="00862FE0">
              <w:rPr>
                <w:rFonts w:ascii="Times New Roman" w:hAnsi="Times New Roman" w:cs="Times New Roman"/>
                <w:color w:val="000000" w:themeColor="text1"/>
                <w:szCs w:val="20"/>
              </w:rPr>
              <w:t xml:space="preserve"> </w:t>
            </w:r>
            <w:r w:rsidR="00C8408F" w:rsidRPr="00862FE0">
              <w:rPr>
                <w:rFonts w:ascii="Times New Roman" w:hAnsi="Times New Roman" w:cs="Times New Roman"/>
                <w:color w:val="000000" w:themeColor="text1"/>
                <w:szCs w:val="20"/>
              </w:rPr>
              <w:t xml:space="preserve">- </w:t>
            </w:r>
            <w:r w:rsidR="00A27A1C" w:rsidRPr="00862FE0">
              <w:rPr>
                <w:rFonts w:ascii="Times New Roman" w:hAnsi="Times New Roman" w:cs="Times New Roman"/>
                <w:color w:val="000000" w:themeColor="text1"/>
                <w:szCs w:val="20"/>
              </w:rPr>
              <w:t>28</w:t>
            </w:r>
            <w:r w:rsidRPr="00862FE0">
              <w:rPr>
                <w:rFonts w:ascii="Times New Roman" w:hAnsi="Times New Roman" w:cs="Times New Roman"/>
                <w:color w:val="000000" w:themeColor="text1"/>
                <w:szCs w:val="20"/>
              </w:rPr>
              <w:t>000;</w:t>
            </w:r>
          </w:p>
          <w:p w14:paraId="204BDEFD" w14:textId="4ED27691" w:rsidR="00BE2CCA" w:rsidRPr="00862FE0" w:rsidRDefault="00277017" w:rsidP="00903A52">
            <w:pPr>
              <w:pStyle w:val="ListParagraph"/>
              <w:numPr>
                <w:ilvl w:val="0"/>
                <w:numId w:val="35"/>
              </w:numPr>
              <w:tabs>
                <w:tab w:val="left" w:pos="192"/>
                <w:tab w:val="left" w:pos="367"/>
              </w:tabs>
              <w:spacing w:line="257" w:lineRule="auto"/>
              <w:ind w:left="50" w:hanging="50"/>
              <w:rPr>
                <w:rFonts w:ascii="Times New Roman" w:hAnsi="Times New Roman" w:cs="Times New Roman"/>
                <w:color w:val="000000" w:themeColor="text1"/>
                <w:szCs w:val="20"/>
              </w:rPr>
            </w:pPr>
            <w:r w:rsidRPr="00862FE0">
              <w:rPr>
                <w:rFonts w:ascii="Times New Roman" w:hAnsi="Times New Roman" w:cs="Times New Roman"/>
                <w:color w:val="auto"/>
                <w:szCs w:val="20"/>
              </w:rPr>
              <w:t xml:space="preserve">MTU </w:t>
            </w:r>
            <w:r w:rsidR="00A27A1C" w:rsidRPr="00862FE0">
              <w:rPr>
                <w:rFonts w:ascii="Times New Roman" w:hAnsi="Times New Roman" w:cs="Times New Roman"/>
                <w:color w:val="auto"/>
                <w:szCs w:val="20"/>
              </w:rPr>
              <w:t xml:space="preserve">- </w:t>
            </w:r>
            <w:r w:rsidRPr="00862FE0">
              <w:rPr>
                <w:rFonts w:ascii="Times New Roman" w:hAnsi="Times New Roman" w:cs="Times New Roman"/>
                <w:color w:val="auto"/>
                <w:szCs w:val="20"/>
              </w:rPr>
              <w:t>9200 baitų.</w:t>
            </w:r>
          </w:p>
        </w:tc>
      </w:tr>
      <w:tr w:rsidR="00A27A1C" w:rsidRPr="00862FE0" w14:paraId="08842489" w14:textId="77777777" w:rsidTr="00903A52">
        <w:tc>
          <w:tcPr>
            <w:tcW w:w="568" w:type="dxa"/>
          </w:tcPr>
          <w:p w14:paraId="023DE7E1" w14:textId="77777777" w:rsidR="00A27A1C" w:rsidRPr="00862FE0" w:rsidRDefault="00A27A1C" w:rsidP="00A27A1C">
            <w:pPr>
              <w:pStyle w:val="ListParagraph"/>
              <w:numPr>
                <w:ilvl w:val="0"/>
                <w:numId w:val="32"/>
              </w:numPr>
              <w:rPr>
                <w:rFonts w:ascii="Times New Roman" w:hAnsi="Times New Roman" w:cs="Times New Roman"/>
                <w:color w:val="auto"/>
                <w:szCs w:val="20"/>
              </w:rPr>
            </w:pPr>
          </w:p>
        </w:tc>
        <w:tc>
          <w:tcPr>
            <w:tcW w:w="1417" w:type="dxa"/>
          </w:tcPr>
          <w:p w14:paraId="1BF5595D" w14:textId="03E06704"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Layer 2 funkcionalumas</w:t>
            </w:r>
          </w:p>
        </w:tc>
        <w:tc>
          <w:tcPr>
            <w:tcW w:w="3407" w:type="dxa"/>
            <w:shd w:val="clear" w:color="auto" w:fill="auto"/>
            <w:vAlign w:val="bottom"/>
          </w:tcPr>
          <w:p w14:paraId="481DA208" w14:textId="77777777" w:rsidR="00A27A1C" w:rsidRPr="00862FE0" w:rsidRDefault="00A27A1C" w:rsidP="00903A52">
            <w:pPr>
              <w:pStyle w:val="ListParagraph"/>
              <w:numPr>
                <w:ilvl w:val="0"/>
                <w:numId w:val="36"/>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Spanning  Tree šeimos protokolų palaikymas; IEEE 802.1D,  802.1s, 802.1w, RPVST+;</w:t>
            </w:r>
          </w:p>
          <w:p w14:paraId="33DDE1BA" w14:textId="77777777" w:rsidR="00A27A1C" w:rsidRPr="00862FE0" w:rsidRDefault="00A27A1C" w:rsidP="00903A52">
            <w:pPr>
              <w:pStyle w:val="ListParagraph"/>
              <w:numPr>
                <w:ilvl w:val="0"/>
                <w:numId w:val="36"/>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 xml:space="preserve">LACP 802.3ad protokolo palaikymas, palaikant ne mažiau kaip 52 Link Aggregation Group  (LAG) </w:t>
            </w:r>
            <w:r w:rsidRPr="00862FE0">
              <w:rPr>
                <w:rFonts w:ascii="Times New Roman" w:hAnsi="Times New Roman" w:cs="Times New Roman"/>
                <w:color w:val="auto"/>
                <w:szCs w:val="20"/>
              </w:rPr>
              <w:lastRenderedPageBreak/>
              <w:t>grupes, kiekvienoje grupėje – ne mažiau 16 aktyvių prievadų;</w:t>
            </w:r>
          </w:p>
          <w:p w14:paraId="622967B9" w14:textId="77777777" w:rsidR="00A27A1C" w:rsidRPr="00862FE0" w:rsidRDefault="00A27A1C" w:rsidP="00903A52">
            <w:pPr>
              <w:pStyle w:val="ListParagraph"/>
              <w:numPr>
                <w:ilvl w:val="0"/>
                <w:numId w:val="36"/>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Multi-chassis LAG arba lygiaverčio funkcionalumo palaikymas;</w:t>
            </w:r>
          </w:p>
          <w:p w14:paraId="360E8B42" w14:textId="0D6CE91F" w:rsidR="00903A52" w:rsidRPr="00903A52" w:rsidRDefault="00A27A1C" w:rsidP="00903A52">
            <w:pPr>
              <w:pStyle w:val="ListParagraph"/>
              <w:numPr>
                <w:ilvl w:val="0"/>
                <w:numId w:val="36"/>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 xml:space="preserve">IGMP </w:t>
            </w:r>
            <w:proofErr w:type="spellStart"/>
            <w:r w:rsidRPr="00862FE0">
              <w:rPr>
                <w:rFonts w:ascii="Times New Roman" w:hAnsi="Times New Roman" w:cs="Times New Roman"/>
                <w:color w:val="auto"/>
                <w:szCs w:val="20"/>
              </w:rPr>
              <w:t>Snooping</w:t>
            </w:r>
            <w:proofErr w:type="spellEnd"/>
            <w:r w:rsidRPr="00862FE0">
              <w:rPr>
                <w:rFonts w:ascii="Times New Roman" w:hAnsi="Times New Roman" w:cs="Times New Roman"/>
                <w:color w:val="auto"/>
                <w:szCs w:val="20"/>
              </w:rPr>
              <w:t xml:space="preserve">  ir  </w:t>
            </w:r>
            <w:proofErr w:type="spellStart"/>
            <w:r w:rsidRPr="00862FE0">
              <w:rPr>
                <w:rFonts w:ascii="Times New Roman" w:hAnsi="Times New Roman" w:cs="Times New Roman"/>
                <w:color w:val="auto"/>
                <w:szCs w:val="20"/>
              </w:rPr>
              <w:t>Querier</w:t>
            </w:r>
            <w:proofErr w:type="spellEnd"/>
            <w:r w:rsidRPr="00862FE0">
              <w:rPr>
                <w:rFonts w:ascii="Times New Roman" w:hAnsi="Times New Roman" w:cs="Times New Roman"/>
                <w:color w:val="auto"/>
                <w:szCs w:val="20"/>
              </w:rPr>
              <w:t xml:space="preserve"> palaikymas;</w:t>
            </w:r>
          </w:p>
          <w:p w14:paraId="7C3BF7BE" w14:textId="77777777" w:rsidR="00A27A1C" w:rsidRPr="00862FE0" w:rsidRDefault="00A27A1C" w:rsidP="00903A52">
            <w:pPr>
              <w:pStyle w:val="ListParagraph"/>
              <w:numPr>
                <w:ilvl w:val="0"/>
                <w:numId w:val="36"/>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MLD Snooping palaikymas;</w:t>
            </w:r>
          </w:p>
          <w:p w14:paraId="2E720839" w14:textId="239C2BE9" w:rsidR="00A27A1C" w:rsidRPr="00862FE0" w:rsidRDefault="00A27A1C" w:rsidP="00903A52">
            <w:pPr>
              <w:pStyle w:val="ListParagraph"/>
              <w:numPr>
                <w:ilvl w:val="0"/>
                <w:numId w:val="36"/>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 xml:space="preserve">LLDP palaikymas. </w:t>
            </w:r>
          </w:p>
        </w:tc>
        <w:tc>
          <w:tcPr>
            <w:tcW w:w="1373" w:type="dxa"/>
          </w:tcPr>
          <w:p w14:paraId="67B24F77" w14:textId="4B4D9ABD" w:rsidR="00A27A1C" w:rsidRPr="00862FE0" w:rsidRDefault="00A27A1C" w:rsidP="00A27A1C">
            <w:pPr>
              <w:rPr>
                <w:rFonts w:ascii="Times New Roman" w:hAnsi="Times New Roman" w:cs="Times New Roman"/>
                <w:color w:val="auto"/>
                <w:szCs w:val="20"/>
                <w:highlight w:val="yellow"/>
              </w:rPr>
            </w:pPr>
            <w:r w:rsidRPr="00862FE0">
              <w:rPr>
                <w:rFonts w:ascii="Times New Roman" w:hAnsi="Times New Roman" w:cs="Times New Roman"/>
                <w:color w:val="auto"/>
                <w:szCs w:val="20"/>
              </w:rPr>
              <w:lastRenderedPageBreak/>
              <w:t>B</w:t>
            </w:r>
          </w:p>
        </w:tc>
        <w:tc>
          <w:tcPr>
            <w:tcW w:w="3442" w:type="dxa"/>
            <w:vAlign w:val="bottom"/>
          </w:tcPr>
          <w:p w14:paraId="4B45843A" w14:textId="77777777" w:rsidR="00A27A1C" w:rsidRPr="00862FE0" w:rsidRDefault="00A27A1C" w:rsidP="00903A52">
            <w:pPr>
              <w:pStyle w:val="ListParagraph"/>
              <w:numPr>
                <w:ilvl w:val="0"/>
                <w:numId w:val="36"/>
              </w:numPr>
              <w:tabs>
                <w:tab w:val="left" w:pos="192"/>
              </w:tabs>
              <w:ind w:left="0" w:hanging="21"/>
              <w:rPr>
                <w:rFonts w:ascii="Times New Roman" w:hAnsi="Times New Roman" w:cs="Times New Roman"/>
                <w:color w:val="auto"/>
                <w:szCs w:val="20"/>
              </w:rPr>
            </w:pPr>
            <w:r w:rsidRPr="00862FE0">
              <w:rPr>
                <w:rFonts w:ascii="Times New Roman" w:hAnsi="Times New Roman" w:cs="Times New Roman"/>
                <w:color w:val="auto"/>
                <w:szCs w:val="20"/>
              </w:rPr>
              <w:t>Spanning  Tree šeimos protokolų palaikymas; IEEE 802.1D,  802.1s, 802.1w, RPVST+;</w:t>
            </w:r>
          </w:p>
          <w:p w14:paraId="44EE86A1" w14:textId="73F8FD8F" w:rsidR="00A27A1C" w:rsidRPr="00862FE0" w:rsidRDefault="00A27A1C" w:rsidP="00903A52">
            <w:pPr>
              <w:pStyle w:val="ListParagraph"/>
              <w:numPr>
                <w:ilvl w:val="0"/>
                <w:numId w:val="36"/>
              </w:numPr>
              <w:tabs>
                <w:tab w:val="left" w:pos="192"/>
              </w:tabs>
              <w:ind w:left="0" w:hanging="21"/>
              <w:rPr>
                <w:rFonts w:ascii="Times New Roman" w:hAnsi="Times New Roman" w:cs="Times New Roman"/>
                <w:color w:val="auto"/>
                <w:szCs w:val="20"/>
              </w:rPr>
            </w:pPr>
            <w:r w:rsidRPr="00862FE0">
              <w:rPr>
                <w:rFonts w:ascii="Times New Roman" w:hAnsi="Times New Roman" w:cs="Times New Roman"/>
                <w:color w:val="auto"/>
                <w:szCs w:val="20"/>
              </w:rPr>
              <w:t xml:space="preserve">LACP 802.3ad protokolo palaikymas, palaikant ne mažiau kaip 52 Link Aggregation Group  (LAG) </w:t>
            </w:r>
            <w:r w:rsidRPr="00862FE0">
              <w:rPr>
                <w:rFonts w:ascii="Times New Roman" w:hAnsi="Times New Roman" w:cs="Times New Roman"/>
                <w:color w:val="auto"/>
                <w:szCs w:val="20"/>
              </w:rPr>
              <w:lastRenderedPageBreak/>
              <w:t>grupes, kiekvienoje grupėje – ne mažiau 16 aktyvių prievadų;</w:t>
            </w:r>
          </w:p>
          <w:p w14:paraId="0DAF9500" w14:textId="45C8DB94" w:rsidR="00A27A1C" w:rsidRPr="00862FE0" w:rsidRDefault="00A27A1C" w:rsidP="00903A52">
            <w:pPr>
              <w:pStyle w:val="ListParagraph"/>
              <w:numPr>
                <w:ilvl w:val="0"/>
                <w:numId w:val="36"/>
              </w:numPr>
              <w:tabs>
                <w:tab w:val="left" w:pos="192"/>
              </w:tabs>
              <w:ind w:left="0" w:hanging="21"/>
              <w:rPr>
                <w:rFonts w:ascii="Times New Roman" w:hAnsi="Times New Roman" w:cs="Times New Roman"/>
                <w:color w:val="auto"/>
                <w:szCs w:val="20"/>
              </w:rPr>
            </w:pPr>
            <w:r w:rsidRPr="00862FE0">
              <w:rPr>
                <w:rFonts w:ascii="Times New Roman" w:hAnsi="Times New Roman" w:cs="Times New Roman"/>
                <w:color w:val="auto"/>
                <w:szCs w:val="20"/>
              </w:rPr>
              <w:t>Multi-chassis LAG funkcionalumo palaikymas;</w:t>
            </w:r>
          </w:p>
          <w:p w14:paraId="23F3D18E" w14:textId="77777777" w:rsidR="00A27A1C" w:rsidRPr="00862FE0" w:rsidRDefault="00A27A1C" w:rsidP="00903A52">
            <w:pPr>
              <w:pStyle w:val="ListParagraph"/>
              <w:numPr>
                <w:ilvl w:val="0"/>
                <w:numId w:val="36"/>
              </w:numPr>
              <w:tabs>
                <w:tab w:val="left" w:pos="192"/>
              </w:tabs>
              <w:ind w:left="0" w:hanging="21"/>
              <w:rPr>
                <w:rFonts w:ascii="Times New Roman" w:hAnsi="Times New Roman" w:cs="Times New Roman"/>
                <w:color w:val="auto"/>
                <w:szCs w:val="20"/>
              </w:rPr>
            </w:pPr>
            <w:r w:rsidRPr="00862FE0">
              <w:rPr>
                <w:rFonts w:ascii="Times New Roman" w:hAnsi="Times New Roman" w:cs="Times New Roman"/>
                <w:color w:val="auto"/>
                <w:szCs w:val="20"/>
              </w:rPr>
              <w:t>IGMP Snooping  ir  Querier palaikymas;</w:t>
            </w:r>
          </w:p>
          <w:p w14:paraId="5BBB0309" w14:textId="21EBD9C3" w:rsidR="00A27A1C" w:rsidRPr="00862FE0" w:rsidRDefault="00A27A1C" w:rsidP="00903A52">
            <w:pPr>
              <w:pStyle w:val="ListParagraph"/>
              <w:numPr>
                <w:ilvl w:val="0"/>
                <w:numId w:val="36"/>
              </w:numPr>
              <w:tabs>
                <w:tab w:val="left" w:pos="192"/>
              </w:tabs>
              <w:ind w:left="0" w:hanging="21"/>
              <w:rPr>
                <w:rFonts w:ascii="Times New Roman" w:hAnsi="Times New Roman" w:cs="Times New Roman"/>
                <w:color w:val="auto"/>
                <w:szCs w:val="20"/>
              </w:rPr>
            </w:pPr>
            <w:r w:rsidRPr="00862FE0">
              <w:rPr>
                <w:rFonts w:ascii="Times New Roman" w:hAnsi="Times New Roman" w:cs="Times New Roman"/>
                <w:color w:val="auto"/>
                <w:szCs w:val="20"/>
              </w:rPr>
              <w:t>MLD Snooping palaikymas;</w:t>
            </w:r>
          </w:p>
          <w:p w14:paraId="3E9F837D" w14:textId="2E7986A6" w:rsidR="00A27A1C" w:rsidRPr="00862FE0" w:rsidRDefault="00A27A1C" w:rsidP="00903A52">
            <w:pPr>
              <w:pStyle w:val="ListParagraph"/>
              <w:numPr>
                <w:ilvl w:val="0"/>
                <w:numId w:val="36"/>
              </w:numPr>
              <w:tabs>
                <w:tab w:val="left" w:pos="192"/>
              </w:tabs>
              <w:ind w:left="0" w:hanging="21"/>
              <w:rPr>
                <w:rFonts w:ascii="Times New Roman" w:hAnsi="Times New Roman" w:cs="Times New Roman"/>
                <w:color w:val="auto"/>
                <w:szCs w:val="20"/>
              </w:rPr>
            </w:pPr>
            <w:r w:rsidRPr="00862FE0">
              <w:rPr>
                <w:rFonts w:ascii="Times New Roman" w:hAnsi="Times New Roman" w:cs="Times New Roman"/>
                <w:color w:val="auto"/>
                <w:szCs w:val="20"/>
              </w:rPr>
              <w:t xml:space="preserve">LLDP palaikymas. </w:t>
            </w:r>
          </w:p>
        </w:tc>
      </w:tr>
      <w:tr w:rsidR="00A27A1C" w:rsidRPr="00862FE0" w14:paraId="4ADC747A" w14:textId="77777777" w:rsidTr="00903A52">
        <w:trPr>
          <w:trHeight w:val="561"/>
        </w:trPr>
        <w:tc>
          <w:tcPr>
            <w:tcW w:w="568" w:type="dxa"/>
          </w:tcPr>
          <w:p w14:paraId="507A523E" w14:textId="77777777" w:rsidR="00A27A1C" w:rsidRPr="00862FE0" w:rsidRDefault="00A27A1C" w:rsidP="00A27A1C">
            <w:pPr>
              <w:pStyle w:val="ListParagraph"/>
              <w:numPr>
                <w:ilvl w:val="0"/>
                <w:numId w:val="32"/>
              </w:numPr>
              <w:rPr>
                <w:rFonts w:ascii="Times New Roman" w:hAnsi="Times New Roman" w:cs="Times New Roman"/>
                <w:color w:val="auto"/>
                <w:szCs w:val="20"/>
              </w:rPr>
            </w:pPr>
          </w:p>
        </w:tc>
        <w:tc>
          <w:tcPr>
            <w:tcW w:w="1417" w:type="dxa"/>
          </w:tcPr>
          <w:p w14:paraId="7FB1F062" w14:textId="3608952B"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Layer 3 funkcionalumas</w:t>
            </w:r>
          </w:p>
        </w:tc>
        <w:tc>
          <w:tcPr>
            <w:tcW w:w="3407" w:type="dxa"/>
            <w:shd w:val="clear" w:color="auto" w:fill="auto"/>
            <w:vAlign w:val="bottom"/>
          </w:tcPr>
          <w:p w14:paraId="6A02D9CA" w14:textId="16629D03" w:rsidR="00724A04" w:rsidRDefault="00A27A1C" w:rsidP="00903A52">
            <w:pPr>
              <w:numPr>
                <w:ilvl w:val="0"/>
                <w:numId w:val="30"/>
              </w:numPr>
              <w:tabs>
                <w:tab w:val="left" w:pos="247"/>
              </w:tabs>
              <w:ind w:left="-17" w:firstLine="17"/>
              <w:rPr>
                <w:rFonts w:ascii="Times New Roman" w:hAnsi="Times New Roman" w:cs="Times New Roman"/>
                <w:color w:val="auto"/>
                <w:szCs w:val="20"/>
              </w:rPr>
            </w:pPr>
            <w:r w:rsidRPr="00862FE0">
              <w:rPr>
                <w:rFonts w:ascii="Times New Roman" w:hAnsi="Times New Roman" w:cs="Times New Roman"/>
                <w:color w:val="auto"/>
                <w:szCs w:val="20"/>
              </w:rPr>
              <w:t>OSPF v 2/v3 ir BGPv4 dinaminių</w:t>
            </w:r>
            <w:r w:rsidR="00724A04">
              <w:rPr>
                <w:rFonts w:ascii="Times New Roman" w:hAnsi="Times New Roman" w:cs="Times New Roman"/>
                <w:color w:val="auto"/>
                <w:szCs w:val="20"/>
              </w:rPr>
              <w:t xml:space="preserve"> </w:t>
            </w:r>
            <w:proofErr w:type="spellStart"/>
            <w:r w:rsidRPr="00862FE0">
              <w:rPr>
                <w:rFonts w:ascii="Times New Roman" w:hAnsi="Times New Roman" w:cs="Times New Roman"/>
                <w:color w:val="auto"/>
                <w:szCs w:val="20"/>
              </w:rPr>
              <w:t>maršrutizavimo</w:t>
            </w:r>
            <w:proofErr w:type="spellEnd"/>
            <w:r w:rsidRPr="00862FE0">
              <w:rPr>
                <w:rFonts w:ascii="Times New Roman" w:hAnsi="Times New Roman" w:cs="Times New Roman"/>
                <w:color w:val="auto"/>
                <w:szCs w:val="20"/>
              </w:rPr>
              <w:t xml:space="preserve"> protokolų palaikymas; </w:t>
            </w:r>
          </w:p>
          <w:p w14:paraId="66C6768C" w14:textId="3C24C769" w:rsidR="00A27A1C" w:rsidRPr="00862FE0" w:rsidRDefault="00A27A1C" w:rsidP="00903A52">
            <w:pPr>
              <w:tabs>
                <w:tab w:val="left" w:pos="247"/>
              </w:tabs>
              <w:ind w:left="266" w:hanging="283"/>
              <w:rPr>
                <w:rFonts w:ascii="Times New Roman" w:hAnsi="Times New Roman" w:cs="Times New Roman"/>
                <w:color w:val="auto"/>
                <w:szCs w:val="20"/>
              </w:rPr>
            </w:pPr>
            <w:proofErr w:type="spellStart"/>
            <w:r w:rsidRPr="00862FE0">
              <w:rPr>
                <w:rFonts w:ascii="Times New Roman" w:hAnsi="Times New Roman" w:cs="Times New Roman"/>
                <w:color w:val="auto"/>
                <w:szCs w:val="20"/>
              </w:rPr>
              <w:t>Policy</w:t>
            </w:r>
            <w:proofErr w:type="spellEnd"/>
            <w:r w:rsidRPr="00862FE0">
              <w:rPr>
                <w:rFonts w:ascii="Times New Roman" w:hAnsi="Times New Roman" w:cs="Times New Roman"/>
                <w:color w:val="auto"/>
                <w:szCs w:val="20"/>
              </w:rPr>
              <w:t xml:space="preserve"> </w:t>
            </w:r>
            <w:proofErr w:type="spellStart"/>
            <w:r w:rsidRPr="00862FE0">
              <w:rPr>
                <w:rFonts w:ascii="Times New Roman" w:hAnsi="Times New Roman" w:cs="Times New Roman"/>
                <w:color w:val="auto"/>
                <w:szCs w:val="20"/>
              </w:rPr>
              <w:t>Based</w:t>
            </w:r>
            <w:proofErr w:type="spellEnd"/>
            <w:r w:rsidRPr="00862FE0">
              <w:rPr>
                <w:rFonts w:ascii="Times New Roman" w:hAnsi="Times New Roman" w:cs="Times New Roman"/>
                <w:color w:val="auto"/>
                <w:szCs w:val="20"/>
              </w:rPr>
              <w:t xml:space="preserve"> </w:t>
            </w:r>
            <w:proofErr w:type="spellStart"/>
            <w:r w:rsidRPr="00862FE0">
              <w:rPr>
                <w:rFonts w:ascii="Times New Roman" w:hAnsi="Times New Roman" w:cs="Times New Roman"/>
                <w:color w:val="auto"/>
                <w:szCs w:val="20"/>
              </w:rPr>
              <w:t>Routing</w:t>
            </w:r>
            <w:proofErr w:type="spellEnd"/>
            <w:r w:rsidRPr="00862FE0">
              <w:rPr>
                <w:rFonts w:ascii="Times New Roman" w:hAnsi="Times New Roman" w:cs="Times New Roman"/>
                <w:color w:val="auto"/>
                <w:szCs w:val="20"/>
              </w:rPr>
              <w:t xml:space="preserve"> palaikymas;</w:t>
            </w:r>
          </w:p>
          <w:p w14:paraId="66BECA39" w14:textId="77777777" w:rsidR="00A27A1C" w:rsidRPr="00862FE0" w:rsidRDefault="00A27A1C" w:rsidP="00903A52">
            <w:pPr>
              <w:numPr>
                <w:ilvl w:val="0"/>
                <w:numId w:val="30"/>
              </w:numPr>
              <w:tabs>
                <w:tab w:val="left" w:pos="247"/>
              </w:tabs>
              <w:ind w:left="266" w:hanging="266"/>
              <w:rPr>
                <w:rFonts w:ascii="Times New Roman" w:hAnsi="Times New Roman" w:cs="Times New Roman"/>
                <w:color w:val="auto"/>
                <w:szCs w:val="20"/>
              </w:rPr>
            </w:pPr>
            <w:r w:rsidRPr="00862FE0">
              <w:rPr>
                <w:rFonts w:ascii="Times New Roman" w:hAnsi="Times New Roman" w:cs="Times New Roman"/>
                <w:color w:val="auto"/>
                <w:szCs w:val="20"/>
              </w:rPr>
              <w:t>VRF-lite palaikymas;</w:t>
            </w:r>
          </w:p>
          <w:p w14:paraId="4060E617" w14:textId="77777777" w:rsidR="00A27A1C" w:rsidRPr="00862FE0" w:rsidRDefault="00A27A1C" w:rsidP="00903A52">
            <w:pPr>
              <w:numPr>
                <w:ilvl w:val="0"/>
                <w:numId w:val="30"/>
              </w:numPr>
              <w:tabs>
                <w:tab w:val="left" w:pos="247"/>
              </w:tabs>
              <w:ind w:left="266" w:hanging="266"/>
              <w:rPr>
                <w:rFonts w:ascii="Times New Roman" w:hAnsi="Times New Roman" w:cs="Times New Roman"/>
                <w:color w:val="auto"/>
                <w:szCs w:val="20"/>
              </w:rPr>
            </w:pPr>
            <w:r w:rsidRPr="00862FE0">
              <w:rPr>
                <w:rFonts w:ascii="Times New Roman" w:hAnsi="Times New Roman" w:cs="Times New Roman"/>
                <w:color w:val="auto"/>
                <w:szCs w:val="20"/>
              </w:rPr>
              <w:t>BFD palaikymas;</w:t>
            </w:r>
          </w:p>
          <w:p w14:paraId="6067E415" w14:textId="77777777" w:rsidR="00A27A1C" w:rsidRPr="00862FE0" w:rsidRDefault="00A27A1C" w:rsidP="00903A52">
            <w:pPr>
              <w:numPr>
                <w:ilvl w:val="0"/>
                <w:numId w:val="30"/>
              </w:numPr>
              <w:tabs>
                <w:tab w:val="left" w:pos="247"/>
              </w:tabs>
              <w:ind w:left="0" w:firstLine="0"/>
              <w:rPr>
                <w:rFonts w:ascii="Times New Roman" w:hAnsi="Times New Roman" w:cs="Times New Roman"/>
                <w:color w:val="auto"/>
                <w:szCs w:val="20"/>
              </w:rPr>
            </w:pPr>
            <w:r w:rsidRPr="00862FE0">
              <w:rPr>
                <w:rFonts w:ascii="Times New Roman" w:hAnsi="Times New Roman" w:cs="Times New Roman"/>
                <w:color w:val="auto"/>
                <w:szCs w:val="20"/>
              </w:rPr>
              <w:t xml:space="preserve">L2 ir L3 VXLAN </w:t>
            </w:r>
            <w:proofErr w:type="spellStart"/>
            <w:r w:rsidRPr="00862FE0">
              <w:rPr>
                <w:rFonts w:ascii="Times New Roman" w:hAnsi="Times New Roman" w:cs="Times New Roman"/>
                <w:color w:val="auto"/>
                <w:szCs w:val="20"/>
              </w:rPr>
              <w:t>Gateway</w:t>
            </w:r>
            <w:proofErr w:type="spellEnd"/>
            <w:r w:rsidRPr="00862FE0">
              <w:rPr>
                <w:rFonts w:ascii="Times New Roman" w:hAnsi="Times New Roman" w:cs="Times New Roman"/>
                <w:color w:val="auto"/>
                <w:szCs w:val="20"/>
              </w:rPr>
              <w:t xml:space="preserve"> palaikymas;</w:t>
            </w:r>
          </w:p>
          <w:p w14:paraId="0CA5F0C5" w14:textId="77777777" w:rsidR="00A27A1C" w:rsidRPr="00862FE0" w:rsidRDefault="00A27A1C" w:rsidP="00903A52">
            <w:pPr>
              <w:numPr>
                <w:ilvl w:val="0"/>
                <w:numId w:val="30"/>
              </w:numPr>
              <w:tabs>
                <w:tab w:val="left" w:pos="247"/>
              </w:tabs>
              <w:ind w:left="266" w:hanging="266"/>
              <w:rPr>
                <w:rFonts w:ascii="Times New Roman" w:hAnsi="Times New Roman" w:cs="Times New Roman"/>
                <w:color w:val="auto"/>
                <w:szCs w:val="20"/>
              </w:rPr>
            </w:pPr>
            <w:r w:rsidRPr="00862FE0">
              <w:rPr>
                <w:rFonts w:ascii="Times New Roman" w:hAnsi="Times New Roman" w:cs="Times New Roman"/>
                <w:color w:val="auto"/>
                <w:szCs w:val="20"/>
              </w:rPr>
              <w:t>BGP EVPN VXLAN palaikymas;</w:t>
            </w:r>
          </w:p>
          <w:p w14:paraId="685FD3F7" w14:textId="71DC2441" w:rsidR="004B5C1E" w:rsidRPr="00FC3AFA" w:rsidRDefault="00A27A1C" w:rsidP="00903A52">
            <w:pPr>
              <w:pStyle w:val="ListParagraph"/>
              <w:numPr>
                <w:ilvl w:val="0"/>
                <w:numId w:val="30"/>
              </w:numPr>
              <w:tabs>
                <w:tab w:val="left" w:pos="247"/>
              </w:tabs>
              <w:ind w:left="266" w:hanging="266"/>
              <w:rPr>
                <w:rFonts w:ascii="Times New Roman" w:hAnsi="Times New Roman" w:cs="Times New Roman"/>
                <w:color w:val="auto"/>
                <w:szCs w:val="20"/>
              </w:rPr>
            </w:pPr>
            <w:proofErr w:type="spellStart"/>
            <w:r w:rsidRPr="00862FE0">
              <w:rPr>
                <w:rFonts w:ascii="Times New Roman" w:hAnsi="Times New Roman" w:cs="Times New Roman"/>
                <w:color w:val="auto"/>
                <w:szCs w:val="20"/>
              </w:rPr>
              <w:t>Static</w:t>
            </w:r>
            <w:proofErr w:type="spellEnd"/>
            <w:r w:rsidRPr="00862FE0">
              <w:rPr>
                <w:rFonts w:ascii="Times New Roman" w:hAnsi="Times New Roman" w:cs="Times New Roman"/>
                <w:color w:val="auto"/>
                <w:szCs w:val="20"/>
              </w:rPr>
              <w:t xml:space="preserve"> VXLAN palaikymas.</w:t>
            </w:r>
          </w:p>
        </w:tc>
        <w:tc>
          <w:tcPr>
            <w:tcW w:w="1373" w:type="dxa"/>
          </w:tcPr>
          <w:p w14:paraId="3F538804" w14:textId="0BE7DE6E" w:rsidR="00A27A1C" w:rsidRPr="00862FE0" w:rsidRDefault="00A27A1C" w:rsidP="00A27A1C">
            <w:pPr>
              <w:rPr>
                <w:rFonts w:ascii="Times New Roman" w:hAnsi="Times New Roman" w:cs="Times New Roman"/>
                <w:color w:val="auto"/>
                <w:szCs w:val="20"/>
                <w:highlight w:val="yellow"/>
              </w:rPr>
            </w:pPr>
            <w:r w:rsidRPr="00862FE0">
              <w:rPr>
                <w:rFonts w:ascii="Times New Roman" w:hAnsi="Times New Roman" w:cs="Times New Roman"/>
                <w:color w:val="auto"/>
                <w:szCs w:val="20"/>
              </w:rPr>
              <w:t>B</w:t>
            </w:r>
          </w:p>
        </w:tc>
        <w:tc>
          <w:tcPr>
            <w:tcW w:w="3442" w:type="dxa"/>
            <w:vAlign w:val="bottom"/>
          </w:tcPr>
          <w:p w14:paraId="7E74A208" w14:textId="77777777" w:rsidR="00A27A1C" w:rsidRPr="00862FE0" w:rsidRDefault="00A27A1C" w:rsidP="00903A52">
            <w:pPr>
              <w:numPr>
                <w:ilvl w:val="0"/>
                <w:numId w:val="30"/>
              </w:numPr>
              <w:tabs>
                <w:tab w:val="left" w:pos="192"/>
              </w:tabs>
              <w:ind w:left="0" w:hanging="16"/>
              <w:rPr>
                <w:rFonts w:ascii="Times New Roman" w:hAnsi="Times New Roman" w:cs="Times New Roman"/>
                <w:color w:val="auto"/>
                <w:szCs w:val="20"/>
              </w:rPr>
            </w:pPr>
            <w:r w:rsidRPr="00862FE0">
              <w:rPr>
                <w:rFonts w:ascii="Times New Roman" w:hAnsi="Times New Roman" w:cs="Times New Roman"/>
                <w:color w:val="auto"/>
                <w:szCs w:val="20"/>
              </w:rPr>
              <w:t xml:space="preserve">OSPF v 2/v3 ir BGPv4 dinaminių maršrutizavimo protokolų palaikymas; </w:t>
            </w:r>
          </w:p>
          <w:p w14:paraId="77C45869" w14:textId="5B78F85A" w:rsidR="00A27A1C" w:rsidRPr="00862FE0" w:rsidRDefault="00A27A1C" w:rsidP="00903A52">
            <w:pPr>
              <w:tabs>
                <w:tab w:val="left" w:pos="192"/>
              </w:tabs>
              <w:rPr>
                <w:rFonts w:ascii="Times New Roman" w:hAnsi="Times New Roman" w:cs="Times New Roman"/>
                <w:color w:val="auto"/>
                <w:szCs w:val="20"/>
              </w:rPr>
            </w:pPr>
            <w:r w:rsidRPr="00862FE0">
              <w:rPr>
                <w:rFonts w:ascii="Times New Roman" w:hAnsi="Times New Roman" w:cs="Times New Roman"/>
                <w:color w:val="auto"/>
                <w:szCs w:val="20"/>
              </w:rPr>
              <w:t>Policy Based Routing palaikymas;</w:t>
            </w:r>
          </w:p>
          <w:p w14:paraId="4280B70B" w14:textId="77777777" w:rsidR="00A27A1C" w:rsidRPr="00862FE0" w:rsidRDefault="00A27A1C" w:rsidP="00903A52">
            <w:pPr>
              <w:numPr>
                <w:ilvl w:val="0"/>
                <w:numId w:val="30"/>
              </w:numPr>
              <w:tabs>
                <w:tab w:val="left" w:pos="192"/>
              </w:tabs>
              <w:ind w:left="0" w:hanging="16"/>
              <w:rPr>
                <w:rFonts w:ascii="Times New Roman" w:hAnsi="Times New Roman" w:cs="Times New Roman"/>
                <w:color w:val="auto"/>
                <w:szCs w:val="20"/>
              </w:rPr>
            </w:pPr>
            <w:r w:rsidRPr="00862FE0">
              <w:rPr>
                <w:rFonts w:ascii="Times New Roman" w:hAnsi="Times New Roman" w:cs="Times New Roman"/>
                <w:color w:val="auto"/>
                <w:szCs w:val="20"/>
              </w:rPr>
              <w:t>VRF-lite palaikymas;</w:t>
            </w:r>
          </w:p>
          <w:p w14:paraId="5EFB076C" w14:textId="77777777" w:rsidR="00A27A1C" w:rsidRPr="00862FE0" w:rsidRDefault="00A27A1C" w:rsidP="00903A52">
            <w:pPr>
              <w:numPr>
                <w:ilvl w:val="0"/>
                <w:numId w:val="30"/>
              </w:numPr>
              <w:tabs>
                <w:tab w:val="left" w:pos="192"/>
              </w:tabs>
              <w:ind w:left="0" w:hanging="16"/>
              <w:rPr>
                <w:rFonts w:ascii="Times New Roman" w:hAnsi="Times New Roman" w:cs="Times New Roman"/>
                <w:color w:val="auto"/>
                <w:szCs w:val="20"/>
              </w:rPr>
            </w:pPr>
            <w:r w:rsidRPr="00862FE0">
              <w:rPr>
                <w:rFonts w:ascii="Times New Roman" w:hAnsi="Times New Roman" w:cs="Times New Roman"/>
                <w:color w:val="auto"/>
                <w:szCs w:val="20"/>
              </w:rPr>
              <w:t>BFD palaikymas;</w:t>
            </w:r>
          </w:p>
          <w:p w14:paraId="5F589FB0" w14:textId="77777777" w:rsidR="00A27A1C" w:rsidRPr="00862FE0" w:rsidRDefault="00A27A1C" w:rsidP="00903A52">
            <w:pPr>
              <w:numPr>
                <w:ilvl w:val="0"/>
                <w:numId w:val="30"/>
              </w:numPr>
              <w:tabs>
                <w:tab w:val="left" w:pos="192"/>
              </w:tabs>
              <w:ind w:left="0" w:hanging="16"/>
              <w:rPr>
                <w:rFonts w:ascii="Times New Roman" w:hAnsi="Times New Roman" w:cs="Times New Roman"/>
                <w:color w:val="auto"/>
                <w:szCs w:val="20"/>
              </w:rPr>
            </w:pPr>
            <w:r w:rsidRPr="00862FE0">
              <w:rPr>
                <w:rFonts w:ascii="Times New Roman" w:hAnsi="Times New Roman" w:cs="Times New Roman"/>
                <w:color w:val="auto"/>
                <w:szCs w:val="20"/>
              </w:rPr>
              <w:t>L2 ir L3 VXLAN Gateway palaikymas;</w:t>
            </w:r>
          </w:p>
          <w:p w14:paraId="74EABD8D" w14:textId="77777777" w:rsidR="00724A04" w:rsidRDefault="00A27A1C" w:rsidP="00903A52">
            <w:pPr>
              <w:numPr>
                <w:ilvl w:val="0"/>
                <w:numId w:val="30"/>
              </w:numPr>
              <w:tabs>
                <w:tab w:val="left" w:pos="192"/>
              </w:tabs>
              <w:ind w:left="0" w:hanging="16"/>
              <w:rPr>
                <w:rFonts w:ascii="Times New Roman" w:hAnsi="Times New Roman" w:cs="Times New Roman"/>
                <w:color w:val="auto"/>
                <w:szCs w:val="20"/>
              </w:rPr>
            </w:pPr>
            <w:r w:rsidRPr="00862FE0">
              <w:rPr>
                <w:rFonts w:ascii="Times New Roman" w:hAnsi="Times New Roman" w:cs="Times New Roman"/>
                <w:color w:val="auto"/>
                <w:szCs w:val="20"/>
              </w:rPr>
              <w:t>BGP EVPN VXLAN palaikymas;</w:t>
            </w:r>
          </w:p>
          <w:p w14:paraId="0295E0C4" w14:textId="6AC2EBDA" w:rsidR="00724A04" w:rsidRPr="00903A52" w:rsidRDefault="00A27A1C" w:rsidP="00724A04">
            <w:pPr>
              <w:numPr>
                <w:ilvl w:val="0"/>
                <w:numId w:val="30"/>
              </w:numPr>
              <w:tabs>
                <w:tab w:val="left" w:pos="192"/>
              </w:tabs>
              <w:ind w:left="0" w:hanging="16"/>
              <w:rPr>
                <w:rFonts w:ascii="Times New Roman" w:hAnsi="Times New Roman" w:cs="Times New Roman"/>
                <w:color w:val="auto"/>
                <w:szCs w:val="20"/>
              </w:rPr>
            </w:pPr>
            <w:proofErr w:type="spellStart"/>
            <w:r w:rsidRPr="00724A04">
              <w:rPr>
                <w:rFonts w:ascii="Times New Roman" w:hAnsi="Times New Roman" w:cs="Times New Roman"/>
                <w:color w:val="auto"/>
                <w:szCs w:val="20"/>
              </w:rPr>
              <w:t>Static</w:t>
            </w:r>
            <w:proofErr w:type="spellEnd"/>
            <w:r w:rsidRPr="00724A04">
              <w:rPr>
                <w:rFonts w:ascii="Times New Roman" w:hAnsi="Times New Roman" w:cs="Times New Roman"/>
                <w:color w:val="auto"/>
                <w:szCs w:val="20"/>
              </w:rPr>
              <w:t xml:space="preserve"> VXLAN palaikymas.</w:t>
            </w:r>
          </w:p>
        </w:tc>
      </w:tr>
      <w:tr w:rsidR="00A27A1C" w:rsidRPr="00862FE0" w14:paraId="2E3B2E71" w14:textId="77777777" w:rsidTr="00903A52">
        <w:tc>
          <w:tcPr>
            <w:tcW w:w="568" w:type="dxa"/>
          </w:tcPr>
          <w:p w14:paraId="066D4BC9" w14:textId="77777777" w:rsidR="00A27A1C" w:rsidRPr="00862FE0" w:rsidRDefault="00A27A1C" w:rsidP="00A27A1C">
            <w:pPr>
              <w:pStyle w:val="ListParagraph"/>
              <w:numPr>
                <w:ilvl w:val="0"/>
                <w:numId w:val="32"/>
              </w:numPr>
              <w:rPr>
                <w:rFonts w:ascii="Times New Roman" w:hAnsi="Times New Roman" w:cs="Times New Roman"/>
                <w:color w:val="auto"/>
                <w:szCs w:val="20"/>
              </w:rPr>
            </w:pPr>
          </w:p>
        </w:tc>
        <w:tc>
          <w:tcPr>
            <w:tcW w:w="1417" w:type="dxa"/>
          </w:tcPr>
          <w:p w14:paraId="2A0111DF" w14:textId="1C75A7CD"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Operacinių sistemų palaikymas</w:t>
            </w:r>
          </w:p>
        </w:tc>
        <w:tc>
          <w:tcPr>
            <w:tcW w:w="3407" w:type="dxa"/>
            <w:shd w:val="clear" w:color="auto" w:fill="auto"/>
            <w:vAlign w:val="bottom"/>
          </w:tcPr>
          <w:p w14:paraId="0E92CE94" w14:textId="77777777" w:rsidR="00A27A1C" w:rsidRDefault="00A27A1C" w:rsidP="00FC3AFA">
            <w:pPr>
              <w:rPr>
                <w:rFonts w:ascii="Times New Roman" w:hAnsi="Times New Roman" w:cs="Times New Roman"/>
                <w:color w:val="auto"/>
                <w:szCs w:val="20"/>
              </w:rPr>
            </w:pPr>
            <w:r w:rsidRPr="00FC3AFA">
              <w:rPr>
                <w:rFonts w:ascii="Times New Roman" w:hAnsi="Times New Roman" w:cs="Times New Roman"/>
                <w:color w:val="auto"/>
                <w:szCs w:val="20"/>
              </w:rPr>
              <w:t>Turi būti galimybė diegti trečiųjų šalių operacines sistemas, išlaikant ONIE principus ir pilną komutatoriaus gamintojo garantiją.</w:t>
            </w:r>
          </w:p>
          <w:p w14:paraId="2939BA6E" w14:textId="77777777" w:rsidR="00FC3AFA" w:rsidRDefault="00FC3AFA" w:rsidP="00FC3AFA">
            <w:pPr>
              <w:rPr>
                <w:rFonts w:ascii="Times New Roman" w:hAnsi="Times New Roman" w:cs="Times New Roman"/>
                <w:color w:val="auto"/>
                <w:szCs w:val="20"/>
              </w:rPr>
            </w:pPr>
          </w:p>
          <w:p w14:paraId="10366ABF" w14:textId="77777777" w:rsidR="00FC3AFA" w:rsidRDefault="00FC3AFA" w:rsidP="00FC3AFA">
            <w:pPr>
              <w:rPr>
                <w:rFonts w:ascii="Times New Roman" w:hAnsi="Times New Roman" w:cs="Times New Roman"/>
                <w:color w:val="auto"/>
                <w:szCs w:val="20"/>
              </w:rPr>
            </w:pPr>
          </w:p>
          <w:p w14:paraId="17ED98BF" w14:textId="77777777" w:rsidR="00FC3AFA" w:rsidRDefault="00FC3AFA" w:rsidP="00FC3AFA">
            <w:pPr>
              <w:rPr>
                <w:rFonts w:ascii="Times New Roman" w:hAnsi="Times New Roman" w:cs="Times New Roman"/>
                <w:color w:val="auto"/>
                <w:szCs w:val="20"/>
              </w:rPr>
            </w:pPr>
          </w:p>
          <w:p w14:paraId="35EA746A" w14:textId="77777777" w:rsidR="00FC3AFA" w:rsidRDefault="00FC3AFA" w:rsidP="00FC3AFA">
            <w:pPr>
              <w:rPr>
                <w:rFonts w:ascii="Times New Roman" w:hAnsi="Times New Roman" w:cs="Times New Roman"/>
                <w:color w:val="auto"/>
                <w:szCs w:val="20"/>
              </w:rPr>
            </w:pPr>
          </w:p>
          <w:p w14:paraId="51C1E53A" w14:textId="18169C3A" w:rsidR="00FC3AFA" w:rsidRPr="00FC3AFA" w:rsidRDefault="00FC3AFA" w:rsidP="00FC3AFA">
            <w:pPr>
              <w:rPr>
                <w:rFonts w:ascii="Times New Roman" w:hAnsi="Times New Roman" w:cs="Times New Roman"/>
                <w:color w:val="auto"/>
                <w:szCs w:val="20"/>
              </w:rPr>
            </w:pPr>
          </w:p>
        </w:tc>
        <w:tc>
          <w:tcPr>
            <w:tcW w:w="1373" w:type="dxa"/>
          </w:tcPr>
          <w:p w14:paraId="1683BA1D" w14:textId="1AB7F762"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P</w:t>
            </w:r>
          </w:p>
        </w:tc>
        <w:tc>
          <w:tcPr>
            <w:tcW w:w="3442" w:type="dxa"/>
          </w:tcPr>
          <w:p w14:paraId="3DA65361" w14:textId="0A6A01A3" w:rsidR="00C029F8"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Turi galimybę diegti trečiųjų šalių operacines sistemas, išlaikant ONIE principus ir pilną komutatoriaus gamintojo garantiją.</w:t>
            </w:r>
          </w:p>
          <w:p w14:paraId="5A167E7B" w14:textId="1FCD893B" w:rsidR="00C029F8" w:rsidRPr="00862FE0" w:rsidRDefault="00C029F8" w:rsidP="00A27A1C">
            <w:pPr>
              <w:rPr>
                <w:rFonts w:ascii="Times New Roman" w:hAnsi="Times New Roman" w:cs="Times New Roman"/>
                <w:color w:val="000000" w:themeColor="text1"/>
                <w:szCs w:val="20"/>
              </w:rPr>
            </w:pPr>
            <w:r w:rsidRPr="00862FE0">
              <w:rPr>
                <w:rFonts w:ascii="Times New Roman" w:hAnsi="Times New Roman" w:cs="Times New Roman"/>
                <w:color w:val="000000" w:themeColor="text1"/>
                <w:szCs w:val="20"/>
              </w:rPr>
              <w:t>Pateikiame nuorodą:</w:t>
            </w:r>
          </w:p>
          <w:p w14:paraId="061F5020" w14:textId="5FC51289" w:rsidR="00C029F8" w:rsidRPr="00862FE0" w:rsidRDefault="00C029F8" w:rsidP="00C029F8">
            <w:pPr>
              <w:rPr>
                <w:rFonts w:ascii="Times New Roman" w:hAnsi="Times New Roman" w:cs="Times New Roman"/>
                <w:color w:val="000000" w:themeColor="text1"/>
                <w:szCs w:val="20"/>
              </w:rPr>
            </w:pPr>
            <w:r w:rsidRPr="00862FE0">
              <w:rPr>
                <w:rFonts w:ascii="Times New Roman" w:hAnsi="Times New Roman" w:cs="Times New Roman"/>
                <w:color w:val="000000" w:themeColor="text1"/>
                <w:szCs w:val="20"/>
              </w:rPr>
              <w:t>https://dl.dell.com/content/</w:t>
            </w:r>
          </w:p>
          <w:p w14:paraId="5687AE6B" w14:textId="26650C47" w:rsidR="00C029F8" w:rsidRPr="00862FE0" w:rsidRDefault="00C029F8" w:rsidP="00A27A1C">
            <w:pPr>
              <w:rPr>
                <w:rFonts w:ascii="Times New Roman" w:hAnsi="Times New Roman" w:cs="Times New Roman"/>
                <w:color w:val="auto"/>
                <w:szCs w:val="20"/>
              </w:rPr>
            </w:pPr>
            <w:r w:rsidRPr="00862FE0">
              <w:rPr>
                <w:rFonts w:ascii="Times New Roman" w:hAnsi="Times New Roman" w:cs="Times New Roman"/>
                <w:color w:val="000000" w:themeColor="text1"/>
                <w:szCs w:val="20"/>
              </w:rPr>
              <w:t>manual38150967-dell-powerswitch-s5200f-on-series-installation-guide-july-2023.pdf?language=en-us</w:t>
            </w:r>
          </w:p>
        </w:tc>
      </w:tr>
      <w:tr w:rsidR="00A27A1C" w:rsidRPr="00862FE0" w14:paraId="09706CA7" w14:textId="77777777" w:rsidTr="00903A52">
        <w:tc>
          <w:tcPr>
            <w:tcW w:w="568" w:type="dxa"/>
          </w:tcPr>
          <w:p w14:paraId="30B2CA29" w14:textId="77777777" w:rsidR="00A27A1C" w:rsidRPr="00862FE0" w:rsidRDefault="00A27A1C" w:rsidP="00A27A1C">
            <w:pPr>
              <w:pStyle w:val="ListParagraph"/>
              <w:numPr>
                <w:ilvl w:val="0"/>
                <w:numId w:val="32"/>
              </w:numPr>
              <w:rPr>
                <w:rFonts w:ascii="Times New Roman" w:hAnsi="Times New Roman" w:cs="Times New Roman"/>
                <w:color w:val="auto"/>
                <w:szCs w:val="20"/>
              </w:rPr>
            </w:pPr>
          </w:p>
        </w:tc>
        <w:tc>
          <w:tcPr>
            <w:tcW w:w="1417" w:type="dxa"/>
          </w:tcPr>
          <w:p w14:paraId="56024156" w14:textId="3570C15A"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Duomenų tinklo funkcionalumas</w:t>
            </w:r>
          </w:p>
        </w:tc>
        <w:tc>
          <w:tcPr>
            <w:tcW w:w="3407" w:type="dxa"/>
            <w:shd w:val="clear" w:color="auto" w:fill="auto"/>
            <w:vAlign w:val="bottom"/>
          </w:tcPr>
          <w:p w14:paraId="36742CF2" w14:textId="77777777" w:rsidR="00A27A1C" w:rsidRPr="00862FE0" w:rsidRDefault="00A27A1C" w:rsidP="00903A52">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 xml:space="preserve">Data Center Bridging (DCBX, PFC, 802.1Qbb Priority FlowControl, 802.1Qaz ETS) palaikymas; </w:t>
            </w:r>
          </w:p>
          <w:p w14:paraId="21ED0B85" w14:textId="77777777" w:rsidR="00A27A1C" w:rsidRPr="00862FE0" w:rsidRDefault="00A27A1C" w:rsidP="00903A52">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iSCSI TLV palaikymas;</w:t>
            </w:r>
          </w:p>
          <w:p w14:paraId="1DDFAB5C" w14:textId="77777777" w:rsidR="00A27A1C" w:rsidRPr="00862FE0" w:rsidRDefault="00A27A1C" w:rsidP="00903A52">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802.3X Flow Control palaikymas;</w:t>
            </w:r>
          </w:p>
          <w:p w14:paraId="2F917428" w14:textId="28BDAB2F" w:rsidR="00A27A1C" w:rsidRPr="00862FE0" w:rsidRDefault="00A27A1C" w:rsidP="00903A52">
            <w:pPr>
              <w:pStyle w:val="ListParagraph"/>
              <w:numPr>
                <w:ilvl w:val="0"/>
                <w:numId w:val="30"/>
              </w:numPr>
              <w:pBdr>
                <w:top w:val="nil"/>
                <w:left w:val="nil"/>
                <w:bottom w:val="nil"/>
                <w:right w:val="nil"/>
                <w:between w:val="nil"/>
              </w:pBd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RoCE palaikymas;</w:t>
            </w:r>
          </w:p>
        </w:tc>
        <w:tc>
          <w:tcPr>
            <w:tcW w:w="1373" w:type="dxa"/>
          </w:tcPr>
          <w:p w14:paraId="7A21FC4B" w14:textId="1E9A3203"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54ECA790" w14:textId="77777777" w:rsidR="00A27A1C" w:rsidRPr="00862FE0" w:rsidRDefault="00A27A1C" w:rsidP="00903A52">
            <w:pPr>
              <w:numPr>
                <w:ilvl w:val="0"/>
                <w:numId w:val="30"/>
              </w:numPr>
              <w:tabs>
                <w:tab w:val="left" w:pos="192"/>
              </w:tabs>
              <w:ind w:left="0" w:firstLine="0"/>
              <w:rPr>
                <w:rFonts w:ascii="Times New Roman" w:hAnsi="Times New Roman" w:cs="Times New Roman"/>
                <w:color w:val="auto"/>
                <w:szCs w:val="20"/>
              </w:rPr>
            </w:pPr>
            <w:r w:rsidRPr="00862FE0">
              <w:rPr>
                <w:rFonts w:ascii="Times New Roman" w:hAnsi="Times New Roman" w:cs="Times New Roman"/>
                <w:color w:val="auto"/>
                <w:szCs w:val="20"/>
              </w:rPr>
              <w:t xml:space="preserve">Data Center Bridging (DCBX, PFC, 802.1Qbb Priority FlowControl, 802.1Qaz ETS) palaikymas; </w:t>
            </w:r>
          </w:p>
          <w:p w14:paraId="15E52751" w14:textId="77777777" w:rsidR="00A27A1C" w:rsidRPr="00862FE0" w:rsidRDefault="00A27A1C" w:rsidP="00903A52">
            <w:pPr>
              <w:numPr>
                <w:ilvl w:val="0"/>
                <w:numId w:val="30"/>
              </w:numPr>
              <w:tabs>
                <w:tab w:val="left" w:pos="192"/>
              </w:tabs>
              <w:ind w:left="0" w:firstLine="0"/>
              <w:rPr>
                <w:rFonts w:ascii="Times New Roman" w:hAnsi="Times New Roman" w:cs="Times New Roman"/>
                <w:color w:val="auto"/>
                <w:szCs w:val="20"/>
              </w:rPr>
            </w:pPr>
            <w:r w:rsidRPr="00862FE0">
              <w:rPr>
                <w:rFonts w:ascii="Times New Roman" w:hAnsi="Times New Roman" w:cs="Times New Roman"/>
                <w:color w:val="auto"/>
                <w:szCs w:val="20"/>
              </w:rPr>
              <w:t>iSCSI TLV palaikymas;</w:t>
            </w:r>
          </w:p>
          <w:p w14:paraId="13220666" w14:textId="77777777" w:rsidR="00A27A1C" w:rsidRPr="00862FE0" w:rsidRDefault="00A27A1C" w:rsidP="00903A52">
            <w:pPr>
              <w:numPr>
                <w:ilvl w:val="0"/>
                <w:numId w:val="30"/>
              </w:numPr>
              <w:tabs>
                <w:tab w:val="left" w:pos="192"/>
              </w:tabs>
              <w:ind w:left="0" w:firstLine="0"/>
              <w:rPr>
                <w:rFonts w:ascii="Times New Roman" w:hAnsi="Times New Roman" w:cs="Times New Roman"/>
                <w:color w:val="auto"/>
                <w:szCs w:val="20"/>
              </w:rPr>
            </w:pPr>
            <w:r w:rsidRPr="00862FE0">
              <w:rPr>
                <w:rFonts w:ascii="Times New Roman" w:hAnsi="Times New Roman" w:cs="Times New Roman"/>
                <w:color w:val="auto"/>
                <w:szCs w:val="20"/>
              </w:rPr>
              <w:t>802.3X Flow Control palaikymas;</w:t>
            </w:r>
          </w:p>
          <w:p w14:paraId="04D8BA51" w14:textId="55649CE0" w:rsidR="00A27A1C" w:rsidRPr="00862FE0" w:rsidRDefault="00A27A1C" w:rsidP="00903A52">
            <w:pPr>
              <w:numPr>
                <w:ilvl w:val="0"/>
                <w:numId w:val="30"/>
              </w:numPr>
              <w:tabs>
                <w:tab w:val="left" w:pos="192"/>
              </w:tabs>
              <w:ind w:left="0" w:firstLine="0"/>
              <w:rPr>
                <w:rFonts w:ascii="Times New Roman" w:hAnsi="Times New Roman" w:cs="Times New Roman"/>
                <w:color w:val="auto"/>
                <w:szCs w:val="20"/>
              </w:rPr>
            </w:pPr>
            <w:r w:rsidRPr="00862FE0">
              <w:rPr>
                <w:rFonts w:ascii="Times New Roman" w:hAnsi="Times New Roman" w:cs="Times New Roman"/>
                <w:color w:val="auto"/>
                <w:szCs w:val="20"/>
              </w:rPr>
              <w:t>RoCE palaikymas.</w:t>
            </w:r>
          </w:p>
        </w:tc>
      </w:tr>
      <w:tr w:rsidR="00A27A1C" w:rsidRPr="00862FE0" w14:paraId="3A1F7D7E" w14:textId="77777777" w:rsidTr="00903A52">
        <w:tc>
          <w:tcPr>
            <w:tcW w:w="568" w:type="dxa"/>
          </w:tcPr>
          <w:p w14:paraId="0B197E88" w14:textId="77777777" w:rsidR="00A27A1C" w:rsidRPr="00862FE0" w:rsidRDefault="00A27A1C" w:rsidP="00A27A1C">
            <w:pPr>
              <w:pStyle w:val="ListParagraph"/>
              <w:numPr>
                <w:ilvl w:val="0"/>
                <w:numId w:val="32"/>
              </w:numPr>
              <w:rPr>
                <w:rFonts w:ascii="Times New Roman" w:hAnsi="Times New Roman" w:cs="Times New Roman"/>
                <w:color w:val="auto"/>
                <w:szCs w:val="20"/>
              </w:rPr>
            </w:pPr>
          </w:p>
        </w:tc>
        <w:tc>
          <w:tcPr>
            <w:tcW w:w="1417" w:type="dxa"/>
          </w:tcPr>
          <w:p w14:paraId="6C17D782" w14:textId="41B67735"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Valdymas ir monitoringas</w:t>
            </w:r>
          </w:p>
        </w:tc>
        <w:tc>
          <w:tcPr>
            <w:tcW w:w="3407" w:type="dxa"/>
            <w:shd w:val="clear" w:color="auto" w:fill="auto"/>
            <w:vAlign w:val="bottom"/>
          </w:tcPr>
          <w:p w14:paraId="0F5CFDD9" w14:textId="77777777" w:rsidR="00A27A1C" w:rsidRPr="00862FE0" w:rsidRDefault="00A27A1C" w:rsidP="0047717E">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NetFlow, sFlow arba lygiaverčio protokolo palaikymas;</w:t>
            </w:r>
          </w:p>
          <w:p w14:paraId="7D832427" w14:textId="77777777" w:rsidR="00A27A1C" w:rsidRPr="00862FE0" w:rsidRDefault="00A27A1C" w:rsidP="0047717E">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Port mirroring (SPAN ir ERSPAN) funkcionalumas;</w:t>
            </w:r>
          </w:p>
          <w:p w14:paraId="2B0EE075" w14:textId="77777777" w:rsidR="00A27A1C" w:rsidRPr="00862FE0" w:rsidRDefault="00A27A1C" w:rsidP="0047717E">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SSHv2 protokolo palaikymas;</w:t>
            </w:r>
          </w:p>
          <w:p w14:paraId="74C5BEBE" w14:textId="77777777" w:rsidR="00A27A1C" w:rsidRPr="00862FE0" w:rsidRDefault="00A27A1C" w:rsidP="0047717E">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SMNPv2 protokolo palaikymas;</w:t>
            </w:r>
          </w:p>
          <w:p w14:paraId="613381D9" w14:textId="77777777" w:rsidR="00A27A1C" w:rsidRPr="00862FE0" w:rsidRDefault="00A27A1C" w:rsidP="0047717E">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Vartotojų autentikavimas, naudojant RADIUS ir TACACS protokolus;</w:t>
            </w:r>
          </w:p>
          <w:p w14:paraId="1009415E" w14:textId="77777777" w:rsidR="00A27A1C" w:rsidRPr="00862FE0" w:rsidRDefault="00A27A1C" w:rsidP="0047717E">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NTP protokolo palaikymas;</w:t>
            </w:r>
          </w:p>
          <w:p w14:paraId="4E1D7D54" w14:textId="77777777" w:rsidR="00A27A1C" w:rsidRPr="00862FE0" w:rsidRDefault="00A27A1C" w:rsidP="0047717E">
            <w:pPr>
              <w:numPr>
                <w:ilvl w:val="0"/>
                <w:numId w:val="30"/>
              </w:numP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Syslog protokolo palaikymas;</w:t>
            </w:r>
          </w:p>
          <w:p w14:paraId="69B38797" w14:textId="5C5DD29C" w:rsidR="00A27A1C" w:rsidRPr="00862FE0" w:rsidRDefault="00A27A1C" w:rsidP="0047717E">
            <w:pPr>
              <w:pStyle w:val="ListParagraph"/>
              <w:numPr>
                <w:ilvl w:val="0"/>
                <w:numId w:val="30"/>
              </w:numPr>
              <w:pBdr>
                <w:top w:val="nil"/>
                <w:left w:val="nil"/>
                <w:bottom w:val="nil"/>
                <w:right w:val="nil"/>
                <w:between w:val="nil"/>
              </w:pBdr>
              <w:tabs>
                <w:tab w:val="left" w:pos="106"/>
              </w:tabs>
              <w:ind w:left="-36" w:firstLine="0"/>
              <w:rPr>
                <w:rFonts w:ascii="Times New Roman" w:hAnsi="Times New Roman" w:cs="Times New Roman"/>
                <w:color w:val="auto"/>
                <w:szCs w:val="20"/>
              </w:rPr>
            </w:pPr>
            <w:r w:rsidRPr="00862FE0">
              <w:rPr>
                <w:rFonts w:ascii="Times New Roman" w:hAnsi="Times New Roman" w:cs="Times New Roman"/>
                <w:color w:val="auto"/>
                <w:szCs w:val="20"/>
              </w:rPr>
              <w:t xml:space="preserve">Integracija su </w:t>
            </w:r>
            <w:proofErr w:type="spellStart"/>
            <w:r w:rsidRPr="00862FE0">
              <w:rPr>
                <w:rFonts w:ascii="Times New Roman" w:hAnsi="Times New Roman" w:cs="Times New Roman"/>
                <w:color w:val="auto"/>
                <w:szCs w:val="20"/>
              </w:rPr>
              <w:t>Ansible</w:t>
            </w:r>
            <w:proofErr w:type="spellEnd"/>
            <w:r w:rsidRPr="00862FE0">
              <w:rPr>
                <w:rFonts w:ascii="Times New Roman" w:hAnsi="Times New Roman" w:cs="Times New Roman"/>
                <w:color w:val="auto"/>
                <w:szCs w:val="20"/>
              </w:rPr>
              <w:t xml:space="preserve">, </w:t>
            </w:r>
            <w:proofErr w:type="spellStart"/>
            <w:r w:rsidRPr="00862FE0">
              <w:rPr>
                <w:rFonts w:ascii="Times New Roman" w:hAnsi="Times New Roman" w:cs="Times New Roman"/>
                <w:color w:val="auto"/>
                <w:szCs w:val="20"/>
              </w:rPr>
              <w:t>pakaikant</w:t>
            </w:r>
            <w:proofErr w:type="spellEnd"/>
            <w:r w:rsidRPr="00862FE0">
              <w:rPr>
                <w:rFonts w:ascii="Times New Roman" w:hAnsi="Times New Roman" w:cs="Times New Roman"/>
                <w:color w:val="auto"/>
                <w:szCs w:val="20"/>
              </w:rPr>
              <w:t xml:space="preserve"> </w:t>
            </w:r>
            <w:proofErr w:type="spellStart"/>
            <w:r w:rsidRPr="00862FE0">
              <w:rPr>
                <w:rFonts w:ascii="Times New Roman" w:hAnsi="Times New Roman" w:cs="Times New Roman"/>
                <w:color w:val="auto"/>
                <w:szCs w:val="20"/>
              </w:rPr>
              <w:t>Ansible</w:t>
            </w:r>
            <w:proofErr w:type="spellEnd"/>
            <w:r w:rsidRPr="00862FE0">
              <w:rPr>
                <w:rFonts w:ascii="Times New Roman" w:hAnsi="Times New Roman" w:cs="Times New Roman"/>
                <w:color w:val="auto"/>
                <w:szCs w:val="20"/>
              </w:rPr>
              <w:t xml:space="preserve"> modulius ir roles.</w:t>
            </w:r>
          </w:p>
        </w:tc>
        <w:tc>
          <w:tcPr>
            <w:tcW w:w="1373" w:type="dxa"/>
          </w:tcPr>
          <w:p w14:paraId="2765A551" w14:textId="4E7F9EB5"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vAlign w:val="bottom"/>
          </w:tcPr>
          <w:p w14:paraId="4E0F5B75" w14:textId="7E1D923D"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proofErr w:type="spellStart"/>
            <w:r w:rsidRPr="00862FE0">
              <w:rPr>
                <w:rFonts w:ascii="Times New Roman" w:hAnsi="Times New Roman" w:cs="Times New Roman"/>
                <w:color w:val="auto"/>
                <w:szCs w:val="20"/>
              </w:rPr>
              <w:t>NetFlow</w:t>
            </w:r>
            <w:proofErr w:type="spellEnd"/>
            <w:r w:rsidRPr="00862FE0">
              <w:rPr>
                <w:rFonts w:ascii="Times New Roman" w:hAnsi="Times New Roman" w:cs="Times New Roman"/>
                <w:color w:val="auto"/>
                <w:szCs w:val="20"/>
              </w:rPr>
              <w:t xml:space="preserve">, </w:t>
            </w:r>
            <w:proofErr w:type="spellStart"/>
            <w:r w:rsidRPr="00862FE0">
              <w:rPr>
                <w:rFonts w:ascii="Times New Roman" w:hAnsi="Times New Roman" w:cs="Times New Roman"/>
                <w:color w:val="auto"/>
                <w:szCs w:val="20"/>
              </w:rPr>
              <w:t>sFlow</w:t>
            </w:r>
            <w:proofErr w:type="spellEnd"/>
            <w:r w:rsidRPr="00862FE0">
              <w:rPr>
                <w:rFonts w:ascii="Times New Roman" w:hAnsi="Times New Roman" w:cs="Times New Roman"/>
                <w:color w:val="auto"/>
                <w:szCs w:val="20"/>
              </w:rPr>
              <w:t xml:space="preserve"> protokolo palaikymas;</w:t>
            </w:r>
          </w:p>
          <w:p w14:paraId="3E3473AB" w14:textId="77777777"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r w:rsidRPr="00862FE0">
              <w:rPr>
                <w:rFonts w:ascii="Times New Roman" w:hAnsi="Times New Roman" w:cs="Times New Roman"/>
                <w:color w:val="auto"/>
                <w:szCs w:val="20"/>
              </w:rPr>
              <w:t>Port mirroring (SPAN ir ERSPAN) funkcionalumas;</w:t>
            </w:r>
          </w:p>
          <w:p w14:paraId="7D462AA1" w14:textId="77777777"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r w:rsidRPr="00862FE0">
              <w:rPr>
                <w:rFonts w:ascii="Times New Roman" w:hAnsi="Times New Roman" w:cs="Times New Roman"/>
                <w:color w:val="auto"/>
                <w:szCs w:val="20"/>
              </w:rPr>
              <w:t>SSHv2 protokolo palaikymas;</w:t>
            </w:r>
          </w:p>
          <w:p w14:paraId="07DE5595" w14:textId="77777777"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r w:rsidRPr="00862FE0">
              <w:rPr>
                <w:rFonts w:ascii="Times New Roman" w:hAnsi="Times New Roman" w:cs="Times New Roman"/>
                <w:color w:val="auto"/>
                <w:szCs w:val="20"/>
              </w:rPr>
              <w:t>SMNPv2 protokolo palaikymas;</w:t>
            </w:r>
          </w:p>
          <w:p w14:paraId="7785E89A" w14:textId="77777777"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r w:rsidRPr="00862FE0">
              <w:rPr>
                <w:rFonts w:ascii="Times New Roman" w:hAnsi="Times New Roman" w:cs="Times New Roman"/>
                <w:color w:val="auto"/>
                <w:szCs w:val="20"/>
              </w:rPr>
              <w:t>Vartotojų autentikavimas, naudojant RADIUS ir TACACS protokolus;</w:t>
            </w:r>
          </w:p>
          <w:p w14:paraId="673953FA" w14:textId="77777777"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r w:rsidRPr="00862FE0">
              <w:rPr>
                <w:rFonts w:ascii="Times New Roman" w:hAnsi="Times New Roman" w:cs="Times New Roman"/>
                <w:color w:val="auto"/>
                <w:szCs w:val="20"/>
              </w:rPr>
              <w:t>NTP protokolo palaikymas;</w:t>
            </w:r>
          </w:p>
          <w:p w14:paraId="1D579D93" w14:textId="77777777"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r w:rsidRPr="00862FE0">
              <w:rPr>
                <w:rFonts w:ascii="Times New Roman" w:hAnsi="Times New Roman" w:cs="Times New Roman"/>
                <w:color w:val="auto"/>
                <w:szCs w:val="20"/>
              </w:rPr>
              <w:t>Syslog protokolo palaikymas;</w:t>
            </w:r>
          </w:p>
          <w:p w14:paraId="0183D8C4" w14:textId="4544DEA1" w:rsidR="00A27A1C" w:rsidRPr="00862FE0" w:rsidRDefault="00A27A1C" w:rsidP="0047717E">
            <w:pPr>
              <w:numPr>
                <w:ilvl w:val="0"/>
                <w:numId w:val="30"/>
              </w:numPr>
              <w:tabs>
                <w:tab w:val="left" w:pos="192"/>
              </w:tabs>
              <w:ind w:left="50" w:hanging="50"/>
              <w:rPr>
                <w:rFonts w:ascii="Times New Roman" w:hAnsi="Times New Roman" w:cs="Times New Roman"/>
                <w:color w:val="auto"/>
                <w:szCs w:val="20"/>
              </w:rPr>
            </w:pPr>
            <w:r w:rsidRPr="00862FE0">
              <w:rPr>
                <w:rFonts w:ascii="Times New Roman" w:hAnsi="Times New Roman" w:cs="Times New Roman"/>
                <w:color w:val="auto"/>
                <w:szCs w:val="20"/>
              </w:rPr>
              <w:t>Integracija su Ansible, pakaikant Ansible modulius ir roles.</w:t>
            </w:r>
          </w:p>
        </w:tc>
      </w:tr>
      <w:tr w:rsidR="00A27A1C" w:rsidRPr="00862FE0" w14:paraId="28F0E423" w14:textId="77777777" w:rsidTr="00903A52">
        <w:tc>
          <w:tcPr>
            <w:tcW w:w="568" w:type="dxa"/>
          </w:tcPr>
          <w:p w14:paraId="05D78F83" w14:textId="77777777" w:rsidR="00A27A1C" w:rsidRPr="00862FE0" w:rsidRDefault="00A27A1C" w:rsidP="00A27A1C">
            <w:pPr>
              <w:pStyle w:val="ListParagraph"/>
              <w:numPr>
                <w:ilvl w:val="0"/>
                <w:numId w:val="32"/>
              </w:numPr>
              <w:rPr>
                <w:rFonts w:ascii="Times New Roman" w:hAnsi="Times New Roman" w:cs="Times New Roman"/>
                <w:color w:val="auto"/>
                <w:szCs w:val="20"/>
              </w:rPr>
            </w:pPr>
          </w:p>
        </w:tc>
        <w:tc>
          <w:tcPr>
            <w:tcW w:w="1417" w:type="dxa"/>
          </w:tcPr>
          <w:p w14:paraId="39A95A0D" w14:textId="4A891AB2"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Garantinis aptarnavimas</w:t>
            </w:r>
          </w:p>
        </w:tc>
        <w:tc>
          <w:tcPr>
            <w:tcW w:w="3407" w:type="dxa"/>
            <w:shd w:val="clear" w:color="auto" w:fill="auto"/>
          </w:tcPr>
          <w:p w14:paraId="30F066D0" w14:textId="1665955F" w:rsidR="00A27A1C" w:rsidRPr="00862FE0" w:rsidRDefault="00A27A1C" w:rsidP="00A27A1C">
            <w:pPr>
              <w:pBdr>
                <w:top w:val="nil"/>
                <w:left w:val="nil"/>
                <w:bottom w:val="nil"/>
                <w:right w:val="nil"/>
                <w:between w:val="nil"/>
              </w:pBdr>
              <w:rPr>
                <w:rFonts w:ascii="Times New Roman" w:hAnsi="Times New Roman" w:cs="Times New Roman"/>
                <w:color w:val="auto"/>
                <w:szCs w:val="20"/>
              </w:rPr>
            </w:pPr>
            <w:r w:rsidRPr="00862FE0">
              <w:rPr>
                <w:rFonts w:ascii="Times New Roman" w:hAnsi="Times New Roman" w:cs="Times New Roman"/>
                <w:color w:val="auto"/>
                <w:szCs w:val="20"/>
              </w:rPr>
              <w:t>Visai siūlomai įrangai turi būti taikoma gamintojo ne mažesnė kaip 3 metų trukmės garantija įrangos buvimo vietoje 24x7x365. Gamintojo garantuojamas nemokamas dalių tiekimas ir nemokami remonto darbai. Visi aukščiau  išvardinti reikalavimai privalo būti garantuojami gamintojo. Būtina pateikti nuorodą į gamintojo internetinę svetainę, kuri įgalina produkto kodo ir serijinio numerio pagalba patikrinti suteiktą gamintojo garantiją.</w:t>
            </w:r>
          </w:p>
        </w:tc>
        <w:tc>
          <w:tcPr>
            <w:tcW w:w="1373" w:type="dxa"/>
          </w:tcPr>
          <w:p w14:paraId="11A4F4FC" w14:textId="10F86464"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B</w:t>
            </w:r>
          </w:p>
        </w:tc>
        <w:tc>
          <w:tcPr>
            <w:tcW w:w="3442" w:type="dxa"/>
          </w:tcPr>
          <w:p w14:paraId="6A0BE4B0" w14:textId="49E80EAF"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 xml:space="preserve">24x7x365 veikianti gamintojo linija gedimų registravimui bei nuotolinam remontui. 3 metų trukmės gamintojo garantija su aptarnavimu darbo vietoje ne vėliau kaip sekančią darbo dieną. </w:t>
            </w:r>
          </w:p>
          <w:p w14:paraId="6551278D" w14:textId="77777777"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 xml:space="preserve">Pateikiame nuorodą į gamintojo internetinę prieigą, kuri įgalina produkto kodo ir serijinio numerio pagalba patikrinti suteiktą gamintojo garantiją internetiniame puslapyje: </w:t>
            </w:r>
          </w:p>
          <w:p w14:paraId="75673079" w14:textId="77777777" w:rsidR="00A27A1C" w:rsidRPr="00862FE0" w:rsidRDefault="00A27A1C" w:rsidP="00A27A1C">
            <w:pPr>
              <w:rPr>
                <w:rFonts w:ascii="Times New Roman" w:hAnsi="Times New Roman" w:cs="Times New Roman"/>
                <w:color w:val="auto"/>
                <w:szCs w:val="20"/>
              </w:rPr>
            </w:pPr>
            <w:r w:rsidRPr="00862FE0">
              <w:rPr>
                <w:rFonts w:ascii="Times New Roman" w:hAnsi="Times New Roman" w:cs="Times New Roman"/>
                <w:color w:val="auto"/>
                <w:szCs w:val="20"/>
              </w:rPr>
              <w:t>(dell.com/support/contract</w:t>
            </w:r>
          </w:p>
          <w:p w14:paraId="00571C9A" w14:textId="66881ACD" w:rsidR="00A27A1C" w:rsidRPr="00862FE0" w:rsidRDefault="00A27A1C" w:rsidP="00A27A1C">
            <w:pPr>
              <w:rPr>
                <w:rFonts w:ascii="Times New Roman" w:hAnsi="Times New Roman" w:cs="Times New Roman"/>
                <w:color w:val="auto"/>
                <w:szCs w:val="20"/>
              </w:rPr>
            </w:pPr>
            <w:proofErr w:type="spellStart"/>
            <w:r w:rsidRPr="00862FE0">
              <w:rPr>
                <w:rFonts w:ascii="Times New Roman" w:hAnsi="Times New Roman" w:cs="Times New Roman"/>
                <w:color w:val="auto"/>
                <w:szCs w:val="20"/>
              </w:rPr>
              <w:t>services</w:t>
            </w:r>
            <w:proofErr w:type="spellEnd"/>
            <w:r w:rsidRPr="00862FE0">
              <w:rPr>
                <w:rFonts w:ascii="Times New Roman" w:hAnsi="Times New Roman" w:cs="Times New Roman"/>
                <w:color w:val="auto"/>
                <w:szCs w:val="20"/>
              </w:rPr>
              <w:t>/</w:t>
            </w:r>
            <w:proofErr w:type="spellStart"/>
            <w:r w:rsidRPr="00862FE0">
              <w:rPr>
                <w:rFonts w:ascii="Times New Roman" w:hAnsi="Times New Roman" w:cs="Times New Roman"/>
                <w:color w:val="auto"/>
                <w:szCs w:val="20"/>
              </w:rPr>
              <w:t>en-lt</w:t>
            </w:r>
            <w:proofErr w:type="spellEnd"/>
            <w:r w:rsidRPr="00862FE0">
              <w:rPr>
                <w:rFonts w:ascii="Times New Roman" w:hAnsi="Times New Roman" w:cs="Times New Roman"/>
                <w:color w:val="auto"/>
                <w:szCs w:val="20"/>
              </w:rPr>
              <w:t>).</w:t>
            </w:r>
            <w:r w:rsidRPr="00862FE0">
              <w:rPr>
                <w:rFonts w:ascii="Times New Roman" w:hAnsi="Times New Roman" w:cs="Times New Roman"/>
                <w:color w:val="auto"/>
                <w:szCs w:val="20"/>
              </w:rPr>
              <w:br/>
              <w:t>Visi aukščiau išvardinti reikalavimai yra garantuojami gamintojo.</w:t>
            </w:r>
          </w:p>
        </w:tc>
      </w:tr>
    </w:tbl>
    <w:p w14:paraId="0B17C1F6" w14:textId="77777777" w:rsidR="0072001F" w:rsidRDefault="0072001F" w:rsidP="0072001F">
      <w:pPr>
        <w:rPr>
          <w:rFonts w:ascii="Times New Roman" w:hAnsi="Times New Roman" w:cs="Times New Roman"/>
          <w:color w:val="auto"/>
          <w:szCs w:val="20"/>
        </w:rPr>
      </w:pPr>
    </w:p>
    <w:p w14:paraId="5E5D3994" w14:textId="77777777" w:rsidR="0047717E" w:rsidRDefault="0047717E" w:rsidP="0072001F">
      <w:pPr>
        <w:rPr>
          <w:rFonts w:ascii="Times New Roman" w:hAnsi="Times New Roman" w:cs="Times New Roman"/>
          <w:color w:val="auto"/>
          <w:szCs w:val="20"/>
        </w:rPr>
      </w:pPr>
    </w:p>
    <w:p w14:paraId="28BF3F86" w14:textId="77777777" w:rsidR="0047717E" w:rsidRDefault="0047717E" w:rsidP="0072001F">
      <w:pPr>
        <w:rPr>
          <w:rFonts w:ascii="Times New Roman" w:hAnsi="Times New Roman" w:cs="Times New Roman"/>
          <w:color w:val="auto"/>
          <w:szCs w:val="20"/>
        </w:rPr>
      </w:pPr>
    </w:p>
    <w:p w14:paraId="08C65C20" w14:textId="77777777" w:rsidR="0047717E" w:rsidRDefault="0047717E" w:rsidP="0072001F">
      <w:pPr>
        <w:rPr>
          <w:rFonts w:ascii="Times New Roman" w:hAnsi="Times New Roman" w:cs="Times New Roman"/>
          <w:color w:val="auto"/>
          <w:szCs w:val="20"/>
        </w:rPr>
      </w:pPr>
    </w:p>
    <w:p w14:paraId="0063937A" w14:textId="77777777" w:rsidR="0047717E" w:rsidRPr="00862FE0" w:rsidRDefault="0047717E" w:rsidP="0072001F">
      <w:pPr>
        <w:rPr>
          <w:rFonts w:ascii="Times New Roman" w:hAnsi="Times New Roman" w:cs="Times New Roman"/>
          <w:color w:val="auto"/>
          <w:szCs w:val="20"/>
        </w:rPr>
      </w:pPr>
    </w:p>
    <w:p w14:paraId="2AA871EE" w14:textId="3AC4A3FB" w:rsidR="00063805" w:rsidRPr="00FC3AFA" w:rsidRDefault="0072001F" w:rsidP="0072001F">
      <w:pPr>
        <w:rPr>
          <w:rFonts w:ascii="Times New Roman" w:hAnsi="Times New Roman" w:cs="Times New Roman"/>
          <w:color w:val="auto"/>
          <w:sz w:val="22"/>
          <w:szCs w:val="22"/>
        </w:rPr>
      </w:pPr>
      <w:r w:rsidRPr="00FC3AFA">
        <w:rPr>
          <w:rFonts w:ascii="Times New Roman" w:hAnsi="Times New Roman" w:cs="Times New Roman"/>
          <w:caps/>
          <w:color w:val="auto"/>
          <w:sz w:val="22"/>
          <w:szCs w:val="22"/>
        </w:rPr>
        <w:lastRenderedPageBreak/>
        <w:t>Darbų aprašymas</w:t>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r>
      <w:r w:rsidRPr="00FC3AFA">
        <w:rPr>
          <w:rFonts w:ascii="Times New Roman" w:hAnsi="Times New Roman" w:cs="Times New Roman"/>
          <w:color w:val="auto"/>
          <w:sz w:val="22"/>
          <w:szCs w:val="22"/>
        </w:rPr>
        <w:tab/>
        <w:t xml:space="preserve">    </w:t>
      </w:r>
      <w:r w:rsidR="000036EA" w:rsidRPr="00FC3AFA">
        <w:rPr>
          <w:rFonts w:ascii="Times New Roman" w:hAnsi="Times New Roman" w:cs="Times New Roman"/>
          <w:color w:val="auto"/>
          <w:sz w:val="22"/>
          <w:szCs w:val="22"/>
        </w:rPr>
        <w:t xml:space="preserve">            </w:t>
      </w:r>
      <w:r w:rsidRPr="00FC3AFA">
        <w:rPr>
          <w:rFonts w:ascii="Times New Roman" w:hAnsi="Times New Roman" w:cs="Times New Roman"/>
          <w:color w:val="auto"/>
          <w:sz w:val="22"/>
          <w:szCs w:val="22"/>
        </w:rPr>
        <w:t xml:space="preserve"> </w:t>
      </w:r>
    </w:p>
    <w:p w14:paraId="15C3485E" w14:textId="33AF2BCB" w:rsidR="0072001F" w:rsidRPr="00FC3AFA" w:rsidRDefault="00063805" w:rsidP="0072001F">
      <w:pPr>
        <w:rPr>
          <w:rFonts w:ascii="Times New Roman" w:hAnsi="Times New Roman" w:cs="Times New Roman"/>
          <w:color w:val="auto"/>
          <w:szCs w:val="20"/>
        </w:rPr>
      </w:pPr>
      <w:r w:rsidRPr="00862FE0">
        <w:rPr>
          <w:rFonts w:ascii="Times New Roman" w:hAnsi="Times New Roman" w:cs="Times New Roman"/>
          <w:b/>
          <w:bCs/>
          <w:color w:val="auto"/>
          <w:szCs w:val="20"/>
          <w:lang w:val="en-US"/>
        </w:rPr>
        <w:t xml:space="preserve">                                                                                                                                                                     </w:t>
      </w:r>
      <w:r w:rsidR="00FC3AFA">
        <w:rPr>
          <w:rFonts w:ascii="Times New Roman" w:hAnsi="Times New Roman" w:cs="Times New Roman"/>
          <w:b/>
          <w:bCs/>
          <w:color w:val="auto"/>
          <w:szCs w:val="20"/>
          <w:lang w:val="en-US"/>
        </w:rPr>
        <w:t xml:space="preserve">                       </w:t>
      </w:r>
      <w:r w:rsidR="00FC3AFA">
        <w:rPr>
          <w:rFonts w:ascii="Times New Roman" w:hAnsi="Times New Roman" w:cs="Times New Roman"/>
          <w:color w:val="auto"/>
          <w:szCs w:val="20"/>
          <w:lang w:val="en-US"/>
        </w:rPr>
        <w:t>12</w:t>
      </w:r>
      <w:r w:rsidR="0072001F" w:rsidRPr="00FC3AFA">
        <w:rPr>
          <w:rFonts w:ascii="Times New Roman" w:hAnsi="Times New Roman" w:cs="Times New Roman"/>
          <w:color w:val="auto"/>
          <w:szCs w:val="20"/>
        </w:rPr>
        <w:t xml:space="preserve"> lentelė </w:t>
      </w:r>
    </w:p>
    <w:tbl>
      <w:tblPr>
        <w:tblStyle w:val="TableGrid"/>
        <w:tblW w:w="10207"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8"/>
        <w:gridCol w:w="1573"/>
        <w:gridCol w:w="4097"/>
        <w:gridCol w:w="3969"/>
      </w:tblGrid>
      <w:tr w:rsidR="00704ADA" w:rsidRPr="00862FE0" w14:paraId="761CD70B" w14:textId="77777777" w:rsidTr="0047717E">
        <w:tc>
          <w:tcPr>
            <w:tcW w:w="568" w:type="dxa"/>
            <w:shd w:val="clear" w:color="auto" w:fill="E7E6E6" w:themeFill="background2"/>
          </w:tcPr>
          <w:p w14:paraId="7FBBFECF"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Eil. Nr.</w:t>
            </w:r>
          </w:p>
        </w:tc>
        <w:tc>
          <w:tcPr>
            <w:tcW w:w="1573" w:type="dxa"/>
            <w:shd w:val="clear" w:color="auto" w:fill="E7E6E6" w:themeFill="background2"/>
          </w:tcPr>
          <w:p w14:paraId="6A2B4209"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Komponento pavadinimas</w:t>
            </w:r>
          </w:p>
        </w:tc>
        <w:tc>
          <w:tcPr>
            <w:tcW w:w="4097" w:type="dxa"/>
            <w:shd w:val="clear" w:color="auto" w:fill="E7E6E6" w:themeFill="background2"/>
          </w:tcPr>
          <w:p w14:paraId="18913068"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Reikalaujama charakteristika</w:t>
            </w:r>
          </w:p>
        </w:tc>
        <w:tc>
          <w:tcPr>
            <w:tcW w:w="3969" w:type="dxa"/>
            <w:shd w:val="clear" w:color="auto" w:fill="E7E6E6" w:themeFill="background2"/>
          </w:tcPr>
          <w:p w14:paraId="14FAD728" w14:textId="77777777" w:rsidR="0072001F" w:rsidRPr="00862FE0" w:rsidRDefault="0072001F" w:rsidP="00650DD6">
            <w:pPr>
              <w:rPr>
                <w:rFonts w:ascii="Times New Roman" w:hAnsi="Times New Roman" w:cs="Times New Roman"/>
                <w:b/>
                <w:bCs/>
                <w:color w:val="auto"/>
                <w:szCs w:val="20"/>
              </w:rPr>
            </w:pPr>
            <w:r w:rsidRPr="00862FE0">
              <w:rPr>
                <w:rFonts w:ascii="Times New Roman" w:hAnsi="Times New Roman" w:cs="Times New Roman"/>
                <w:b/>
                <w:bCs/>
                <w:color w:val="auto"/>
                <w:szCs w:val="20"/>
              </w:rPr>
              <w:t>Siūloma charakteristika</w:t>
            </w:r>
          </w:p>
        </w:tc>
      </w:tr>
      <w:tr w:rsidR="007A4106" w:rsidRPr="00862FE0" w14:paraId="4577CE01" w14:textId="77777777" w:rsidTr="0047717E">
        <w:tc>
          <w:tcPr>
            <w:tcW w:w="568" w:type="dxa"/>
          </w:tcPr>
          <w:p w14:paraId="4B72C612" w14:textId="77777777"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1.</w:t>
            </w:r>
          </w:p>
        </w:tc>
        <w:tc>
          <w:tcPr>
            <w:tcW w:w="1573" w:type="dxa"/>
          </w:tcPr>
          <w:p w14:paraId="0D256ACC" w14:textId="79F5A7E6"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Esamo tinklo analizė, konfigūracijų inventorizacija, poreikių įvertinimas.</w:t>
            </w:r>
          </w:p>
        </w:tc>
        <w:tc>
          <w:tcPr>
            <w:tcW w:w="4097" w:type="dxa"/>
          </w:tcPr>
          <w:p w14:paraId="64C6E19B" w14:textId="77777777" w:rsidR="007A4106" w:rsidRPr="00862FE0" w:rsidRDefault="007A4106" w:rsidP="00FC3AFA">
            <w:pPr>
              <w:tabs>
                <w:tab w:val="left" w:pos="1416"/>
              </w:tabs>
              <w:contextualSpacing/>
              <w:rPr>
                <w:rFonts w:ascii="Times New Roman" w:hAnsi="Times New Roman" w:cs="Times New Roman"/>
                <w:color w:val="auto"/>
                <w:szCs w:val="20"/>
                <w:lang w:bidi="hi-IN"/>
              </w:rPr>
            </w:pPr>
            <w:r w:rsidRPr="00862FE0">
              <w:rPr>
                <w:rFonts w:ascii="Times New Roman" w:hAnsi="Times New Roman" w:cs="Times New Roman"/>
                <w:color w:val="auto"/>
                <w:szCs w:val="20"/>
                <w:lang w:bidi="hi-IN"/>
              </w:rPr>
              <w:t>Turi būti atlikta esamo tinklo analizė, surinkta ir įvertinta tinklo įrangos konfigūracija siekiant užtikrinti tinklo įrangos konfigūracijos vientisumą po tinklo atnaujinimo.</w:t>
            </w:r>
          </w:p>
          <w:p w14:paraId="790E6A06" w14:textId="3CC9D259" w:rsidR="007A4106" w:rsidRPr="00FC3AFA" w:rsidRDefault="007A4106" w:rsidP="00FC3AFA">
            <w:pPr>
              <w:rPr>
                <w:rFonts w:ascii="Times New Roman" w:hAnsi="Times New Roman" w:cs="Times New Roman"/>
                <w:color w:val="auto"/>
                <w:szCs w:val="20"/>
              </w:rPr>
            </w:pPr>
            <w:r w:rsidRPr="00FC3AFA">
              <w:rPr>
                <w:rFonts w:ascii="Times New Roman" w:hAnsi="Times New Roman" w:cs="Times New Roman"/>
                <w:color w:val="auto"/>
                <w:szCs w:val="20"/>
                <w:lang w:bidi="hi-IN"/>
              </w:rPr>
              <w:t>Atsižvelgiant į Užsakovo poreikius  turi būti pasiūlyti ir suderinti su Užsakovu rekomenduojami pagal geriausias praktikas tinklo topologijos ir konfigūracijų pakeitimai.</w:t>
            </w:r>
          </w:p>
        </w:tc>
        <w:tc>
          <w:tcPr>
            <w:tcW w:w="3969" w:type="dxa"/>
          </w:tcPr>
          <w:p w14:paraId="3F2A6681" w14:textId="50FA5483" w:rsidR="007A4106" w:rsidRPr="00862FE0" w:rsidRDefault="007A4106" w:rsidP="00FC3AFA">
            <w:pPr>
              <w:tabs>
                <w:tab w:val="left" w:pos="1416"/>
              </w:tabs>
              <w:contextualSpacing/>
              <w:rPr>
                <w:rFonts w:ascii="Times New Roman" w:hAnsi="Times New Roman" w:cs="Times New Roman"/>
                <w:color w:val="auto"/>
                <w:szCs w:val="20"/>
                <w:lang w:bidi="hi-IN"/>
              </w:rPr>
            </w:pPr>
            <w:r w:rsidRPr="00862FE0">
              <w:rPr>
                <w:rFonts w:ascii="Times New Roman" w:hAnsi="Times New Roman" w:cs="Times New Roman"/>
                <w:color w:val="auto"/>
                <w:szCs w:val="20"/>
                <w:lang w:bidi="hi-IN"/>
              </w:rPr>
              <w:t>Atliksim esamo tinklo analizę, surinksim ir įvertinsim tinklo įrangos konfigūraciją siekiant užtikrinti tinklo įrangos konfigūracijos vientisumą po tinklo atnaujinimo.</w:t>
            </w:r>
          </w:p>
          <w:p w14:paraId="390665AF" w14:textId="68B7E065" w:rsidR="007A4106" w:rsidRPr="00862FE0" w:rsidRDefault="007A4106" w:rsidP="00FC3AFA">
            <w:pPr>
              <w:tabs>
                <w:tab w:val="left" w:pos="1416"/>
              </w:tabs>
              <w:contextualSpacing/>
              <w:rPr>
                <w:rFonts w:ascii="Times New Roman" w:hAnsi="Times New Roman" w:cs="Times New Roman"/>
                <w:color w:val="auto"/>
                <w:szCs w:val="20"/>
                <w:lang w:bidi="hi-IN"/>
              </w:rPr>
            </w:pPr>
            <w:r w:rsidRPr="00862FE0">
              <w:rPr>
                <w:rFonts w:ascii="Times New Roman" w:hAnsi="Times New Roman" w:cs="Times New Roman"/>
                <w:color w:val="auto"/>
                <w:szCs w:val="20"/>
                <w:lang w:bidi="hi-IN"/>
              </w:rPr>
              <w:t>Atsižvelgiant į Užsakovo poreikius bus pasiūlyti ir suderinti su Užsakovu rekomenduojami pagal geriausias praktikas tinklo topologijos ir konfigūracijų pakeitimai.</w:t>
            </w:r>
          </w:p>
        </w:tc>
      </w:tr>
      <w:tr w:rsidR="007A4106" w:rsidRPr="00862FE0" w14:paraId="3EA8172A" w14:textId="77777777" w:rsidTr="0047717E">
        <w:tc>
          <w:tcPr>
            <w:tcW w:w="568" w:type="dxa"/>
          </w:tcPr>
          <w:p w14:paraId="2026D7A1" w14:textId="77777777"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2.</w:t>
            </w:r>
          </w:p>
        </w:tc>
        <w:tc>
          <w:tcPr>
            <w:tcW w:w="1573" w:type="dxa"/>
          </w:tcPr>
          <w:p w14:paraId="0D2AF81C" w14:textId="2A8B26A0" w:rsidR="007A4106" w:rsidRPr="00862FE0" w:rsidRDefault="007A4106" w:rsidP="007A4106">
            <w:pPr>
              <w:rPr>
                <w:rFonts w:ascii="Times New Roman" w:hAnsi="Times New Roman" w:cs="Times New Roman"/>
                <w:color w:val="auto"/>
                <w:szCs w:val="20"/>
                <w:lang w:val="pt-BR"/>
              </w:rPr>
            </w:pPr>
            <w:r w:rsidRPr="00862FE0">
              <w:rPr>
                <w:rFonts w:ascii="Times New Roman" w:hAnsi="Times New Roman" w:cs="Times New Roman"/>
                <w:color w:val="auto"/>
                <w:szCs w:val="20"/>
              </w:rPr>
              <w:t>Siūlomos techninės įrangos diegimas ir montavimas</w:t>
            </w:r>
          </w:p>
        </w:tc>
        <w:tc>
          <w:tcPr>
            <w:tcW w:w="4097" w:type="dxa"/>
          </w:tcPr>
          <w:p w14:paraId="3D736FF6" w14:textId="77777777" w:rsidR="007A4106" w:rsidRPr="00862FE0" w:rsidRDefault="007A4106" w:rsidP="007A4106">
            <w:pPr>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Tiekėjas turės atlikti šiuos siūlomos techninės įrangos diegimo ir montavimo darbus:</w:t>
            </w:r>
          </w:p>
          <w:p w14:paraId="109B0497"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išpakuoti pateiktą įrangą ir patikrinti ar nėra transportavimo pažeidimų;</w:t>
            </w:r>
          </w:p>
          <w:p w14:paraId="260BCEA1"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sumontuoti įrangą į serverių spintą (2 vnt. kiekviename duomenų centre);</w:t>
            </w:r>
          </w:p>
          <w:p w14:paraId="2E02ABB0"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atlikti visus reikiamus kabelių sujungimo darbus į montuojamą įrangą;</w:t>
            </w:r>
          </w:p>
          <w:p w14:paraId="3781576E"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prijungti elektros maitinimą prie montuojamos įrangos;</w:t>
            </w:r>
          </w:p>
          <w:p w14:paraId="7803DE4A"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pritvirtinti identifikacinius žymeklius prie montuojamos įrangos ir kabelių;</w:t>
            </w:r>
          </w:p>
          <w:p w14:paraId="4773BA16"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sugrupuoti ir tvarkingai surišti kabelius, išlaikant lengvą priėjimą prie montuojamos įrangos;</w:t>
            </w:r>
          </w:p>
          <w:p w14:paraId="3DB6CBEA"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Tinklo komutatorių programinė įranga turi būti atnaujinta iki paskutinės diegimo metu veikiančios versijos;</w:t>
            </w:r>
          </w:p>
          <w:p w14:paraId="28B99565" w14:textId="77777777" w:rsidR="007A4106" w:rsidRPr="00862FE0" w:rsidRDefault="007A4106" w:rsidP="00FC3AFA">
            <w:pPr>
              <w:widowControl w:val="0"/>
              <w:numPr>
                <w:ilvl w:val="0"/>
                <w:numId w:val="9"/>
              </w:numPr>
              <w:tabs>
                <w:tab w:val="clear" w:pos="0"/>
                <w:tab w:val="num" w:pos="311"/>
              </w:tabs>
              <w:suppressAutoHyphens/>
              <w:ind w:left="28" w:hanging="28"/>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Tinklo komutatoriai turi būti sukonfigūruoti su nustatymais, suderintais su  esamo tinklo įrangos konfigūracija ir Užsakovu įskaitant loginius tinklo segmentus, IP adresavimo schemą, STP konfigūraciją,  prisijungimo prie įrangos ir kitus įdiegtus tinkle apsaugos  mechanizmus.</w:t>
            </w:r>
          </w:p>
          <w:p w14:paraId="447CFBA0" w14:textId="72A4FECF" w:rsidR="007A4106" w:rsidRPr="00862FE0" w:rsidRDefault="007A4106" w:rsidP="00FC3AFA">
            <w:pPr>
              <w:pStyle w:val="ListParagraph"/>
              <w:numPr>
                <w:ilvl w:val="0"/>
                <w:numId w:val="23"/>
              </w:numPr>
              <w:tabs>
                <w:tab w:val="num" w:pos="311"/>
              </w:tabs>
              <w:ind w:left="28" w:hanging="28"/>
              <w:rPr>
                <w:rFonts w:ascii="Times New Roman" w:hAnsi="Times New Roman" w:cs="Times New Roman"/>
                <w:color w:val="auto"/>
                <w:szCs w:val="20"/>
              </w:rPr>
            </w:pPr>
            <w:r w:rsidRPr="00862FE0">
              <w:rPr>
                <w:rFonts w:ascii="Times New Roman" w:hAnsi="Times New Roman" w:cs="Times New Roman"/>
                <w:color w:val="auto"/>
                <w:szCs w:val="20"/>
                <w:lang w:eastAsia="lt-LT"/>
              </w:rPr>
              <w:t>Sukonfigūruoti ir įtraukti įrangą į centralizuota monitoringo sistemą.</w:t>
            </w:r>
          </w:p>
        </w:tc>
        <w:tc>
          <w:tcPr>
            <w:tcW w:w="3969" w:type="dxa"/>
          </w:tcPr>
          <w:p w14:paraId="2921C870" w14:textId="5E49E3F2" w:rsidR="007A4106" w:rsidRPr="00862FE0" w:rsidRDefault="007A4106" w:rsidP="007A4106">
            <w:pPr>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Atliksim šiuos siūlomos techninės įrangos diegimo ir montavimo darbus:</w:t>
            </w:r>
          </w:p>
          <w:p w14:paraId="45500F1A" w14:textId="29B000C7"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Išpakuosim pateiktą įrangą ir patikrinsim ar nėra transportavimo pažeidimų;</w:t>
            </w:r>
          </w:p>
          <w:p w14:paraId="2B6026AC" w14:textId="41733A74"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Sumontuosim įrangą į serverių spintą (2 vnt. kiekviename duomenų centre);</w:t>
            </w:r>
          </w:p>
          <w:p w14:paraId="22B8603D" w14:textId="22F38D08"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Atliksim visus reikiamus kabelių sujungimo darbus į montuojamą įrangą;</w:t>
            </w:r>
          </w:p>
          <w:p w14:paraId="1650D024" w14:textId="52442178"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Prijungsim elektros maitinimą prie montuojamos įrangos;</w:t>
            </w:r>
          </w:p>
          <w:p w14:paraId="354DAF99" w14:textId="4A8046A1"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Pritvirtinsim identifikacinius žymeklius prie montuojamos įrangos ir kabelių;</w:t>
            </w:r>
          </w:p>
          <w:p w14:paraId="0056551B" w14:textId="00892526"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Sugrupuosim ir tvarkingai surišim kabelius, išlaikant lengvą priėjimą prie montuojamos įrangos;</w:t>
            </w:r>
          </w:p>
          <w:p w14:paraId="0B0B9C18" w14:textId="496EBE57"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Tinklo komutatorių programinė įranga bus atnaujinta iki paskutinės diegimo metu veikiančios versijos;</w:t>
            </w:r>
          </w:p>
          <w:p w14:paraId="576FE96F" w14:textId="15664FD7"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Tinklo komutatoriai bus sukonfigūruoti su nustatymais, suderintais su esamo tinklo įrangos konfigūracija ir Užsakovu įskaitant loginius tinklo segmentus, IP adresavimo schemą, STP konfigūraciją,  prisijungimo prie įrangos ir kitus įdiegtus tinkle apsaugos  mechanizmus.</w:t>
            </w:r>
          </w:p>
          <w:p w14:paraId="09CDFE79" w14:textId="3066FD07" w:rsidR="007A4106" w:rsidRPr="00862FE0" w:rsidRDefault="007A4106" w:rsidP="00FC3AFA">
            <w:pPr>
              <w:widowControl w:val="0"/>
              <w:numPr>
                <w:ilvl w:val="0"/>
                <w:numId w:val="9"/>
              </w:numPr>
              <w:tabs>
                <w:tab w:val="clear" w:pos="0"/>
                <w:tab w:val="num" w:pos="319"/>
              </w:tabs>
              <w:suppressAutoHyphens/>
              <w:ind w:left="35" w:firstLine="0"/>
              <w:rPr>
                <w:rFonts w:ascii="Times New Roman" w:hAnsi="Times New Roman" w:cs="Times New Roman"/>
                <w:color w:val="auto"/>
                <w:szCs w:val="20"/>
                <w:lang w:eastAsia="lt-LT"/>
              </w:rPr>
            </w:pPr>
            <w:r w:rsidRPr="00862FE0">
              <w:rPr>
                <w:rFonts w:ascii="Times New Roman" w:hAnsi="Times New Roman" w:cs="Times New Roman"/>
                <w:color w:val="auto"/>
                <w:szCs w:val="20"/>
                <w:lang w:eastAsia="lt-LT"/>
              </w:rPr>
              <w:t>Sukonfigūruosim ir įtrauksim įrangą į centralizuotą monitoringo sistemą.</w:t>
            </w:r>
          </w:p>
        </w:tc>
      </w:tr>
      <w:tr w:rsidR="007A4106" w:rsidRPr="00862FE0" w14:paraId="2D99DD19" w14:textId="77777777" w:rsidTr="0047717E">
        <w:tc>
          <w:tcPr>
            <w:tcW w:w="568" w:type="dxa"/>
          </w:tcPr>
          <w:p w14:paraId="518D6A5E" w14:textId="77777777"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3.</w:t>
            </w:r>
          </w:p>
        </w:tc>
        <w:tc>
          <w:tcPr>
            <w:tcW w:w="1573" w:type="dxa"/>
          </w:tcPr>
          <w:p w14:paraId="39367642" w14:textId="0967C64B"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Tinklo aukšto patikimumo užtikrinimas</w:t>
            </w:r>
          </w:p>
        </w:tc>
        <w:tc>
          <w:tcPr>
            <w:tcW w:w="4097" w:type="dxa"/>
          </w:tcPr>
          <w:p w14:paraId="7E2C6948" w14:textId="53F88D7B" w:rsidR="007A4106" w:rsidRPr="00FC3AFA" w:rsidRDefault="007A4106" w:rsidP="00FC3AFA">
            <w:pPr>
              <w:rPr>
                <w:rFonts w:ascii="Times New Roman" w:hAnsi="Times New Roman" w:cs="Times New Roman"/>
                <w:color w:val="auto"/>
                <w:szCs w:val="20"/>
              </w:rPr>
            </w:pPr>
            <w:r w:rsidRPr="00FC3AFA">
              <w:rPr>
                <w:rFonts w:ascii="Times New Roman" w:hAnsi="Times New Roman" w:cs="Times New Roman"/>
                <w:color w:val="auto"/>
                <w:szCs w:val="20"/>
              </w:rPr>
              <w:t xml:space="preserve">Užsakovo įsigyjami tinklo komutatoriai turi būti sukonfigūruoti ir veikti  kaip vienas loginis įrenginys. Esant poreikiui pagal suderintą su Užsakovu schemą komutatoriuose turi būti </w:t>
            </w:r>
            <w:r w:rsidRPr="00FC3AFA">
              <w:rPr>
                <w:rFonts w:ascii="Times New Roman" w:hAnsi="Times New Roman" w:cs="Times New Roman"/>
                <w:color w:val="auto"/>
                <w:szCs w:val="20"/>
                <w:lang w:eastAsia="en-GB"/>
              </w:rPr>
              <w:t>sukonfigūruoti agreguojantys kanalai.</w:t>
            </w:r>
          </w:p>
        </w:tc>
        <w:tc>
          <w:tcPr>
            <w:tcW w:w="3969" w:type="dxa"/>
          </w:tcPr>
          <w:p w14:paraId="08CFF941" w14:textId="764649B4" w:rsidR="007A4106" w:rsidRPr="00FC3AFA" w:rsidRDefault="007A4106" w:rsidP="00FC3AFA">
            <w:pPr>
              <w:rPr>
                <w:rFonts w:ascii="Times New Roman" w:hAnsi="Times New Roman" w:cs="Times New Roman"/>
                <w:color w:val="auto"/>
                <w:szCs w:val="20"/>
              </w:rPr>
            </w:pPr>
            <w:r w:rsidRPr="00FC3AFA">
              <w:rPr>
                <w:rFonts w:ascii="Times New Roman" w:hAnsi="Times New Roman" w:cs="Times New Roman"/>
                <w:color w:val="auto"/>
                <w:szCs w:val="20"/>
              </w:rPr>
              <w:t xml:space="preserve">Užsakovo įsigyjami tinklo komutatoriai bus sukonfigūruoti ir veiks kaip vienas loginis įrenginys. Esant poreikiui pagal suderintą su Užsakovu schemą komutatoriuose bus </w:t>
            </w:r>
            <w:r w:rsidRPr="00FC3AFA">
              <w:rPr>
                <w:rFonts w:ascii="Times New Roman" w:hAnsi="Times New Roman" w:cs="Times New Roman"/>
                <w:color w:val="auto"/>
                <w:szCs w:val="20"/>
                <w:lang w:eastAsia="en-GB"/>
              </w:rPr>
              <w:t>sukonfigūruoti agreguojantys kanalai.</w:t>
            </w:r>
          </w:p>
        </w:tc>
      </w:tr>
      <w:tr w:rsidR="007A4106" w:rsidRPr="00862FE0" w14:paraId="302F5BB2" w14:textId="77777777" w:rsidTr="0047717E">
        <w:tc>
          <w:tcPr>
            <w:tcW w:w="568" w:type="dxa"/>
          </w:tcPr>
          <w:p w14:paraId="2CEC212F" w14:textId="471FD19D"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4.</w:t>
            </w:r>
          </w:p>
        </w:tc>
        <w:tc>
          <w:tcPr>
            <w:tcW w:w="1573" w:type="dxa"/>
          </w:tcPr>
          <w:p w14:paraId="3DF2812E" w14:textId="6A9CC609"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Tinklo diegimas ir testavimas</w:t>
            </w:r>
          </w:p>
          <w:p w14:paraId="79C1C0F1" w14:textId="77777777" w:rsidR="007A4106" w:rsidRPr="00862FE0" w:rsidRDefault="007A4106" w:rsidP="007A4106">
            <w:pPr>
              <w:jc w:val="center"/>
              <w:rPr>
                <w:rFonts w:ascii="Times New Roman" w:hAnsi="Times New Roman" w:cs="Times New Roman"/>
                <w:color w:val="auto"/>
                <w:szCs w:val="20"/>
              </w:rPr>
            </w:pPr>
          </w:p>
        </w:tc>
        <w:tc>
          <w:tcPr>
            <w:tcW w:w="4097" w:type="dxa"/>
          </w:tcPr>
          <w:p w14:paraId="4FEFD6A5" w14:textId="77777777" w:rsidR="007A4106" w:rsidRPr="00FC3AFA" w:rsidRDefault="007A4106" w:rsidP="00FC3AFA">
            <w:pPr>
              <w:tabs>
                <w:tab w:val="left" w:pos="865"/>
              </w:tabs>
              <w:spacing w:line="257" w:lineRule="auto"/>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Suvirinti esamas skaidulas (8 vnt.) ir uždėti antgalius tinkančius apjungti perkamus komutatorius 2 x 10 Gbps greičiu, abi perkamas spintas esančias dviejose NVI duomenų centruose. Sujungti komutatorius su esamu NVI tinklu. Visi antgaliai, kabeliai ir darbai turi būti įskaičiuoti į pasiūlymo kainą;</w:t>
            </w:r>
          </w:p>
          <w:p w14:paraId="1913D896" w14:textId="3F0A56BA" w:rsidR="007A4106" w:rsidRPr="00FC3AFA" w:rsidRDefault="007A4106" w:rsidP="00FC3AFA">
            <w:pPr>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Tinklo komutatoriai turi būti pajungiami į tinklą pagal suderintą planą ir suderintu laiku. Atlikus pakeitimus ir/ar tinkle tinklo veikimas turi būti patikrintas pagal parengtą suderintą testavimo planą.</w:t>
            </w:r>
          </w:p>
        </w:tc>
        <w:tc>
          <w:tcPr>
            <w:tcW w:w="3969" w:type="dxa"/>
          </w:tcPr>
          <w:p w14:paraId="4E86E346" w14:textId="313EBF05" w:rsidR="007A4106" w:rsidRPr="00FC3AFA" w:rsidRDefault="007A4106" w:rsidP="00FC3AFA">
            <w:pPr>
              <w:tabs>
                <w:tab w:val="left" w:pos="865"/>
              </w:tabs>
              <w:spacing w:line="257" w:lineRule="auto"/>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Suvirinsim esamas skaidulas (8 vnt.) ir uždėsim antgalius tinkančius apjungti perkamus komutatorius 2 x 10 Gbps greičiu, abi perkamas spintas esančias dviejose NVI duomenų centruose. Sujungsim komutatorius su esamu NVI tinklu. Visi antgaliai, kabeliai ir darbai yra įskaičiuoti į pasiūlymo kainą;</w:t>
            </w:r>
          </w:p>
          <w:p w14:paraId="2968AFDC" w14:textId="6F79B7F7" w:rsidR="007A4106" w:rsidRPr="00FC3AFA" w:rsidRDefault="007A4106" w:rsidP="00FC3AFA">
            <w:pPr>
              <w:tabs>
                <w:tab w:val="left" w:pos="865"/>
              </w:tabs>
              <w:spacing w:line="257" w:lineRule="auto"/>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Tinklo komutatoriai bus pajungiami į tinklą pagal suderintą planą ir suderintu laiku. Atlikus pakeitimus ir/ar tinkle tinklo veikimas bus patikrintas pagal parengtą suderintą testavimo planą.</w:t>
            </w:r>
          </w:p>
        </w:tc>
      </w:tr>
      <w:tr w:rsidR="007A4106" w:rsidRPr="00862FE0" w14:paraId="0E6FD201" w14:textId="77777777" w:rsidTr="0047717E">
        <w:tc>
          <w:tcPr>
            <w:tcW w:w="568" w:type="dxa"/>
          </w:tcPr>
          <w:p w14:paraId="23DD8E2A" w14:textId="39B1CE18"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5.</w:t>
            </w:r>
          </w:p>
        </w:tc>
        <w:tc>
          <w:tcPr>
            <w:tcW w:w="1573" w:type="dxa"/>
          </w:tcPr>
          <w:p w14:paraId="05A39437" w14:textId="7CDD1E6E"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Tinklo dokumentacija, įdiegtų sistemų konfigūravimo instrukcijos</w:t>
            </w:r>
          </w:p>
        </w:tc>
        <w:tc>
          <w:tcPr>
            <w:tcW w:w="4097" w:type="dxa"/>
          </w:tcPr>
          <w:p w14:paraId="6F79A2DF" w14:textId="69D3F409" w:rsidR="007A4106" w:rsidRPr="00FC3AFA" w:rsidRDefault="007A4106" w:rsidP="00FC3AFA">
            <w:pPr>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Turi būti parengtos atnaujinto tinklo loginės ir fizinių sujungimų schemos, aprašyti tinklo įrangos nustatymai  ir pateikti konfigūracijos failai.</w:t>
            </w:r>
          </w:p>
        </w:tc>
        <w:tc>
          <w:tcPr>
            <w:tcW w:w="3969" w:type="dxa"/>
          </w:tcPr>
          <w:p w14:paraId="286A3B40" w14:textId="106C651E" w:rsidR="007A4106" w:rsidRPr="00FC3AFA" w:rsidRDefault="007A4106" w:rsidP="00FC3AFA">
            <w:pPr>
              <w:rPr>
                <w:rFonts w:ascii="Times New Roman" w:hAnsi="Times New Roman" w:cs="Times New Roman"/>
                <w:color w:val="auto"/>
                <w:szCs w:val="20"/>
              </w:rPr>
            </w:pPr>
            <w:r w:rsidRPr="00FC3AFA">
              <w:rPr>
                <w:rFonts w:ascii="Times New Roman" w:hAnsi="Times New Roman" w:cs="Times New Roman"/>
                <w:color w:val="auto"/>
                <w:szCs w:val="20"/>
                <w:lang w:eastAsia="lt-LT"/>
              </w:rPr>
              <w:t>Bus parengtos atnaujinto tinklo loginės ir fizinių sujungimų schemos, aprašyti tinklo įrangos nustatymai  ir pateikti konfigūracijos failai.</w:t>
            </w:r>
          </w:p>
        </w:tc>
      </w:tr>
      <w:tr w:rsidR="007A4106" w:rsidRPr="00862FE0" w14:paraId="4D5175A6" w14:textId="77777777" w:rsidTr="0047717E">
        <w:tc>
          <w:tcPr>
            <w:tcW w:w="568" w:type="dxa"/>
          </w:tcPr>
          <w:p w14:paraId="72D83C56" w14:textId="21572E8D"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lastRenderedPageBreak/>
              <w:t>6.</w:t>
            </w:r>
          </w:p>
        </w:tc>
        <w:tc>
          <w:tcPr>
            <w:tcW w:w="1573" w:type="dxa"/>
          </w:tcPr>
          <w:p w14:paraId="6C8FB67C" w14:textId="44751B83" w:rsidR="007A4106" w:rsidRPr="00862FE0" w:rsidRDefault="007A4106" w:rsidP="007A4106">
            <w:pPr>
              <w:rPr>
                <w:rFonts w:ascii="Times New Roman" w:hAnsi="Times New Roman" w:cs="Times New Roman"/>
                <w:color w:val="auto"/>
                <w:szCs w:val="20"/>
              </w:rPr>
            </w:pPr>
            <w:r w:rsidRPr="00862FE0">
              <w:rPr>
                <w:rFonts w:ascii="Times New Roman" w:hAnsi="Times New Roman" w:cs="Times New Roman"/>
                <w:color w:val="auto"/>
                <w:szCs w:val="20"/>
              </w:rPr>
              <w:t>Tinklo ir sistemų administratorių apmokymai</w:t>
            </w:r>
          </w:p>
        </w:tc>
        <w:tc>
          <w:tcPr>
            <w:tcW w:w="4097" w:type="dxa"/>
          </w:tcPr>
          <w:p w14:paraId="6058AE01" w14:textId="2C9A2A8A" w:rsidR="007A4106" w:rsidRPr="00FC3AFA" w:rsidRDefault="007A4106" w:rsidP="00FC3AFA">
            <w:pPr>
              <w:rPr>
                <w:rFonts w:ascii="Times New Roman" w:hAnsi="Times New Roman" w:cs="Times New Roman"/>
                <w:color w:val="auto"/>
                <w:szCs w:val="20"/>
                <w:lang w:eastAsia="lt-LT"/>
              </w:rPr>
            </w:pPr>
            <w:r w:rsidRPr="00FC3AFA">
              <w:rPr>
                <w:rFonts w:ascii="Times New Roman" w:hAnsi="Times New Roman" w:cs="Times New Roman"/>
                <w:color w:val="auto"/>
                <w:szCs w:val="20"/>
                <w:lang w:eastAsia="lt-LT"/>
              </w:rPr>
              <w:t>Turi būti pravesti tinklo ir sistemų administratoriaus (ne mažiau nei vieno) mokymai darbui su tinklo įranga ir tinklo valdymo sistema. Mokymai turi būti organizuojami įrangos sumontavimo vietoje. Apmokymų trukmė turi būti ne trumpesnė negu 2 d.d.</w:t>
            </w:r>
          </w:p>
        </w:tc>
        <w:tc>
          <w:tcPr>
            <w:tcW w:w="3969" w:type="dxa"/>
          </w:tcPr>
          <w:p w14:paraId="4518390D" w14:textId="5BA9762A" w:rsidR="007A4106" w:rsidRPr="00FC3AFA" w:rsidRDefault="007A4106" w:rsidP="00FC3AFA">
            <w:pPr>
              <w:rPr>
                <w:rFonts w:ascii="Times New Roman" w:hAnsi="Times New Roman" w:cs="Times New Roman"/>
                <w:color w:val="auto"/>
                <w:szCs w:val="20"/>
              </w:rPr>
            </w:pPr>
            <w:r w:rsidRPr="00FC3AFA">
              <w:rPr>
                <w:rFonts w:ascii="Times New Roman" w:hAnsi="Times New Roman" w:cs="Times New Roman"/>
                <w:color w:val="auto"/>
                <w:szCs w:val="20"/>
                <w:lang w:eastAsia="lt-LT"/>
              </w:rPr>
              <w:t>Bus pravesti tinklo ir sistemų administratoriaus mokymai darbui su tinklo įranga ir tinklo valdymo sistema. Mokymai bus organizuojami įrangos sumontavimo vietoje. Apmokymų trukmė 2 d.d.</w:t>
            </w:r>
          </w:p>
        </w:tc>
      </w:tr>
    </w:tbl>
    <w:p w14:paraId="2D353802" w14:textId="77777777" w:rsidR="00B17C82" w:rsidRPr="00862FE0" w:rsidRDefault="00B17C82">
      <w:pPr>
        <w:rPr>
          <w:rFonts w:ascii="Times New Roman" w:hAnsi="Times New Roman" w:cs="Times New Roman"/>
          <w:color w:val="auto"/>
          <w:szCs w:val="20"/>
        </w:rPr>
      </w:pPr>
    </w:p>
    <w:p w14:paraId="1E674656" w14:textId="51C5A57F" w:rsidR="00B17C82" w:rsidRPr="00BA342D" w:rsidRDefault="00B17C82" w:rsidP="00FC3AFA">
      <w:pPr>
        <w:pStyle w:val="Heading1"/>
        <w:numPr>
          <w:ilvl w:val="0"/>
          <w:numId w:val="49"/>
        </w:numPr>
        <w:rPr>
          <w:rFonts w:ascii="Times New Roman" w:hAnsi="Times New Roman" w:cs="Times New Roman"/>
          <w:b w:val="0"/>
          <w:bCs/>
          <w:color w:val="auto"/>
          <w:sz w:val="22"/>
          <w:szCs w:val="22"/>
        </w:rPr>
      </w:pPr>
      <w:r w:rsidRPr="00BA342D">
        <w:rPr>
          <w:rFonts w:ascii="Times New Roman" w:hAnsi="Times New Roman" w:cs="Times New Roman"/>
          <w:b w:val="0"/>
          <w:bCs/>
          <w:color w:val="auto"/>
          <w:sz w:val="22"/>
          <w:szCs w:val="22"/>
        </w:rPr>
        <w:t>centralizuotas priežiūros ir palaikymo paslaugų teikimas</w:t>
      </w:r>
    </w:p>
    <w:p w14:paraId="1ACEB23D" w14:textId="77777777" w:rsidR="00B17C82" w:rsidRPr="00862FE0" w:rsidRDefault="00B17C82">
      <w:pPr>
        <w:rPr>
          <w:rFonts w:ascii="Times New Roman" w:hAnsi="Times New Roman" w:cs="Times New Roman"/>
          <w:color w:val="auto"/>
          <w:szCs w:val="20"/>
        </w:rPr>
      </w:pPr>
    </w:p>
    <w:p w14:paraId="09C33760" w14:textId="03B0A51C" w:rsidR="00BA550F" w:rsidRPr="002E1DA1" w:rsidRDefault="00EE4090">
      <w:pPr>
        <w:rPr>
          <w:rFonts w:ascii="Times New Roman" w:hAnsi="Times New Roman" w:cs="Times New Roman"/>
          <w:b/>
          <w:bCs/>
          <w:color w:val="auto"/>
          <w:sz w:val="22"/>
          <w:szCs w:val="22"/>
        </w:rPr>
      </w:pPr>
      <w:r w:rsidRPr="002E1DA1">
        <w:rPr>
          <w:rFonts w:ascii="Times New Roman" w:hAnsi="Times New Roman" w:cs="Times New Roman"/>
          <w:color w:val="auto"/>
          <w:sz w:val="22"/>
          <w:szCs w:val="22"/>
        </w:rPr>
        <w:t>Ši lentelė taikoma</w:t>
      </w:r>
      <w:r w:rsidR="00FC3AFA" w:rsidRPr="002E1DA1">
        <w:rPr>
          <w:rFonts w:ascii="Times New Roman" w:hAnsi="Times New Roman" w:cs="Times New Roman"/>
          <w:color w:val="auto"/>
          <w:sz w:val="22"/>
          <w:szCs w:val="22"/>
        </w:rPr>
        <w:t xml:space="preserve"> 4 pirkimo dalyje</w:t>
      </w:r>
      <w:r w:rsidRPr="002E1DA1">
        <w:rPr>
          <w:rFonts w:ascii="Times New Roman" w:hAnsi="Times New Roman" w:cs="Times New Roman"/>
          <w:color w:val="auto"/>
          <w:sz w:val="22"/>
          <w:szCs w:val="22"/>
        </w:rPr>
        <w:t xml:space="preserve"> </w:t>
      </w:r>
      <w:r w:rsidR="00BA550F" w:rsidRPr="002E1DA1">
        <w:rPr>
          <w:rFonts w:ascii="Times New Roman" w:hAnsi="Times New Roman" w:cs="Times New Roman"/>
          <w:color w:val="auto"/>
          <w:sz w:val="22"/>
          <w:szCs w:val="22"/>
        </w:rPr>
        <w:t>išvardintiems</w:t>
      </w:r>
      <w:r w:rsidRPr="002E1DA1">
        <w:rPr>
          <w:rFonts w:ascii="Times New Roman" w:hAnsi="Times New Roman" w:cs="Times New Roman"/>
          <w:color w:val="auto"/>
          <w:sz w:val="22"/>
          <w:szCs w:val="22"/>
        </w:rPr>
        <w:t xml:space="preserve"> pirkimo objekt</w:t>
      </w:r>
      <w:r w:rsidR="00BA550F" w:rsidRPr="002E1DA1">
        <w:rPr>
          <w:rFonts w:ascii="Times New Roman" w:hAnsi="Times New Roman" w:cs="Times New Roman"/>
          <w:color w:val="auto"/>
          <w:sz w:val="22"/>
          <w:szCs w:val="22"/>
        </w:rPr>
        <w:t>ams</w:t>
      </w:r>
      <w:r w:rsidRPr="002E1DA1">
        <w:rPr>
          <w:rFonts w:ascii="Times New Roman" w:hAnsi="Times New Roman" w:cs="Times New Roman"/>
          <w:color w:val="auto"/>
          <w:sz w:val="22"/>
          <w:szCs w:val="22"/>
        </w:rPr>
        <w:t xml:space="preserve">. </w:t>
      </w:r>
    </w:p>
    <w:p w14:paraId="02A87A54" w14:textId="7CBD6084" w:rsidR="00BA550F" w:rsidRPr="002E1DA1" w:rsidRDefault="002E1DA1" w:rsidP="002E1DA1">
      <w:pPr>
        <w:tabs>
          <w:tab w:val="left" w:pos="9390"/>
        </w:tabs>
        <w:rPr>
          <w:rFonts w:ascii="Times New Roman" w:hAnsi="Times New Roman" w:cs="Times New Roman"/>
          <w:color w:val="auto"/>
          <w:szCs w:val="20"/>
        </w:rPr>
      </w:pPr>
      <w:r>
        <w:rPr>
          <w:rFonts w:ascii="Times New Roman" w:hAnsi="Times New Roman" w:cs="Times New Roman"/>
          <w:b/>
          <w:bCs/>
          <w:color w:val="auto"/>
          <w:szCs w:val="20"/>
        </w:rPr>
        <w:tab/>
      </w:r>
      <w:r w:rsidRPr="002E1DA1">
        <w:rPr>
          <w:rFonts w:ascii="Times New Roman" w:hAnsi="Times New Roman" w:cs="Times New Roman"/>
          <w:color w:val="auto"/>
          <w:szCs w:val="20"/>
        </w:rPr>
        <w:t>13 lentelė</w:t>
      </w:r>
    </w:p>
    <w:tbl>
      <w:tblPr>
        <w:tblStyle w:val="TableGrid"/>
        <w:tblW w:w="0" w:type="auto"/>
        <w:tblLook w:val="04A0" w:firstRow="1" w:lastRow="0" w:firstColumn="1" w:lastColumn="0" w:noHBand="0" w:noVBand="1"/>
      </w:tblPr>
      <w:tblGrid>
        <w:gridCol w:w="517"/>
        <w:gridCol w:w="1495"/>
        <w:gridCol w:w="5780"/>
        <w:gridCol w:w="2268"/>
      </w:tblGrid>
      <w:tr w:rsidR="00704ADA" w:rsidRPr="00862FE0" w14:paraId="38887A59" w14:textId="77777777" w:rsidTr="00FC3AFA">
        <w:tc>
          <w:tcPr>
            <w:tcW w:w="517" w:type="dxa"/>
            <w:shd w:val="clear" w:color="auto" w:fill="E7E6E6" w:themeFill="background2"/>
          </w:tcPr>
          <w:p w14:paraId="77F95EB3" w14:textId="77777777" w:rsidR="00BA550F" w:rsidRPr="00862FE0" w:rsidRDefault="00BA550F" w:rsidP="005A7E23">
            <w:pPr>
              <w:rPr>
                <w:rFonts w:ascii="Times New Roman" w:hAnsi="Times New Roman" w:cs="Times New Roman"/>
                <w:b/>
                <w:bCs/>
                <w:color w:val="auto"/>
                <w:szCs w:val="20"/>
              </w:rPr>
            </w:pPr>
            <w:r w:rsidRPr="00862FE0">
              <w:rPr>
                <w:rFonts w:ascii="Times New Roman" w:hAnsi="Times New Roman" w:cs="Times New Roman"/>
                <w:b/>
                <w:bCs/>
                <w:color w:val="auto"/>
                <w:szCs w:val="20"/>
              </w:rPr>
              <w:t>Eil. Nr.</w:t>
            </w:r>
          </w:p>
        </w:tc>
        <w:tc>
          <w:tcPr>
            <w:tcW w:w="1495" w:type="dxa"/>
            <w:shd w:val="clear" w:color="auto" w:fill="E7E6E6" w:themeFill="background2"/>
          </w:tcPr>
          <w:p w14:paraId="34B2DFE8" w14:textId="77777777" w:rsidR="00BA550F" w:rsidRPr="00862FE0" w:rsidRDefault="00BA550F" w:rsidP="005A7E23">
            <w:pPr>
              <w:rPr>
                <w:rFonts w:ascii="Times New Roman" w:hAnsi="Times New Roman" w:cs="Times New Roman"/>
                <w:b/>
                <w:bCs/>
                <w:color w:val="auto"/>
                <w:szCs w:val="20"/>
              </w:rPr>
            </w:pPr>
            <w:r w:rsidRPr="00862FE0">
              <w:rPr>
                <w:rFonts w:ascii="Times New Roman" w:hAnsi="Times New Roman" w:cs="Times New Roman"/>
                <w:b/>
                <w:bCs/>
                <w:color w:val="auto"/>
                <w:szCs w:val="20"/>
              </w:rPr>
              <w:t>Komponento pavadinimas</w:t>
            </w:r>
          </w:p>
        </w:tc>
        <w:tc>
          <w:tcPr>
            <w:tcW w:w="5780" w:type="dxa"/>
            <w:shd w:val="clear" w:color="auto" w:fill="E7E6E6" w:themeFill="background2"/>
          </w:tcPr>
          <w:p w14:paraId="4D4489E4" w14:textId="77777777" w:rsidR="00BA550F" w:rsidRPr="00862FE0" w:rsidRDefault="00BA550F" w:rsidP="005A7E23">
            <w:pPr>
              <w:rPr>
                <w:rFonts w:ascii="Times New Roman" w:hAnsi="Times New Roman" w:cs="Times New Roman"/>
                <w:b/>
                <w:bCs/>
                <w:color w:val="auto"/>
                <w:szCs w:val="20"/>
              </w:rPr>
            </w:pPr>
            <w:r w:rsidRPr="00862FE0">
              <w:rPr>
                <w:rFonts w:ascii="Times New Roman" w:hAnsi="Times New Roman" w:cs="Times New Roman"/>
                <w:b/>
                <w:bCs/>
                <w:color w:val="auto"/>
                <w:szCs w:val="20"/>
              </w:rPr>
              <w:t>Reikalaujama charakteristika</w:t>
            </w:r>
          </w:p>
        </w:tc>
        <w:tc>
          <w:tcPr>
            <w:tcW w:w="2268" w:type="dxa"/>
            <w:shd w:val="clear" w:color="auto" w:fill="E7E6E6" w:themeFill="background2"/>
          </w:tcPr>
          <w:p w14:paraId="7387B71B" w14:textId="77777777" w:rsidR="00BA550F" w:rsidRPr="00862FE0" w:rsidRDefault="00BA550F" w:rsidP="005A7E23">
            <w:pPr>
              <w:rPr>
                <w:rFonts w:ascii="Times New Roman" w:hAnsi="Times New Roman" w:cs="Times New Roman"/>
                <w:b/>
                <w:bCs/>
                <w:color w:val="auto"/>
                <w:szCs w:val="20"/>
              </w:rPr>
            </w:pPr>
            <w:r w:rsidRPr="00862FE0">
              <w:rPr>
                <w:rFonts w:ascii="Times New Roman" w:hAnsi="Times New Roman" w:cs="Times New Roman"/>
                <w:b/>
                <w:bCs/>
                <w:color w:val="auto"/>
                <w:szCs w:val="20"/>
              </w:rPr>
              <w:t>Siūloma charakteristika</w:t>
            </w:r>
          </w:p>
        </w:tc>
      </w:tr>
      <w:tr w:rsidR="000036EA" w:rsidRPr="00862FE0" w14:paraId="0559602D" w14:textId="77777777" w:rsidTr="00FC3AF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17" w:type="dxa"/>
          </w:tcPr>
          <w:p w14:paraId="2A78A6DF" w14:textId="1CB1E82C" w:rsidR="00BA550F" w:rsidRPr="00862FE0" w:rsidRDefault="00BA550F" w:rsidP="00BA550F">
            <w:pPr>
              <w:rPr>
                <w:rFonts w:ascii="Times New Roman" w:hAnsi="Times New Roman" w:cs="Times New Roman"/>
                <w:color w:val="auto"/>
                <w:szCs w:val="20"/>
              </w:rPr>
            </w:pPr>
            <w:r w:rsidRPr="00862FE0">
              <w:rPr>
                <w:rFonts w:ascii="Times New Roman" w:hAnsi="Times New Roman" w:cs="Times New Roman"/>
                <w:color w:val="auto"/>
                <w:szCs w:val="20"/>
              </w:rPr>
              <w:t>1.</w:t>
            </w:r>
          </w:p>
        </w:tc>
        <w:tc>
          <w:tcPr>
            <w:tcW w:w="1495" w:type="dxa"/>
          </w:tcPr>
          <w:p w14:paraId="71A67C5F" w14:textId="77777777" w:rsidR="00BA550F" w:rsidRPr="00862FE0" w:rsidRDefault="00BA550F" w:rsidP="0083011C">
            <w:pPr>
              <w:rPr>
                <w:rFonts w:ascii="Times New Roman" w:hAnsi="Times New Roman" w:cs="Times New Roman"/>
                <w:color w:val="auto"/>
                <w:szCs w:val="20"/>
              </w:rPr>
            </w:pPr>
            <w:r w:rsidRPr="00862FE0">
              <w:rPr>
                <w:rFonts w:ascii="Times New Roman" w:hAnsi="Times New Roman" w:cs="Times New Roman"/>
                <w:color w:val="auto"/>
                <w:szCs w:val="20"/>
              </w:rPr>
              <w:t>Centralizuotas priežiūros ir palaikymo paslaugų teikimas</w:t>
            </w:r>
          </w:p>
        </w:tc>
        <w:tc>
          <w:tcPr>
            <w:tcW w:w="5780" w:type="dxa"/>
            <w:vAlign w:val="center"/>
          </w:tcPr>
          <w:p w14:paraId="57982C3E" w14:textId="597D86A8" w:rsidR="00053E4B" w:rsidRPr="00862FE0" w:rsidRDefault="00BA550F" w:rsidP="0083011C">
            <w:pPr>
              <w:rPr>
                <w:rFonts w:ascii="Times New Roman" w:hAnsi="Times New Roman" w:cs="Times New Roman"/>
                <w:color w:val="auto"/>
                <w:szCs w:val="20"/>
              </w:rPr>
            </w:pPr>
            <w:r w:rsidRPr="00862FE0">
              <w:rPr>
                <w:rFonts w:ascii="Times New Roman" w:hAnsi="Times New Roman" w:cs="Times New Roman"/>
                <w:color w:val="auto"/>
                <w:szCs w:val="20"/>
              </w:rPr>
              <w:t xml:space="preserve">Visi </w:t>
            </w:r>
            <w:r w:rsidR="000E66B5" w:rsidRPr="00862FE0">
              <w:rPr>
                <w:rFonts w:ascii="Times New Roman" w:hAnsi="Times New Roman" w:cs="Times New Roman"/>
                <w:color w:val="auto"/>
                <w:szCs w:val="20"/>
              </w:rPr>
              <w:t>žemiau nurodyti</w:t>
            </w:r>
            <w:r w:rsidRPr="00862FE0">
              <w:rPr>
                <w:rFonts w:ascii="Times New Roman" w:hAnsi="Times New Roman" w:cs="Times New Roman"/>
                <w:color w:val="auto"/>
                <w:szCs w:val="20"/>
              </w:rPr>
              <w:t xml:space="preserve"> siūlomi komponentai</w:t>
            </w:r>
            <w:r w:rsidR="00053E4B" w:rsidRPr="00862FE0">
              <w:rPr>
                <w:rFonts w:ascii="Times New Roman" w:hAnsi="Times New Roman" w:cs="Times New Roman"/>
                <w:color w:val="auto"/>
                <w:szCs w:val="20"/>
              </w:rPr>
              <w:t xml:space="preserve"> (išskyrus virtualizacijos, operacinių sistemų ir duomenų bazių licencijas) yra vieno gamintojo ir šiems komponentams priežiūros </w:t>
            </w:r>
            <w:r w:rsidR="000E66B5" w:rsidRPr="00862FE0">
              <w:rPr>
                <w:rFonts w:ascii="Times New Roman" w:hAnsi="Times New Roman" w:cs="Times New Roman"/>
                <w:color w:val="auto"/>
                <w:szCs w:val="20"/>
              </w:rPr>
              <w:t>bei</w:t>
            </w:r>
            <w:r w:rsidR="00053E4B" w:rsidRPr="00862FE0">
              <w:rPr>
                <w:rFonts w:ascii="Times New Roman" w:hAnsi="Times New Roman" w:cs="Times New Roman"/>
                <w:color w:val="auto"/>
                <w:szCs w:val="20"/>
              </w:rPr>
              <w:t xml:space="preserve"> palaikymo paslaugos teikiamos vieningoje, to paties gamintojo pagalbos sistemoje „vieno langelio“ principu:</w:t>
            </w:r>
            <w:r w:rsidRPr="00862FE0">
              <w:rPr>
                <w:rFonts w:ascii="Times New Roman" w:hAnsi="Times New Roman" w:cs="Times New Roman"/>
                <w:color w:val="auto"/>
                <w:szCs w:val="20"/>
              </w:rPr>
              <w:t xml:space="preserve"> </w:t>
            </w:r>
          </w:p>
          <w:p w14:paraId="295749EC" w14:textId="3E7FCE35" w:rsidR="00053E4B" w:rsidRPr="00862FE0" w:rsidRDefault="00F8584D" w:rsidP="00053E4B">
            <w:pPr>
              <w:pStyle w:val="ListParagraph"/>
              <w:numPr>
                <w:ilvl w:val="0"/>
                <w:numId w:val="25"/>
              </w:numPr>
              <w:ind w:left="430"/>
              <w:rPr>
                <w:rFonts w:ascii="Times New Roman" w:hAnsi="Times New Roman" w:cs="Times New Roman"/>
                <w:color w:val="auto"/>
                <w:szCs w:val="20"/>
              </w:rPr>
            </w:pPr>
            <w:r w:rsidRPr="00862FE0">
              <w:rPr>
                <w:rFonts w:ascii="Times New Roman" w:hAnsi="Times New Roman" w:cs="Times New Roman"/>
                <w:color w:val="auto"/>
                <w:szCs w:val="20"/>
              </w:rPr>
              <w:t>G</w:t>
            </w:r>
            <w:r w:rsidR="00FB1E1C" w:rsidRPr="00862FE0">
              <w:rPr>
                <w:rFonts w:ascii="Times New Roman" w:hAnsi="Times New Roman" w:cs="Times New Roman"/>
                <w:color w:val="auto"/>
                <w:szCs w:val="20"/>
              </w:rPr>
              <w:t xml:space="preserve">enetinių duomenų </w:t>
            </w:r>
            <w:r w:rsidR="00BA550F" w:rsidRPr="00862FE0">
              <w:rPr>
                <w:rFonts w:ascii="Times New Roman" w:hAnsi="Times New Roman" w:cs="Times New Roman"/>
                <w:color w:val="auto"/>
                <w:szCs w:val="20"/>
              </w:rPr>
              <w:t>tarnybinės stotys</w:t>
            </w:r>
            <w:r w:rsidR="00053E4B" w:rsidRPr="00862FE0">
              <w:rPr>
                <w:rFonts w:ascii="Times New Roman" w:hAnsi="Times New Roman" w:cs="Times New Roman"/>
                <w:color w:val="auto"/>
                <w:szCs w:val="20"/>
              </w:rPr>
              <w:t xml:space="preserve"> (</w:t>
            </w:r>
            <w:r w:rsidR="002E1DA1">
              <w:rPr>
                <w:rFonts w:ascii="Times New Roman" w:hAnsi="Times New Roman" w:cs="Times New Roman"/>
                <w:color w:val="auto"/>
                <w:szCs w:val="20"/>
              </w:rPr>
              <w:t xml:space="preserve">1 </w:t>
            </w:r>
            <w:r w:rsidR="00053E4B" w:rsidRPr="00862FE0">
              <w:rPr>
                <w:rFonts w:ascii="Times New Roman" w:hAnsi="Times New Roman" w:cs="Times New Roman"/>
                <w:color w:val="auto"/>
                <w:szCs w:val="20"/>
              </w:rPr>
              <w:t>p.);</w:t>
            </w:r>
          </w:p>
          <w:p w14:paraId="31FEB993" w14:textId="050F46B2" w:rsidR="00053E4B" w:rsidRPr="00862FE0" w:rsidRDefault="00F8584D" w:rsidP="00053E4B">
            <w:pPr>
              <w:pStyle w:val="ListParagraph"/>
              <w:numPr>
                <w:ilvl w:val="0"/>
                <w:numId w:val="25"/>
              </w:numPr>
              <w:ind w:left="430"/>
              <w:rPr>
                <w:rFonts w:ascii="Times New Roman" w:hAnsi="Times New Roman" w:cs="Times New Roman"/>
                <w:color w:val="auto"/>
                <w:szCs w:val="20"/>
              </w:rPr>
            </w:pPr>
            <w:r w:rsidRPr="00862FE0">
              <w:rPr>
                <w:rFonts w:ascii="Times New Roman" w:hAnsi="Times New Roman" w:cs="Times New Roman"/>
                <w:color w:val="auto"/>
                <w:szCs w:val="20"/>
              </w:rPr>
              <w:t>G</w:t>
            </w:r>
            <w:r w:rsidR="00053E4B" w:rsidRPr="00862FE0">
              <w:rPr>
                <w:rFonts w:ascii="Times New Roman" w:hAnsi="Times New Roman" w:cs="Times New Roman"/>
                <w:color w:val="auto"/>
                <w:szCs w:val="20"/>
              </w:rPr>
              <w:t xml:space="preserve">enetinių </w:t>
            </w:r>
            <w:r w:rsidR="00BA550F" w:rsidRPr="00862FE0">
              <w:rPr>
                <w:rFonts w:ascii="Times New Roman" w:hAnsi="Times New Roman" w:cs="Times New Roman"/>
                <w:color w:val="auto"/>
                <w:szCs w:val="20"/>
              </w:rPr>
              <w:t>duomenų saugyklos</w:t>
            </w:r>
            <w:r w:rsidR="00053E4B" w:rsidRPr="00862FE0">
              <w:rPr>
                <w:rFonts w:ascii="Times New Roman" w:hAnsi="Times New Roman" w:cs="Times New Roman"/>
                <w:color w:val="auto"/>
                <w:szCs w:val="20"/>
              </w:rPr>
              <w:t xml:space="preserve"> (</w:t>
            </w:r>
            <w:r w:rsidR="002E1DA1">
              <w:rPr>
                <w:rFonts w:ascii="Times New Roman" w:hAnsi="Times New Roman" w:cs="Times New Roman"/>
                <w:color w:val="auto"/>
                <w:szCs w:val="20"/>
              </w:rPr>
              <w:t xml:space="preserve">2 </w:t>
            </w:r>
            <w:r w:rsidR="00053E4B" w:rsidRPr="00862FE0">
              <w:rPr>
                <w:rFonts w:ascii="Times New Roman" w:hAnsi="Times New Roman" w:cs="Times New Roman"/>
                <w:color w:val="auto"/>
                <w:szCs w:val="20"/>
              </w:rPr>
              <w:t>p.);</w:t>
            </w:r>
          </w:p>
          <w:p w14:paraId="7F9A77F4" w14:textId="06A590F9" w:rsidR="00053E4B" w:rsidRPr="00862FE0" w:rsidRDefault="00F8584D" w:rsidP="00053E4B">
            <w:pPr>
              <w:pStyle w:val="ListParagraph"/>
              <w:numPr>
                <w:ilvl w:val="0"/>
                <w:numId w:val="25"/>
              </w:numPr>
              <w:ind w:left="430"/>
              <w:rPr>
                <w:rFonts w:ascii="Times New Roman" w:hAnsi="Times New Roman" w:cs="Times New Roman"/>
                <w:color w:val="auto"/>
                <w:szCs w:val="20"/>
              </w:rPr>
            </w:pPr>
            <w:r w:rsidRPr="00862FE0">
              <w:rPr>
                <w:rFonts w:ascii="Times New Roman" w:hAnsi="Times New Roman" w:cs="Times New Roman"/>
                <w:color w:val="auto"/>
                <w:szCs w:val="20"/>
              </w:rPr>
              <w:t>G</w:t>
            </w:r>
            <w:r w:rsidR="00053E4B" w:rsidRPr="00862FE0">
              <w:rPr>
                <w:rFonts w:ascii="Times New Roman" w:hAnsi="Times New Roman" w:cs="Times New Roman"/>
                <w:color w:val="auto"/>
                <w:szCs w:val="20"/>
              </w:rPr>
              <w:t xml:space="preserve">enetinių </w:t>
            </w:r>
            <w:r w:rsidR="00BA550F" w:rsidRPr="00862FE0">
              <w:rPr>
                <w:rFonts w:ascii="Times New Roman" w:hAnsi="Times New Roman" w:cs="Times New Roman"/>
                <w:color w:val="auto"/>
                <w:szCs w:val="20"/>
              </w:rPr>
              <w:t>duomenų kopijų saugojimo įrengin</w:t>
            </w:r>
            <w:r w:rsidR="00053E4B" w:rsidRPr="00862FE0">
              <w:rPr>
                <w:rFonts w:ascii="Times New Roman" w:hAnsi="Times New Roman" w:cs="Times New Roman"/>
                <w:color w:val="auto"/>
                <w:szCs w:val="20"/>
              </w:rPr>
              <w:t>ys (</w:t>
            </w:r>
            <w:r w:rsidR="002E1DA1">
              <w:rPr>
                <w:rFonts w:ascii="Times New Roman" w:hAnsi="Times New Roman" w:cs="Times New Roman"/>
                <w:color w:val="auto"/>
                <w:szCs w:val="20"/>
              </w:rPr>
              <w:t xml:space="preserve">3 </w:t>
            </w:r>
            <w:r w:rsidR="00053E4B" w:rsidRPr="00862FE0">
              <w:rPr>
                <w:rFonts w:ascii="Times New Roman" w:hAnsi="Times New Roman" w:cs="Times New Roman"/>
                <w:color w:val="auto"/>
                <w:szCs w:val="20"/>
              </w:rPr>
              <w:t>p.);</w:t>
            </w:r>
          </w:p>
          <w:p w14:paraId="58CE04F1" w14:textId="15793EA2" w:rsidR="00053E4B" w:rsidRPr="00862FE0" w:rsidRDefault="00F8584D" w:rsidP="00053E4B">
            <w:pPr>
              <w:pStyle w:val="ListParagraph"/>
              <w:numPr>
                <w:ilvl w:val="0"/>
                <w:numId w:val="25"/>
              </w:numPr>
              <w:ind w:left="430"/>
              <w:rPr>
                <w:rFonts w:ascii="Times New Roman" w:hAnsi="Times New Roman" w:cs="Times New Roman"/>
                <w:color w:val="auto"/>
                <w:szCs w:val="20"/>
              </w:rPr>
            </w:pPr>
            <w:r w:rsidRPr="00862FE0">
              <w:rPr>
                <w:rFonts w:ascii="Times New Roman" w:hAnsi="Times New Roman" w:cs="Times New Roman"/>
                <w:color w:val="auto"/>
                <w:szCs w:val="20"/>
              </w:rPr>
              <w:t>G</w:t>
            </w:r>
            <w:r w:rsidR="00053E4B" w:rsidRPr="00862FE0">
              <w:rPr>
                <w:rFonts w:ascii="Times New Roman" w:hAnsi="Times New Roman" w:cs="Times New Roman"/>
                <w:color w:val="auto"/>
                <w:szCs w:val="20"/>
              </w:rPr>
              <w:t>enetinių duomenų</w:t>
            </w:r>
            <w:r w:rsidR="00BA550F" w:rsidRPr="00862FE0">
              <w:rPr>
                <w:rFonts w:ascii="Times New Roman" w:hAnsi="Times New Roman" w:cs="Times New Roman"/>
                <w:color w:val="auto"/>
                <w:szCs w:val="20"/>
              </w:rPr>
              <w:t xml:space="preserve"> rezervini</w:t>
            </w:r>
            <w:r w:rsidR="00053E4B" w:rsidRPr="00862FE0">
              <w:rPr>
                <w:rFonts w:ascii="Times New Roman" w:hAnsi="Times New Roman" w:cs="Times New Roman"/>
                <w:color w:val="auto"/>
                <w:szCs w:val="20"/>
              </w:rPr>
              <w:t>ų</w:t>
            </w:r>
            <w:r w:rsidR="00BA550F" w:rsidRPr="00862FE0">
              <w:rPr>
                <w:rFonts w:ascii="Times New Roman" w:hAnsi="Times New Roman" w:cs="Times New Roman"/>
                <w:color w:val="auto"/>
                <w:szCs w:val="20"/>
              </w:rPr>
              <w:t xml:space="preserve"> kopij</w:t>
            </w:r>
            <w:r w:rsidR="00053E4B" w:rsidRPr="00862FE0">
              <w:rPr>
                <w:rFonts w:ascii="Times New Roman" w:hAnsi="Times New Roman" w:cs="Times New Roman"/>
                <w:color w:val="auto"/>
                <w:szCs w:val="20"/>
              </w:rPr>
              <w:t>ų</w:t>
            </w:r>
            <w:r w:rsidR="00BA550F" w:rsidRPr="00862FE0">
              <w:rPr>
                <w:rFonts w:ascii="Times New Roman" w:hAnsi="Times New Roman" w:cs="Times New Roman"/>
                <w:color w:val="auto"/>
                <w:szCs w:val="20"/>
              </w:rPr>
              <w:t xml:space="preserve"> programinė įranga</w:t>
            </w:r>
            <w:r w:rsidR="00053E4B" w:rsidRPr="00862FE0">
              <w:rPr>
                <w:rFonts w:ascii="Times New Roman" w:hAnsi="Times New Roman" w:cs="Times New Roman"/>
                <w:color w:val="auto"/>
                <w:szCs w:val="20"/>
              </w:rPr>
              <w:t xml:space="preserve"> (</w:t>
            </w:r>
            <w:r w:rsidR="002E1DA1">
              <w:rPr>
                <w:rFonts w:ascii="Times New Roman" w:hAnsi="Times New Roman" w:cs="Times New Roman"/>
                <w:color w:val="auto"/>
                <w:szCs w:val="20"/>
              </w:rPr>
              <w:t xml:space="preserve">4 </w:t>
            </w:r>
            <w:r w:rsidR="00053E4B" w:rsidRPr="00862FE0">
              <w:rPr>
                <w:rFonts w:ascii="Times New Roman" w:hAnsi="Times New Roman" w:cs="Times New Roman"/>
                <w:color w:val="auto"/>
                <w:szCs w:val="20"/>
              </w:rPr>
              <w:t>p.);</w:t>
            </w:r>
          </w:p>
          <w:p w14:paraId="3EB859C2" w14:textId="1657AFBB" w:rsidR="00BA550F" w:rsidRPr="00FC3AFA" w:rsidRDefault="00F8584D" w:rsidP="0083011C">
            <w:pPr>
              <w:pStyle w:val="ListParagraph"/>
              <w:numPr>
                <w:ilvl w:val="0"/>
                <w:numId w:val="25"/>
              </w:numPr>
              <w:ind w:left="430"/>
              <w:rPr>
                <w:rFonts w:ascii="Times New Roman" w:hAnsi="Times New Roman" w:cs="Times New Roman"/>
                <w:color w:val="auto"/>
                <w:szCs w:val="20"/>
              </w:rPr>
            </w:pPr>
            <w:r w:rsidRPr="00862FE0">
              <w:rPr>
                <w:rFonts w:ascii="Times New Roman" w:hAnsi="Times New Roman" w:cs="Times New Roman"/>
                <w:color w:val="auto"/>
                <w:szCs w:val="20"/>
              </w:rPr>
              <w:t>D</w:t>
            </w:r>
            <w:r w:rsidR="00FB1E1C" w:rsidRPr="00862FE0">
              <w:rPr>
                <w:rFonts w:ascii="Times New Roman" w:hAnsi="Times New Roman" w:cs="Times New Roman"/>
                <w:color w:val="auto"/>
                <w:szCs w:val="20"/>
              </w:rPr>
              <w:t xml:space="preserve">uomenų centro tinklo </w:t>
            </w:r>
            <w:r w:rsidR="00BA550F" w:rsidRPr="00862FE0">
              <w:rPr>
                <w:rFonts w:ascii="Times New Roman" w:hAnsi="Times New Roman" w:cs="Times New Roman"/>
                <w:color w:val="auto"/>
                <w:szCs w:val="20"/>
              </w:rPr>
              <w:t>komutatoriai</w:t>
            </w:r>
            <w:r w:rsidR="00053E4B" w:rsidRPr="00862FE0">
              <w:rPr>
                <w:rFonts w:ascii="Times New Roman" w:hAnsi="Times New Roman" w:cs="Times New Roman"/>
                <w:color w:val="auto"/>
                <w:szCs w:val="20"/>
              </w:rPr>
              <w:t xml:space="preserve"> (</w:t>
            </w:r>
            <w:r w:rsidR="002E1DA1">
              <w:rPr>
                <w:rFonts w:ascii="Times New Roman" w:hAnsi="Times New Roman" w:cs="Times New Roman"/>
                <w:color w:val="auto"/>
                <w:szCs w:val="20"/>
              </w:rPr>
              <w:t xml:space="preserve">5 </w:t>
            </w:r>
            <w:r w:rsidR="00053E4B" w:rsidRPr="00862FE0">
              <w:rPr>
                <w:rFonts w:ascii="Times New Roman" w:hAnsi="Times New Roman" w:cs="Times New Roman"/>
                <w:color w:val="auto"/>
                <w:szCs w:val="20"/>
              </w:rPr>
              <w:t>p.).</w:t>
            </w:r>
            <w:r w:rsidR="00BA550F" w:rsidRPr="00862FE0">
              <w:rPr>
                <w:rFonts w:ascii="Times New Roman" w:hAnsi="Times New Roman" w:cs="Times New Roman"/>
                <w:color w:val="auto"/>
                <w:szCs w:val="20"/>
              </w:rPr>
              <w:t xml:space="preserve"> </w:t>
            </w:r>
          </w:p>
        </w:tc>
        <w:tc>
          <w:tcPr>
            <w:tcW w:w="2268" w:type="dxa"/>
          </w:tcPr>
          <w:p w14:paraId="709AFFEF" w14:textId="07804408" w:rsidR="00BA550F" w:rsidRPr="00862FE0" w:rsidRDefault="0049021A" w:rsidP="00BA550F">
            <w:pPr>
              <w:rPr>
                <w:rFonts w:ascii="Times New Roman" w:hAnsi="Times New Roman" w:cs="Times New Roman"/>
                <w:color w:val="auto"/>
                <w:szCs w:val="20"/>
                <w:lang w:val="pt-BR"/>
              </w:rPr>
            </w:pPr>
            <w:r w:rsidRPr="00862FE0">
              <w:rPr>
                <w:rFonts w:ascii="Times New Roman" w:hAnsi="Times New Roman" w:cs="Times New Roman"/>
                <w:color w:val="auto"/>
                <w:szCs w:val="20"/>
              </w:rPr>
              <w:t xml:space="preserve">Pasiūlymo visuma </w:t>
            </w:r>
            <w:r w:rsidRPr="00862FE0">
              <w:rPr>
                <w:rFonts w:ascii="Times New Roman" w:hAnsi="Times New Roman" w:cs="Times New Roman"/>
                <w:b/>
                <w:bCs/>
                <w:color w:val="auto"/>
                <w:szCs w:val="20"/>
              </w:rPr>
              <w:t xml:space="preserve">tenkina </w:t>
            </w:r>
            <w:r w:rsidRPr="00862FE0">
              <w:rPr>
                <w:rFonts w:ascii="Times New Roman" w:hAnsi="Times New Roman" w:cs="Times New Roman"/>
                <w:color w:val="auto"/>
                <w:szCs w:val="20"/>
              </w:rPr>
              <w:t>šį reikalavimą.</w:t>
            </w:r>
          </w:p>
        </w:tc>
      </w:tr>
    </w:tbl>
    <w:p w14:paraId="43FABAF5" w14:textId="77777777" w:rsidR="00A836F2" w:rsidRPr="00862FE0" w:rsidRDefault="00A836F2">
      <w:pPr>
        <w:rPr>
          <w:rFonts w:ascii="Times New Roman" w:hAnsi="Times New Roman" w:cs="Times New Roman"/>
          <w:color w:val="auto"/>
          <w:szCs w:val="20"/>
        </w:rPr>
      </w:pPr>
    </w:p>
    <w:p w14:paraId="1C23C3DB" w14:textId="77777777" w:rsidR="00212351" w:rsidRPr="00862FE0" w:rsidRDefault="00212351">
      <w:pPr>
        <w:rPr>
          <w:rFonts w:ascii="Times New Roman" w:hAnsi="Times New Roman" w:cs="Times New Roman"/>
          <w:color w:val="auto"/>
          <w:szCs w:val="20"/>
        </w:rPr>
      </w:pPr>
    </w:p>
    <w:p w14:paraId="3818D12E" w14:textId="77777777" w:rsidR="00212351" w:rsidRDefault="00212351">
      <w:pPr>
        <w:rPr>
          <w:rFonts w:ascii="Times New Roman" w:hAnsi="Times New Roman" w:cs="Times New Roman"/>
          <w:color w:val="auto"/>
          <w:sz w:val="22"/>
          <w:szCs w:val="22"/>
        </w:rPr>
      </w:pPr>
    </w:p>
    <w:p w14:paraId="290F3724" w14:textId="3AECC9E2" w:rsidR="00212351" w:rsidRDefault="00212351">
      <w:pPr>
        <w:rPr>
          <w:rFonts w:ascii="Times New Roman" w:hAnsi="Times New Roman" w:cs="Times New Roman"/>
          <w:color w:val="auto"/>
          <w:sz w:val="22"/>
          <w:szCs w:val="22"/>
        </w:rPr>
      </w:pPr>
      <w:r w:rsidRPr="00BA342D">
        <w:rPr>
          <w:rFonts w:ascii="Times New Roman" w:hAnsi="Times New Roman" w:cs="Times New Roman"/>
          <w:b/>
          <w:bCs/>
          <w:color w:val="auto"/>
          <w:sz w:val="22"/>
          <w:szCs w:val="22"/>
        </w:rPr>
        <w:t>Bendra Sutarties kaina yra</w:t>
      </w:r>
      <w:r w:rsidRPr="00212351">
        <w:rPr>
          <w:rFonts w:ascii="Times New Roman" w:hAnsi="Times New Roman" w:cs="Times New Roman"/>
          <w:color w:val="auto"/>
          <w:sz w:val="22"/>
          <w:szCs w:val="22"/>
        </w:rPr>
        <w:t xml:space="preserve"> </w:t>
      </w:r>
      <w:r w:rsidRPr="002E1DA1">
        <w:rPr>
          <w:rFonts w:ascii="Times New Roman" w:hAnsi="Times New Roman" w:cs="Times New Roman"/>
          <w:b/>
          <w:bCs/>
          <w:color w:val="auto"/>
          <w:sz w:val="22"/>
          <w:szCs w:val="22"/>
        </w:rPr>
        <w:t>682553,04 Eur</w:t>
      </w:r>
      <w:r w:rsidRPr="00212351">
        <w:rPr>
          <w:rFonts w:ascii="Times New Roman" w:hAnsi="Times New Roman" w:cs="Times New Roman"/>
          <w:color w:val="auto"/>
          <w:sz w:val="22"/>
          <w:szCs w:val="22"/>
        </w:rPr>
        <w:t xml:space="preserve"> (šeši šimtai aštuoniasdešimt du tūkstančiai penki šimtai penkiasdešimt trys eurai 40 ct.) </w:t>
      </w:r>
      <w:r w:rsidRPr="002E1DA1">
        <w:rPr>
          <w:rFonts w:ascii="Times New Roman" w:hAnsi="Times New Roman" w:cs="Times New Roman"/>
          <w:b/>
          <w:bCs/>
          <w:color w:val="auto"/>
          <w:sz w:val="22"/>
          <w:szCs w:val="22"/>
        </w:rPr>
        <w:t>su PVM</w:t>
      </w:r>
      <w:r w:rsidRPr="00212351">
        <w:rPr>
          <w:rFonts w:ascii="Times New Roman" w:hAnsi="Times New Roman" w:cs="Times New Roman"/>
          <w:color w:val="auto"/>
          <w:sz w:val="22"/>
          <w:szCs w:val="22"/>
        </w:rPr>
        <w:t>, 564093,42 Eur</w:t>
      </w:r>
      <w:r w:rsidR="00BA342D">
        <w:rPr>
          <w:rFonts w:ascii="Times New Roman" w:hAnsi="Times New Roman" w:cs="Times New Roman"/>
          <w:color w:val="auto"/>
          <w:sz w:val="22"/>
          <w:szCs w:val="22"/>
        </w:rPr>
        <w:t xml:space="preserve"> </w:t>
      </w:r>
      <w:r w:rsidRPr="00212351">
        <w:rPr>
          <w:rFonts w:ascii="Times New Roman" w:hAnsi="Times New Roman" w:cs="Times New Roman"/>
          <w:color w:val="auto"/>
          <w:sz w:val="22"/>
          <w:szCs w:val="22"/>
        </w:rPr>
        <w:t>(penki šimtai šešiasdešimt keturi tūkstančiai devyniasdešimt trys eurai  42 ct.) be PVM.</w:t>
      </w:r>
    </w:p>
    <w:p w14:paraId="2518852B" w14:textId="77777777" w:rsidR="002E1DA1" w:rsidRPr="002E1DA1" w:rsidRDefault="002E1DA1" w:rsidP="002E1DA1">
      <w:pPr>
        <w:rPr>
          <w:rFonts w:ascii="Times New Roman" w:hAnsi="Times New Roman" w:cs="Times New Roman"/>
          <w:sz w:val="22"/>
          <w:szCs w:val="22"/>
        </w:rPr>
      </w:pPr>
    </w:p>
    <w:p w14:paraId="3F759D6D" w14:textId="77777777" w:rsidR="002E1DA1" w:rsidRDefault="002E1DA1" w:rsidP="002E1DA1">
      <w:pPr>
        <w:rPr>
          <w:rFonts w:ascii="Times New Roman" w:hAnsi="Times New Roman" w:cs="Times New Roman"/>
          <w:color w:val="auto"/>
          <w:sz w:val="22"/>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5134"/>
      </w:tblGrid>
      <w:tr w:rsidR="002E1DA1" w:rsidRPr="002E1DA1" w14:paraId="04362A46" w14:textId="77777777" w:rsidTr="007F0E1E">
        <w:tc>
          <w:tcPr>
            <w:tcW w:w="4925" w:type="dxa"/>
          </w:tcPr>
          <w:p w14:paraId="72B85989" w14:textId="77777777" w:rsidR="002E1DA1" w:rsidRPr="002E1DA1" w:rsidRDefault="002E1DA1" w:rsidP="002E1DA1">
            <w:pPr>
              <w:jc w:val="center"/>
              <w:rPr>
                <w:rFonts w:ascii="Times New Roman" w:eastAsia="Times New Roman" w:hAnsi="Times New Roman" w:cs="Times New Roman"/>
                <w:b/>
                <w:bCs/>
                <w:color w:val="auto"/>
                <w:kern w:val="2"/>
                <w:sz w:val="22"/>
                <w:szCs w:val="22"/>
              </w:rPr>
            </w:pPr>
            <w:r w:rsidRPr="002E1DA1">
              <w:rPr>
                <w:rFonts w:ascii="Times New Roman" w:eastAsia="Times New Roman" w:hAnsi="Times New Roman" w:cs="Times New Roman"/>
                <w:b/>
                <w:bCs/>
                <w:color w:val="auto"/>
                <w:kern w:val="2"/>
                <w:sz w:val="22"/>
                <w:szCs w:val="22"/>
              </w:rPr>
              <w:t>PIRKĖJAS</w:t>
            </w:r>
          </w:p>
        </w:tc>
        <w:tc>
          <w:tcPr>
            <w:tcW w:w="5134" w:type="dxa"/>
          </w:tcPr>
          <w:p w14:paraId="254FDF4C" w14:textId="77777777" w:rsidR="002E1DA1" w:rsidRPr="002E1DA1" w:rsidRDefault="002E1DA1" w:rsidP="002E1DA1">
            <w:pPr>
              <w:jc w:val="center"/>
              <w:rPr>
                <w:rFonts w:ascii="Times New Roman" w:eastAsia="Times New Roman" w:hAnsi="Times New Roman" w:cs="Times New Roman"/>
                <w:b/>
                <w:bCs/>
                <w:color w:val="auto"/>
                <w:kern w:val="2"/>
                <w:sz w:val="22"/>
                <w:szCs w:val="22"/>
              </w:rPr>
            </w:pPr>
            <w:r w:rsidRPr="002E1DA1">
              <w:rPr>
                <w:rFonts w:ascii="Times New Roman" w:eastAsia="Times New Roman" w:hAnsi="Times New Roman" w:cs="Times New Roman"/>
                <w:b/>
                <w:bCs/>
                <w:color w:val="auto"/>
                <w:kern w:val="2"/>
                <w:sz w:val="22"/>
                <w:szCs w:val="22"/>
              </w:rPr>
              <w:t>TIEKĖJAS</w:t>
            </w:r>
          </w:p>
        </w:tc>
      </w:tr>
      <w:tr w:rsidR="002E1DA1" w:rsidRPr="002E1DA1" w14:paraId="15BF99F2" w14:textId="77777777" w:rsidTr="007F0E1E">
        <w:tc>
          <w:tcPr>
            <w:tcW w:w="4925" w:type="dxa"/>
          </w:tcPr>
          <w:p w14:paraId="1FC0D2BF" w14:textId="7112B9F3" w:rsidR="002E1DA1" w:rsidRPr="002E1DA1" w:rsidRDefault="002E1DA1" w:rsidP="002E1DA1">
            <w:pPr>
              <w:jc w:val="center"/>
              <w:rPr>
                <w:rFonts w:ascii="Times New Roman" w:eastAsia="Times New Roman" w:hAnsi="Times New Roman" w:cs="Times New Roman"/>
                <w:b/>
                <w:bCs/>
                <w:color w:val="auto"/>
                <w:kern w:val="2"/>
                <w:sz w:val="22"/>
                <w:szCs w:val="22"/>
              </w:rPr>
            </w:pPr>
            <w:r>
              <w:rPr>
                <w:rFonts w:ascii="Times New Roman" w:eastAsia="Times New Roman" w:hAnsi="Times New Roman" w:cs="Times New Roman"/>
                <w:b/>
                <w:bCs/>
                <w:color w:val="auto"/>
                <w:kern w:val="2"/>
                <w:sz w:val="22"/>
                <w:szCs w:val="22"/>
              </w:rPr>
              <w:t>Nacionalinis vėžio institutas</w:t>
            </w:r>
          </w:p>
        </w:tc>
        <w:tc>
          <w:tcPr>
            <w:tcW w:w="5134" w:type="dxa"/>
          </w:tcPr>
          <w:p w14:paraId="4361B092" w14:textId="5FCB6AB0" w:rsidR="002E1DA1" w:rsidRPr="002E1DA1" w:rsidRDefault="002E1DA1" w:rsidP="002E1DA1">
            <w:pPr>
              <w:jc w:val="center"/>
              <w:rPr>
                <w:rFonts w:ascii="Times New Roman" w:eastAsia="Times New Roman" w:hAnsi="Times New Roman" w:cs="Times New Roman"/>
                <w:b/>
                <w:bCs/>
                <w:color w:val="auto"/>
                <w:kern w:val="2"/>
                <w:sz w:val="22"/>
                <w:szCs w:val="22"/>
              </w:rPr>
            </w:pPr>
            <w:r>
              <w:rPr>
                <w:rFonts w:ascii="Times New Roman" w:eastAsia="Times New Roman" w:hAnsi="Times New Roman" w:cs="Times New Roman"/>
                <w:b/>
                <w:bCs/>
                <w:color w:val="auto"/>
                <w:kern w:val="2"/>
                <w:sz w:val="22"/>
                <w:szCs w:val="22"/>
              </w:rPr>
              <w:t xml:space="preserve">UAB </w:t>
            </w:r>
            <w:proofErr w:type="spellStart"/>
            <w:r>
              <w:rPr>
                <w:rFonts w:ascii="Times New Roman" w:eastAsia="Times New Roman" w:hAnsi="Times New Roman" w:cs="Times New Roman"/>
                <w:b/>
                <w:bCs/>
                <w:color w:val="auto"/>
                <w:kern w:val="2"/>
                <w:sz w:val="22"/>
                <w:szCs w:val="22"/>
              </w:rPr>
              <w:t>Attrel</w:t>
            </w:r>
            <w:proofErr w:type="spellEnd"/>
          </w:p>
        </w:tc>
      </w:tr>
      <w:tr w:rsidR="002E1DA1" w:rsidRPr="002E1DA1" w14:paraId="002299D5" w14:textId="77777777" w:rsidTr="007F0E1E">
        <w:tc>
          <w:tcPr>
            <w:tcW w:w="4925" w:type="dxa"/>
          </w:tcPr>
          <w:p w14:paraId="2D0073BB" w14:textId="77777777" w:rsidR="002E1DA1" w:rsidRPr="002E1DA1" w:rsidRDefault="002E1DA1" w:rsidP="002E1DA1">
            <w:pPr>
              <w:jc w:val="center"/>
              <w:rPr>
                <w:rFonts w:ascii="Times New Roman" w:eastAsia="Times New Roman" w:hAnsi="Times New Roman" w:cs="Times New Roman"/>
                <w:color w:val="auto"/>
                <w:kern w:val="2"/>
                <w:sz w:val="22"/>
                <w:szCs w:val="22"/>
              </w:rPr>
            </w:pPr>
            <w:r w:rsidRPr="002E1DA1">
              <w:rPr>
                <w:rFonts w:ascii="Times New Roman" w:eastAsia="Times New Roman" w:hAnsi="Times New Roman" w:cs="Times New Roman"/>
                <w:color w:val="auto"/>
                <w:kern w:val="2"/>
                <w:sz w:val="22"/>
                <w:szCs w:val="22"/>
              </w:rPr>
              <w:t>Direktorius Valdas Pečeliūnas</w:t>
            </w:r>
          </w:p>
        </w:tc>
        <w:tc>
          <w:tcPr>
            <w:tcW w:w="5134" w:type="dxa"/>
          </w:tcPr>
          <w:p w14:paraId="05649E89" w14:textId="78C7FC1F" w:rsidR="002E1DA1" w:rsidRPr="002E1DA1" w:rsidRDefault="00B522A7" w:rsidP="002E1DA1">
            <w:pPr>
              <w:jc w:val="center"/>
              <w:rPr>
                <w:rFonts w:ascii="Times New Roman" w:eastAsia="Times New Roman" w:hAnsi="Times New Roman" w:cs="Times New Roman"/>
                <w:color w:val="auto"/>
                <w:kern w:val="2"/>
                <w:sz w:val="22"/>
                <w:szCs w:val="22"/>
              </w:rPr>
            </w:pPr>
            <w:r w:rsidRPr="00B522A7">
              <w:rPr>
                <w:rFonts w:ascii="Times New Roman" w:eastAsia="Times New Roman" w:hAnsi="Times New Roman" w:cs="Times New Roman"/>
                <w:color w:val="auto"/>
                <w:kern w:val="2"/>
                <w:sz w:val="22"/>
                <w:szCs w:val="22"/>
              </w:rPr>
              <w:t>Pardavimų vadovas Dovydas Juškauskas</w:t>
            </w:r>
          </w:p>
        </w:tc>
      </w:tr>
      <w:tr w:rsidR="002E1DA1" w:rsidRPr="002E1DA1" w14:paraId="349B8009" w14:textId="77777777" w:rsidTr="007F0E1E">
        <w:tc>
          <w:tcPr>
            <w:tcW w:w="4925" w:type="dxa"/>
          </w:tcPr>
          <w:p w14:paraId="4A742C5D" w14:textId="77777777" w:rsidR="002E1DA1" w:rsidRPr="002E1DA1" w:rsidRDefault="002E1DA1" w:rsidP="002E1DA1">
            <w:pPr>
              <w:jc w:val="center"/>
              <w:rPr>
                <w:rFonts w:ascii="Times New Roman" w:eastAsia="Times New Roman" w:hAnsi="Times New Roman" w:cs="Times New Roman"/>
                <w:color w:val="auto"/>
                <w:kern w:val="2"/>
                <w:sz w:val="22"/>
                <w:szCs w:val="22"/>
              </w:rPr>
            </w:pPr>
          </w:p>
          <w:p w14:paraId="65D6B72A" w14:textId="77777777" w:rsidR="002E1DA1" w:rsidRPr="002E1DA1" w:rsidRDefault="002E1DA1" w:rsidP="002E1DA1">
            <w:pPr>
              <w:jc w:val="center"/>
              <w:rPr>
                <w:rFonts w:ascii="Times New Roman" w:eastAsia="Times New Roman" w:hAnsi="Times New Roman" w:cs="Times New Roman"/>
                <w:color w:val="auto"/>
                <w:kern w:val="2"/>
                <w:sz w:val="22"/>
                <w:szCs w:val="22"/>
              </w:rPr>
            </w:pPr>
            <w:r w:rsidRPr="002E1DA1">
              <w:rPr>
                <w:rFonts w:ascii="Times New Roman" w:eastAsia="Times New Roman" w:hAnsi="Times New Roman" w:cs="Times New Roman"/>
                <w:color w:val="auto"/>
                <w:kern w:val="2"/>
                <w:sz w:val="22"/>
                <w:szCs w:val="22"/>
              </w:rPr>
              <w:t>(parašas)</w:t>
            </w:r>
          </w:p>
          <w:p w14:paraId="793DA424" w14:textId="77777777" w:rsidR="002E1DA1" w:rsidRPr="002E1DA1" w:rsidRDefault="002E1DA1" w:rsidP="002E1DA1">
            <w:pPr>
              <w:jc w:val="center"/>
              <w:rPr>
                <w:rFonts w:ascii="Times New Roman" w:eastAsia="Times New Roman" w:hAnsi="Times New Roman" w:cs="Times New Roman"/>
                <w:color w:val="auto"/>
                <w:kern w:val="2"/>
                <w:sz w:val="22"/>
                <w:szCs w:val="22"/>
              </w:rPr>
            </w:pPr>
          </w:p>
          <w:p w14:paraId="4CCEE9C5" w14:textId="77777777" w:rsidR="002E1DA1" w:rsidRPr="002E1DA1" w:rsidRDefault="002E1DA1" w:rsidP="002E1DA1">
            <w:pPr>
              <w:jc w:val="center"/>
              <w:rPr>
                <w:rFonts w:ascii="Times New Roman" w:eastAsia="Times New Roman" w:hAnsi="Times New Roman" w:cs="Times New Roman"/>
                <w:color w:val="auto"/>
                <w:kern w:val="2"/>
                <w:sz w:val="22"/>
                <w:szCs w:val="22"/>
              </w:rPr>
            </w:pPr>
          </w:p>
        </w:tc>
        <w:tc>
          <w:tcPr>
            <w:tcW w:w="5134" w:type="dxa"/>
          </w:tcPr>
          <w:p w14:paraId="38EB0B99" w14:textId="77777777" w:rsidR="002E1DA1" w:rsidRPr="002E1DA1" w:rsidRDefault="002E1DA1" w:rsidP="002E1DA1">
            <w:pPr>
              <w:jc w:val="center"/>
              <w:rPr>
                <w:rFonts w:ascii="Times New Roman" w:eastAsia="Times New Roman" w:hAnsi="Times New Roman" w:cs="Times New Roman"/>
                <w:color w:val="auto"/>
                <w:kern w:val="2"/>
                <w:sz w:val="22"/>
                <w:szCs w:val="22"/>
              </w:rPr>
            </w:pPr>
          </w:p>
          <w:p w14:paraId="2C28CF0A" w14:textId="77777777" w:rsidR="002E1DA1" w:rsidRPr="002E1DA1" w:rsidRDefault="002E1DA1" w:rsidP="002E1DA1">
            <w:pPr>
              <w:jc w:val="center"/>
              <w:rPr>
                <w:rFonts w:ascii="Times New Roman" w:eastAsia="Times New Roman" w:hAnsi="Times New Roman" w:cs="Times New Roman"/>
                <w:color w:val="auto"/>
                <w:kern w:val="2"/>
                <w:sz w:val="22"/>
                <w:szCs w:val="22"/>
              </w:rPr>
            </w:pPr>
            <w:r w:rsidRPr="002E1DA1">
              <w:rPr>
                <w:rFonts w:ascii="Times New Roman" w:eastAsia="Times New Roman" w:hAnsi="Times New Roman" w:cs="Times New Roman"/>
                <w:color w:val="auto"/>
                <w:kern w:val="2"/>
                <w:sz w:val="22"/>
                <w:szCs w:val="22"/>
              </w:rPr>
              <w:t>(parašas)</w:t>
            </w:r>
          </w:p>
        </w:tc>
      </w:tr>
    </w:tbl>
    <w:p w14:paraId="4C8BA519" w14:textId="77777777" w:rsidR="002E1DA1" w:rsidRPr="002E1DA1" w:rsidRDefault="002E1DA1" w:rsidP="002E1DA1">
      <w:pPr>
        <w:jc w:val="center"/>
        <w:rPr>
          <w:rFonts w:ascii="Times New Roman" w:eastAsia="Times New Roman" w:hAnsi="Times New Roman" w:cs="Times New Roman"/>
          <w:color w:val="auto"/>
          <w:sz w:val="22"/>
          <w:szCs w:val="22"/>
        </w:rPr>
      </w:pPr>
      <w:r w:rsidRPr="002E1DA1">
        <w:rPr>
          <w:rFonts w:ascii="Times New Roman" w:eastAsia="Times New Roman" w:hAnsi="Times New Roman" w:cs="Times New Roman"/>
          <w:color w:val="000000"/>
          <w:sz w:val="22"/>
          <w:szCs w:val="22"/>
        </w:rPr>
        <w:t>_______________</w:t>
      </w:r>
    </w:p>
    <w:p w14:paraId="129D0D43" w14:textId="77777777" w:rsidR="002E1DA1" w:rsidRPr="002E1DA1" w:rsidRDefault="002E1DA1" w:rsidP="002E1DA1">
      <w:pPr>
        <w:rPr>
          <w:rFonts w:ascii="Times New Roman" w:hAnsi="Times New Roman" w:cs="Times New Roman"/>
          <w:sz w:val="22"/>
          <w:szCs w:val="22"/>
        </w:rPr>
      </w:pPr>
    </w:p>
    <w:sectPr w:rsidR="002E1DA1" w:rsidRPr="002E1DA1" w:rsidSect="00212351">
      <w:footerReference w:type="even" r:id="rId10"/>
      <w:footerReference w:type="default" r:id="rId11"/>
      <w:pgSz w:w="11906" w:h="16838"/>
      <w:pgMar w:top="794" w:right="56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DFEC2" w14:textId="77777777" w:rsidR="005E47E1" w:rsidRDefault="005E47E1" w:rsidP="00AA2721">
      <w:r>
        <w:separator/>
      </w:r>
    </w:p>
  </w:endnote>
  <w:endnote w:type="continuationSeparator" w:id="0">
    <w:p w14:paraId="09986FEA" w14:textId="77777777" w:rsidR="005E47E1" w:rsidRDefault="005E47E1" w:rsidP="00AA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6874391"/>
      <w:docPartObj>
        <w:docPartGallery w:val="Page Numbers (Bottom of Page)"/>
        <w:docPartUnique/>
      </w:docPartObj>
    </w:sdtPr>
    <w:sdtEndPr>
      <w:rPr>
        <w:rStyle w:val="PageNumber"/>
      </w:rPr>
    </w:sdtEndPr>
    <w:sdtContent>
      <w:p w14:paraId="1090D16F" w14:textId="2967302C" w:rsidR="00B23EA5" w:rsidRDefault="00B23EA5" w:rsidP="00816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F5D73" w14:textId="77777777" w:rsidR="00B23EA5" w:rsidRDefault="00B23EA5" w:rsidP="00B23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1932765"/>
      <w:docPartObj>
        <w:docPartGallery w:val="Page Numbers (Bottom of Page)"/>
        <w:docPartUnique/>
      </w:docPartObj>
    </w:sdtPr>
    <w:sdtEndPr>
      <w:rPr>
        <w:rStyle w:val="PageNumber"/>
      </w:rPr>
    </w:sdtEndPr>
    <w:sdtContent>
      <w:p w14:paraId="4524CBE1" w14:textId="01062F16" w:rsidR="00B23EA5" w:rsidRDefault="00B23EA5" w:rsidP="00816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EC166A" w14:textId="77777777" w:rsidR="00B23EA5" w:rsidRDefault="00B23EA5" w:rsidP="00B23E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84D17" w14:textId="77777777" w:rsidR="005E47E1" w:rsidRDefault="005E47E1" w:rsidP="00AA2721">
      <w:r>
        <w:separator/>
      </w:r>
    </w:p>
  </w:footnote>
  <w:footnote w:type="continuationSeparator" w:id="0">
    <w:p w14:paraId="0AFFFC5F" w14:textId="77777777" w:rsidR="005E47E1" w:rsidRDefault="005E47E1" w:rsidP="00AA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3"/>
    <w:multiLevelType w:val="multilevel"/>
    <w:tmpl w:val="00000033"/>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rPr>
    </w:lvl>
    <w:lvl w:ilvl="2">
      <w:start w:val="1"/>
      <w:numFmt w:val="bullet"/>
      <w:lvlText w:val="▪"/>
      <w:lvlJc w:val="left"/>
      <w:pPr>
        <w:tabs>
          <w:tab w:val="num" w:pos="720"/>
        </w:tabs>
        <w:ind w:left="720" w:hanging="360"/>
      </w:pPr>
      <w:rPr>
        <w:rFonts w:ascii="OpenSymbol" w:hAnsi="Open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OpenSymbol" w:hAnsi="OpenSymbol" w:cs="OpenSymbol"/>
      </w:rPr>
    </w:lvl>
    <w:lvl w:ilvl="5">
      <w:start w:val="1"/>
      <w:numFmt w:val="bullet"/>
      <w:lvlText w:val="▪"/>
      <w:lvlJc w:val="left"/>
      <w:pPr>
        <w:tabs>
          <w:tab w:val="num" w:pos="1800"/>
        </w:tabs>
        <w:ind w:left="1800" w:hanging="360"/>
      </w:pPr>
      <w:rPr>
        <w:rFonts w:ascii="OpenSymbol" w:hAnsi="Open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rPr>
    </w:lvl>
    <w:lvl w:ilvl="8">
      <w:start w:val="1"/>
      <w:numFmt w:val="bullet"/>
      <w:lvlText w:val="▪"/>
      <w:lvlJc w:val="left"/>
      <w:pPr>
        <w:tabs>
          <w:tab w:val="num" w:pos="2880"/>
        </w:tabs>
        <w:ind w:left="2880" w:hanging="360"/>
      </w:pPr>
      <w:rPr>
        <w:rFonts w:ascii="OpenSymbol" w:hAnsi="OpenSymbol" w:cs="OpenSymbol"/>
      </w:rPr>
    </w:lvl>
  </w:abstractNum>
  <w:abstractNum w:abstractNumId="1" w15:restartNumberingAfterBreak="0">
    <w:nsid w:val="04C35CBB"/>
    <w:multiLevelType w:val="multilevel"/>
    <w:tmpl w:val="5E6E2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243AF"/>
    <w:multiLevelType w:val="hybridMultilevel"/>
    <w:tmpl w:val="CE6A4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1046C"/>
    <w:multiLevelType w:val="hybridMultilevel"/>
    <w:tmpl w:val="BF82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C7106"/>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0A3C49"/>
    <w:multiLevelType w:val="hybridMultilevel"/>
    <w:tmpl w:val="EF10C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D62F60"/>
    <w:multiLevelType w:val="multilevel"/>
    <w:tmpl w:val="6DD4D404"/>
    <w:lvl w:ilvl="0">
      <w:start w:val="1"/>
      <w:numFmt w:val="bullet"/>
      <w:lvlText w:val=""/>
      <w:lvlJc w:val="left"/>
      <w:pPr>
        <w:ind w:left="724" w:hanging="690"/>
      </w:pPr>
      <w:rPr>
        <w:rFonts w:ascii="Symbol" w:hAnsi="Symbol" w:hint="default"/>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7" w15:restartNumberingAfterBreak="0">
    <w:nsid w:val="10954647"/>
    <w:multiLevelType w:val="hybridMultilevel"/>
    <w:tmpl w:val="7818A9C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F422D7"/>
    <w:multiLevelType w:val="hybridMultilevel"/>
    <w:tmpl w:val="98824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400480"/>
    <w:multiLevelType w:val="hybridMultilevel"/>
    <w:tmpl w:val="F1726D54"/>
    <w:lvl w:ilvl="0" w:tplc="370E7CD8">
      <w:start w:val="3"/>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642470"/>
    <w:multiLevelType w:val="hybridMultilevel"/>
    <w:tmpl w:val="080C185A"/>
    <w:lvl w:ilvl="0" w:tplc="0409000F">
      <w:start w:val="1"/>
      <w:numFmt w:val="decimal"/>
      <w:lvlText w:val="%1."/>
      <w:lvlJc w:val="left"/>
      <w:pPr>
        <w:ind w:left="606" w:hanging="360"/>
      </w:p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11" w15:restartNumberingAfterBreak="0">
    <w:nsid w:val="19FE5A1E"/>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D11BA0"/>
    <w:multiLevelType w:val="hybridMultilevel"/>
    <w:tmpl w:val="BFFA9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DD7C7A"/>
    <w:multiLevelType w:val="multilevel"/>
    <w:tmpl w:val="53AA3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050397"/>
    <w:multiLevelType w:val="hybridMultilevel"/>
    <w:tmpl w:val="0F8E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1437D"/>
    <w:multiLevelType w:val="hybridMultilevel"/>
    <w:tmpl w:val="A648AAD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75FFA"/>
    <w:multiLevelType w:val="hybridMultilevel"/>
    <w:tmpl w:val="EF26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5A1FBC"/>
    <w:multiLevelType w:val="hybridMultilevel"/>
    <w:tmpl w:val="5BB0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3A2B9E"/>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95E260A"/>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A566CC9"/>
    <w:multiLevelType w:val="hybridMultilevel"/>
    <w:tmpl w:val="D12AF0D2"/>
    <w:lvl w:ilvl="0" w:tplc="FFFFFFFF">
      <w:start w:val="1"/>
      <w:numFmt w:val="decimal"/>
      <w:lvlText w:val="%1."/>
      <w:lvlJc w:val="left"/>
      <w:pPr>
        <w:ind w:left="-1517" w:hanging="360"/>
      </w:pPr>
    </w:lvl>
    <w:lvl w:ilvl="1" w:tplc="FFFFFFF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F0E55"/>
    <w:multiLevelType w:val="hybridMultilevel"/>
    <w:tmpl w:val="1266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87953"/>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F824803"/>
    <w:multiLevelType w:val="multilevel"/>
    <w:tmpl w:val="5E6E2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2E2898"/>
    <w:multiLevelType w:val="hybridMultilevel"/>
    <w:tmpl w:val="0F1ACD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335331CC"/>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6B917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4F78C7"/>
    <w:multiLevelType w:val="multilevel"/>
    <w:tmpl w:val="48E00A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40A83FE5"/>
    <w:multiLevelType w:val="hybridMultilevel"/>
    <w:tmpl w:val="07CEA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6460C1"/>
    <w:multiLevelType w:val="hybridMultilevel"/>
    <w:tmpl w:val="2188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61732"/>
    <w:multiLevelType w:val="multilevel"/>
    <w:tmpl w:val="5E6E2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6C06D99"/>
    <w:multiLevelType w:val="hybridMultilevel"/>
    <w:tmpl w:val="9CC8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E298C"/>
    <w:multiLevelType w:val="hybridMultilevel"/>
    <w:tmpl w:val="AEF22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8B1714"/>
    <w:multiLevelType w:val="hybridMultilevel"/>
    <w:tmpl w:val="E040A8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E4E4189"/>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A744CEA"/>
    <w:multiLevelType w:val="hybridMultilevel"/>
    <w:tmpl w:val="FD2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058D2"/>
    <w:multiLevelType w:val="multilevel"/>
    <w:tmpl w:val="A3487C16"/>
    <w:styleLink w:val="CurrentList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716678"/>
    <w:multiLevelType w:val="multilevel"/>
    <w:tmpl w:val="6DD4D404"/>
    <w:lvl w:ilvl="0">
      <w:start w:val="1"/>
      <w:numFmt w:val="bullet"/>
      <w:lvlText w:val=""/>
      <w:lvlJc w:val="left"/>
      <w:pPr>
        <w:ind w:left="1824" w:hanging="690"/>
      </w:pPr>
      <w:rPr>
        <w:rFonts w:ascii="Symbol" w:hAnsi="Symbol" w:hint="default"/>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38" w15:restartNumberingAfterBreak="0">
    <w:nsid w:val="619718AF"/>
    <w:multiLevelType w:val="hybridMultilevel"/>
    <w:tmpl w:val="AC06E152"/>
    <w:lvl w:ilvl="0" w:tplc="9B6E3362">
      <w:start w:val="1"/>
      <w:numFmt w:val="decimal"/>
      <w:lvlText w:val="%1."/>
      <w:lvlJc w:val="left"/>
      <w:pPr>
        <w:ind w:left="360" w:hanging="360"/>
      </w:pPr>
      <w:rPr>
        <w:rFonts w:ascii="Times New Roman" w:hAnsi="Times New Roman" w:cs="Times New Roman"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2331C48"/>
    <w:multiLevelType w:val="multilevel"/>
    <w:tmpl w:val="E0B62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304D53"/>
    <w:multiLevelType w:val="hybridMultilevel"/>
    <w:tmpl w:val="C10C99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F5309A6"/>
    <w:multiLevelType w:val="hybridMultilevel"/>
    <w:tmpl w:val="0EB0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67D64"/>
    <w:multiLevelType w:val="multilevel"/>
    <w:tmpl w:val="7A629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1E079DC"/>
    <w:multiLevelType w:val="hybridMultilevel"/>
    <w:tmpl w:val="D276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229B7"/>
    <w:multiLevelType w:val="hybridMultilevel"/>
    <w:tmpl w:val="8620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865F6"/>
    <w:multiLevelType w:val="multilevel"/>
    <w:tmpl w:val="B3F40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A5C72AA"/>
    <w:multiLevelType w:val="multilevel"/>
    <w:tmpl w:val="5E6E2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30067F"/>
    <w:multiLevelType w:val="hybridMultilevel"/>
    <w:tmpl w:val="BAB4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A7861"/>
    <w:multiLevelType w:val="hybridMultilevel"/>
    <w:tmpl w:val="D7E87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7776518">
    <w:abstractNumId w:val="26"/>
  </w:num>
  <w:num w:numId="2" w16cid:durableId="2120831513">
    <w:abstractNumId w:val="27"/>
  </w:num>
  <w:num w:numId="3" w16cid:durableId="1926918508">
    <w:abstractNumId w:val="36"/>
  </w:num>
  <w:num w:numId="4" w16cid:durableId="337343123">
    <w:abstractNumId w:val="2"/>
  </w:num>
  <w:num w:numId="5" w16cid:durableId="8340725">
    <w:abstractNumId w:val="5"/>
  </w:num>
  <w:num w:numId="6" w16cid:durableId="136337735">
    <w:abstractNumId w:val="38"/>
  </w:num>
  <w:num w:numId="7" w16cid:durableId="1761609053">
    <w:abstractNumId w:val="48"/>
  </w:num>
  <w:num w:numId="8" w16cid:durableId="1120296533">
    <w:abstractNumId w:val="16"/>
  </w:num>
  <w:num w:numId="9" w16cid:durableId="1126697439">
    <w:abstractNumId w:val="0"/>
  </w:num>
  <w:num w:numId="10" w16cid:durableId="659308705">
    <w:abstractNumId w:val="24"/>
  </w:num>
  <w:num w:numId="11" w16cid:durableId="1543788757">
    <w:abstractNumId w:val="20"/>
  </w:num>
  <w:num w:numId="12" w16cid:durableId="1595553203">
    <w:abstractNumId w:val="28"/>
  </w:num>
  <w:num w:numId="13" w16cid:durableId="1484857085">
    <w:abstractNumId w:val="34"/>
  </w:num>
  <w:num w:numId="14" w16cid:durableId="708190541">
    <w:abstractNumId w:val="40"/>
  </w:num>
  <w:num w:numId="15" w16cid:durableId="1413158493">
    <w:abstractNumId w:val="4"/>
  </w:num>
  <w:num w:numId="16" w16cid:durableId="625432655">
    <w:abstractNumId w:val="3"/>
  </w:num>
  <w:num w:numId="17" w16cid:durableId="35813801">
    <w:abstractNumId w:val="17"/>
  </w:num>
  <w:num w:numId="18" w16cid:durableId="1333801867">
    <w:abstractNumId w:val="14"/>
  </w:num>
  <w:num w:numId="19" w16cid:durableId="23211987">
    <w:abstractNumId w:val="18"/>
  </w:num>
  <w:num w:numId="20" w16cid:durableId="1378821203">
    <w:abstractNumId w:val="39"/>
  </w:num>
  <w:num w:numId="21" w16cid:durableId="651056584">
    <w:abstractNumId w:val="8"/>
  </w:num>
  <w:num w:numId="22" w16cid:durableId="1806779873">
    <w:abstractNumId w:val="11"/>
  </w:num>
  <w:num w:numId="23" w16cid:durableId="1954287451">
    <w:abstractNumId w:val="29"/>
  </w:num>
  <w:num w:numId="24" w16cid:durableId="954825739">
    <w:abstractNumId w:val="44"/>
  </w:num>
  <w:num w:numId="25" w16cid:durableId="1030226579">
    <w:abstractNumId w:val="41"/>
  </w:num>
  <w:num w:numId="26" w16cid:durableId="2134903911">
    <w:abstractNumId w:val="19"/>
  </w:num>
  <w:num w:numId="27" w16cid:durableId="390615089">
    <w:abstractNumId w:val="45"/>
  </w:num>
  <w:num w:numId="28" w16cid:durableId="48191764">
    <w:abstractNumId w:val="42"/>
  </w:num>
  <w:num w:numId="29" w16cid:durableId="792481127">
    <w:abstractNumId w:val="25"/>
  </w:num>
  <w:num w:numId="30" w16cid:durableId="1313370023">
    <w:abstractNumId w:val="37"/>
  </w:num>
  <w:num w:numId="31" w16cid:durableId="808477501">
    <w:abstractNumId w:val="43"/>
  </w:num>
  <w:num w:numId="32" w16cid:durableId="1240562016">
    <w:abstractNumId w:val="22"/>
  </w:num>
  <w:num w:numId="33" w16cid:durableId="506558795">
    <w:abstractNumId w:val="46"/>
  </w:num>
  <w:num w:numId="34" w16cid:durableId="755247463">
    <w:abstractNumId w:val="23"/>
  </w:num>
  <w:num w:numId="35" w16cid:durableId="12344162">
    <w:abstractNumId w:val="1"/>
  </w:num>
  <w:num w:numId="36" w16cid:durableId="2029137307">
    <w:abstractNumId w:val="30"/>
  </w:num>
  <w:num w:numId="37" w16cid:durableId="355233867">
    <w:abstractNumId w:val="32"/>
  </w:num>
  <w:num w:numId="38" w16cid:durableId="1919712270">
    <w:abstractNumId w:val="47"/>
  </w:num>
  <w:num w:numId="39" w16cid:durableId="188300022">
    <w:abstractNumId w:val="21"/>
  </w:num>
  <w:num w:numId="40" w16cid:durableId="681397673">
    <w:abstractNumId w:val="6"/>
  </w:num>
  <w:num w:numId="41" w16cid:durableId="1384058721">
    <w:abstractNumId w:val="15"/>
  </w:num>
  <w:num w:numId="42" w16cid:durableId="60836675">
    <w:abstractNumId w:val="10"/>
  </w:num>
  <w:num w:numId="43" w16cid:durableId="2139100847">
    <w:abstractNumId w:val="33"/>
  </w:num>
  <w:num w:numId="44" w16cid:durableId="929849608">
    <w:abstractNumId w:val="31"/>
  </w:num>
  <w:num w:numId="45" w16cid:durableId="1240599370">
    <w:abstractNumId w:val="35"/>
  </w:num>
  <w:num w:numId="46" w16cid:durableId="74130830">
    <w:abstractNumId w:val="13"/>
  </w:num>
  <w:num w:numId="47" w16cid:durableId="1401057249">
    <w:abstractNumId w:val="12"/>
  </w:num>
  <w:num w:numId="48" w16cid:durableId="563637098">
    <w:abstractNumId w:val="9"/>
  </w:num>
  <w:num w:numId="49" w16cid:durableId="1984461653">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21"/>
    <w:rsid w:val="000036EA"/>
    <w:rsid w:val="000045A1"/>
    <w:rsid w:val="00006FB9"/>
    <w:rsid w:val="000124D5"/>
    <w:rsid w:val="00012EA5"/>
    <w:rsid w:val="00013DBC"/>
    <w:rsid w:val="00016882"/>
    <w:rsid w:val="000173A7"/>
    <w:rsid w:val="0002062C"/>
    <w:rsid w:val="00022683"/>
    <w:rsid w:val="00032211"/>
    <w:rsid w:val="0003225F"/>
    <w:rsid w:val="00034E98"/>
    <w:rsid w:val="000402D8"/>
    <w:rsid w:val="000458AA"/>
    <w:rsid w:val="00051AEB"/>
    <w:rsid w:val="000537AE"/>
    <w:rsid w:val="00053805"/>
    <w:rsid w:val="00053E4B"/>
    <w:rsid w:val="000562CF"/>
    <w:rsid w:val="00060089"/>
    <w:rsid w:val="00063805"/>
    <w:rsid w:val="00063AA2"/>
    <w:rsid w:val="000648D3"/>
    <w:rsid w:val="00064E80"/>
    <w:rsid w:val="000743AB"/>
    <w:rsid w:val="0008227F"/>
    <w:rsid w:val="000825F4"/>
    <w:rsid w:val="00082ACE"/>
    <w:rsid w:val="000849D1"/>
    <w:rsid w:val="000852A2"/>
    <w:rsid w:val="000904A3"/>
    <w:rsid w:val="000929B9"/>
    <w:rsid w:val="00092DBB"/>
    <w:rsid w:val="00094F37"/>
    <w:rsid w:val="000A33CB"/>
    <w:rsid w:val="000A5BCB"/>
    <w:rsid w:val="000B27A0"/>
    <w:rsid w:val="000C0BA9"/>
    <w:rsid w:val="000C1710"/>
    <w:rsid w:val="000C289C"/>
    <w:rsid w:val="000C3335"/>
    <w:rsid w:val="000C3565"/>
    <w:rsid w:val="000C549F"/>
    <w:rsid w:val="000D0AAA"/>
    <w:rsid w:val="000D2AF6"/>
    <w:rsid w:val="000D6647"/>
    <w:rsid w:val="000D687F"/>
    <w:rsid w:val="000E0D55"/>
    <w:rsid w:val="000E66B5"/>
    <w:rsid w:val="000F215B"/>
    <w:rsid w:val="000F528B"/>
    <w:rsid w:val="000F6FAF"/>
    <w:rsid w:val="00102CAD"/>
    <w:rsid w:val="00102EC0"/>
    <w:rsid w:val="00121F39"/>
    <w:rsid w:val="00125525"/>
    <w:rsid w:val="00126699"/>
    <w:rsid w:val="001302A0"/>
    <w:rsid w:val="00130626"/>
    <w:rsid w:val="0013451A"/>
    <w:rsid w:val="00136310"/>
    <w:rsid w:val="001451D4"/>
    <w:rsid w:val="001460C8"/>
    <w:rsid w:val="001541EA"/>
    <w:rsid w:val="0015671A"/>
    <w:rsid w:val="00162878"/>
    <w:rsid w:val="001661E5"/>
    <w:rsid w:val="001762CF"/>
    <w:rsid w:val="001804C3"/>
    <w:rsid w:val="00181B48"/>
    <w:rsid w:val="00184931"/>
    <w:rsid w:val="00185175"/>
    <w:rsid w:val="00185CF5"/>
    <w:rsid w:val="00194BEE"/>
    <w:rsid w:val="00196A1D"/>
    <w:rsid w:val="00197595"/>
    <w:rsid w:val="00197AD2"/>
    <w:rsid w:val="001A2280"/>
    <w:rsid w:val="001A31CC"/>
    <w:rsid w:val="001A48C3"/>
    <w:rsid w:val="001B3709"/>
    <w:rsid w:val="001B545B"/>
    <w:rsid w:val="001C5707"/>
    <w:rsid w:val="001D1D66"/>
    <w:rsid w:val="001D3A3D"/>
    <w:rsid w:val="001D68A3"/>
    <w:rsid w:val="001E06CB"/>
    <w:rsid w:val="001E65C5"/>
    <w:rsid w:val="001E737E"/>
    <w:rsid w:val="001F1689"/>
    <w:rsid w:val="001F1BBC"/>
    <w:rsid w:val="001F2DB0"/>
    <w:rsid w:val="001F3924"/>
    <w:rsid w:val="001F4CB2"/>
    <w:rsid w:val="001F7574"/>
    <w:rsid w:val="001F79F9"/>
    <w:rsid w:val="002010AE"/>
    <w:rsid w:val="00202BEE"/>
    <w:rsid w:val="00212351"/>
    <w:rsid w:val="00220A09"/>
    <w:rsid w:val="00223302"/>
    <w:rsid w:val="002234E9"/>
    <w:rsid w:val="002255C0"/>
    <w:rsid w:val="00225D12"/>
    <w:rsid w:val="0022660C"/>
    <w:rsid w:val="00231310"/>
    <w:rsid w:val="002316EB"/>
    <w:rsid w:val="00235F17"/>
    <w:rsid w:val="002369F7"/>
    <w:rsid w:val="00240BAA"/>
    <w:rsid w:val="00240CE0"/>
    <w:rsid w:val="00242C2C"/>
    <w:rsid w:val="002508E4"/>
    <w:rsid w:val="0025425E"/>
    <w:rsid w:val="00255B21"/>
    <w:rsid w:val="002574D1"/>
    <w:rsid w:val="002626D6"/>
    <w:rsid w:val="0026721A"/>
    <w:rsid w:val="00267B82"/>
    <w:rsid w:val="002725B9"/>
    <w:rsid w:val="00274776"/>
    <w:rsid w:val="00276C68"/>
    <w:rsid w:val="00277017"/>
    <w:rsid w:val="00280392"/>
    <w:rsid w:val="00283BF7"/>
    <w:rsid w:val="00284F57"/>
    <w:rsid w:val="00293211"/>
    <w:rsid w:val="00294730"/>
    <w:rsid w:val="00294A4C"/>
    <w:rsid w:val="00294E97"/>
    <w:rsid w:val="00295E8E"/>
    <w:rsid w:val="00296AB4"/>
    <w:rsid w:val="002A1690"/>
    <w:rsid w:val="002A266C"/>
    <w:rsid w:val="002B135D"/>
    <w:rsid w:val="002B1727"/>
    <w:rsid w:val="002B20B9"/>
    <w:rsid w:val="002B288F"/>
    <w:rsid w:val="002B3BC4"/>
    <w:rsid w:val="002B5059"/>
    <w:rsid w:val="002C01D5"/>
    <w:rsid w:val="002C0389"/>
    <w:rsid w:val="002C1C8B"/>
    <w:rsid w:val="002C1E7A"/>
    <w:rsid w:val="002C261F"/>
    <w:rsid w:val="002C479D"/>
    <w:rsid w:val="002C4B03"/>
    <w:rsid w:val="002D4ABB"/>
    <w:rsid w:val="002D5377"/>
    <w:rsid w:val="002E1DA1"/>
    <w:rsid w:val="002E3C25"/>
    <w:rsid w:val="002F29F2"/>
    <w:rsid w:val="002F2DAE"/>
    <w:rsid w:val="00307E0A"/>
    <w:rsid w:val="003109FE"/>
    <w:rsid w:val="0031235F"/>
    <w:rsid w:val="00324F2F"/>
    <w:rsid w:val="003307C9"/>
    <w:rsid w:val="00330E86"/>
    <w:rsid w:val="0033251F"/>
    <w:rsid w:val="00334563"/>
    <w:rsid w:val="00335B0A"/>
    <w:rsid w:val="00341B84"/>
    <w:rsid w:val="00346DEC"/>
    <w:rsid w:val="00350133"/>
    <w:rsid w:val="00364743"/>
    <w:rsid w:val="00364A2F"/>
    <w:rsid w:val="00364B4D"/>
    <w:rsid w:val="00364D74"/>
    <w:rsid w:val="00371069"/>
    <w:rsid w:val="00371B75"/>
    <w:rsid w:val="00373F27"/>
    <w:rsid w:val="0037523A"/>
    <w:rsid w:val="0037573D"/>
    <w:rsid w:val="00381B89"/>
    <w:rsid w:val="003845E3"/>
    <w:rsid w:val="0039181F"/>
    <w:rsid w:val="00391890"/>
    <w:rsid w:val="0039254B"/>
    <w:rsid w:val="003A1C39"/>
    <w:rsid w:val="003A45B1"/>
    <w:rsid w:val="003A7171"/>
    <w:rsid w:val="003B1546"/>
    <w:rsid w:val="003B3472"/>
    <w:rsid w:val="003B5BFD"/>
    <w:rsid w:val="003B70B7"/>
    <w:rsid w:val="003C06E9"/>
    <w:rsid w:val="003C22EF"/>
    <w:rsid w:val="003C7D0B"/>
    <w:rsid w:val="003D057E"/>
    <w:rsid w:val="003D36FB"/>
    <w:rsid w:val="003D5AB6"/>
    <w:rsid w:val="003E27FF"/>
    <w:rsid w:val="003F13C9"/>
    <w:rsid w:val="003F2907"/>
    <w:rsid w:val="003F421E"/>
    <w:rsid w:val="00400CEB"/>
    <w:rsid w:val="0040670C"/>
    <w:rsid w:val="00413FED"/>
    <w:rsid w:val="00426592"/>
    <w:rsid w:val="004268C4"/>
    <w:rsid w:val="00435FD5"/>
    <w:rsid w:val="00436ABB"/>
    <w:rsid w:val="00437CFE"/>
    <w:rsid w:val="00441400"/>
    <w:rsid w:val="004465A6"/>
    <w:rsid w:val="00450509"/>
    <w:rsid w:val="00452E35"/>
    <w:rsid w:val="004530A2"/>
    <w:rsid w:val="0045406F"/>
    <w:rsid w:val="00461BBF"/>
    <w:rsid w:val="004628A6"/>
    <w:rsid w:val="00463498"/>
    <w:rsid w:val="00475A28"/>
    <w:rsid w:val="00475BCC"/>
    <w:rsid w:val="0047717E"/>
    <w:rsid w:val="00485585"/>
    <w:rsid w:val="0049021A"/>
    <w:rsid w:val="004903C9"/>
    <w:rsid w:val="00492E8E"/>
    <w:rsid w:val="00496289"/>
    <w:rsid w:val="004A0E65"/>
    <w:rsid w:val="004A44FC"/>
    <w:rsid w:val="004B2D57"/>
    <w:rsid w:val="004B5C1E"/>
    <w:rsid w:val="004B5EED"/>
    <w:rsid w:val="004C7EF4"/>
    <w:rsid w:val="004D0A06"/>
    <w:rsid w:val="004D57DB"/>
    <w:rsid w:val="004D5C8A"/>
    <w:rsid w:val="004E0FC4"/>
    <w:rsid w:val="004E2338"/>
    <w:rsid w:val="004E7DA9"/>
    <w:rsid w:val="004F0C24"/>
    <w:rsid w:val="004F0E1D"/>
    <w:rsid w:val="004F1658"/>
    <w:rsid w:val="004F4162"/>
    <w:rsid w:val="004F7A20"/>
    <w:rsid w:val="00503C0A"/>
    <w:rsid w:val="00504318"/>
    <w:rsid w:val="00510BCD"/>
    <w:rsid w:val="00511E82"/>
    <w:rsid w:val="00516C0D"/>
    <w:rsid w:val="005269FB"/>
    <w:rsid w:val="0053137C"/>
    <w:rsid w:val="005315E9"/>
    <w:rsid w:val="00533E91"/>
    <w:rsid w:val="005354BD"/>
    <w:rsid w:val="0054202D"/>
    <w:rsid w:val="005425D0"/>
    <w:rsid w:val="005463E7"/>
    <w:rsid w:val="005512C3"/>
    <w:rsid w:val="00551AD0"/>
    <w:rsid w:val="00551EB9"/>
    <w:rsid w:val="00557566"/>
    <w:rsid w:val="00560EF1"/>
    <w:rsid w:val="0056291D"/>
    <w:rsid w:val="005642E5"/>
    <w:rsid w:val="005647AC"/>
    <w:rsid w:val="00566B69"/>
    <w:rsid w:val="00570AE8"/>
    <w:rsid w:val="00570E52"/>
    <w:rsid w:val="005716E3"/>
    <w:rsid w:val="00572EBD"/>
    <w:rsid w:val="00575360"/>
    <w:rsid w:val="00575808"/>
    <w:rsid w:val="005802B8"/>
    <w:rsid w:val="00581681"/>
    <w:rsid w:val="00582673"/>
    <w:rsid w:val="005833F4"/>
    <w:rsid w:val="00583DC5"/>
    <w:rsid w:val="005860DE"/>
    <w:rsid w:val="00590DDA"/>
    <w:rsid w:val="00595DB8"/>
    <w:rsid w:val="00597010"/>
    <w:rsid w:val="00597530"/>
    <w:rsid w:val="00597A49"/>
    <w:rsid w:val="005A6BC4"/>
    <w:rsid w:val="005A713D"/>
    <w:rsid w:val="005B6C11"/>
    <w:rsid w:val="005B734B"/>
    <w:rsid w:val="005C49AE"/>
    <w:rsid w:val="005C68F6"/>
    <w:rsid w:val="005E2DF4"/>
    <w:rsid w:val="005E47E1"/>
    <w:rsid w:val="005E77E9"/>
    <w:rsid w:val="005E7847"/>
    <w:rsid w:val="005F676B"/>
    <w:rsid w:val="006022EA"/>
    <w:rsid w:val="006032BD"/>
    <w:rsid w:val="006034F4"/>
    <w:rsid w:val="006034F6"/>
    <w:rsid w:val="006034FB"/>
    <w:rsid w:val="00603868"/>
    <w:rsid w:val="00603FD0"/>
    <w:rsid w:val="006045DA"/>
    <w:rsid w:val="00604BEE"/>
    <w:rsid w:val="0061539F"/>
    <w:rsid w:val="00621ED2"/>
    <w:rsid w:val="00625DF9"/>
    <w:rsid w:val="006275C2"/>
    <w:rsid w:val="00631321"/>
    <w:rsid w:val="00631343"/>
    <w:rsid w:val="00645A7C"/>
    <w:rsid w:val="00654C2F"/>
    <w:rsid w:val="00656B99"/>
    <w:rsid w:val="0066012E"/>
    <w:rsid w:val="00660853"/>
    <w:rsid w:val="00662999"/>
    <w:rsid w:val="00664188"/>
    <w:rsid w:val="006715BC"/>
    <w:rsid w:val="00681423"/>
    <w:rsid w:val="006851C0"/>
    <w:rsid w:val="00685C9E"/>
    <w:rsid w:val="00692CC6"/>
    <w:rsid w:val="006A1E0D"/>
    <w:rsid w:val="006A7862"/>
    <w:rsid w:val="006B1AB0"/>
    <w:rsid w:val="006B4807"/>
    <w:rsid w:val="006C17D5"/>
    <w:rsid w:val="006C5C47"/>
    <w:rsid w:val="006C5FF7"/>
    <w:rsid w:val="006D2CB3"/>
    <w:rsid w:val="006D5957"/>
    <w:rsid w:val="006E0FE7"/>
    <w:rsid w:val="006E39FD"/>
    <w:rsid w:val="006E3CA8"/>
    <w:rsid w:val="006E3E86"/>
    <w:rsid w:val="006F6C12"/>
    <w:rsid w:val="00702F85"/>
    <w:rsid w:val="00703225"/>
    <w:rsid w:val="0070400F"/>
    <w:rsid w:val="00704ADA"/>
    <w:rsid w:val="0070631A"/>
    <w:rsid w:val="0070636F"/>
    <w:rsid w:val="00712C85"/>
    <w:rsid w:val="00713824"/>
    <w:rsid w:val="00713E97"/>
    <w:rsid w:val="0072001F"/>
    <w:rsid w:val="00724A04"/>
    <w:rsid w:val="0072516A"/>
    <w:rsid w:val="00725175"/>
    <w:rsid w:val="007251A8"/>
    <w:rsid w:val="007310CC"/>
    <w:rsid w:val="00732280"/>
    <w:rsid w:val="0073329F"/>
    <w:rsid w:val="00736CFE"/>
    <w:rsid w:val="00737877"/>
    <w:rsid w:val="007415D0"/>
    <w:rsid w:val="00741DAD"/>
    <w:rsid w:val="00742003"/>
    <w:rsid w:val="0074387E"/>
    <w:rsid w:val="00744A9C"/>
    <w:rsid w:val="00745FCA"/>
    <w:rsid w:val="00745FCC"/>
    <w:rsid w:val="00746627"/>
    <w:rsid w:val="00746CBD"/>
    <w:rsid w:val="00752337"/>
    <w:rsid w:val="00754CAA"/>
    <w:rsid w:val="00756D0E"/>
    <w:rsid w:val="007621D0"/>
    <w:rsid w:val="00764BFA"/>
    <w:rsid w:val="00766E74"/>
    <w:rsid w:val="007771BD"/>
    <w:rsid w:val="007774DC"/>
    <w:rsid w:val="00777E9F"/>
    <w:rsid w:val="00781FAE"/>
    <w:rsid w:val="00783122"/>
    <w:rsid w:val="00783195"/>
    <w:rsid w:val="0079066E"/>
    <w:rsid w:val="00790FD9"/>
    <w:rsid w:val="00796B1C"/>
    <w:rsid w:val="007A0F36"/>
    <w:rsid w:val="007A141A"/>
    <w:rsid w:val="007A4106"/>
    <w:rsid w:val="007A7B07"/>
    <w:rsid w:val="007B3D81"/>
    <w:rsid w:val="007B4ED3"/>
    <w:rsid w:val="007C0378"/>
    <w:rsid w:val="007C1906"/>
    <w:rsid w:val="007D1C31"/>
    <w:rsid w:val="007E116F"/>
    <w:rsid w:val="007F2B40"/>
    <w:rsid w:val="007F352E"/>
    <w:rsid w:val="007F3717"/>
    <w:rsid w:val="00800D1B"/>
    <w:rsid w:val="00801169"/>
    <w:rsid w:val="008156B0"/>
    <w:rsid w:val="008160EA"/>
    <w:rsid w:val="00830109"/>
    <w:rsid w:val="00832CC7"/>
    <w:rsid w:val="00834E76"/>
    <w:rsid w:val="00842B0E"/>
    <w:rsid w:val="008441F1"/>
    <w:rsid w:val="008446A8"/>
    <w:rsid w:val="008535CB"/>
    <w:rsid w:val="00857E07"/>
    <w:rsid w:val="00862FE0"/>
    <w:rsid w:val="00864DF5"/>
    <w:rsid w:val="00866AAD"/>
    <w:rsid w:val="00876B4D"/>
    <w:rsid w:val="00886617"/>
    <w:rsid w:val="0088664E"/>
    <w:rsid w:val="00887BE8"/>
    <w:rsid w:val="00894383"/>
    <w:rsid w:val="008A1848"/>
    <w:rsid w:val="008A22E2"/>
    <w:rsid w:val="008A22FB"/>
    <w:rsid w:val="008A2940"/>
    <w:rsid w:val="008A2D36"/>
    <w:rsid w:val="008A3CDC"/>
    <w:rsid w:val="008A4ABF"/>
    <w:rsid w:val="008A55CE"/>
    <w:rsid w:val="008A5FD0"/>
    <w:rsid w:val="008A70A5"/>
    <w:rsid w:val="008B0BCB"/>
    <w:rsid w:val="008B47BD"/>
    <w:rsid w:val="008B5261"/>
    <w:rsid w:val="008B7ABB"/>
    <w:rsid w:val="008C05BA"/>
    <w:rsid w:val="008C300E"/>
    <w:rsid w:val="008D4458"/>
    <w:rsid w:val="008E3959"/>
    <w:rsid w:val="008E6D8E"/>
    <w:rsid w:val="008F02F1"/>
    <w:rsid w:val="008F055B"/>
    <w:rsid w:val="008F1839"/>
    <w:rsid w:val="008F203D"/>
    <w:rsid w:val="008F5292"/>
    <w:rsid w:val="008F5809"/>
    <w:rsid w:val="0090007D"/>
    <w:rsid w:val="00903A52"/>
    <w:rsid w:val="00905260"/>
    <w:rsid w:val="00906562"/>
    <w:rsid w:val="009102A8"/>
    <w:rsid w:val="0091127D"/>
    <w:rsid w:val="009113F8"/>
    <w:rsid w:val="009149EE"/>
    <w:rsid w:val="00920463"/>
    <w:rsid w:val="0093424D"/>
    <w:rsid w:val="009453C0"/>
    <w:rsid w:val="009466F4"/>
    <w:rsid w:val="00952E12"/>
    <w:rsid w:val="00963238"/>
    <w:rsid w:val="00963858"/>
    <w:rsid w:val="00965DDE"/>
    <w:rsid w:val="00970ED2"/>
    <w:rsid w:val="00973012"/>
    <w:rsid w:val="00975D39"/>
    <w:rsid w:val="0097773E"/>
    <w:rsid w:val="009826C9"/>
    <w:rsid w:val="009828E8"/>
    <w:rsid w:val="00983AAD"/>
    <w:rsid w:val="009853AF"/>
    <w:rsid w:val="00986758"/>
    <w:rsid w:val="009942C8"/>
    <w:rsid w:val="009A3B7B"/>
    <w:rsid w:val="009A3C1E"/>
    <w:rsid w:val="009A476C"/>
    <w:rsid w:val="009B0D02"/>
    <w:rsid w:val="009B2D68"/>
    <w:rsid w:val="009B2F8F"/>
    <w:rsid w:val="009B624C"/>
    <w:rsid w:val="009B74F9"/>
    <w:rsid w:val="009C3FE5"/>
    <w:rsid w:val="009C4224"/>
    <w:rsid w:val="009D0E5F"/>
    <w:rsid w:val="009D2D4B"/>
    <w:rsid w:val="009D7A94"/>
    <w:rsid w:val="009E1473"/>
    <w:rsid w:val="009E199C"/>
    <w:rsid w:val="009E2296"/>
    <w:rsid w:val="009E41BD"/>
    <w:rsid w:val="009E4F71"/>
    <w:rsid w:val="009E54D9"/>
    <w:rsid w:val="009E6C33"/>
    <w:rsid w:val="009F3D71"/>
    <w:rsid w:val="009F7181"/>
    <w:rsid w:val="00A00274"/>
    <w:rsid w:val="00A010F2"/>
    <w:rsid w:val="00A05E8A"/>
    <w:rsid w:val="00A10FE2"/>
    <w:rsid w:val="00A11BF0"/>
    <w:rsid w:val="00A16955"/>
    <w:rsid w:val="00A21B98"/>
    <w:rsid w:val="00A2531A"/>
    <w:rsid w:val="00A27A1C"/>
    <w:rsid w:val="00A35984"/>
    <w:rsid w:val="00A44713"/>
    <w:rsid w:val="00A50CA5"/>
    <w:rsid w:val="00A51C6F"/>
    <w:rsid w:val="00A53E3D"/>
    <w:rsid w:val="00A5745A"/>
    <w:rsid w:val="00A6179C"/>
    <w:rsid w:val="00A73125"/>
    <w:rsid w:val="00A73F7B"/>
    <w:rsid w:val="00A77488"/>
    <w:rsid w:val="00A77F7F"/>
    <w:rsid w:val="00A81F03"/>
    <w:rsid w:val="00A836F2"/>
    <w:rsid w:val="00A84BFD"/>
    <w:rsid w:val="00A8614F"/>
    <w:rsid w:val="00A86DA6"/>
    <w:rsid w:val="00A92AF8"/>
    <w:rsid w:val="00A93060"/>
    <w:rsid w:val="00A97848"/>
    <w:rsid w:val="00AA04F2"/>
    <w:rsid w:val="00AA0EF2"/>
    <w:rsid w:val="00AA2721"/>
    <w:rsid w:val="00AA31C3"/>
    <w:rsid w:val="00AA3FB7"/>
    <w:rsid w:val="00AA4FC9"/>
    <w:rsid w:val="00AA5B3B"/>
    <w:rsid w:val="00AB01DF"/>
    <w:rsid w:val="00AB26F4"/>
    <w:rsid w:val="00AB545B"/>
    <w:rsid w:val="00AC580B"/>
    <w:rsid w:val="00AD09AD"/>
    <w:rsid w:val="00AD2CF6"/>
    <w:rsid w:val="00AD35C3"/>
    <w:rsid w:val="00AE52C9"/>
    <w:rsid w:val="00AE6325"/>
    <w:rsid w:val="00AF082E"/>
    <w:rsid w:val="00AF4F3C"/>
    <w:rsid w:val="00B010BB"/>
    <w:rsid w:val="00B0468C"/>
    <w:rsid w:val="00B13441"/>
    <w:rsid w:val="00B17C82"/>
    <w:rsid w:val="00B211C2"/>
    <w:rsid w:val="00B23EA5"/>
    <w:rsid w:val="00B24713"/>
    <w:rsid w:val="00B27C78"/>
    <w:rsid w:val="00B27E88"/>
    <w:rsid w:val="00B30570"/>
    <w:rsid w:val="00B32542"/>
    <w:rsid w:val="00B34901"/>
    <w:rsid w:val="00B36CFF"/>
    <w:rsid w:val="00B37215"/>
    <w:rsid w:val="00B418B1"/>
    <w:rsid w:val="00B42C47"/>
    <w:rsid w:val="00B4438A"/>
    <w:rsid w:val="00B452E1"/>
    <w:rsid w:val="00B45CAF"/>
    <w:rsid w:val="00B51FD0"/>
    <w:rsid w:val="00B522A7"/>
    <w:rsid w:val="00B539EB"/>
    <w:rsid w:val="00B54A78"/>
    <w:rsid w:val="00B62312"/>
    <w:rsid w:val="00B62DEC"/>
    <w:rsid w:val="00B64869"/>
    <w:rsid w:val="00B65634"/>
    <w:rsid w:val="00B7590B"/>
    <w:rsid w:val="00B81F9F"/>
    <w:rsid w:val="00B83FCE"/>
    <w:rsid w:val="00B85EE7"/>
    <w:rsid w:val="00B8636E"/>
    <w:rsid w:val="00B86C88"/>
    <w:rsid w:val="00B87E36"/>
    <w:rsid w:val="00B96C2F"/>
    <w:rsid w:val="00BA0389"/>
    <w:rsid w:val="00BA342D"/>
    <w:rsid w:val="00BA3D90"/>
    <w:rsid w:val="00BA550F"/>
    <w:rsid w:val="00BB1F8C"/>
    <w:rsid w:val="00BB4023"/>
    <w:rsid w:val="00BB4F31"/>
    <w:rsid w:val="00BC0722"/>
    <w:rsid w:val="00BC1FB0"/>
    <w:rsid w:val="00BC207D"/>
    <w:rsid w:val="00BC3577"/>
    <w:rsid w:val="00BC3AC0"/>
    <w:rsid w:val="00BD13C4"/>
    <w:rsid w:val="00BE017B"/>
    <w:rsid w:val="00BE12AE"/>
    <w:rsid w:val="00BE2CCA"/>
    <w:rsid w:val="00BE66AE"/>
    <w:rsid w:val="00BE7752"/>
    <w:rsid w:val="00BF07E4"/>
    <w:rsid w:val="00BF10F8"/>
    <w:rsid w:val="00BF38E5"/>
    <w:rsid w:val="00BF462D"/>
    <w:rsid w:val="00BF5D83"/>
    <w:rsid w:val="00BF5F6C"/>
    <w:rsid w:val="00BF76C3"/>
    <w:rsid w:val="00C00641"/>
    <w:rsid w:val="00C0175E"/>
    <w:rsid w:val="00C029F8"/>
    <w:rsid w:val="00C02D78"/>
    <w:rsid w:val="00C11B52"/>
    <w:rsid w:val="00C12C85"/>
    <w:rsid w:val="00C15582"/>
    <w:rsid w:val="00C15CA2"/>
    <w:rsid w:val="00C1790E"/>
    <w:rsid w:val="00C3284D"/>
    <w:rsid w:val="00C33078"/>
    <w:rsid w:val="00C33C7A"/>
    <w:rsid w:val="00C3418D"/>
    <w:rsid w:val="00C40906"/>
    <w:rsid w:val="00C410A3"/>
    <w:rsid w:val="00C42DEE"/>
    <w:rsid w:val="00C478BD"/>
    <w:rsid w:val="00C52ECD"/>
    <w:rsid w:val="00C53BD1"/>
    <w:rsid w:val="00C542B4"/>
    <w:rsid w:val="00C56830"/>
    <w:rsid w:val="00C66077"/>
    <w:rsid w:val="00C660BB"/>
    <w:rsid w:val="00C66182"/>
    <w:rsid w:val="00C701FA"/>
    <w:rsid w:val="00C702B9"/>
    <w:rsid w:val="00C704B0"/>
    <w:rsid w:val="00C70FCC"/>
    <w:rsid w:val="00C76C5B"/>
    <w:rsid w:val="00C76D2F"/>
    <w:rsid w:val="00C80F70"/>
    <w:rsid w:val="00C8408F"/>
    <w:rsid w:val="00C852B2"/>
    <w:rsid w:val="00C901FE"/>
    <w:rsid w:val="00C92C06"/>
    <w:rsid w:val="00C93F2B"/>
    <w:rsid w:val="00CA06C5"/>
    <w:rsid w:val="00CA075C"/>
    <w:rsid w:val="00CA661B"/>
    <w:rsid w:val="00CB1C29"/>
    <w:rsid w:val="00CC0D35"/>
    <w:rsid w:val="00CC78CA"/>
    <w:rsid w:val="00CD5865"/>
    <w:rsid w:val="00CE0023"/>
    <w:rsid w:val="00CE23D6"/>
    <w:rsid w:val="00CE274C"/>
    <w:rsid w:val="00CE2858"/>
    <w:rsid w:val="00CE2F42"/>
    <w:rsid w:val="00CE61E0"/>
    <w:rsid w:val="00CF25DF"/>
    <w:rsid w:val="00CF2893"/>
    <w:rsid w:val="00CF2919"/>
    <w:rsid w:val="00D0580F"/>
    <w:rsid w:val="00D074CD"/>
    <w:rsid w:val="00D11556"/>
    <w:rsid w:val="00D13F56"/>
    <w:rsid w:val="00D2432E"/>
    <w:rsid w:val="00D24F73"/>
    <w:rsid w:val="00D267CF"/>
    <w:rsid w:val="00D31E7B"/>
    <w:rsid w:val="00D3636C"/>
    <w:rsid w:val="00D36D6E"/>
    <w:rsid w:val="00D36F22"/>
    <w:rsid w:val="00D4343D"/>
    <w:rsid w:val="00D5160C"/>
    <w:rsid w:val="00D57C92"/>
    <w:rsid w:val="00D609A4"/>
    <w:rsid w:val="00D61654"/>
    <w:rsid w:val="00D629F1"/>
    <w:rsid w:val="00D634B2"/>
    <w:rsid w:val="00D66E29"/>
    <w:rsid w:val="00D677BE"/>
    <w:rsid w:val="00D71748"/>
    <w:rsid w:val="00D7347D"/>
    <w:rsid w:val="00D74098"/>
    <w:rsid w:val="00D81BD6"/>
    <w:rsid w:val="00D85645"/>
    <w:rsid w:val="00D85A2B"/>
    <w:rsid w:val="00D901A2"/>
    <w:rsid w:val="00D93E6C"/>
    <w:rsid w:val="00D94AD9"/>
    <w:rsid w:val="00D9731D"/>
    <w:rsid w:val="00DA0A7D"/>
    <w:rsid w:val="00DA4B1C"/>
    <w:rsid w:val="00DB7B4E"/>
    <w:rsid w:val="00DC1E81"/>
    <w:rsid w:val="00DC490F"/>
    <w:rsid w:val="00DD37F2"/>
    <w:rsid w:val="00DD4896"/>
    <w:rsid w:val="00DD593A"/>
    <w:rsid w:val="00DE4781"/>
    <w:rsid w:val="00DE6F22"/>
    <w:rsid w:val="00DF135D"/>
    <w:rsid w:val="00DF42FB"/>
    <w:rsid w:val="00DF487B"/>
    <w:rsid w:val="00DF4C0D"/>
    <w:rsid w:val="00E01BE7"/>
    <w:rsid w:val="00E04961"/>
    <w:rsid w:val="00E062B8"/>
    <w:rsid w:val="00E10A43"/>
    <w:rsid w:val="00E119C3"/>
    <w:rsid w:val="00E12DCB"/>
    <w:rsid w:val="00E137B0"/>
    <w:rsid w:val="00E13CE1"/>
    <w:rsid w:val="00E164A6"/>
    <w:rsid w:val="00E204DE"/>
    <w:rsid w:val="00E218DB"/>
    <w:rsid w:val="00E22B58"/>
    <w:rsid w:val="00E30A21"/>
    <w:rsid w:val="00E30FEF"/>
    <w:rsid w:val="00E33153"/>
    <w:rsid w:val="00E3326E"/>
    <w:rsid w:val="00E33B8A"/>
    <w:rsid w:val="00E34A7E"/>
    <w:rsid w:val="00E35571"/>
    <w:rsid w:val="00E35CC9"/>
    <w:rsid w:val="00E401CB"/>
    <w:rsid w:val="00E42472"/>
    <w:rsid w:val="00E44B1C"/>
    <w:rsid w:val="00E466C1"/>
    <w:rsid w:val="00E479FD"/>
    <w:rsid w:val="00E51E2C"/>
    <w:rsid w:val="00E52942"/>
    <w:rsid w:val="00E53FF9"/>
    <w:rsid w:val="00E560C2"/>
    <w:rsid w:val="00E60958"/>
    <w:rsid w:val="00E653DF"/>
    <w:rsid w:val="00E6655B"/>
    <w:rsid w:val="00E73E00"/>
    <w:rsid w:val="00E76B56"/>
    <w:rsid w:val="00E81BE3"/>
    <w:rsid w:val="00E87008"/>
    <w:rsid w:val="00E8781C"/>
    <w:rsid w:val="00E922D1"/>
    <w:rsid w:val="00E92793"/>
    <w:rsid w:val="00E9319E"/>
    <w:rsid w:val="00E95704"/>
    <w:rsid w:val="00EA58DF"/>
    <w:rsid w:val="00EA6727"/>
    <w:rsid w:val="00EA7182"/>
    <w:rsid w:val="00EB3F88"/>
    <w:rsid w:val="00EB5254"/>
    <w:rsid w:val="00EC58D4"/>
    <w:rsid w:val="00ED11FB"/>
    <w:rsid w:val="00ED2250"/>
    <w:rsid w:val="00ED2D03"/>
    <w:rsid w:val="00ED6AC2"/>
    <w:rsid w:val="00EE0CE4"/>
    <w:rsid w:val="00EE28D5"/>
    <w:rsid w:val="00EE4090"/>
    <w:rsid w:val="00EE7BF2"/>
    <w:rsid w:val="00EF7782"/>
    <w:rsid w:val="00F042C4"/>
    <w:rsid w:val="00F04901"/>
    <w:rsid w:val="00F05C04"/>
    <w:rsid w:val="00F1110E"/>
    <w:rsid w:val="00F121EE"/>
    <w:rsid w:val="00F160CE"/>
    <w:rsid w:val="00F162FB"/>
    <w:rsid w:val="00F170A5"/>
    <w:rsid w:val="00F17B5A"/>
    <w:rsid w:val="00F209B1"/>
    <w:rsid w:val="00F429C5"/>
    <w:rsid w:val="00F43146"/>
    <w:rsid w:val="00F53857"/>
    <w:rsid w:val="00F5436F"/>
    <w:rsid w:val="00F57658"/>
    <w:rsid w:val="00F64044"/>
    <w:rsid w:val="00F7652A"/>
    <w:rsid w:val="00F77F53"/>
    <w:rsid w:val="00F80740"/>
    <w:rsid w:val="00F8376F"/>
    <w:rsid w:val="00F83957"/>
    <w:rsid w:val="00F8584D"/>
    <w:rsid w:val="00F8703C"/>
    <w:rsid w:val="00F9275A"/>
    <w:rsid w:val="00F93596"/>
    <w:rsid w:val="00F959FA"/>
    <w:rsid w:val="00F97277"/>
    <w:rsid w:val="00FB1E1C"/>
    <w:rsid w:val="00FB4BDA"/>
    <w:rsid w:val="00FC2BBE"/>
    <w:rsid w:val="00FC3AFA"/>
    <w:rsid w:val="00FC48EC"/>
    <w:rsid w:val="00FC681F"/>
    <w:rsid w:val="00FC6ABF"/>
    <w:rsid w:val="00FD1CFC"/>
    <w:rsid w:val="00FD7B8E"/>
    <w:rsid w:val="00FE37D6"/>
    <w:rsid w:val="00FF4B9F"/>
    <w:rsid w:val="00FF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588C"/>
  <w15:chartTrackingRefBased/>
  <w15:docId w15:val="{10436A45-79F8-144C-A337-0A7453DB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1A8"/>
    <w:rPr>
      <w:rFonts w:ascii="Helvetica" w:hAnsi="Helvetica"/>
      <w:color w:val="5E5E5E"/>
      <w:sz w:val="20"/>
      <w:lang w:val="lt-LT"/>
    </w:rPr>
  </w:style>
  <w:style w:type="paragraph" w:styleId="Heading1">
    <w:name w:val="heading 1"/>
    <w:basedOn w:val="Normal"/>
    <w:next w:val="Normal"/>
    <w:link w:val="Heading1Char"/>
    <w:uiPriority w:val="9"/>
    <w:qFormat/>
    <w:rsid w:val="00AA2721"/>
    <w:pPr>
      <w:keepNext/>
      <w:keepLines/>
      <w:numPr>
        <w:numId w:val="2"/>
      </w:numPr>
      <w:spacing w:before="240"/>
      <w:outlineLvl w:val="0"/>
    </w:pPr>
    <w:rPr>
      <w:rFonts w:eastAsiaTheme="majorEastAsia" w:cs="Times New Roman (Headings CS)"/>
      <w:b/>
      <w:caps/>
      <w:szCs w:val="32"/>
    </w:rPr>
  </w:style>
  <w:style w:type="paragraph" w:styleId="Heading2">
    <w:name w:val="heading 2"/>
    <w:basedOn w:val="Normal"/>
    <w:next w:val="Normal"/>
    <w:link w:val="Heading2Char"/>
    <w:uiPriority w:val="9"/>
    <w:unhideWhenUsed/>
    <w:qFormat/>
    <w:rsid w:val="00D9731D"/>
    <w:pPr>
      <w:keepNext/>
      <w:keepLines/>
      <w:numPr>
        <w:ilvl w:val="1"/>
        <w:numId w:val="2"/>
      </w:numPr>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9731D"/>
    <w:pPr>
      <w:keepNext/>
      <w:keepLines/>
      <w:numPr>
        <w:ilvl w:val="2"/>
        <w:numId w:val="2"/>
      </w:numPr>
      <w:spacing w:before="4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D9731D"/>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731D"/>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9731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9731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731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731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basedOn w:val="DefaultParagraphFont"/>
    <w:uiPriority w:val="99"/>
    <w:unhideWhenUsed/>
    <w:qFormat/>
    <w:rsid w:val="00AA2721"/>
    <w:rPr>
      <w:color w:val="0563C1" w:themeColor="hyperlink"/>
      <w:u w:val="single"/>
    </w:rPr>
  </w:style>
  <w:style w:type="character" w:styleId="FootnoteReference">
    <w:name w:val="footnote reference"/>
    <w:uiPriority w:val="99"/>
    <w:qFormat/>
    <w:rsid w:val="00AA2721"/>
    <w:rPr>
      <w:rFonts w:cs="Times New Roman"/>
      <w:vertAlign w:val="superscript"/>
    </w:rPr>
  </w:style>
  <w:style w:type="paragraph" w:styleId="Header">
    <w:name w:val="header"/>
    <w:basedOn w:val="Normal"/>
    <w:link w:val="HeaderChar"/>
    <w:uiPriority w:val="99"/>
    <w:unhideWhenUsed/>
    <w:rsid w:val="00AA2721"/>
    <w:pPr>
      <w:tabs>
        <w:tab w:val="center" w:pos="4513"/>
        <w:tab w:val="right" w:pos="9026"/>
      </w:tabs>
    </w:pPr>
  </w:style>
  <w:style w:type="character" w:customStyle="1" w:styleId="HeaderChar">
    <w:name w:val="Header Char"/>
    <w:basedOn w:val="DefaultParagraphFont"/>
    <w:link w:val="Header"/>
    <w:uiPriority w:val="99"/>
    <w:rsid w:val="00AA2721"/>
    <w:rPr>
      <w:rFonts w:ascii="Helvetica" w:hAnsi="Helvetica"/>
      <w:color w:val="5E5E5E"/>
      <w:sz w:val="20"/>
      <w:lang w:val="lt-LT"/>
    </w:rPr>
  </w:style>
  <w:style w:type="paragraph" w:styleId="Footer">
    <w:name w:val="footer"/>
    <w:basedOn w:val="Normal"/>
    <w:link w:val="FooterChar"/>
    <w:uiPriority w:val="99"/>
    <w:unhideWhenUsed/>
    <w:rsid w:val="00AA2721"/>
    <w:pPr>
      <w:tabs>
        <w:tab w:val="center" w:pos="4513"/>
        <w:tab w:val="right" w:pos="9026"/>
      </w:tabs>
    </w:pPr>
  </w:style>
  <w:style w:type="character" w:customStyle="1" w:styleId="FooterChar">
    <w:name w:val="Footer Char"/>
    <w:basedOn w:val="DefaultParagraphFont"/>
    <w:link w:val="Footer"/>
    <w:uiPriority w:val="99"/>
    <w:rsid w:val="00AA2721"/>
    <w:rPr>
      <w:rFonts w:ascii="Helvetica" w:hAnsi="Helvetica"/>
      <w:color w:val="5E5E5E"/>
      <w:sz w:val="20"/>
      <w:lang w:val="lt-LT"/>
    </w:rPr>
  </w:style>
  <w:style w:type="character" w:customStyle="1" w:styleId="Heading1Char">
    <w:name w:val="Heading 1 Char"/>
    <w:basedOn w:val="DefaultParagraphFont"/>
    <w:link w:val="Heading1"/>
    <w:uiPriority w:val="9"/>
    <w:rsid w:val="00AA2721"/>
    <w:rPr>
      <w:rFonts w:ascii="Helvetica" w:eastAsiaTheme="majorEastAsia" w:hAnsi="Helvetica" w:cs="Times New Roman (Headings CS)"/>
      <w:b/>
      <w:caps/>
      <w:color w:val="5E5E5E"/>
      <w:sz w:val="20"/>
      <w:szCs w:val="32"/>
      <w:lang w:val="lt-LT"/>
    </w:rPr>
  </w:style>
  <w:style w:type="character" w:customStyle="1" w:styleId="Heading2Char">
    <w:name w:val="Heading 2 Char"/>
    <w:basedOn w:val="DefaultParagraphFont"/>
    <w:link w:val="Heading2"/>
    <w:uiPriority w:val="9"/>
    <w:rsid w:val="00D9731D"/>
    <w:rPr>
      <w:rFonts w:ascii="Helvetica" w:eastAsiaTheme="majorEastAsia" w:hAnsi="Helvetica" w:cstheme="majorBidi"/>
      <w:color w:val="5E5E5E"/>
      <w:sz w:val="20"/>
      <w:szCs w:val="26"/>
      <w:lang w:val="lt-LT"/>
    </w:rPr>
  </w:style>
  <w:style w:type="character" w:customStyle="1" w:styleId="Heading3Char">
    <w:name w:val="Heading 3 Char"/>
    <w:basedOn w:val="DefaultParagraphFont"/>
    <w:link w:val="Heading3"/>
    <w:uiPriority w:val="9"/>
    <w:rsid w:val="00D9731D"/>
    <w:rPr>
      <w:rFonts w:ascii="Helvetica" w:eastAsiaTheme="majorEastAsia" w:hAnsi="Helvetica" w:cstheme="majorBidi"/>
      <w:color w:val="5E5E5E"/>
      <w:sz w:val="20"/>
      <w:lang w:val="lt-LT"/>
    </w:rPr>
  </w:style>
  <w:style w:type="numbering" w:customStyle="1" w:styleId="CurrentList1">
    <w:name w:val="Current List1"/>
    <w:uiPriority w:val="99"/>
    <w:rsid w:val="00AA2721"/>
    <w:pPr>
      <w:numPr>
        <w:numId w:val="1"/>
      </w:numPr>
    </w:pPr>
  </w:style>
  <w:style w:type="numbering" w:customStyle="1" w:styleId="CurrentList2">
    <w:name w:val="Current List2"/>
    <w:uiPriority w:val="99"/>
    <w:rsid w:val="00D9731D"/>
    <w:pPr>
      <w:numPr>
        <w:numId w:val="3"/>
      </w:numPr>
    </w:pPr>
  </w:style>
  <w:style w:type="character" w:customStyle="1" w:styleId="Heading4Char">
    <w:name w:val="Heading 4 Char"/>
    <w:basedOn w:val="DefaultParagraphFont"/>
    <w:link w:val="Heading4"/>
    <w:uiPriority w:val="9"/>
    <w:semiHidden/>
    <w:rsid w:val="00D9731D"/>
    <w:rPr>
      <w:rFonts w:asciiTheme="majorHAnsi" w:eastAsiaTheme="majorEastAsia" w:hAnsiTheme="majorHAnsi" w:cstheme="majorBidi"/>
      <w:i/>
      <w:iCs/>
      <w:color w:val="2F5496" w:themeColor="accent1" w:themeShade="BF"/>
      <w:sz w:val="20"/>
      <w:lang w:val="lt-LT"/>
    </w:rPr>
  </w:style>
  <w:style w:type="character" w:customStyle="1" w:styleId="Heading5Char">
    <w:name w:val="Heading 5 Char"/>
    <w:basedOn w:val="DefaultParagraphFont"/>
    <w:link w:val="Heading5"/>
    <w:uiPriority w:val="9"/>
    <w:semiHidden/>
    <w:rsid w:val="00D9731D"/>
    <w:rPr>
      <w:rFonts w:asciiTheme="majorHAnsi" w:eastAsiaTheme="majorEastAsia" w:hAnsiTheme="majorHAnsi" w:cstheme="majorBidi"/>
      <w:color w:val="2F5496" w:themeColor="accent1" w:themeShade="BF"/>
      <w:sz w:val="20"/>
      <w:lang w:val="lt-LT"/>
    </w:rPr>
  </w:style>
  <w:style w:type="character" w:customStyle="1" w:styleId="Heading6Char">
    <w:name w:val="Heading 6 Char"/>
    <w:basedOn w:val="DefaultParagraphFont"/>
    <w:link w:val="Heading6"/>
    <w:uiPriority w:val="9"/>
    <w:semiHidden/>
    <w:rsid w:val="00D9731D"/>
    <w:rPr>
      <w:rFonts w:asciiTheme="majorHAnsi" w:eastAsiaTheme="majorEastAsia" w:hAnsiTheme="majorHAnsi" w:cstheme="majorBidi"/>
      <w:color w:val="1F3763" w:themeColor="accent1" w:themeShade="7F"/>
      <w:sz w:val="20"/>
      <w:lang w:val="lt-LT"/>
    </w:rPr>
  </w:style>
  <w:style w:type="character" w:customStyle="1" w:styleId="Heading7Char">
    <w:name w:val="Heading 7 Char"/>
    <w:basedOn w:val="DefaultParagraphFont"/>
    <w:link w:val="Heading7"/>
    <w:uiPriority w:val="9"/>
    <w:semiHidden/>
    <w:rsid w:val="00D9731D"/>
    <w:rPr>
      <w:rFonts w:asciiTheme="majorHAnsi" w:eastAsiaTheme="majorEastAsia" w:hAnsiTheme="majorHAnsi" w:cstheme="majorBidi"/>
      <w:i/>
      <w:iCs/>
      <w:color w:val="1F3763" w:themeColor="accent1" w:themeShade="7F"/>
      <w:sz w:val="20"/>
      <w:lang w:val="lt-LT"/>
    </w:rPr>
  </w:style>
  <w:style w:type="character" w:customStyle="1" w:styleId="Heading8Char">
    <w:name w:val="Heading 8 Char"/>
    <w:basedOn w:val="DefaultParagraphFont"/>
    <w:link w:val="Heading8"/>
    <w:uiPriority w:val="9"/>
    <w:semiHidden/>
    <w:rsid w:val="00D9731D"/>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D9731D"/>
    <w:rPr>
      <w:rFonts w:asciiTheme="majorHAnsi" w:eastAsiaTheme="majorEastAsia" w:hAnsiTheme="majorHAnsi" w:cstheme="majorBidi"/>
      <w:i/>
      <w:iCs/>
      <w:color w:val="272727" w:themeColor="text1" w:themeTint="D8"/>
      <w:sz w:val="21"/>
      <w:szCs w:val="21"/>
      <w:lang w:val="lt-LT"/>
    </w:rPr>
  </w:style>
  <w:style w:type="table" w:styleId="TableGrid">
    <w:name w:val="Table Grid"/>
    <w:basedOn w:val="TableNormal"/>
    <w:uiPriority w:val="39"/>
    <w:rsid w:val="00A5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21,Lentele,List Paragraph Red,VARNELES,List Paragraph2,Buletai,lp1,Use Case List Paragraph,List Paragraph111,Bullet 1,Paragraph,List not in Table,Sąrašo pastraipa1,Sąrašo pastraipa2"/>
    <w:basedOn w:val="Normal"/>
    <w:link w:val="ListParagraphChar"/>
    <w:uiPriority w:val="34"/>
    <w:qFormat/>
    <w:rsid w:val="00A50CA5"/>
    <w:pPr>
      <w:ind w:left="720"/>
      <w:contextualSpacing/>
    </w:pPr>
  </w:style>
  <w:style w:type="character" w:customStyle="1" w:styleId="ListParagraphChar">
    <w:name w:val="List Paragraph Char"/>
    <w:aliases w:val="List Paragraph21 Char,Lentele Char,List Paragraph Red Char,VARNELES Char,List Paragraph2 Char,Buletai Char,lp1 Char,Use Case List Paragraph Char,List Paragraph111 Char,Bullet 1 Char,Paragraph Char,List not in Table Char"/>
    <w:link w:val="ListParagraph"/>
    <w:uiPriority w:val="34"/>
    <w:qFormat/>
    <w:rsid w:val="005C49AE"/>
    <w:rPr>
      <w:rFonts w:ascii="Helvetica" w:hAnsi="Helvetica"/>
      <w:color w:val="5E5E5E"/>
      <w:sz w:val="20"/>
      <w:lang w:val="lt-LT"/>
    </w:rPr>
  </w:style>
  <w:style w:type="character" w:customStyle="1" w:styleId="apple-style-span">
    <w:name w:val="apple-style-span"/>
    <w:rsid w:val="003C7D0B"/>
  </w:style>
  <w:style w:type="character" w:styleId="UnresolvedMention">
    <w:name w:val="Unresolved Mention"/>
    <w:basedOn w:val="DefaultParagraphFont"/>
    <w:uiPriority w:val="99"/>
    <w:semiHidden/>
    <w:unhideWhenUsed/>
    <w:rsid w:val="004F0E1D"/>
    <w:rPr>
      <w:color w:val="605E5C"/>
      <w:shd w:val="clear" w:color="auto" w:fill="E1DFDD"/>
    </w:rPr>
  </w:style>
  <w:style w:type="paragraph" w:customStyle="1" w:styleId="WW-TextBodyIndent">
    <w:name w:val="WW-Text Body Indent"/>
    <w:basedOn w:val="Normal"/>
    <w:qFormat/>
    <w:rsid w:val="00625DF9"/>
    <w:pPr>
      <w:widowControl w:val="0"/>
      <w:spacing w:after="144" w:line="259" w:lineRule="auto"/>
      <w:ind w:firstLine="210"/>
      <w:contextualSpacing/>
    </w:pPr>
    <w:rPr>
      <w:rFonts w:ascii="Liberation Serif" w:eastAsia="SimSun" w:hAnsi="Liberation Serif" w:cs="Arial"/>
      <w:color w:val="00000A"/>
      <w:sz w:val="24"/>
      <w:lang w:eastAsia="zh-CN" w:bidi="hi-IN"/>
    </w:rPr>
  </w:style>
  <w:style w:type="character" w:customStyle="1" w:styleId="bold1">
    <w:name w:val="bold1"/>
    <w:uiPriority w:val="99"/>
    <w:rsid w:val="009113F8"/>
    <w:rPr>
      <w:b/>
      <w:bCs/>
    </w:rPr>
  </w:style>
  <w:style w:type="character" w:styleId="PageNumber">
    <w:name w:val="page number"/>
    <w:basedOn w:val="DefaultParagraphFont"/>
    <w:uiPriority w:val="99"/>
    <w:semiHidden/>
    <w:unhideWhenUsed/>
    <w:rsid w:val="00B23EA5"/>
  </w:style>
  <w:style w:type="character" w:styleId="CommentReference">
    <w:name w:val="annotation reference"/>
    <w:basedOn w:val="DefaultParagraphFont"/>
    <w:uiPriority w:val="99"/>
    <w:semiHidden/>
    <w:unhideWhenUsed/>
    <w:rsid w:val="003B1546"/>
    <w:rPr>
      <w:sz w:val="16"/>
      <w:szCs w:val="16"/>
    </w:rPr>
  </w:style>
  <w:style w:type="paragraph" w:styleId="CommentText">
    <w:name w:val="annotation text"/>
    <w:basedOn w:val="Normal"/>
    <w:link w:val="CommentTextChar"/>
    <w:uiPriority w:val="99"/>
    <w:unhideWhenUsed/>
    <w:rsid w:val="003B1546"/>
    <w:rPr>
      <w:szCs w:val="20"/>
    </w:rPr>
  </w:style>
  <w:style w:type="character" w:customStyle="1" w:styleId="CommentTextChar">
    <w:name w:val="Comment Text Char"/>
    <w:basedOn w:val="DefaultParagraphFont"/>
    <w:link w:val="CommentText"/>
    <w:uiPriority w:val="99"/>
    <w:rsid w:val="003B1546"/>
    <w:rPr>
      <w:rFonts w:ascii="Helvetica" w:hAnsi="Helvetica"/>
      <w:color w:val="5E5E5E"/>
      <w:sz w:val="20"/>
      <w:szCs w:val="20"/>
      <w:lang w:val="lt-LT"/>
    </w:rPr>
  </w:style>
  <w:style w:type="paragraph" w:styleId="CommentSubject">
    <w:name w:val="annotation subject"/>
    <w:basedOn w:val="CommentText"/>
    <w:next w:val="CommentText"/>
    <w:link w:val="CommentSubjectChar"/>
    <w:uiPriority w:val="99"/>
    <w:semiHidden/>
    <w:unhideWhenUsed/>
    <w:rsid w:val="003B1546"/>
    <w:rPr>
      <w:b/>
      <w:bCs/>
    </w:rPr>
  </w:style>
  <w:style w:type="character" w:customStyle="1" w:styleId="CommentSubjectChar">
    <w:name w:val="Comment Subject Char"/>
    <w:basedOn w:val="CommentTextChar"/>
    <w:link w:val="CommentSubject"/>
    <w:uiPriority w:val="99"/>
    <w:semiHidden/>
    <w:rsid w:val="003B1546"/>
    <w:rPr>
      <w:rFonts w:ascii="Helvetica" w:hAnsi="Helvetica"/>
      <w:b/>
      <w:bCs/>
      <w:color w:val="5E5E5E"/>
      <w:sz w:val="20"/>
      <w:szCs w:val="20"/>
      <w:lang w:val="lt-LT"/>
    </w:rPr>
  </w:style>
  <w:style w:type="paragraph" w:styleId="Revision">
    <w:name w:val="Revision"/>
    <w:hidden/>
    <w:uiPriority w:val="99"/>
    <w:semiHidden/>
    <w:rsid w:val="00A11BF0"/>
    <w:rPr>
      <w:rFonts w:ascii="Helvetica" w:hAnsi="Helvetica"/>
      <w:color w:val="5E5E5E"/>
      <w:sz w:val="20"/>
      <w:lang w:val="lt-LT"/>
    </w:rPr>
  </w:style>
  <w:style w:type="character" w:customStyle="1" w:styleId="cf01">
    <w:name w:val="cf01"/>
    <w:basedOn w:val="DefaultParagraphFont"/>
    <w:rsid w:val="00681423"/>
    <w:rPr>
      <w:rFonts w:ascii="Segoe UI" w:hAnsi="Segoe UI" w:cs="Segoe UI" w:hint="default"/>
      <w:color w:val="595959"/>
      <w:sz w:val="18"/>
      <w:szCs w:val="18"/>
      <w:shd w:val="clear" w:color="auto" w:fill="00FF00"/>
    </w:rPr>
  </w:style>
  <w:style w:type="paragraph" w:customStyle="1" w:styleId="pf0">
    <w:name w:val="pf0"/>
    <w:basedOn w:val="Normal"/>
    <w:rsid w:val="007771BD"/>
    <w:pPr>
      <w:spacing w:before="100" w:beforeAutospacing="1" w:after="100" w:afterAutospacing="1"/>
    </w:pPr>
    <w:rPr>
      <w:rFonts w:ascii="Times New Roman" w:eastAsia="Times New Roman" w:hAnsi="Times New Roman" w:cs="Times New Roman"/>
      <w:color w:val="auto"/>
      <w:sz w:val="24"/>
      <w:lang w:val="en-US"/>
    </w:rPr>
  </w:style>
  <w:style w:type="character" w:customStyle="1" w:styleId="cf11">
    <w:name w:val="cf11"/>
    <w:basedOn w:val="DefaultParagraphFont"/>
    <w:rsid w:val="007771BD"/>
    <w:rPr>
      <w:rFonts w:ascii="Segoe UI" w:hAnsi="Segoe UI" w:cs="Segoe UI" w:hint="default"/>
      <w:b/>
      <w:bCs/>
      <w:color w:val="595959"/>
      <w:sz w:val="18"/>
      <w:szCs w:val="18"/>
      <w:shd w:val="clear" w:color="auto" w:fill="00FF00"/>
    </w:rPr>
  </w:style>
  <w:style w:type="character" w:styleId="FollowedHyperlink">
    <w:name w:val="FollowedHyperlink"/>
    <w:basedOn w:val="DefaultParagraphFont"/>
    <w:uiPriority w:val="99"/>
    <w:semiHidden/>
    <w:unhideWhenUsed/>
    <w:rsid w:val="00274776"/>
    <w:rPr>
      <w:color w:val="954F72" w:themeColor="followedHyperlink"/>
      <w:u w:val="single"/>
    </w:rPr>
  </w:style>
  <w:style w:type="character" w:customStyle="1" w:styleId="apple-converted-space">
    <w:name w:val="apple-converted-space"/>
    <w:basedOn w:val="DefaultParagraphFont"/>
    <w:rsid w:val="009A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5640">
      <w:bodyDiv w:val="1"/>
      <w:marLeft w:val="0"/>
      <w:marRight w:val="0"/>
      <w:marTop w:val="0"/>
      <w:marBottom w:val="0"/>
      <w:divBdr>
        <w:top w:val="none" w:sz="0" w:space="0" w:color="auto"/>
        <w:left w:val="none" w:sz="0" w:space="0" w:color="auto"/>
        <w:bottom w:val="none" w:sz="0" w:space="0" w:color="auto"/>
        <w:right w:val="none" w:sz="0" w:space="0" w:color="auto"/>
      </w:divBdr>
    </w:div>
    <w:div w:id="1318608159">
      <w:bodyDiv w:val="1"/>
      <w:marLeft w:val="0"/>
      <w:marRight w:val="0"/>
      <w:marTop w:val="0"/>
      <w:marBottom w:val="0"/>
      <w:divBdr>
        <w:top w:val="none" w:sz="0" w:space="0" w:color="auto"/>
        <w:left w:val="none" w:sz="0" w:space="0" w:color="auto"/>
        <w:bottom w:val="none" w:sz="0" w:space="0" w:color="auto"/>
        <w:right w:val="none" w:sz="0" w:space="0" w:color="auto"/>
      </w:divBdr>
    </w:div>
    <w:div w:id="16215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AC9E-2634-4A89-A9A7-223AE15A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32</Pages>
  <Words>74015</Words>
  <Characters>42190</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6</cp:revision>
  <dcterms:created xsi:type="dcterms:W3CDTF">2024-09-17T09:09:00Z</dcterms:created>
  <dcterms:modified xsi:type="dcterms:W3CDTF">2024-09-19T13:05:00Z</dcterms:modified>
</cp:coreProperties>
</file>