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D74E" w14:textId="1737B44A" w:rsidR="005140B4" w:rsidRPr="00C456E3" w:rsidRDefault="00A11636" w:rsidP="005140B4">
      <w:pPr>
        <w:pStyle w:val="Antrat1"/>
        <w:spacing w:before="0" w:after="0"/>
      </w:pPr>
      <w:bookmarkStart w:id="0" w:name="bookmark408"/>
      <w:bookmarkStart w:id="1" w:name="bookmark409"/>
      <w:bookmarkStart w:id="2" w:name="bookmark410"/>
      <w:r>
        <w:t xml:space="preserve">GELBĖJIMO ĮRANGOS </w:t>
      </w:r>
      <w:r w:rsidR="00AE599A">
        <w:t>HOLMATRO</w:t>
      </w:r>
      <w:r>
        <w:t xml:space="preserve"> </w:t>
      </w:r>
      <w:r w:rsidR="009E13A0">
        <w:t>DALIŲ</w:t>
      </w:r>
    </w:p>
    <w:p w14:paraId="604C1493" w14:textId="10A2433B" w:rsidR="00C7293E" w:rsidRDefault="00C7293E" w:rsidP="005140B4">
      <w:pPr>
        <w:pStyle w:val="Antrat1"/>
        <w:spacing w:before="0" w:after="0"/>
      </w:pPr>
      <w:r w:rsidRPr="00C456E3">
        <w:t xml:space="preserve"> PIRKIMO</w:t>
      </w:r>
      <w:r w:rsidR="00C77ED6" w:rsidRPr="00C456E3">
        <w:t>–</w:t>
      </w:r>
      <w:r w:rsidRPr="00C456E3">
        <w:t>PARDAVIMO SUTARTIES</w:t>
      </w:r>
      <w:r w:rsidR="00F64294" w:rsidRPr="00C456E3">
        <w:br/>
      </w:r>
      <w:r w:rsidRPr="00C456E3">
        <w:t>SPECIALIOSIOS SĄLYGOS</w:t>
      </w:r>
    </w:p>
    <w:p w14:paraId="3BF9F58B" w14:textId="77777777" w:rsidR="00047774" w:rsidRPr="00047774" w:rsidRDefault="00047774" w:rsidP="00047774"/>
    <w:bookmarkEnd w:id="0"/>
    <w:bookmarkEnd w:id="1"/>
    <w:bookmarkEnd w:id="2"/>
    <w:p w14:paraId="78B2B65D" w14:textId="00554D9E" w:rsidR="00047774" w:rsidRDefault="00047774" w:rsidP="00047774">
      <w:pPr>
        <w:jc w:val="center"/>
      </w:pPr>
      <w:r>
        <w:t xml:space="preserve">2023 m.  kovo          Nr. </w:t>
      </w:r>
    </w:p>
    <w:p w14:paraId="7B0AF51C" w14:textId="77777777" w:rsidR="00047774" w:rsidRDefault="00047774" w:rsidP="00047774">
      <w:pPr>
        <w:jc w:val="center"/>
      </w:pPr>
      <w:r>
        <w:t>Vilnius</w:t>
      </w:r>
    </w:p>
    <w:p w14:paraId="6E6A1F97" w14:textId="77777777" w:rsidR="00047774" w:rsidRDefault="00047774" w:rsidP="00047774">
      <w:pPr>
        <w:jc w:val="center"/>
      </w:pPr>
    </w:p>
    <w:p w14:paraId="547E07E0" w14:textId="6EEC0837" w:rsidR="00047774" w:rsidRPr="00047774" w:rsidRDefault="00047774" w:rsidP="00E5489F">
      <w:pPr>
        <w:ind w:firstLine="720"/>
      </w:pPr>
      <w:bookmarkStart w:id="3" w:name="_Hlk119917988"/>
      <w:bookmarkStart w:id="4" w:name="_Hlk119917808"/>
      <w:r w:rsidRPr="00047774">
        <w:t>UAB „</w:t>
      </w:r>
      <w:r w:rsidRPr="00AB2326">
        <w:t>IZKADA</w:t>
      </w:r>
      <w:r w:rsidRPr="00047774">
        <w:t>“,</w:t>
      </w:r>
      <w:bookmarkEnd w:id="3"/>
      <w:bookmarkEnd w:id="4"/>
      <w:r w:rsidR="00CC056D">
        <w:t xml:space="preserve"> </w:t>
      </w:r>
      <w:r w:rsidRPr="00047774">
        <w:t xml:space="preserve">kurią atstovauja </w:t>
      </w:r>
      <w:bookmarkStart w:id="5" w:name="_Hlk119918390"/>
      <w:r w:rsidRPr="00047774">
        <w:t>direktorius</w:t>
      </w:r>
      <w:bookmarkStart w:id="6" w:name="_Hlk129251656"/>
      <w:bookmarkEnd w:id="5"/>
      <w:r w:rsidR="00CC056D">
        <w:t xml:space="preserve"> </w:t>
      </w:r>
      <w:proofErr w:type="spellStart"/>
      <w:r w:rsidR="00E5489F">
        <w:t>Andrej</w:t>
      </w:r>
      <w:proofErr w:type="spellEnd"/>
      <w:r w:rsidR="00E5489F">
        <w:t xml:space="preserve"> </w:t>
      </w:r>
      <w:proofErr w:type="spellStart"/>
      <w:r w:rsidR="00E5489F">
        <w:t>Baniukevič</w:t>
      </w:r>
      <w:bookmarkEnd w:id="6"/>
      <w:proofErr w:type="spellEnd"/>
      <w:r w:rsidR="00CC056D">
        <w:t xml:space="preserve"> </w:t>
      </w:r>
      <w:r w:rsidRPr="00047774">
        <w:t xml:space="preserve">(toliau – </w:t>
      </w:r>
      <w:r w:rsidR="00E5489F">
        <w:t>Pardavėjas</w:t>
      </w:r>
      <w:r w:rsidRPr="00047774">
        <w:t>), veikiantis pagal įmonės įstatus</w:t>
      </w:r>
    </w:p>
    <w:p w14:paraId="214D5A22" w14:textId="77777777" w:rsidR="00F64294" w:rsidRDefault="00F64294" w:rsidP="00F64294">
      <w:pPr>
        <w:ind w:firstLine="720"/>
      </w:pPr>
      <w:r>
        <w:t>ir</w:t>
      </w:r>
    </w:p>
    <w:p w14:paraId="2F87858C" w14:textId="0CD77F11" w:rsidR="00F64294" w:rsidRPr="00D036E9" w:rsidRDefault="00F64294" w:rsidP="00F64294">
      <w:pPr>
        <w:ind w:firstLine="720"/>
      </w:pPr>
      <w:r>
        <w:t xml:space="preserve">Priešgaisrinės apsaugos ir gelbėjimo departamentas prie Vidaus reikalų ministerijos (toliau –  Pirkėjas), atstovaujamas </w:t>
      </w:r>
      <w:r w:rsidR="002D6CD8">
        <w:t xml:space="preserve">direktoriaus </w:t>
      </w:r>
      <w:r w:rsidR="002D6CD8" w:rsidRPr="002D6CD8">
        <w:rPr>
          <w:iCs/>
        </w:rPr>
        <w:t xml:space="preserve">Sauliaus </w:t>
      </w:r>
      <w:proofErr w:type="spellStart"/>
      <w:r w:rsidR="002D6CD8" w:rsidRPr="002D6CD8">
        <w:rPr>
          <w:iCs/>
        </w:rPr>
        <w:t>Greičiaus</w:t>
      </w:r>
      <w:proofErr w:type="spellEnd"/>
      <w:r w:rsidR="002D6CD8" w:rsidRPr="002D6CD8">
        <w:rPr>
          <w:iCs/>
        </w:rPr>
        <w:t>, veikiančio pagal įstaigos nuostatus</w:t>
      </w:r>
      <w:r w:rsidRPr="002D6CD8">
        <w:rPr>
          <w:iCs/>
        </w:rPr>
        <w:t>,</w:t>
      </w:r>
      <w:r>
        <w:t xml:space="preserve"> </w:t>
      </w:r>
    </w:p>
    <w:p w14:paraId="1D24DBBA" w14:textId="55EF5529" w:rsidR="00F64294" w:rsidRDefault="00F64294" w:rsidP="00B349DE">
      <w:pPr>
        <w:ind w:firstLine="720"/>
      </w:pPr>
      <w:r>
        <w:t xml:space="preserve">toliau </w:t>
      </w:r>
      <w:r w:rsidR="00F30D8B">
        <w:t>Pardavėjas</w:t>
      </w:r>
      <w:r>
        <w:t xml:space="preserve"> ir Pirkėjas kiekvienas atskirai gali būti vadinami „Šalimi“, o abu kartu </w:t>
      </w:r>
      <w:bookmarkStart w:id="7" w:name="bookmark80"/>
      <w:bookmarkEnd w:id="7"/>
      <w:r>
        <w:t xml:space="preserve">„Šalimis“, sudarė šią sutartį (toliau – Sutartis), vadovaudamiesi </w:t>
      </w:r>
      <w:r w:rsidR="00B349DE" w:rsidRPr="00B349DE">
        <w:t>atviro konkurso būdu</w:t>
      </w:r>
      <w:r w:rsidR="00B349DE">
        <w:t xml:space="preserve"> </w:t>
      </w:r>
      <w:r>
        <w:t>atlikto viešojo pirkimo</w:t>
      </w:r>
      <w:r w:rsidRPr="003A2156">
        <w:t xml:space="preserve"> </w:t>
      </w:r>
      <w:r w:rsidR="00B349DE" w:rsidRPr="00B349DE">
        <w:t>Gelbėjimo įrangos „</w:t>
      </w:r>
      <w:proofErr w:type="spellStart"/>
      <w:r w:rsidR="00B349DE" w:rsidRPr="00B349DE">
        <w:t>Holmatro</w:t>
      </w:r>
      <w:proofErr w:type="spellEnd"/>
      <w:r w:rsidR="00B349DE" w:rsidRPr="00B349DE">
        <w:t>“ dal</w:t>
      </w:r>
      <w:r w:rsidR="00B349DE">
        <w:t xml:space="preserve">ys (skelbimas Centrinėje viešųjų pirkimų informacinėje sistemoje skelbtas 2022-12-12) </w:t>
      </w:r>
      <w:r>
        <w:t>sąlygomis ir susitarė dėl toliau išvardytų sąlygų.</w:t>
      </w:r>
    </w:p>
    <w:p w14:paraId="528713D5" w14:textId="77777777" w:rsidR="00C7293E" w:rsidRDefault="00C7293E" w:rsidP="00430C62">
      <w:pPr>
        <w:pStyle w:val="Antrat2"/>
      </w:pPr>
      <w:bookmarkStart w:id="8" w:name="bookmark413"/>
      <w:bookmarkStart w:id="9" w:name="bookmark411"/>
      <w:bookmarkStart w:id="10" w:name="bookmark412"/>
      <w:bookmarkStart w:id="11" w:name="bookmark414"/>
      <w:bookmarkEnd w:id="8"/>
      <w:r w:rsidRPr="00430C62">
        <w:t>SUTARTIES</w:t>
      </w:r>
      <w:r>
        <w:t xml:space="preserve"> </w:t>
      </w:r>
      <w:r w:rsidRPr="00430C62">
        <w:t>OBJEKTAS</w:t>
      </w:r>
      <w:bookmarkEnd w:id="9"/>
      <w:bookmarkEnd w:id="10"/>
      <w:bookmarkEnd w:id="11"/>
    </w:p>
    <w:p w14:paraId="2310AFE4" w14:textId="59DB108B" w:rsidR="00C7293E" w:rsidRPr="004D69C9" w:rsidRDefault="00C7293E" w:rsidP="00430C62">
      <w:pPr>
        <w:pStyle w:val="Antrat3"/>
      </w:pPr>
      <w:bookmarkStart w:id="12" w:name="bookmark415"/>
      <w:bookmarkEnd w:id="12"/>
      <w:r>
        <w:t xml:space="preserve">Pardavėjas įsipareigoja pristatyti ir perduoti Pirkėjo </w:t>
      </w:r>
      <w:r w:rsidRPr="00F14366">
        <w:t>nuosavybėn</w:t>
      </w:r>
      <w:r w:rsidRPr="00F14366">
        <w:rPr>
          <w:b/>
          <w:bCs/>
          <w:i/>
          <w:iCs/>
        </w:rPr>
        <w:t xml:space="preserve"> </w:t>
      </w:r>
      <w:r w:rsidR="00B349DE">
        <w:rPr>
          <w:b/>
          <w:bCs/>
          <w:i/>
          <w:iCs/>
        </w:rPr>
        <w:t>G</w:t>
      </w:r>
      <w:r w:rsidR="009E13A0" w:rsidRPr="004D69C9">
        <w:rPr>
          <w:b/>
          <w:bCs/>
          <w:i/>
          <w:iCs/>
        </w:rPr>
        <w:t xml:space="preserve">elbėjimo įrangos </w:t>
      </w:r>
      <w:r w:rsidR="009E13A0" w:rsidRPr="004D69C9">
        <w:rPr>
          <w:rFonts w:cs="Times New Roman"/>
          <w:b/>
          <w:bCs/>
          <w:i/>
          <w:iCs/>
        </w:rPr>
        <w:t>„</w:t>
      </w:r>
      <w:proofErr w:type="spellStart"/>
      <w:r w:rsidR="00AE599A">
        <w:rPr>
          <w:rFonts w:cs="Times New Roman"/>
          <w:b/>
          <w:bCs/>
          <w:i/>
          <w:iCs/>
        </w:rPr>
        <w:t>Holmatro</w:t>
      </w:r>
      <w:proofErr w:type="spellEnd"/>
      <w:r w:rsidR="009E13A0" w:rsidRPr="004D69C9">
        <w:rPr>
          <w:rFonts w:cs="Times New Roman"/>
          <w:b/>
          <w:bCs/>
          <w:i/>
          <w:iCs/>
        </w:rPr>
        <w:t>“ dalis</w:t>
      </w:r>
      <w:r w:rsidRPr="004D69C9">
        <w:t xml:space="preserve"> (toliau </w:t>
      </w:r>
      <w:r w:rsidR="00F30D8B" w:rsidRPr="004D69C9">
        <w:t>–</w:t>
      </w:r>
      <w:r w:rsidRPr="004D69C9">
        <w:t xml:space="preserve"> Prekės), o Pirkėjas įsipareigoja priimti pristatytas Prekes ir atsiskaityti Sutartyje nustatyta tvarka ir terminais.</w:t>
      </w:r>
    </w:p>
    <w:p w14:paraId="52388BAE" w14:textId="20018FFF" w:rsidR="00C7293E" w:rsidRDefault="007C7080" w:rsidP="00430C62">
      <w:pPr>
        <w:pStyle w:val="Antrat3"/>
      </w:pPr>
      <w:bookmarkStart w:id="13" w:name="bookmark416"/>
      <w:bookmarkEnd w:id="13"/>
      <w:r>
        <w:t xml:space="preserve">Įsigyjamos Prekės nurodytos </w:t>
      </w:r>
      <w:r w:rsidR="00C7293E">
        <w:t>Sutarties Specialiųjų sąlygų priede, kuris yra neatskiriama Sutarties dalis.</w:t>
      </w:r>
    </w:p>
    <w:p w14:paraId="5E53617C" w14:textId="42377399" w:rsidR="00C7293E" w:rsidRDefault="00C7293E" w:rsidP="00F64294">
      <w:pPr>
        <w:pStyle w:val="Antrat3"/>
        <w:tabs>
          <w:tab w:val="right" w:pos="9632"/>
        </w:tabs>
        <w:rPr>
          <w:rFonts w:eastAsia="Calibri" w:cs="Times New Roman"/>
          <w:lang w:eastAsia="en-US" w:bidi="ar-SA"/>
        </w:rPr>
      </w:pPr>
      <w:bookmarkStart w:id="14" w:name="bookmark417"/>
      <w:bookmarkEnd w:id="14"/>
      <w:r>
        <w:t>Prekių pristatymo vieta</w:t>
      </w:r>
      <w:r w:rsidR="00F64294">
        <w:t xml:space="preserve"> </w:t>
      </w:r>
      <w:r w:rsidR="004F36C9" w:rsidRPr="004F36C9">
        <w:rPr>
          <w:rFonts w:eastAsia="Calibri" w:cs="Times New Roman"/>
          <w:lang w:eastAsia="en-US" w:bidi="ar-SA"/>
        </w:rPr>
        <w:t>– Švitrigailos g. 18, Vilnius.</w:t>
      </w:r>
    </w:p>
    <w:p w14:paraId="645A7C70" w14:textId="3B4BB87A" w:rsidR="003F50AB" w:rsidRPr="007A448E" w:rsidRDefault="003F50AB" w:rsidP="007A448E">
      <w:pPr>
        <w:ind w:firstLine="720"/>
        <w:rPr>
          <w:color w:val="000000" w:themeColor="text1"/>
          <w:lang w:eastAsia="en-US"/>
        </w:rPr>
      </w:pPr>
      <w:r w:rsidRPr="0031473F">
        <w:rPr>
          <w:color w:val="000000" w:themeColor="text1"/>
          <w:lang w:eastAsia="en-US" w:bidi="ar-SA"/>
        </w:rPr>
        <w:t xml:space="preserve">1.4. </w:t>
      </w:r>
      <w:r w:rsidRPr="0031473F">
        <w:rPr>
          <w:color w:val="000000" w:themeColor="text1"/>
          <w:lang w:eastAsia="en-US"/>
        </w:rPr>
        <w:t>Apie ketinimą pristatyti Prekes į Sutarties Specialiųjų sąlygų 1.3 papunktyje nurodytą vietą, Pardavėjas turi informuoti Sutarties Specialiųjų sąlygų 9.1 papunktyje nurodytą Pirkėjo, už sutarties vykdymą, atsakingą asmenį, ne mažiau kaip prieš</w:t>
      </w:r>
      <w:r w:rsidR="004D32FD">
        <w:rPr>
          <w:color w:val="000000" w:themeColor="text1"/>
          <w:lang w:eastAsia="en-US"/>
        </w:rPr>
        <w:t xml:space="preserve"> 3 </w:t>
      </w:r>
      <w:r w:rsidRPr="0031473F">
        <w:rPr>
          <w:color w:val="000000" w:themeColor="text1"/>
          <w:lang w:eastAsia="en-US"/>
        </w:rPr>
        <w:t xml:space="preserve"> (</w:t>
      </w:r>
      <w:r w:rsidR="004D32FD">
        <w:rPr>
          <w:i/>
          <w:iCs/>
          <w:color w:val="000000" w:themeColor="text1"/>
          <w:lang w:eastAsia="en-US"/>
        </w:rPr>
        <w:t>tris</w:t>
      </w:r>
      <w:r w:rsidRPr="0031473F">
        <w:rPr>
          <w:color w:val="000000" w:themeColor="text1"/>
          <w:lang w:eastAsia="en-US"/>
        </w:rPr>
        <w:t xml:space="preserve">) darbo dienas. </w:t>
      </w:r>
    </w:p>
    <w:p w14:paraId="241E31BE" w14:textId="769A58AB" w:rsidR="006F4C90" w:rsidRPr="006F4C90" w:rsidRDefault="00C7293E" w:rsidP="00C7293E">
      <w:pPr>
        <w:pStyle w:val="Antrat2"/>
      </w:pPr>
      <w:bookmarkStart w:id="15" w:name="bookmark418"/>
      <w:bookmarkEnd w:id="15"/>
      <w:r>
        <w:t>SUTARTIES KAINODARA IR APMOKĖJIMO TVARKA</w:t>
      </w:r>
    </w:p>
    <w:p w14:paraId="162B77A5" w14:textId="44D82C1B" w:rsidR="00DD23DA" w:rsidRDefault="00DD23DA" w:rsidP="00DD23DA">
      <w:pPr>
        <w:ind w:firstLine="720"/>
      </w:pPr>
      <w:r>
        <w:t>2.1. Prekių vienet</w:t>
      </w:r>
      <w:r w:rsidR="009E171C">
        <w:t>ų</w:t>
      </w:r>
      <w:r>
        <w:t xml:space="preserve"> įkaini</w:t>
      </w:r>
      <w:r w:rsidR="006F4C90">
        <w:t>ai</w:t>
      </w:r>
      <w:r>
        <w:t xml:space="preserve"> Eur (su pridėtinės vertės mokesčiu (toliau </w:t>
      </w:r>
      <w:r w:rsidR="00D960EA">
        <w:t>–</w:t>
      </w:r>
      <w:r>
        <w:t xml:space="preserve"> PVM)</w:t>
      </w:r>
      <w:r w:rsidR="009E171C">
        <w:t xml:space="preserve"> </w:t>
      </w:r>
      <w:r w:rsidR="009E171C" w:rsidRPr="009E171C">
        <w:rPr>
          <w:rFonts w:eastAsia="Calibri" w:cs="Times New Roman"/>
          <w:color w:val="000000"/>
          <w:lang w:eastAsia="en-US" w:bidi="ar-SA"/>
        </w:rPr>
        <w:t>nurodyti Sutarties Specialiųjų sąlygų priede.</w:t>
      </w:r>
    </w:p>
    <w:p w14:paraId="39A7C98B" w14:textId="0DF81AA3" w:rsidR="00DD23DA" w:rsidRPr="00BF5B77" w:rsidRDefault="00DD23DA" w:rsidP="00BF5B77">
      <w:pPr>
        <w:ind w:firstLine="720"/>
        <w:rPr>
          <w:rFonts w:eastAsia="Calibri" w:cs="Times New Roman"/>
          <w:spacing w:val="2"/>
          <w:lang w:eastAsia="ru-RU" w:bidi="ar-SA"/>
        </w:rPr>
      </w:pPr>
      <w:r>
        <w:t>2.</w:t>
      </w:r>
      <w:r w:rsidR="00711806">
        <w:t>2</w:t>
      </w:r>
      <w:r>
        <w:t xml:space="preserve">. Maksimali Sutarties </w:t>
      </w:r>
      <w:r w:rsidR="007C7080">
        <w:t xml:space="preserve">metinė </w:t>
      </w:r>
      <w:r>
        <w:t>kaina</w:t>
      </w:r>
      <w:r w:rsidR="007C7080">
        <w:t xml:space="preserve"> / </w:t>
      </w:r>
      <w:r w:rsidR="007C7080" w:rsidRPr="000D7E3E">
        <w:rPr>
          <w:i/>
          <w:iCs/>
        </w:rPr>
        <w:t>pirmai pirkimo objekto daliai</w:t>
      </w:r>
      <w:r w:rsidRPr="000D7E3E">
        <w:rPr>
          <w:i/>
          <w:iCs/>
        </w:rPr>
        <w:t xml:space="preserve"> </w:t>
      </w:r>
      <w:r w:rsidR="00AE599A" w:rsidRPr="000D7E3E">
        <w:rPr>
          <w:i/>
          <w:iCs/>
          <w:u w:val="single"/>
        </w:rPr>
        <w:t>1</w:t>
      </w:r>
      <w:r w:rsidR="00D75706" w:rsidRPr="000D7E3E">
        <w:rPr>
          <w:i/>
          <w:iCs/>
          <w:u w:val="single"/>
        </w:rPr>
        <w:t>25</w:t>
      </w:r>
      <w:r w:rsidR="009E171C" w:rsidRPr="000D7E3E">
        <w:rPr>
          <w:i/>
          <w:iCs/>
          <w:u w:val="single"/>
        </w:rPr>
        <w:t> 000 (</w:t>
      </w:r>
      <w:r w:rsidR="00AE599A" w:rsidRPr="000D7E3E">
        <w:rPr>
          <w:i/>
          <w:iCs/>
          <w:u w:val="single"/>
        </w:rPr>
        <w:t>vienas šimtas</w:t>
      </w:r>
      <w:r w:rsidR="004276C9" w:rsidRPr="000D7E3E">
        <w:rPr>
          <w:i/>
          <w:iCs/>
          <w:u w:val="single"/>
        </w:rPr>
        <w:t xml:space="preserve"> </w:t>
      </w:r>
      <w:r w:rsidR="00D75706" w:rsidRPr="000D7E3E">
        <w:rPr>
          <w:i/>
          <w:iCs/>
          <w:u w:val="single"/>
        </w:rPr>
        <w:t xml:space="preserve">dvidešimt penki </w:t>
      </w:r>
      <w:r w:rsidR="009E171C" w:rsidRPr="000D7E3E">
        <w:rPr>
          <w:i/>
          <w:iCs/>
          <w:u w:val="single"/>
        </w:rPr>
        <w:t>tūkstanči</w:t>
      </w:r>
      <w:r w:rsidR="00D75706" w:rsidRPr="000D7E3E">
        <w:rPr>
          <w:i/>
          <w:iCs/>
          <w:u w:val="single"/>
        </w:rPr>
        <w:t>ai</w:t>
      </w:r>
      <w:r w:rsidR="009E171C" w:rsidRPr="000D7E3E">
        <w:rPr>
          <w:i/>
          <w:iCs/>
          <w:u w:val="single"/>
        </w:rPr>
        <w:t>)</w:t>
      </w:r>
      <w:r w:rsidR="007C7080" w:rsidRPr="000D7E3E">
        <w:rPr>
          <w:i/>
          <w:iCs/>
          <w:u w:val="single"/>
        </w:rPr>
        <w:t xml:space="preserve"> / antrai pirkimo objekto daliai </w:t>
      </w:r>
      <w:r w:rsidR="00D75706" w:rsidRPr="000D7E3E">
        <w:rPr>
          <w:i/>
          <w:iCs/>
          <w:u w:val="single"/>
        </w:rPr>
        <w:t>50</w:t>
      </w:r>
      <w:r w:rsidR="007C7080" w:rsidRPr="000D7E3E">
        <w:rPr>
          <w:i/>
          <w:iCs/>
          <w:u w:val="single"/>
        </w:rPr>
        <w:t> 000 (</w:t>
      </w:r>
      <w:r w:rsidR="00D75706" w:rsidRPr="000D7E3E">
        <w:rPr>
          <w:i/>
          <w:iCs/>
          <w:u w:val="single"/>
        </w:rPr>
        <w:t>penkiasdešimt</w:t>
      </w:r>
      <w:r w:rsidR="007C7080" w:rsidRPr="000D7E3E">
        <w:rPr>
          <w:i/>
          <w:iCs/>
          <w:u w:val="single"/>
        </w:rPr>
        <w:t xml:space="preserve"> tūkstanči</w:t>
      </w:r>
      <w:r w:rsidR="00D75706" w:rsidRPr="000D7E3E">
        <w:rPr>
          <w:i/>
          <w:iCs/>
          <w:u w:val="single"/>
        </w:rPr>
        <w:t>ų</w:t>
      </w:r>
      <w:r w:rsidR="007C7080" w:rsidRPr="000D7E3E">
        <w:rPr>
          <w:i/>
          <w:iCs/>
          <w:u w:val="single"/>
        </w:rPr>
        <w:t>)</w:t>
      </w:r>
      <w:r w:rsidR="00AE599A" w:rsidRPr="000D7E3E">
        <w:rPr>
          <w:i/>
          <w:iCs/>
          <w:u w:val="single"/>
        </w:rPr>
        <w:t xml:space="preserve"> / trečiai pirkimo daliai 25 000 (dvidešimt penki tūkstančiai)</w:t>
      </w:r>
      <w:r w:rsidR="007C7080">
        <w:rPr>
          <w:i/>
          <w:u w:val="single"/>
        </w:rPr>
        <w:t xml:space="preserve"> </w:t>
      </w:r>
      <w:r w:rsidRPr="00711806">
        <w:t xml:space="preserve"> </w:t>
      </w:r>
      <w:r>
        <w:t xml:space="preserve">Eur (su PVM), </w:t>
      </w:r>
      <w:r w:rsidR="00711806" w:rsidRPr="00711806">
        <w:rPr>
          <w:rFonts w:eastAsia="Calibri" w:cs="Times New Roman"/>
          <w:spacing w:val="2"/>
          <w:lang w:eastAsia="en-US" w:bidi="ar-SA"/>
        </w:rPr>
        <w:t xml:space="preserve">preliminarūs Prekių kiekiai įsigyjami pagal </w:t>
      </w:r>
      <w:r w:rsidR="003F50AB">
        <w:rPr>
          <w:rFonts w:eastAsia="Calibri" w:cs="Times New Roman"/>
          <w:spacing w:val="2"/>
          <w:lang w:eastAsia="en-US" w:bidi="ar-SA"/>
        </w:rPr>
        <w:t xml:space="preserve">Sutarties </w:t>
      </w:r>
      <w:r w:rsidR="003F50AB" w:rsidRPr="00F5454C">
        <w:rPr>
          <w:rFonts w:eastAsia="Calibri" w:cs="Times New Roman"/>
          <w:spacing w:val="2"/>
          <w:lang w:eastAsia="en-US" w:bidi="ar-SA"/>
        </w:rPr>
        <w:t>priedą -</w:t>
      </w:r>
      <w:r w:rsidR="0031473F" w:rsidRPr="00F5454C">
        <w:rPr>
          <w:rFonts w:eastAsia="Calibri" w:cs="Times New Roman"/>
          <w:i/>
          <w:iCs/>
          <w:color w:val="000000"/>
          <w:lang w:eastAsia="en-US" w:bidi="ar-SA"/>
        </w:rPr>
        <w:t xml:space="preserve"> Gelbėjimo įrangos „</w:t>
      </w:r>
      <w:proofErr w:type="spellStart"/>
      <w:r w:rsidR="004C49EA">
        <w:rPr>
          <w:rFonts w:eastAsia="Calibri" w:cs="Times New Roman"/>
          <w:i/>
          <w:iCs/>
          <w:color w:val="000000"/>
          <w:lang w:eastAsia="en-US" w:bidi="ar-SA"/>
        </w:rPr>
        <w:t>Holmatro</w:t>
      </w:r>
      <w:proofErr w:type="spellEnd"/>
      <w:r w:rsidR="0031473F" w:rsidRPr="00F5454C">
        <w:rPr>
          <w:rFonts w:eastAsia="Calibri" w:cs="Times New Roman"/>
          <w:i/>
          <w:iCs/>
          <w:color w:val="000000"/>
          <w:lang w:eastAsia="en-US" w:bidi="ar-SA"/>
        </w:rPr>
        <w:t>“ dalių sąrašas ir įkainiai</w:t>
      </w:r>
      <w:r w:rsidR="00711806" w:rsidRPr="00711806">
        <w:rPr>
          <w:rFonts w:eastAsia="Calibri" w:cs="Times New Roman"/>
          <w:spacing w:val="2"/>
          <w:lang w:eastAsia="en-US" w:bidi="ar-SA"/>
        </w:rPr>
        <w:t>.</w:t>
      </w:r>
      <w:r w:rsidR="00711806">
        <w:rPr>
          <w:rFonts w:eastAsia="Calibri" w:cs="Times New Roman"/>
          <w:spacing w:val="2"/>
          <w:lang w:eastAsia="en-US" w:bidi="ar-SA"/>
        </w:rPr>
        <w:t xml:space="preserve"> </w:t>
      </w:r>
      <w:r w:rsidR="00711806" w:rsidRPr="00711806">
        <w:rPr>
          <w:rFonts w:eastAsia="Times New Roman" w:cs="Times New Roman"/>
          <w:spacing w:val="2"/>
          <w:lang w:eastAsia="en-US" w:bidi="ar-SA"/>
        </w:rPr>
        <w:t>Pirkėjas</w:t>
      </w:r>
      <w:r w:rsidR="00711806">
        <w:rPr>
          <w:rFonts w:eastAsia="Times New Roman" w:cs="Times New Roman"/>
          <w:spacing w:val="2"/>
          <w:lang w:eastAsia="en-US" w:bidi="ar-SA"/>
        </w:rPr>
        <w:t xml:space="preserve"> Prekes</w:t>
      </w:r>
      <w:r w:rsidR="00711806" w:rsidRPr="00711806">
        <w:rPr>
          <w:rFonts w:eastAsia="Times New Roman" w:cs="Times New Roman"/>
          <w:spacing w:val="2"/>
          <w:lang w:eastAsia="en-US" w:bidi="ar-SA"/>
        </w:rPr>
        <w:t xml:space="preserve"> pirks pagal poreikį, neviršijant maksimalios sutarties </w:t>
      </w:r>
      <w:r w:rsidR="007C7080">
        <w:rPr>
          <w:rFonts w:eastAsia="Times New Roman" w:cs="Times New Roman"/>
          <w:spacing w:val="2"/>
          <w:lang w:eastAsia="en-US" w:bidi="ar-SA"/>
        </w:rPr>
        <w:t xml:space="preserve">metinės </w:t>
      </w:r>
      <w:r w:rsidR="00711806" w:rsidRPr="00711806">
        <w:rPr>
          <w:rFonts w:eastAsia="Times New Roman" w:cs="Times New Roman"/>
          <w:spacing w:val="2"/>
          <w:lang w:eastAsia="en-US" w:bidi="ar-SA"/>
        </w:rPr>
        <w:t>kainos su PVM</w:t>
      </w:r>
      <w:r w:rsidR="00711806" w:rsidRPr="00711806">
        <w:rPr>
          <w:rFonts w:eastAsia="Calibri" w:cs="Times New Roman"/>
          <w:spacing w:val="2"/>
          <w:lang w:eastAsia="en-US" w:bidi="ar-SA"/>
        </w:rPr>
        <w:t>.</w:t>
      </w:r>
    </w:p>
    <w:p w14:paraId="5199C05F" w14:textId="389402F0" w:rsidR="004D32FD" w:rsidRDefault="004D32FD" w:rsidP="009466F3">
      <w:pPr>
        <w:ind w:firstLine="720"/>
      </w:pPr>
      <w:bookmarkStart w:id="16" w:name="bookmark450"/>
      <w:bookmarkEnd w:id="16"/>
      <w:r w:rsidRPr="004D32FD">
        <w:t xml:space="preserve">2.3. Sutarties galiojimo metu Sutarties kaina gali būti keičiama dėl PVM pasikeitimo. Už Prekes, pristatytas po naujo PVM tarifo įsigaliojimo, atsiskaitoma taikant naują PVM tarifą. </w:t>
      </w:r>
    </w:p>
    <w:p w14:paraId="1E705DB1" w14:textId="64A8C0B6" w:rsidR="007E4183" w:rsidRPr="004276C9" w:rsidRDefault="0031473F" w:rsidP="004276C9">
      <w:pPr>
        <w:pStyle w:val="Antrat3"/>
        <w:widowControl/>
        <w:numPr>
          <w:ilvl w:val="2"/>
          <w:numId w:val="8"/>
        </w:numPr>
        <w:ind w:firstLine="709"/>
        <w:contextualSpacing/>
        <w:rPr>
          <w:rFonts w:eastAsia="Calibri" w:cs="Times New Roman"/>
          <w:lang w:bidi="lo-LA"/>
        </w:rPr>
      </w:pPr>
      <w:r w:rsidRPr="0031473F">
        <w:rPr>
          <w:rStyle w:val="cf01"/>
          <w:rFonts w:ascii="Times New Roman" w:hAnsi="Times New Roman" w:cs="Times New Roman"/>
          <w:color w:val="000000" w:themeColor="text1"/>
          <w:sz w:val="24"/>
          <w:szCs w:val="24"/>
        </w:rPr>
        <w:t>Po 12 mėnesių nuo sutarties sudarymo Sutartyje nustatyti įkainiai perskaičiuojami (indeksuojami), jeigu</w:t>
      </w:r>
      <w:r w:rsidRPr="0031473F" w:rsidDel="0031473F">
        <w:rPr>
          <w:color w:val="000000" w:themeColor="text1"/>
        </w:rPr>
        <w:t xml:space="preserve"> </w:t>
      </w:r>
      <w:r w:rsidR="007E4183" w:rsidRPr="004276C9">
        <w:rPr>
          <w:rFonts w:cs="Times New Roman"/>
        </w:rPr>
        <w:t xml:space="preserve">per laikotarpį nuo Sutarties sudarymo iki sutarties pratęsimo Lietuvos statistikos departamento paskutinis paskelbtas importuotų prekių kainų „B_TO_E Pramonės produktai“ indeksas pasikeitė daugiau nei 5 procentiniais punktais. Jeigu Lietuvos statistikos departamentas šio indekso neskelbia arba pasikeičia jo skaičiavimo metodika, Šalys susitaria dėl kitokio, savo esme artimiausio, įkainių indeksavimo rodiklio taikymo. Pasiūlyme nurodyti įkainiai perskaičiuojami indekso pokyčio dydžiu. </w:t>
      </w:r>
      <w:r w:rsidR="000A68B8" w:rsidRPr="000A68B8">
        <w:rPr>
          <w:rFonts w:cs="Times New Roman"/>
        </w:rPr>
        <w:t>Indeksuoti įkainiai nustatomi Sutarties šalių pasirašomu susitarimu dėl įkainių perskaičiavimo</w:t>
      </w:r>
      <w:r w:rsidR="000A68B8">
        <w:rPr>
          <w:rFonts w:cs="Times New Roman"/>
        </w:rPr>
        <w:t>.</w:t>
      </w:r>
    </w:p>
    <w:p w14:paraId="11117E89" w14:textId="7E6FDB2F" w:rsidR="002367BE" w:rsidRDefault="002367BE" w:rsidP="002367BE">
      <w:pPr>
        <w:ind w:firstLine="720"/>
      </w:pPr>
      <w:r>
        <w:t>2.4. Prekės vieneto kainos indeksavimo formulė:</w:t>
      </w:r>
    </w:p>
    <w:p w14:paraId="4B0D5BE4" w14:textId="58FD55FC" w:rsidR="00666F56" w:rsidRDefault="00445657" w:rsidP="002367BE">
      <w:pPr>
        <w:ind w:firstLine="720"/>
      </w:pPr>
      <w:r>
        <w:t>K = KP *I1 / I2</w:t>
      </w:r>
    </w:p>
    <w:p w14:paraId="35EC33BC" w14:textId="0CD8A349" w:rsidR="002367BE" w:rsidRDefault="00CD6A32" w:rsidP="002367BE">
      <w:pPr>
        <w:ind w:firstLine="720"/>
      </w:pPr>
      <w:r>
        <w:t>K</w:t>
      </w:r>
      <w:r w:rsidR="002367BE">
        <w:t>ur</w:t>
      </w:r>
      <w:r>
        <w:t>:</w:t>
      </w:r>
    </w:p>
    <w:p w14:paraId="41898365" w14:textId="77777777" w:rsidR="002367BE" w:rsidRDefault="002367BE" w:rsidP="002367BE">
      <w:pPr>
        <w:ind w:firstLine="720"/>
      </w:pPr>
      <w:r>
        <w:t>K – indeksuota prekės vieneto kaina, Eur;</w:t>
      </w:r>
    </w:p>
    <w:p w14:paraId="53829A33" w14:textId="6A97ED3B" w:rsidR="002367BE" w:rsidRDefault="002367BE" w:rsidP="002367BE">
      <w:pPr>
        <w:ind w:firstLine="720"/>
      </w:pPr>
      <w:r>
        <w:lastRenderedPageBreak/>
        <w:t>KP – pradinė sutartyje nurodyta Prekės vieneto kaina, Eur;</w:t>
      </w:r>
    </w:p>
    <w:p w14:paraId="54626E91" w14:textId="577E1C9A" w:rsidR="002367BE" w:rsidRDefault="002367BE" w:rsidP="002367BE">
      <w:pPr>
        <w:ind w:firstLine="720"/>
      </w:pPr>
      <w:r>
        <w:t>I1 - paskutinis paskelbtas importuotų prekių kainų „B_TO_E Pramonės produktai“ indeksas, %;</w:t>
      </w:r>
    </w:p>
    <w:p w14:paraId="27BCB3DC" w14:textId="15C2510C" w:rsidR="00A02436" w:rsidRDefault="002367BE" w:rsidP="004276C9">
      <w:pPr>
        <w:ind w:firstLine="720"/>
      </w:pPr>
      <w:r>
        <w:t xml:space="preserve">I2 – </w:t>
      </w:r>
      <w:r w:rsidR="000A68B8" w:rsidRPr="000A68B8">
        <w:t>Susitarimo dėl perskaičiavimo</w:t>
      </w:r>
      <w:r w:rsidR="000A68B8" w:rsidRPr="000A68B8" w:rsidDel="000A68B8">
        <w:t xml:space="preserve"> </w:t>
      </w:r>
      <w:r>
        <w:t xml:space="preserve">pasirašymo metu </w:t>
      </w:r>
      <w:r w:rsidR="00666F56">
        <w:t xml:space="preserve">paskutinis </w:t>
      </w:r>
      <w:r>
        <w:t>paskelbtas importuotų prekių kainų „B_TO_E Pramonės produktai“ indeksas, %.</w:t>
      </w:r>
    </w:p>
    <w:p w14:paraId="0A73C8CA" w14:textId="0C2A6F99" w:rsidR="00C7293E" w:rsidRPr="004C49EA" w:rsidRDefault="00C7293E" w:rsidP="00AE289F">
      <w:pPr>
        <w:ind w:firstLine="720"/>
        <w:rPr>
          <w:strike/>
        </w:rPr>
      </w:pPr>
      <w:r>
        <w:t>2.</w:t>
      </w:r>
      <w:r w:rsidR="004276C9">
        <w:t>5</w:t>
      </w:r>
      <w:r>
        <w:t xml:space="preserve">. Pirkėjas sumoka Pardavėjui už faktiškai pristatytas Prekes per </w:t>
      </w:r>
      <w:r w:rsidR="00711806" w:rsidRPr="00225F10">
        <w:rPr>
          <w:rFonts w:eastAsia="Calibri" w:cs="Times New Roman"/>
          <w:i/>
          <w:iCs/>
          <w:u w:val="single"/>
          <w:lang w:eastAsia="en-US" w:bidi="ar-SA"/>
        </w:rPr>
        <w:t>30 (trisdešimt)</w:t>
      </w:r>
      <w:r w:rsidR="00711806" w:rsidRPr="00711806">
        <w:rPr>
          <w:rFonts w:eastAsia="Calibri" w:cs="Times New Roman"/>
          <w:lang w:eastAsia="en-US" w:bidi="ar-SA"/>
        </w:rPr>
        <w:t xml:space="preserve"> </w:t>
      </w:r>
      <w:r>
        <w:t>kalendorin</w:t>
      </w:r>
      <w:r w:rsidR="00711806">
        <w:t>ių</w:t>
      </w:r>
      <w:r>
        <w:t xml:space="preserve"> dien</w:t>
      </w:r>
      <w:r w:rsidR="00711806">
        <w:t>ų</w:t>
      </w:r>
      <w:r>
        <w:t xml:space="preserve"> nuo PVM sąskaitos faktūros gavimo</w:t>
      </w:r>
      <w:r w:rsidR="006D23B2">
        <w:t>.</w:t>
      </w:r>
      <w:r>
        <w:t xml:space="preserve"> </w:t>
      </w:r>
    </w:p>
    <w:p w14:paraId="4775C093" w14:textId="2CE07DED" w:rsidR="00FF1672" w:rsidRPr="007A448E" w:rsidRDefault="00C7293E" w:rsidP="007A448E">
      <w:pPr>
        <w:ind w:firstLine="720"/>
      </w:pPr>
      <w:r>
        <w:t>2.</w:t>
      </w:r>
      <w:r w:rsidR="004276C9">
        <w:t>6</w:t>
      </w:r>
      <w:r>
        <w:t xml:space="preserve">. Atsiskaitymas vykdomas Pirkėjui pervedant faktiškai pristatytų Prekių kainą į Pardavėjo sąskaitą, nurodytą Sutarties Specialiųjų sąlygų papunktyje </w:t>
      </w:r>
      <w:r w:rsidR="00BF5B77" w:rsidRPr="006A09EF">
        <w:rPr>
          <w:rFonts w:eastAsia="Calibri" w:cs="Times New Roman"/>
          <w:lang w:eastAsia="en-US" w:bidi="ar-SA"/>
        </w:rPr>
        <w:t>10.1</w:t>
      </w:r>
      <w:r w:rsidR="00BF5B77" w:rsidRPr="00BF5B77">
        <w:rPr>
          <w:rFonts w:eastAsia="Calibri" w:cs="Times New Roman"/>
          <w:lang w:eastAsia="en-US" w:bidi="ar-SA"/>
        </w:rPr>
        <w:t xml:space="preserve"> </w:t>
      </w:r>
      <w:r>
        <w:t>ir (ar) PVM sąskaitoje faktūroje.</w:t>
      </w:r>
    </w:p>
    <w:p w14:paraId="2C05337F" w14:textId="77777777" w:rsidR="00C7293E" w:rsidRDefault="00C7293E" w:rsidP="00430C62">
      <w:pPr>
        <w:pStyle w:val="Antrat2"/>
      </w:pPr>
      <w:bookmarkStart w:id="17" w:name="bookmark471"/>
      <w:bookmarkStart w:id="18" w:name="bookmark472"/>
      <w:bookmarkStart w:id="19" w:name="bookmark474"/>
      <w:r>
        <w:t>SUTARTIES VYKDYMO TVARKA IR TERMINAI</w:t>
      </w:r>
      <w:bookmarkEnd w:id="17"/>
      <w:bookmarkEnd w:id="18"/>
      <w:bookmarkEnd w:id="19"/>
    </w:p>
    <w:p w14:paraId="2EBD4876" w14:textId="391952C6" w:rsidR="002121AF" w:rsidRDefault="002121AF" w:rsidP="002121AF">
      <w:pPr>
        <w:pStyle w:val="Antrat3"/>
      </w:pPr>
      <w:bookmarkStart w:id="20" w:name="bookmark475"/>
      <w:bookmarkStart w:id="21" w:name="_Hlk93998852"/>
      <w:bookmarkEnd w:id="20"/>
      <w:r>
        <w:t xml:space="preserve">Pardavėjas įsipareigoja pristatyti Pirkėjo pageidaujamą Prekių vienetų (komplektų) skaičių pagal Pirkėjo poreikį ne vėliau kaip per </w:t>
      </w:r>
      <w:r w:rsidR="00973455" w:rsidRPr="00973455">
        <w:rPr>
          <w:rFonts w:eastAsia="Calibri" w:cs="Times New Roman"/>
          <w:i/>
          <w:iCs/>
          <w:color w:val="000000" w:themeColor="text1"/>
          <w:lang w:eastAsia="en-US" w:bidi="ar-SA"/>
        </w:rPr>
        <w:t>3</w:t>
      </w:r>
      <w:r w:rsidR="00AE599A" w:rsidRPr="00973455">
        <w:rPr>
          <w:rFonts w:eastAsia="Calibri" w:cs="Times New Roman"/>
          <w:i/>
          <w:iCs/>
          <w:color w:val="000000" w:themeColor="text1"/>
          <w:lang w:eastAsia="en-US" w:bidi="ar-SA"/>
        </w:rPr>
        <w:t xml:space="preserve">0 </w:t>
      </w:r>
      <w:r w:rsidR="004276C9" w:rsidRPr="00973455">
        <w:rPr>
          <w:rFonts w:eastAsia="Calibri" w:cs="Times New Roman"/>
          <w:i/>
          <w:iCs/>
          <w:color w:val="000000" w:themeColor="text1"/>
          <w:lang w:eastAsia="en-US" w:bidi="ar-SA"/>
        </w:rPr>
        <w:t>(</w:t>
      </w:r>
      <w:r w:rsidR="00973455" w:rsidRPr="00973455">
        <w:rPr>
          <w:rFonts w:eastAsia="Calibri" w:cs="Times New Roman"/>
          <w:i/>
          <w:iCs/>
          <w:color w:val="000000" w:themeColor="text1"/>
          <w:lang w:eastAsia="en-US" w:bidi="ar-SA"/>
        </w:rPr>
        <w:t>tri</w:t>
      </w:r>
      <w:r w:rsidR="00AE599A" w:rsidRPr="00973455">
        <w:rPr>
          <w:rFonts w:eastAsia="Calibri" w:cs="Times New Roman"/>
          <w:i/>
          <w:iCs/>
          <w:color w:val="000000" w:themeColor="text1"/>
          <w:lang w:eastAsia="en-US" w:bidi="ar-SA"/>
        </w:rPr>
        <w:t>sdešimt</w:t>
      </w:r>
      <w:r w:rsidR="004276C9" w:rsidRPr="00973455">
        <w:rPr>
          <w:rFonts w:eastAsia="Calibri" w:cs="Times New Roman"/>
          <w:i/>
          <w:iCs/>
          <w:color w:val="000000" w:themeColor="text1"/>
          <w:lang w:eastAsia="en-US" w:bidi="ar-SA"/>
        </w:rPr>
        <w:t>)</w:t>
      </w:r>
      <w:r w:rsidR="004276C9" w:rsidRPr="00266152">
        <w:rPr>
          <w:rFonts w:eastAsia="Calibri" w:cs="Times New Roman"/>
          <w:color w:val="000000" w:themeColor="text1"/>
          <w:lang w:eastAsia="en-US" w:bidi="ar-SA"/>
        </w:rPr>
        <w:t xml:space="preserve"> </w:t>
      </w:r>
      <w:r w:rsidR="00C456E3" w:rsidRPr="00266152">
        <w:rPr>
          <w:i/>
        </w:rPr>
        <w:t>kalendorinių dienų</w:t>
      </w:r>
      <w:r w:rsidRPr="00266152">
        <w:t xml:space="preserve"> </w:t>
      </w:r>
      <w:r w:rsidRPr="00A23EA2">
        <w:t>nuo</w:t>
      </w:r>
      <w:r>
        <w:t xml:space="preserve"> Pirkėjo raštiško pareikalavimo pristatyti Prekes ar tam tikrą jų kiekį. Toks pareikalavimas pateikiamas raštu, Sutarties Specialiųjų sąlygų </w:t>
      </w:r>
      <w:r>
        <w:rPr>
          <w:rFonts w:eastAsia="Calibri" w:cs="Times New Roman"/>
          <w:i/>
          <w:iCs/>
          <w:u w:val="single"/>
          <w:lang w:eastAsia="en-US" w:bidi="ar-SA"/>
        </w:rPr>
        <w:t xml:space="preserve">9.2 </w:t>
      </w:r>
      <w:r w:rsidRPr="00BF5B77">
        <w:rPr>
          <w:rFonts w:eastAsia="Calibri" w:cs="Times New Roman"/>
          <w:lang w:eastAsia="en-US" w:bidi="ar-SA"/>
        </w:rPr>
        <w:t xml:space="preserve"> </w:t>
      </w:r>
      <w:r>
        <w:t xml:space="preserve">papunktyje nurodytu el. paštu. </w:t>
      </w:r>
    </w:p>
    <w:p w14:paraId="06A78870" w14:textId="5D698068" w:rsidR="00FF1672" w:rsidRPr="0029196E" w:rsidRDefault="00D353DA" w:rsidP="002121AF">
      <w:pPr>
        <w:pStyle w:val="Antrat3"/>
        <w:tabs>
          <w:tab w:val="right" w:pos="9632"/>
        </w:tabs>
      </w:pPr>
      <w:bookmarkStart w:id="22" w:name="bookmark144"/>
      <w:bookmarkEnd w:id="21"/>
      <w:bookmarkEnd w:id="22"/>
      <w:r>
        <w:t>Prekių pristatymo</w:t>
      </w:r>
      <w:r w:rsidR="00FF1672">
        <w:t xml:space="preserve"> terminas Šalių susitarimu gali būti pratęstas esant Sutartyje numatytam nenugalimos jėgos pasireiškimui, taip pat dėl aplinkybių, kurių Šalys sutarties sudarymo metu negalėjo numatyti, tačiau ne ilgesniam nei </w:t>
      </w:r>
      <w:r w:rsidR="00C456E3" w:rsidRPr="00266152">
        <w:rPr>
          <w:i/>
          <w:u w:val="single"/>
        </w:rPr>
        <w:t>30 (trisdešimt) kalendorinių dienų</w:t>
      </w:r>
      <w:r w:rsidR="00FF1672">
        <w:t xml:space="preserve"> laikotarpiui.</w:t>
      </w:r>
      <w:r w:rsidR="002F6CC3">
        <w:t xml:space="preserve"> Toks pratęsimas įforminamas šalių pasirašomu susitarimu.</w:t>
      </w:r>
    </w:p>
    <w:p w14:paraId="14566081" w14:textId="2A814CAE" w:rsidR="00C7293E" w:rsidRPr="00F62D43" w:rsidRDefault="0090431A" w:rsidP="00F62D43">
      <w:pPr>
        <w:pStyle w:val="Antrat3"/>
        <w:rPr>
          <w:rFonts w:eastAsiaTheme="minorHAnsi"/>
        </w:rPr>
      </w:pPr>
      <w:bookmarkStart w:id="23" w:name="bookmark477"/>
      <w:bookmarkStart w:id="24" w:name="bookmark478"/>
      <w:bookmarkEnd w:id="23"/>
      <w:bookmarkEnd w:id="24"/>
      <w:r>
        <w:t>P</w:t>
      </w:r>
      <w:r w:rsidRPr="0090431A">
        <w:t>rekių jas lydinčių dokumentų atitikties tikrinimas atliekamas prekių pristatymo metu</w:t>
      </w:r>
      <w:r>
        <w:t xml:space="preserve">. </w:t>
      </w:r>
      <w:r w:rsidR="00412592">
        <w:t>Pirkėjas (</w:t>
      </w:r>
      <w:r w:rsidR="00A55AF9" w:rsidRPr="00A55AF9">
        <w:rPr>
          <w:rFonts w:eastAsiaTheme="minorHAnsi"/>
        </w:rPr>
        <w:t>asmuo, atsakingas už turtą</w:t>
      </w:r>
      <w:r w:rsidR="00F62D43">
        <w:rPr>
          <w:rFonts w:eastAsiaTheme="minorHAnsi"/>
        </w:rPr>
        <w:t xml:space="preserve">, </w:t>
      </w:r>
      <w:r w:rsidR="00F62D43" w:rsidRPr="00F62D43">
        <w:rPr>
          <w:rFonts w:eastAsiaTheme="minorHAnsi"/>
          <w:lang w:bidi="ar-SA"/>
        </w:rPr>
        <w:t>ar asmuo, atsakingas už sutarties vykdymą</w:t>
      </w:r>
      <w:r w:rsidR="00412592" w:rsidRPr="00F62D43">
        <w:rPr>
          <w:rFonts w:eastAsiaTheme="minorHAnsi"/>
        </w:rPr>
        <w:t>)</w:t>
      </w:r>
      <w:r w:rsidR="00F62D43" w:rsidRPr="00F62D43">
        <w:rPr>
          <w:rFonts w:eastAsiaTheme="minorHAnsi"/>
        </w:rPr>
        <w:t xml:space="preserve"> </w:t>
      </w:r>
      <w:r w:rsidR="00A55AF9" w:rsidRPr="00F62D43">
        <w:rPr>
          <w:rFonts w:eastAsiaTheme="minorHAnsi"/>
        </w:rPr>
        <w:t xml:space="preserve"> patikrina </w:t>
      </w:r>
      <w:r w:rsidRPr="00F62D43">
        <w:rPr>
          <w:rFonts w:eastAsiaTheme="minorHAnsi"/>
        </w:rPr>
        <w:t>P</w:t>
      </w:r>
      <w:r w:rsidR="00A55AF9" w:rsidRPr="00F62D43">
        <w:rPr>
          <w:rFonts w:eastAsiaTheme="minorHAnsi"/>
        </w:rPr>
        <w:t>rekių atitiktį prekių pirkimo–pardavimo sutartyje nurodytiems reikalavimams, pasirašo sąskaitą faktūrą ar PVM sąskaitą faktūrą (toliau – sąskaita). Pasirašyta sąskaita yra prilyginama prekių atitikties patikrinimo ir prekių perdavimo–priėmimo aktų pasirašymui</w:t>
      </w:r>
      <w:r w:rsidR="00F62D43" w:rsidRPr="00F62D43">
        <w:rPr>
          <w:rFonts w:eastAsiaTheme="minorHAnsi"/>
        </w:rPr>
        <w:t>.</w:t>
      </w:r>
    </w:p>
    <w:p w14:paraId="2A67BB8D" w14:textId="71E6EAD0" w:rsidR="00312B54" w:rsidRPr="00312B54" w:rsidRDefault="00312B54" w:rsidP="00463B51">
      <w:pPr>
        <w:pStyle w:val="Antrat3"/>
      </w:pPr>
      <w:r>
        <w:t>Nustačius trūkumus Pirkėjas (</w:t>
      </w:r>
      <w:r w:rsidRPr="00312B54">
        <w:t>asmuo, atsakingas už turtą</w:t>
      </w:r>
      <w:r w:rsidR="0047257D">
        <w:t xml:space="preserve"> </w:t>
      </w:r>
      <w:r w:rsidR="0047257D" w:rsidRPr="0047257D">
        <w:rPr>
          <w:lang w:bidi="ar-SA"/>
        </w:rPr>
        <w:t>ar asmuo, atsakingas už sutarties vykdymą</w:t>
      </w:r>
      <w:r>
        <w:t>)</w:t>
      </w:r>
      <w:r w:rsidRPr="00312B54">
        <w:t xml:space="preserve"> prekių nepriima, sąskaitos nepasirašo</w:t>
      </w:r>
      <w:r w:rsidR="00463B51">
        <w:t>,</w:t>
      </w:r>
      <w:r w:rsidRPr="00312B54">
        <w:t xml:space="preserve"> </w:t>
      </w:r>
      <w:r w:rsidR="00463B51" w:rsidRPr="00463B51">
        <w:rPr>
          <w:sz w:val="23"/>
          <w:szCs w:val="23"/>
        </w:rPr>
        <w:t>surašo prekių</w:t>
      </w:r>
      <w:r w:rsidR="00463B51">
        <w:rPr>
          <w:sz w:val="23"/>
          <w:szCs w:val="23"/>
        </w:rPr>
        <w:t xml:space="preserve"> ne</w:t>
      </w:r>
      <w:r w:rsidR="00463B51" w:rsidRPr="00463B51">
        <w:rPr>
          <w:sz w:val="23"/>
          <w:szCs w:val="23"/>
        </w:rPr>
        <w:t>atitikties aktą, kuriame nurodo pateiktų prekių ir jas lydinčių dokumentų trūkumus bei šių trūkumų pašalinimo sąlygas</w:t>
      </w:r>
      <w:r w:rsidR="00AE710C">
        <w:rPr>
          <w:sz w:val="23"/>
          <w:szCs w:val="23"/>
        </w:rPr>
        <w:t>.</w:t>
      </w:r>
    </w:p>
    <w:p w14:paraId="14E2F4AB" w14:textId="0F53B68A" w:rsidR="00C7293E" w:rsidRPr="000A68B8" w:rsidRDefault="00C7293E" w:rsidP="00430C62">
      <w:pPr>
        <w:pStyle w:val="Antrat3"/>
      </w:pPr>
      <w:bookmarkStart w:id="25" w:name="bookmark479"/>
      <w:bookmarkStart w:id="26" w:name="bookmark480"/>
      <w:bookmarkEnd w:id="25"/>
      <w:bookmarkEnd w:id="26"/>
      <w:r>
        <w:t xml:space="preserve">Nustatytus trūkumus, gedimus (defektus) Pardavėjas privalo pašalinti per </w:t>
      </w:r>
      <w:r w:rsidR="00C456E3" w:rsidRPr="00266152">
        <w:rPr>
          <w:i/>
          <w:u w:val="single"/>
        </w:rPr>
        <w:t>30 (trisdešimt) kalendorinių dienų</w:t>
      </w:r>
      <w:r w:rsidR="00C456E3" w:rsidRPr="000A68B8">
        <w:t xml:space="preserve"> </w:t>
      </w:r>
      <w:r w:rsidRPr="000A68B8">
        <w:t xml:space="preserve">nuo Prekių </w:t>
      </w:r>
      <w:r w:rsidR="00AE710C" w:rsidRPr="000A68B8">
        <w:t xml:space="preserve">neatitikties </w:t>
      </w:r>
      <w:r w:rsidRPr="000A68B8">
        <w:t>akto surašymo dienos.</w:t>
      </w:r>
    </w:p>
    <w:p w14:paraId="198E8575" w14:textId="57ED579D" w:rsidR="0047526B" w:rsidRPr="0047526B" w:rsidRDefault="0047526B" w:rsidP="00266152">
      <w:pPr>
        <w:pStyle w:val="Antrat3"/>
      </w:pPr>
      <w:r>
        <w:rPr>
          <w:rFonts w:eastAsia="Times New Roman"/>
          <w:bdr w:val="none" w:sz="0" w:space="0" w:color="auto" w:frame="1"/>
        </w:rPr>
        <w:t>Jei dėl nuo Pardavėjo nepriklausančių aplinkybių, kurių nebuvo įmanoma numatyti rengiant pirkimo dokumentus ir (ar) Sutarties sudarymo metu, Pardavėjas negali pristatyti nurodyto modelio Prekės ar jos sudėtinės/komplektuojamos dalies(-</w:t>
      </w:r>
      <w:proofErr w:type="spellStart"/>
      <w:r>
        <w:rPr>
          <w:rFonts w:eastAsia="Times New Roman"/>
          <w:bdr w:val="none" w:sz="0" w:space="0" w:color="auto" w:frame="1"/>
        </w:rPr>
        <w:t>ių</w:t>
      </w:r>
      <w:proofErr w:type="spellEnd"/>
      <w:r>
        <w:rPr>
          <w:rFonts w:eastAsia="Times New Roman"/>
          <w:bdr w:val="none" w:sz="0" w:space="0" w:color="auto" w:frame="1"/>
        </w:rPr>
        <w:t>) Pirkėjui (nes toks Prekės ar jos sudėtinės/sudėtinės/komplektuojamos dalies(-</w:t>
      </w:r>
      <w:proofErr w:type="spellStart"/>
      <w:r>
        <w:rPr>
          <w:rFonts w:eastAsia="Times New Roman"/>
          <w:bdr w:val="none" w:sz="0" w:space="0" w:color="auto" w:frame="1"/>
        </w:rPr>
        <w:t>ių</w:t>
      </w:r>
      <w:proofErr w:type="spellEnd"/>
      <w:r>
        <w:rPr>
          <w:rFonts w:eastAsia="Times New Roman"/>
          <w:bdr w:val="none" w:sz="0" w:space="0" w:color="auto" w:frame="1"/>
        </w:rPr>
        <w:t>) modelis nebegaminamas (nutraukta gamyba), senesnis modelis pakeistas naujesniu, sustabdytas nurodytos Prekės ar jos sudėtinės/komplektuojamos dalies(-</w:t>
      </w:r>
      <w:proofErr w:type="spellStart"/>
      <w:r>
        <w:rPr>
          <w:rFonts w:eastAsia="Times New Roman"/>
          <w:bdr w:val="none" w:sz="0" w:space="0" w:color="auto" w:frame="1"/>
        </w:rPr>
        <w:t>ių</w:t>
      </w:r>
      <w:proofErr w:type="spellEnd"/>
      <w:r>
        <w:rPr>
          <w:rFonts w:eastAsia="Times New Roman"/>
          <w:bdr w:val="none" w:sz="0" w:space="0" w:color="auto" w:frame="1"/>
        </w:rPr>
        <w:t>) modelio tiekimas ar pan.), pateikiant tai įrodančius/patvirtinančius dokumentus, ir kitai Sutarties Šaliai raštu išreiškus sutikimą, nekeičiant Sutarties kainos, Pardavėjas gali pristatyti kito modelio Prekę ar jos sudėtinę/komplektuojamą dalį(-</w:t>
      </w:r>
      <w:proofErr w:type="spellStart"/>
      <w:r>
        <w:rPr>
          <w:rFonts w:eastAsia="Times New Roman"/>
          <w:bdr w:val="none" w:sz="0" w:space="0" w:color="auto" w:frame="1"/>
        </w:rPr>
        <w:t>is</w:t>
      </w:r>
      <w:proofErr w:type="spellEnd"/>
      <w:r>
        <w:rPr>
          <w:rFonts w:eastAsia="Times New Roman"/>
          <w:bdr w:val="none" w:sz="0" w:space="0" w:color="auto" w:frame="1"/>
        </w:rPr>
        <w:t>) su sąlyga, kad naujas Prekės ar jos sudėtinės/komplektuojamos dalies(-</w:t>
      </w:r>
      <w:proofErr w:type="spellStart"/>
      <w:r>
        <w:rPr>
          <w:rFonts w:eastAsia="Times New Roman"/>
          <w:bdr w:val="none" w:sz="0" w:space="0" w:color="auto" w:frame="1"/>
        </w:rPr>
        <w:t>ių</w:t>
      </w:r>
      <w:proofErr w:type="spellEnd"/>
      <w:r>
        <w:rPr>
          <w:rFonts w:eastAsia="Times New Roman"/>
          <w:bdr w:val="none" w:sz="0" w:space="0" w:color="auto" w:frame="1"/>
        </w:rPr>
        <w:t>) modelis atitiks techninėje specifikacijoje keliamus reikalavimus ir bus pristatytas už tą pačią kainą.</w:t>
      </w:r>
    </w:p>
    <w:p w14:paraId="61D0F1D3" w14:textId="521ECBCB" w:rsidR="00C7293E" w:rsidRDefault="00C7293E" w:rsidP="00430C62">
      <w:pPr>
        <w:pStyle w:val="Antrat2"/>
      </w:pPr>
      <w:bookmarkStart w:id="27" w:name="bookmark483"/>
      <w:bookmarkStart w:id="28" w:name="bookmark481"/>
      <w:bookmarkStart w:id="29" w:name="bookmark482"/>
      <w:bookmarkStart w:id="30" w:name="bookmark484"/>
      <w:bookmarkEnd w:id="27"/>
      <w:r>
        <w:t>SUBTIEKIMAS</w:t>
      </w:r>
      <w:bookmarkEnd w:id="28"/>
      <w:bookmarkEnd w:id="29"/>
      <w:bookmarkEnd w:id="30"/>
    </w:p>
    <w:p w14:paraId="27DA2437" w14:textId="72E031DA" w:rsidR="00C7293E" w:rsidRDefault="00C7293E" w:rsidP="00430C62">
      <w:pPr>
        <w:pStyle w:val="Antrat3"/>
      </w:pPr>
      <w:bookmarkStart w:id="31" w:name="_Ref72091289"/>
      <w:r>
        <w:t>Pardavėjo pasitelkto (-ų) subtiekėjo (-ų) pavadinimai, kontaktiniai duomenys, atstovai, subtiekėjo (-ų) pasitelkimo apimtys ir pagrindas nurodyti Sutarties Specialiųjų sąlygų priede.</w:t>
      </w:r>
      <w:bookmarkEnd w:id="31"/>
    </w:p>
    <w:p w14:paraId="41D879FA" w14:textId="78F7C329" w:rsidR="00C7293E" w:rsidRDefault="00C7293E" w:rsidP="00430C62">
      <w:pPr>
        <w:pStyle w:val="Antrat3"/>
      </w:pPr>
      <w:bookmarkStart w:id="32" w:name="bookmark486"/>
      <w:bookmarkEnd w:id="32"/>
      <w:r>
        <w:t xml:space="preserve">Pardavėjas gali keisti Sutarties Specialiųjų sąlygų priede nurodytus subtiekėjus ir (ar) pasitelkti naujus tik ne vėliau kaip prieš </w:t>
      </w:r>
      <w:r w:rsidR="009A5E4C">
        <w:t xml:space="preserve">7 </w:t>
      </w:r>
      <w:r>
        <w:t>kalendorin</w:t>
      </w:r>
      <w:r w:rsidR="009A5E4C">
        <w:t>es</w:t>
      </w:r>
      <w:r>
        <w:t xml:space="preserve"> dien</w:t>
      </w:r>
      <w:r w:rsidR="009A5E4C">
        <w:t>as</w:t>
      </w:r>
      <w:r>
        <w:t xml:space="preserve"> apie tai raštu arba el. paštu pranešęs</w:t>
      </w:r>
      <w:r w:rsidR="009A5E4C">
        <w:t xml:space="preserve"> </w:t>
      </w:r>
      <w:r>
        <w:t xml:space="preserve">Pirkėjui ir nurodęs tokio keitimo motyvus bei gavęs Pirkėjo sutikimą. Pirkėjas savo sutikimą ar nesutikimą raštu arba el. paštu turi pareikšti ne vėliau kaip per </w:t>
      </w:r>
      <w:r w:rsidR="009A5E4C" w:rsidRPr="009A5E4C">
        <w:rPr>
          <w:iCs/>
        </w:rPr>
        <w:t>7</w:t>
      </w:r>
      <w:r w:rsidR="00D353DA">
        <w:t xml:space="preserve"> </w:t>
      </w:r>
      <w:r>
        <w:t>kalendorin</w:t>
      </w:r>
      <w:r w:rsidR="009A5E4C">
        <w:t>es</w:t>
      </w:r>
      <w:r>
        <w:t xml:space="preserve"> dien</w:t>
      </w:r>
      <w:r w:rsidR="009A5E4C">
        <w:t>as</w:t>
      </w:r>
      <w:r>
        <w:t xml:space="preserve"> nuo Pardavėjo pranešimo gavimo dienos.</w:t>
      </w:r>
    </w:p>
    <w:p w14:paraId="28CC3A46" w14:textId="33CCA27B" w:rsidR="00C7293E" w:rsidRDefault="00C7293E" w:rsidP="00430C62">
      <w:pPr>
        <w:pStyle w:val="Antrat3"/>
      </w:pPr>
      <w:bookmarkStart w:id="33" w:name="bookmark487"/>
      <w:bookmarkEnd w:id="33"/>
      <w:r>
        <w:t>Jei subtiekėjui Pirkimo dokumentuose buvo keliami kvalifikaciniai reikalavimai arba subtiekėjas buvo pasitelktas pagrindžiant tiekėjo pasiūlymo atitik</w:t>
      </w:r>
      <w:r w:rsidR="00D96632">
        <w:t>tį</w:t>
      </w:r>
      <w:r>
        <w:t xml:space="preserve"> Pirkimo dokumentuose nustatytiems kvalifikaciniams reikalavimams, keičiamas subtiekėjas turi atitikti atitinkamus Pirkimo </w:t>
      </w:r>
      <w:r>
        <w:lastRenderedPageBreak/>
        <w:t xml:space="preserve">dokumentuose nustatytus kvalifikacinius reikalavimus ir neturi būti Viešųjų pirkimų įstatyme numatytų pašalinimo pagrindų. Esant tokiems pagrindams, Pirkėjas reikalauja, kad Pardavėjas </w:t>
      </w:r>
      <w:r w:rsidR="009A5E4C">
        <w:t>nedels</w:t>
      </w:r>
      <w:r w:rsidR="004649A6">
        <w:t>iant</w:t>
      </w:r>
      <w:r>
        <w:t xml:space="preserve"> pakeistų minėtą subtiekėją reikalavimus atitinkančiu subtiekėju.</w:t>
      </w:r>
    </w:p>
    <w:p w14:paraId="3DE449B9" w14:textId="4941D10B" w:rsidR="00C7293E" w:rsidRDefault="00C7293E" w:rsidP="00430C62">
      <w:pPr>
        <w:pStyle w:val="Antrat3"/>
      </w:pPr>
      <w:bookmarkStart w:id="34" w:name="bookmark488"/>
      <w:bookmarkStart w:id="35" w:name="_Ref72091604"/>
      <w:bookmarkEnd w:id="34"/>
      <w:r>
        <w:t>Pirkėjui sutikus su subtiekėjo pakeitimu ar naujo subtiekėjo pasitelkimu, Pirkėjas kartu su Pardavėju ne vėliau kaip per</w:t>
      </w:r>
      <w:r w:rsidR="00D353DA">
        <w:t xml:space="preserve"> </w:t>
      </w:r>
      <w:r w:rsidR="004649A6" w:rsidRPr="004649A6">
        <w:rPr>
          <w:iCs/>
        </w:rPr>
        <w:t>14</w:t>
      </w:r>
      <w:r w:rsidR="00D353DA">
        <w:t xml:space="preserve"> </w:t>
      </w:r>
      <w:r>
        <w:t>kalendorinių dienų nuo Pardavėjo sutikimo pakeisti subtiekėją ar</w:t>
      </w:r>
      <w:r w:rsidR="00BF4FA1">
        <w:t xml:space="preserve"> </w:t>
      </w:r>
      <w:r>
        <w:t>pasitelkti naują raštu sudaro susitarimą, kurį pasirašo Šalys. Šis susitarimas yra neatskiriama Sutarties dalis.</w:t>
      </w:r>
      <w:bookmarkEnd w:id="35"/>
    </w:p>
    <w:p w14:paraId="7CFD71C7" w14:textId="60ED5704" w:rsidR="0047526B" w:rsidRPr="00C523ED" w:rsidRDefault="005573DB" w:rsidP="00C523ED">
      <w:pPr>
        <w:ind w:firstLine="720"/>
        <w:rPr>
          <w:bCs/>
          <w:lang w:eastAsia="ru-RU"/>
        </w:rPr>
      </w:pPr>
      <w:r>
        <w:rPr>
          <w:bCs/>
          <w:lang w:eastAsia="ru-RU"/>
        </w:rPr>
        <w:t>4.5. Pirkėjas taip pat nustato tiesioginio atsiskaitymo su subtiekėjais galimybę. Pirkėjas, Tiekėjui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Tiekėjo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Pr>
          <w:bCs/>
          <w:lang w:eastAsia="ru-RU"/>
        </w:rPr>
        <w:t>ais</w:t>
      </w:r>
      <w:proofErr w:type="spellEnd"/>
      <w:r>
        <w:rPr>
          <w:bCs/>
          <w:lang w:eastAsia="ru-RU"/>
        </w:rPr>
        <w:t>) subtiekėju (-</w:t>
      </w:r>
      <w:proofErr w:type="spellStart"/>
      <w:r>
        <w:rPr>
          <w:bCs/>
          <w:lang w:eastAsia="ru-RU"/>
        </w:rPr>
        <w:t>ais</w:t>
      </w:r>
      <w:proofErr w:type="spellEnd"/>
      <w:r>
        <w:rPr>
          <w:bCs/>
          <w:lang w:eastAsia="ru-RU"/>
        </w:rPr>
        <w:t>) pagal jų tarpusavio sutartis. Tokia trišalė sutartis laikoma sudėtine šios Sutarties dalimi.</w:t>
      </w:r>
      <w:r>
        <w:rPr>
          <w:bCs/>
          <w:lang w:eastAsia="ru-RU" w:bidi="ar-SA"/>
        </w:rPr>
        <w:t xml:space="preserve"> </w:t>
      </w:r>
      <w:r>
        <w:rPr>
          <w:bCs/>
          <w:lang w:eastAsia="ru-RU"/>
        </w:rPr>
        <w:t>Tiesioginiam atsiskaitymui su subtiekėjais taikomi terminai nurodyti Sutarties Specialiųjų sąlygų 2.5. papunktyje.</w:t>
      </w:r>
    </w:p>
    <w:p w14:paraId="79ED242E" w14:textId="34D54DB3" w:rsidR="00C7293E" w:rsidRDefault="00C7293E" w:rsidP="00430C62">
      <w:pPr>
        <w:pStyle w:val="Antrat2"/>
      </w:pPr>
      <w:bookmarkStart w:id="36" w:name="bookmark491"/>
      <w:bookmarkStart w:id="37" w:name="bookmark489"/>
      <w:bookmarkStart w:id="38" w:name="bookmark490"/>
      <w:bookmarkStart w:id="39" w:name="bookmark492"/>
      <w:bookmarkEnd w:id="36"/>
      <w:r>
        <w:t>SUTARTIES ĮVYKDYMO UŽTIKRINIMAS</w:t>
      </w:r>
      <w:bookmarkEnd w:id="37"/>
      <w:bookmarkEnd w:id="38"/>
      <w:bookmarkEnd w:id="39"/>
    </w:p>
    <w:p w14:paraId="4953E7CC" w14:textId="0C302154" w:rsidR="003339F6" w:rsidRPr="00C523ED" w:rsidRDefault="003339F6" w:rsidP="00C523ED">
      <w:pPr>
        <w:ind w:firstLine="720"/>
      </w:pPr>
      <w:r w:rsidRPr="006A54C8">
        <w:t>5.</w:t>
      </w:r>
      <w:r>
        <w:t>1</w:t>
      </w:r>
      <w:r w:rsidRPr="006A54C8">
        <w:t xml:space="preserve">. </w:t>
      </w:r>
      <w:r>
        <w:t>Sutarties įvykdymo užtikrinimui taikomos Sutarties Specialiosiose sąlygose numatytos netesybos</w:t>
      </w:r>
      <w:r w:rsidRPr="006A54C8">
        <w:t>.</w:t>
      </w:r>
    </w:p>
    <w:p w14:paraId="10625F09" w14:textId="60D217B1" w:rsidR="00C7293E" w:rsidRDefault="00C7293E" w:rsidP="00430C62">
      <w:pPr>
        <w:pStyle w:val="Antrat2"/>
      </w:pPr>
      <w:bookmarkStart w:id="40" w:name="bookmark498"/>
      <w:bookmarkStart w:id="41" w:name="bookmark496"/>
      <w:bookmarkStart w:id="42" w:name="bookmark497"/>
      <w:bookmarkStart w:id="43" w:name="bookmark499"/>
      <w:bookmarkEnd w:id="40"/>
      <w:r>
        <w:t>PREKIŲ KOKYBĖ IR GARANTIJOS</w:t>
      </w:r>
      <w:bookmarkEnd w:id="41"/>
      <w:bookmarkEnd w:id="42"/>
      <w:bookmarkEnd w:id="43"/>
    </w:p>
    <w:p w14:paraId="76E3BFDB" w14:textId="717BAEB7" w:rsidR="00CF36F0" w:rsidRPr="00CF36F0" w:rsidRDefault="00CF36F0" w:rsidP="00CF36F0">
      <w:pPr>
        <w:pStyle w:val="Antrat3"/>
        <w:rPr>
          <w:rFonts w:cs="Times New Roman"/>
        </w:rPr>
      </w:pPr>
      <w:r w:rsidRPr="00CF36F0">
        <w:rPr>
          <w:rFonts w:eastAsia="Calibri" w:cs="Times New Roman"/>
          <w:lang w:eastAsia="en-US" w:bidi="ar-SA"/>
        </w:rPr>
        <w:t>Prekės turi būti naujos, neeksploatuotos.</w:t>
      </w:r>
    </w:p>
    <w:p w14:paraId="6500B1D2" w14:textId="3051894E" w:rsidR="00C7293E" w:rsidRDefault="00C7293E" w:rsidP="00430C62">
      <w:pPr>
        <w:pStyle w:val="Antrat3"/>
      </w:pPr>
      <w:bookmarkStart w:id="44" w:name="bookmark500"/>
      <w:bookmarkEnd w:id="44"/>
      <w:r>
        <w:t xml:space="preserve">Pristatytoms Prekėms suteikiama </w:t>
      </w:r>
      <w:r w:rsidR="00701096">
        <w:t>12 (dvylikos)</w:t>
      </w:r>
      <w:r w:rsidR="005B1CE9">
        <w:t xml:space="preserve"> </w:t>
      </w:r>
      <w:r>
        <w:t>mėnesių garantija.</w:t>
      </w:r>
      <w:bookmarkStart w:id="45" w:name="bookmark501"/>
      <w:bookmarkEnd w:id="45"/>
      <w:r w:rsidR="005B1CE9">
        <w:t xml:space="preserve"> </w:t>
      </w:r>
      <w:r>
        <w:t xml:space="preserve">Garantinio laikotarpio metu Pardavėjas privalo Pirkėjo patalpose ar, jei tai neįmanoma, Šalių susitarimu kitoje vietoje, nemokamai pašalinti trūkumus, gedimus (defektus) arba sugedusias Prekes pakeisti ekvivalentiškomis ne vėliau kaip per </w:t>
      </w:r>
      <w:r w:rsidR="00F35181" w:rsidRPr="006650D9">
        <w:t xml:space="preserve"> </w:t>
      </w:r>
      <w:r w:rsidR="005F3A08">
        <w:rPr>
          <w:rFonts w:eastAsia="Calibri" w:cs="Times New Roman"/>
          <w:i/>
          <w:iCs/>
          <w:color w:val="000000"/>
          <w:u w:val="single"/>
          <w:lang w:eastAsia="en-US" w:bidi="ar-SA"/>
        </w:rPr>
        <w:t>30</w:t>
      </w:r>
      <w:r w:rsidR="00CF36F0" w:rsidRPr="00CF36F0">
        <w:rPr>
          <w:rFonts w:eastAsia="Calibri" w:cs="Times New Roman"/>
          <w:i/>
          <w:iCs/>
          <w:color w:val="000000"/>
          <w:u w:val="single"/>
          <w:lang w:eastAsia="en-US" w:bidi="ar-SA"/>
        </w:rPr>
        <w:t xml:space="preserve"> (</w:t>
      </w:r>
      <w:r w:rsidR="005F3A08">
        <w:rPr>
          <w:rFonts w:eastAsia="Calibri" w:cs="Times New Roman"/>
          <w:i/>
          <w:iCs/>
          <w:color w:val="000000"/>
          <w:u w:val="single"/>
          <w:lang w:eastAsia="en-US" w:bidi="ar-SA"/>
        </w:rPr>
        <w:t>trisdešimt</w:t>
      </w:r>
      <w:r w:rsidR="00CF36F0" w:rsidRPr="00CF36F0">
        <w:rPr>
          <w:rFonts w:eastAsia="Calibri" w:cs="Times New Roman"/>
          <w:i/>
          <w:iCs/>
          <w:color w:val="000000"/>
          <w:u w:val="single"/>
          <w:lang w:eastAsia="en-US" w:bidi="ar-SA"/>
        </w:rPr>
        <w:t>) kalendorinių dienų</w:t>
      </w:r>
      <w:r w:rsidR="00CF36F0" w:rsidRPr="00CF36F0">
        <w:rPr>
          <w:rFonts w:ascii="Calibri" w:eastAsia="Calibri" w:hAnsi="Calibri" w:cs="Times New Roman"/>
          <w:color w:val="000000"/>
          <w:sz w:val="22"/>
          <w:szCs w:val="22"/>
          <w:lang w:eastAsia="en-US" w:bidi="ar-SA"/>
        </w:rPr>
        <w:t xml:space="preserve"> </w:t>
      </w:r>
      <w:r>
        <w:t>nuo pranešimo apie trūkumą, gedimą (defektą) gavimo momento.</w:t>
      </w:r>
    </w:p>
    <w:p w14:paraId="66B2BF6C" w14:textId="0CC7B472" w:rsidR="00C7293E" w:rsidRDefault="00C7293E" w:rsidP="00430C62">
      <w:pPr>
        <w:pStyle w:val="Antrat3"/>
      </w:pPr>
      <w:bookmarkStart w:id="46" w:name="bookmark502"/>
      <w:bookmarkEnd w:id="46"/>
      <w:r>
        <w:t xml:space="preserve">Pirkėjo pranešimai apie trūkumus, gedimus (defektus) turi būti pateikiami Pardavėjui raštu </w:t>
      </w:r>
      <w:r w:rsidR="00F35181">
        <w:t xml:space="preserve">Sutartyje nurodytu </w:t>
      </w:r>
      <w:r>
        <w:t>adresu arba el. paštu.</w:t>
      </w:r>
    </w:p>
    <w:p w14:paraId="72666EEB" w14:textId="77777777" w:rsidR="00C7293E" w:rsidRDefault="00C7293E" w:rsidP="00430C62">
      <w:pPr>
        <w:pStyle w:val="Antrat2"/>
      </w:pPr>
      <w:bookmarkStart w:id="47" w:name="bookmark505"/>
      <w:bookmarkStart w:id="48" w:name="bookmark503"/>
      <w:bookmarkStart w:id="49" w:name="bookmark504"/>
      <w:bookmarkStart w:id="50" w:name="bookmark506"/>
      <w:bookmarkEnd w:id="47"/>
      <w:r>
        <w:t>ŠALIŲ ATSAKOMYBĖ</w:t>
      </w:r>
      <w:bookmarkEnd w:id="48"/>
      <w:bookmarkEnd w:id="49"/>
      <w:bookmarkEnd w:id="50"/>
    </w:p>
    <w:p w14:paraId="5EBA21A9" w14:textId="24A4A45D" w:rsidR="00C7293E" w:rsidRDefault="00C7293E" w:rsidP="00430C62">
      <w:pPr>
        <w:pStyle w:val="Antrat3"/>
      </w:pPr>
      <w:bookmarkStart w:id="51" w:name="bookmark507"/>
      <w:bookmarkEnd w:id="51"/>
      <w:r>
        <w:t>Pirkėjas, uždelsęs sumokėti Sutarties Specialiųjų sąlygų</w:t>
      </w:r>
      <w:r w:rsidR="00F73CD9">
        <w:t xml:space="preserve"> </w:t>
      </w:r>
      <w:r w:rsidR="005573DB">
        <w:t xml:space="preserve">2.5. papunktyje </w:t>
      </w:r>
      <w:r w:rsidR="001E3A97">
        <w:t>n</w:t>
      </w:r>
      <w:r>
        <w:t>ustatyta</w:t>
      </w:r>
      <w:r w:rsidR="001E3A97">
        <w:t xml:space="preserve"> </w:t>
      </w:r>
      <w:r>
        <w:t>tvarka</w:t>
      </w:r>
      <w:r w:rsidR="001E3A97">
        <w:t xml:space="preserve"> </w:t>
      </w:r>
      <w:r>
        <w:t>ir terminais, įsipareigoja Pardavėjui pareikalavus mokėti Pardavėjui</w:t>
      </w:r>
      <w:r w:rsidR="001E3A97">
        <w:t xml:space="preserve"> </w:t>
      </w:r>
      <w:r w:rsidR="00983392" w:rsidRPr="00983392">
        <w:rPr>
          <w:rFonts w:eastAsia="Calibri" w:cs="Times New Roman"/>
          <w:i/>
          <w:iCs/>
          <w:lang w:eastAsia="en-US" w:bidi="ar-SA"/>
        </w:rPr>
        <w:t>0,02 (dviejų šimtųjų)</w:t>
      </w:r>
      <w:r w:rsidR="00983392" w:rsidRPr="00983392">
        <w:rPr>
          <w:rFonts w:ascii="Calibri" w:eastAsia="Calibri" w:hAnsi="Calibri" w:cs="Times New Roman"/>
          <w:sz w:val="22"/>
          <w:szCs w:val="22"/>
          <w:lang w:eastAsia="en-US" w:bidi="ar-SA"/>
        </w:rPr>
        <w:t xml:space="preserve"> </w:t>
      </w:r>
      <w:r>
        <w:t>procento dydžio delspinigius nuo neapmokėtos sąskaitos dydžio už kiekvieną uždelstą kalendorinę dieną.</w:t>
      </w:r>
      <w:r w:rsidR="00A24C66">
        <w:t xml:space="preserve"> </w:t>
      </w:r>
      <w:bookmarkStart w:id="52" w:name="_Hlk72057095"/>
      <w:r w:rsidR="00A24C66">
        <w:t>Delspinigių negali būti reikalaujama už laikotarpį, kuriam buvo pratęstas apmokėjimo terminas Sutarties Specialiųjų sąlygų 3.2 p.</w:t>
      </w:r>
      <w:r w:rsidR="003D5E3A">
        <w:t xml:space="preserve"> ar Sutarties Bendrųjų sąlygų 14 p.</w:t>
      </w:r>
      <w:r w:rsidR="00A24C66">
        <w:t xml:space="preserve"> nustatytais atvejais.</w:t>
      </w:r>
      <w:bookmarkEnd w:id="52"/>
    </w:p>
    <w:p w14:paraId="25AA26A4" w14:textId="43529850" w:rsidR="00C7293E" w:rsidRDefault="00C7293E" w:rsidP="00430C62">
      <w:pPr>
        <w:pStyle w:val="Antrat3"/>
      </w:pPr>
      <w:bookmarkStart w:id="53" w:name="bookmark508"/>
      <w:bookmarkEnd w:id="53"/>
      <w:r>
        <w:t xml:space="preserve">Pardavėjas, uždelsęs pristatyti Prekes arba įvykdyti garantinius įsipareigojimus </w:t>
      </w:r>
      <w:r w:rsidR="00F35181" w:rsidRPr="006650D9">
        <w:t xml:space="preserve">Sutarties </w:t>
      </w:r>
      <w:r w:rsidR="00F35181">
        <w:t>specialiosiose sąlygose</w:t>
      </w:r>
      <w:r w:rsidR="00F35181" w:rsidRPr="006650D9">
        <w:t xml:space="preserve"> </w:t>
      </w:r>
      <w:r>
        <w:t>nustatyta tvarka ir terminais, Pirkėjo reikalavimu moka Pirkėjui</w:t>
      </w:r>
      <w:r w:rsidR="00F35181">
        <w:t xml:space="preserve"> </w:t>
      </w:r>
      <w:r w:rsidR="00983392" w:rsidRPr="00983392">
        <w:rPr>
          <w:i/>
          <w:iCs/>
        </w:rPr>
        <w:t>0,02 (dviejų šimtųjų)</w:t>
      </w:r>
      <w:r w:rsidR="00983392" w:rsidRPr="00983392">
        <w:rPr>
          <w:i/>
        </w:rPr>
        <w:t xml:space="preserve"> </w:t>
      </w:r>
      <w:r>
        <w:t>procento dydžio delspinigius nuo nepristatytų (nepataisytų) Prekių vertės už kiekvieną uždelstą kalendorinę dieną.</w:t>
      </w:r>
      <w:r w:rsidR="005E0C6D" w:rsidRPr="005E0C6D">
        <w:t xml:space="preserve"> </w:t>
      </w:r>
      <w:bookmarkStart w:id="54" w:name="_Hlk72057149"/>
      <w:r w:rsidR="005E0C6D">
        <w:t xml:space="preserve">Delspinigių negali būti reikalaujama už laikotarpį, kuriam buvo pratęstas prekių pristatymo terminas Sutarties Specialiųjų sąlygų 3.2 p. </w:t>
      </w:r>
      <w:bookmarkStart w:id="55" w:name="_Hlk72057552"/>
      <w:r w:rsidR="003D5E3A">
        <w:t xml:space="preserve">ar Sutarties Bendrųjų sąlygų 14 p. </w:t>
      </w:r>
      <w:bookmarkEnd w:id="55"/>
      <w:r w:rsidR="005E0C6D">
        <w:t>nustatytais atvejais.</w:t>
      </w:r>
      <w:bookmarkEnd w:id="54"/>
    </w:p>
    <w:p w14:paraId="0B9917AE" w14:textId="2BE8B821" w:rsidR="00C7293E" w:rsidRDefault="00C7293E" w:rsidP="00430C62">
      <w:pPr>
        <w:pStyle w:val="Antrat3"/>
      </w:pPr>
      <w:bookmarkStart w:id="56" w:name="bookmark509"/>
      <w:bookmarkEnd w:id="56"/>
      <w:r>
        <w:t xml:space="preserve">Pirkėjui nutraukus Sutartį Sutarties Bendrųjų sąlygų 15.2 papunktyje nurodytu pagrindu, </w:t>
      </w:r>
      <w:r>
        <w:lastRenderedPageBreak/>
        <w:t xml:space="preserve">Pardavėjas įsipareigoja sumokėti Pirkėjui </w:t>
      </w:r>
      <w:r w:rsidR="00983392" w:rsidRPr="00983392">
        <w:rPr>
          <w:rFonts w:eastAsia="Calibri" w:cs="Times New Roman"/>
          <w:i/>
          <w:iCs/>
          <w:lang w:eastAsia="en-US" w:bidi="ar-SA"/>
        </w:rPr>
        <w:t>10 (dešimties)</w:t>
      </w:r>
      <w:r w:rsidR="006A09EF">
        <w:rPr>
          <w:rFonts w:eastAsia="Calibri" w:cs="Times New Roman"/>
          <w:i/>
          <w:iCs/>
          <w:lang w:eastAsia="en-US" w:bidi="ar-SA"/>
        </w:rPr>
        <w:t xml:space="preserve"> procentų</w:t>
      </w:r>
      <w:r w:rsidR="00983392" w:rsidRPr="00983392">
        <w:rPr>
          <w:rFonts w:ascii="Calibri" w:eastAsia="Calibri" w:hAnsi="Calibri" w:cs="Times New Roman"/>
          <w:sz w:val="22"/>
          <w:szCs w:val="22"/>
          <w:lang w:eastAsia="en-US" w:bidi="ar-SA"/>
        </w:rPr>
        <w:t xml:space="preserve"> </w:t>
      </w:r>
      <w:r>
        <w:t>dydžio baudą nuo Sutarties kainos (maksimalios Sutarties) kainos be PVM.</w:t>
      </w:r>
    </w:p>
    <w:p w14:paraId="0B2E273C" w14:textId="77777777" w:rsidR="00C7293E" w:rsidRDefault="00C7293E" w:rsidP="00430C62">
      <w:pPr>
        <w:pStyle w:val="Antrat2"/>
      </w:pPr>
      <w:bookmarkStart w:id="57" w:name="bookmark512"/>
      <w:bookmarkStart w:id="58" w:name="bookmark510"/>
      <w:bookmarkStart w:id="59" w:name="bookmark511"/>
      <w:bookmarkStart w:id="60" w:name="bookmark513"/>
      <w:bookmarkEnd w:id="57"/>
      <w:r>
        <w:t>SUTARTIES GALIOJIMAS, KEITIMAS, SUSTABDYMAS</w:t>
      </w:r>
      <w:bookmarkEnd w:id="58"/>
      <w:bookmarkEnd w:id="59"/>
      <w:bookmarkEnd w:id="60"/>
    </w:p>
    <w:p w14:paraId="5F50B562" w14:textId="19D12766" w:rsidR="00D22EEB" w:rsidRPr="006A09EF" w:rsidRDefault="00983392" w:rsidP="00D22EEB">
      <w:pPr>
        <w:pStyle w:val="Antrat3"/>
        <w:rPr>
          <w:rFonts w:cs="Times New Roman"/>
        </w:rPr>
      </w:pPr>
      <w:bookmarkStart w:id="61" w:name="bookmark514"/>
      <w:bookmarkEnd w:id="61"/>
      <w:r w:rsidRPr="006A09EF">
        <w:rPr>
          <w:rFonts w:eastAsia="Calibri" w:cs="Times New Roman"/>
          <w:i/>
          <w:iCs/>
          <w:color w:val="000000"/>
          <w:u w:val="single"/>
          <w:lang w:eastAsia="en-US" w:bidi="ar-SA"/>
        </w:rPr>
        <w:t>Sutartis galioja 12 (dvylika) mėnesių</w:t>
      </w:r>
      <w:r w:rsidRPr="006A09EF">
        <w:rPr>
          <w:rFonts w:eastAsia="Calibri" w:cs="Times New Roman"/>
          <w:color w:val="000000"/>
          <w:lang w:eastAsia="en-US" w:bidi="ar-SA"/>
        </w:rPr>
        <w:t xml:space="preserve"> arba </w:t>
      </w:r>
      <w:r w:rsidR="00C7293E" w:rsidRPr="006A09EF">
        <w:rPr>
          <w:rFonts w:cs="Times New Roman"/>
        </w:rPr>
        <w:t>iki visiško Šalių įsipareigojimų įvykdymo.</w:t>
      </w:r>
    </w:p>
    <w:p w14:paraId="73C3696E" w14:textId="3CD5C8ED" w:rsidR="00C832CE" w:rsidRPr="004D69C9" w:rsidRDefault="00C832CE" w:rsidP="00C832CE">
      <w:pPr>
        <w:pStyle w:val="Antrat3"/>
        <w:rPr>
          <w:i/>
          <w:iCs/>
          <w:u w:val="single"/>
        </w:rPr>
      </w:pPr>
      <w:bookmarkStart w:id="62" w:name="bookmark515"/>
      <w:bookmarkStart w:id="63" w:name="bookmark516"/>
      <w:bookmarkStart w:id="64" w:name="bookmark519"/>
      <w:bookmarkStart w:id="65" w:name="bookmark517"/>
      <w:bookmarkStart w:id="66" w:name="bookmark518"/>
      <w:bookmarkStart w:id="67" w:name="bookmark520"/>
      <w:bookmarkEnd w:id="62"/>
      <w:bookmarkEnd w:id="63"/>
      <w:bookmarkEnd w:id="64"/>
      <w:r w:rsidRPr="004D69C9">
        <w:rPr>
          <w:i/>
          <w:iCs/>
          <w:u w:val="single"/>
        </w:rPr>
        <w:t>Sutarti</w:t>
      </w:r>
      <w:r w:rsidR="004E1E1A" w:rsidRPr="004D69C9">
        <w:rPr>
          <w:i/>
          <w:iCs/>
          <w:u w:val="single"/>
        </w:rPr>
        <w:t>e</w:t>
      </w:r>
      <w:r w:rsidRPr="004D69C9">
        <w:rPr>
          <w:i/>
          <w:iCs/>
          <w:u w:val="single"/>
        </w:rPr>
        <w:t xml:space="preserve">s </w:t>
      </w:r>
      <w:r w:rsidR="00B30BE6" w:rsidRPr="004D69C9">
        <w:rPr>
          <w:i/>
          <w:iCs/>
          <w:u w:val="single"/>
        </w:rPr>
        <w:t>8.1 p</w:t>
      </w:r>
      <w:r w:rsidR="004E1E1A" w:rsidRPr="004D69C9">
        <w:rPr>
          <w:i/>
          <w:iCs/>
          <w:u w:val="single"/>
        </w:rPr>
        <w:t>.</w:t>
      </w:r>
      <w:r w:rsidR="00B30BE6" w:rsidRPr="004D69C9">
        <w:rPr>
          <w:i/>
          <w:iCs/>
          <w:u w:val="single"/>
        </w:rPr>
        <w:t xml:space="preserve"> nustatytas terminas </w:t>
      </w:r>
      <w:r w:rsidRPr="004D69C9">
        <w:rPr>
          <w:i/>
          <w:iCs/>
          <w:u w:val="single"/>
        </w:rPr>
        <w:t>Šalių sutarimu gali būti pratęsta</w:t>
      </w:r>
      <w:r w:rsidR="00803BA1">
        <w:rPr>
          <w:i/>
          <w:iCs/>
          <w:u w:val="single"/>
        </w:rPr>
        <w:t>s vieną kartą</w:t>
      </w:r>
      <w:r w:rsidRPr="004D69C9">
        <w:rPr>
          <w:i/>
          <w:iCs/>
          <w:u w:val="single"/>
        </w:rPr>
        <w:t xml:space="preserve"> </w:t>
      </w:r>
      <w:r w:rsidR="00803BA1">
        <w:rPr>
          <w:i/>
          <w:iCs/>
          <w:u w:val="single"/>
        </w:rPr>
        <w:t>(</w:t>
      </w:r>
      <w:r w:rsidRPr="004D69C9">
        <w:rPr>
          <w:i/>
          <w:iCs/>
          <w:u w:val="single"/>
        </w:rPr>
        <w:t xml:space="preserve">12 </w:t>
      </w:r>
      <w:r w:rsidR="00803BA1">
        <w:rPr>
          <w:i/>
          <w:iCs/>
          <w:u w:val="single"/>
        </w:rPr>
        <w:t>(</w:t>
      </w:r>
      <w:r w:rsidRPr="004D69C9">
        <w:rPr>
          <w:i/>
          <w:iCs/>
          <w:u w:val="single"/>
        </w:rPr>
        <w:t>dvylikai) mėnesių</w:t>
      </w:r>
      <w:r w:rsidR="00803BA1">
        <w:rPr>
          <w:i/>
          <w:iCs/>
          <w:u w:val="single"/>
        </w:rPr>
        <w:t>)</w:t>
      </w:r>
      <w:r w:rsidR="00F60A0F" w:rsidRPr="004D69C9">
        <w:rPr>
          <w:i/>
          <w:iCs/>
          <w:u w:val="single"/>
        </w:rPr>
        <w:t xml:space="preserve"> tomis pačiomis sąlygomis.</w:t>
      </w:r>
      <w:r w:rsidRPr="004D69C9">
        <w:rPr>
          <w:i/>
          <w:iCs/>
          <w:u w:val="single"/>
        </w:rPr>
        <w:t xml:space="preserve"> </w:t>
      </w:r>
    </w:p>
    <w:p w14:paraId="6C3059C9" w14:textId="0472F52B" w:rsidR="00977B6F" w:rsidRPr="004D69C9" w:rsidRDefault="00977B6F" w:rsidP="00977B6F">
      <w:pPr>
        <w:pStyle w:val="Antrat3"/>
        <w:rPr>
          <w:i/>
          <w:iCs/>
        </w:rPr>
      </w:pPr>
      <w:r w:rsidRPr="004D69C9">
        <w:rPr>
          <w:i/>
          <w:iCs/>
        </w:rPr>
        <w:t>Sutarties galiojimas pratęsiamas automatiškai, jeigu nei viena iš Sutarties Šalių nepareiškia noro nutraukti sutartį</w:t>
      </w:r>
      <w:r w:rsidR="004E1E1A" w:rsidRPr="004D69C9">
        <w:rPr>
          <w:i/>
          <w:iCs/>
        </w:rPr>
        <w:t>.</w:t>
      </w:r>
    </w:p>
    <w:p w14:paraId="4909E0B1" w14:textId="77777777" w:rsidR="00C7293E" w:rsidRPr="00977B6F" w:rsidRDefault="00C7293E" w:rsidP="00430C62">
      <w:pPr>
        <w:pStyle w:val="Antrat2"/>
        <w:rPr>
          <w:i/>
          <w:iCs/>
        </w:rPr>
      </w:pPr>
      <w:r w:rsidRPr="00977B6F">
        <w:rPr>
          <w:i/>
          <w:iCs/>
        </w:rPr>
        <w:t>BAIGIAMOSIOS NUOSTATOS</w:t>
      </w:r>
      <w:bookmarkEnd w:id="65"/>
      <w:bookmarkEnd w:id="66"/>
      <w:bookmarkEnd w:id="67"/>
    </w:p>
    <w:p w14:paraId="1AFDBC05" w14:textId="4BE0FCE5" w:rsidR="00C7293E" w:rsidRDefault="00C7293E" w:rsidP="00430C62">
      <w:pPr>
        <w:pStyle w:val="Antrat3"/>
      </w:pPr>
      <w:bookmarkStart w:id="68" w:name="bookmark521"/>
      <w:bookmarkEnd w:id="68"/>
      <w:r>
        <w:t xml:space="preserve">Pirkėjo paskirtas asmuo, </w:t>
      </w:r>
      <w:r w:rsidRPr="002C74A1">
        <w:rPr>
          <w:rFonts w:cs="Times New Roman"/>
        </w:rPr>
        <w:t>atsakingas už Sutarties vykdymą yra</w:t>
      </w:r>
      <w:r w:rsidRPr="002C74A1">
        <w:rPr>
          <w:rFonts w:cs="Times New Roman"/>
          <w:i/>
          <w:iCs/>
        </w:rPr>
        <w:t xml:space="preserve"> </w:t>
      </w:r>
      <w:r w:rsidR="002C74A1" w:rsidRPr="002C74A1">
        <w:rPr>
          <w:rFonts w:eastAsia="Calibri" w:cs="Times New Roman"/>
          <w:i/>
          <w:iCs/>
          <w:lang w:eastAsia="en-US" w:bidi="ar-SA"/>
        </w:rPr>
        <w:t xml:space="preserve">Eugenijus Motiejūnas, </w:t>
      </w:r>
      <w:r w:rsidR="002C74A1">
        <w:rPr>
          <w:rFonts w:eastAsia="Calibri" w:cs="Times New Roman"/>
          <w:i/>
          <w:iCs/>
          <w:lang w:eastAsia="en-US" w:bidi="ar-SA"/>
        </w:rPr>
        <w:t xml:space="preserve">Materialinių išteklių valdymo valdybos </w:t>
      </w:r>
      <w:r w:rsidR="002C74A1" w:rsidRPr="002C74A1">
        <w:rPr>
          <w:rFonts w:eastAsia="Calibri" w:cs="Times New Roman"/>
          <w:i/>
          <w:iCs/>
          <w:lang w:eastAsia="en-US" w:bidi="ar-SA"/>
        </w:rPr>
        <w:t xml:space="preserve">Logistinio aprūpinimo skyriaus vyriausiasis specialistas, tel. (8 5) 219 8799, el. p. </w:t>
      </w:r>
      <w:proofErr w:type="spellStart"/>
      <w:r w:rsidR="002C74A1" w:rsidRPr="002C74A1">
        <w:rPr>
          <w:rFonts w:eastAsia="Calibri" w:cs="Times New Roman"/>
          <w:i/>
          <w:iCs/>
          <w:lang w:eastAsia="en-US" w:bidi="ar-SA"/>
        </w:rPr>
        <w:t>eugenijus.motiejunas@vpgt.lt</w:t>
      </w:r>
      <w:proofErr w:type="spellEnd"/>
      <w:r>
        <w:rPr>
          <w:i/>
          <w:iCs/>
          <w:u w:val="single"/>
        </w:rPr>
        <w:t>.</w:t>
      </w:r>
      <w:r>
        <w:t xml:space="preserve"> Pirkėjo paskirtas asmuo, atsakingas už Sutarties ir jos pakeitimų paskelbimą yra </w:t>
      </w:r>
      <w:r w:rsidR="006F014E">
        <w:rPr>
          <w:i/>
          <w:iCs/>
          <w:u w:val="single"/>
        </w:rPr>
        <w:t>(</w:t>
      </w:r>
      <w:r w:rsidR="00701096" w:rsidRPr="00701096">
        <w:rPr>
          <w:i/>
          <w:iCs/>
          <w:u w:val="single"/>
        </w:rPr>
        <w:t>Sonata Palionytė</w:t>
      </w:r>
      <w:r>
        <w:rPr>
          <w:i/>
          <w:iCs/>
          <w:u w:val="single"/>
        </w:rPr>
        <w:t xml:space="preserve">, </w:t>
      </w:r>
      <w:r w:rsidR="00701096">
        <w:rPr>
          <w:i/>
          <w:iCs/>
          <w:u w:val="single"/>
        </w:rPr>
        <w:t>Viešųjų pirkimų skyriaus pirkimo specialistė</w:t>
      </w:r>
      <w:r>
        <w:rPr>
          <w:i/>
          <w:iCs/>
          <w:u w:val="single"/>
        </w:rPr>
        <w:t xml:space="preserve">, </w:t>
      </w:r>
      <w:r w:rsidR="00701096">
        <w:rPr>
          <w:i/>
          <w:iCs/>
          <w:u w:val="single"/>
        </w:rPr>
        <w:t>+370 641</w:t>
      </w:r>
      <w:r w:rsidR="00685DC6">
        <w:rPr>
          <w:i/>
          <w:iCs/>
          <w:u w:val="single"/>
        </w:rPr>
        <w:t xml:space="preserve"> </w:t>
      </w:r>
      <w:r w:rsidR="00701096">
        <w:rPr>
          <w:i/>
          <w:iCs/>
          <w:u w:val="single"/>
        </w:rPr>
        <w:t>42820</w:t>
      </w:r>
      <w:r>
        <w:rPr>
          <w:i/>
          <w:iCs/>
          <w:u w:val="single"/>
        </w:rPr>
        <w:t xml:space="preserve">, </w:t>
      </w:r>
      <w:proofErr w:type="spellStart"/>
      <w:r w:rsidR="00701096">
        <w:rPr>
          <w:i/>
          <w:iCs/>
          <w:u w:val="single"/>
        </w:rPr>
        <w:t>sonata.palionyte</w:t>
      </w:r>
      <w:r w:rsidR="00701096" w:rsidRPr="000D54CD">
        <w:rPr>
          <w:i/>
          <w:iCs/>
          <w:u w:val="single"/>
        </w:rPr>
        <w:t>@vpgt.lt</w:t>
      </w:r>
      <w:proofErr w:type="spellEnd"/>
      <w:r w:rsidR="006F014E">
        <w:rPr>
          <w:i/>
          <w:iCs/>
          <w:u w:val="single"/>
        </w:rPr>
        <w:t>)</w:t>
      </w:r>
      <w:r>
        <w:rPr>
          <w:i/>
          <w:iCs/>
          <w:u w:val="single"/>
        </w:rPr>
        <w:t>.</w:t>
      </w:r>
    </w:p>
    <w:p w14:paraId="1322DDDE" w14:textId="7A7E1DDB" w:rsidR="00C7293E" w:rsidRDefault="00C7293E" w:rsidP="00701096">
      <w:pPr>
        <w:pStyle w:val="Antrat3"/>
      </w:pPr>
      <w:bookmarkStart w:id="69" w:name="bookmark522"/>
      <w:bookmarkEnd w:id="69"/>
      <w:r>
        <w:t xml:space="preserve">Pardavėjo paskirtas asmuo, atsakingas už Sutarties vykdymą yra </w:t>
      </w:r>
      <w:r w:rsidR="006F014E">
        <w:rPr>
          <w:i/>
          <w:iCs/>
          <w:u w:val="single"/>
        </w:rPr>
        <w:t>(</w:t>
      </w:r>
      <w:r w:rsidR="00701096" w:rsidRPr="00701096">
        <w:rPr>
          <w:i/>
          <w:iCs/>
          <w:u w:val="single"/>
        </w:rPr>
        <w:t xml:space="preserve">Andrejus </w:t>
      </w:r>
      <w:proofErr w:type="spellStart"/>
      <w:r w:rsidR="00701096" w:rsidRPr="00701096">
        <w:rPr>
          <w:i/>
          <w:iCs/>
          <w:u w:val="single"/>
        </w:rPr>
        <w:t>Baniukevičius</w:t>
      </w:r>
      <w:proofErr w:type="spellEnd"/>
      <w:r w:rsidR="00701096" w:rsidRPr="00701096">
        <w:rPr>
          <w:i/>
          <w:iCs/>
          <w:u w:val="single"/>
        </w:rPr>
        <w:t xml:space="preserve"> (</w:t>
      </w:r>
      <w:proofErr w:type="spellStart"/>
      <w:r w:rsidR="00701096" w:rsidRPr="00701096">
        <w:rPr>
          <w:i/>
          <w:iCs/>
          <w:u w:val="single"/>
        </w:rPr>
        <w:t>Andrej</w:t>
      </w:r>
      <w:proofErr w:type="spellEnd"/>
      <w:r w:rsidR="00701096" w:rsidRPr="00701096">
        <w:rPr>
          <w:i/>
          <w:iCs/>
          <w:u w:val="single"/>
        </w:rPr>
        <w:t xml:space="preserve"> </w:t>
      </w:r>
      <w:proofErr w:type="spellStart"/>
      <w:r w:rsidR="00701096" w:rsidRPr="00701096">
        <w:rPr>
          <w:i/>
          <w:iCs/>
          <w:u w:val="single"/>
        </w:rPr>
        <w:t>Baniukevič</w:t>
      </w:r>
      <w:proofErr w:type="spellEnd"/>
      <w:r w:rsidR="00701096" w:rsidRPr="00701096">
        <w:rPr>
          <w:i/>
          <w:iCs/>
          <w:u w:val="single"/>
        </w:rPr>
        <w:t>)</w:t>
      </w:r>
      <w:r w:rsidRPr="00701096">
        <w:rPr>
          <w:i/>
          <w:iCs/>
          <w:u w:val="single"/>
        </w:rPr>
        <w:t xml:space="preserve">, </w:t>
      </w:r>
      <w:r w:rsidR="00685DC6">
        <w:rPr>
          <w:i/>
          <w:iCs/>
          <w:u w:val="single"/>
        </w:rPr>
        <w:t>direktorius</w:t>
      </w:r>
      <w:r w:rsidRPr="00701096">
        <w:rPr>
          <w:i/>
          <w:iCs/>
          <w:u w:val="single"/>
        </w:rPr>
        <w:t xml:space="preserve">, </w:t>
      </w:r>
      <w:r w:rsidR="00685DC6">
        <w:rPr>
          <w:i/>
          <w:iCs/>
          <w:u w:val="single"/>
        </w:rPr>
        <w:t>+</w:t>
      </w:r>
      <w:r w:rsidR="00685DC6" w:rsidRPr="00685DC6">
        <w:rPr>
          <w:i/>
          <w:iCs/>
          <w:u w:val="single"/>
        </w:rPr>
        <w:t>370 687 18012</w:t>
      </w:r>
      <w:r w:rsidRPr="00701096">
        <w:rPr>
          <w:i/>
          <w:iCs/>
          <w:u w:val="single"/>
        </w:rPr>
        <w:t xml:space="preserve">, </w:t>
      </w:r>
      <w:hyperlink r:id="rId8" w:history="1">
        <w:r w:rsidR="00685DC6" w:rsidRPr="00685DC6">
          <w:rPr>
            <w:rStyle w:val="Hipersaitas"/>
            <w:i/>
            <w:iCs/>
          </w:rPr>
          <w:t>info@izkada.lt</w:t>
        </w:r>
      </w:hyperlink>
      <w:r w:rsidR="006F014E" w:rsidRPr="00701096">
        <w:rPr>
          <w:u w:val="single"/>
        </w:rPr>
        <w:t>)</w:t>
      </w:r>
      <w:r w:rsidRPr="00701096">
        <w:rPr>
          <w:u w:val="single"/>
        </w:rPr>
        <w:t>.</w:t>
      </w:r>
    </w:p>
    <w:p w14:paraId="3BA63D27" w14:textId="143CB0AB" w:rsidR="00C7293E" w:rsidRDefault="00C7293E" w:rsidP="00432C7D">
      <w:pPr>
        <w:pStyle w:val="Antrat3"/>
      </w:pPr>
      <w:bookmarkStart w:id="70" w:name="bookmark523"/>
      <w:bookmarkStart w:id="71" w:name="_Hlk72238059"/>
      <w:bookmarkEnd w:id="70"/>
      <w:r>
        <w:t>Sutarties sudarymo metu prie Sutarties Specialiųjų sąlygų pridedam</w:t>
      </w:r>
      <w:r w:rsidR="00432C7D">
        <w:t>i</w:t>
      </w:r>
      <w:r>
        <w:t xml:space="preserve"> prieda</w:t>
      </w:r>
      <w:bookmarkEnd w:id="71"/>
      <w:r w:rsidR="00432C7D">
        <w:t xml:space="preserve">i atskirais failais: </w:t>
      </w:r>
      <w:r w:rsidR="00432C7D" w:rsidRPr="005619D6">
        <w:t>„</w:t>
      </w:r>
      <w:hyperlink r:id="rId9" w:history="1">
        <w:r w:rsidR="00432C7D" w:rsidRPr="005619D6">
          <w:rPr>
            <w:rStyle w:val="Hipersaitas"/>
            <w:color w:val="auto"/>
          </w:rPr>
          <w:t xml:space="preserve">Pasiūlymas su </w:t>
        </w:r>
        <w:proofErr w:type="spellStart"/>
        <w:r w:rsidR="00432C7D" w:rsidRPr="005619D6">
          <w:rPr>
            <w:rStyle w:val="Hipersaitas"/>
            <w:color w:val="auto"/>
          </w:rPr>
          <w:t>tech</w:t>
        </w:r>
        <w:proofErr w:type="spellEnd"/>
        <w:r w:rsidR="00432C7D" w:rsidRPr="005619D6">
          <w:rPr>
            <w:rStyle w:val="Hipersaitas"/>
            <w:color w:val="auto"/>
          </w:rPr>
          <w:t xml:space="preserve"> </w:t>
        </w:r>
        <w:proofErr w:type="spellStart"/>
        <w:r w:rsidR="00432C7D" w:rsidRPr="005619D6">
          <w:rPr>
            <w:rStyle w:val="Hipersaitas"/>
            <w:color w:val="auto"/>
          </w:rPr>
          <w:t>specif</w:t>
        </w:r>
        <w:proofErr w:type="spellEnd"/>
        <w:r w:rsidR="00432C7D" w:rsidRPr="005619D6">
          <w:rPr>
            <w:rStyle w:val="Hipersaitas"/>
            <w:color w:val="auto"/>
          </w:rPr>
          <w:t xml:space="preserve"> 1d A.pdf (</w:t>
        </w:r>
        <w:r w:rsidR="00432C7D" w:rsidRPr="005619D6">
          <w:rPr>
            <w:rStyle w:val="Hipersaitas"/>
            <w:i/>
            <w:iCs/>
            <w:color w:val="auto"/>
          </w:rPr>
          <w:t xml:space="preserve">Pasiūlymas su </w:t>
        </w:r>
        <w:proofErr w:type="spellStart"/>
        <w:r w:rsidR="00432C7D" w:rsidRPr="005619D6">
          <w:rPr>
            <w:rStyle w:val="Hipersaitas"/>
            <w:i/>
            <w:iCs/>
            <w:color w:val="auto"/>
          </w:rPr>
          <w:t>tech</w:t>
        </w:r>
        <w:proofErr w:type="spellEnd"/>
        <w:r w:rsidR="00432C7D" w:rsidRPr="005619D6">
          <w:rPr>
            <w:rStyle w:val="Hipersaitas"/>
            <w:i/>
            <w:iCs/>
            <w:color w:val="auto"/>
          </w:rPr>
          <w:t xml:space="preserve"> </w:t>
        </w:r>
        <w:proofErr w:type="spellStart"/>
        <w:r w:rsidR="00432C7D" w:rsidRPr="005619D6">
          <w:rPr>
            <w:rStyle w:val="Hipersaitas"/>
            <w:i/>
            <w:iCs/>
            <w:color w:val="auto"/>
          </w:rPr>
          <w:t>specif</w:t>
        </w:r>
        <w:proofErr w:type="spellEnd"/>
        <w:r w:rsidR="00432C7D" w:rsidRPr="005619D6">
          <w:rPr>
            <w:rStyle w:val="Hipersaitas"/>
            <w:i/>
            <w:iCs/>
            <w:color w:val="auto"/>
          </w:rPr>
          <w:t xml:space="preserve"> 1d A.pdf</w:t>
        </w:r>
        <w:r w:rsidR="00432C7D" w:rsidRPr="005619D6">
          <w:rPr>
            <w:rStyle w:val="Hipersaitas"/>
            <w:color w:val="auto"/>
          </w:rPr>
          <w:t>)</w:t>
        </w:r>
      </w:hyperlink>
      <w:r w:rsidR="00432C7D" w:rsidRPr="005619D6">
        <w:t xml:space="preserve">; </w:t>
      </w:r>
      <w:hyperlink r:id="rId10" w:history="1">
        <w:r w:rsidR="00432C7D" w:rsidRPr="005619D6">
          <w:rPr>
            <w:rStyle w:val="Hipersaitas"/>
            <w:color w:val="auto"/>
          </w:rPr>
          <w:t xml:space="preserve">Pasiūlymas su </w:t>
        </w:r>
        <w:proofErr w:type="spellStart"/>
        <w:r w:rsidR="00432C7D" w:rsidRPr="005619D6">
          <w:rPr>
            <w:rStyle w:val="Hipersaitas"/>
            <w:color w:val="auto"/>
          </w:rPr>
          <w:t>tech</w:t>
        </w:r>
        <w:proofErr w:type="spellEnd"/>
        <w:r w:rsidR="00432C7D" w:rsidRPr="005619D6">
          <w:rPr>
            <w:rStyle w:val="Hipersaitas"/>
            <w:color w:val="auto"/>
          </w:rPr>
          <w:t xml:space="preserve"> </w:t>
        </w:r>
        <w:proofErr w:type="spellStart"/>
        <w:r w:rsidR="00432C7D" w:rsidRPr="005619D6">
          <w:rPr>
            <w:rStyle w:val="Hipersaitas"/>
            <w:color w:val="auto"/>
          </w:rPr>
          <w:t>specif</w:t>
        </w:r>
        <w:proofErr w:type="spellEnd"/>
        <w:r w:rsidR="00432C7D" w:rsidRPr="005619D6">
          <w:rPr>
            <w:rStyle w:val="Hipersaitas"/>
            <w:color w:val="auto"/>
          </w:rPr>
          <w:t xml:space="preserve"> 1d B.pdf (</w:t>
        </w:r>
        <w:r w:rsidR="00432C7D" w:rsidRPr="005619D6">
          <w:rPr>
            <w:rStyle w:val="Hipersaitas"/>
            <w:i/>
            <w:iCs/>
            <w:color w:val="auto"/>
          </w:rPr>
          <w:t xml:space="preserve">Pasiūlymas su </w:t>
        </w:r>
        <w:proofErr w:type="spellStart"/>
        <w:r w:rsidR="00432C7D" w:rsidRPr="005619D6">
          <w:rPr>
            <w:rStyle w:val="Hipersaitas"/>
            <w:i/>
            <w:iCs/>
            <w:color w:val="auto"/>
          </w:rPr>
          <w:t>tech</w:t>
        </w:r>
        <w:proofErr w:type="spellEnd"/>
        <w:r w:rsidR="00432C7D" w:rsidRPr="005619D6">
          <w:rPr>
            <w:rStyle w:val="Hipersaitas"/>
            <w:i/>
            <w:iCs/>
            <w:color w:val="auto"/>
          </w:rPr>
          <w:t xml:space="preserve"> </w:t>
        </w:r>
        <w:proofErr w:type="spellStart"/>
        <w:r w:rsidR="00432C7D" w:rsidRPr="005619D6">
          <w:rPr>
            <w:rStyle w:val="Hipersaitas"/>
            <w:i/>
            <w:iCs/>
            <w:color w:val="auto"/>
          </w:rPr>
          <w:t>specif</w:t>
        </w:r>
        <w:proofErr w:type="spellEnd"/>
        <w:r w:rsidR="00432C7D" w:rsidRPr="005619D6">
          <w:rPr>
            <w:rStyle w:val="Hipersaitas"/>
            <w:i/>
            <w:iCs/>
            <w:color w:val="auto"/>
          </w:rPr>
          <w:t xml:space="preserve"> 1d B.pdf</w:t>
        </w:r>
        <w:r w:rsidR="00432C7D" w:rsidRPr="005619D6">
          <w:rPr>
            <w:rStyle w:val="Hipersaitas"/>
            <w:color w:val="auto"/>
          </w:rPr>
          <w:t>)</w:t>
        </w:r>
      </w:hyperlink>
      <w:r w:rsidR="00432C7D" w:rsidRPr="005619D6">
        <w:t xml:space="preserve">; </w:t>
      </w:r>
      <w:hyperlink r:id="rId11" w:history="1">
        <w:r w:rsidR="00432C7D" w:rsidRPr="005619D6">
          <w:rPr>
            <w:rStyle w:val="Hipersaitas"/>
            <w:color w:val="auto"/>
          </w:rPr>
          <w:t xml:space="preserve">Pasiūlymas su </w:t>
        </w:r>
        <w:proofErr w:type="spellStart"/>
        <w:r w:rsidR="00432C7D" w:rsidRPr="005619D6">
          <w:rPr>
            <w:rStyle w:val="Hipersaitas"/>
            <w:color w:val="auto"/>
          </w:rPr>
          <w:t>tech</w:t>
        </w:r>
        <w:proofErr w:type="spellEnd"/>
        <w:r w:rsidR="00432C7D" w:rsidRPr="005619D6">
          <w:rPr>
            <w:rStyle w:val="Hipersaitas"/>
            <w:color w:val="auto"/>
          </w:rPr>
          <w:t xml:space="preserve"> </w:t>
        </w:r>
        <w:proofErr w:type="spellStart"/>
        <w:r w:rsidR="00432C7D" w:rsidRPr="005619D6">
          <w:rPr>
            <w:rStyle w:val="Hipersaitas"/>
            <w:color w:val="auto"/>
          </w:rPr>
          <w:t>specif</w:t>
        </w:r>
        <w:proofErr w:type="spellEnd"/>
        <w:r w:rsidR="00432C7D" w:rsidRPr="005619D6">
          <w:rPr>
            <w:rStyle w:val="Hipersaitas"/>
            <w:color w:val="auto"/>
          </w:rPr>
          <w:t xml:space="preserve"> 1d C.pdf (</w:t>
        </w:r>
        <w:r w:rsidR="00432C7D" w:rsidRPr="005619D6">
          <w:rPr>
            <w:rStyle w:val="Hipersaitas"/>
            <w:i/>
            <w:iCs/>
            <w:color w:val="auto"/>
          </w:rPr>
          <w:t xml:space="preserve">Pasiūlymas su </w:t>
        </w:r>
        <w:proofErr w:type="spellStart"/>
        <w:r w:rsidR="00432C7D" w:rsidRPr="005619D6">
          <w:rPr>
            <w:rStyle w:val="Hipersaitas"/>
            <w:i/>
            <w:iCs/>
            <w:color w:val="auto"/>
          </w:rPr>
          <w:t>tech</w:t>
        </w:r>
        <w:proofErr w:type="spellEnd"/>
        <w:r w:rsidR="00432C7D" w:rsidRPr="005619D6">
          <w:rPr>
            <w:rStyle w:val="Hipersaitas"/>
            <w:i/>
            <w:iCs/>
            <w:color w:val="auto"/>
          </w:rPr>
          <w:t xml:space="preserve"> </w:t>
        </w:r>
        <w:proofErr w:type="spellStart"/>
        <w:r w:rsidR="00432C7D" w:rsidRPr="005619D6">
          <w:rPr>
            <w:rStyle w:val="Hipersaitas"/>
            <w:i/>
            <w:iCs/>
            <w:color w:val="auto"/>
          </w:rPr>
          <w:t>specif</w:t>
        </w:r>
        <w:proofErr w:type="spellEnd"/>
        <w:r w:rsidR="00432C7D" w:rsidRPr="005619D6">
          <w:rPr>
            <w:rStyle w:val="Hipersaitas"/>
            <w:i/>
            <w:iCs/>
            <w:color w:val="auto"/>
          </w:rPr>
          <w:t xml:space="preserve"> 1d C.pdf</w:t>
        </w:r>
        <w:r w:rsidR="00432C7D" w:rsidRPr="005619D6">
          <w:rPr>
            <w:rStyle w:val="Hipersaitas"/>
            <w:color w:val="auto"/>
          </w:rPr>
          <w:t>)</w:t>
        </w:r>
      </w:hyperlink>
      <w:r w:rsidR="00432C7D" w:rsidRPr="005619D6">
        <w:t xml:space="preserve">; </w:t>
      </w:r>
      <w:hyperlink r:id="rId12" w:history="1">
        <w:r w:rsidR="00432C7D" w:rsidRPr="005619D6">
          <w:rPr>
            <w:rStyle w:val="Hipersaitas"/>
            <w:color w:val="auto"/>
          </w:rPr>
          <w:t xml:space="preserve">Pasiūlymas su </w:t>
        </w:r>
        <w:proofErr w:type="spellStart"/>
        <w:r w:rsidR="00432C7D" w:rsidRPr="005619D6">
          <w:rPr>
            <w:rStyle w:val="Hipersaitas"/>
            <w:color w:val="auto"/>
          </w:rPr>
          <w:t>tech</w:t>
        </w:r>
        <w:proofErr w:type="spellEnd"/>
        <w:r w:rsidR="00432C7D" w:rsidRPr="005619D6">
          <w:rPr>
            <w:rStyle w:val="Hipersaitas"/>
            <w:color w:val="auto"/>
          </w:rPr>
          <w:t xml:space="preserve"> </w:t>
        </w:r>
        <w:proofErr w:type="spellStart"/>
        <w:r w:rsidR="00432C7D" w:rsidRPr="005619D6">
          <w:rPr>
            <w:rStyle w:val="Hipersaitas"/>
            <w:color w:val="auto"/>
          </w:rPr>
          <w:t>specif</w:t>
        </w:r>
        <w:proofErr w:type="spellEnd"/>
        <w:r w:rsidR="00432C7D" w:rsidRPr="005619D6">
          <w:rPr>
            <w:rStyle w:val="Hipersaitas"/>
            <w:color w:val="auto"/>
          </w:rPr>
          <w:t xml:space="preserve"> 2d.pdf (</w:t>
        </w:r>
        <w:r w:rsidR="00432C7D" w:rsidRPr="005619D6">
          <w:rPr>
            <w:rStyle w:val="Hipersaitas"/>
            <w:i/>
            <w:iCs/>
            <w:color w:val="auto"/>
          </w:rPr>
          <w:t xml:space="preserve">Pasiūlymas su </w:t>
        </w:r>
        <w:proofErr w:type="spellStart"/>
        <w:r w:rsidR="00432C7D" w:rsidRPr="005619D6">
          <w:rPr>
            <w:rStyle w:val="Hipersaitas"/>
            <w:i/>
            <w:iCs/>
            <w:color w:val="auto"/>
          </w:rPr>
          <w:t>tech</w:t>
        </w:r>
        <w:proofErr w:type="spellEnd"/>
        <w:r w:rsidR="00432C7D" w:rsidRPr="005619D6">
          <w:rPr>
            <w:rStyle w:val="Hipersaitas"/>
            <w:i/>
            <w:iCs/>
            <w:color w:val="auto"/>
          </w:rPr>
          <w:t xml:space="preserve"> </w:t>
        </w:r>
        <w:proofErr w:type="spellStart"/>
        <w:r w:rsidR="00432C7D" w:rsidRPr="005619D6">
          <w:rPr>
            <w:rStyle w:val="Hipersaitas"/>
            <w:i/>
            <w:iCs/>
            <w:color w:val="auto"/>
          </w:rPr>
          <w:t>specif</w:t>
        </w:r>
        <w:proofErr w:type="spellEnd"/>
        <w:r w:rsidR="00432C7D" w:rsidRPr="005619D6">
          <w:rPr>
            <w:rStyle w:val="Hipersaitas"/>
            <w:i/>
            <w:iCs/>
            <w:color w:val="auto"/>
          </w:rPr>
          <w:t xml:space="preserve"> 2d.pdf</w:t>
        </w:r>
        <w:r w:rsidR="00432C7D" w:rsidRPr="005619D6">
          <w:rPr>
            <w:rStyle w:val="Hipersaitas"/>
            <w:color w:val="auto"/>
          </w:rPr>
          <w:t>)</w:t>
        </w:r>
      </w:hyperlink>
      <w:r w:rsidR="00432C7D" w:rsidRPr="005619D6">
        <w:t xml:space="preserve">; </w:t>
      </w:r>
      <w:hyperlink r:id="rId13" w:history="1">
        <w:r w:rsidR="00432C7D" w:rsidRPr="005619D6">
          <w:rPr>
            <w:rStyle w:val="Hipersaitas"/>
            <w:color w:val="auto"/>
          </w:rPr>
          <w:t xml:space="preserve">Pasiūlymas su </w:t>
        </w:r>
        <w:proofErr w:type="spellStart"/>
        <w:r w:rsidR="00432C7D" w:rsidRPr="005619D6">
          <w:rPr>
            <w:rStyle w:val="Hipersaitas"/>
            <w:color w:val="auto"/>
          </w:rPr>
          <w:t>tech</w:t>
        </w:r>
        <w:proofErr w:type="spellEnd"/>
        <w:r w:rsidR="00432C7D" w:rsidRPr="005619D6">
          <w:rPr>
            <w:rStyle w:val="Hipersaitas"/>
            <w:color w:val="auto"/>
          </w:rPr>
          <w:t xml:space="preserve"> </w:t>
        </w:r>
        <w:proofErr w:type="spellStart"/>
        <w:r w:rsidR="00432C7D" w:rsidRPr="005619D6">
          <w:rPr>
            <w:rStyle w:val="Hipersaitas"/>
            <w:color w:val="auto"/>
          </w:rPr>
          <w:t>specif</w:t>
        </w:r>
        <w:proofErr w:type="spellEnd"/>
        <w:r w:rsidR="00432C7D" w:rsidRPr="005619D6">
          <w:rPr>
            <w:rStyle w:val="Hipersaitas"/>
            <w:color w:val="auto"/>
          </w:rPr>
          <w:t xml:space="preserve"> 3d.pdf (</w:t>
        </w:r>
        <w:r w:rsidR="00432C7D" w:rsidRPr="005619D6">
          <w:rPr>
            <w:rStyle w:val="Hipersaitas"/>
            <w:i/>
            <w:iCs/>
            <w:color w:val="auto"/>
          </w:rPr>
          <w:t xml:space="preserve">Pasiūlymas su </w:t>
        </w:r>
        <w:proofErr w:type="spellStart"/>
        <w:r w:rsidR="00432C7D" w:rsidRPr="005619D6">
          <w:rPr>
            <w:rStyle w:val="Hipersaitas"/>
            <w:i/>
            <w:iCs/>
            <w:color w:val="auto"/>
          </w:rPr>
          <w:t>tech</w:t>
        </w:r>
        <w:proofErr w:type="spellEnd"/>
        <w:r w:rsidR="00432C7D" w:rsidRPr="005619D6">
          <w:rPr>
            <w:rStyle w:val="Hipersaitas"/>
            <w:i/>
            <w:iCs/>
            <w:color w:val="auto"/>
          </w:rPr>
          <w:t xml:space="preserve"> </w:t>
        </w:r>
        <w:proofErr w:type="spellStart"/>
        <w:r w:rsidR="00432C7D" w:rsidRPr="005619D6">
          <w:rPr>
            <w:rStyle w:val="Hipersaitas"/>
            <w:i/>
            <w:iCs/>
            <w:color w:val="auto"/>
          </w:rPr>
          <w:t>specif</w:t>
        </w:r>
        <w:proofErr w:type="spellEnd"/>
        <w:r w:rsidR="00432C7D" w:rsidRPr="005619D6">
          <w:rPr>
            <w:rStyle w:val="Hipersaitas"/>
            <w:i/>
            <w:iCs/>
            <w:color w:val="auto"/>
          </w:rPr>
          <w:t xml:space="preserve"> 3d.pdf</w:t>
        </w:r>
        <w:r w:rsidR="00432C7D" w:rsidRPr="005619D6">
          <w:rPr>
            <w:rStyle w:val="Hipersaitas"/>
            <w:color w:val="auto"/>
          </w:rPr>
          <w:t>)</w:t>
        </w:r>
      </w:hyperlink>
      <w:r w:rsidR="00432C7D" w:rsidRPr="005619D6">
        <w:t xml:space="preserve">; </w:t>
      </w:r>
      <w:hyperlink r:id="rId14" w:history="1">
        <w:r w:rsidR="00432C7D" w:rsidRPr="005619D6">
          <w:rPr>
            <w:rStyle w:val="Hipersaitas"/>
            <w:color w:val="auto"/>
          </w:rPr>
          <w:t>1.1.priedas..xlsx (</w:t>
        </w:r>
        <w:r w:rsidR="00432C7D" w:rsidRPr="005619D6">
          <w:rPr>
            <w:rStyle w:val="Hipersaitas"/>
            <w:i/>
            <w:iCs/>
            <w:color w:val="auto"/>
          </w:rPr>
          <w:t>1.1.priedas..xlsx</w:t>
        </w:r>
        <w:r w:rsidR="00432C7D" w:rsidRPr="005619D6">
          <w:rPr>
            <w:rStyle w:val="Hipersaitas"/>
            <w:color w:val="auto"/>
          </w:rPr>
          <w:t>)</w:t>
        </w:r>
      </w:hyperlink>
      <w:r w:rsidR="00432C7D" w:rsidRPr="005619D6">
        <w:t xml:space="preserve">; </w:t>
      </w:r>
      <w:hyperlink r:id="rId15" w:history="1">
        <w:r w:rsidR="00432C7D" w:rsidRPr="005619D6">
          <w:rPr>
            <w:rStyle w:val="Hipersaitas"/>
            <w:color w:val="auto"/>
          </w:rPr>
          <w:t>2.1 priedas..</w:t>
        </w:r>
        <w:proofErr w:type="spellStart"/>
        <w:r w:rsidR="00432C7D" w:rsidRPr="005619D6">
          <w:rPr>
            <w:rStyle w:val="Hipersaitas"/>
            <w:color w:val="auto"/>
          </w:rPr>
          <w:t>xlsx</w:t>
        </w:r>
        <w:proofErr w:type="spellEnd"/>
        <w:r w:rsidR="00432C7D" w:rsidRPr="005619D6">
          <w:rPr>
            <w:rStyle w:val="Hipersaitas"/>
            <w:color w:val="auto"/>
          </w:rPr>
          <w:t> (</w:t>
        </w:r>
        <w:r w:rsidR="00432C7D" w:rsidRPr="005619D6">
          <w:rPr>
            <w:rStyle w:val="Hipersaitas"/>
            <w:i/>
            <w:iCs/>
            <w:color w:val="auto"/>
          </w:rPr>
          <w:t>2.1 priedas..</w:t>
        </w:r>
        <w:proofErr w:type="spellStart"/>
        <w:r w:rsidR="00432C7D" w:rsidRPr="005619D6">
          <w:rPr>
            <w:rStyle w:val="Hipersaitas"/>
            <w:i/>
            <w:iCs/>
            <w:color w:val="auto"/>
          </w:rPr>
          <w:t>xlsx</w:t>
        </w:r>
        <w:proofErr w:type="spellEnd"/>
        <w:r w:rsidR="00432C7D" w:rsidRPr="005619D6">
          <w:rPr>
            <w:rStyle w:val="Hipersaitas"/>
            <w:color w:val="auto"/>
          </w:rPr>
          <w:t>)</w:t>
        </w:r>
      </w:hyperlink>
      <w:r w:rsidR="00432C7D" w:rsidRPr="005619D6">
        <w:t xml:space="preserve">; </w:t>
      </w:r>
      <w:hyperlink r:id="rId16" w:history="1">
        <w:r w:rsidR="00432C7D" w:rsidRPr="005619D6">
          <w:rPr>
            <w:rStyle w:val="Hipersaitas"/>
            <w:color w:val="auto"/>
          </w:rPr>
          <w:t>3.1 priedas..</w:t>
        </w:r>
        <w:proofErr w:type="spellStart"/>
        <w:r w:rsidR="00432C7D" w:rsidRPr="005619D6">
          <w:rPr>
            <w:rStyle w:val="Hipersaitas"/>
            <w:color w:val="auto"/>
          </w:rPr>
          <w:t>xlsx</w:t>
        </w:r>
        <w:proofErr w:type="spellEnd"/>
        <w:r w:rsidR="00432C7D" w:rsidRPr="005619D6">
          <w:rPr>
            <w:rStyle w:val="Hipersaitas"/>
            <w:color w:val="auto"/>
          </w:rPr>
          <w:t> (</w:t>
        </w:r>
        <w:r w:rsidR="00432C7D" w:rsidRPr="005619D6">
          <w:rPr>
            <w:rStyle w:val="Hipersaitas"/>
            <w:i/>
            <w:iCs/>
            <w:color w:val="auto"/>
          </w:rPr>
          <w:t>3.1 priedas..</w:t>
        </w:r>
        <w:proofErr w:type="spellStart"/>
        <w:r w:rsidR="00432C7D" w:rsidRPr="005619D6">
          <w:rPr>
            <w:rStyle w:val="Hipersaitas"/>
            <w:i/>
            <w:iCs/>
            <w:color w:val="auto"/>
          </w:rPr>
          <w:t>xlsx</w:t>
        </w:r>
        <w:proofErr w:type="spellEnd"/>
        <w:r w:rsidR="00432C7D" w:rsidRPr="005619D6">
          <w:rPr>
            <w:rStyle w:val="Hipersaitas"/>
            <w:color w:val="auto"/>
          </w:rPr>
          <w:t>)</w:t>
        </w:r>
      </w:hyperlink>
      <w:r w:rsidR="00432C7D" w:rsidRPr="005619D6">
        <w:t xml:space="preserve">; </w:t>
      </w:r>
      <w:hyperlink r:id="rId17" w:history="1">
        <w:r w:rsidR="00432C7D" w:rsidRPr="005619D6">
          <w:rPr>
            <w:rStyle w:val="Hipersaitas"/>
            <w:color w:val="auto"/>
          </w:rPr>
          <w:t xml:space="preserve">priedas </w:t>
        </w:r>
        <w:proofErr w:type="spellStart"/>
        <w:r w:rsidR="00432C7D" w:rsidRPr="005619D6">
          <w:rPr>
            <w:rStyle w:val="Hipersaitas"/>
            <w:color w:val="auto"/>
          </w:rPr>
          <w:t>Nr</w:t>
        </w:r>
        <w:proofErr w:type="spellEnd"/>
        <w:r w:rsidR="00432C7D" w:rsidRPr="005619D6">
          <w:rPr>
            <w:rStyle w:val="Hipersaitas"/>
            <w:color w:val="auto"/>
          </w:rPr>
          <w:t xml:space="preserve"> 1.1 A.pdf (</w:t>
        </w:r>
        <w:r w:rsidR="00432C7D" w:rsidRPr="005619D6">
          <w:rPr>
            <w:rStyle w:val="Hipersaitas"/>
            <w:i/>
            <w:iCs/>
            <w:color w:val="auto"/>
          </w:rPr>
          <w:t xml:space="preserve">priedas </w:t>
        </w:r>
        <w:proofErr w:type="spellStart"/>
        <w:r w:rsidR="00432C7D" w:rsidRPr="005619D6">
          <w:rPr>
            <w:rStyle w:val="Hipersaitas"/>
            <w:i/>
            <w:iCs/>
            <w:color w:val="auto"/>
          </w:rPr>
          <w:t>Nr</w:t>
        </w:r>
        <w:proofErr w:type="spellEnd"/>
        <w:r w:rsidR="00432C7D" w:rsidRPr="005619D6">
          <w:rPr>
            <w:rStyle w:val="Hipersaitas"/>
            <w:i/>
            <w:iCs/>
            <w:color w:val="auto"/>
          </w:rPr>
          <w:t xml:space="preserve"> 1.1 A.pdf</w:t>
        </w:r>
        <w:r w:rsidR="00432C7D" w:rsidRPr="005619D6">
          <w:rPr>
            <w:rStyle w:val="Hipersaitas"/>
            <w:color w:val="auto"/>
          </w:rPr>
          <w:t>)</w:t>
        </w:r>
      </w:hyperlink>
      <w:r w:rsidR="00432C7D" w:rsidRPr="005619D6">
        <w:t>;  </w:t>
      </w:r>
      <w:hyperlink r:id="rId18" w:history="1">
        <w:r w:rsidR="00432C7D" w:rsidRPr="005619D6">
          <w:rPr>
            <w:rStyle w:val="Hipersaitas"/>
            <w:color w:val="auto"/>
          </w:rPr>
          <w:t xml:space="preserve">priedas </w:t>
        </w:r>
        <w:proofErr w:type="spellStart"/>
        <w:r w:rsidR="00432C7D" w:rsidRPr="005619D6">
          <w:rPr>
            <w:rStyle w:val="Hipersaitas"/>
            <w:color w:val="auto"/>
          </w:rPr>
          <w:t>Nr</w:t>
        </w:r>
        <w:proofErr w:type="spellEnd"/>
        <w:r w:rsidR="00432C7D" w:rsidRPr="005619D6">
          <w:rPr>
            <w:rStyle w:val="Hipersaitas"/>
            <w:color w:val="auto"/>
          </w:rPr>
          <w:t xml:space="preserve"> 1.1 B.pdf (</w:t>
        </w:r>
        <w:r w:rsidR="00432C7D" w:rsidRPr="005619D6">
          <w:rPr>
            <w:rStyle w:val="Hipersaitas"/>
            <w:i/>
            <w:iCs/>
            <w:color w:val="auto"/>
          </w:rPr>
          <w:t xml:space="preserve">priedas </w:t>
        </w:r>
        <w:proofErr w:type="spellStart"/>
        <w:r w:rsidR="00432C7D" w:rsidRPr="005619D6">
          <w:rPr>
            <w:rStyle w:val="Hipersaitas"/>
            <w:i/>
            <w:iCs/>
            <w:color w:val="auto"/>
          </w:rPr>
          <w:t>Nr</w:t>
        </w:r>
        <w:proofErr w:type="spellEnd"/>
        <w:r w:rsidR="00432C7D" w:rsidRPr="005619D6">
          <w:rPr>
            <w:rStyle w:val="Hipersaitas"/>
            <w:i/>
            <w:iCs/>
            <w:color w:val="auto"/>
          </w:rPr>
          <w:t xml:space="preserve"> 1.1 B.pdf</w:t>
        </w:r>
        <w:r w:rsidR="00432C7D" w:rsidRPr="005619D6">
          <w:rPr>
            <w:rStyle w:val="Hipersaitas"/>
            <w:color w:val="auto"/>
          </w:rPr>
          <w:t>)</w:t>
        </w:r>
      </w:hyperlink>
      <w:r w:rsidR="00432C7D" w:rsidRPr="005619D6">
        <w:t xml:space="preserve">; </w:t>
      </w:r>
      <w:hyperlink r:id="rId19" w:history="1">
        <w:r w:rsidR="00432C7D" w:rsidRPr="005619D6">
          <w:rPr>
            <w:rStyle w:val="Hipersaitas"/>
            <w:color w:val="auto"/>
          </w:rPr>
          <w:t xml:space="preserve">priedas </w:t>
        </w:r>
        <w:proofErr w:type="spellStart"/>
        <w:r w:rsidR="00432C7D" w:rsidRPr="005619D6">
          <w:rPr>
            <w:rStyle w:val="Hipersaitas"/>
            <w:color w:val="auto"/>
          </w:rPr>
          <w:t>Nr</w:t>
        </w:r>
        <w:proofErr w:type="spellEnd"/>
        <w:r w:rsidR="00432C7D" w:rsidRPr="005619D6">
          <w:rPr>
            <w:rStyle w:val="Hipersaitas"/>
            <w:color w:val="auto"/>
          </w:rPr>
          <w:t xml:space="preserve"> 2.1.pdf (</w:t>
        </w:r>
        <w:r w:rsidR="00432C7D" w:rsidRPr="005619D6">
          <w:rPr>
            <w:rStyle w:val="Hipersaitas"/>
            <w:i/>
            <w:iCs/>
            <w:color w:val="auto"/>
          </w:rPr>
          <w:t xml:space="preserve">priedas </w:t>
        </w:r>
        <w:proofErr w:type="spellStart"/>
        <w:r w:rsidR="00432C7D" w:rsidRPr="005619D6">
          <w:rPr>
            <w:rStyle w:val="Hipersaitas"/>
            <w:i/>
            <w:iCs/>
            <w:color w:val="auto"/>
          </w:rPr>
          <w:t>Nr</w:t>
        </w:r>
        <w:proofErr w:type="spellEnd"/>
        <w:r w:rsidR="00432C7D" w:rsidRPr="005619D6">
          <w:rPr>
            <w:rStyle w:val="Hipersaitas"/>
            <w:i/>
            <w:iCs/>
            <w:color w:val="auto"/>
          </w:rPr>
          <w:t xml:space="preserve"> 2.1.pdf</w:t>
        </w:r>
        <w:r w:rsidR="00432C7D" w:rsidRPr="005619D6">
          <w:rPr>
            <w:rStyle w:val="Hipersaitas"/>
            <w:color w:val="auto"/>
          </w:rPr>
          <w:t>)</w:t>
        </w:r>
      </w:hyperlink>
      <w:r w:rsidR="00432C7D" w:rsidRPr="005619D6">
        <w:t xml:space="preserve">; </w:t>
      </w:r>
      <w:hyperlink r:id="rId20" w:history="1">
        <w:r w:rsidR="00432C7D" w:rsidRPr="005619D6">
          <w:rPr>
            <w:rStyle w:val="Hipersaitas"/>
            <w:color w:val="auto"/>
          </w:rPr>
          <w:t xml:space="preserve">priedas </w:t>
        </w:r>
        <w:proofErr w:type="spellStart"/>
        <w:r w:rsidR="00432C7D" w:rsidRPr="005619D6">
          <w:rPr>
            <w:rStyle w:val="Hipersaitas"/>
            <w:color w:val="auto"/>
          </w:rPr>
          <w:t>Nr</w:t>
        </w:r>
        <w:proofErr w:type="spellEnd"/>
        <w:r w:rsidR="00432C7D" w:rsidRPr="005619D6">
          <w:rPr>
            <w:rStyle w:val="Hipersaitas"/>
            <w:color w:val="auto"/>
          </w:rPr>
          <w:t xml:space="preserve"> 3.1.pdf (</w:t>
        </w:r>
        <w:r w:rsidR="00432C7D" w:rsidRPr="005619D6">
          <w:rPr>
            <w:rStyle w:val="Hipersaitas"/>
            <w:i/>
            <w:iCs/>
            <w:color w:val="auto"/>
          </w:rPr>
          <w:t xml:space="preserve">priedas </w:t>
        </w:r>
        <w:proofErr w:type="spellStart"/>
        <w:r w:rsidR="00432C7D" w:rsidRPr="005619D6">
          <w:rPr>
            <w:rStyle w:val="Hipersaitas"/>
            <w:i/>
            <w:iCs/>
            <w:color w:val="auto"/>
          </w:rPr>
          <w:t>Nr</w:t>
        </w:r>
        <w:proofErr w:type="spellEnd"/>
        <w:r w:rsidR="00432C7D" w:rsidRPr="005619D6">
          <w:rPr>
            <w:rStyle w:val="Hipersaitas"/>
            <w:i/>
            <w:iCs/>
            <w:color w:val="auto"/>
          </w:rPr>
          <w:t xml:space="preserve"> 3.1.pdf</w:t>
        </w:r>
        <w:r w:rsidR="00432C7D" w:rsidRPr="005619D6">
          <w:rPr>
            <w:rStyle w:val="Hipersaitas"/>
            <w:color w:val="auto"/>
          </w:rPr>
          <w:t>)</w:t>
        </w:r>
      </w:hyperlink>
      <w:r w:rsidR="005619D6" w:rsidRPr="005619D6">
        <w:t>“.</w:t>
      </w:r>
      <w:r w:rsidR="00432C7D" w:rsidRPr="005619D6">
        <w:t xml:space="preserve"> </w:t>
      </w:r>
    </w:p>
    <w:p w14:paraId="7384E126" w14:textId="77777777" w:rsidR="00C7293E" w:rsidRDefault="00C7293E" w:rsidP="00430C62">
      <w:pPr>
        <w:pStyle w:val="Antrat2"/>
      </w:pPr>
      <w:bookmarkStart w:id="72" w:name="bookmark526"/>
      <w:bookmarkStart w:id="73" w:name="bookmark524"/>
      <w:bookmarkStart w:id="74" w:name="bookmark525"/>
      <w:bookmarkStart w:id="75" w:name="bookmark527"/>
      <w:bookmarkEnd w:id="72"/>
      <w:r>
        <w:t>ŠALIŲ JURIDINIAI ADRESAI, REKVIZITAI IR PARAŠAI</w:t>
      </w:r>
      <w:bookmarkEnd w:id="73"/>
      <w:bookmarkEnd w:id="74"/>
      <w:bookmarkEnd w:id="75"/>
    </w:p>
    <w:p w14:paraId="4BBE62CB" w14:textId="77777777" w:rsidR="00C7293E" w:rsidRDefault="00C7293E" w:rsidP="00430C62">
      <w:pPr>
        <w:pStyle w:val="Antrat3"/>
      </w:pPr>
      <w:bookmarkStart w:id="76" w:name="bookmark528"/>
      <w:bookmarkEnd w:id="76"/>
      <w:r>
        <w:t>Visa su Sutartimi susijusi korespondencija ir pranešimai turi būti rašomi lietuvių kalba ir siunčiami šiais adresais:</w:t>
      </w:r>
    </w:p>
    <w:p w14:paraId="61E0E67A" w14:textId="77777777" w:rsidR="00C7293E" w:rsidRDefault="00C7293E" w:rsidP="00C7293E">
      <w:pPr>
        <w:rPr>
          <w:lang w:eastAsia="ru-RU"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660"/>
      </w:tblGrid>
      <w:tr w:rsidR="00685DC6" w:rsidRPr="0048012C" w14:paraId="326D981C" w14:textId="77777777" w:rsidTr="008A2C49">
        <w:tc>
          <w:tcPr>
            <w:tcW w:w="4395" w:type="dxa"/>
          </w:tcPr>
          <w:p w14:paraId="2433FEAE" w14:textId="77777777" w:rsidR="00685DC6" w:rsidRDefault="00685DC6" w:rsidP="00685DC6">
            <w:pPr>
              <w:rPr>
                <w:b/>
                <w:bCs/>
                <w:lang w:val="lt-LT"/>
              </w:rPr>
            </w:pPr>
            <w:bookmarkStart w:id="77" w:name="_Hlk94007757"/>
            <w:r w:rsidRPr="00685DC6">
              <w:rPr>
                <w:b/>
                <w:bCs/>
                <w:lang w:val="lt-LT"/>
              </w:rPr>
              <w:t>UAB „IZKADA“</w:t>
            </w:r>
          </w:p>
          <w:p w14:paraId="0D6F114A" w14:textId="77777777" w:rsidR="00685DC6" w:rsidRPr="000D54CD" w:rsidRDefault="00685DC6" w:rsidP="00685DC6">
            <w:pPr>
              <w:rPr>
                <w:lang w:val="en-US"/>
              </w:rPr>
            </w:pPr>
          </w:p>
          <w:p w14:paraId="38287751" w14:textId="77777777" w:rsidR="00685DC6" w:rsidRPr="000D54CD" w:rsidRDefault="00685DC6" w:rsidP="00685DC6">
            <w:pPr>
              <w:rPr>
                <w:lang w:val="en-US"/>
              </w:rPr>
            </w:pPr>
          </w:p>
          <w:p w14:paraId="635303AD" w14:textId="77777777" w:rsidR="00685DC6" w:rsidRDefault="00685DC6" w:rsidP="00685DC6">
            <w:pPr>
              <w:rPr>
                <w:lang w:val="lt-LT"/>
              </w:rPr>
            </w:pPr>
          </w:p>
          <w:p w14:paraId="49087498" w14:textId="4AACD422" w:rsidR="00685DC6" w:rsidRDefault="00685DC6" w:rsidP="00685DC6">
            <w:pPr>
              <w:rPr>
                <w:lang w:val="lt-LT"/>
              </w:rPr>
            </w:pPr>
            <w:r>
              <w:rPr>
                <w:lang w:val="lt-LT"/>
              </w:rPr>
              <w:t xml:space="preserve">Juridinio asmens kodas </w:t>
            </w:r>
            <w:r w:rsidRPr="00685DC6">
              <w:rPr>
                <w:lang w:val="lt-LT"/>
              </w:rPr>
              <w:t>226077340</w:t>
            </w:r>
          </w:p>
          <w:p w14:paraId="7032750F" w14:textId="0A1CDA7A" w:rsidR="00685DC6" w:rsidRDefault="00685DC6" w:rsidP="00685DC6">
            <w:pPr>
              <w:rPr>
                <w:lang w:val="lt-LT"/>
              </w:rPr>
            </w:pPr>
            <w:r w:rsidRPr="00685DC6">
              <w:rPr>
                <w:i/>
                <w:iCs/>
                <w:lang w:val="lt-LT"/>
              </w:rPr>
              <w:t>Adresas</w:t>
            </w:r>
            <w:r>
              <w:rPr>
                <w:lang w:val="lt-LT"/>
              </w:rPr>
              <w:t xml:space="preserve"> </w:t>
            </w:r>
            <w:r w:rsidRPr="00685DC6">
              <w:rPr>
                <w:lang w:val="lt-LT"/>
              </w:rPr>
              <w:t>Lentvario g. 3, LT-02300 Vilnius</w:t>
            </w:r>
          </w:p>
          <w:p w14:paraId="7ABB82F9" w14:textId="7246AE0B" w:rsidR="00685DC6" w:rsidRDefault="00685DC6" w:rsidP="00685DC6">
            <w:pPr>
              <w:rPr>
                <w:lang w:val="lt-LT"/>
              </w:rPr>
            </w:pPr>
            <w:r>
              <w:rPr>
                <w:lang w:val="lt-LT"/>
              </w:rPr>
              <w:t>Tel. +370 687 18012</w:t>
            </w:r>
          </w:p>
          <w:p w14:paraId="4E5A9723" w14:textId="1082664F" w:rsidR="00685DC6" w:rsidRPr="00685DC6" w:rsidRDefault="00685DC6" w:rsidP="00685DC6">
            <w:pPr>
              <w:rPr>
                <w:lang w:val="en-US"/>
              </w:rPr>
            </w:pPr>
            <w:r>
              <w:rPr>
                <w:lang w:val="lt-LT"/>
              </w:rPr>
              <w:t xml:space="preserve">El. p. </w:t>
            </w:r>
            <w:proofErr w:type="spellStart"/>
            <w:r>
              <w:rPr>
                <w:lang w:val="lt-LT"/>
              </w:rPr>
              <w:t>info</w:t>
            </w:r>
            <w:proofErr w:type="spellEnd"/>
            <w:r>
              <w:rPr>
                <w:lang w:val="en-US"/>
              </w:rPr>
              <w:t>@izkada.lt</w:t>
            </w:r>
          </w:p>
          <w:p w14:paraId="5D8D324E" w14:textId="363B1B8D" w:rsidR="00685DC6" w:rsidRDefault="00685DC6" w:rsidP="00685DC6">
            <w:pPr>
              <w:rPr>
                <w:lang w:val="lt-LT"/>
              </w:rPr>
            </w:pPr>
            <w:r>
              <w:rPr>
                <w:lang w:val="lt-LT"/>
              </w:rPr>
              <w:t xml:space="preserve">PVM mokėtojo kodas: </w:t>
            </w:r>
            <w:r w:rsidR="00CC056D">
              <w:rPr>
                <w:lang w:val="lt-LT"/>
              </w:rPr>
              <w:t>LT260773416</w:t>
            </w:r>
          </w:p>
          <w:p w14:paraId="561AEC56" w14:textId="781A44EF" w:rsidR="00685DC6" w:rsidRDefault="00685DC6" w:rsidP="00685DC6">
            <w:pPr>
              <w:rPr>
                <w:lang w:val="lt-LT"/>
              </w:rPr>
            </w:pPr>
            <w:proofErr w:type="spellStart"/>
            <w:r>
              <w:rPr>
                <w:lang w:val="lt-LT"/>
              </w:rPr>
              <w:t>A.s</w:t>
            </w:r>
            <w:proofErr w:type="spellEnd"/>
            <w:r>
              <w:rPr>
                <w:lang w:val="lt-LT"/>
              </w:rPr>
              <w:t>:</w:t>
            </w:r>
            <w:r w:rsidR="000D54CD" w:rsidRPr="000D54CD">
              <w:rPr>
                <w:rFonts w:eastAsia="Arial Unicode MS" w:cs="Times New Roman"/>
                <w:kern w:val="0"/>
                <w:bdr w:val="nil"/>
                <w:lang w:val="en-US" w:eastAsia="en-US" w:bidi="ar-SA"/>
              </w:rPr>
              <w:t xml:space="preserve"> LT927044060001776743</w:t>
            </w:r>
          </w:p>
          <w:p w14:paraId="6118BC5A" w14:textId="125EDD0E" w:rsidR="00685DC6" w:rsidRDefault="000D54CD" w:rsidP="00685DC6">
            <w:pPr>
              <w:rPr>
                <w:lang w:val="lt-LT"/>
              </w:rPr>
            </w:pPr>
            <w:r w:rsidRPr="000D54CD">
              <w:rPr>
                <w:rFonts w:eastAsia="Arial Unicode MS" w:cs="Times New Roman"/>
                <w:kern w:val="0"/>
                <w:bdr w:val="nil"/>
                <w:lang w:val="en-US" w:eastAsia="en-US" w:bidi="ar-SA"/>
              </w:rPr>
              <w:t xml:space="preserve">AB SEB Vilniaus </w:t>
            </w:r>
            <w:proofErr w:type="spellStart"/>
            <w:r w:rsidRPr="000D54CD">
              <w:rPr>
                <w:rFonts w:eastAsia="Arial Unicode MS" w:cs="Times New Roman"/>
                <w:kern w:val="0"/>
                <w:bdr w:val="nil"/>
                <w:lang w:val="en-US" w:eastAsia="en-US" w:bidi="ar-SA"/>
              </w:rPr>
              <w:t>bankas</w:t>
            </w:r>
            <w:proofErr w:type="spellEnd"/>
          </w:p>
          <w:p w14:paraId="5EC1322C" w14:textId="558148D3" w:rsidR="00685DC6" w:rsidRDefault="00685DC6" w:rsidP="00685DC6">
            <w:pPr>
              <w:rPr>
                <w:lang w:val="lt-LT"/>
              </w:rPr>
            </w:pPr>
            <w:r>
              <w:rPr>
                <w:lang w:val="lt-LT"/>
              </w:rPr>
              <w:t>Banko kodas</w:t>
            </w:r>
            <w:r w:rsidR="000D54CD">
              <w:rPr>
                <w:lang w:val="lt-LT"/>
              </w:rPr>
              <w:t xml:space="preserve"> </w:t>
            </w:r>
            <w:r w:rsidR="000D54CD" w:rsidRPr="000D54CD">
              <w:rPr>
                <w:rFonts w:eastAsia="Arial Unicode MS" w:cs="Times New Roman"/>
                <w:kern w:val="0"/>
                <w:bdr w:val="nil"/>
                <w:lang w:val="en-US" w:eastAsia="en-US" w:bidi="ar-SA"/>
              </w:rPr>
              <w:t>704400</w:t>
            </w:r>
          </w:p>
          <w:p w14:paraId="7954B710" w14:textId="7564A674" w:rsidR="00685DC6" w:rsidRPr="00CC056D" w:rsidRDefault="00685DC6" w:rsidP="00685DC6">
            <w:pPr>
              <w:rPr>
                <w:i/>
                <w:iCs/>
                <w:lang w:val="lt-LT"/>
              </w:rPr>
            </w:pPr>
            <w:r w:rsidRPr="00CC056D">
              <w:rPr>
                <w:i/>
                <w:iCs/>
                <w:lang w:val="lt-LT"/>
              </w:rPr>
              <w:t>Pareigos</w:t>
            </w:r>
          </w:p>
          <w:p w14:paraId="3152B37E" w14:textId="0C1E1E53" w:rsidR="00685DC6" w:rsidRPr="00CC056D" w:rsidRDefault="00685DC6" w:rsidP="00685DC6">
            <w:pPr>
              <w:rPr>
                <w:i/>
                <w:iCs/>
                <w:lang w:val="lt-LT"/>
              </w:rPr>
            </w:pPr>
            <w:r w:rsidRPr="00CC056D">
              <w:rPr>
                <w:i/>
                <w:iCs/>
                <w:lang w:val="lt-LT"/>
              </w:rPr>
              <w:t>Vardas, pavardė</w:t>
            </w:r>
          </w:p>
          <w:p w14:paraId="2AD928B0" w14:textId="77777777" w:rsidR="00685DC6" w:rsidRDefault="00685DC6" w:rsidP="00685DC6">
            <w:pPr>
              <w:rPr>
                <w:lang w:val="lt-LT"/>
              </w:rPr>
            </w:pPr>
          </w:p>
          <w:p w14:paraId="1BDB6CE2" w14:textId="77777777" w:rsidR="000D54CD" w:rsidRDefault="000D54CD" w:rsidP="00685DC6">
            <w:pPr>
              <w:rPr>
                <w:rFonts w:eastAsia="Arial Unicode MS" w:cs="Times New Roman"/>
                <w:kern w:val="0"/>
                <w:bdr w:val="nil"/>
                <w:lang w:val="lt-LT" w:eastAsia="en-US" w:bidi="ar-SA"/>
              </w:rPr>
            </w:pPr>
            <w:r w:rsidRPr="000D54CD">
              <w:rPr>
                <w:rFonts w:eastAsia="Arial Unicode MS" w:cs="Times New Roman"/>
                <w:kern w:val="0"/>
                <w:bdr w:val="nil"/>
                <w:lang w:val="lt-LT" w:eastAsia="en-US" w:bidi="ar-SA"/>
              </w:rPr>
              <w:t xml:space="preserve">Generalinis direktorius             </w:t>
            </w:r>
          </w:p>
          <w:p w14:paraId="0BF6C345" w14:textId="4BECE7A7" w:rsidR="00CC056D" w:rsidRPr="00685DC6" w:rsidRDefault="00CC056D" w:rsidP="00685DC6">
            <w:pPr>
              <w:rPr>
                <w:lang w:val="lt-LT"/>
              </w:rPr>
            </w:pPr>
            <w:proofErr w:type="spellStart"/>
            <w:r w:rsidRPr="00CC056D">
              <w:rPr>
                <w:lang w:val="lt-LT"/>
              </w:rPr>
              <w:t>Andrej</w:t>
            </w:r>
            <w:proofErr w:type="spellEnd"/>
            <w:r w:rsidRPr="00CC056D">
              <w:rPr>
                <w:lang w:val="lt-LT"/>
              </w:rPr>
              <w:t xml:space="preserve"> </w:t>
            </w:r>
            <w:proofErr w:type="spellStart"/>
            <w:r w:rsidRPr="00CC056D">
              <w:rPr>
                <w:lang w:val="lt-LT"/>
              </w:rPr>
              <w:t>Baniukevič</w:t>
            </w:r>
            <w:proofErr w:type="spellEnd"/>
          </w:p>
        </w:tc>
        <w:tc>
          <w:tcPr>
            <w:tcW w:w="567" w:type="dxa"/>
          </w:tcPr>
          <w:p w14:paraId="14ADE597" w14:textId="77777777" w:rsidR="00685DC6" w:rsidRPr="0048012C" w:rsidRDefault="00685DC6" w:rsidP="00685DC6">
            <w:pPr>
              <w:rPr>
                <w:lang w:val="lt-LT"/>
              </w:rPr>
            </w:pPr>
          </w:p>
        </w:tc>
        <w:tc>
          <w:tcPr>
            <w:tcW w:w="4660" w:type="dxa"/>
          </w:tcPr>
          <w:p w14:paraId="75CDB7C7" w14:textId="77777777" w:rsidR="00685DC6" w:rsidRPr="00A11BAF" w:rsidRDefault="00685DC6" w:rsidP="00685DC6">
            <w:pPr>
              <w:rPr>
                <w:b/>
                <w:bCs/>
                <w:lang w:val="lt-LT"/>
              </w:rPr>
            </w:pPr>
            <w:r w:rsidRPr="00A11BAF">
              <w:rPr>
                <w:b/>
                <w:bCs/>
                <w:lang w:val="lt-LT"/>
              </w:rPr>
              <w:t>Priešgaisrinės apsaugos ir gelbėjimo departamentas prie Vidaus reikalų ministerijos</w:t>
            </w:r>
          </w:p>
          <w:p w14:paraId="70104D58" w14:textId="77777777" w:rsidR="00685DC6" w:rsidRDefault="00685DC6" w:rsidP="00685DC6">
            <w:pPr>
              <w:rPr>
                <w:lang w:val="lt-LT"/>
              </w:rPr>
            </w:pPr>
          </w:p>
          <w:p w14:paraId="3C741325" w14:textId="77777777" w:rsidR="00685DC6" w:rsidRDefault="00685DC6" w:rsidP="00685DC6">
            <w:pPr>
              <w:rPr>
                <w:lang w:val="lt-LT"/>
              </w:rPr>
            </w:pPr>
            <w:r w:rsidRPr="00764209">
              <w:rPr>
                <w:lang w:val="lt-LT"/>
              </w:rPr>
              <w:t>Juridinio asmens kodas 188601311</w:t>
            </w:r>
          </w:p>
          <w:p w14:paraId="4C0F34C1" w14:textId="77777777" w:rsidR="00685DC6" w:rsidRDefault="00685DC6" w:rsidP="00685DC6">
            <w:pPr>
              <w:rPr>
                <w:lang w:val="lt-LT"/>
              </w:rPr>
            </w:pPr>
            <w:r w:rsidRPr="00A11BAF">
              <w:rPr>
                <w:i/>
                <w:iCs/>
                <w:lang w:val="lt-LT"/>
              </w:rPr>
              <w:t>Adresas</w:t>
            </w:r>
            <w:r w:rsidRPr="00A11BAF">
              <w:rPr>
                <w:lang w:val="lt-LT"/>
              </w:rPr>
              <w:t xml:space="preserve"> Švitrigailos g. 18, </w:t>
            </w:r>
            <w:r>
              <w:rPr>
                <w:lang w:val="lt-LT"/>
              </w:rPr>
              <w:t>LT-</w:t>
            </w:r>
            <w:r w:rsidRPr="00A11BAF">
              <w:rPr>
                <w:lang w:val="lt-LT"/>
              </w:rPr>
              <w:t>03223 Vilnius</w:t>
            </w:r>
          </w:p>
          <w:p w14:paraId="7E67A06F" w14:textId="77777777" w:rsidR="00685DC6" w:rsidRPr="00A11BAF" w:rsidRDefault="00685DC6" w:rsidP="00685DC6">
            <w:pPr>
              <w:rPr>
                <w:lang w:val="lt-LT"/>
              </w:rPr>
            </w:pPr>
            <w:r w:rsidRPr="00A11BAF">
              <w:rPr>
                <w:lang w:val="lt-LT"/>
              </w:rPr>
              <w:t>Tel. (8 5) 271 6866</w:t>
            </w:r>
          </w:p>
          <w:p w14:paraId="6882B7BC" w14:textId="77777777" w:rsidR="00685DC6" w:rsidRDefault="00685DC6" w:rsidP="00685DC6">
            <w:pPr>
              <w:rPr>
                <w:lang w:val="lt-LT"/>
              </w:rPr>
            </w:pPr>
            <w:r w:rsidRPr="00A11BAF">
              <w:rPr>
                <w:lang w:val="lt-LT"/>
              </w:rPr>
              <w:t xml:space="preserve">El. p. </w:t>
            </w:r>
            <w:hyperlink r:id="rId21" w:history="1">
              <w:r w:rsidRPr="00026BDB">
                <w:rPr>
                  <w:rStyle w:val="Hipersaitas"/>
                  <w:lang w:val="lt-LT"/>
                </w:rPr>
                <w:t>pagd@vpgt.lt</w:t>
              </w:r>
            </w:hyperlink>
          </w:p>
          <w:p w14:paraId="79CF9969" w14:textId="77777777" w:rsidR="00685DC6" w:rsidRPr="00764209" w:rsidRDefault="00685DC6" w:rsidP="00685DC6">
            <w:pPr>
              <w:rPr>
                <w:lang w:val="lt-LT"/>
              </w:rPr>
            </w:pPr>
            <w:r w:rsidRPr="00764209">
              <w:rPr>
                <w:lang w:val="lt-LT"/>
              </w:rPr>
              <w:t>PVM mokėtojo kodas</w:t>
            </w:r>
            <w:r>
              <w:rPr>
                <w:lang w:val="lt-LT"/>
              </w:rPr>
              <w:t>:</w:t>
            </w:r>
            <w:r w:rsidRPr="00E85BDA">
              <w:rPr>
                <w:lang w:val="lt-LT"/>
              </w:rPr>
              <w:t xml:space="preserve"> </w:t>
            </w:r>
            <w:r w:rsidRPr="006D3FFD">
              <w:rPr>
                <w:lang w:val="lt-LT"/>
              </w:rPr>
              <w:t>LT886013113</w:t>
            </w:r>
          </w:p>
          <w:p w14:paraId="2C3D437D" w14:textId="77777777" w:rsidR="00685DC6" w:rsidRPr="00764209" w:rsidRDefault="00685DC6" w:rsidP="00685DC6">
            <w:pPr>
              <w:rPr>
                <w:lang w:val="lt-LT"/>
              </w:rPr>
            </w:pPr>
            <w:proofErr w:type="spellStart"/>
            <w:r>
              <w:rPr>
                <w:lang w:val="lt-LT"/>
              </w:rPr>
              <w:t>A.s</w:t>
            </w:r>
            <w:proofErr w:type="spellEnd"/>
            <w:r>
              <w:rPr>
                <w:lang w:val="lt-LT"/>
              </w:rPr>
              <w:t>:</w:t>
            </w:r>
            <w:r w:rsidRPr="00764209">
              <w:rPr>
                <w:lang w:val="lt-LT"/>
              </w:rPr>
              <w:t xml:space="preserve"> Nr. LT974010051005389328 </w:t>
            </w:r>
          </w:p>
          <w:p w14:paraId="4552CD14" w14:textId="34BAA7C7" w:rsidR="00685DC6" w:rsidRPr="00764209" w:rsidRDefault="00685DC6" w:rsidP="00685DC6">
            <w:pPr>
              <w:rPr>
                <w:lang w:val="lt-LT"/>
              </w:rPr>
            </w:pPr>
            <w:proofErr w:type="spellStart"/>
            <w:r w:rsidRPr="00764209">
              <w:rPr>
                <w:lang w:val="lt-LT"/>
              </w:rPr>
              <w:t>Luminor</w:t>
            </w:r>
            <w:proofErr w:type="spellEnd"/>
            <w:r w:rsidRPr="00764209">
              <w:rPr>
                <w:lang w:val="lt-LT"/>
              </w:rPr>
              <w:t xml:space="preserve"> Bank AS  </w:t>
            </w:r>
          </w:p>
          <w:p w14:paraId="14925AB9" w14:textId="77777777" w:rsidR="00685DC6" w:rsidRDefault="00685DC6" w:rsidP="00685DC6">
            <w:pPr>
              <w:rPr>
                <w:lang w:val="lt-LT"/>
              </w:rPr>
            </w:pPr>
            <w:r w:rsidRPr="006D3FFD">
              <w:rPr>
                <w:lang w:val="lt-LT"/>
              </w:rPr>
              <w:t>Banko kodas 40100</w:t>
            </w:r>
          </w:p>
          <w:p w14:paraId="561B8480" w14:textId="77777777" w:rsidR="00685DC6" w:rsidRPr="00A11BAF" w:rsidRDefault="00685DC6" w:rsidP="00685DC6">
            <w:pPr>
              <w:rPr>
                <w:i/>
                <w:iCs/>
                <w:lang w:val="lt-LT"/>
              </w:rPr>
            </w:pPr>
            <w:r w:rsidRPr="00A11BAF">
              <w:rPr>
                <w:i/>
                <w:iCs/>
                <w:lang w:val="lt-LT"/>
              </w:rPr>
              <w:t>Pareigos</w:t>
            </w:r>
          </w:p>
          <w:p w14:paraId="78B6F571" w14:textId="77777777" w:rsidR="00685DC6" w:rsidRPr="00A11BAF" w:rsidRDefault="00685DC6" w:rsidP="00685DC6">
            <w:pPr>
              <w:rPr>
                <w:i/>
                <w:iCs/>
                <w:lang w:val="lt-LT"/>
              </w:rPr>
            </w:pPr>
            <w:r w:rsidRPr="00A11BAF">
              <w:rPr>
                <w:i/>
                <w:iCs/>
                <w:lang w:val="lt-LT"/>
              </w:rPr>
              <w:t>Vardas, pavardė</w:t>
            </w:r>
          </w:p>
          <w:p w14:paraId="1DF2F32D" w14:textId="77777777" w:rsidR="00685DC6" w:rsidRDefault="00685DC6" w:rsidP="00685DC6">
            <w:pPr>
              <w:rPr>
                <w:lang w:val="lt-LT"/>
              </w:rPr>
            </w:pPr>
          </w:p>
          <w:p w14:paraId="0C67DA65" w14:textId="447604DE" w:rsidR="00685DC6" w:rsidRDefault="00685DC6" w:rsidP="00685DC6">
            <w:pPr>
              <w:rPr>
                <w:lang w:val="lt-LT"/>
              </w:rPr>
            </w:pPr>
            <w:r>
              <w:rPr>
                <w:lang w:val="lt-LT"/>
              </w:rPr>
              <w:t>Direktorius</w:t>
            </w:r>
          </w:p>
          <w:p w14:paraId="6E4D9C2F" w14:textId="277F8D6F" w:rsidR="00685DC6" w:rsidRPr="0048012C" w:rsidRDefault="00685DC6" w:rsidP="00685DC6">
            <w:pPr>
              <w:rPr>
                <w:lang w:val="lt-LT"/>
              </w:rPr>
            </w:pPr>
            <w:r>
              <w:rPr>
                <w:lang w:val="lt-LT"/>
              </w:rPr>
              <w:t>Saulius Greičius</w:t>
            </w:r>
          </w:p>
        </w:tc>
      </w:tr>
      <w:bookmarkEnd w:id="77"/>
    </w:tbl>
    <w:p w14:paraId="1A30FE79" w14:textId="77777777" w:rsidR="00C7293E" w:rsidRDefault="00C7293E" w:rsidP="00C7293E">
      <w:pPr>
        <w:rPr>
          <w:lang w:eastAsia="ru-RU" w:bidi="ar-SA"/>
        </w:rPr>
        <w:sectPr w:rsidR="00C7293E" w:rsidSect="00B115D2">
          <w:headerReference w:type="default" r:id="rId22"/>
          <w:footerReference w:type="default" r:id="rId23"/>
          <w:headerReference w:type="first" r:id="rId24"/>
          <w:pgSz w:w="11900" w:h="16840"/>
          <w:pgMar w:top="1134" w:right="567" w:bottom="1134" w:left="1701" w:header="682" w:footer="146" w:gutter="0"/>
          <w:cols w:space="720"/>
          <w:noEndnote/>
          <w:titlePg/>
          <w:docGrid w:linePitch="360"/>
        </w:sectPr>
      </w:pPr>
    </w:p>
    <w:p w14:paraId="48E06C7E" w14:textId="6193D474" w:rsidR="00C7293E" w:rsidRPr="0057068F" w:rsidRDefault="00CC056D" w:rsidP="0057068F">
      <w:pPr>
        <w:rPr>
          <w:b/>
          <w:bCs/>
        </w:rPr>
      </w:pPr>
      <w:r w:rsidRPr="00CC056D">
        <w:rPr>
          <w:lang w:eastAsia="ru-RU" w:bidi="ar-SA"/>
        </w:rPr>
        <w:lastRenderedPageBreak/>
        <w:tab/>
      </w:r>
      <w:bookmarkStart w:id="78" w:name="bookmark529"/>
      <w:bookmarkStart w:id="79" w:name="bookmark530"/>
      <w:bookmarkStart w:id="80" w:name="bookmark531"/>
      <w:r w:rsidR="00C7293E" w:rsidRPr="0057068F">
        <w:rPr>
          <w:b/>
          <w:bCs/>
        </w:rPr>
        <w:t>PREKIŲ PIRKIMO</w:t>
      </w:r>
      <w:r w:rsidR="004F6EEB" w:rsidRPr="0057068F">
        <w:rPr>
          <w:b/>
          <w:bCs/>
        </w:rPr>
        <w:t>–</w:t>
      </w:r>
      <w:r w:rsidR="00C7293E" w:rsidRPr="0057068F">
        <w:rPr>
          <w:b/>
          <w:bCs/>
        </w:rPr>
        <w:t>PARDAVIMO SUTARTIES</w:t>
      </w:r>
      <w:r w:rsidR="001E3A97" w:rsidRPr="0057068F">
        <w:rPr>
          <w:b/>
          <w:bCs/>
        </w:rPr>
        <w:t xml:space="preserve"> </w:t>
      </w:r>
      <w:r w:rsidR="00C7293E" w:rsidRPr="0057068F">
        <w:rPr>
          <w:b/>
          <w:bCs/>
        </w:rPr>
        <w:t>BENDROSIOS SĄLYGOS</w:t>
      </w:r>
      <w:bookmarkEnd w:id="78"/>
      <w:bookmarkEnd w:id="79"/>
      <w:bookmarkEnd w:id="80"/>
    </w:p>
    <w:p w14:paraId="64AF0300" w14:textId="77777777" w:rsidR="00C7293E" w:rsidRPr="00616241" w:rsidRDefault="00C7293E" w:rsidP="00430C62">
      <w:pPr>
        <w:pStyle w:val="Antrat2"/>
      </w:pPr>
      <w:bookmarkStart w:id="81" w:name="bookmark534"/>
      <w:bookmarkStart w:id="82" w:name="bookmark532"/>
      <w:bookmarkStart w:id="83" w:name="bookmark533"/>
      <w:bookmarkStart w:id="84" w:name="bookmark535"/>
      <w:bookmarkEnd w:id="81"/>
      <w:r w:rsidRPr="00616241">
        <w:t>SUTARTIES SĄVOKOS IR SUTARTIES AIŠKINIMAS</w:t>
      </w:r>
      <w:bookmarkEnd w:id="82"/>
      <w:bookmarkEnd w:id="83"/>
      <w:bookmarkEnd w:id="84"/>
    </w:p>
    <w:p w14:paraId="2913000D" w14:textId="1F1AC1B4" w:rsidR="00C7293E" w:rsidRPr="00F35181" w:rsidRDefault="00C7293E" w:rsidP="00430C62">
      <w:pPr>
        <w:pStyle w:val="Antrat3"/>
        <w:rPr>
          <w:bCs/>
        </w:rPr>
      </w:pPr>
      <w:bookmarkStart w:id="85" w:name="bookmark536"/>
      <w:bookmarkEnd w:id="85"/>
      <w:r w:rsidRPr="00F35181">
        <w:rPr>
          <w:bCs/>
        </w:rPr>
        <w:t xml:space="preserve">Informacinė sistema „E. sąskaita“ </w:t>
      </w:r>
      <w:r w:rsidR="00F35181">
        <w:rPr>
          <w:bCs/>
        </w:rPr>
        <w:t>–</w:t>
      </w:r>
      <w:r w:rsidRPr="00F35181">
        <w:rPr>
          <w:bCs/>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25" w:history="1">
        <w:r w:rsidRPr="00F35181">
          <w:rPr>
            <w:bCs/>
            <w:i/>
            <w:iCs/>
          </w:rPr>
          <w:t>www.esaskaita.eu</w:t>
        </w:r>
      </w:hyperlink>
      <w:r w:rsidRPr="00F35181">
        <w:rPr>
          <w:bCs/>
          <w:i/>
          <w:iCs/>
        </w:rPr>
        <w:t>).</w:t>
      </w:r>
    </w:p>
    <w:p w14:paraId="58F5BF86" w14:textId="3CF9F4E8" w:rsidR="00C7293E" w:rsidRPr="00F35181" w:rsidRDefault="00C7293E" w:rsidP="00430C62">
      <w:pPr>
        <w:pStyle w:val="Antrat3"/>
        <w:rPr>
          <w:bCs/>
        </w:rPr>
      </w:pPr>
      <w:bookmarkStart w:id="86" w:name="bookmark537"/>
      <w:bookmarkEnd w:id="86"/>
      <w:r w:rsidRPr="00F35181">
        <w:rPr>
          <w:bCs/>
        </w:rPr>
        <w:t xml:space="preserve">Pirkimas </w:t>
      </w:r>
      <w:r w:rsidR="00F35181">
        <w:rPr>
          <w:bCs/>
        </w:rPr>
        <w:t>–</w:t>
      </w:r>
      <w:r w:rsidRPr="00F35181">
        <w:rPr>
          <w:bCs/>
        </w:rPr>
        <w:t xml:space="preserve"> Pirkėjo atliekamas prekių įsigijimas su pasirinktu (pasirinktais) Pardavėju (Pardavėjais) sudarant prekių pirkimo</w:t>
      </w:r>
      <w:r w:rsidR="004F6EEB">
        <w:rPr>
          <w:bCs/>
        </w:rPr>
        <w:t>–</w:t>
      </w:r>
      <w:r w:rsidRPr="00F35181">
        <w:rPr>
          <w:bCs/>
        </w:rPr>
        <w:t xml:space="preserve">pardavimo sutartį (toliau </w:t>
      </w:r>
      <w:r w:rsidR="00F35181">
        <w:rPr>
          <w:bCs/>
        </w:rPr>
        <w:t>–</w:t>
      </w:r>
      <w:r w:rsidRPr="00F35181">
        <w:rPr>
          <w:bCs/>
        </w:rPr>
        <w:t xml:space="preserve"> Sutartis).</w:t>
      </w:r>
    </w:p>
    <w:p w14:paraId="66C1587C" w14:textId="00CD4CC8" w:rsidR="00C7293E" w:rsidRPr="00F35181" w:rsidRDefault="00C7293E" w:rsidP="00430C62">
      <w:pPr>
        <w:pStyle w:val="Antrat3"/>
        <w:rPr>
          <w:bCs/>
        </w:rPr>
      </w:pPr>
      <w:bookmarkStart w:id="87" w:name="bookmark538"/>
      <w:bookmarkEnd w:id="87"/>
      <w:r w:rsidRPr="00F35181">
        <w:rPr>
          <w:bCs/>
        </w:rPr>
        <w:t xml:space="preserve">Prekės </w:t>
      </w:r>
      <w:r w:rsidR="00F35181">
        <w:rPr>
          <w:bCs/>
        </w:rPr>
        <w:t>–</w:t>
      </w:r>
      <w:r w:rsidRPr="00F35181">
        <w:rPr>
          <w:bCs/>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26C80F7" w14:textId="03FF7C60" w:rsidR="00C7293E" w:rsidRPr="00F35181" w:rsidRDefault="00C7293E" w:rsidP="00430C62">
      <w:pPr>
        <w:pStyle w:val="Antrat3"/>
        <w:rPr>
          <w:bCs/>
        </w:rPr>
      </w:pPr>
      <w:bookmarkStart w:id="88" w:name="bookmark539"/>
      <w:bookmarkEnd w:id="88"/>
      <w:r w:rsidRPr="00F35181">
        <w:rPr>
          <w:bCs/>
        </w:rPr>
        <w:t xml:space="preserve">Pardavėjas </w:t>
      </w:r>
      <w:r w:rsidR="00F35181">
        <w:rPr>
          <w:bCs/>
        </w:rPr>
        <w:t>–</w:t>
      </w:r>
      <w:r w:rsidRPr="00F35181">
        <w:rPr>
          <w:bCs/>
        </w:rPr>
        <w:t xml:space="preserve"> ūkio subjektas, pristatysiantis ir perduosiantis Sutartyje nurodytas Prekes, toliau dar vadinama </w:t>
      </w:r>
      <w:r w:rsidR="004F6EEB">
        <w:rPr>
          <w:bCs/>
        </w:rPr>
        <w:t>–</w:t>
      </w:r>
      <w:r w:rsidRPr="00F35181">
        <w:rPr>
          <w:bCs/>
        </w:rPr>
        <w:t xml:space="preserve"> Šalis.</w:t>
      </w:r>
    </w:p>
    <w:p w14:paraId="379C3722" w14:textId="24CF3BA2" w:rsidR="00C7293E" w:rsidRPr="00F35181" w:rsidRDefault="00C7293E" w:rsidP="00430C62">
      <w:pPr>
        <w:pStyle w:val="Antrat3"/>
        <w:rPr>
          <w:bCs/>
        </w:rPr>
      </w:pPr>
      <w:bookmarkStart w:id="89" w:name="bookmark540"/>
      <w:bookmarkEnd w:id="89"/>
      <w:r w:rsidRPr="00F35181">
        <w:rPr>
          <w:bCs/>
        </w:rPr>
        <w:t xml:space="preserve">Sutartis </w:t>
      </w:r>
      <w:r w:rsidR="00F35181">
        <w:rPr>
          <w:bCs/>
        </w:rPr>
        <w:t>–</w:t>
      </w:r>
      <w:r w:rsidRPr="00F35181">
        <w:rPr>
          <w:bCs/>
        </w:rPr>
        <w:t xml:space="preserve"> Sutarties Bendrosios sąlygos, Sutarties Specialiosios sąlygos ir visi jų priedai.</w:t>
      </w:r>
    </w:p>
    <w:p w14:paraId="7EFBDE0D" w14:textId="3AB3D927" w:rsidR="00C7293E" w:rsidRDefault="00C7293E" w:rsidP="00430C62">
      <w:pPr>
        <w:pStyle w:val="Antrat3"/>
      </w:pPr>
      <w:bookmarkStart w:id="90" w:name="bookmark541"/>
      <w:bookmarkEnd w:id="90"/>
      <w:r w:rsidRPr="00F35181">
        <w:rPr>
          <w:bCs/>
        </w:rPr>
        <w:t xml:space="preserve">Pirkėjas </w:t>
      </w:r>
      <w:r w:rsidR="00F35181">
        <w:rPr>
          <w:bCs/>
        </w:rPr>
        <w:t>–</w:t>
      </w:r>
      <w:r w:rsidRPr="00F35181">
        <w:rPr>
          <w:bCs/>
        </w:rPr>
        <w:t xml:space="preserve"> Priešgaisrinės</w:t>
      </w:r>
      <w:r>
        <w:t xml:space="preserve"> apsaugos ir gelbėjimo departamentas prie Vidaus reikalų ministerijos, toliau dar vadinama </w:t>
      </w:r>
      <w:r w:rsidR="00D96632">
        <w:t>–</w:t>
      </w:r>
      <w:r>
        <w:t xml:space="preserve"> </w:t>
      </w:r>
      <w:r>
        <w:rPr>
          <w:b/>
        </w:rPr>
        <w:t>Šalis</w:t>
      </w:r>
      <w:r>
        <w:t>.</w:t>
      </w:r>
    </w:p>
    <w:p w14:paraId="1F829C99" w14:textId="77777777" w:rsidR="00C7293E" w:rsidRDefault="00C7293E" w:rsidP="00430C62">
      <w:pPr>
        <w:pStyle w:val="Antrat3"/>
      </w:pPr>
      <w:bookmarkStart w:id="91" w:name="bookmark542"/>
      <w:bookmarkEnd w:id="91"/>
      <w:r>
        <w:t>Sutartyje, kur reikalauja kontekstas, žodžiai, pateikti vienaskaita, gali turėti ir daugiskaitos prasmę, ir atvirkščiai.</w:t>
      </w:r>
    </w:p>
    <w:p w14:paraId="70BE676E" w14:textId="053BDEBE" w:rsidR="00C7293E" w:rsidRDefault="00C7293E" w:rsidP="00430C62">
      <w:pPr>
        <w:pStyle w:val="Antrat3"/>
      </w:pPr>
      <w:bookmarkStart w:id="92" w:name="bookmark543"/>
      <w:bookmarkEnd w:id="92"/>
      <w:r>
        <w:t>Kai tam tikra skaičiaus reikšmė skiriasi nuo nurodyto skaičiaus žodinės reikšmės, vadovaujamasi žodine skaičiaus reikšme.</w:t>
      </w:r>
    </w:p>
    <w:p w14:paraId="5392DC99" w14:textId="77777777" w:rsidR="00C7293E" w:rsidRDefault="00C7293E" w:rsidP="00430C62">
      <w:pPr>
        <w:pStyle w:val="Antrat3"/>
      </w:pPr>
      <w:bookmarkStart w:id="93" w:name="bookmark544"/>
      <w:bookmarkEnd w:id="93"/>
      <w:r>
        <w:t>Jeigu Sutarties Specialiosiose sąlygose ir (ar) prieduose nenustatyta kitaip, Sutarties trukmė ir kiti terminai yra skaičiuojami kalendorinėmis dienomis.</w:t>
      </w:r>
    </w:p>
    <w:p w14:paraId="4425BA51" w14:textId="77777777" w:rsidR="00C7293E" w:rsidRPr="00656BB4" w:rsidRDefault="00C7293E" w:rsidP="00430C62">
      <w:pPr>
        <w:pStyle w:val="Antrat2"/>
      </w:pPr>
      <w:bookmarkStart w:id="94" w:name="bookmark547"/>
      <w:bookmarkStart w:id="95" w:name="bookmark545"/>
      <w:bookmarkStart w:id="96" w:name="bookmark546"/>
      <w:bookmarkStart w:id="97" w:name="bookmark548"/>
      <w:bookmarkEnd w:id="94"/>
      <w:r w:rsidRPr="00656BB4">
        <w:t>ŠALIŲ PAREIŠKIMAI IR GARANTIJOS</w:t>
      </w:r>
      <w:bookmarkEnd w:id="95"/>
      <w:bookmarkEnd w:id="96"/>
      <w:bookmarkEnd w:id="97"/>
    </w:p>
    <w:p w14:paraId="76697C01" w14:textId="77777777" w:rsidR="00C7293E" w:rsidRPr="00656BB4" w:rsidRDefault="00C7293E" w:rsidP="00430C62">
      <w:pPr>
        <w:pStyle w:val="Antrat3"/>
      </w:pPr>
      <w:bookmarkStart w:id="98" w:name="bookmark549"/>
      <w:bookmarkStart w:id="99" w:name="_Ref61162724"/>
      <w:bookmarkEnd w:id="98"/>
      <w:r w:rsidRPr="00656BB4">
        <w:t>Kiekviena iš Šalių pareiškia ir garantuoja kitai Šaliai, kad:</w:t>
      </w:r>
      <w:bookmarkEnd w:id="99"/>
    </w:p>
    <w:p w14:paraId="47C7369D" w14:textId="77777777" w:rsidR="00C7293E" w:rsidRPr="00430C62" w:rsidRDefault="00C7293E" w:rsidP="00BF4FA1">
      <w:pPr>
        <w:pStyle w:val="Antrat4"/>
      </w:pPr>
      <w:bookmarkStart w:id="100" w:name="bookmark550"/>
      <w:bookmarkEnd w:id="100"/>
      <w:r w:rsidRPr="00430C62">
        <w:t>Sutartį sudarė turėdamos tikslą realizuoti jos nuostatas ir galėdamos realiai įvykdyti Sutartyje nurodytus įsipareigojimus;</w:t>
      </w:r>
    </w:p>
    <w:p w14:paraId="4086EF70" w14:textId="77777777" w:rsidR="00C7293E" w:rsidRPr="00430C62" w:rsidRDefault="00C7293E" w:rsidP="00BF4FA1">
      <w:pPr>
        <w:pStyle w:val="Antrat4"/>
      </w:pPr>
      <w:bookmarkStart w:id="101" w:name="bookmark551"/>
      <w:bookmarkEnd w:id="101"/>
      <w:r w:rsidRPr="00430C62">
        <w:t>Sutartį sudarė nepažeisdamos ir neturėdamos tikslo pažeisti Lietuvos Respublikos teisės aktų, jų veiklą reglamentuojančių dokumentų ir sutartinių įsipareigojimų;</w:t>
      </w:r>
    </w:p>
    <w:p w14:paraId="139C83B1" w14:textId="77777777" w:rsidR="00C7293E" w:rsidRPr="00430C62" w:rsidRDefault="00C7293E" w:rsidP="00BF4FA1">
      <w:pPr>
        <w:pStyle w:val="Antrat4"/>
      </w:pPr>
      <w:bookmarkStart w:id="102" w:name="bookmark552"/>
      <w:bookmarkStart w:id="103" w:name="_Ref61162550"/>
      <w:bookmarkEnd w:id="102"/>
      <w:r w:rsidRPr="00430C62">
        <w:t>jos yra mokios, jų veikla nėra apribota, joms neiškelta arba nėra numatoma iškelti bylos dėl restruktūrizavimo ar likvidavimo, jos nėra sustabdžiusios ar apribojusios savo veiklos, joms nėra iškeltos bankroto bylos.</w:t>
      </w:r>
      <w:bookmarkEnd w:id="103"/>
    </w:p>
    <w:p w14:paraId="7674D545" w14:textId="77777777" w:rsidR="00C7293E" w:rsidRDefault="00C7293E" w:rsidP="00430C62">
      <w:pPr>
        <w:pStyle w:val="Antrat3"/>
      </w:pPr>
      <w:bookmarkStart w:id="104" w:name="bookmark553"/>
      <w:bookmarkStart w:id="105" w:name="_Ref61162733"/>
      <w:bookmarkEnd w:id="104"/>
      <w:r>
        <w:t>Pardavėjas pareiškia ir garantuoja, kad:</w:t>
      </w:r>
      <w:bookmarkEnd w:id="105"/>
    </w:p>
    <w:p w14:paraId="7B26AC34" w14:textId="77777777" w:rsidR="00C7293E" w:rsidRPr="00430C62" w:rsidRDefault="00C7293E" w:rsidP="00BF4FA1">
      <w:pPr>
        <w:pStyle w:val="Antrat4"/>
      </w:pPr>
      <w:bookmarkStart w:id="106" w:name="bookmark554"/>
      <w:bookmarkEnd w:id="106"/>
      <w:r w:rsidRPr="00430C62">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15A935B6" w14:textId="77777777" w:rsidR="00C7293E" w:rsidRPr="00430C62" w:rsidRDefault="00C7293E" w:rsidP="00BF4FA1">
      <w:pPr>
        <w:pStyle w:val="Antrat4"/>
      </w:pPr>
      <w:bookmarkStart w:id="107" w:name="bookmark555"/>
      <w:bookmarkStart w:id="108" w:name="_Ref61162557"/>
      <w:bookmarkEnd w:id="107"/>
      <w:r w:rsidRPr="00430C62">
        <w:t>turi visas licencijas, leidimus, atestatus, kvalifikacinius pažymėjimus, taip pat visą kitą reikiamą kvalifikaciją ir kompetenciją Prekėms tiekti ir įsipareigojimams, numatytiems šioje Sutartyje, vykdyti;</w:t>
      </w:r>
      <w:bookmarkEnd w:id="108"/>
    </w:p>
    <w:p w14:paraId="177E5379" w14:textId="77777777" w:rsidR="00C7293E" w:rsidRPr="00430C62" w:rsidRDefault="00C7293E" w:rsidP="00BF4FA1">
      <w:pPr>
        <w:pStyle w:val="Antrat4"/>
      </w:pPr>
      <w:bookmarkStart w:id="109" w:name="bookmark556"/>
      <w:bookmarkStart w:id="110" w:name="_Ref61162566"/>
      <w:bookmarkEnd w:id="109"/>
      <w:r w:rsidRPr="00430C62">
        <w:t>turi visas technines, intelektualines, fizines ir bet kokias kitas galimybes ir savybes, reikalingas ir leidžiančias jam deramai vykdyti Sutarties sąlygas;</w:t>
      </w:r>
      <w:bookmarkEnd w:id="110"/>
    </w:p>
    <w:p w14:paraId="6454FFF4" w14:textId="77777777" w:rsidR="00C7293E" w:rsidRPr="00430C62" w:rsidRDefault="00C7293E" w:rsidP="00BF4FA1">
      <w:pPr>
        <w:pStyle w:val="Antrat4"/>
      </w:pPr>
      <w:bookmarkStart w:id="111" w:name="bookmark557"/>
      <w:bookmarkStart w:id="112" w:name="_Ref61162573"/>
      <w:bookmarkEnd w:id="111"/>
      <w:r w:rsidRPr="00430C62">
        <w:t>neturi jokių įsiskolinimų ar įsipareigojimų jokiems tretiesiems asmenims, kurie kliudytų tinkamai vykdyti šia Sutartimi prisiimtus įsipareigojimus, ir įsipareigoja neprisiimti tokių įsipareigojimų visu šios Sutarties galiojimo laikotarpiu;</w:t>
      </w:r>
      <w:bookmarkEnd w:id="112"/>
    </w:p>
    <w:p w14:paraId="2BEC19EB" w14:textId="77777777" w:rsidR="00C7293E" w:rsidRPr="00430C62" w:rsidRDefault="00C7293E" w:rsidP="00BF4FA1">
      <w:pPr>
        <w:pStyle w:val="Antrat4"/>
      </w:pPr>
      <w:bookmarkStart w:id="113" w:name="bookmark558"/>
      <w:bookmarkStart w:id="114" w:name="_Ref61162579"/>
      <w:bookmarkEnd w:id="113"/>
      <w:r w:rsidRPr="00430C62">
        <w:t>Pardavėjo šalies mokesčiai už parduodamas Prekes yra tinkamai sumokėti.</w:t>
      </w:r>
      <w:bookmarkEnd w:id="114"/>
    </w:p>
    <w:p w14:paraId="1BAB23E4" w14:textId="44A64F51" w:rsidR="00C7293E" w:rsidRDefault="00C7293E" w:rsidP="00430C62">
      <w:pPr>
        <w:pStyle w:val="Antrat3"/>
      </w:pPr>
      <w:bookmarkStart w:id="115" w:name="bookmark559"/>
      <w:bookmarkEnd w:id="115"/>
      <w:r w:rsidRPr="00CE7B95">
        <w:lastRenderedPageBreak/>
        <w:t>Pasikeitus aplinkybėms, nurodytoms Sutarties Bendrųjų sąlygų</w:t>
      </w:r>
      <w:r w:rsidR="001E3A97">
        <w:t xml:space="preserve"> </w:t>
      </w:r>
      <w:r w:rsidR="001E3A97">
        <w:fldChar w:fldCharType="begin"/>
      </w:r>
      <w:r w:rsidR="001E3A97">
        <w:instrText xml:space="preserve"> REF _Ref61162550 \r \h </w:instrText>
      </w:r>
      <w:r w:rsidR="001E3A97">
        <w:fldChar w:fldCharType="separate"/>
      </w:r>
      <w:r w:rsidR="001E3A97">
        <w:t>2.1.3</w:t>
      </w:r>
      <w:r w:rsidR="001E3A97">
        <w:fldChar w:fldCharType="end"/>
      </w:r>
      <w:r w:rsidR="001E3A97">
        <w:t xml:space="preserve">, </w:t>
      </w:r>
      <w:r w:rsidR="001E3A97">
        <w:fldChar w:fldCharType="begin"/>
      </w:r>
      <w:r w:rsidR="001E3A97">
        <w:instrText xml:space="preserve"> REF _Ref61162557 \r \h </w:instrText>
      </w:r>
      <w:r w:rsidR="001E3A97">
        <w:fldChar w:fldCharType="separate"/>
      </w:r>
      <w:r w:rsidR="001E3A97">
        <w:t>2.2.2</w:t>
      </w:r>
      <w:r w:rsidR="001E3A97">
        <w:fldChar w:fldCharType="end"/>
      </w:r>
      <w:r w:rsidR="001E3A97">
        <w:t xml:space="preserve">, </w:t>
      </w:r>
      <w:r w:rsidR="001E3A97">
        <w:fldChar w:fldCharType="begin"/>
      </w:r>
      <w:r w:rsidR="001E3A97">
        <w:instrText xml:space="preserve"> REF _Ref61162566 \r \h </w:instrText>
      </w:r>
      <w:r w:rsidR="001E3A97">
        <w:fldChar w:fldCharType="separate"/>
      </w:r>
      <w:r w:rsidR="001E3A97">
        <w:t>2.2.3</w:t>
      </w:r>
      <w:r w:rsidR="001E3A97">
        <w:fldChar w:fldCharType="end"/>
      </w:r>
      <w:r w:rsidR="001E3A97">
        <w:t xml:space="preserve">, </w:t>
      </w:r>
      <w:r w:rsidR="001E3A97">
        <w:fldChar w:fldCharType="begin"/>
      </w:r>
      <w:r w:rsidR="001E3A97">
        <w:instrText xml:space="preserve"> REF _Ref61162573 \r \h </w:instrText>
      </w:r>
      <w:r w:rsidR="001E3A97">
        <w:fldChar w:fldCharType="separate"/>
      </w:r>
      <w:r w:rsidR="001E3A97">
        <w:t>2.2.4</w:t>
      </w:r>
      <w:r w:rsidR="001E3A97">
        <w:fldChar w:fldCharType="end"/>
      </w:r>
      <w:r w:rsidR="001E3A97">
        <w:t xml:space="preserve">, </w:t>
      </w:r>
      <w:r w:rsidR="001E3A97">
        <w:fldChar w:fldCharType="begin"/>
      </w:r>
      <w:r w:rsidR="001E3A97">
        <w:instrText xml:space="preserve"> REF _Ref61162579 \r \h </w:instrText>
      </w:r>
      <w:r w:rsidR="001E3A97">
        <w:fldChar w:fldCharType="separate"/>
      </w:r>
      <w:r w:rsidR="001E3A97">
        <w:t>2.2.5</w:t>
      </w:r>
      <w:r w:rsidR="001E3A97">
        <w:fldChar w:fldCharType="end"/>
      </w:r>
      <w:r w:rsidR="001E3A97">
        <w:t xml:space="preserve">  </w:t>
      </w:r>
      <w:r>
        <w:t>papunkčiuose, Šalys įsipareigoja apie tai raštu informuoti kitą Šalį ne vėliau kaip per 3 (tris) kalendorines dienas.</w:t>
      </w:r>
    </w:p>
    <w:p w14:paraId="0F8C9B4D" w14:textId="3ED28E72" w:rsidR="00C7293E" w:rsidRDefault="00C7293E" w:rsidP="00430C62">
      <w:pPr>
        <w:pStyle w:val="Antrat3"/>
      </w:pPr>
      <w:bookmarkStart w:id="116" w:name="bookmark560"/>
      <w:bookmarkEnd w:id="116"/>
      <w:r>
        <w:t xml:space="preserve">Šalys pareiškia ir garantuoja, kad kiekvienas Sutarties </w:t>
      </w:r>
      <w:r w:rsidR="001E3A97">
        <w:t xml:space="preserve">Bendrųjų sąlygų </w:t>
      </w:r>
      <w:r w:rsidR="001E3A97">
        <w:fldChar w:fldCharType="begin"/>
      </w:r>
      <w:r w:rsidR="001E3A97">
        <w:instrText xml:space="preserve"> REF _Ref61162724 \r \h </w:instrText>
      </w:r>
      <w:r w:rsidR="001E3A97">
        <w:fldChar w:fldCharType="separate"/>
      </w:r>
      <w:r w:rsidR="001E3A97">
        <w:t>2.1</w:t>
      </w:r>
      <w:r w:rsidR="001E3A97">
        <w:fldChar w:fldCharType="end"/>
      </w:r>
      <w:r w:rsidR="004F6EEB">
        <w:t>–</w:t>
      </w:r>
      <w:r w:rsidR="001E3A97">
        <w:fldChar w:fldCharType="begin"/>
      </w:r>
      <w:r w:rsidR="001E3A97">
        <w:instrText xml:space="preserve"> REF _Ref61162733 \r \h </w:instrText>
      </w:r>
      <w:r w:rsidR="001E3A97">
        <w:fldChar w:fldCharType="separate"/>
      </w:r>
      <w:r w:rsidR="001E3A97">
        <w:t>2.2</w:t>
      </w:r>
      <w:r w:rsidR="001E3A97">
        <w:fldChar w:fldCharType="end"/>
      </w:r>
      <w:r>
        <w:t xml:space="preserve"> papunkčiuose nurodytas pareiškimas Sutarties sudarymo dieną yra tikras ir teisingas.</w:t>
      </w:r>
    </w:p>
    <w:p w14:paraId="202E98AA" w14:textId="4F27AE22" w:rsidR="00C7293E" w:rsidRDefault="00C7293E" w:rsidP="00430C62">
      <w:pPr>
        <w:pStyle w:val="Antrat2"/>
      </w:pPr>
      <w:bookmarkStart w:id="117" w:name="bookmark563"/>
      <w:bookmarkStart w:id="118" w:name="bookmark561"/>
      <w:bookmarkStart w:id="119" w:name="bookmark562"/>
      <w:bookmarkStart w:id="120" w:name="bookmark564"/>
      <w:bookmarkEnd w:id="117"/>
      <w:r>
        <w:t>PARDAVĖJO TEISĖS IR PAREIGOS</w:t>
      </w:r>
      <w:bookmarkEnd w:id="118"/>
      <w:bookmarkEnd w:id="119"/>
      <w:bookmarkEnd w:id="120"/>
    </w:p>
    <w:p w14:paraId="36A3745F" w14:textId="77777777" w:rsidR="00C7293E" w:rsidRDefault="00C7293E" w:rsidP="00430C62">
      <w:pPr>
        <w:pStyle w:val="Antrat3"/>
      </w:pPr>
      <w:bookmarkStart w:id="121" w:name="bookmark565"/>
      <w:bookmarkEnd w:id="121"/>
      <w:r>
        <w:t>Pardavėjas įsipareigoja:</w:t>
      </w:r>
    </w:p>
    <w:p w14:paraId="37B42659" w14:textId="77777777" w:rsidR="00C7293E" w:rsidRPr="00430C62" w:rsidRDefault="00C7293E" w:rsidP="00BF4FA1">
      <w:pPr>
        <w:pStyle w:val="Antrat4"/>
      </w:pPr>
      <w:bookmarkStart w:id="122" w:name="bookmark566"/>
      <w:bookmarkEnd w:id="122"/>
      <w:r w:rsidRPr="00430C62">
        <w:t>nuosekliai vykdyti Sutartimi prisiimtus įsipareigojimus. Pardavėjas pasirūpina visa būtina įranga, darbų sauga ir darbo jėga, reikalinga Sutarčiai vykdyti;</w:t>
      </w:r>
    </w:p>
    <w:p w14:paraId="152FE2E6" w14:textId="77777777" w:rsidR="00C7293E" w:rsidRPr="00430C62" w:rsidRDefault="00C7293E" w:rsidP="00BF4FA1">
      <w:pPr>
        <w:pStyle w:val="Antrat4"/>
      </w:pPr>
      <w:bookmarkStart w:id="123" w:name="bookmark567"/>
      <w:bookmarkEnd w:id="123"/>
      <w:r w:rsidRPr="00430C62">
        <w:t>pristatyti ir perduoti Prekes, atitinkančias Sutartyje nurodytus reikalavimus;</w:t>
      </w:r>
    </w:p>
    <w:p w14:paraId="69205EBB" w14:textId="1ED15DB3" w:rsidR="00C7293E" w:rsidRPr="00430C62" w:rsidRDefault="00C7293E" w:rsidP="00BF4FA1">
      <w:pPr>
        <w:pStyle w:val="Antrat4"/>
      </w:pPr>
      <w:bookmarkStart w:id="124" w:name="bookmark568"/>
      <w:bookmarkEnd w:id="124"/>
      <w:r w:rsidRPr="00430C62">
        <w:t>prisiimti Prekių žuvimo ar sugedimo riziką iki Prekių perdavimo</w:t>
      </w:r>
      <w:r w:rsidR="004F6EEB">
        <w:t>–</w:t>
      </w:r>
      <w:r w:rsidRPr="00430C62">
        <w:t>priėmimo akto pasirašymo momento;</w:t>
      </w:r>
    </w:p>
    <w:p w14:paraId="19DF0939" w14:textId="77777777" w:rsidR="00C7293E" w:rsidRPr="00430C62" w:rsidRDefault="00C7293E" w:rsidP="00BF4FA1">
      <w:pPr>
        <w:pStyle w:val="Antrat4"/>
      </w:pPr>
      <w:bookmarkStart w:id="125" w:name="bookmark569"/>
      <w:bookmarkEnd w:id="125"/>
      <w:r w:rsidRPr="00430C62">
        <w:t xml:space="preserve">laikytis visų Lietuvos Respublikoje galiojančių įstatymų ir kitų teisės aktų nuostatų ir užtikrinti, kad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jų laikytųsi. Pardavėjas garantuoja Pirkėjui ir (ar) trečiajai šaliai nuostolių atlyginimą, jei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1C7188A8" w14:textId="77777777" w:rsidR="00C7293E" w:rsidRPr="00430C62" w:rsidRDefault="00C7293E" w:rsidP="00BF4FA1">
      <w:pPr>
        <w:pStyle w:val="Antrat4"/>
      </w:pPr>
      <w:bookmarkStart w:id="126" w:name="bookmark570"/>
      <w:bookmarkEnd w:id="126"/>
      <w:r w:rsidRPr="00430C6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4A944A4E" w14:textId="77777777" w:rsidR="00C7293E" w:rsidRPr="00430C62" w:rsidRDefault="00C7293E" w:rsidP="00BF4FA1">
      <w:pPr>
        <w:pStyle w:val="Antrat4"/>
      </w:pPr>
      <w:bookmarkStart w:id="127" w:name="bookmark571"/>
      <w:bookmarkEnd w:id="127"/>
      <w:r w:rsidRPr="00430C62">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5F371CC" w14:textId="77777777" w:rsidR="00C7293E" w:rsidRPr="00430C62" w:rsidRDefault="00C7293E" w:rsidP="00BF4FA1">
      <w:pPr>
        <w:pStyle w:val="Antrat4"/>
      </w:pPr>
      <w:bookmarkStart w:id="128" w:name="bookmark572"/>
      <w:bookmarkEnd w:id="128"/>
      <w:r w:rsidRPr="00430C62">
        <w:t>nenaudoti Pirkėjo Prekių ženklų ar pavadinimo jokioje reklamoje, leidiniuose ar kt. be išankstinio raštiško Pirkėjo sutikimo;</w:t>
      </w:r>
    </w:p>
    <w:p w14:paraId="57616252" w14:textId="77777777" w:rsidR="00C7293E" w:rsidRPr="00430C62" w:rsidRDefault="00C7293E" w:rsidP="00BF4FA1">
      <w:pPr>
        <w:pStyle w:val="Antrat4"/>
      </w:pPr>
      <w:bookmarkStart w:id="129" w:name="bookmark573"/>
      <w:bookmarkEnd w:id="129"/>
      <w:r w:rsidRPr="00430C62">
        <w:t>Sutartyje nustatytais terminais atlyginti Pirkėjui visus nuostolius, susidariusius dėl Pardavėjo netinkamo Sutarties įvykdymo arba nevykdymo;</w:t>
      </w:r>
    </w:p>
    <w:p w14:paraId="4E05BB01" w14:textId="77777777" w:rsidR="00C7293E" w:rsidRPr="00430C62" w:rsidRDefault="00C7293E" w:rsidP="00BF4FA1">
      <w:pPr>
        <w:pStyle w:val="Antrat4"/>
      </w:pPr>
      <w:bookmarkStart w:id="130" w:name="bookmark574"/>
      <w:bookmarkEnd w:id="130"/>
      <w:r w:rsidRPr="00430C62">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4CE3FFB0" w14:textId="6670F67A" w:rsidR="00C7293E" w:rsidRPr="00430C62" w:rsidRDefault="00C7293E" w:rsidP="00BF4FA1">
      <w:pPr>
        <w:pStyle w:val="Antrat4"/>
      </w:pPr>
      <w:bookmarkStart w:id="131" w:name="bookmark575"/>
      <w:bookmarkEnd w:id="131"/>
      <w:r w:rsidRPr="00430C62">
        <w:t xml:space="preserve">užtikrinti, kad Sutarties sudarymo momentu ir visą jos galiojimo laikotarpį Pardavėjo ir subtiekėjo (jei </w:t>
      </w:r>
      <w:proofErr w:type="spellStart"/>
      <w:r w:rsidRPr="00430C62">
        <w:t>subtiekimas</w:t>
      </w:r>
      <w:proofErr w:type="spellEnd"/>
      <w:r w:rsidRPr="00430C62">
        <w:t xml:space="preserve"> numatytas Sutarties specialiosiose sąlygose ir vykdomas Sutarties Specialiosiose sąlygose nustatyta tvarka) darbuotojai turėtų Sutarčiai vykdyti reikiamą kvalifikaciją ir patirtį</w:t>
      </w:r>
      <w:r w:rsidR="00CC056D">
        <w:t>;</w:t>
      </w:r>
    </w:p>
    <w:p w14:paraId="748D196E" w14:textId="01F45AA3" w:rsidR="00D672F0" w:rsidRPr="00D672F0" w:rsidRDefault="00D672F0" w:rsidP="00D672F0">
      <w:pPr>
        <w:pStyle w:val="Antrat4"/>
      </w:pPr>
      <w:bookmarkStart w:id="132" w:name="bookmark576"/>
      <w:bookmarkEnd w:id="132"/>
      <w:r w:rsidRPr="00D672F0">
        <w:t>visus fizinius asmenis (atstovus, darbuotojus, subti</w:t>
      </w:r>
      <w:r>
        <w:t>e</w:t>
      </w:r>
      <w:r w:rsidRPr="00D672F0">
        <w:t xml:space="preserve">kėjus ar jų darbuotojus), kuriuos </w:t>
      </w:r>
      <w:r>
        <w:t>Pardavėj</w:t>
      </w:r>
      <w:r w:rsidRPr="00D672F0">
        <w:t xml:space="preserve">as pasitelkia Sutarčiai vykdyti, tinkamai informuos apie tai, kad jų asmens duomenys (vardai, pavardės, kontaktiniai duomenys, pareigos ir kiti duomenys, susiję su Sutarties vykdymu) gali būti perduoti Pirkėjui ir gali būti Pirkėjo tvarkomi Sutarties tarp </w:t>
      </w:r>
      <w:r>
        <w:t>Pardavėj</w:t>
      </w:r>
      <w:r w:rsidRPr="00D672F0">
        <w:t xml:space="preserve">o ir Pirkėjo vykdymo tikslais, Pirkėjo teisėtų interesų ir teisinių prievolių vykdymo pagrindu, ne ilgiau kaip senaties laikotarpį ir gali būti prieinami Pirkėjo darbuotojams ir kitiems teikėjams, valstybės institucijoms. </w:t>
      </w:r>
      <w:r>
        <w:t>Pardavėj</w:t>
      </w:r>
      <w:r w:rsidRPr="00D672F0">
        <w:t xml:space="preserve">o pasitelkti fiziniai asmenys turi būti informuojami iki jų pasitelkimo arba iki jų duomenų perdavimo Pirkėjui momento ir, Pirkėjui pareikalavus, </w:t>
      </w:r>
      <w:r>
        <w:t>Pardavėj</w:t>
      </w:r>
      <w:r w:rsidRPr="00D672F0">
        <w:t xml:space="preserve">as įsipareigoja pateikti duomenų subjektų informavimo įrodymus. </w:t>
      </w:r>
      <w:r>
        <w:t>Pardavėj</w:t>
      </w:r>
      <w:r w:rsidRPr="00D672F0">
        <w:t xml:space="preserve">as taip pat privalo tinkamai reaguoti į Pirkėjo pranešimus apie Pirkėjo darbuotojų ir kitų atstovų asmens duomenų, perduodamų </w:t>
      </w:r>
      <w:r>
        <w:t>Pardavėj</w:t>
      </w:r>
      <w:r w:rsidRPr="00D672F0">
        <w:t>u Sutarties vykdymo tikslais, ištaisymą, ištrynimą arba tvarkymo apribojimą;</w:t>
      </w:r>
    </w:p>
    <w:p w14:paraId="61D4D31C" w14:textId="0BC3A8BD" w:rsidR="00C7293E" w:rsidRPr="00430C62" w:rsidRDefault="00C7293E" w:rsidP="00BF4FA1">
      <w:pPr>
        <w:pStyle w:val="Antrat4"/>
      </w:pPr>
      <w:r w:rsidRPr="00430C62">
        <w:lastRenderedPageBreak/>
        <w:t>kad Sutartį vykdys tik tokią teisę turintys asmenys;</w:t>
      </w:r>
    </w:p>
    <w:p w14:paraId="3CB3C0A6" w14:textId="77777777" w:rsidR="00C7293E" w:rsidRPr="00430C62" w:rsidRDefault="00C7293E" w:rsidP="00BF4FA1">
      <w:pPr>
        <w:pStyle w:val="Antrat4"/>
      </w:pPr>
      <w:r w:rsidRPr="00430C62">
        <w:t>tinkamai vykdyti kitus įsipareigojimus, numatytus Sutartyje ir Lietuvos Respublikos teisės aktuose.</w:t>
      </w:r>
    </w:p>
    <w:p w14:paraId="56F27439" w14:textId="77777777" w:rsidR="00C7293E" w:rsidRDefault="00C7293E" w:rsidP="00430C62">
      <w:pPr>
        <w:pStyle w:val="Antrat3"/>
      </w:pPr>
      <w:bookmarkStart w:id="133" w:name="bookmark578"/>
      <w:bookmarkEnd w:id="133"/>
      <w:r>
        <w:t>Pardavėjas turi kitas teises, numatytas Sutartyje ir Lietuvos Respublikos teisės aktuose.</w:t>
      </w:r>
    </w:p>
    <w:p w14:paraId="2E619955" w14:textId="77777777" w:rsidR="00C7293E" w:rsidRDefault="00C7293E" w:rsidP="00430C62">
      <w:pPr>
        <w:pStyle w:val="Antrat2"/>
      </w:pPr>
      <w:bookmarkStart w:id="134" w:name="bookmark581"/>
      <w:bookmarkStart w:id="135" w:name="bookmark579"/>
      <w:bookmarkStart w:id="136" w:name="bookmark580"/>
      <w:bookmarkStart w:id="137" w:name="bookmark582"/>
      <w:bookmarkEnd w:id="134"/>
      <w:r>
        <w:t>PIRKĖJO TEISĖS IR PAREIGOS</w:t>
      </w:r>
      <w:bookmarkEnd w:id="135"/>
      <w:bookmarkEnd w:id="136"/>
      <w:bookmarkEnd w:id="137"/>
    </w:p>
    <w:p w14:paraId="7144178F" w14:textId="77777777" w:rsidR="00C7293E" w:rsidRDefault="00C7293E" w:rsidP="00430C62">
      <w:pPr>
        <w:pStyle w:val="Antrat3"/>
      </w:pPr>
      <w:bookmarkStart w:id="138" w:name="bookmark583"/>
      <w:bookmarkEnd w:id="138"/>
      <w:r>
        <w:t>Pirkėjas įsipareigoja:</w:t>
      </w:r>
    </w:p>
    <w:p w14:paraId="5C48C64E" w14:textId="77777777" w:rsidR="00C7293E" w:rsidRPr="00430C62" w:rsidRDefault="00C7293E" w:rsidP="00BF4FA1">
      <w:pPr>
        <w:pStyle w:val="Antrat4"/>
      </w:pPr>
      <w:bookmarkStart w:id="139" w:name="bookmark584"/>
      <w:bookmarkEnd w:id="139"/>
      <w:r w:rsidRPr="00430C62">
        <w:t>priimti Šalių sutartu laiku pristatytas Prekes, jeigu jos atitinka Sutarties reikalavimus;</w:t>
      </w:r>
    </w:p>
    <w:p w14:paraId="6EEC73D4" w14:textId="7A07C7EB" w:rsidR="00C7293E" w:rsidRPr="00430C62" w:rsidRDefault="00C7293E" w:rsidP="00BF4FA1">
      <w:pPr>
        <w:pStyle w:val="Antrat4"/>
      </w:pPr>
      <w:bookmarkStart w:id="140" w:name="bookmark585"/>
      <w:bookmarkEnd w:id="140"/>
      <w:r w:rsidRPr="00430C62">
        <w:t>Prekių priėmimo metu, jei kitaip nenustatyta Sutarties Specialiosiose sąlygose, patikrinti pristatytas Prekes ir pasirašyti Prekių perdavimo</w:t>
      </w:r>
      <w:r w:rsidR="00F73CD9">
        <w:t>–</w:t>
      </w:r>
      <w:r w:rsidRPr="00430C62">
        <w:t>priėmimo aktą;</w:t>
      </w:r>
    </w:p>
    <w:p w14:paraId="00246F86" w14:textId="023EE1EE" w:rsidR="00C7293E" w:rsidRPr="00430C62" w:rsidRDefault="00C7293E" w:rsidP="00BF4FA1">
      <w:pPr>
        <w:pStyle w:val="Antrat4"/>
      </w:pPr>
      <w:bookmarkStart w:id="141" w:name="bookmark586"/>
      <w:bookmarkEnd w:id="141"/>
      <w:r w:rsidRPr="00430C62">
        <w:t>jeigu Prekių perdavimo</w:t>
      </w:r>
      <w:r w:rsidR="004F6EEB">
        <w:t>–</w:t>
      </w:r>
      <w:r w:rsidRPr="00430C62">
        <w:t>priėmimo metu nustatoma trūkumų, gedimų (defektų), surašyti Prekių kokybės patikrinimo aktą ir Prekes grąžinti Pardavėjui pataisyti arba pakeisti kokybiškomis Prekėmis;</w:t>
      </w:r>
    </w:p>
    <w:p w14:paraId="10D7238D" w14:textId="77777777" w:rsidR="00C7293E" w:rsidRPr="00430C62" w:rsidRDefault="00C7293E" w:rsidP="00BF4FA1">
      <w:pPr>
        <w:pStyle w:val="Antrat4"/>
      </w:pPr>
      <w:bookmarkStart w:id="142" w:name="bookmark587"/>
      <w:bookmarkEnd w:id="142"/>
      <w:r w:rsidRPr="00430C62">
        <w:t>sumokėti už prekes Sutarties Specialiosiose sąlygose nustatyta tvarka ir terminais;</w:t>
      </w:r>
    </w:p>
    <w:p w14:paraId="287B90B9" w14:textId="77777777" w:rsidR="00C7293E" w:rsidRPr="00430C62" w:rsidRDefault="00C7293E" w:rsidP="00BF4FA1">
      <w:pPr>
        <w:pStyle w:val="Antrat4"/>
      </w:pPr>
      <w:bookmarkStart w:id="143" w:name="bookmark588"/>
      <w:bookmarkEnd w:id="143"/>
      <w:r w:rsidRPr="00430C62">
        <w:t>suteikti Pardavėjui turimą informaciją ir (ar) dokumentus, būtinus Sutarčiai vykdyti;</w:t>
      </w:r>
    </w:p>
    <w:p w14:paraId="276BC967" w14:textId="77777777" w:rsidR="00C7293E" w:rsidRPr="00430C62" w:rsidRDefault="00C7293E" w:rsidP="00BF4FA1">
      <w:pPr>
        <w:pStyle w:val="Antrat4"/>
      </w:pPr>
      <w:bookmarkStart w:id="144" w:name="bookmark589"/>
      <w:bookmarkEnd w:id="144"/>
      <w:r w:rsidRPr="00430C62">
        <w:t>tinkamai vykdyti kitus įsipareigojimus, numatytus Sutartyje.</w:t>
      </w:r>
    </w:p>
    <w:p w14:paraId="6D1A494F" w14:textId="77777777" w:rsidR="00C7293E" w:rsidRDefault="00C7293E" w:rsidP="00430C62">
      <w:pPr>
        <w:pStyle w:val="Antrat3"/>
      </w:pPr>
      <w:bookmarkStart w:id="145" w:name="bookmark590"/>
      <w:bookmarkEnd w:id="145"/>
      <w:r>
        <w:t>Pirkėjas vienašališkai išskaičiuoja priskaičiuotas netesybas iš Pardavėjui mokėtinų sumų.</w:t>
      </w:r>
    </w:p>
    <w:p w14:paraId="247B5430" w14:textId="77777777" w:rsidR="00C7293E" w:rsidRDefault="00C7293E" w:rsidP="00430C62">
      <w:pPr>
        <w:pStyle w:val="Antrat3"/>
      </w:pPr>
      <w:bookmarkStart w:id="146" w:name="bookmark591"/>
      <w:bookmarkEnd w:id="146"/>
      <w:r>
        <w:t>Pirkėjas sustabdo mokėjimus Pardavėjui, jeigu Pardavėjas nevykdo arba netinkamai vykdo bet kokius Sutartimi prisiimtus ar teisės aktuose numatytus įsipareigojimus, iki kol šie įsipareigojimai nebus tinkamai įvykdyti.</w:t>
      </w:r>
    </w:p>
    <w:p w14:paraId="2A596BE9" w14:textId="77777777" w:rsidR="00C7293E" w:rsidRDefault="00C7293E" w:rsidP="00430C62">
      <w:pPr>
        <w:pStyle w:val="Antrat3"/>
      </w:pPr>
      <w:bookmarkStart w:id="147" w:name="bookmark592"/>
      <w:bookmarkEnd w:id="147"/>
      <w:r>
        <w:t>Pirkėjas turi teisę neapmokėti PVM sąskaitų faktūrų, jeigu Pardavėjas jas pateikia ne informacinės sistemos „E. sąskaita“ priemonėmis.</w:t>
      </w:r>
    </w:p>
    <w:p w14:paraId="438DA582" w14:textId="77777777" w:rsidR="00C7293E" w:rsidRDefault="00C7293E" w:rsidP="00430C62">
      <w:pPr>
        <w:pStyle w:val="Antrat3"/>
      </w:pPr>
      <w:bookmarkStart w:id="148" w:name="bookmark593"/>
      <w:bookmarkEnd w:id="148"/>
      <w:r>
        <w:t>Pirkėjas turi kitas teises, numatytas Sutartyje ir Lietuvos Respublikos teisės aktuose.</w:t>
      </w:r>
    </w:p>
    <w:p w14:paraId="2C133A3A" w14:textId="77777777" w:rsidR="00C7293E" w:rsidRDefault="00C7293E" w:rsidP="00430C62">
      <w:pPr>
        <w:pStyle w:val="Antrat2"/>
      </w:pPr>
      <w:bookmarkStart w:id="149" w:name="bookmark596"/>
      <w:bookmarkStart w:id="150" w:name="bookmark594"/>
      <w:bookmarkStart w:id="151" w:name="bookmark595"/>
      <w:bookmarkStart w:id="152" w:name="bookmark597"/>
      <w:bookmarkEnd w:id="149"/>
      <w:r>
        <w:t>SUTARTIES KAINA IR APMOKĖJIMO TVARKA</w:t>
      </w:r>
      <w:bookmarkEnd w:id="150"/>
      <w:bookmarkEnd w:id="151"/>
      <w:bookmarkEnd w:id="152"/>
    </w:p>
    <w:p w14:paraId="78ADA047" w14:textId="77777777" w:rsidR="00C7293E" w:rsidRDefault="00C7293E" w:rsidP="00430C62">
      <w:pPr>
        <w:pStyle w:val="Antrat3"/>
      </w:pPr>
      <w:bookmarkStart w:id="153" w:name="bookmark598"/>
      <w:bookmarkEnd w:id="153"/>
      <w:r>
        <w:t>Sutarties kainodaros taisyklės nustatytos Sutarties Specialiosiose sąlygose.</w:t>
      </w:r>
    </w:p>
    <w:p w14:paraId="37EAC27F" w14:textId="77777777" w:rsidR="00C7293E" w:rsidRDefault="00C7293E" w:rsidP="00430C62">
      <w:pPr>
        <w:pStyle w:val="Antrat3"/>
      </w:pPr>
      <w:bookmarkStart w:id="154" w:name="bookmark599"/>
      <w:bookmarkEnd w:id="154"/>
      <w:r>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443461F8" w14:textId="42A1257F" w:rsidR="00C7293E" w:rsidRDefault="00C7293E" w:rsidP="00430C62">
      <w:pPr>
        <w:pStyle w:val="Antrat3"/>
      </w:pPr>
      <w:bookmarkStart w:id="155" w:name="bookmark600"/>
      <w:bookmarkEnd w:id="155"/>
      <w:r>
        <w:t>Šalims pasirašius Prekių perdavimo</w:t>
      </w:r>
      <w:r w:rsidR="004F6EEB">
        <w:t>–</w:t>
      </w:r>
      <w:r>
        <w:t>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w:t>
      </w:r>
      <w:r w:rsidR="004F6EEB">
        <w:t>–</w:t>
      </w:r>
      <w:r>
        <w:t>perdavimo aktus ar kitus papildomus dokumentus. PVM sąskaitoje faktūroje pirkimo objektas turi būti įrašytas taip, kaip Sutartyje, taip pat privalo būti įrašytas Sutarties numeris.</w:t>
      </w:r>
    </w:p>
    <w:p w14:paraId="289F4D26" w14:textId="162F050C" w:rsidR="00C7293E" w:rsidRDefault="00C7293E" w:rsidP="00430C62">
      <w:pPr>
        <w:pStyle w:val="Antrat3"/>
      </w:pPr>
      <w:bookmarkStart w:id="156" w:name="bookmark601"/>
      <w:bookmarkEnd w:id="156"/>
      <w:r>
        <w:t>Apmokėjimas už tinkamai pristatytas ir priimtas Prekes atliekamas ne vėliau kaip per 30  kalendorinių dienų nuo PVM sąskaitos faktūros gavimo ir Prekių perdavimo</w:t>
      </w:r>
      <w:r w:rsidR="004F6EEB">
        <w:t>–</w:t>
      </w:r>
      <w:r>
        <w:t>priėmimo akto pasirašymo, jei Sutarties Specialiosiose sąlygose nenustatyta kitaip.</w:t>
      </w:r>
    </w:p>
    <w:p w14:paraId="025F6D6C" w14:textId="08535C88" w:rsidR="00C7293E" w:rsidRDefault="00C7293E" w:rsidP="00430C62">
      <w:pPr>
        <w:pStyle w:val="Antrat3"/>
      </w:pPr>
      <w:bookmarkStart w:id="157" w:name="bookmark602"/>
      <w:bookmarkEnd w:id="157"/>
      <w:r>
        <w:t>Avansinio mokėjimo tvarka ir terminai nustatomi Sutarties Specialiosiose sąlygose.</w:t>
      </w:r>
    </w:p>
    <w:p w14:paraId="01117E43" w14:textId="09054EF1" w:rsidR="0060079A" w:rsidRPr="0060079A" w:rsidRDefault="0060079A" w:rsidP="0060079A">
      <w:pPr>
        <w:pStyle w:val="Antrat3"/>
      </w:pPr>
      <w:r>
        <w:t>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1F567B5" w14:textId="77777777" w:rsidR="00C7293E" w:rsidRDefault="00C7293E" w:rsidP="00430C62">
      <w:pPr>
        <w:pStyle w:val="Antrat2"/>
      </w:pPr>
      <w:bookmarkStart w:id="158" w:name="bookmark605"/>
      <w:bookmarkStart w:id="159" w:name="bookmark603"/>
      <w:bookmarkStart w:id="160" w:name="bookmark604"/>
      <w:bookmarkStart w:id="161" w:name="bookmark606"/>
      <w:bookmarkEnd w:id="158"/>
      <w:r>
        <w:t>SUTARTIES ĮVYKDYMO UŽTIKRINIMAS</w:t>
      </w:r>
      <w:bookmarkEnd w:id="159"/>
      <w:bookmarkEnd w:id="160"/>
      <w:bookmarkEnd w:id="161"/>
    </w:p>
    <w:p w14:paraId="5E984952" w14:textId="79644606" w:rsidR="00C7293E" w:rsidRDefault="00C7293E" w:rsidP="00430C62">
      <w:pPr>
        <w:pStyle w:val="Antrat3"/>
      </w:pPr>
      <w:bookmarkStart w:id="162" w:name="bookmark607"/>
      <w:bookmarkEnd w:id="162"/>
      <w:r>
        <w:t>Jei Sutarties Specialiosiose sąlygose yra numatytas Sutarties įvykdymo užtikrinimas</w:t>
      </w:r>
      <w:r w:rsidR="001E3A97">
        <w:t xml:space="preserve"> garantija ar laidavimo draudimu</w:t>
      </w:r>
      <w:r>
        <w:t xml:space="preserve">, Pardavėjas įsipareigoja per 5 kalendorines dienas nuo Sutarties pasirašymo dienos pateikti Pirkėjui Sutarties įvykdymo užtikrinimą, kurio dydis nustatytas Sutarties </w:t>
      </w:r>
      <w:r>
        <w:lastRenderedPageBreak/>
        <w:t>Specialiosiose sąlygose.</w:t>
      </w:r>
    </w:p>
    <w:p w14:paraId="1341B2F9" w14:textId="77777777" w:rsidR="00C7293E" w:rsidRDefault="00C7293E" w:rsidP="00430C62">
      <w:pPr>
        <w:pStyle w:val="Antrat3"/>
      </w:pPr>
      <w:bookmarkStart w:id="163" w:name="bookmark608"/>
      <w:bookmarkEnd w:id="163"/>
      <w:r>
        <w:t>Sutarties įvykdymui užtikrinti pateikiamas Lietuvos Respublikoje ar užsienyje registruoto banko išduoto banko garantijos rašto originalas arba draudimo bendrovės laidavimo draudimo rašto ir poliso originalas.</w:t>
      </w:r>
    </w:p>
    <w:p w14:paraId="5A7BA850" w14:textId="7F0EAA1D" w:rsidR="00C7293E" w:rsidRDefault="00C7293E" w:rsidP="00430C62">
      <w:pPr>
        <w:pStyle w:val="Antrat3"/>
      </w:pPr>
      <w:bookmarkStart w:id="164" w:name="bookmark609"/>
      <w:bookmarkEnd w:id="164"/>
      <w:r>
        <w:t xml:space="preserve">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w:t>
      </w:r>
      <w:r w:rsidR="00F73CD9">
        <w:t xml:space="preserve">– </w:t>
      </w:r>
      <w:proofErr w:type="spellStart"/>
      <w:r>
        <w:t>užtikrintojas</w:t>
      </w:r>
      <w:proofErr w:type="spellEnd"/>
      <w:r>
        <w:t>) laidavimo draudimo rašto ir poliso originalą visai avansinio mokėjimo sumai.</w:t>
      </w:r>
    </w:p>
    <w:p w14:paraId="54F4E532" w14:textId="77777777" w:rsidR="00C7293E" w:rsidRDefault="00C7293E" w:rsidP="00430C62">
      <w:pPr>
        <w:pStyle w:val="Antrat3"/>
      </w:pPr>
      <w:bookmarkStart w:id="165" w:name="bookmark610"/>
      <w:bookmarkEnd w:id="165"/>
      <w:r>
        <w:t xml:space="preserve">Sutarties įvykdymo užtikrinimas turi būti išduotas banko arba draudimo bendrovės bet kurioje šalyje Pardavėjo pasirinkimu. Jei </w:t>
      </w:r>
      <w:proofErr w:type="spellStart"/>
      <w:r>
        <w:t>užtikrintojas</w:t>
      </w:r>
      <w:proofErr w:type="spellEnd"/>
      <w:r>
        <w:t xml:space="preserve"> yra ne Lietuvos Respublikoje, Pardavėjas privalo įsitikinti, kad jis priimtinas Pirkėjui, ir gauti jo raštišką patvirtinimą.</w:t>
      </w:r>
    </w:p>
    <w:p w14:paraId="52098ABA" w14:textId="76116D21" w:rsidR="00C7293E" w:rsidRDefault="00C7293E" w:rsidP="00430C62">
      <w:pPr>
        <w:pStyle w:val="Antrat3"/>
      </w:pPr>
      <w:bookmarkStart w:id="166" w:name="bookmark611"/>
      <w:bookmarkEnd w:id="166"/>
      <w:r>
        <w:t xml:space="preserve">Sutarties įvykdymo užtikrinime turi būti nurodyta, kad užtikrinimo suma turi būti išmokama Pirkėjui ne vėliau kaip per 15 kalendorinių dienų nuo pirmo raštiško Pirkėjo pranešimo </w:t>
      </w:r>
      <w:proofErr w:type="spellStart"/>
      <w:r>
        <w:t>užtikrintojui</w:t>
      </w:r>
      <w:proofErr w:type="spellEnd"/>
      <w:r>
        <w:t xml:space="preserve">, kad Pardavėjas nevykdo arba netinkamai vykdo Sutartyje nustatytus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bookmarkStart w:id="167" w:name="_Hlk61163307"/>
      <w:r w:rsidR="00787206">
        <w:t>15.</w:t>
      </w:r>
      <w:bookmarkEnd w:id="167"/>
      <w:r w:rsidR="00787206">
        <w:t>2</w:t>
      </w:r>
      <w:r w:rsidR="00787206">
        <w:fldChar w:fldCharType="end"/>
      </w:r>
      <w:r>
        <w:t xml:space="preserve"> papunktyje nurodytu pagrindu.</w:t>
      </w:r>
    </w:p>
    <w:p w14:paraId="531BDA0F" w14:textId="77777777" w:rsidR="00C7293E" w:rsidRDefault="00C7293E" w:rsidP="00430C62">
      <w:pPr>
        <w:pStyle w:val="Antrat3"/>
      </w:pPr>
      <w:bookmarkStart w:id="168" w:name="bookmark612"/>
      <w:bookmarkEnd w:id="168"/>
      <w:r>
        <w:t xml:space="preserve">Sutarties įvykdymo užtikrinime turi būti numatyta, kad </w:t>
      </w:r>
      <w:proofErr w:type="spellStart"/>
      <w:r>
        <w:t>užtikrintojas</w:t>
      </w:r>
      <w:proofErr w:type="spellEnd"/>
      <w:r>
        <w:t xml:space="preserve"> neturi teisės reikalauti, kad Pirkėjas pagrįstų savo reikalavimą. Pirkėjas pranešime </w:t>
      </w:r>
      <w:proofErr w:type="spellStart"/>
      <w:r>
        <w:t>užtikrintojui</w:t>
      </w:r>
      <w:proofErr w:type="spellEnd"/>
      <w:r>
        <w:t xml:space="preserve"> tik nurodys, kokių Sutartyje nustatytų įsipareigojimų Pardavėjas nevykdo arba vykdo netinkamai ar kokiu pagrindu Sutartis yra nutraukiama.</w:t>
      </w:r>
    </w:p>
    <w:p w14:paraId="6E895F24" w14:textId="32E9DF5A" w:rsidR="00C7293E" w:rsidRDefault="00C7293E" w:rsidP="00430C62">
      <w:pPr>
        <w:pStyle w:val="Antrat3"/>
      </w:pPr>
      <w:bookmarkStart w:id="169" w:name="bookmark613"/>
      <w:bookmarkEnd w:id="169"/>
      <w:r>
        <w:t>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2713E549" w14:textId="77777777" w:rsidR="00C7293E" w:rsidRDefault="00C7293E" w:rsidP="00430C62">
      <w:pPr>
        <w:pStyle w:val="Antrat3"/>
      </w:pPr>
      <w:bookmarkStart w:id="170" w:name="bookmark614"/>
      <w:bookmarkEnd w:id="170"/>
      <w:r>
        <w:t>Tuo atveju, kai Sutarties terminas pratęsiamas Sutarties Specialiosiose sąlygose nustatyta tvarka, kartu turi būti atitinkamai pratęstas Sutarties įvykdymo užtikrinimo galiojimo terminas.</w:t>
      </w:r>
    </w:p>
    <w:p w14:paraId="414FE914" w14:textId="6DEF3B4A" w:rsidR="00C7293E" w:rsidRDefault="00C7293E" w:rsidP="00430C62">
      <w:pPr>
        <w:pStyle w:val="Antrat3"/>
      </w:pPr>
      <w:bookmarkStart w:id="171" w:name="bookmark615"/>
      <w:bookmarkEnd w:id="171"/>
      <w:r>
        <w:t xml:space="preserve">Sutarties įvykdymo užtikrinimas taikomas, jeigu Pardavėjas nevykdo arba netinkamai vykdo Sutartyje numatytus savo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r w:rsidR="00787206">
        <w:t>15.2</w:t>
      </w:r>
      <w:r w:rsidR="00787206">
        <w:fldChar w:fldCharType="end"/>
      </w:r>
      <w:r w:rsidR="00787206">
        <w:t xml:space="preserve"> </w:t>
      </w:r>
      <w:r>
        <w:t>papunktyje nurodytu pagrindu.</w:t>
      </w:r>
    </w:p>
    <w:p w14:paraId="31AD69A7" w14:textId="77777777" w:rsidR="00C7293E" w:rsidRDefault="00C7293E" w:rsidP="00430C62">
      <w:pPr>
        <w:pStyle w:val="Antrat3"/>
      </w:pPr>
      <w:bookmarkStart w:id="172" w:name="bookmark616"/>
      <w:bookmarkEnd w:id="172"/>
      <w:r>
        <w:t>Sutarties įvykdymo užtikrinimas grąžinamas (arba atsisakoma teisių į jį) raštišku Pardavėjo prašymu, kai Pardavėjas įvykdo visus savo įsipareigojimus pagal Sutartį arba Sutartis nutraukiama Šalių susitarimu.</w:t>
      </w:r>
    </w:p>
    <w:p w14:paraId="64BAE6C9" w14:textId="77777777" w:rsidR="00C7293E" w:rsidRDefault="00C7293E" w:rsidP="00430C62">
      <w:pPr>
        <w:pStyle w:val="Antrat2"/>
      </w:pPr>
      <w:bookmarkStart w:id="173" w:name="bookmark619"/>
      <w:bookmarkStart w:id="174" w:name="bookmark617"/>
      <w:bookmarkStart w:id="175" w:name="bookmark618"/>
      <w:bookmarkStart w:id="176" w:name="bookmark620"/>
      <w:bookmarkEnd w:id="173"/>
      <w:r>
        <w:t>PREKIŲ PRISTATYMAS</w:t>
      </w:r>
      <w:bookmarkEnd w:id="174"/>
      <w:bookmarkEnd w:id="175"/>
      <w:bookmarkEnd w:id="176"/>
    </w:p>
    <w:p w14:paraId="713492EB" w14:textId="77777777" w:rsidR="00C7293E" w:rsidRDefault="00C7293E" w:rsidP="00430C62">
      <w:pPr>
        <w:pStyle w:val="Antrat3"/>
      </w:pPr>
      <w:bookmarkStart w:id="177" w:name="bookmark621"/>
      <w:bookmarkEnd w:id="177"/>
      <w:r>
        <w:t>Pardavėjas įsipareigoja pristatyti Pirkėjui Prekes Sutarties Specialiosiose sąlygose nustatytomis sąlygomis, terminu ar grafiku, Sutarties Specialiosiose sąlygose nurodytu adresu.</w:t>
      </w:r>
    </w:p>
    <w:p w14:paraId="08F542C7" w14:textId="71D8BF91" w:rsidR="00C7293E" w:rsidRDefault="00C7293E" w:rsidP="00430C62">
      <w:pPr>
        <w:pStyle w:val="Antrat3"/>
      </w:pPr>
      <w:bookmarkStart w:id="178" w:name="bookmark622"/>
      <w:bookmarkEnd w:id="178"/>
      <w:r>
        <w:t>Pirkėjas įsipareigoja priimti pristatytas Prekes, patikrinti jas pagal Sutarties Specialiosiose sąlygose ir (ar) priede nurodytus reikalavimus, pasirašyti Prekių perdavimo</w:t>
      </w:r>
      <w:r w:rsidR="004F6EEB">
        <w:t>–</w:t>
      </w:r>
      <w:r>
        <w:t>priėmimo aktą ir sumokėti Pardavėjui Sutarties Specialiosiose sąlygose nustatytą kainą, Sutarties Specialiosiose sąlygose numatytomis sąlygomis, terminu ar grafiku.</w:t>
      </w:r>
    </w:p>
    <w:p w14:paraId="440F7414" w14:textId="77777777" w:rsidR="00C7293E" w:rsidRDefault="00C7293E" w:rsidP="00430C62">
      <w:pPr>
        <w:pStyle w:val="Antrat3"/>
      </w:pPr>
      <w:bookmarkStart w:id="179" w:name="bookmark623"/>
      <w:bookmarkEnd w:id="179"/>
      <w:r>
        <w:t>Be Pirkėjo raštiško sutikimo negalimas joks Prekių pristatymo sąlygų, termino ar grafiko keitimas.</w:t>
      </w:r>
    </w:p>
    <w:p w14:paraId="1FE50E6A" w14:textId="77777777" w:rsidR="00C7293E" w:rsidRDefault="00C7293E" w:rsidP="00430C62">
      <w:pPr>
        <w:pStyle w:val="Antrat3"/>
      </w:pPr>
      <w:bookmarkStart w:id="180" w:name="bookmark624"/>
      <w:bookmarkEnd w:id="180"/>
      <w:r>
        <w:t>Prekės pristatomos Pirkėjui su gamintojo ženklais.</w:t>
      </w:r>
    </w:p>
    <w:p w14:paraId="3166C89B" w14:textId="197ECBCF" w:rsidR="00C7293E" w:rsidRDefault="00C7293E" w:rsidP="00430C62">
      <w:pPr>
        <w:pStyle w:val="Antrat3"/>
      </w:pPr>
      <w:bookmarkStart w:id="181" w:name="bookmark625"/>
      <w:bookmarkEnd w:id="181"/>
      <w:r>
        <w:t>Pirkėjas įgyja nuosavybės teisę į Prekes Šalims pasirašius Prekių perdavimo</w:t>
      </w:r>
      <w:r w:rsidR="004F6EEB">
        <w:t>–</w:t>
      </w:r>
      <w:r>
        <w:t>priėmimo aktą. Prekių perdavimo</w:t>
      </w:r>
      <w:r w:rsidR="004F6EEB">
        <w:t>–</w:t>
      </w:r>
      <w:r>
        <w:t>priėmimo aktą pasirašo Pirkėjo ir Pardavėjo įgalioti atstovai.</w:t>
      </w:r>
    </w:p>
    <w:p w14:paraId="4F2AC2D1" w14:textId="77777777" w:rsidR="00C7293E" w:rsidRDefault="00C7293E" w:rsidP="00430C62">
      <w:pPr>
        <w:pStyle w:val="Antrat3"/>
      </w:pPr>
      <w:bookmarkStart w:id="182" w:name="bookmark626"/>
      <w:bookmarkEnd w:id="182"/>
      <w:r>
        <w:lastRenderedPageBreak/>
        <w:t>Pristatytos Prekės turi būti patikrintos pagal Sutarties Specialiosiose sąlygose ir (ar) priede nurodytus reikalavimus.</w:t>
      </w:r>
    </w:p>
    <w:p w14:paraId="3680A3F8" w14:textId="103D3190" w:rsidR="00C7293E" w:rsidRDefault="00C7293E" w:rsidP="00430C62">
      <w:pPr>
        <w:pStyle w:val="Antrat3"/>
      </w:pPr>
      <w:bookmarkStart w:id="183" w:name="bookmark627"/>
      <w:bookmarkStart w:id="184" w:name="_Ref61163393"/>
      <w:bookmarkEnd w:id="183"/>
      <w:r>
        <w:t>Kai pristatytos Prekės tikrinamos iš karto po jų pristatymo ir po patikrinimo pasirašomas Prekių perdavimo</w:t>
      </w:r>
      <w:r w:rsidR="004F6EEB">
        <w:t>–</w:t>
      </w:r>
      <w:r>
        <w:t>priėmimo aktas, Prekes tikrina Pirkėjas, dalyvaujant Pardavėjo įgaliotam atstovui.</w:t>
      </w:r>
      <w:bookmarkEnd w:id="184"/>
    </w:p>
    <w:p w14:paraId="001F24FC" w14:textId="083388A3" w:rsidR="00C7293E" w:rsidRDefault="00C7293E" w:rsidP="00430C62">
      <w:pPr>
        <w:pStyle w:val="Antrat3"/>
      </w:pPr>
      <w:bookmarkStart w:id="185" w:name="bookmark628"/>
      <w:bookmarkEnd w:id="185"/>
      <w:r>
        <w:t xml:space="preserve">Kai nėra galimybių patikrinti Prekes Sutarties Bendrųjų sąlygų </w:t>
      </w:r>
      <w:r w:rsidR="00787206">
        <w:fldChar w:fldCharType="begin"/>
      </w:r>
      <w:r w:rsidR="00787206">
        <w:instrText xml:space="preserve"> REF _Ref61163393 \r \h </w:instrText>
      </w:r>
      <w:r w:rsidR="00787206">
        <w:fldChar w:fldCharType="separate"/>
      </w:r>
      <w:r w:rsidR="00787206">
        <w:t>7.7</w:t>
      </w:r>
      <w:r w:rsidR="00787206">
        <w:fldChar w:fldCharType="end"/>
      </w:r>
      <w:r>
        <w:t>papunktyje nurodyta tvarka, Prekės patikrinamos Pirkėjo patalpose ne vėliau kaip per 7 kalendorines dienas nuo jų pristatymo. Tokiu atveju Šalys pasirašo Prekių saugojimo aktą ir Prekės priimamos saugoti iki Prekių perdavimo</w:t>
      </w:r>
      <w:r w:rsidR="004F6EEB">
        <w:t>–</w:t>
      </w:r>
      <w:r>
        <w:t>priėmimo akto ar Prekių kokybės patikrinimo akto surašymo.</w:t>
      </w:r>
    </w:p>
    <w:p w14:paraId="45DA7A63" w14:textId="4EF51AFC" w:rsidR="00C7293E" w:rsidRDefault="00C7293E" w:rsidP="00430C62">
      <w:pPr>
        <w:pStyle w:val="Antrat3"/>
      </w:pPr>
      <w:bookmarkStart w:id="186" w:name="bookmark629"/>
      <w:bookmarkEnd w:id="186"/>
      <w:r>
        <w:t>Pirkėjas turi teisę raštu atsisakyti priimti Prekes ir nepasirašyti Prekių perdavimo</w:t>
      </w:r>
      <w:r w:rsidR="004F6EEB">
        <w:t>–</w:t>
      </w:r>
      <w:r>
        <w:t>priėmimo akto, jei Prekių perdavimo</w:t>
      </w:r>
      <w:r w:rsidR="004F6EEB">
        <w:t>–</w:t>
      </w:r>
      <w:r>
        <w:t>priėmimo ar tikrinimo metu nustatoma trūkumų, gedimų (defektų). Tokiu atveju surašomas Prekių kokybės patikrinimo aktas ir Prekės grąžinamos Pardavėjui pataisyti arba pakeisti kokybiškomis Prekėmis.</w:t>
      </w:r>
    </w:p>
    <w:p w14:paraId="69961390" w14:textId="08B84089" w:rsidR="00C7293E" w:rsidRDefault="00C7293E" w:rsidP="00430C62">
      <w:pPr>
        <w:pStyle w:val="Antrat3"/>
      </w:pPr>
      <w:bookmarkStart w:id="187" w:name="bookmark630"/>
      <w:bookmarkEnd w:id="187"/>
      <w:r>
        <w:t>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3D795D3F" w14:textId="77777777" w:rsidR="00C7293E" w:rsidRDefault="00C7293E" w:rsidP="00430C62">
      <w:pPr>
        <w:pStyle w:val="Antrat3"/>
      </w:pPr>
      <w:bookmarkStart w:id="188" w:name="bookmark631"/>
      <w:bookmarkEnd w:id="188"/>
      <w:r>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73FAFCDF" w14:textId="77777777" w:rsidR="00C7293E" w:rsidRDefault="00C7293E" w:rsidP="00430C62">
      <w:pPr>
        <w:pStyle w:val="Antrat3"/>
      </w:pPr>
      <w:bookmarkStart w:id="189" w:name="bookmark632"/>
      <w:bookmarkEnd w:id="189"/>
      <w:r>
        <w:t>Pristačius Prekes anksčiau nei nurodyta Sutarties Specialiosiose sąlygose, jos gali būti priimtos tik tuo atveju, jei iš anksto buvo raštu suderinta su Pirkėju.</w:t>
      </w:r>
    </w:p>
    <w:p w14:paraId="7EC3DFAF" w14:textId="77777777" w:rsidR="00C7293E" w:rsidRDefault="00C7293E" w:rsidP="00430C62">
      <w:pPr>
        <w:pStyle w:val="Antrat2"/>
      </w:pPr>
      <w:bookmarkStart w:id="190" w:name="bookmark635"/>
      <w:bookmarkStart w:id="191" w:name="bookmark633"/>
      <w:bookmarkStart w:id="192" w:name="bookmark634"/>
      <w:bookmarkStart w:id="193" w:name="bookmark636"/>
      <w:bookmarkEnd w:id="190"/>
      <w:r>
        <w:t>PREKIŲ KOKYBĖ IR GARANTINIAI ĮSIPAREIGOJIMAI</w:t>
      </w:r>
      <w:bookmarkEnd w:id="191"/>
      <w:bookmarkEnd w:id="192"/>
      <w:bookmarkEnd w:id="193"/>
    </w:p>
    <w:p w14:paraId="3B693356" w14:textId="77777777" w:rsidR="00C7293E" w:rsidRDefault="00C7293E" w:rsidP="00430C62">
      <w:pPr>
        <w:pStyle w:val="Antrat3"/>
      </w:pPr>
      <w:bookmarkStart w:id="194" w:name="bookmark637"/>
      <w:bookmarkEnd w:id="194"/>
      <w:r>
        <w:t>Pardavėjas garantuoja, kad Prekės yra naujos ir nenaudotos, atitinkančios Sutarties Specialiosiose sąlygose ir (ar) priede nustatytus reikalavimus, taip pat įmonės gamintojos techninę dokumentaciją ir teisės aktų nustatytus reikalavimus.</w:t>
      </w:r>
    </w:p>
    <w:p w14:paraId="4DE34056" w14:textId="77777777" w:rsidR="00C7293E" w:rsidRDefault="00C7293E" w:rsidP="00430C62">
      <w:pPr>
        <w:pStyle w:val="Antrat3"/>
      </w:pPr>
      <w:bookmarkStart w:id="195" w:name="bookmark638"/>
      <w:bookmarkEnd w:id="195"/>
      <w:r>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2227F1C5" w14:textId="77777777" w:rsidR="00C7293E" w:rsidRDefault="00C7293E" w:rsidP="00430C62">
      <w:pPr>
        <w:pStyle w:val="Antrat3"/>
      </w:pPr>
      <w:bookmarkStart w:id="196" w:name="bookmark639"/>
      <w:bookmarkEnd w:id="196"/>
      <w:r>
        <w:t>Pristatytoms Prekėms taikomi garantiniai terminai, nustatyti Sutarties Specialiosiose sąlygose. Prekėms suteikiama garantija, kurios terminas negali būti trumpesnis, nei reikalaujama pagal Lietuvos Respublikos teisės aktus.</w:t>
      </w:r>
    </w:p>
    <w:p w14:paraId="7172D3D4" w14:textId="5ADCFEB3" w:rsidR="00C7293E" w:rsidRDefault="00C7293E" w:rsidP="00430C62">
      <w:pPr>
        <w:pStyle w:val="Antrat3"/>
      </w:pPr>
      <w:bookmarkStart w:id="197" w:name="bookmark640"/>
      <w:bookmarkEnd w:id="197"/>
      <w:r>
        <w:t>Garantinis laikotarpis pradedamas skaičiuoti nuo Prekių perdavimo</w:t>
      </w:r>
      <w:r w:rsidR="004F6EEB">
        <w:t>–</w:t>
      </w:r>
      <w:r>
        <w:t>priėmimo akto pasirašymo dienos.</w:t>
      </w:r>
    </w:p>
    <w:p w14:paraId="5D354DDF" w14:textId="77777777" w:rsidR="00C7293E" w:rsidRDefault="00C7293E" w:rsidP="00430C62">
      <w:pPr>
        <w:pStyle w:val="Antrat3"/>
      </w:pPr>
      <w:bookmarkStart w:id="198" w:name="bookmark641"/>
      <w:bookmarkEnd w:id="198"/>
      <w:r>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0F9468A" w14:textId="77777777" w:rsidR="00C7293E" w:rsidRDefault="00C7293E" w:rsidP="00430C62">
      <w:pPr>
        <w:pStyle w:val="Antrat3"/>
      </w:pPr>
      <w:bookmarkStart w:id="199" w:name="bookmark642"/>
      <w:bookmarkEnd w:id="199"/>
      <w:r>
        <w:t>Trūkumų, gedimų (defektų) šalinimo laikotarpiu arba kol sugedusios Prekės bus pakeistos ekvivalentiškomis, Pardavėjas Pirkėjo prašymu pateikia Pirkėjui neatlygintinai naudotis tokios pat kokybės ir charakteristikų Prekes.</w:t>
      </w:r>
    </w:p>
    <w:p w14:paraId="561416DD" w14:textId="77777777" w:rsidR="00C7293E" w:rsidRDefault="00C7293E" w:rsidP="00430C62">
      <w:pPr>
        <w:pStyle w:val="Antrat3"/>
      </w:pPr>
      <w:bookmarkStart w:id="200" w:name="bookmark643"/>
      <w:bookmarkEnd w:id="200"/>
      <w:r>
        <w:t>Pirkėjo pranešimai apie trūkumus, gedimus (defektus) turi būti pateikiami Pardavėjui raštu Sutarties Specialiosiose sąlygose nurodytu Pardavėjo adresu arba el. paštu.</w:t>
      </w:r>
    </w:p>
    <w:p w14:paraId="5BBE0A5A" w14:textId="77777777" w:rsidR="00C7293E" w:rsidRDefault="00C7293E" w:rsidP="00430C62">
      <w:pPr>
        <w:pStyle w:val="Antrat3"/>
      </w:pPr>
      <w:bookmarkStart w:id="201" w:name="bookmark644"/>
      <w:bookmarkEnd w:id="201"/>
      <w:r>
        <w:t>Garantinis laikotarpis visoms pakeistoms Prekėms pradeda galioti iš naujo nuo pakeistų Prekių perdavimo Pirkėjui dienos.</w:t>
      </w:r>
    </w:p>
    <w:p w14:paraId="24A01861" w14:textId="77777777" w:rsidR="00C7293E" w:rsidRDefault="00C7293E" w:rsidP="00430C62">
      <w:pPr>
        <w:pStyle w:val="Antrat3"/>
      </w:pPr>
      <w:bookmarkStart w:id="202" w:name="bookmark645"/>
      <w:bookmarkEnd w:id="202"/>
      <w:r>
        <w:t>Garantinis laikotarpis visoms sutaisytoms Prekėms galioja likusį Prekės garantinį laikotarpį.</w:t>
      </w:r>
    </w:p>
    <w:p w14:paraId="2CD41A7B" w14:textId="77777777" w:rsidR="00C7293E" w:rsidRDefault="00C7293E" w:rsidP="00430C62">
      <w:pPr>
        <w:pStyle w:val="Antrat3"/>
      </w:pPr>
      <w:bookmarkStart w:id="203" w:name="bookmark646"/>
      <w:bookmarkEnd w:id="203"/>
      <w:r>
        <w:t xml:space="preserve">Garantija netaikoma trūkumams, gedimams (defektams), atsiradusiems Pirkėjui </w:t>
      </w:r>
      <w:r>
        <w:lastRenderedPageBreak/>
        <w:t>pažeidus gamintojo nustatytas Prekės eksploatavimo sąlygas, nurodytas Prekės naudojimo ir priežiūros instrukcijose ar kituose Pardavėjo pateiktuose dokumentuose.</w:t>
      </w:r>
    </w:p>
    <w:p w14:paraId="6008A0F8" w14:textId="77777777" w:rsidR="00C7293E" w:rsidRDefault="00C7293E" w:rsidP="00430C62">
      <w:pPr>
        <w:pStyle w:val="Antrat3"/>
      </w:pPr>
      <w:bookmarkStart w:id="204" w:name="bookmark647"/>
      <w:bookmarkEnd w:id="204"/>
      <w:r>
        <w:t>Pardavėjui konstatavus gamintojo nustatytą Prekės eksploatavimo sąlygų pažeidimą, Pardavėjas surašo ir perduoda Pirkėjui Prekės eksploatavimo sąlygų pažeidimo aktą.</w:t>
      </w:r>
    </w:p>
    <w:p w14:paraId="46144474" w14:textId="77777777" w:rsidR="00C7293E" w:rsidRDefault="00C7293E" w:rsidP="00430C62">
      <w:pPr>
        <w:pStyle w:val="Antrat2"/>
      </w:pPr>
      <w:bookmarkStart w:id="205" w:name="bookmark650"/>
      <w:bookmarkStart w:id="206" w:name="bookmark648"/>
      <w:bookmarkStart w:id="207" w:name="bookmark649"/>
      <w:bookmarkStart w:id="208" w:name="bookmark651"/>
      <w:bookmarkEnd w:id="205"/>
      <w:r>
        <w:t>ŠALIŲ ATSAKOMYBĖ</w:t>
      </w:r>
      <w:bookmarkEnd w:id="206"/>
      <w:bookmarkEnd w:id="207"/>
      <w:bookmarkEnd w:id="208"/>
    </w:p>
    <w:p w14:paraId="1292E15F" w14:textId="77777777" w:rsidR="00C7293E" w:rsidRDefault="00C7293E" w:rsidP="00430C62">
      <w:pPr>
        <w:pStyle w:val="Antrat3"/>
      </w:pPr>
      <w:bookmarkStart w:id="209" w:name="bookmark652"/>
      <w:bookmarkEnd w:id="209"/>
      <w:r>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7DCBB13" w14:textId="77777777" w:rsidR="00C7293E" w:rsidRDefault="00C7293E" w:rsidP="00430C62">
      <w:pPr>
        <w:pStyle w:val="Antrat3"/>
      </w:pPr>
      <w:bookmarkStart w:id="210" w:name="bookmark653"/>
      <w:bookmarkEnd w:id="210"/>
      <w:r>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A019F44" w14:textId="77777777" w:rsidR="00C7293E" w:rsidRDefault="00C7293E" w:rsidP="00430C62">
      <w:pPr>
        <w:pStyle w:val="Antrat3"/>
      </w:pPr>
      <w:bookmarkStart w:id="211" w:name="bookmark654"/>
      <w:bookmarkEnd w:id="211"/>
      <w:r>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0B47EBF7" w14:textId="77777777" w:rsidR="00C7293E" w:rsidRDefault="00C7293E" w:rsidP="00430C62">
      <w:pPr>
        <w:pStyle w:val="Antrat3"/>
      </w:pPr>
      <w:bookmarkStart w:id="212" w:name="bookmark655"/>
      <w:bookmarkEnd w:id="212"/>
      <w:r>
        <w:t>Netesybų, t. y. delspinigių ir baudų, dydžiai nustatyti Sutarties Specialiosiose sąlygose.</w:t>
      </w:r>
    </w:p>
    <w:p w14:paraId="61342AA9" w14:textId="77777777" w:rsidR="00C7293E" w:rsidRDefault="00C7293E" w:rsidP="00430C62">
      <w:pPr>
        <w:pStyle w:val="Antrat3"/>
      </w:pPr>
      <w:bookmarkStart w:id="213" w:name="bookmark656"/>
      <w:bookmarkEnd w:id="213"/>
      <w:r>
        <w:t>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29557D9F" w14:textId="77777777" w:rsidR="00C7293E" w:rsidRDefault="00C7293E" w:rsidP="00430C62">
      <w:pPr>
        <w:pStyle w:val="Antrat3"/>
      </w:pPr>
      <w:bookmarkStart w:id="214" w:name="bookmark657"/>
      <w:bookmarkEnd w:id="214"/>
      <w:r>
        <w:t xml:space="preserve">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p>
    <w:p w14:paraId="4FC109A3" w14:textId="77777777" w:rsidR="00C7293E" w:rsidRDefault="00C7293E" w:rsidP="00430C62">
      <w:pPr>
        <w:pStyle w:val="Antrat3"/>
      </w:pPr>
      <w:bookmarkStart w:id="215" w:name="bookmark658"/>
      <w:bookmarkEnd w:id="215"/>
      <w:r>
        <w:t>Delspinigių sumokėjimas neatleidžia Sutarties Šalių nuo pareigos vykdyti Sutartimi prisiimtus įsipareigojimus.</w:t>
      </w:r>
    </w:p>
    <w:p w14:paraId="3B9B99FE" w14:textId="01F3A26D" w:rsidR="00C7293E" w:rsidRDefault="00C7293E" w:rsidP="00430C62">
      <w:pPr>
        <w:pStyle w:val="Antrat3"/>
      </w:pPr>
      <w:bookmarkStart w:id="216" w:name="bookmark659"/>
      <w:bookmarkEnd w:id="216"/>
      <w:r>
        <w:t xml:space="preserve">Pirkėjui nutraukus Sutartį Sutarties Bendrųjų sąlygų </w:t>
      </w:r>
      <w:r w:rsidR="00787206">
        <w:fldChar w:fldCharType="begin"/>
      </w:r>
      <w:r w:rsidR="00787206">
        <w:instrText xml:space="preserve"> REF _Ref61163264 \r \h </w:instrText>
      </w:r>
      <w:r w:rsidR="00787206">
        <w:fldChar w:fldCharType="separate"/>
      </w:r>
      <w:r w:rsidR="00787206">
        <w:t>15.2</w:t>
      </w:r>
      <w:r w:rsidR="00787206">
        <w:fldChar w:fldCharType="end"/>
      </w:r>
      <w:r>
        <w:t xml:space="preserve"> papunktyje nurodytu pagrindu, Pardavėjas įsipareigoja sumokėti Pirkėjui Sutarties Specialiosiose sąlygose nustatyto dydžio baudą nuo Sutarties kainos be PVM. Pardavėjui atsisakius sumokėti nurodytą baudą, </w:t>
      </w:r>
      <w:r>
        <w:rPr>
          <w:b/>
        </w:rPr>
        <w:t>Pirkėjas, raštu apie tai pranešęs Pardavėjui, išskaičiuoja ją iš Pardavėjui mokėtinų sumų.</w:t>
      </w:r>
    </w:p>
    <w:p w14:paraId="5B6F6EB4" w14:textId="77777777" w:rsidR="00C7293E" w:rsidRDefault="00C7293E" w:rsidP="00430C62">
      <w:pPr>
        <w:pStyle w:val="Antrat2"/>
      </w:pPr>
      <w:bookmarkStart w:id="217" w:name="bookmark662"/>
      <w:bookmarkStart w:id="218" w:name="bookmark660"/>
      <w:bookmarkStart w:id="219" w:name="bookmark661"/>
      <w:bookmarkStart w:id="220" w:name="bookmark663"/>
      <w:bookmarkEnd w:id="217"/>
      <w:r>
        <w:t xml:space="preserve">NENUGALIMOS JĖGOS </w:t>
      </w:r>
      <w:r>
        <w:rPr>
          <w:i/>
          <w:iCs/>
        </w:rPr>
        <w:t>(FORCE MAJEURE)</w:t>
      </w:r>
      <w:r>
        <w:t xml:space="preserve"> APLINKYBĖS</w:t>
      </w:r>
      <w:bookmarkEnd w:id="218"/>
      <w:bookmarkEnd w:id="219"/>
      <w:bookmarkEnd w:id="220"/>
    </w:p>
    <w:p w14:paraId="5CF6C987" w14:textId="77777777" w:rsidR="00C7293E" w:rsidRDefault="00C7293E" w:rsidP="00430C62">
      <w:pPr>
        <w:pStyle w:val="Antrat3"/>
      </w:pPr>
      <w:bookmarkStart w:id="221" w:name="bookmark664"/>
      <w:bookmarkEnd w:id="221"/>
      <w:r>
        <w:t xml:space="preserve">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029E2D98" w14:textId="77777777" w:rsidR="00C7293E" w:rsidRDefault="00C7293E" w:rsidP="00430C62">
      <w:pPr>
        <w:pStyle w:val="Antrat3"/>
      </w:pPr>
      <w:bookmarkStart w:id="222" w:name="bookmark665"/>
      <w:bookmarkEnd w:id="222"/>
      <w:r>
        <w:t xml:space="preserve">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0947C2C4" w14:textId="1577E4EC" w:rsidR="00C7293E" w:rsidRDefault="00C7293E" w:rsidP="00430C62">
      <w:pPr>
        <w:pStyle w:val="Antrat3"/>
      </w:pPr>
      <w:bookmarkStart w:id="223" w:name="bookmark666"/>
      <w:bookmarkEnd w:id="223"/>
      <w:r>
        <w:t xml:space="preserve">Nenugalimos jėgos </w:t>
      </w:r>
      <w:r>
        <w:rPr>
          <w:i/>
          <w:iCs/>
        </w:rPr>
        <w:t>(force majeure)</w:t>
      </w:r>
      <w:r>
        <w:t xml:space="preserve"> aplinkybėmis laikomos aplinkybės, nurodytos Lietuvos Respublikos civilinio kodekso (toliau </w:t>
      </w:r>
      <w:r w:rsidR="004F6EEB">
        <w:t xml:space="preserve">– </w:t>
      </w:r>
      <w:r>
        <w:t xml:space="preserve">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21078291" w14:textId="352D1AE2" w:rsidR="00C7293E" w:rsidRDefault="00C7293E" w:rsidP="00430C62">
      <w:pPr>
        <w:pStyle w:val="Antrat3"/>
      </w:pPr>
      <w:bookmarkStart w:id="224" w:name="bookmark667"/>
      <w:bookmarkEnd w:id="224"/>
      <w:r>
        <w:t xml:space="preserve">Šalis, dėl nenugalimos jėgos </w:t>
      </w:r>
      <w:r>
        <w:rPr>
          <w:i/>
          <w:iCs/>
        </w:rPr>
        <w:t>(force majeure)</w:t>
      </w:r>
      <w:r>
        <w:t xml:space="preserve"> aplinkybių negalinti įvykdyti savo </w:t>
      </w:r>
      <w:r>
        <w:lastRenderedPageBreak/>
        <w:t xml:space="preserve">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3828C956" w14:textId="77777777" w:rsidR="00C7293E" w:rsidRDefault="00C7293E" w:rsidP="00430C62">
      <w:pPr>
        <w:pStyle w:val="Antrat2"/>
      </w:pPr>
      <w:bookmarkStart w:id="225" w:name="bookmark670"/>
      <w:bookmarkStart w:id="226" w:name="bookmark668"/>
      <w:bookmarkStart w:id="227" w:name="bookmark669"/>
      <w:bookmarkStart w:id="228" w:name="bookmark671"/>
      <w:bookmarkEnd w:id="225"/>
      <w:r>
        <w:t>KONFIDENCIALUMO ĮSIPAREIGOJIMAI</w:t>
      </w:r>
      <w:bookmarkEnd w:id="226"/>
      <w:bookmarkEnd w:id="227"/>
      <w:bookmarkEnd w:id="228"/>
    </w:p>
    <w:p w14:paraId="0FC0BC94" w14:textId="77777777" w:rsidR="00C7293E" w:rsidRDefault="00C7293E" w:rsidP="00430C62">
      <w:pPr>
        <w:pStyle w:val="Antrat3"/>
      </w:pPr>
      <w:bookmarkStart w:id="229" w:name="bookmark672"/>
      <w:bookmarkEnd w:id="229"/>
      <w: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700F2AC4" w14:textId="77777777" w:rsidR="00C7293E" w:rsidRDefault="00C7293E" w:rsidP="00430C62">
      <w:pPr>
        <w:pStyle w:val="Antrat3"/>
      </w:pPr>
      <w:bookmarkStart w:id="230" w:name="bookmark673"/>
      <w:bookmarkEnd w:id="230"/>
      <w:r>
        <w:t>Šio įsipareigojimo pažeidimu nebus laikomas viešas informacijos apie Pirkėją atskleidimas, jei Pirkėjas pažeidžia mokėjimo terminus, ir informacijos apie Pardavėją atskleidimas, jei Pardavėjas pažeidžia Prekių pristatymo terminus.</w:t>
      </w:r>
    </w:p>
    <w:p w14:paraId="10E89977" w14:textId="77777777" w:rsidR="00C7293E" w:rsidRDefault="00C7293E" w:rsidP="00430C62">
      <w:pPr>
        <w:pStyle w:val="Antrat3"/>
      </w:pPr>
      <w:bookmarkStart w:id="231" w:name="bookmark674"/>
      <w:bookmarkEnd w:id="231"/>
      <w:r>
        <w:t>Konfidencialumo įsipareigojimai išlieka ir Sutarčiai pasibaigus.</w:t>
      </w:r>
    </w:p>
    <w:p w14:paraId="4654323D" w14:textId="77777777" w:rsidR="00C7293E" w:rsidRDefault="00C7293E" w:rsidP="00430C62">
      <w:pPr>
        <w:pStyle w:val="Antrat2"/>
      </w:pPr>
      <w:bookmarkStart w:id="232" w:name="bookmark677"/>
      <w:bookmarkStart w:id="233" w:name="bookmark675"/>
      <w:bookmarkStart w:id="234" w:name="bookmark676"/>
      <w:bookmarkStart w:id="235" w:name="bookmark678"/>
      <w:bookmarkEnd w:id="232"/>
      <w:r>
        <w:t>SUTARTIES GALIOJIMAS</w:t>
      </w:r>
      <w:bookmarkEnd w:id="233"/>
      <w:bookmarkEnd w:id="234"/>
      <w:bookmarkEnd w:id="235"/>
    </w:p>
    <w:p w14:paraId="271816FE" w14:textId="77777777" w:rsidR="00C7293E" w:rsidRDefault="00C7293E" w:rsidP="00430C62">
      <w:pPr>
        <w:pStyle w:val="Antrat3"/>
      </w:pPr>
      <w:bookmarkStart w:id="236" w:name="bookmark679"/>
      <w:bookmarkEnd w:id="236"/>
      <w:r>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6236D707" w14:textId="77777777" w:rsidR="00C7293E" w:rsidRDefault="00C7293E" w:rsidP="00430C62">
      <w:pPr>
        <w:pStyle w:val="Antrat3"/>
      </w:pPr>
      <w:bookmarkStart w:id="237" w:name="bookmark680"/>
      <w:bookmarkEnd w:id="237"/>
      <w:r>
        <w:t>Sutarties galiojimo terminas nustatytas Sutarties Specialiosiose sąlygose.</w:t>
      </w:r>
    </w:p>
    <w:p w14:paraId="6CE40FB1" w14:textId="77777777" w:rsidR="00C7293E" w:rsidRDefault="00C7293E" w:rsidP="00430C62">
      <w:pPr>
        <w:pStyle w:val="Antrat3"/>
      </w:pPr>
      <w:bookmarkStart w:id="238" w:name="bookmark681"/>
      <w:bookmarkEnd w:id="238"/>
      <w:r>
        <w:t>Sutartis galioja iki visiško Šalių įsipareigojimų įvykdymo. Sutartis gali būti pratęsta Sutarties Specialiosiose sąlygose nustatyta tvarka bei laikotarpiui ir pratęsimo laikotarpiu vykdoma Sutartyje nustatytomis sąlygomis ir tvarka.</w:t>
      </w:r>
    </w:p>
    <w:p w14:paraId="043AE593" w14:textId="77777777" w:rsidR="00C7293E" w:rsidRDefault="00C7293E" w:rsidP="00430C62">
      <w:pPr>
        <w:pStyle w:val="Antrat3"/>
      </w:pPr>
      <w:bookmarkStart w:id="239" w:name="bookmark682"/>
      <w:bookmarkEnd w:id="239"/>
      <w:r>
        <w:t>Jei bet kuri Sutarties nuostata tampa ar pripažįstama visiškai ar iš dalies negaliojančia, tai neturi įtakos kitų Sutarties nuostatų galiojimui.</w:t>
      </w:r>
    </w:p>
    <w:p w14:paraId="6285FE02" w14:textId="77777777" w:rsidR="00C7293E" w:rsidRDefault="00C7293E" w:rsidP="00430C62">
      <w:pPr>
        <w:pStyle w:val="Antrat3"/>
      </w:pPr>
      <w:bookmarkStart w:id="240" w:name="bookmark683"/>
      <w:bookmarkEnd w:id="240"/>
      <w: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96E891D" w14:textId="77777777" w:rsidR="00C7293E" w:rsidRDefault="00C7293E" w:rsidP="00430C62">
      <w:pPr>
        <w:pStyle w:val="Antrat3"/>
      </w:pPr>
      <w:bookmarkStart w:id="241" w:name="bookmark684"/>
      <w:bookmarkEnd w:id="241"/>
      <w:r>
        <w:t>Garantiniai įsipareigojimai galioja iki visiško jų įvykdymo</w:t>
      </w:r>
      <w:r>
        <w:rPr>
          <w:i/>
          <w:iCs/>
        </w:rPr>
        <w:t>.</w:t>
      </w:r>
    </w:p>
    <w:p w14:paraId="308EF713" w14:textId="77777777" w:rsidR="00C7293E" w:rsidRDefault="00C7293E" w:rsidP="00430C62">
      <w:pPr>
        <w:pStyle w:val="Antrat2"/>
      </w:pPr>
      <w:bookmarkStart w:id="242" w:name="bookmark687"/>
      <w:bookmarkStart w:id="243" w:name="bookmark685"/>
      <w:bookmarkStart w:id="244" w:name="bookmark686"/>
      <w:bookmarkStart w:id="245" w:name="bookmark688"/>
      <w:bookmarkEnd w:id="242"/>
      <w:r>
        <w:t>SUTARTIES PAKEITIMAI</w:t>
      </w:r>
      <w:bookmarkEnd w:id="243"/>
      <w:bookmarkEnd w:id="244"/>
      <w:bookmarkEnd w:id="245"/>
    </w:p>
    <w:p w14:paraId="77A97010" w14:textId="0334A467" w:rsidR="00C7293E" w:rsidRDefault="00BD5DD1" w:rsidP="00430C62">
      <w:pPr>
        <w:pStyle w:val="Antrat3"/>
      </w:pPr>
      <w:bookmarkStart w:id="246" w:name="bookmark689"/>
      <w:bookmarkStart w:id="247" w:name="_Hlk61164190"/>
      <w:bookmarkEnd w:id="246"/>
      <w:r>
        <w:t>Šios Sutarties keitimą reglamentuoja Sutartis ir Viešųjų pirkimų įstatymas</w:t>
      </w:r>
      <w:r w:rsidR="00C7293E">
        <w:t>.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247"/>
    </w:p>
    <w:p w14:paraId="3A3CFFB0" w14:textId="3B1E0BDA" w:rsidR="00C7293E" w:rsidRDefault="00C7293E" w:rsidP="00430C62">
      <w:pPr>
        <w:pStyle w:val="Antrat3"/>
      </w:pPr>
      <w:bookmarkStart w:id="248" w:name="bookmark690"/>
      <w:bookmarkEnd w:id="248"/>
      <w: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43D45875" w14:textId="76758023" w:rsidR="00724C87" w:rsidRPr="00724C87" w:rsidRDefault="00724C87" w:rsidP="00724C87">
      <w:pPr>
        <w:pStyle w:val="Antrat3"/>
      </w:pPr>
      <w:r>
        <w:t>Jeigu Sutartyje nurodytos Prekės negaminamos</w:t>
      </w:r>
      <w:r w:rsidR="00B81B72">
        <w:t xml:space="preserve"> dėl nuo Pardavėjo nepriklausančių priežasčių</w:t>
      </w:r>
      <w:r>
        <w:t>, Pirkėjui sutikus Pardavėjas negaminamas Prekes gali pakeisti kitomis prekėmis, kurių visos savybės turi būti neblogesnės už keičiamų Prekių savybes ir turi atitikti Pirkimo metu Prekėms nustatytus reikalavimus. Pardavėjas Pirkėjui privalo pateikti</w:t>
      </w:r>
      <w:r w:rsidR="00B81B72">
        <w:t xml:space="preserve"> dokumentus, patvirtinančius Prekių gamybos pasibaigimą.</w:t>
      </w:r>
    </w:p>
    <w:p w14:paraId="5129CFBD" w14:textId="3BE68519" w:rsidR="00C7293E" w:rsidRDefault="00C7293E" w:rsidP="00430C62">
      <w:pPr>
        <w:pStyle w:val="Antrat2"/>
      </w:pPr>
      <w:bookmarkStart w:id="249" w:name="bookmark693"/>
      <w:bookmarkStart w:id="250" w:name="bookmark691"/>
      <w:bookmarkStart w:id="251" w:name="bookmark692"/>
      <w:bookmarkStart w:id="252" w:name="bookmark694"/>
      <w:bookmarkEnd w:id="249"/>
      <w:r>
        <w:lastRenderedPageBreak/>
        <w:t>SUTARTIES VYKDYMO SUSTABDYMAS, PRATĘSIMAS</w:t>
      </w:r>
      <w:bookmarkEnd w:id="250"/>
      <w:bookmarkEnd w:id="251"/>
      <w:bookmarkEnd w:id="252"/>
    </w:p>
    <w:p w14:paraId="033B4AD7" w14:textId="4160C2B6" w:rsidR="001D2660" w:rsidRPr="001D2660" w:rsidRDefault="001D2660" w:rsidP="001D2660">
      <w:pPr>
        <w:numPr>
          <w:ilvl w:val="2"/>
          <w:numId w:val="4"/>
        </w:numPr>
        <w:ind w:left="283"/>
        <w:outlineLvl w:val="2"/>
        <w:rPr>
          <w:rFonts w:eastAsia="Times New Roman" w:cs="Times New Roman"/>
        </w:rPr>
      </w:pPr>
      <w:bookmarkStart w:id="253" w:name="bookmark695"/>
      <w:bookmarkStart w:id="254" w:name="bookmark696"/>
      <w:bookmarkEnd w:id="253"/>
      <w:bookmarkEnd w:id="254"/>
      <w:r w:rsidRPr="001D2660">
        <w:rPr>
          <w:rFonts w:eastAsia="Times New Roman" w:cs="Times New Roman"/>
        </w:rPr>
        <w:t xml:space="preserve">Esant nuo Pardavėjo nepriklausančioms aplinkybėms t. y. trečiųjų šalių įtaka, COVID-19 ligos (koronaviruso infekcijos) poveikiui, laiku nepateikta įranga, kurią privalo pateikti Pirkėjas, bet koks nenumatomas gamtos jėgų veikimas, kurio joks patyręs Pardavėjas nebūtų galėjęs tikėtis, fizinės kliūtys arba kitos nei klimatinės fizinės sąlygos, bet koks uždelsimas ar sutrikimas dėl atliekamo Sutarties pakeitimo, kitos aplinkybės, kurios nebuvo žinomos pirkimo vykdymo metu ir su kuriomis susidurtų bet kuris Pardavėjas tame tarpe žaliavų stygius pasaulinėse tiekimo grandinėse, kurioms įtaką daro Rusijos ir Ukrainos karas, dėl kurių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Sutarties sustabdymas įforminamas tarp Sutarties Šalių pasirašomu susitarimu.  Tokių aplinkybių buvimas neatleidžia Pardavėjo nuo pareigos savo sutartinius įsipareigojimus įvykdyti Sutartyje nustatytais terminu ar grafiku, jei Sutarties Specialiosiose sąlygose nenustatyta kitaip. Jei Prekių pristatymo sustabdymas trunka ilgiau kaip 90 (devyniasdešimt) kalendorinių dienų, Pirkėjas turi teisę raštu pareikalauti Pardavėjo atnaujinti tiekimą per 30 (trisdešimt) kalendorinių dienų arba nutraukti Sutartį. </w:t>
      </w:r>
    </w:p>
    <w:p w14:paraId="14B2CA5D" w14:textId="4FC9205E" w:rsidR="001D2660" w:rsidRPr="001D2660" w:rsidRDefault="001D2660" w:rsidP="001D2660">
      <w:pPr>
        <w:numPr>
          <w:ilvl w:val="2"/>
          <w:numId w:val="4"/>
        </w:numPr>
        <w:ind w:left="283" w:firstLine="720"/>
        <w:outlineLvl w:val="2"/>
        <w:rPr>
          <w:rFonts w:eastAsia="Times New Roman" w:cs="Times New Roman"/>
        </w:rPr>
      </w:pPr>
      <w:r w:rsidRPr="001D2660">
        <w:rPr>
          <w:rFonts w:eastAsia="Times New Roman" w:cs="Times New Roman"/>
        </w:rPr>
        <w:t xml:space="preserve"> Esant nuo Pirkėjo nepriklausančioms aplinkybėms t. y. trečiųjų šalių įtaka, COVID-19 ligos (koronaviruso infekcijos) poveikiui, sustabdytas finansavimas arba trūksta finansavimo, būtinas papildomas laikas įvykdyti papildomą viešąjį pirkimą, bet koks nenumatomas gamtos jėgų veikimas, kurio joks patyręs Pirkėjas nebūtų galėjęs tikėtis, fizinės kliūtys arba kitos nei klimatinės fizinės sąlygos, bet koks uždelsimas ar sutrikimas dėl atliekamo Sutarties pakeitimo, kitos aplinkybės, kurios nebuvo žinomos pirkimo vykdymo metu ir su kuriomis susidurtų bet kuris Pirkėjas, dėl kurių Pirkėjas negali priimti Prekių, jis privalo raštu nedelsdamas, bet ne vėliau kaip per 3 (tris) kalendorines dienas, apie tai pranešti Pardavėjui ir pateikti minėtų aplinkybių egzistavimo įrodymus. Sutarties sustabdymas įforminamas tarp Sutarties Šalių pasirašomu susitarimu.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(devyniasdešimt) kalendorinių dienų, Pardavėjas turi teisę raštu pareikalauti Pirkėjo atnaujinti tiekimą per 30 (trisdešimt) kalendorinių dienų arba nutraukti Sutartį.</w:t>
      </w:r>
    </w:p>
    <w:p w14:paraId="0FBE0E88" w14:textId="77777777" w:rsidR="001D2660" w:rsidRPr="001D2660" w:rsidRDefault="001D2660" w:rsidP="004D69C9"/>
    <w:p w14:paraId="2EA08035" w14:textId="77777777" w:rsidR="00C7293E" w:rsidRDefault="00C7293E" w:rsidP="00430C62">
      <w:pPr>
        <w:pStyle w:val="Antrat2"/>
      </w:pPr>
      <w:bookmarkStart w:id="255" w:name="bookmark699"/>
      <w:bookmarkStart w:id="256" w:name="bookmark697"/>
      <w:bookmarkStart w:id="257" w:name="bookmark698"/>
      <w:bookmarkStart w:id="258" w:name="bookmark700"/>
      <w:bookmarkEnd w:id="255"/>
      <w:r>
        <w:t>SUTARTIES NUTRAUKIMAS</w:t>
      </w:r>
      <w:bookmarkEnd w:id="256"/>
      <w:bookmarkEnd w:id="257"/>
      <w:bookmarkEnd w:id="258"/>
    </w:p>
    <w:p w14:paraId="5E633BF5" w14:textId="77777777" w:rsidR="00C7293E" w:rsidRDefault="00C7293E" w:rsidP="00430C62">
      <w:pPr>
        <w:pStyle w:val="Antrat3"/>
      </w:pPr>
      <w:bookmarkStart w:id="259" w:name="bookmark701"/>
      <w:bookmarkEnd w:id="259"/>
      <w:r>
        <w:t>Sutartis gali būti nutraukiama rašytiniu Šalių susitarimu arba vienos iš šalių valia.</w:t>
      </w:r>
    </w:p>
    <w:p w14:paraId="20000384" w14:textId="4FAF5EEF" w:rsidR="00C7293E" w:rsidRDefault="00C7293E" w:rsidP="00430C62">
      <w:pPr>
        <w:pStyle w:val="Antrat3"/>
      </w:pPr>
      <w:bookmarkStart w:id="260" w:name="bookmark702"/>
      <w:bookmarkStart w:id="261" w:name="_Ref61163264"/>
      <w:bookmarkEnd w:id="260"/>
      <w:r>
        <w:t>Pirkėjas turi teisę vienašališkai nutraukti Sutartį apie tai įspėjęs Pardavėją raštu prieš 14  kalendorinių dienų šiais atvejais:</w:t>
      </w:r>
      <w:bookmarkEnd w:id="261"/>
    </w:p>
    <w:p w14:paraId="3B93ACCE" w14:textId="77777777" w:rsidR="00C7293E" w:rsidRPr="00430C62" w:rsidRDefault="00C7293E" w:rsidP="00BF4FA1">
      <w:pPr>
        <w:pStyle w:val="Antrat4"/>
      </w:pPr>
      <w:bookmarkStart w:id="262" w:name="bookmark703"/>
      <w:bookmarkEnd w:id="262"/>
      <w:r w:rsidRPr="00430C62">
        <w:t>kai Pardavėjas bankrutuoja arba yra likviduojamas, sustabdo ūkinę veiklą arba įstatymuose ir kituose teisės aktuose nustatyta tvarka susidaro analogiška situacija;</w:t>
      </w:r>
    </w:p>
    <w:p w14:paraId="2B592A1D" w14:textId="4C820F57" w:rsidR="00C7293E" w:rsidRPr="00430C62" w:rsidRDefault="00C7293E" w:rsidP="00BF4FA1">
      <w:pPr>
        <w:pStyle w:val="Antrat4"/>
      </w:pPr>
      <w:bookmarkStart w:id="263" w:name="bookmark704"/>
      <w:bookmarkEnd w:id="263"/>
      <w:r w:rsidRPr="00430C62">
        <w:t xml:space="preserve">kai keičiasi Pardavėjo organizacinė struktūra </w:t>
      </w:r>
      <w:r w:rsidR="00D96632">
        <w:t>–</w:t>
      </w:r>
      <w:r w:rsidRPr="00430C62">
        <w:t xml:space="preserve"> juridinis statusas, pobūdis ar valdymo struktūra ir tai gali turėti įtakos tinkamam Sutarties įvykdymui;</w:t>
      </w:r>
    </w:p>
    <w:p w14:paraId="16B154C2" w14:textId="77777777" w:rsidR="00C7293E" w:rsidRPr="00430C62" w:rsidRDefault="00C7293E" w:rsidP="00BF4FA1">
      <w:pPr>
        <w:pStyle w:val="Antrat4"/>
      </w:pPr>
      <w:bookmarkStart w:id="264" w:name="bookmark705"/>
      <w:bookmarkEnd w:id="264"/>
      <w:r w:rsidRPr="00430C62">
        <w:t>kai Sutartis buvo pakeista pažeidžiant Viešųjų pirkimų įstatymo 89 straipsnį;</w:t>
      </w:r>
    </w:p>
    <w:p w14:paraId="2C0D4F20" w14:textId="77777777" w:rsidR="00C7293E" w:rsidRPr="00430C62" w:rsidRDefault="00C7293E" w:rsidP="00BF4FA1">
      <w:pPr>
        <w:pStyle w:val="Antrat4"/>
      </w:pPr>
      <w:bookmarkStart w:id="265" w:name="bookmark706"/>
      <w:bookmarkEnd w:id="265"/>
      <w:r w:rsidRPr="00430C62">
        <w:t>kai Pardavėjas įsiteisėjusiu kompetentingos institucijos ar teismo sprendimu yra pripažintas kaltu dėl profesinio pažeidimo;</w:t>
      </w:r>
    </w:p>
    <w:p w14:paraId="15A13E64" w14:textId="64DCC16A" w:rsidR="00C7293E" w:rsidRPr="00430C62" w:rsidRDefault="00C7293E" w:rsidP="00BF4FA1">
      <w:pPr>
        <w:pStyle w:val="Antrat4"/>
      </w:pPr>
      <w:bookmarkStart w:id="266" w:name="bookmark707"/>
      <w:bookmarkEnd w:id="266"/>
      <w:r w:rsidRPr="00430C62">
        <w:lastRenderedPageBreak/>
        <w:t>kai Pardavėjas įsiteisėjusiu teismo sprendimu pripažintas kaltu dėl sukčiavimo, korupcijos, pinigų plovimo, dalyvavimo nusikalstamoje organizacijoje;</w:t>
      </w:r>
    </w:p>
    <w:p w14:paraId="65E34BE8" w14:textId="77777777" w:rsidR="00C7293E" w:rsidRPr="00430C62" w:rsidRDefault="00C7293E" w:rsidP="00BF4FA1">
      <w:pPr>
        <w:pStyle w:val="Antrat4"/>
      </w:pPr>
      <w:bookmarkStart w:id="267" w:name="bookmark708"/>
      <w:bookmarkEnd w:id="267"/>
      <w:r w:rsidRPr="00430C62">
        <w:t>kai paaiškėja, kad Pardavėjas turėjo būti pašalintas iš pirkimo procedūros pagal Viešųjų pirkimų įstatymo 46 straipsnio 1 dalį;</w:t>
      </w:r>
    </w:p>
    <w:p w14:paraId="5BE3EB5B" w14:textId="77777777" w:rsidR="00C7293E" w:rsidRPr="00430C62" w:rsidRDefault="00C7293E" w:rsidP="00BF4FA1">
      <w:pPr>
        <w:pStyle w:val="Antrat4"/>
      </w:pPr>
      <w:bookmarkStart w:id="268" w:name="bookmark709"/>
      <w:bookmarkEnd w:id="268"/>
      <w:r w:rsidRPr="00430C62">
        <w:t xml:space="preserve">kai Pardavėjas sudaro </w:t>
      </w:r>
      <w:proofErr w:type="spellStart"/>
      <w:r w:rsidRPr="00430C62">
        <w:t>subtiekimo</w:t>
      </w:r>
      <w:proofErr w:type="spellEnd"/>
      <w:r w:rsidRPr="00430C62">
        <w:t xml:space="preserve"> sutartį be Pirkėjo sutikimo;</w:t>
      </w:r>
    </w:p>
    <w:p w14:paraId="51C8E75C" w14:textId="77777777" w:rsidR="00C7293E" w:rsidRPr="00430C62" w:rsidRDefault="00C7293E" w:rsidP="00BF4FA1">
      <w:pPr>
        <w:pStyle w:val="Antrat4"/>
      </w:pPr>
      <w:bookmarkStart w:id="269" w:name="bookmark710"/>
      <w:bookmarkEnd w:id="269"/>
      <w:r w:rsidRPr="00430C62">
        <w:t>kai Pardavėjas nesilaiko Sutarties įvykdymo termino ar grafiko, nustatyto Sutarties Specialiosiose sąlygose;</w:t>
      </w:r>
    </w:p>
    <w:p w14:paraId="2360A471" w14:textId="4B2176E1" w:rsidR="00C7293E" w:rsidRPr="00430C62" w:rsidRDefault="00C7293E" w:rsidP="00BF4FA1">
      <w:pPr>
        <w:pStyle w:val="Antrat4"/>
      </w:pPr>
      <w:bookmarkStart w:id="270" w:name="bookmark711"/>
      <w:bookmarkEnd w:id="270"/>
      <w:r w:rsidRPr="00430C62">
        <w:t>kai Pardavėjas 30 kalendorinių dienų po Sutarties specialiosiose sąlygose nustatyto termino nepristato Sutarties objektu esančių prekių;</w:t>
      </w:r>
    </w:p>
    <w:p w14:paraId="4D914BBB" w14:textId="77777777" w:rsidR="00C7293E" w:rsidRPr="00430C62" w:rsidRDefault="00C7293E" w:rsidP="00BF4FA1">
      <w:pPr>
        <w:pStyle w:val="Antrat4"/>
      </w:pPr>
      <w:bookmarkStart w:id="271" w:name="bookmark712"/>
      <w:bookmarkEnd w:id="271"/>
      <w:r w:rsidRPr="00430C62">
        <w:t xml:space="preserve">kai Pardavėjas pažeidžia esmines Sutarties sąlygas, t. y. Prekių pristatymo, </w:t>
      </w:r>
      <w:proofErr w:type="spellStart"/>
      <w:r w:rsidRPr="00430C62">
        <w:t>subtiekimo</w:t>
      </w:r>
      <w:proofErr w:type="spellEnd"/>
      <w:r w:rsidRPr="00430C62">
        <w:t>, kokybės, trūkumų, gedimų (defektų) pašalinimo, garantinio aptarnavimo, Sutarties įvykdymo užtikrinimo;</w:t>
      </w:r>
    </w:p>
    <w:p w14:paraId="5A13261D" w14:textId="77777777" w:rsidR="00C7293E" w:rsidRPr="00430C62" w:rsidRDefault="00C7293E" w:rsidP="00BF4FA1">
      <w:pPr>
        <w:pStyle w:val="Antrat4"/>
      </w:pPr>
      <w:bookmarkStart w:id="272" w:name="bookmark713"/>
      <w:bookmarkEnd w:id="272"/>
      <w:r w:rsidRPr="00430C62">
        <w:t>kai Pardavėjas nevykdo ar netinkamai vykdo savo sutartinius įsipareigojimus ir toks nevykdymas ar netinkamas vykdymas yra esminis Sutarties pažeidimas pagal Civilinio kodekso 6.217 straipsnį;</w:t>
      </w:r>
    </w:p>
    <w:p w14:paraId="2BAA16EE" w14:textId="77777777" w:rsidR="00C7293E" w:rsidRPr="00430C62" w:rsidRDefault="00C7293E" w:rsidP="00BF4FA1">
      <w:pPr>
        <w:pStyle w:val="Antrat4"/>
      </w:pPr>
      <w:bookmarkStart w:id="273" w:name="bookmark714"/>
      <w:bookmarkEnd w:id="273"/>
      <w:r w:rsidRPr="00430C62">
        <w:t>dėl kitokio pobūdžio neveikimo, trukdančio vykdyti Sutartį ir kitais Sutartyje nurodytais atvejais.</w:t>
      </w:r>
    </w:p>
    <w:p w14:paraId="373E6D9F" w14:textId="4A2CB73A" w:rsidR="00C7293E" w:rsidRDefault="00C7293E" w:rsidP="00430C62">
      <w:pPr>
        <w:pStyle w:val="Antrat3"/>
      </w:pPr>
      <w:bookmarkStart w:id="274" w:name="bookmark715"/>
      <w:bookmarkEnd w:id="274"/>
      <w:r>
        <w:t>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71003956" w14:textId="52EE36C1" w:rsidR="00C7293E" w:rsidRDefault="00C7293E" w:rsidP="00430C62">
      <w:pPr>
        <w:pStyle w:val="Antrat3"/>
      </w:pPr>
      <w:bookmarkStart w:id="275" w:name="bookmark716"/>
      <w:bookmarkEnd w:id="275"/>
      <w:r>
        <w:t>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30A48A82" w14:textId="03CCB96C" w:rsidR="00C7293E" w:rsidRDefault="00C7293E" w:rsidP="00430C62">
      <w:pPr>
        <w:pStyle w:val="Antrat3"/>
      </w:pPr>
      <w:bookmarkStart w:id="276" w:name="bookmark717"/>
      <w:bookmarkEnd w:id="276"/>
      <w:r>
        <w:t>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3627737" w14:textId="364BD990" w:rsidR="00C7293E" w:rsidRDefault="00C7293E" w:rsidP="00430C62">
      <w:pPr>
        <w:pStyle w:val="Antrat3"/>
      </w:pPr>
      <w:bookmarkStart w:id="277" w:name="bookmark718"/>
      <w:bookmarkEnd w:id="277"/>
      <w:r>
        <w:t>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3845896" w14:textId="63352564" w:rsidR="00C7293E" w:rsidRDefault="00C7293E" w:rsidP="00430C62">
      <w:pPr>
        <w:pStyle w:val="Antrat3"/>
      </w:pPr>
      <w:bookmarkStart w:id="278" w:name="bookmark719"/>
      <w:bookmarkEnd w:id="278"/>
      <w:r>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67476A00" w14:textId="7A3984D2" w:rsidR="00C7293E" w:rsidRDefault="00C7293E" w:rsidP="00430C62">
      <w:pPr>
        <w:pStyle w:val="Antrat3"/>
      </w:pPr>
      <w:bookmarkStart w:id="279" w:name="bookmark720"/>
      <w:bookmarkEnd w:id="279"/>
      <w:r>
        <w:t xml:space="preserve">Jei Sutartis nutraukiama Pirkėjo sprendimu Sutarties Bendrųjų Sąlygų </w:t>
      </w:r>
      <w:r w:rsidR="00655D4A">
        <w:fldChar w:fldCharType="begin"/>
      </w:r>
      <w:r w:rsidR="00655D4A">
        <w:instrText xml:space="preserve"> REF _Ref61163264 \r \h </w:instrText>
      </w:r>
      <w:r w:rsidR="00655D4A">
        <w:fldChar w:fldCharType="separate"/>
      </w:r>
      <w:r w:rsidR="00655D4A">
        <w:t>15.2</w:t>
      </w:r>
      <w:r w:rsidR="00655D4A">
        <w:fldChar w:fldCharType="end"/>
      </w:r>
      <w:r>
        <w:t xml:space="preserve"> papunktyje nurodytais atvejais, Pirkėjo patirti nuostoliai ir </w:t>
      </w:r>
      <w:r w:rsidRPr="004F6EEB">
        <w:rPr>
          <w:bCs/>
        </w:rPr>
        <w:t>išlaidos gali būti išskaičiuojami iš Pardavėjui mokėtinų sumų.</w:t>
      </w:r>
    </w:p>
    <w:p w14:paraId="39BA7757" w14:textId="77777777" w:rsidR="00C7293E" w:rsidRDefault="00C7293E" w:rsidP="00430C62">
      <w:pPr>
        <w:pStyle w:val="Antrat3"/>
      </w:pPr>
      <w:bookmarkStart w:id="280" w:name="bookmark721"/>
      <w:bookmarkEnd w:id="280"/>
      <w:r>
        <w:t>Sutarties nutraukimas neatleidžia Sutarties šalių nuo delspinigių, priskaičiuotų iki Sutarties nutraukimo, mokėjimo.</w:t>
      </w:r>
    </w:p>
    <w:p w14:paraId="41810951" w14:textId="77777777" w:rsidR="00C7293E" w:rsidRDefault="00C7293E" w:rsidP="00430C62">
      <w:pPr>
        <w:pStyle w:val="Antrat3"/>
      </w:pPr>
      <w:bookmarkStart w:id="281" w:name="bookmark722"/>
      <w:bookmarkEnd w:id="281"/>
      <w:r>
        <w:t>Sutarties nutraukimas neturi įtakos ginčų nagrinėjimo tvarką nustatančių Sutarties sąlygų ir kitų Sutarties sąlygų galiojimui, jeigu šios sąlygos pagal savo esmę lieka galioti ir po Sutarties nutraukimo.</w:t>
      </w:r>
    </w:p>
    <w:p w14:paraId="0E4F318F" w14:textId="77777777" w:rsidR="00C7293E" w:rsidRDefault="00C7293E" w:rsidP="00430C62">
      <w:pPr>
        <w:pStyle w:val="Antrat3"/>
      </w:pPr>
      <w:bookmarkStart w:id="282" w:name="bookmark723"/>
      <w:bookmarkEnd w:id="282"/>
      <w:r>
        <w:t>Sutartis gali būti nutraukta ir kitais negu šioje Sutartyje nurodytais ir Civiliniame kodekse nustatytais atvejais ir tvarka.</w:t>
      </w:r>
    </w:p>
    <w:p w14:paraId="0F2CF938" w14:textId="77777777" w:rsidR="00C7293E" w:rsidRDefault="00C7293E" w:rsidP="00430C62">
      <w:pPr>
        <w:pStyle w:val="Antrat2"/>
      </w:pPr>
      <w:bookmarkStart w:id="283" w:name="bookmark726"/>
      <w:bookmarkStart w:id="284" w:name="bookmark724"/>
      <w:bookmarkStart w:id="285" w:name="bookmark725"/>
      <w:bookmarkStart w:id="286" w:name="bookmark727"/>
      <w:bookmarkEnd w:id="283"/>
      <w:r>
        <w:t>GINČŲ NAGRINĖJIMO TVARKA</w:t>
      </w:r>
      <w:bookmarkEnd w:id="284"/>
      <w:bookmarkEnd w:id="285"/>
      <w:bookmarkEnd w:id="286"/>
    </w:p>
    <w:p w14:paraId="4B618AA5" w14:textId="77777777" w:rsidR="00C7293E" w:rsidRDefault="00C7293E" w:rsidP="00430C62">
      <w:pPr>
        <w:pStyle w:val="Antrat3"/>
      </w:pPr>
      <w:bookmarkStart w:id="287" w:name="bookmark728"/>
      <w:bookmarkEnd w:id="287"/>
      <w:r>
        <w:t xml:space="preserve">Šiai Sutarčiai ir visoms iš šios Sutarties atsirandančioms teisėms ir pareigoms taikomi Lietuvos Respublikos įstatymai ir kiti teisės aktai. Sutartis sudaryta ir turi būti aiškinama </w:t>
      </w:r>
      <w:r>
        <w:lastRenderedPageBreak/>
        <w:t>vadovaujantis Lietuvos Respublikos teise.</w:t>
      </w:r>
    </w:p>
    <w:p w14:paraId="7810C9B5" w14:textId="57C27E69" w:rsidR="00C7293E" w:rsidRDefault="00C7293E" w:rsidP="00430C62">
      <w:pPr>
        <w:pStyle w:val="Antrat3"/>
      </w:pPr>
      <w:bookmarkStart w:id="288" w:name="bookmark729"/>
      <w:bookmarkEnd w:id="288"/>
      <w:r>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371728EE" w14:textId="77777777" w:rsidR="00C7293E" w:rsidRDefault="00C7293E" w:rsidP="00430C62">
      <w:pPr>
        <w:pStyle w:val="Antrat2"/>
      </w:pPr>
      <w:bookmarkStart w:id="289" w:name="bookmark732"/>
      <w:bookmarkStart w:id="290" w:name="bookmark730"/>
      <w:bookmarkStart w:id="291" w:name="bookmark731"/>
      <w:bookmarkStart w:id="292" w:name="bookmark733"/>
      <w:bookmarkEnd w:id="289"/>
      <w:r>
        <w:t>SUSIRAŠINĖJIMAS</w:t>
      </w:r>
      <w:bookmarkEnd w:id="290"/>
      <w:bookmarkEnd w:id="291"/>
      <w:bookmarkEnd w:id="292"/>
    </w:p>
    <w:p w14:paraId="0E89F5D3" w14:textId="77777777" w:rsidR="00C7293E" w:rsidRDefault="00C7293E" w:rsidP="00430C62">
      <w:pPr>
        <w:pStyle w:val="Antrat3"/>
      </w:pPr>
      <w:bookmarkStart w:id="293" w:name="bookmark734"/>
      <w:bookmarkEnd w:id="293"/>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DA85E71" w14:textId="1B101757" w:rsidR="00C7293E" w:rsidRDefault="00C7293E" w:rsidP="00430C62">
      <w:pPr>
        <w:pStyle w:val="Antrat3"/>
      </w:pPr>
      <w:bookmarkStart w:id="294" w:name="bookmark735"/>
      <w:bookmarkEnd w:id="294"/>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1F3BF722" w14:textId="77777777" w:rsidR="00C7293E" w:rsidRDefault="00C7293E" w:rsidP="00430C62">
      <w:pPr>
        <w:pStyle w:val="Antrat2"/>
      </w:pPr>
      <w:bookmarkStart w:id="295" w:name="bookmark738"/>
      <w:bookmarkStart w:id="296" w:name="bookmark736"/>
      <w:bookmarkStart w:id="297" w:name="bookmark737"/>
      <w:bookmarkStart w:id="298" w:name="bookmark739"/>
      <w:bookmarkEnd w:id="295"/>
      <w:r>
        <w:t>BAIGIAMOSIOS NUOSTATOS</w:t>
      </w:r>
      <w:bookmarkEnd w:id="296"/>
      <w:bookmarkEnd w:id="297"/>
      <w:bookmarkEnd w:id="298"/>
    </w:p>
    <w:p w14:paraId="5A84A446" w14:textId="77777777" w:rsidR="00C7293E" w:rsidRDefault="00C7293E" w:rsidP="00430C62">
      <w:pPr>
        <w:pStyle w:val="Antrat3"/>
      </w:pPr>
      <w:bookmarkStart w:id="299" w:name="bookmark740"/>
      <w:bookmarkEnd w:id="299"/>
      <w:r>
        <w:t>Nė viena Šalis neturi teisės perleisti visų arba dalies teisių ir pareigų pagal šią Sutartį jokiai trečiajai šaliai be išankstinio raštiško kitos Šalies sutikimo.</w:t>
      </w:r>
    </w:p>
    <w:p w14:paraId="2D9EF1DD" w14:textId="77777777" w:rsidR="00C7293E" w:rsidRDefault="00C7293E" w:rsidP="00430C62">
      <w:pPr>
        <w:pStyle w:val="Antrat3"/>
      </w:pPr>
      <w:bookmarkStart w:id="300" w:name="bookmark741"/>
      <w:bookmarkEnd w:id="300"/>
      <w:r>
        <w:t>Pirkėjo paskirtas asmuo, atsakingas už Sutarties vykdymą, yra nurodytas Sutarties Specialiosiose sąlygose. Pirkėjo paskirtas asmuo, atsakingas už Sutarties ir jos pakeitimų paskelbimą yra nurodytas Sutarties Specialiosiose sąlygose.</w:t>
      </w:r>
    </w:p>
    <w:p w14:paraId="45B17C5C" w14:textId="77777777" w:rsidR="00C7293E" w:rsidRDefault="00C7293E" w:rsidP="00430C62">
      <w:pPr>
        <w:pStyle w:val="Antrat3"/>
      </w:pPr>
      <w:bookmarkStart w:id="301" w:name="bookmark742"/>
      <w:bookmarkEnd w:id="301"/>
      <w:r>
        <w:t>Pardavėjo paskirtas asmuo, atsakingas už Sutarties vykdymą, yra nurodytas Sutarties Specialiosiose sąlygose.</w:t>
      </w:r>
    </w:p>
    <w:p w14:paraId="44FC9D6E" w14:textId="77777777" w:rsidR="00C7293E" w:rsidRDefault="00C7293E" w:rsidP="00430C62">
      <w:pPr>
        <w:pStyle w:val="Antrat3"/>
      </w:pPr>
      <w:bookmarkStart w:id="302" w:name="bookmark743"/>
      <w:bookmarkEnd w:id="302"/>
      <w:r>
        <w:t>Sutartis surašoma dviem vienodą juridinę galią turinčiais egzemplioriais, kiekvienai Šaliai po vieną.</w:t>
      </w:r>
    </w:p>
    <w:p w14:paraId="2A304DCB" w14:textId="77777777" w:rsidR="00C7293E" w:rsidRDefault="00C7293E" w:rsidP="00430C62">
      <w:pPr>
        <w:pStyle w:val="Antrat3"/>
      </w:pPr>
      <w:bookmarkStart w:id="303" w:name="bookmark744"/>
      <w:bookmarkEnd w:id="303"/>
      <w:r>
        <w:t>Sutartis sudaryta lietuvių kalba, yra Šalių perskaityta ir suprasta. Sutarties autentiškumas patvirtintas ant kiekvieno Sutarties lapo kiekvienos Šalies įgaliotų asmenų parašais.</w:t>
      </w:r>
    </w:p>
    <w:p w14:paraId="1A252D81" w14:textId="77777777" w:rsidR="00C7293E" w:rsidRDefault="00C7293E" w:rsidP="00430C62">
      <w:pPr>
        <w:pStyle w:val="Antrat3"/>
      </w:pPr>
      <w:bookmarkStart w:id="304" w:name="bookmark745"/>
      <w:bookmarkEnd w:id="304"/>
      <w:r>
        <w:t>Sutarties Specialiųjų sąlygų priedai, Šalims juos pasirašius ir patvirtinus antspaudais, tampa neatskiriama Sutarties dalimi.</w:t>
      </w:r>
    </w:p>
    <w:p w14:paraId="1F4F6FA7" w14:textId="77777777" w:rsidR="00C7293E" w:rsidRDefault="00C7293E" w:rsidP="00430C62">
      <w:pPr>
        <w:pStyle w:val="Antrat3"/>
      </w:pPr>
      <w:bookmarkStart w:id="305" w:name="bookmark746"/>
      <w:bookmarkEnd w:id="305"/>
      <w: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027E0206" w14:textId="696F17B5" w:rsidR="00442083" w:rsidRDefault="004F6EEB" w:rsidP="004F6EEB">
      <w:pPr>
        <w:jc w:val="center"/>
      </w:pPr>
      <w:r>
        <w:t>_______________</w:t>
      </w:r>
    </w:p>
    <w:p w14:paraId="421FBE10" w14:textId="56CB3BD6" w:rsidR="00CC056D" w:rsidRDefault="00CC056D" w:rsidP="005619D6"/>
    <w:sectPr w:rsidR="00CC056D" w:rsidSect="00F62C1F">
      <w:footerReference w:type="default" r:id="rId26"/>
      <w:pgSz w:w="11900" w:h="16840"/>
      <w:pgMar w:top="1134" w:right="567" w:bottom="1134" w:left="1701" w:header="682" w:footer="1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0A018" w14:textId="77777777" w:rsidR="00C247C7" w:rsidRDefault="00C247C7" w:rsidP="00F62C1F">
      <w:r>
        <w:separator/>
      </w:r>
    </w:p>
  </w:endnote>
  <w:endnote w:type="continuationSeparator" w:id="0">
    <w:p w14:paraId="3EA7B784" w14:textId="77777777" w:rsidR="00C247C7" w:rsidRDefault="00C247C7" w:rsidP="00F62C1F">
      <w:r>
        <w:continuationSeparator/>
      </w:r>
    </w:p>
  </w:endnote>
  <w:endnote w:type="continuationNotice" w:id="1">
    <w:p w14:paraId="5A6AACC7" w14:textId="77777777" w:rsidR="00C247C7" w:rsidRDefault="00C2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87764" w14:textId="5B833A9F" w:rsidR="00F62C1F" w:rsidRDefault="00F62C1F">
    <w:pPr>
      <w:pStyle w:val="Porat"/>
      <w:jc w:val="center"/>
    </w:pPr>
  </w:p>
  <w:p w14:paraId="19626E44" w14:textId="77777777" w:rsidR="00F62C1F" w:rsidRDefault="00F62C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F8516" w14:textId="6D5766C1" w:rsidR="00F62C1F" w:rsidRDefault="00F62C1F" w:rsidP="00325CE4">
    <w:pPr>
      <w:pStyle w:val="Porat"/>
    </w:pPr>
  </w:p>
  <w:p w14:paraId="5291A18A" w14:textId="77777777" w:rsidR="00F62C1F" w:rsidRDefault="00F62C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BED83" w14:textId="77777777" w:rsidR="00C247C7" w:rsidRDefault="00C247C7" w:rsidP="00F62C1F">
      <w:r>
        <w:separator/>
      </w:r>
    </w:p>
  </w:footnote>
  <w:footnote w:type="continuationSeparator" w:id="0">
    <w:p w14:paraId="0D00245F" w14:textId="77777777" w:rsidR="00C247C7" w:rsidRDefault="00C247C7" w:rsidP="00F62C1F">
      <w:r>
        <w:continuationSeparator/>
      </w:r>
    </w:p>
  </w:footnote>
  <w:footnote w:type="continuationNotice" w:id="1">
    <w:p w14:paraId="2164B8B8" w14:textId="77777777" w:rsidR="00C247C7" w:rsidRDefault="00C24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718AA" w14:textId="6C0077AC" w:rsidR="00B115D2" w:rsidRDefault="00B115D2">
    <w:pPr>
      <w:pStyle w:val="Antrats"/>
      <w:jc w:val="center"/>
    </w:pPr>
  </w:p>
  <w:p w14:paraId="79DECEC7" w14:textId="77777777" w:rsidR="00B115D2" w:rsidRDefault="00B11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318394"/>
      <w:docPartObj>
        <w:docPartGallery w:val="Page Numbers (Top of Page)"/>
        <w:docPartUnique/>
      </w:docPartObj>
    </w:sdtPr>
    <w:sdtContent>
      <w:p w14:paraId="0BAB2CB5" w14:textId="13B0479D" w:rsidR="00B115D2" w:rsidRDefault="00000000">
        <w:pPr>
          <w:pStyle w:val="Antrats"/>
          <w:jc w:val="center"/>
        </w:pPr>
      </w:p>
    </w:sdtContent>
  </w:sdt>
  <w:p w14:paraId="29C2E3F7" w14:textId="77777777" w:rsidR="00B115D2" w:rsidRDefault="00B115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FB08121C"/>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0"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70314517">
    <w:abstractNumId w:val="1"/>
  </w:num>
  <w:num w:numId="2" w16cid:durableId="1480614817">
    <w:abstractNumId w:val="0"/>
  </w:num>
  <w:num w:numId="3" w16cid:durableId="1371342705">
    <w:abstractNumId w:val="2"/>
  </w:num>
  <w:num w:numId="4" w16cid:durableId="81221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954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733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090469">
    <w:abstractNumId w:val="3"/>
  </w:num>
  <w:num w:numId="8" w16cid:durableId="1199397763">
    <w:abstractNumId w:val="1"/>
    <w:lvlOverride w:ilvl="0">
      <w:startOverride w:val="1"/>
    </w:lvlOverride>
    <w:lvlOverride w:ilvl="1">
      <w:startOverride w:val="2"/>
    </w:lvlOverride>
    <w:lvlOverride w:ilvl="2">
      <w:startOverride w:val="4"/>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3E"/>
    <w:rsid w:val="00011A1B"/>
    <w:rsid w:val="000421D6"/>
    <w:rsid w:val="00047774"/>
    <w:rsid w:val="000540C5"/>
    <w:rsid w:val="0005592E"/>
    <w:rsid w:val="000A68B8"/>
    <w:rsid w:val="000B420C"/>
    <w:rsid w:val="000D4E78"/>
    <w:rsid w:val="000D54CD"/>
    <w:rsid w:val="000D7E3E"/>
    <w:rsid w:val="000E589A"/>
    <w:rsid w:val="001555ED"/>
    <w:rsid w:val="00180435"/>
    <w:rsid w:val="001A3968"/>
    <w:rsid w:val="001D13AC"/>
    <w:rsid w:val="001D1913"/>
    <w:rsid w:val="001D2660"/>
    <w:rsid w:val="001E3A97"/>
    <w:rsid w:val="002121AF"/>
    <w:rsid w:val="00225F10"/>
    <w:rsid w:val="0023015B"/>
    <w:rsid w:val="002367BE"/>
    <w:rsid w:val="002373BA"/>
    <w:rsid w:val="00247389"/>
    <w:rsid w:val="00266152"/>
    <w:rsid w:val="002703AB"/>
    <w:rsid w:val="00290B14"/>
    <w:rsid w:val="002C74A1"/>
    <w:rsid w:val="002D6735"/>
    <w:rsid w:val="002D6CD8"/>
    <w:rsid w:val="002E361E"/>
    <w:rsid w:val="002F02D0"/>
    <w:rsid w:val="002F6CC3"/>
    <w:rsid w:val="00312B54"/>
    <w:rsid w:val="0031473F"/>
    <w:rsid w:val="0032510D"/>
    <w:rsid w:val="00325CE4"/>
    <w:rsid w:val="003339F6"/>
    <w:rsid w:val="00337CE4"/>
    <w:rsid w:val="00347D3D"/>
    <w:rsid w:val="0035053E"/>
    <w:rsid w:val="003D5E3A"/>
    <w:rsid w:val="003F50AB"/>
    <w:rsid w:val="004063F6"/>
    <w:rsid w:val="00407A40"/>
    <w:rsid w:val="00411609"/>
    <w:rsid w:val="00412592"/>
    <w:rsid w:val="004276C9"/>
    <w:rsid w:val="00430C62"/>
    <w:rsid w:val="00432C7D"/>
    <w:rsid w:val="00442083"/>
    <w:rsid w:val="00445657"/>
    <w:rsid w:val="00446B32"/>
    <w:rsid w:val="00463B51"/>
    <w:rsid w:val="004649A6"/>
    <w:rsid w:val="0047257D"/>
    <w:rsid w:val="0047526B"/>
    <w:rsid w:val="004C49EA"/>
    <w:rsid w:val="004D32FD"/>
    <w:rsid w:val="004D69C9"/>
    <w:rsid w:val="004D7850"/>
    <w:rsid w:val="004E1E1A"/>
    <w:rsid w:val="004F36C9"/>
    <w:rsid w:val="004F6EEB"/>
    <w:rsid w:val="00506D14"/>
    <w:rsid w:val="005140B4"/>
    <w:rsid w:val="00526CA3"/>
    <w:rsid w:val="00531C75"/>
    <w:rsid w:val="00545F81"/>
    <w:rsid w:val="00546295"/>
    <w:rsid w:val="005573DB"/>
    <w:rsid w:val="00560216"/>
    <w:rsid w:val="005619D6"/>
    <w:rsid w:val="0057068F"/>
    <w:rsid w:val="005806B8"/>
    <w:rsid w:val="005B1CE9"/>
    <w:rsid w:val="005E0C6D"/>
    <w:rsid w:val="005F3A08"/>
    <w:rsid w:val="0060079A"/>
    <w:rsid w:val="00605001"/>
    <w:rsid w:val="00616D93"/>
    <w:rsid w:val="00642AC0"/>
    <w:rsid w:val="00653335"/>
    <w:rsid w:val="00655D4A"/>
    <w:rsid w:val="00666F56"/>
    <w:rsid w:val="0067732C"/>
    <w:rsid w:val="00685DC6"/>
    <w:rsid w:val="006A09EF"/>
    <w:rsid w:val="006A4866"/>
    <w:rsid w:val="006D23B2"/>
    <w:rsid w:val="006D7EB5"/>
    <w:rsid w:val="006E5C7D"/>
    <w:rsid w:val="006F014E"/>
    <w:rsid w:val="006F4C90"/>
    <w:rsid w:val="006F760C"/>
    <w:rsid w:val="00701096"/>
    <w:rsid w:val="00711806"/>
    <w:rsid w:val="00724C87"/>
    <w:rsid w:val="007573C5"/>
    <w:rsid w:val="00780FB1"/>
    <w:rsid w:val="00783363"/>
    <w:rsid w:val="00787206"/>
    <w:rsid w:val="007A448E"/>
    <w:rsid w:val="007C7080"/>
    <w:rsid w:val="007C7F94"/>
    <w:rsid w:val="007D3E41"/>
    <w:rsid w:val="007E4183"/>
    <w:rsid w:val="00803BA1"/>
    <w:rsid w:val="00807A79"/>
    <w:rsid w:val="0084177B"/>
    <w:rsid w:val="00844242"/>
    <w:rsid w:val="008B64B6"/>
    <w:rsid w:val="008D1610"/>
    <w:rsid w:val="0090431A"/>
    <w:rsid w:val="009139B1"/>
    <w:rsid w:val="0092216C"/>
    <w:rsid w:val="0093012C"/>
    <w:rsid w:val="0093339A"/>
    <w:rsid w:val="009466F3"/>
    <w:rsid w:val="00973455"/>
    <w:rsid w:val="00976892"/>
    <w:rsid w:val="00976A21"/>
    <w:rsid w:val="00976F17"/>
    <w:rsid w:val="00977B6F"/>
    <w:rsid w:val="00983392"/>
    <w:rsid w:val="009A5E4C"/>
    <w:rsid w:val="009B0A41"/>
    <w:rsid w:val="009B5396"/>
    <w:rsid w:val="009E13A0"/>
    <w:rsid w:val="009E171C"/>
    <w:rsid w:val="009E2735"/>
    <w:rsid w:val="009F7350"/>
    <w:rsid w:val="00A02436"/>
    <w:rsid w:val="00A11127"/>
    <w:rsid w:val="00A11636"/>
    <w:rsid w:val="00A23EA2"/>
    <w:rsid w:val="00A24C66"/>
    <w:rsid w:val="00A4253F"/>
    <w:rsid w:val="00A4408B"/>
    <w:rsid w:val="00A55AF9"/>
    <w:rsid w:val="00A75684"/>
    <w:rsid w:val="00A839C7"/>
    <w:rsid w:val="00AB2326"/>
    <w:rsid w:val="00AC5386"/>
    <w:rsid w:val="00AE289F"/>
    <w:rsid w:val="00AE3D04"/>
    <w:rsid w:val="00AE599A"/>
    <w:rsid w:val="00AE5A93"/>
    <w:rsid w:val="00AE710C"/>
    <w:rsid w:val="00AE71CF"/>
    <w:rsid w:val="00B115D2"/>
    <w:rsid w:val="00B30BE6"/>
    <w:rsid w:val="00B311FC"/>
    <w:rsid w:val="00B349DE"/>
    <w:rsid w:val="00B457FF"/>
    <w:rsid w:val="00B81B72"/>
    <w:rsid w:val="00BA7249"/>
    <w:rsid w:val="00BC6FDC"/>
    <w:rsid w:val="00BD0B92"/>
    <w:rsid w:val="00BD5DD1"/>
    <w:rsid w:val="00BE40E7"/>
    <w:rsid w:val="00BF0CA9"/>
    <w:rsid w:val="00BF4FA1"/>
    <w:rsid w:val="00BF5B77"/>
    <w:rsid w:val="00C01168"/>
    <w:rsid w:val="00C17394"/>
    <w:rsid w:val="00C247C7"/>
    <w:rsid w:val="00C456E3"/>
    <w:rsid w:val="00C5082F"/>
    <w:rsid w:val="00C523ED"/>
    <w:rsid w:val="00C7293E"/>
    <w:rsid w:val="00C77ED6"/>
    <w:rsid w:val="00C832CE"/>
    <w:rsid w:val="00C941C4"/>
    <w:rsid w:val="00CA2128"/>
    <w:rsid w:val="00CB09D2"/>
    <w:rsid w:val="00CC056D"/>
    <w:rsid w:val="00CD444C"/>
    <w:rsid w:val="00CD4578"/>
    <w:rsid w:val="00CD6A32"/>
    <w:rsid w:val="00CE1AC8"/>
    <w:rsid w:val="00CF36F0"/>
    <w:rsid w:val="00D036E9"/>
    <w:rsid w:val="00D21093"/>
    <w:rsid w:val="00D22EEB"/>
    <w:rsid w:val="00D353DA"/>
    <w:rsid w:val="00D44F9A"/>
    <w:rsid w:val="00D45534"/>
    <w:rsid w:val="00D53DB5"/>
    <w:rsid w:val="00D64C5A"/>
    <w:rsid w:val="00D672F0"/>
    <w:rsid w:val="00D75706"/>
    <w:rsid w:val="00D82874"/>
    <w:rsid w:val="00D960EA"/>
    <w:rsid w:val="00D96632"/>
    <w:rsid w:val="00DA06B6"/>
    <w:rsid w:val="00DC000A"/>
    <w:rsid w:val="00DD23DA"/>
    <w:rsid w:val="00E44818"/>
    <w:rsid w:val="00E5489F"/>
    <w:rsid w:val="00E72AB2"/>
    <w:rsid w:val="00E867B0"/>
    <w:rsid w:val="00EA1236"/>
    <w:rsid w:val="00EE7CAE"/>
    <w:rsid w:val="00F116DC"/>
    <w:rsid w:val="00F14366"/>
    <w:rsid w:val="00F263B8"/>
    <w:rsid w:val="00F30D8B"/>
    <w:rsid w:val="00F345E6"/>
    <w:rsid w:val="00F35181"/>
    <w:rsid w:val="00F45F41"/>
    <w:rsid w:val="00F5454C"/>
    <w:rsid w:val="00F60A0F"/>
    <w:rsid w:val="00F62C1F"/>
    <w:rsid w:val="00F62D43"/>
    <w:rsid w:val="00F64294"/>
    <w:rsid w:val="00F73CD9"/>
    <w:rsid w:val="00F972A2"/>
    <w:rsid w:val="00FF1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0B4"/>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basedOn w:val="prastasis"/>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rsid w:val="00A55AF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3">
    <w:name w:val="Lentelės tinklelis3"/>
    <w:basedOn w:val="prastojilentel"/>
    <w:next w:val="Lentelstinklelis"/>
    <w:uiPriority w:val="59"/>
    <w:rsid w:val="0051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31473F"/>
    <w:rPr>
      <w:rFonts w:ascii="Segoe UI" w:hAnsi="Segoe UI" w:cs="Segoe UI" w:hint="default"/>
      <w:sz w:val="18"/>
      <w:szCs w:val="18"/>
    </w:rPr>
  </w:style>
  <w:style w:type="character" w:styleId="Vietosrezervavimoenklotekstas">
    <w:name w:val="Placeholder Text"/>
    <w:basedOn w:val="Numatytasispastraiposriftas"/>
    <w:uiPriority w:val="99"/>
    <w:semiHidden/>
    <w:rsid w:val="00666F56"/>
    <w:rPr>
      <w:color w:val="808080"/>
    </w:rPr>
  </w:style>
  <w:style w:type="character" w:customStyle="1" w:styleId="Neapdorotaspaminjimas1">
    <w:name w:val="Neapdorotas paminėjimas1"/>
    <w:basedOn w:val="Numatytasispastraiposriftas"/>
    <w:uiPriority w:val="99"/>
    <w:semiHidden/>
    <w:unhideWhenUsed/>
    <w:rsid w:val="00E5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929042">
      <w:bodyDiv w:val="1"/>
      <w:marLeft w:val="0"/>
      <w:marRight w:val="0"/>
      <w:marTop w:val="0"/>
      <w:marBottom w:val="0"/>
      <w:divBdr>
        <w:top w:val="none" w:sz="0" w:space="0" w:color="auto"/>
        <w:left w:val="none" w:sz="0" w:space="0" w:color="auto"/>
        <w:bottom w:val="none" w:sz="0" w:space="0" w:color="auto"/>
        <w:right w:val="none" w:sz="0" w:space="0" w:color="auto"/>
      </w:divBdr>
    </w:div>
    <w:div w:id="568854720">
      <w:bodyDiv w:val="1"/>
      <w:marLeft w:val="0"/>
      <w:marRight w:val="0"/>
      <w:marTop w:val="0"/>
      <w:marBottom w:val="0"/>
      <w:divBdr>
        <w:top w:val="none" w:sz="0" w:space="0" w:color="auto"/>
        <w:left w:val="none" w:sz="0" w:space="0" w:color="auto"/>
        <w:bottom w:val="none" w:sz="0" w:space="0" w:color="auto"/>
        <w:right w:val="none" w:sz="0" w:space="0" w:color="auto"/>
      </w:divBdr>
    </w:div>
    <w:div w:id="938216229">
      <w:bodyDiv w:val="1"/>
      <w:marLeft w:val="0"/>
      <w:marRight w:val="0"/>
      <w:marTop w:val="0"/>
      <w:marBottom w:val="0"/>
      <w:divBdr>
        <w:top w:val="none" w:sz="0" w:space="0" w:color="auto"/>
        <w:left w:val="none" w:sz="0" w:space="0" w:color="auto"/>
        <w:bottom w:val="none" w:sz="0" w:space="0" w:color="auto"/>
        <w:right w:val="none" w:sz="0" w:space="0" w:color="auto"/>
      </w:divBdr>
    </w:div>
    <w:div w:id="982538344">
      <w:bodyDiv w:val="1"/>
      <w:marLeft w:val="0"/>
      <w:marRight w:val="0"/>
      <w:marTop w:val="0"/>
      <w:marBottom w:val="0"/>
      <w:divBdr>
        <w:top w:val="none" w:sz="0" w:space="0" w:color="auto"/>
        <w:left w:val="none" w:sz="0" w:space="0" w:color="auto"/>
        <w:bottom w:val="none" w:sz="0" w:space="0" w:color="auto"/>
        <w:right w:val="none" w:sz="0" w:space="0" w:color="auto"/>
      </w:divBdr>
    </w:div>
    <w:div w:id="1221749075">
      <w:bodyDiv w:val="1"/>
      <w:marLeft w:val="0"/>
      <w:marRight w:val="0"/>
      <w:marTop w:val="0"/>
      <w:marBottom w:val="0"/>
      <w:divBdr>
        <w:top w:val="none" w:sz="0" w:space="0" w:color="auto"/>
        <w:left w:val="none" w:sz="0" w:space="0" w:color="auto"/>
        <w:bottom w:val="none" w:sz="0" w:space="0" w:color="auto"/>
        <w:right w:val="none" w:sz="0" w:space="0" w:color="auto"/>
      </w:divBdr>
    </w:div>
    <w:div w:id="1597057299">
      <w:bodyDiv w:val="1"/>
      <w:marLeft w:val="0"/>
      <w:marRight w:val="0"/>
      <w:marTop w:val="0"/>
      <w:marBottom w:val="0"/>
      <w:divBdr>
        <w:top w:val="none" w:sz="0" w:space="0" w:color="auto"/>
        <w:left w:val="none" w:sz="0" w:space="0" w:color="auto"/>
        <w:bottom w:val="none" w:sz="0" w:space="0" w:color="auto"/>
        <w:right w:val="none" w:sz="0" w:space="0" w:color="auto"/>
      </w:divBdr>
    </w:div>
    <w:div w:id="1743404236">
      <w:bodyDiv w:val="1"/>
      <w:marLeft w:val="0"/>
      <w:marRight w:val="0"/>
      <w:marTop w:val="0"/>
      <w:marBottom w:val="0"/>
      <w:divBdr>
        <w:top w:val="none" w:sz="0" w:space="0" w:color="auto"/>
        <w:left w:val="none" w:sz="0" w:space="0" w:color="auto"/>
        <w:bottom w:val="none" w:sz="0" w:space="0" w:color="auto"/>
        <w:right w:val="none" w:sz="0" w:space="0" w:color="auto"/>
      </w:divBdr>
    </w:div>
    <w:div w:id="18654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zkada.lt" TargetMode="External"/><Relationship Id="rId13" Type="http://schemas.openxmlformats.org/officeDocument/2006/relationships/hyperlink" Target="javascript:Download('17071466',sDoc_17071466,'');" TargetMode="External"/><Relationship Id="rId18" Type="http://schemas.openxmlformats.org/officeDocument/2006/relationships/hyperlink" Target="javascript:Download('17071450',sDoc_1707145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pagd@vpgt.lt" TargetMode="External"/><Relationship Id="rId7" Type="http://schemas.openxmlformats.org/officeDocument/2006/relationships/endnotes" Target="endnotes.xml"/><Relationship Id="rId12" Type="http://schemas.openxmlformats.org/officeDocument/2006/relationships/hyperlink" Target="javascript:Download('17071465',sDoc_17071465,'');" TargetMode="External"/><Relationship Id="rId17" Type="http://schemas.openxmlformats.org/officeDocument/2006/relationships/hyperlink" Target="javascript:Download('17071449',sDoc_17071449,'');" TargetMode="External"/><Relationship Id="rId25" Type="http://schemas.openxmlformats.org/officeDocument/2006/relationships/hyperlink" Target="http://www.esaskaita.eu" TargetMode="External"/><Relationship Id="rId2" Type="http://schemas.openxmlformats.org/officeDocument/2006/relationships/numbering" Target="numbering.xml"/><Relationship Id="rId16" Type="http://schemas.openxmlformats.org/officeDocument/2006/relationships/hyperlink" Target="javascript:Download('17071456',sDoc_17071456,'');" TargetMode="External"/><Relationship Id="rId20" Type="http://schemas.openxmlformats.org/officeDocument/2006/relationships/hyperlink" Target="javascript:Download('17071453',sDoc_170714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Download('17071464',sDoc_1707146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Download('17071455',sDoc_170714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javascript:Download('17071461',sDoc_17071461,'');" TargetMode="External"/><Relationship Id="rId19" Type="http://schemas.openxmlformats.org/officeDocument/2006/relationships/hyperlink" Target="javascript:Download('17071451',sDoc_17071451,'');" TargetMode="External"/><Relationship Id="rId4" Type="http://schemas.openxmlformats.org/officeDocument/2006/relationships/settings" Target="settings.xml"/><Relationship Id="rId9" Type="http://schemas.openxmlformats.org/officeDocument/2006/relationships/hyperlink" Target="javascript:Download('17071457',sDoc_17071457,'');" TargetMode="External"/><Relationship Id="rId14" Type="http://schemas.openxmlformats.org/officeDocument/2006/relationships/hyperlink" Target="javascript:Download('17071454',sDoc_17071454,'');"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098F-8709-4D1B-82CA-02D084CC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32638</Words>
  <Characters>18604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Rolandas Budrys</cp:lastModifiedBy>
  <cp:revision>2</cp:revision>
  <dcterms:created xsi:type="dcterms:W3CDTF">2024-11-15T07:24:00Z</dcterms:created>
  <dcterms:modified xsi:type="dcterms:W3CDTF">2024-11-15T07:24:00Z</dcterms:modified>
</cp:coreProperties>
</file>