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5AA72" w14:textId="77777777" w:rsidR="005329AE" w:rsidRPr="003D522E" w:rsidRDefault="005329AE" w:rsidP="004457E3">
      <w:pPr>
        <w:pStyle w:val="Antrat1"/>
        <w:rPr>
          <w:sz w:val="22"/>
          <w:szCs w:val="22"/>
        </w:rPr>
      </w:pPr>
      <w:r w:rsidRPr="003D522E">
        <w:rPr>
          <w:sz w:val="22"/>
          <w:szCs w:val="22"/>
        </w:rPr>
        <w:t>SUSITARIMAS</w:t>
      </w:r>
    </w:p>
    <w:p w14:paraId="0578AEB6" w14:textId="435F6150" w:rsidR="00485425" w:rsidRPr="003D522E" w:rsidRDefault="003E6640" w:rsidP="004457E3">
      <w:pPr>
        <w:pStyle w:val="Antrat1"/>
        <w:rPr>
          <w:sz w:val="22"/>
          <w:szCs w:val="22"/>
        </w:rPr>
      </w:pPr>
      <w:r w:rsidRPr="003D522E">
        <w:rPr>
          <w:sz w:val="22"/>
          <w:szCs w:val="22"/>
        </w:rPr>
        <w:t xml:space="preserve">DĖL </w:t>
      </w:r>
      <w:r w:rsidR="006C69F7" w:rsidRPr="003D522E">
        <w:rPr>
          <w:color w:val="auto"/>
          <w:sz w:val="22"/>
          <w:szCs w:val="22"/>
        </w:rPr>
        <w:t>20</w:t>
      </w:r>
      <w:r w:rsidR="004B1E5C" w:rsidRPr="003D522E">
        <w:rPr>
          <w:color w:val="auto"/>
          <w:sz w:val="22"/>
          <w:szCs w:val="22"/>
        </w:rPr>
        <w:t>2</w:t>
      </w:r>
      <w:r w:rsidR="00F76EF6">
        <w:rPr>
          <w:color w:val="auto"/>
          <w:sz w:val="22"/>
          <w:szCs w:val="22"/>
        </w:rPr>
        <w:t>4</w:t>
      </w:r>
      <w:r w:rsidR="002C4E03" w:rsidRPr="003D522E">
        <w:rPr>
          <w:color w:val="auto"/>
          <w:sz w:val="22"/>
          <w:szCs w:val="22"/>
        </w:rPr>
        <w:t xml:space="preserve"> </w:t>
      </w:r>
      <w:r w:rsidR="006C69F7" w:rsidRPr="003D522E">
        <w:rPr>
          <w:color w:val="auto"/>
          <w:sz w:val="22"/>
          <w:szCs w:val="22"/>
        </w:rPr>
        <w:t>M.</w:t>
      </w:r>
      <w:r w:rsidR="002C4E03" w:rsidRPr="003D522E">
        <w:rPr>
          <w:color w:val="auto"/>
          <w:sz w:val="22"/>
          <w:szCs w:val="22"/>
        </w:rPr>
        <w:t xml:space="preserve"> </w:t>
      </w:r>
      <w:r w:rsidR="00A601D4">
        <w:rPr>
          <w:color w:val="auto"/>
          <w:sz w:val="22"/>
          <w:szCs w:val="22"/>
        </w:rPr>
        <w:t>GEGUŽĖS 23</w:t>
      </w:r>
      <w:r w:rsidR="002440DA" w:rsidRPr="003D522E">
        <w:rPr>
          <w:color w:val="auto"/>
          <w:sz w:val="22"/>
          <w:szCs w:val="22"/>
        </w:rPr>
        <w:t xml:space="preserve"> </w:t>
      </w:r>
      <w:r w:rsidR="006C69F7" w:rsidRPr="003D522E">
        <w:rPr>
          <w:color w:val="auto"/>
          <w:sz w:val="22"/>
          <w:szCs w:val="22"/>
        </w:rPr>
        <w:t>D</w:t>
      </w:r>
      <w:r w:rsidR="00CB4271" w:rsidRPr="003D522E">
        <w:rPr>
          <w:color w:val="auto"/>
          <w:sz w:val="22"/>
          <w:szCs w:val="22"/>
        </w:rPr>
        <w:t>.</w:t>
      </w:r>
      <w:r w:rsidR="00CB4271" w:rsidRPr="003D522E">
        <w:rPr>
          <w:sz w:val="22"/>
          <w:szCs w:val="22"/>
        </w:rPr>
        <w:t xml:space="preserve"> </w:t>
      </w:r>
      <w:r w:rsidR="00EB36EC" w:rsidRPr="003D522E">
        <w:rPr>
          <w:bCs/>
          <w:sz w:val="22"/>
          <w:szCs w:val="22"/>
        </w:rPr>
        <w:t>UŽKREČIAMŲJŲ LIGŲ IR JŲ SUKĖLĖJŲ VALSTY</w:t>
      </w:r>
      <w:r w:rsidR="00A601D4">
        <w:rPr>
          <w:bCs/>
          <w:sz w:val="22"/>
          <w:szCs w:val="22"/>
        </w:rPr>
        <w:t>BĖS</w:t>
      </w:r>
      <w:r w:rsidR="00EB36EC" w:rsidRPr="003D522E">
        <w:rPr>
          <w:bCs/>
          <w:sz w:val="22"/>
          <w:szCs w:val="22"/>
        </w:rPr>
        <w:t xml:space="preserve"> </w:t>
      </w:r>
      <w:r w:rsidR="00A601D4">
        <w:rPr>
          <w:bCs/>
          <w:sz w:val="22"/>
          <w:szCs w:val="22"/>
        </w:rPr>
        <w:t>I</w:t>
      </w:r>
      <w:r w:rsidR="00EB36EC" w:rsidRPr="003D522E">
        <w:rPr>
          <w:bCs/>
          <w:sz w:val="22"/>
          <w:szCs w:val="22"/>
        </w:rPr>
        <w:t xml:space="preserve">NFORMACINĖS SISTEMOS </w:t>
      </w:r>
      <w:r w:rsidR="00447E5C">
        <w:rPr>
          <w:bCs/>
          <w:sz w:val="22"/>
          <w:szCs w:val="22"/>
        </w:rPr>
        <w:t>PALAIKYMO IR VYSTYMO</w:t>
      </w:r>
      <w:r w:rsidR="00A601D4">
        <w:rPr>
          <w:bCs/>
          <w:sz w:val="22"/>
          <w:szCs w:val="22"/>
        </w:rPr>
        <w:t xml:space="preserve"> </w:t>
      </w:r>
      <w:r w:rsidR="00EB36EC" w:rsidRPr="003D522E">
        <w:rPr>
          <w:bCs/>
          <w:sz w:val="22"/>
          <w:szCs w:val="22"/>
        </w:rPr>
        <w:t xml:space="preserve">PASLAUGŲ VIEŠOJO </w:t>
      </w:r>
      <w:r w:rsidR="00EB36EC" w:rsidRPr="003D522E">
        <w:rPr>
          <w:bCs/>
          <w:iCs/>
          <w:sz w:val="22"/>
          <w:szCs w:val="22"/>
        </w:rPr>
        <w:t>PIRKIMO-PARDAVIMO</w:t>
      </w:r>
      <w:r w:rsidR="00EB36EC" w:rsidRPr="003D522E">
        <w:rPr>
          <w:sz w:val="22"/>
          <w:szCs w:val="22"/>
        </w:rPr>
        <w:t xml:space="preserve"> </w:t>
      </w:r>
      <w:r w:rsidR="008229C8" w:rsidRPr="003D522E">
        <w:rPr>
          <w:sz w:val="22"/>
          <w:szCs w:val="22"/>
        </w:rPr>
        <w:t>SUTARTIES</w:t>
      </w:r>
      <w:r w:rsidR="00A94431" w:rsidRPr="003D522E">
        <w:rPr>
          <w:sz w:val="22"/>
          <w:szCs w:val="22"/>
        </w:rPr>
        <w:t xml:space="preserve"> </w:t>
      </w:r>
      <w:r w:rsidR="00EB36EC" w:rsidRPr="003D522E">
        <w:rPr>
          <w:bCs/>
          <w:sz w:val="22"/>
          <w:szCs w:val="22"/>
        </w:rPr>
        <w:t>NR. (04 9.6E)S-</w:t>
      </w:r>
      <w:r w:rsidR="00447E5C">
        <w:rPr>
          <w:bCs/>
          <w:sz w:val="22"/>
          <w:szCs w:val="22"/>
        </w:rPr>
        <w:t>138</w:t>
      </w:r>
    </w:p>
    <w:p w14:paraId="01D320B0" w14:textId="77777777" w:rsidR="00670E56" w:rsidRPr="003D522E" w:rsidRDefault="00485425" w:rsidP="00222E68">
      <w:pPr>
        <w:jc w:val="center"/>
        <w:rPr>
          <w:b/>
          <w:bCs/>
          <w:sz w:val="22"/>
          <w:szCs w:val="22"/>
        </w:rPr>
      </w:pPr>
      <w:r w:rsidRPr="003D522E">
        <w:rPr>
          <w:sz w:val="22"/>
          <w:szCs w:val="22"/>
        </w:rPr>
        <w:t xml:space="preserve"> </w:t>
      </w:r>
      <w:r w:rsidR="00245AA4" w:rsidRPr="003D522E">
        <w:rPr>
          <w:b/>
          <w:bCs/>
          <w:sz w:val="22"/>
          <w:szCs w:val="22"/>
        </w:rPr>
        <w:t>KEITIMO</w:t>
      </w:r>
    </w:p>
    <w:p w14:paraId="1B99A5A1" w14:textId="77777777" w:rsidR="004457E3" w:rsidRPr="003D522E" w:rsidRDefault="004457E3" w:rsidP="00670E56">
      <w:pPr>
        <w:pStyle w:val="Antrat1"/>
        <w:rPr>
          <w:b w:val="0"/>
          <w:sz w:val="22"/>
          <w:szCs w:val="22"/>
        </w:rPr>
      </w:pPr>
    </w:p>
    <w:p w14:paraId="7073D2FA" w14:textId="6EA87D17" w:rsidR="00450060" w:rsidRPr="003D522E" w:rsidRDefault="00AF064C" w:rsidP="00670E56">
      <w:pPr>
        <w:pStyle w:val="Antrat1"/>
        <w:rPr>
          <w:b w:val="0"/>
          <w:sz w:val="22"/>
          <w:szCs w:val="22"/>
        </w:rPr>
      </w:pPr>
      <w:r w:rsidRPr="003D522E">
        <w:rPr>
          <w:b w:val="0"/>
          <w:sz w:val="22"/>
          <w:szCs w:val="22"/>
        </w:rPr>
        <w:t>20</w:t>
      </w:r>
      <w:r w:rsidR="004B1E5C" w:rsidRPr="003D522E">
        <w:rPr>
          <w:b w:val="0"/>
          <w:sz w:val="22"/>
          <w:szCs w:val="22"/>
        </w:rPr>
        <w:t>2</w:t>
      </w:r>
      <w:r w:rsidR="00447E5C">
        <w:rPr>
          <w:b w:val="0"/>
          <w:sz w:val="22"/>
          <w:szCs w:val="22"/>
        </w:rPr>
        <w:t>4</w:t>
      </w:r>
      <w:r w:rsidRPr="003D522E">
        <w:rPr>
          <w:b w:val="0"/>
          <w:sz w:val="22"/>
          <w:szCs w:val="22"/>
        </w:rPr>
        <w:t xml:space="preserve"> m. </w:t>
      </w:r>
      <w:r w:rsidR="00447E5C">
        <w:rPr>
          <w:b w:val="0"/>
          <w:sz w:val="22"/>
          <w:szCs w:val="22"/>
        </w:rPr>
        <w:t>lapkričio</w:t>
      </w:r>
      <w:r w:rsidR="00C52D84" w:rsidRPr="003D522E">
        <w:rPr>
          <w:b w:val="0"/>
          <w:sz w:val="22"/>
          <w:szCs w:val="22"/>
        </w:rPr>
        <w:t xml:space="preserve"> </w:t>
      </w:r>
      <w:r w:rsidR="00705169" w:rsidRPr="003D522E">
        <w:rPr>
          <w:b w:val="0"/>
          <w:sz w:val="22"/>
          <w:szCs w:val="22"/>
        </w:rPr>
        <w:t xml:space="preserve">   </w:t>
      </w:r>
      <w:r w:rsidR="004A7D2D" w:rsidRPr="003D522E">
        <w:rPr>
          <w:b w:val="0"/>
          <w:sz w:val="22"/>
          <w:szCs w:val="22"/>
        </w:rPr>
        <w:t xml:space="preserve">     </w:t>
      </w:r>
      <w:r w:rsidRPr="003D522E">
        <w:rPr>
          <w:b w:val="0"/>
          <w:sz w:val="22"/>
          <w:szCs w:val="22"/>
        </w:rPr>
        <w:t>d.</w:t>
      </w:r>
      <w:r w:rsidR="00EF55C2" w:rsidRPr="003D522E">
        <w:rPr>
          <w:b w:val="0"/>
          <w:sz w:val="22"/>
          <w:szCs w:val="22"/>
        </w:rPr>
        <w:t xml:space="preserve"> Nr. </w:t>
      </w:r>
    </w:p>
    <w:p w14:paraId="2671A839" w14:textId="77777777" w:rsidR="00A5588C" w:rsidRPr="003D522E" w:rsidRDefault="00D44680" w:rsidP="00670E56">
      <w:pPr>
        <w:pStyle w:val="Antrat1"/>
        <w:rPr>
          <w:b w:val="0"/>
          <w:sz w:val="22"/>
          <w:szCs w:val="22"/>
        </w:rPr>
      </w:pPr>
      <w:r w:rsidRPr="003D522E">
        <w:rPr>
          <w:b w:val="0"/>
          <w:sz w:val="22"/>
          <w:szCs w:val="22"/>
        </w:rPr>
        <w:t>Vilnius</w:t>
      </w:r>
    </w:p>
    <w:p w14:paraId="714F5FA8" w14:textId="77777777" w:rsidR="008A18A7" w:rsidRPr="003D522E" w:rsidRDefault="008A18A7" w:rsidP="00304835">
      <w:pPr>
        <w:jc w:val="both"/>
        <w:rPr>
          <w:sz w:val="22"/>
          <w:szCs w:val="22"/>
        </w:rPr>
      </w:pPr>
    </w:p>
    <w:p w14:paraId="0D159EC7" w14:textId="77777777" w:rsidR="00E633DF" w:rsidRPr="003D522E" w:rsidRDefault="002C4E03" w:rsidP="004A7D2D">
      <w:pPr>
        <w:ind w:firstLine="567"/>
        <w:jc w:val="both"/>
        <w:rPr>
          <w:sz w:val="22"/>
          <w:szCs w:val="22"/>
        </w:rPr>
      </w:pPr>
      <w:r w:rsidRPr="003D522E">
        <w:rPr>
          <w:b/>
          <w:sz w:val="22"/>
          <w:szCs w:val="22"/>
        </w:rPr>
        <w:t>Nacionalinis visuomenės sveikatos centras prie Sveikatos apsaugos ministerijos</w:t>
      </w:r>
      <w:r w:rsidRPr="003D522E">
        <w:rPr>
          <w:sz w:val="22"/>
          <w:szCs w:val="22"/>
        </w:rPr>
        <w:t xml:space="preserve">, juridinio asmens kodas 291349070, adresas Kalvarijų g. 153, LT-08352 Vilnius, atstovaujamas direktoriaus Vaidoto Gruodžio, </w:t>
      </w:r>
      <w:bookmarkStart w:id="0" w:name="_Hlk98416359"/>
      <w:r w:rsidRPr="003D522E">
        <w:rPr>
          <w:sz w:val="22"/>
          <w:szCs w:val="22"/>
        </w:rPr>
        <w:t xml:space="preserve">veikiančio pagal </w:t>
      </w:r>
      <w:bookmarkEnd w:id="0"/>
      <w:r w:rsidRPr="003D522E">
        <w:rPr>
          <w:sz w:val="22"/>
          <w:szCs w:val="22"/>
        </w:rPr>
        <w:t>Nacionalinio visuomenės sveikatos centro prie Sveikatos apsaugos ministerijos nuostatus, patvirtintus Lietuvos Respublikos sveikatos apsaugos ministro 2015</w:t>
      </w:r>
      <w:r w:rsidR="004516D6" w:rsidRPr="003D522E">
        <w:rPr>
          <w:sz w:val="22"/>
          <w:szCs w:val="22"/>
        </w:rPr>
        <w:t> </w:t>
      </w:r>
      <w:r w:rsidRPr="003D522E">
        <w:rPr>
          <w:sz w:val="22"/>
          <w:szCs w:val="22"/>
        </w:rPr>
        <w:t xml:space="preserve">m. rugsėjo 18 d. įsakymu Nr. V-1058 „Dėl Nacionalinio visuomenės sveikatos centro prie Sveikatos apsaugos ministerijos nuostatų patvirtinimo“ </w:t>
      </w:r>
      <w:r w:rsidR="00B82369" w:rsidRPr="003D522E">
        <w:rPr>
          <w:sz w:val="22"/>
          <w:szCs w:val="22"/>
        </w:rPr>
        <w:t xml:space="preserve"> </w:t>
      </w:r>
      <w:r w:rsidR="00C9135C" w:rsidRPr="003D522E">
        <w:rPr>
          <w:sz w:val="22"/>
          <w:szCs w:val="22"/>
        </w:rPr>
        <w:t>(</w:t>
      </w:r>
      <w:r w:rsidR="00BF3D0E" w:rsidRPr="003D522E">
        <w:rPr>
          <w:sz w:val="22"/>
          <w:szCs w:val="22"/>
        </w:rPr>
        <w:t xml:space="preserve">toliau – </w:t>
      </w:r>
      <w:r w:rsidRPr="003D522E">
        <w:rPr>
          <w:sz w:val="22"/>
          <w:szCs w:val="22"/>
        </w:rPr>
        <w:t>Paslaugų gavėjas</w:t>
      </w:r>
      <w:r w:rsidR="00C9135C" w:rsidRPr="003D522E">
        <w:rPr>
          <w:sz w:val="22"/>
          <w:szCs w:val="22"/>
        </w:rPr>
        <w:t>)</w:t>
      </w:r>
      <w:r w:rsidR="00963D0E" w:rsidRPr="003D522E">
        <w:rPr>
          <w:color w:val="000000"/>
          <w:spacing w:val="2"/>
          <w:sz w:val="22"/>
          <w:szCs w:val="22"/>
        </w:rPr>
        <w:t>,</w:t>
      </w:r>
      <w:r w:rsidR="009D648B" w:rsidRPr="003D522E">
        <w:rPr>
          <w:sz w:val="22"/>
          <w:szCs w:val="22"/>
        </w:rPr>
        <w:t xml:space="preserve"> </w:t>
      </w:r>
      <w:r w:rsidR="00E633DF" w:rsidRPr="003D522E">
        <w:rPr>
          <w:sz w:val="22"/>
          <w:szCs w:val="22"/>
        </w:rPr>
        <w:t xml:space="preserve">ir </w:t>
      </w:r>
    </w:p>
    <w:p w14:paraId="1178FDC1" w14:textId="77777777" w:rsidR="00222E68" w:rsidRPr="003D522E" w:rsidRDefault="00222E68" w:rsidP="00222E68">
      <w:pPr>
        <w:ind w:firstLine="567"/>
        <w:jc w:val="both"/>
        <w:rPr>
          <w:color w:val="000000"/>
          <w:sz w:val="22"/>
          <w:szCs w:val="22"/>
        </w:rPr>
      </w:pPr>
      <w:r w:rsidRPr="003D522E">
        <w:rPr>
          <w:rFonts w:eastAsia="SimSun"/>
          <w:b/>
          <w:bCs/>
          <w:color w:val="000000"/>
          <w:sz w:val="22"/>
          <w:szCs w:val="22"/>
        </w:rPr>
        <w:t xml:space="preserve">UAB </w:t>
      </w:r>
      <w:r w:rsidR="009D648B" w:rsidRPr="003D522E">
        <w:rPr>
          <w:b/>
          <w:bCs/>
          <w:sz w:val="22"/>
          <w:szCs w:val="22"/>
        </w:rPr>
        <w:t>„</w:t>
      </w:r>
      <w:proofErr w:type="spellStart"/>
      <w:r w:rsidRPr="003D522E">
        <w:rPr>
          <w:rFonts w:eastAsia="SimSun"/>
          <w:b/>
          <w:bCs/>
          <w:color w:val="000000"/>
          <w:sz w:val="22"/>
          <w:szCs w:val="22"/>
        </w:rPr>
        <w:t>Dts</w:t>
      </w:r>
      <w:proofErr w:type="spellEnd"/>
      <w:r w:rsidRPr="003D522E">
        <w:rPr>
          <w:rFonts w:eastAsia="SimSun"/>
          <w:b/>
          <w:bCs/>
          <w:color w:val="000000"/>
          <w:sz w:val="22"/>
          <w:szCs w:val="22"/>
        </w:rPr>
        <w:t xml:space="preserve"> solutions”</w:t>
      </w:r>
      <w:r w:rsidRPr="003D522E">
        <w:rPr>
          <w:rFonts w:eastAsia="SimSun"/>
          <w:color w:val="000000"/>
          <w:sz w:val="22"/>
          <w:szCs w:val="22"/>
        </w:rPr>
        <w:t xml:space="preserve">, </w:t>
      </w:r>
      <w:r w:rsidRPr="003D522E">
        <w:rPr>
          <w:sz w:val="22"/>
          <w:szCs w:val="22"/>
        </w:rPr>
        <w:t>juridini</w:t>
      </w:r>
      <w:r w:rsidR="00650113" w:rsidRPr="003D522E">
        <w:rPr>
          <w:sz w:val="22"/>
          <w:szCs w:val="22"/>
        </w:rPr>
        <w:t>o</w:t>
      </w:r>
      <w:r w:rsidRPr="003D522E">
        <w:rPr>
          <w:sz w:val="22"/>
          <w:szCs w:val="22"/>
        </w:rPr>
        <w:t xml:space="preserve"> asmen</w:t>
      </w:r>
      <w:r w:rsidR="00650113" w:rsidRPr="003D522E">
        <w:rPr>
          <w:sz w:val="22"/>
          <w:szCs w:val="22"/>
        </w:rPr>
        <w:t>s</w:t>
      </w:r>
      <w:r w:rsidRPr="003D522E">
        <w:rPr>
          <w:sz w:val="22"/>
          <w:szCs w:val="22"/>
        </w:rPr>
        <w:t xml:space="preserve"> kodas 135885245,  adresas</w:t>
      </w:r>
      <w:r w:rsidR="00650113" w:rsidRPr="003D522E">
        <w:rPr>
          <w:sz w:val="22"/>
          <w:szCs w:val="22"/>
        </w:rPr>
        <w:t xml:space="preserve"> </w:t>
      </w:r>
      <w:r w:rsidRPr="003D522E">
        <w:rPr>
          <w:sz w:val="22"/>
          <w:szCs w:val="22"/>
        </w:rPr>
        <w:t xml:space="preserve">Taikos pr. 88A, LT-51183, Kaunas, </w:t>
      </w:r>
      <w:r w:rsidRPr="003D522E">
        <w:rPr>
          <w:color w:val="000000"/>
          <w:sz w:val="22"/>
          <w:szCs w:val="22"/>
        </w:rPr>
        <w:t xml:space="preserve">atstovaujamas  direktoriaus Lino Eidimto </w:t>
      </w:r>
      <w:r w:rsidRPr="003D522E">
        <w:rPr>
          <w:bCs/>
          <w:sz w:val="22"/>
          <w:szCs w:val="22"/>
        </w:rPr>
        <w:t>(toliau – Paslaugų teikėjas),</w:t>
      </w:r>
      <w:r w:rsidRPr="003D522E">
        <w:rPr>
          <w:b/>
          <w:sz w:val="22"/>
          <w:szCs w:val="22"/>
        </w:rPr>
        <w:t xml:space="preserve"> </w:t>
      </w:r>
    </w:p>
    <w:p w14:paraId="69AB9733" w14:textId="77777777" w:rsidR="00C76121" w:rsidRPr="003D522E" w:rsidRDefault="002C4E03" w:rsidP="002C4E03">
      <w:pPr>
        <w:ind w:firstLine="567"/>
        <w:jc w:val="both"/>
        <w:rPr>
          <w:sz w:val="22"/>
          <w:szCs w:val="22"/>
        </w:rPr>
      </w:pPr>
      <w:r w:rsidRPr="003D522E">
        <w:rPr>
          <w:sz w:val="22"/>
          <w:szCs w:val="22"/>
        </w:rPr>
        <w:t>toliau kiekviena</w:t>
      </w:r>
      <w:r w:rsidR="00130A75" w:rsidRPr="003D522E">
        <w:rPr>
          <w:sz w:val="22"/>
          <w:szCs w:val="22"/>
        </w:rPr>
        <w:t>s</w:t>
      </w:r>
      <w:r w:rsidRPr="003D522E">
        <w:rPr>
          <w:sz w:val="22"/>
          <w:szCs w:val="22"/>
        </w:rPr>
        <w:t xml:space="preserve"> atskirai vadinama</w:t>
      </w:r>
      <w:r w:rsidR="00130A75" w:rsidRPr="003D522E">
        <w:rPr>
          <w:sz w:val="22"/>
          <w:szCs w:val="22"/>
        </w:rPr>
        <w:t>s</w:t>
      </w:r>
      <w:r w:rsidRPr="003D522E">
        <w:rPr>
          <w:sz w:val="22"/>
          <w:szCs w:val="22"/>
        </w:rPr>
        <w:t xml:space="preserve"> „Šalimi”, o abi kartu – „Šalimis”,</w:t>
      </w:r>
      <w:r w:rsidR="00650113" w:rsidRPr="003D522E">
        <w:rPr>
          <w:sz w:val="22"/>
          <w:szCs w:val="22"/>
        </w:rPr>
        <w:t xml:space="preserve"> vadovaudamosi:</w:t>
      </w:r>
    </w:p>
    <w:p w14:paraId="76D4614E" w14:textId="77777777" w:rsidR="00650113" w:rsidRPr="003D522E" w:rsidRDefault="00650113" w:rsidP="00650113">
      <w:pPr>
        <w:ind w:firstLine="567"/>
        <w:jc w:val="both"/>
        <w:rPr>
          <w:sz w:val="22"/>
          <w:szCs w:val="22"/>
        </w:rPr>
      </w:pPr>
      <w:r w:rsidRPr="003D522E">
        <w:rPr>
          <w:sz w:val="22"/>
          <w:szCs w:val="22"/>
        </w:rPr>
        <w:t xml:space="preserve">Lietuvos Respublikos viešųjų pirkimų įstatymu (toliau – VPĮ), </w:t>
      </w:r>
    </w:p>
    <w:p w14:paraId="4CA5EF1C" w14:textId="77777777" w:rsidR="00650113" w:rsidRPr="003D522E" w:rsidRDefault="00650113" w:rsidP="00650113">
      <w:pPr>
        <w:ind w:firstLine="567"/>
        <w:jc w:val="both"/>
        <w:rPr>
          <w:sz w:val="22"/>
          <w:szCs w:val="22"/>
        </w:rPr>
      </w:pPr>
      <w:r w:rsidRPr="003D522E">
        <w:rPr>
          <w:sz w:val="22"/>
          <w:szCs w:val="22"/>
        </w:rPr>
        <w:t>Lietuvos Respublikos civiliniu kodeksu (toliau – CK),</w:t>
      </w:r>
    </w:p>
    <w:p w14:paraId="14D2F617" w14:textId="77777777" w:rsidR="00650113" w:rsidRPr="003D522E" w:rsidRDefault="00650113" w:rsidP="00650113">
      <w:pPr>
        <w:ind w:firstLine="567"/>
        <w:jc w:val="both"/>
        <w:rPr>
          <w:sz w:val="22"/>
          <w:szCs w:val="22"/>
        </w:rPr>
      </w:pPr>
      <w:r w:rsidRPr="003D522E">
        <w:rPr>
          <w:sz w:val="22"/>
          <w:szCs w:val="22"/>
        </w:rPr>
        <w:t>kitais Lietuvos Respublikoje taikomais teisės aktais,</w:t>
      </w:r>
    </w:p>
    <w:p w14:paraId="7C379FED" w14:textId="77777777" w:rsidR="00650113" w:rsidRPr="003D522E" w:rsidRDefault="00650113" w:rsidP="00650113">
      <w:pPr>
        <w:pStyle w:val="Body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lt-LT"/>
        </w:rPr>
      </w:pPr>
      <w:r w:rsidRPr="003D522E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lt-LT"/>
        </w:rPr>
        <w:t>ir atsižvelgdamos į tai, kad:</w:t>
      </w:r>
    </w:p>
    <w:p w14:paraId="7CFF438D" w14:textId="73BB5A45" w:rsidR="00514BC3" w:rsidRPr="003D522E" w:rsidRDefault="00650113" w:rsidP="006542A9">
      <w:pPr>
        <w:pStyle w:val="prastasiniatinklio"/>
        <w:spacing w:before="0" w:beforeAutospacing="0" w:after="0" w:afterAutospacing="0"/>
        <w:ind w:firstLine="460"/>
        <w:jc w:val="both"/>
        <w:rPr>
          <w:bCs/>
          <w:sz w:val="22"/>
          <w:szCs w:val="22"/>
        </w:rPr>
      </w:pPr>
      <w:r w:rsidRPr="003D522E">
        <w:rPr>
          <w:sz w:val="22"/>
          <w:szCs w:val="22"/>
        </w:rPr>
        <w:t>A</w:t>
      </w:r>
      <w:r w:rsidR="00154A1F" w:rsidRPr="003D522E">
        <w:rPr>
          <w:sz w:val="22"/>
          <w:szCs w:val="22"/>
        </w:rPr>
        <w:t xml:space="preserve">. </w:t>
      </w:r>
      <w:r w:rsidR="00CF4BB0" w:rsidRPr="003D522E">
        <w:rPr>
          <w:sz w:val="22"/>
          <w:szCs w:val="22"/>
        </w:rPr>
        <w:t xml:space="preserve">Šalys </w:t>
      </w:r>
      <w:r w:rsidR="006002D0" w:rsidRPr="003D522E">
        <w:rPr>
          <w:sz w:val="22"/>
          <w:szCs w:val="22"/>
        </w:rPr>
        <w:t>202</w:t>
      </w:r>
      <w:r w:rsidR="00447E5C">
        <w:rPr>
          <w:sz w:val="22"/>
          <w:szCs w:val="22"/>
        </w:rPr>
        <w:t>4</w:t>
      </w:r>
      <w:r w:rsidR="002440DA" w:rsidRPr="003D522E">
        <w:rPr>
          <w:sz w:val="22"/>
          <w:szCs w:val="22"/>
        </w:rPr>
        <w:t xml:space="preserve"> m. </w:t>
      </w:r>
      <w:r w:rsidR="006C63E9">
        <w:rPr>
          <w:sz w:val="22"/>
          <w:szCs w:val="22"/>
        </w:rPr>
        <w:t>gegužės 23</w:t>
      </w:r>
      <w:r w:rsidR="002440DA" w:rsidRPr="003D522E">
        <w:rPr>
          <w:sz w:val="22"/>
          <w:szCs w:val="22"/>
        </w:rPr>
        <w:t xml:space="preserve"> d.</w:t>
      </w:r>
      <w:r w:rsidR="00CF4BB0" w:rsidRPr="003D522E">
        <w:rPr>
          <w:sz w:val="22"/>
          <w:szCs w:val="22"/>
        </w:rPr>
        <w:t xml:space="preserve"> </w:t>
      </w:r>
      <w:r w:rsidRPr="003D522E">
        <w:rPr>
          <w:sz w:val="22"/>
          <w:szCs w:val="22"/>
        </w:rPr>
        <w:t xml:space="preserve">sudarė </w:t>
      </w:r>
      <w:r w:rsidR="00917011" w:rsidRPr="003D522E">
        <w:rPr>
          <w:iCs/>
          <w:sz w:val="22"/>
          <w:szCs w:val="22"/>
        </w:rPr>
        <w:t xml:space="preserve">Užkrečiamųjų ligų ir jų sukėlėjų valstybės informacinės sistemos </w:t>
      </w:r>
      <w:r w:rsidR="00A96F62">
        <w:rPr>
          <w:iCs/>
          <w:sz w:val="22"/>
          <w:szCs w:val="22"/>
        </w:rPr>
        <w:t>palaikymo ir vystymo</w:t>
      </w:r>
      <w:r w:rsidR="00367C68">
        <w:rPr>
          <w:iCs/>
          <w:sz w:val="22"/>
          <w:szCs w:val="22"/>
        </w:rPr>
        <w:t xml:space="preserve"> viešojo</w:t>
      </w:r>
      <w:r w:rsidR="00917011" w:rsidRPr="003D522E">
        <w:rPr>
          <w:b/>
          <w:bCs/>
          <w:iCs/>
          <w:sz w:val="22"/>
          <w:szCs w:val="22"/>
        </w:rPr>
        <w:t xml:space="preserve">  </w:t>
      </w:r>
      <w:r w:rsidR="00917011" w:rsidRPr="003D522E">
        <w:rPr>
          <w:sz w:val="22"/>
          <w:szCs w:val="22"/>
        </w:rPr>
        <w:t>paslaugų</w:t>
      </w:r>
      <w:r w:rsidR="00917011" w:rsidRPr="003D522E">
        <w:rPr>
          <w:bCs/>
          <w:sz w:val="22"/>
          <w:szCs w:val="22"/>
        </w:rPr>
        <w:t xml:space="preserve"> pirkimo–pardavimo</w:t>
      </w:r>
      <w:r w:rsidR="00917011" w:rsidRPr="003D522E">
        <w:rPr>
          <w:sz w:val="22"/>
          <w:szCs w:val="22"/>
        </w:rPr>
        <w:t xml:space="preserve"> </w:t>
      </w:r>
      <w:r w:rsidR="00560D7F" w:rsidRPr="003D522E">
        <w:rPr>
          <w:sz w:val="22"/>
          <w:szCs w:val="22"/>
        </w:rPr>
        <w:t xml:space="preserve">sutartį  Nr. </w:t>
      </w:r>
      <w:r w:rsidR="00C52D84" w:rsidRPr="003D522E">
        <w:rPr>
          <w:sz w:val="22"/>
          <w:szCs w:val="22"/>
        </w:rPr>
        <w:t>(04 9.6</w:t>
      </w:r>
      <w:r w:rsidR="002C4E03" w:rsidRPr="003D522E">
        <w:rPr>
          <w:sz w:val="22"/>
          <w:szCs w:val="22"/>
        </w:rPr>
        <w:t>E</w:t>
      </w:r>
      <w:r w:rsidR="00C52D84" w:rsidRPr="003D522E">
        <w:rPr>
          <w:sz w:val="22"/>
          <w:szCs w:val="22"/>
        </w:rPr>
        <w:t>)S-</w:t>
      </w:r>
      <w:r w:rsidR="00367C68">
        <w:rPr>
          <w:sz w:val="22"/>
          <w:szCs w:val="22"/>
        </w:rPr>
        <w:t>138</w:t>
      </w:r>
      <w:r w:rsidR="00560D7F" w:rsidRPr="003D522E">
        <w:rPr>
          <w:sz w:val="22"/>
          <w:szCs w:val="22"/>
        </w:rPr>
        <w:t xml:space="preserve"> </w:t>
      </w:r>
      <w:r w:rsidR="002C4E03" w:rsidRPr="003D522E">
        <w:rPr>
          <w:sz w:val="22"/>
          <w:szCs w:val="22"/>
        </w:rPr>
        <w:t xml:space="preserve"> </w:t>
      </w:r>
      <w:r w:rsidR="00560D7F" w:rsidRPr="003D522E">
        <w:rPr>
          <w:sz w:val="22"/>
          <w:szCs w:val="22"/>
        </w:rPr>
        <w:t xml:space="preserve">(toliau </w:t>
      </w:r>
      <w:r w:rsidR="00E226D5" w:rsidRPr="003D522E">
        <w:rPr>
          <w:sz w:val="22"/>
          <w:szCs w:val="22"/>
        </w:rPr>
        <w:t>–</w:t>
      </w:r>
      <w:r w:rsidR="002C4E03" w:rsidRPr="003D522E">
        <w:rPr>
          <w:sz w:val="22"/>
          <w:szCs w:val="22"/>
        </w:rPr>
        <w:t xml:space="preserve"> S</w:t>
      </w:r>
      <w:r w:rsidR="00560D7F" w:rsidRPr="003D522E">
        <w:rPr>
          <w:sz w:val="22"/>
          <w:szCs w:val="22"/>
        </w:rPr>
        <w:t>utartis)</w:t>
      </w:r>
      <w:r w:rsidRPr="003D522E">
        <w:rPr>
          <w:sz w:val="22"/>
          <w:szCs w:val="22"/>
        </w:rPr>
        <w:t xml:space="preserve">. </w:t>
      </w:r>
      <w:r w:rsidR="00DF48B4">
        <w:rPr>
          <w:sz w:val="22"/>
          <w:szCs w:val="22"/>
        </w:rPr>
        <w:t xml:space="preserve">Nesibaigus </w:t>
      </w:r>
      <w:r w:rsidRPr="003D522E">
        <w:rPr>
          <w:sz w:val="22"/>
          <w:szCs w:val="22"/>
        </w:rPr>
        <w:t>Sutarties galiojimo terminui kilo poreikis įsigyti papildomų paslaugų Sutarties 4.</w:t>
      </w:r>
      <w:r w:rsidR="00785727">
        <w:rPr>
          <w:sz w:val="22"/>
          <w:szCs w:val="22"/>
        </w:rPr>
        <w:t>4</w:t>
      </w:r>
      <w:r w:rsidRPr="003D522E">
        <w:rPr>
          <w:sz w:val="22"/>
          <w:szCs w:val="22"/>
        </w:rPr>
        <w:t xml:space="preserve"> </w:t>
      </w:r>
      <w:r w:rsidR="00CD0E7E">
        <w:rPr>
          <w:sz w:val="22"/>
          <w:szCs w:val="22"/>
        </w:rPr>
        <w:t xml:space="preserve">ir 8.3 </w:t>
      </w:r>
      <w:r w:rsidRPr="003D522E">
        <w:rPr>
          <w:sz w:val="22"/>
          <w:szCs w:val="22"/>
        </w:rPr>
        <w:t>papunk</w:t>
      </w:r>
      <w:r w:rsidR="00CD0E7E">
        <w:rPr>
          <w:sz w:val="22"/>
          <w:szCs w:val="22"/>
        </w:rPr>
        <w:t>čiuose</w:t>
      </w:r>
      <w:r w:rsidRPr="003D522E">
        <w:rPr>
          <w:sz w:val="22"/>
          <w:szCs w:val="22"/>
        </w:rPr>
        <w:t xml:space="preserve"> numatyto</w:t>
      </w:r>
      <w:r w:rsidR="00A0793E">
        <w:rPr>
          <w:sz w:val="22"/>
          <w:szCs w:val="22"/>
        </w:rPr>
        <w:t>mi</w:t>
      </w:r>
      <w:r w:rsidRPr="003D522E">
        <w:rPr>
          <w:sz w:val="22"/>
          <w:szCs w:val="22"/>
        </w:rPr>
        <w:t xml:space="preserve">s sąlygomis </w:t>
      </w:r>
      <w:r w:rsidR="00514BC3" w:rsidRPr="003D522E">
        <w:rPr>
          <w:sz w:val="22"/>
          <w:szCs w:val="22"/>
        </w:rPr>
        <w:t xml:space="preserve">dėl </w:t>
      </w:r>
      <w:r w:rsidR="00630503" w:rsidRPr="00426E0D">
        <w:rPr>
          <w:bCs/>
          <w:sz w:val="22"/>
          <w:szCs w:val="22"/>
        </w:rPr>
        <w:t>Elektroninės sveikatos paslaugų ir bendradarbiavimo infrastruktūros informacinės sistemos (toliau ESPBI) teikiamų duomenų į Užkrečiamųjų ligų ir jų sukėlėjų valstybės informacinės sistemos (toliau – ULSVIS) struktūr</w:t>
      </w:r>
      <w:r w:rsidR="007A599F">
        <w:rPr>
          <w:bCs/>
          <w:sz w:val="22"/>
          <w:szCs w:val="22"/>
        </w:rPr>
        <w:t>os pakeitimo</w:t>
      </w:r>
      <w:r w:rsidR="00630503" w:rsidRPr="00426E0D">
        <w:rPr>
          <w:bCs/>
          <w:sz w:val="22"/>
          <w:szCs w:val="22"/>
        </w:rPr>
        <w:t>.</w:t>
      </w:r>
    </w:p>
    <w:p w14:paraId="78B9F009" w14:textId="4F8A657A" w:rsidR="003A765C" w:rsidRDefault="00514BC3" w:rsidP="00385195">
      <w:pPr>
        <w:ind w:firstLine="567"/>
        <w:jc w:val="both"/>
        <w:rPr>
          <w:sz w:val="22"/>
          <w:szCs w:val="22"/>
        </w:rPr>
      </w:pPr>
      <w:r w:rsidRPr="003D522E">
        <w:rPr>
          <w:bCs/>
          <w:color w:val="000000" w:themeColor="text1"/>
          <w:sz w:val="22"/>
          <w:szCs w:val="22"/>
        </w:rPr>
        <w:t xml:space="preserve">Papildomos </w:t>
      </w:r>
      <w:r w:rsidR="00987F43">
        <w:rPr>
          <w:bCs/>
          <w:color w:val="000000" w:themeColor="text1"/>
          <w:sz w:val="22"/>
          <w:szCs w:val="22"/>
        </w:rPr>
        <w:t xml:space="preserve">150 valandų </w:t>
      </w:r>
      <w:r w:rsidR="00CD0E7E">
        <w:rPr>
          <w:bCs/>
          <w:color w:val="000000" w:themeColor="text1"/>
          <w:sz w:val="22"/>
          <w:szCs w:val="22"/>
        </w:rPr>
        <w:t>ULSVIS</w:t>
      </w:r>
      <w:r w:rsidRPr="003D522E">
        <w:rPr>
          <w:bCs/>
          <w:color w:val="000000" w:themeColor="text1"/>
          <w:sz w:val="22"/>
          <w:szCs w:val="22"/>
        </w:rPr>
        <w:t xml:space="preserve"> </w:t>
      </w:r>
      <w:r w:rsidR="001B5C22">
        <w:rPr>
          <w:bCs/>
          <w:color w:val="000000" w:themeColor="text1"/>
          <w:sz w:val="22"/>
          <w:szCs w:val="22"/>
        </w:rPr>
        <w:t xml:space="preserve">palaikymo ir vystymo </w:t>
      </w:r>
      <w:r w:rsidRPr="003D522E">
        <w:rPr>
          <w:bCs/>
          <w:color w:val="000000" w:themeColor="text1"/>
          <w:sz w:val="22"/>
          <w:szCs w:val="22"/>
        </w:rPr>
        <w:t>paslaug</w:t>
      </w:r>
      <w:r w:rsidR="004A31B7">
        <w:rPr>
          <w:bCs/>
          <w:color w:val="000000" w:themeColor="text1"/>
          <w:sz w:val="22"/>
          <w:szCs w:val="22"/>
        </w:rPr>
        <w:t>ų</w:t>
      </w:r>
      <w:r w:rsidRPr="003D522E">
        <w:rPr>
          <w:bCs/>
          <w:color w:val="000000" w:themeColor="text1"/>
          <w:sz w:val="22"/>
          <w:szCs w:val="22"/>
        </w:rPr>
        <w:t xml:space="preserve"> </w:t>
      </w:r>
      <w:r w:rsidR="00A16DDC" w:rsidRPr="00426E0D">
        <w:rPr>
          <w:sz w:val="22"/>
          <w:szCs w:val="22"/>
        </w:rPr>
        <w:t xml:space="preserve">bus panaudotos atlikti ULSVIS integracinės sąsajos su VĮ Registrų centru realizacijos pakeitimams įgyvendinti, kurių poreikis atsiras dėl VĮ Registrų centro atliktų pakeitimų, dėl kurių ULSVIS nustos gauti </w:t>
      </w:r>
      <w:r w:rsidR="00A16DDC" w:rsidRPr="00426E0D">
        <w:rPr>
          <w:bCs/>
          <w:sz w:val="22"/>
          <w:szCs w:val="22"/>
        </w:rPr>
        <w:t>Elektroninės sveikatos paslaugų ir bendradarbiavimo infrastruktūros informacinės sistemos (toliau ESPBI) duomenis iš formų E003, E063</w:t>
      </w:r>
      <w:r w:rsidR="00A16DDC" w:rsidRPr="00426E0D">
        <w:rPr>
          <w:sz w:val="22"/>
          <w:szCs w:val="22"/>
        </w:rPr>
        <w:t>.</w:t>
      </w:r>
      <w:r w:rsidR="008F3C0C">
        <w:rPr>
          <w:sz w:val="22"/>
          <w:szCs w:val="22"/>
        </w:rPr>
        <w:t xml:space="preserve"> Detalus papildomų paslau</w:t>
      </w:r>
      <w:r w:rsidR="005938C6">
        <w:rPr>
          <w:sz w:val="22"/>
          <w:szCs w:val="22"/>
        </w:rPr>
        <w:t>g</w:t>
      </w:r>
      <w:r w:rsidR="008F3C0C">
        <w:rPr>
          <w:sz w:val="22"/>
          <w:szCs w:val="22"/>
        </w:rPr>
        <w:t xml:space="preserve">ų </w:t>
      </w:r>
      <w:r w:rsidR="005938C6">
        <w:rPr>
          <w:sz w:val="22"/>
          <w:szCs w:val="22"/>
        </w:rPr>
        <w:t>suteikimo aprašymas pate</w:t>
      </w:r>
      <w:r w:rsidR="0022443E">
        <w:rPr>
          <w:sz w:val="22"/>
          <w:szCs w:val="22"/>
        </w:rPr>
        <w:t>i</w:t>
      </w:r>
      <w:r w:rsidR="005938C6">
        <w:rPr>
          <w:sz w:val="22"/>
          <w:szCs w:val="22"/>
        </w:rPr>
        <w:t xml:space="preserve">ktas </w:t>
      </w:r>
      <w:r w:rsidR="00495BCD" w:rsidRPr="00FF6D35">
        <w:rPr>
          <w:bCs/>
          <w:color w:val="000000" w:themeColor="text1"/>
          <w:sz w:val="22"/>
          <w:szCs w:val="22"/>
        </w:rPr>
        <w:t xml:space="preserve">Užkrečiamųjų ligų ir jų sukėlėjų valstybės informacinės sistemos </w:t>
      </w:r>
      <w:r w:rsidR="00495BCD" w:rsidRPr="00FF6D35">
        <w:rPr>
          <w:rFonts w:eastAsia="Calibri"/>
          <w:sz w:val="22"/>
          <w:szCs w:val="22"/>
        </w:rPr>
        <w:t>palaikymo ir vystymo papildomų paslaugų teikimo techninėje specifikacijoje</w:t>
      </w:r>
      <w:r w:rsidR="00C23AA9">
        <w:rPr>
          <w:rFonts w:eastAsia="Calibri"/>
          <w:sz w:val="22"/>
          <w:szCs w:val="22"/>
        </w:rPr>
        <w:t xml:space="preserve">                   </w:t>
      </w:r>
      <w:r w:rsidR="00FF6D35">
        <w:rPr>
          <w:rFonts w:eastAsia="Calibri"/>
          <w:sz w:val="22"/>
          <w:szCs w:val="22"/>
        </w:rPr>
        <w:t xml:space="preserve"> (1 priedas)</w:t>
      </w:r>
      <w:r w:rsidR="00FF6D35" w:rsidRPr="00FF6D35">
        <w:rPr>
          <w:rFonts w:eastAsia="Calibri"/>
          <w:sz w:val="22"/>
          <w:szCs w:val="22"/>
        </w:rPr>
        <w:t>.</w:t>
      </w:r>
    </w:p>
    <w:p w14:paraId="72E8D52D" w14:textId="31D7DA8F" w:rsidR="008F3C0C" w:rsidRPr="00FF6D35" w:rsidRDefault="008F3C0C" w:rsidP="00FF6D35">
      <w:pPr>
        <w:pStyle w:val="Sraopastraipa"/>
        <w:tabs>
          <w:tab w:val="left" w:pos="1985"/>
        </w:tabs>
        <w:ind w:left="0" w:firstLine="567"/>
        <w:jc w:val="both"/>
        <w:rPr>
          <w:bCs/>
          <w:color w:val="000000" w:themeColor="text1"/>
          <w:sz w:val="22"/>
          <w:szCs w:val="22"/>
        </w:rPr>
      </w:pPr>
      <w:r w:rsidRPr="003D522E">
        <w:rPr>
          <w:bCs/>
          <w:color w:val="000000" w:themeColor="text1"/>
          <w:sz w:val="22"/>
          <w:szCs w:val="22"/>
        </w:rPr>
        <w:t xml:space="preserve">Neatlikus papildomų paslaugų, nebus užtikrintas teisės aktų reikalavimus atitinkantis </w:t>
      </w:r>
      <w:r>
        <w:rPr>
          <w:bCs/>
          <w:color w:val="000000" w:themeColor="text1"/>
          <w:sz w:val="22"/>
          <w:szCs w:val="22"/>
        </w:rPr>
        <w:t>ULSVIS</w:t>
      </w:r>
      <w:r w:rsidRPr="003D522E">
        <w:rPr>
          <w:bCs/>
          <w:color w:val="000000" w:themeColor="text1"/>
          <w:sz w:val="22"/>
          <w:szCs w:val="22"/>
        </w:rPr>
        <w:t xml:space="preserve"> funkcionalumas. </w:t>
      </w:r>
    </w:p>
    <w:p w14:paraId="77CD06B3" w14:textId="248A2C88" w:rsidR="00514BC3" w:rsidRPr="003D522E" w:rsidRDefault="00514BC3" w:rsidP="00385195">
      <w:pPr>
        <w:ind w:firstLine="567"/>
        <w:jc w:val="both"/>
        <w:rPr>
          <w:bCs/>
          <w:i/>
          <w:sz w:val="22"/>
          <w:szCs w:val="22"/>
        </w:rPr>
      </w:pPr>
      <w:r w:rsidRPr="003D522E">
        <w:rPr>
          <w:sz w:val="22"/>
          <w:szCs w:val="22"/>
        </w:rPr>
        <w:t>B</w:t>
      </w:r>
      <w:r w:rsidR="00CC1346" w:rsidRPr="003D522E">
        <w:rPr>
          <w:sz w:val="22"/>
          <w:szCs w:val="22"/>
        </w:rPr>
        <w:t>.</w:t>
      </w:r>
      <w:r w:rsidR="00154A1F" w:rsidRPr="003D522E">
        <w:rPr>
          <w:sz w:val="22"/>
          <w:szCs w:val="22"/>
        </w:rPr>
        <w:t xml:space="preserve"> </w:t>
      </w:r>
      <w:r w:rsidRPr="003D522E">
        <w:rPr>
          <w:bCs/>
          <w:iCs/>
          <w:sz w:val="22"/>
          <w:szCs w:val="22"/>
        </w:rPr>
        <w:t xml:space="preserve">Vadovaujantis </w:t>
      </w:r>
      <w:r w:rsidR="00375544" w:rsidRPr="003D522E">
        <w:rPr>
          <w:sz w:val="22"/>
          <w:szCs w:val="22"/>
        </w:rPr>
        <w:t>VPĮ</w:t>
      </w:r>
      <w:r w:rsidRPr="003D522E">
        <w:rPr>
          <w:bCs/>
          <w:iCs/>
          <w:sz w:val="22"/>
          <w:szCs w:val="22"/>
        </w:rPr>
        <w:t xml:space="preserve"> 89 straipsnio „Pirkimo sutarties ar preliminariosios sutarties keitimas jų galiojimo laikotarpiu“ 1</w:t>
      </w:r>
      <w:r w:rsidR="00250980">
        <w:rPr>
          <w:bCs/>
          <w:iCs/>
          <w:sz w:val="22"/>
          <w:szCs w:val="22"/>
        </w:rPr>
        <w:t>.3</w:t>
      </w:r>
      <w:r w:rsidRPr="003D522E">
        <w:rPr>
          <w:bCs/>
          <w:iCs/>
          <w:sz w:val="22"/>
          <w:szCs w:val="22"/>
        </w:rPr>
        <w:t xml:space="preserve"> </w:t>
      </w:r>
      <w:r w:rsidR="00250980">
        <w:rPr>
          <w:bCs/>
          <w:iCs/>
          <w:sz w:val="22"/>
          <w:szCs w:val="22"/>
        </w:rPr>
        <w:t>pa</w:t>
      </w:r>
      <w:r w:rsidRPr="003D522E">
        <w:rPr>
          <w:bCs/>
          <w:iCs/>
          <w:sz w:val="22"/>
          <w:szCs w:val="22"/>
        </w:rPr>
        <w:t>punk</w:t>
      </w:r>
      <w:r w:rsidR="00250980">
        <w:rPr>
          <w:bCs/>
          <w:iCs/>
          <w:sz w:val="22"/>
          <w:szCs w:val="22"/>
        </w:rPr>
        <w:t>čiu</w:t>
      </w:r>
      <w:r w:rsidRPr="003D522E">
        <w:rPr>
          <w:bCs/>
          <w:iCs/>
          <w:sz w:val="22"/>
          <w:szCs w:val="22"/>
        </w:rPr>
        <w:t>:</w:t>
      </w:r>
    </w:p>
    <w:p w14:paraId="0F86FEFC" w14:textId="77777777" w:rsidR="00514BC3" w:rsidRPr="003D522E" w:rsidRDefault="00514BC3" w:rsidP="00385195">
      <w:pPr>
        <w:ind w:firstLine="567"/>
        <w:rPr>
          <w:bCs/>
          <w:i/>
          <w:sz w:val="22"/>
          <w:szCs w:val="22"/>
        </w:rPr>
      </w:pPr>
      <w:r w:rsidRPr="003D522E">
        <w:rPr>
          <w:bCs/>
          <w:i/>
          <w:sz w:val="22"/>
          <w:szCs w:val="22"/>
        </w:rPr>
        <w:t xml:space="preserve"> </w:t>
      </w:r>
      <w:r w:rsidR="00375544" w:rsidRPr="003D522E">
        <w:rPr>
          <w:bCs/>
          <w:iCs/>
          <w:sz w:val="22"/>
          <w:szCs w:val="22"/>
        </w:rPr>
        <w:t>„</w:t>
      </w:r>
      <w:r w:rsidRPr="003D522E">
        <w:rPr>
          <w:bCs/>
          <w:i/>
          <w:sz w:val="22"/>
          <w:szCs w:val="22"/>
        </w:rPr>
        <w:t>1. Pirkimo sutartis ar preliminarioji sutartis jos galiojimo laikotarpiu gali būti keičiama neatliekant naujos pirkimo procedūros pagal šį įstatymą, kai yra bent vienas iš šių atvejų:</w:t>
      </w:r>
    </w:p>
    <w:p w14:paraId="05F73A0E" w14:textId="77777777" w:rsidR="00FF62FE" w:rsidRPr="00FF62FE" w:rsidRDefault="00FF62FE" w:rsidP="00FF62FE">
      <w:pPr>
        <w:ind w:firstLine="567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3</w:t>
      </w:r>
      <w:r w:rsidR="00514BC3" w:rsidRPr="003D522E">
        <w:rPr>
          <w:bCs/>
          <w:i/>
          <w:sz w:val="22"/>
          <w:szCs w:val="22"/>
        </w:rPr>
        <w:t xml:space="preserve">) </w:t>
      </w:r>
      <w:r w:rsidRPr="00FF62FE">
        <w:rPr>
          <w:bCs/>
          <w:i/>
          <w:sz w:val="22"/>
          <w:szCs w:val="22"/>
        </w:rPr>
        <w:t>kai pakeitimo poreikis atsirado dėl aplinkybių, kurių protinga ir apdairi perkančioji organizacija negalėjo numatyti, ir kai kartu yra šios sąlygos:</w:t>
      </w:r>
    </w:p>
    <w:p w14:paraId="787ACE39" w14:textId="77777777" w:rsidR="00FF62FE" w:rsidRPr="00FF62FE" w:rsidRDefault="00FF62FE" w:rsidP="00FF62FE">
      <w:pPr>
        <w:ind w:firstLine="567"/>
        <w:jc w:val="both"/>
        <w:rPr>
          <w:bCs/>
          <w:i/>
          <w:sz w:val="22"/>
          <w:szCs w:val="22"/>
        </w:rPr>
      </w:pPr>
      <w:r w:rsidRPr="00FF62FE">
        <w:rPr>
          <w:bCs/>
          <w:i/>
          <w:sz w:val="22"/>
          <w:szCs w:val="22"/>
        </w:rPr>
        <w:t>a) pakeitimas iš esmės nepakeičia pirkimo sutarties ar preliminariosios sutarties pobūdžio;</w:t>
      </w:r>
    </w:p>
    <w:p w14:paraId="1A46682E" w14:textId="71ACBC53" w:rsidR="00FF62FE" w:rsidRPr="00FF62FE" w:rsidRDefault="00FF62FE" w:rsidP="00FF62FE">
      <w:pPr>
        <w:ind w:firstLine="567"/>
        <w:jc w:val="both"/>
        <w:rPr>
          <w:bCs/>
          <w:i/>
          <w:sz w:val="22"/>
          <w:szCs w:val="22"/>
        </w:rPr>
      </w:pPr>
      <w:r w:rsidRPr="00FF62FE">
        <w:rPr>
          <w:bCs/>
          <w:i/>
          <w:sz w:val="22"/>
          <w:szCs w:val="22"/>
        </w:rPr>
        <w:t>b) atskiro pakeitimo vertė neviršija 50 procentų pradinės pirkimo sutarties ar preliminariosios sutarties vertės. Tokiais pakeitimais negali būti siekiama išvengti šiame įstatyme pirkimui nustatytos tvarkos taikymo;</w:t>
      </w:r>
      <w:r>
        <w:rPr>
          <w:bCs/>
          <w:i/>
          <w:sz w:val="22"/>
          <w:szCs w:val="22"/>
        </w:rPr>
        <w:t>“</w:t>
      </w:r>
    </w:p>
    <w:p w14:paraId="285E2000" w14:textId="1A176FC6" w:rsidR="00514BC3" w:rsidRPr="003D522E" w:rsidRDefault="00514BC3" w:rsidP="00FF62FE">
      <w:pPr>
        <w:ind w:firstLine="567"/>
        <w:jc w:val="both"/>
        <w:rPr>
          <w:sz w:val="22"/>
          <w:szCs w:val="22"/>
        </w:rPr>
      </w:pPr>
      <w:r w:rsidRPr="003D522E">
        <w:rPr>
          <w:sz w:val="22"/>
          <w:szCs w:val="22"/>
        </w:rPr>
        <w:t>C. Pakeitimas grindžiamas šiomis aplinkybėmis, atitinkančiomis aukščiau nurodytus VPĮ reikalavimus:</w:t>
      </w:r>
    </w:p>
    <w:p w14:paraId="3DFE6CF4" w14:textId="77777777" w:rsidR="00514BC3" w:rsidRPr="003D522E" w:rsidRDefault="00514BC3" w:rsidP="00385195">
      <w:pPr>
        <w:pStyle w:val="Sraopastraipa"/>
        <w:tabs>
          <w:tab w:val="left" w:pos="1985"/>
        </w:tabs>
        <w:ind w:left="0" w:firstLine="567"/>
        <w:jc w:val="both"/>
        <w:rPr>
          <w:bCs/>
          <w:color w:val="000000" w:themeColor="text1"/>
          <w:sz w:val="22"/>
          <w:szCs w:val="22"/>
        </w:rPr>
      </w:pPr>
      <w:r w:rsidRPr="003D522E">
        <w:rPr>
          <w:sz w:val="22"/>
          <w:szCs w:val="22"/>
        </w:rPr>
        <w:t xml:space="preserve">1) pakeitimas iš esmės nepakeičia pirkimo Sutarties pobūdžio, kadangi pakeitimu užsakomos papildomos paslaugos, reikalingos užtikrinti </w:t>
      </w:r>
      <w:r w:rsidRPr="003D522E">
        <w:rPr>
          <w:bCs/>
          <w:color w:val="000000" w:themeColor="text1"/>
          <w:sz w:val="22"/>
          <w:szCs w:val="22"/>
        </w:rPr>
        <w:t xml:space="preserve">teisės aktų reikalavimus atitinkantį Užkrečiamųjų ligų ir jų sukėlėjų valstybės informacinės sistemos funkcionalumą. </w:t>
      </w:r>
    </w:p>
    <w:p w14:paraId="64A69505" w14:textId="4321D5B9" w:rsidR="00514BC3" w:rsidRPr="003D522E" w:rsidRDefault="00514BC3" w:rsidP="00385195">
      <w:pPr>
        <w:pStyle w:val="Sraopastraipa"/>
        <w:tabs>
          <w:tab w:val="left" w:pos="1985"/>
        </w:tabs>
        <w:ind w:left="0" w:firstLine="567"/>
        <w:jc w:val="both"/>
        <w:rPr>
          <w:sz w:val="22"/>
          <w:szCs w:val="22"/>
        </w:rPr>
      </w:pPr>
      <w:r w:rsidRPr="003D522E">
        <w:rPr>
          <w:sz w:val="22"/>
          <w:szCs w:val="22"/>
        </w:rPr>
        <w:t xml:space="preserve">2) pradinė Sutarties vertė yra </w:t>
      </w:r>
      <w:r w:rsidR="006B69AE">
        <w:rPr>
          <w:b/>
          <w:bCs/>
          <w:sz w:val="22"/>
          <w:szCs w:val="22"/>
        </w:rPr>
        <w:t>14</w:t>
      </w:r>
      <w:r w:rsidR="00934D38">
        <w:rPr>
          <w:b/>
          <w:bCs/>
          <w:sz w:val="22"/>
          <w:szCs w:val="22"/>
        </w:rPr>
        <w:t> </w:t>
      </w:r>
      <w:r w:rsidR="006B69AE">
        <w:rPr>
          <w:b/>
          <w:bCs/>
          <w:sz w:val="22"/>
          <w:szCs w:val="22"/>
        </w:rPr>
        <w:t>876</w:t>
      </w:r>
      <w:r w:rsidR="00934D38">
        <w:rPr>
          <w:b/>
          <w:bCs/>
          <w:sz w:val="22"/>
          <w:szCs w:val="22"/>
        </w:rPr>
        <w:t>,03</w:t>
      </w:r>
      <w:r w:rsidR="00AA0D08" w:rsidRPr="003D522E">
        <w:rPr>
          <w:sz w:val="22"/>
          <w:szCs w:val="22"/>
        </w:rPr>
        <w:t xml:space="preserve"> </w:t>
      </w:r>
      <w:r w:rsidRPr="003D522E">
        <w:rPr>
          <w:sz w:val="22"/>
          <w:szCs w:val="22"/>
        </w:rPr>
        <w:t xml:space="preserve">EUR be PVM ir </w:t>
      </w:r>
      <w:r w:rsidR="006B69AE">
        <w:rPr>
          <w:b/>
          <w:bCs/>
          <w:sz w:val="22"/>
          <w:szCs w:val="22"/>
        </w:rPr>
        <w:t>18 000</w:t>
      </w:r>
      <w:r w:rsidR="00AA0D08" w:rsidRPr="003D522E">
        <w:rPr>
          <w:b/>
          <w:bCs/>
          <w:sz w:val="22"/>
          <w:szCs w:val="22"/>
        </w:rPr>
        <w:t>,00</w:t>
      </w:r>
      <w:r w:rsidR="00AA0D08" w:rsidRPr="003D522E">
        <w:rPr>
          <w:sz w:val="22"/>
          <w:szCs w:val="22"/>
        </w:rPr>
        <w:t xml:space="preserve"> </w:t>
      </w:r>
      <w:r w:rsidRPr="003D522E">
        <w:rPr>
          <w:sz w:val="22"/>
          <w:szCs w:val="22"/>
        </w:rPr>
        <w:t>EUR su PVM.</w:t>
      </w:r>
    </w:p>
    <w:p w14:paraId="65AFCC7D" w14:textId="1ACFF889" w:rsidR="00514BC3" w:rsidRPr="003D522E" w:rsidRDefault="00514BC3" w:rsidP="00385195">
      <w:pPr>
        <w:pStyle w:val="Body2"/>
        <w:ind w:firstLine="567"/>
        <w:rPr>
          <w:rFonts w:cs="Times New Roman"/>
          <w:bdr w:val="none" w:sz="0" w:space="0" w:color="auto" w:frame="1"/>
          <w:lang w:val="lt-LT"/>
        </w:rPr>
      </w:pPr>
      <w:r w:rsidRPr="003D522E">
        <w:rPr>
          <w:rFonts w:cs="Times New Roman"/>
          <w:color w:val="auto"/>
          <w:lang w:val="lt-LT"/>
        </w:rPr>
        <w:t>3) šio susitarimo vertė neviršija 50 % pradinės Sutarties vertės</w:t>
      </w:r>
      <w:r w:rsidR="006C7248">
        <w:rPr>
          <w:rFonts w:cs="Times New Roman"/>
          <w:color w:val="auto"/>
          <w:lang w:val="lt-LT"/>
        </w:rPr>
        <w:t xml:space="preserve"> (</w:t>
      </w:r>
      <w:r w:rsidR="0055775E">
        <w:rPr>
          <w:rFonts w:cs="Times New Roman"/>
          <w:color w:val="auto"/>
          <w:lang w:val="lt-LT"/>
        </w:rPr>
        <w:t>toliau</w:t>
      </w:r>
      <w:r w:rsidR="006C7248">
        <w:rPr>
          <w:rFonts w:cs="Times New Roman"/>
          <w:color w:val="auto"/>
          <w:lang w:val="lt-LT"/>
        </w:rPr>
        <w:t xml:space="preserve"> – Susitarimas)</w:t>
      </w:r>
      <w:r w:rsidRPr="003D522E">
        <w:rPr>
          <w:rFonts w:cs="Times New Roman"/>
          <w:color w:val="auto"/>
          <w:lang w:val="lt-LT"/>
        </w:rPr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773"/>
        <w:gridCol w:w="2036"/>
        <w:gridCol w:w="2282"/>
        <w:gridCol w:w="3260"/>
      </w:tblGrid>
      <w:tr w:rsidR="0061336C" w:rsidRPr="003D522E" w14:paraId="63671602" w14:textId="77777777" w:rsidTr="0061336C">
        <w:trPr>
          <w:trHeight w:val="808"/>
        </w:trPr>
        <w:tc>
          <w:tcPr>
            <w:tcW w:w="1773" w:type="dxa"/>
          </w:tcPr>
          <w:p w14:paraId="2444B1ED" w14:textId="77777777" w:rsidR="0061336C" w:rsidRPr="003D522E" w:rsidRDefault="0061336C" w:rsidP="003E3B0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lang w:val="lt-LT"/>
              </w:rPr>
            </w:pPr>
            <w:r w:rsidRPr="003D522E">
              <w:rPr>
                <w:rFonts w:cs="Times New Roman"/>
                <w:color w:val="auto"/>
                <w:lang w:val="lt-LT"/>
              </w:rPr>
              <w:t>Pradinė sutarties vertė, Eur su PVM</w:t>
            </w:r>
          </w:p>
        </w:tc>
        <w:tc>
          <w:tcPr>
            <w:tcW w:w="2036" w:type="dxa"/>
          </w:tcPr>
          <w:p w14:paraId="7A6A94C1" w14:textId="77777777" w:rsidR="0061336C" w:rsidRPr="003D522E" w:rsidRDefault="0061336C" w:rsidP="003E3B0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lang w:val="lt-LT"/>
              </w:rPr>
            </w:pPr>
            <w:r w:rsidRPr="003D522E">
              <w:rPr>
                <w:rFonts w:cs="Times New Roman"/>
                <w:color w:val="auto"/>
                <w:lang w:val="lt-LT"/>
              </w:rPr>
              <w:t>Papildomo Sutarties objekto vertė, Eur su PVM</w:t>
            </w:r>
          </w:p>
        </w:tc>
        <w:tc>
          <w:tcPr>
            <w:tcW w:w="2282" w:type="dxa"/>
          </w:tcPr>
          <w:p w14:paraId="65D9B123" w14:textId="77777777" w:rsidR="0061336C" w:rsidRPr="003D522E" w:rsidRDefault="0061336C" w:rsidP="003E3B0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lang w:val="lt-LT"/>
              </w:rPr>
            </w:pPr>
            <w:r w:rsidRPr="003D522E">
              <w:rPr>
                <w:rFonts w:cs="Times New Roman"/>
                <w:color w:val="auto"/>
                <w:lang w:val="lt-LT"/>
              </w:rPr>
              <w:t>Bendra Sutarties vertė su papildomomis paslaugomus, Eur su PVM</w:t>
            </w:r>
          </w:p>
        </w:tc>
        <w:tc>
          <w:tcPr>
            <w:tcW w:w="3260" w:type="dxa"/>
          </w:tcPr>
          <w:p w14:paraId="6B6D83D3" w14:textId="3939F752" w:rsidR="0061336C" w:rsidRPr="003D522E" w:rsidRDefault="0061336C" w:rsidP="003E3B0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lang w:val="lt-LT"/>
              </w:rPr>
            </w:pPr>
            <w:r w:rsidRPr="003D522E">
              <w:rPr>
                <w:rFonts w:cs="Times New Roman"/>
                <w:color w:val="auto"/>
                <w:lang w:val="lt-LT"/>
              </w:rPr>
              <w:t>Pakeitimo vertė procentais nuo pradinės Sutarties vertės</w:t>
            </w:r>
          </w:p>
        </w:tc>
      </w:tr>
      <w:tr w:rsidR="0061336C" w:rsidRPr="003D522E" w14:paraId="40CF2033" w14:textId="77777777" w:rsidTr="0061336C">
        <w:trPr>
          <w:trHeight w:val="285"/>
        </w:trPr>
        <w:tc>
          <w:tcPr>
            <w:tcW w:w="1773" w:type="dxa"/>
          </w:tcPr>
          <w:p w14:paraId="04C43B59" w14:textId="1AF43FA2" w:rsidR="0061336C" w:rsidRPr="003D522E" w:rsidRDefault="0061336C" w:rsidP="003E3B0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18 000,00</w:t>
            </w:r>
          </w:p>
        </w:tc>
        <w:tc>
          <w:tcPr>
            <w:tcW w:w="2036" w:type="dxa"/>
          </w:tcPr>
          <w:p w14:paraId="77257908" w14:textId="12BD3CD5" w:rsidR="0061336C" w:rsidRPr="003D522E" w:rsidRDefault="0061336C" w:rsidP="003E3B0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lang w:val="lt-LT"/>
              </w:rPr>
            </w:pPr>
            <w:r>
              <w:rPr>
                <w:rFonts w:cs="Times New Roman"/>
                <w:lang w:val="lt-LT"/>
              </w:rPr>
              <w:t>9 000,00</w:t>
            </w:r>
          </w:p>
        </w:tc>
        <w:tc>
          <w:tcPr>
            <w:tcW w:w="2282" w:type="dxa"/>
          </w:tcPr>
          <w:p w14:paraId="73A10E7B" w14:textId="2999EAD7" w:rsidR="0061336C" w:rsidRPr="003D522E" w:rsidRDefault="0061336C" w:rsidP="003E3B0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lang w:val="lt-LT"/>
              </w:rPr>
            </w:pPr>
            <w:r>
              <w:rPr>
                <w:rFonts w:cs="Times New Roman"/>
                <w:color w:val="auto"/>
                <w:lang w:val="lt-LT"/>
              </w:rPr>
              <w:t>27 000,00</w:t>
            </w:r>
          </w:p>
        </w:tc>
        <w:tc>
          <w:tcPr>
            <w:tcW w:w="3260" w:type="dxa"/>
          </w:tcPr>
          <w:p w14:paraId="04B57827" w14:textId="285E11B0" w:rsidR="0061336C" w:rsidRPr="003D522E" w:rsidRDefault="0061336C" w:rsidP="003E3B0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lang w:val="lt-LT"/>
              </w:rPr>
            </w:pPr>
            <w:r w:rsidRPr="003D522E">
              <w:rPr>
                <w:rFonts w:cs="Times New Roman"/>
                <w:bdr w:val="none" w:sz="0" w:space="0" w:color="auto" w:frame="1"/>
                <w:lang w:val="lt-LT"/>
              </w:rPr>
              <w:t>5</w:t>
            </w:r>
            <w:r>
              <w:rPr>
                <w:rFonts w:cs="Times New Roman"/>
                <w:bdr w:val="none" w:sz="0" w:space="0" w:color="auto" w:frame="1"/>
                <w:lang w:val="lt-LT"/>
              </w:rPr>
              <w:t>0</w:t>
            </w:r>
            <w:r w:rsidRPr="003D522E">
              <w:rPr>
                <w:rFonts w:cs="Times New Roman"/>
                <w:bdr w:val="none" w:sz="0" w:space="0" w:color="auto" w:frame="1"/>
                <w:lang w:val="lt-LT"/>
              </w:rPr>
              <w:t xml:space="preserve"> </w:t>
            </w:r>
            <w:r w:rsidRPr="003D522E">
              <w:rPr>
                <w:rFonts w:cs="Times New Roman"/>
                <w:color w:val="auto"/>
                <w:lang w:val="lt-LT"/>
              </w:rPr>
              <w:t>%</w:t>
            </w:r>
            <w:r w:rsidRPr="003D522E">
              <w:rPr>
                <w:rFonts w:cs="Times New Roman"/>
                <w:bdr w:val="none" w:sz="0" w:space="0" w:color="auto" w:frame="1"/>
                <w:lang w:val="lt-LT"/>
              </w:rPr>
              <w:t xml:space="preserve"> </w:t>
            </w:r>
          </w:p>
        </w:tc>
      </w:tr>
    </w:tbl>
    <w:p w14:paraId="51E82E02" w14:textId="77777777" w:rsidR="008C25BF" w:rsidRDefault="008C25BF" w:rsidP="0055775E">
      <w:pPr>
        <w:tabs>
          <w:tab w:val="left" w:pos="1134"/>
          <w:tab w:val="left" w:pos="1276"/>
        </w:tabs>
        <w:jc w:val="both"/>
        <w:rPr>
          <w:sz w:val="22"/>
          <w:szCs w:val="22"/>
        </w:rPr>
      </w:pPr>
    </w:p>
    <w:p w14:paraId="547AC5D9" w14:textId="77777777" w:rsidR="001E1350" w:rsidRDefault="001E1350" w:rsidP="00667B19">
      <w:pPr>
        <w:pStyle w:val="Body2"/>
        <w:ind w:firstLine="567"/>
        <w:rPr>
          <w:lang w:val="fi-FI"/>
        </w:rPr>
      </w:pPr>
    </w:p>
    <w:p w14:paraId="2C9606B0" w14:textId="1EF49E6F" w:rsidR="001E1350" w:rsidRPr="001E1350" w:rsidRDefault="001E1350" w:rsidP="00667B19">
      <w:pPr>
        <w:pStyle w:val="Body2"/>
        <w:ind w:firstLine="567"/>
        <w:rPr>
          <w:b/>
          <w:bCs/>
          <w:lang w:val="fi-FI"/>
        </w:rPr>
      </w:pPr>
      <w:r w:rsidRPr="001E1350">
        <w:rPr>
          <w:b/>
          <w:bCs/>
          <w:lang w:val="fi-FI"/>
        </w:rPr>
        <w:t>ŠALYS SUSITARIA:</w:t>
      </w:r>
    </w:p>
    <w:p w14:paraId="0097DF4A" w14:textId="050504CE" w:rsidR="00EC22ED" w:rsidRPr="00667B19" w:rsidRDefault="00154A1F" w:rsidP="00667B19">
      <w:pPr>
        <w:pStyle w:val="Body2"/>
        <w:ind w:firstLine="567"/>
        <w:rPr>
          <w:rFonts w:cs="Times New Roman"/>
          <w:color w:val="auto"/>
          <w:lang w:val="lt-LT"/>
        </w:rPr>
      </w:pPr>
      <w:r w:rsidRPr="00667B19">
        <w:rPr>
          <w:lang w:val="fi-FI"/>
        </w:rPr>
        <w:t xml:space="preserve">1. </w:t>
      </w:r>
      <w:r w:rsidR="00667B19" w:rsidRPr="00667B19">
        <w:rPr>
          <w:rFonts w:cs="Times New Roman"/>
          <w:color w:val="auto"/>
          <w:lang w:val="lt-LT"/>
        </w:rPr>
        <w:t>Sutarties kaina dėl Susitarime nurodomo pakeitimo keičiama – didinama 50 %.</w:t>
      </w:r>
    </w:p>
    <w:p w14:paraId="616C515A" w14:textId="6FE1F43B" w:rsidR="005472F3" w:rsidRDefault="00AF2273" w:rsidP="003D522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3D522E" w:rsidRPr="003D522E">
        <w:rPr>
          <w:sz w:val="22"/>
          <w:szCs w:val="22"/>
        </w:rPr>
        <w:t xml:space="preserve">. </w:t>
      </w:r>
      <w:r w:rsidR="009875C8" w:rsidRPr="009875C8">
        <w:rPr>
          <w:sz w:val="22"/>
          <w:szCs w:val="22"/>
        </w:rPr>
        <w:t>A</w:t>
      </w:r>
      <w:r w:rsidR="005472F3" w:rsidRPr="009875C8">
        <w:rPr>
          <w:sz w:val="22"/>
          <w:szCs w:val="22"/>
        </w:rPr>
        <w:t>biejų Šalių pasirašytas Susitarimas įsigalioja nuo pasirašymo d</w:t>
      </w:r>
      <w:r w:rsidR="009875C8">
        <w:rPr>
          <w:sz w:val="22"/>
          <w:szCs w:val="22"/>
        </w:rPr>
        <w:t>ienos</w:t>
      </w:r>
      <w:r w:rsidR="005472F3" w:rsidRPr="009875C8">
        <w:rPr>
          <w:sz w:val="22"/>
          <w:szCs w:val="22"/>
        </w:rPr>
        <w:t>.</w:t>
      </w:r>
      <w:r w:rsidR="005472F3" w:rsidRPr="00A50A00">
        <w:t xml:space="preserve">  </w:t>
      </w:r>
    </w:p>
    <w:p w14:paraId="74D53A7C" w14:textId="3D3F009A" w:rsidR="00D70CDE" w:rsidRPr="003D522E" w:rsidRDefault="009875C8" w:rsidP="003D522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C76121" w:rsidRPr="003D522E">
        <w:rPr>
          <w:sz w:val="22"/>
          <w:szCs w:val="22"/>
        </w:rPr>
        <w:t xml:space="preserve">Kiek Šalių santykių </w:t>
      </w:r>
      <w:r w:rsidR="00D70CDE" w:rsidRPr="003D522E">
        <w:rPr>
          <w:sz w:val="22"/>
          <w:szCs w:val="22"/>
        </w:rPr>
        <w:t xml:space="preserve">nereglamentuoja šis Susitarimas, </w:t>
      </w:r>
      <w:r w:rsidR="00130A75" w:rsidRPr="003D522E">
        <w:rPr>
          <w:sz w:val="22"/>
          <w:szCs w:val="22"/>
        </w:rPr>
        <w:t>taikomos Sutarties sąlygos</w:t>
      </w:r>
      <w:r w:rsidR="00D70CDE" w:rsidRPr="003D522E">
        <w:rPr>
          <w:sz w:val="22"/>
          <w:szCs w:val="22"/>
        </w:rPr>
        <w:t xml:space="preserve">. Šis Susitarimas turi būti aiškinamas ir jam taikomos visos </w:t>
      </w:r>
      <w:r w:rsidR="00154A1F" w:rsidRPr="003D522E">
        <w:rPr>
          <w:sz w:val="22"/>
          <w:szCs w:val="22"/>
        </w:rPr>
        <w:t>S</w:t>
      </w:r>
      <w:r w:rsidR="00D70CDE" w:rsidRPr="003D522E">
        <w:rPr>
          <w:sz w:val="22"/>
          <w:szCs w:val="22"/>
        </w:rPr>
        <w:t>utarties nuostatos, išskyrus atvejus, kai šiame Susitarime aiškiai nustatyta kitaip.</w:t>
      </w:r>
    </w:p>
    <w:p w14:paraId="3331A7ED" w14:textId="2143EFDB" w:rsidR="00D70CDE" w:rsidRPr="003D522E" w:rsidRDefault="00AF2273" w:rsidP="003D522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154A1F" w:rsidRPr="003D522E">
        <w:rPr>
          <w:sz w:val="22"/>
          <w:szCs w:val="22"/>
        </w:rPr>
        <w:t xml:space="preserve">. </w:t>
      </w:r>
      <w:r w:rsidR="00D70CDE" w:rsidRPr="003D522E">
        <w:rPr>
          <w:sz w:val="22"/>
          <w:szCs w:val="22"/>
        </w:rPr>
        <w:t xml:space="preserve">Šis </w:t>
      </w:r>
      <w:r w:rsidR="00900CD1" w:rsidRPr="003D522E">
        <w:rPr>
          <w:sz w:val="22"/>
          <w:szCs w:val="22"/>
        </w:rPr>
        <w:t>S</w:t>
      </w:r>
      <w:r w:rsidR="00D70CDE" w:rsidRPr="003D522E">
        <w:rPr>
          <w:sz w:val="22"/>
          <w:szCs w:val="22"/>
        </w:rPr>
        <w:t xml:space="preserve">usitarimas yra neatsiejama </w:t>
      </w:r>
      <w:r w:rsidR="00154A1F" w:rsidRPr="003D522E">
        <w:rPr>
          <w:sz w:val="22"/>
          <w:szCs w:val="22"/>
        </w:rPr>
        <w:t>S</w:t>
      </w:r>
      <w:r w:rsidR="00D70CDE" w:rsidRPr="003D522E">
        <w:rPr>
          <w:sz w:val="22"/>
          <w:szCs w:val="22"/>
        </w:rPr>
        <w:t>utarties dalis.</w:t>
      </w:r>
    </w:p>
    <w:p w14:paraId="378D777D" w14:textId="77777777" w:rsidR="00C23AA9" w:rsidRDefault="00AF2273" w:rsidP="003D522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54A1F" w:rsidRPr="003D522E">
        <w:rPr>
          <w:sz w:val="22"/>
          <w:szCs w:val="22"/>
        </w:rPr>
        <w:t xml:space="preserve">. </w:t>
      </w:r>
      <w:r w:rsidR="00D70CDE" w:rsidRPr="003D522E">
        <w:rPr>
          <w:sz w:val="22"/>
          <w:szCs w:val="22"/>
        </w:rPr>
        <w:t xml:space="preserve">Susitarimas sudarytas </w:t>
      </w:r>
      <w:r w:rsidR="00A442D6" w:rsidRPr="003D522E">
        <w:rPr>
          <w:sz w:val="22"/>
          <w:szCs w:val="22"/>
        </w:rPr>
        <w:t>lietuvių kalba vienu egzemplioriumi ir pasirašoma</w:t>
      </w:r>
      <w:r w:rsidR="00154A1F" w:rsidRPr="003D522E">
        <w:rPr>
          <w:sz w:val="22"/>
          <w:szCs w:val="22"/>
        </w:rPr>
        <w:t>s</w:t>
      </w:r>
      <w:r w:rsidR="00A442D6" w:rsidRPr="003D522E">
        <w:rPr>
          <w:sz w:val="22"/>
          <w:szCs w:val="22"/>
        </w:rPr>
        <w:t xml:space="preserve"> </w:t>
      </w:r>
      <w:r w:rsidR="00130A75" w:rsidRPr="003D522E">
        <w:rPr>
          <w:sz w:val="22"/>
          <w:szCs w:val="22"/>
        </w:rPr>
        <w:t xml:space="preserve">kvalifikuotais elektroniniais </w:t>
      </w:r>
      <w:r w:rsidR="00A442D6" w:rsidRPr="003D522E">
        <w:rPr>
          <w:sz w:val="22"/>
          <w:szCs w:val="22"/>
        </w:rPr>
        <w:t>paraš</w:t>
      </w:r>
      <w:r w:rsidR="00130A75" w:rsidRPr="003D522E">
        <w:rPr>
          <w:sz w:val="22"/>
          <w:szCs w:val="22"/>
        </w:rPr>
        <w:t>ais</w:t>
      </w:r>
      <w:r w:rsidR="00971D71">
        <w:rPr>
          <w:sz w:val="22"/>
          <w:szCs w:val="22"/>
        </w:rPr>
        <w:t>.</w:t>
      </w:r>
    </w:p>
    <w:p w14:paraId="5296AA44" w14:textId="58E7179D" w:rsidR="00971D71" w:rsidRDefault="00BD10D6" w:rsidP="00C23AA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Susitarimo priedai:</w:t>
      </w:r>
    </w:p>
    <w:p w14:paraId="546FC7A3" w14:textId="26689FC2" w:rsidR="00C23AA9" w:rsidRDefault="00C23AA9" w:rsidP="003D522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1 priedas – </w:t>
      </w:r>
      <w:r w:rsidRPr="00FF6D35">
        <w:rPr>
          <w:bCs/>
          <w:color w:val="000000" w:themeColor="text1"/>
          <w:sz w:val="22"/>
          <w:szCs w:val="22"/>
        </w:rPr>
        <w:t xml:space="preserve">Užkrečiamųjų ligų ir jų sukėlėjų valstybės informacinės sistemos </w:t>
      </w:r>
      <w:r w:rsidRPr="00FF6D35">
        <w:rPr>
          <w:rFonts w:eastAsia="Calibri"/>
          <w:sz w:val="22"/>
          <w:szCs w:val="22"/>
        </w:rPr>
        <w:t>palaikymo ir vystymo papildomų paslaugų teikimo technin</w:t>
      </w:r>
      <w:r>
        <w:rPr>
          <w:rFonts w:eastAsia="Calibri"/>
          <w:sz w:val="22"/>
          <w:szCs w:val="22"/>
        </w:rPr>
        <w:t>ė</w:t>
      </w:r>
      <w:r w:rsidRPr="00FF6D35">
        <w:rPr>
          <w:rFonts w:eastAsia="Calibri"/>
          <w:sz w:val="22"/>
          <w:szCs w:val="22"/>
        </w:rPr>
        <w:t xml:space="preserve"> specifikacij</w:t>
      </w:r>
      <w:r>
        <w:rPr>
          <w:rFonts w:eastAsia="Calibri"/>
          <w:sz w:val="22"/>
          <w:szCs w:val="22"/>
        </w:rPr>
        <w:t>a.</w:t>
      </w:r>
    </w:p>
    <w:p w14:paraId="1303F2C3" w14:textId="25F7D16B" w:rsidR="00BF3D0E" w:rsidRPr="003D522E" w:rsidRDefault="00D70CDE" w:rsidP="003D522E">
      <w:pPr>
        <w:ind w:firstLine="567"/>
        <w:jc w:val="both"/>
        <w:rPr>
          <w:sz w:val="22"/>
          <w:szCs w:val="22"/>
        </w:rPr>
      </w:pPr>
      <w:r w:rsidRPr="003D522E">
        <w:rPr>
          <w:b/>
          <w:caps/>
          <w:sz w:val="22"/>
          <w:szCs w:val="22"/>
        </w:rPr>
        <w:tab/>
      </w:r>
    </w:p>
    <w:tbl>
      <w:tblPr>
        <w:tblpPr w:leftFromText="180" w:rightFromText="180" w:vertAnchor="text" w:horzAnchor="margin" w:tblpXSpec="center" w:tblpY="616"/>
        <w:tblOverlap w:val="never"/>
        <w:tblW w:w="9071" w:type="dxa"/>
        <w:tblLook w:val="04A0" w:firstRow="1" w:lastRow="0" w:firstColumn="1" w:lastColumn="0" w:noHBand="0" w:noVBand="1"/>
      </w:tblPr>
      <w:tblGrid>
        <w:gridCol w:w="3685"/>
        <w:gridCol w:w="1559"/>
        <w:gridCol w:w="3827"/>
      </w:tblGrid>
      <w:tr w:rsidR="00154A1F" w:rsidRPr="003D522E" w14:paraId="323F256A" w14:textId="77777777" w:rsidTr="00446802">
        <w:trPr>
          <w:trHeight w:val="142"/>
        </w:trPr>
        <w:tc>
          <w:tcPr>
            <w:tcW w:w="3685" w:type="dxa"/>
            <w:shd w:val="clear" w:color="auto" w:fill="auto"/>
          </w:tcPr>
          <w:p w14:paraId="1984D724" w14:textId="77777777" w:rsidR="00154A1F" w:rsidRPr="003D522E" w:rsidRDefault="00154A1F" w:rsidP="00114A33">
            <w:pPr>
              <w:tabs>
                <w:tab w:val="left" w:pos="3180"/>
              </w:tabs>
              <w:rPr>
                <w:b/>
                <w:sz w:val="22"/>
                <w:szCs w:val="22"/>
              </w:rPr>
            </w:pPr>
            <w:r w:rsidRPr="003D522E">
              <w:rPr>
                <w:b/>
                <w:sz w:val="22"/>
                <w:szCs w:val="22"/>
              </w:rPr>
              <w:t>PASLAUGŲ GAVĖJAS</w:t>
            </w:r>
          </w:p>
        </w:tc>
        <w:tc>
          <w:tcPr>
            <w:tcW w:w="1559" w:type="dxa"/>
            <w:shd w:val="clear" w:color="auto" w:fill="auto"/>
          </w:tcPr>
          <w:p w14:paraId="183E51AE" w14:textId="77777777" w:rsidR="00154A1F" w:rsidRPr="003D522E" w:rsidRDefault="00154A1F" w:rsidP="00154A1F">
            <w:pPr>
              <w:tabs>
                <w:tab w:val="left" w:pos="3180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29D02C45" w14:textId="77777777" w:rsidR="00154A1F" w:rsidRPr="003D522E" w:rsidRDefault="00154A1F" w:rsidP="00154A1F">
            <w:pPr>
              <w:tabs>
                <w:tab w:val="left" w:pos="3180"/>
              </w:tabs>
              <w:rPr>
                <w:b/>
                <w:sz w:val="22"/>
                <w:szCs w:val="22"/>
              </w:rPr>
            </w:pPr>
            <w:r w:rsidRPr="003D522E">
              <w:rPr>
                <w:b/>
                <w:sz w:val="22"/>
                <w:szCs w:val="22"/>
              </w:rPr>
              <w:t>PASLAUGŲ TEIKĖJAS</w:t>
            </w:r>
          </w:p>
        </w:tc>
      </w:tr>
      <w:tr w:rsidR="00154A1F" w:rsidRPr="003D522E" w14:paraId="69871C86" w14:textId="77777777" w:rsidTr="00446802">
        <w:tc>
          <w:tcPr>
            <w:tcW w:w="3685" w:type="dxa"/>
            <w:shd w:val="clear" w:color="auto" w:fill="auto"/>
          </w:tcPr>
          <w:p w14:paraId="3B8B1EE3" w14:textId="77777777" w:rsidR="00154A1F" w:rsidRPr="003D522E" w:rsidRDefault="00130A75" w:rsidP="00CB191C">
            <w:pPr>
              <w:autoSpaceDE w:val="0"/>
              <w:autoSpaceDN w:val="0"/>
              <w:adjustRightInd w:val="0"/>
              <w:ind w:right="-116"/>
              <w:jc w:val="both"/>
              <w:rPr>
                <w:b/>
                <w:sz w:val="22"/>
                <w:szCs w:val="22"/>
              </w:rPr>
            </w:pPr>
            <w:r w:rsidRPr="003D522E">
              <w:rPr>
                <w:b/>
                <w:sz w:val="22"/>
                <w:szCs w:val="22"/>
              </w:rPr>
              <w:t>Nacionalini</w:t>
            </w:r>
            <w:r w:rsidR="000329D5" w:rsidRPr="003D522E">
              <w:rPr>
                <w:b/>
                <w:sz w:val="22"/>
                <w:szCs w:val="22"/>
              </w:rPr>
              <w:t>s</w:t>
            </w:r>
            <w:r w:rsidR="00CB191C" w:rsidRPr="003D522E">
              <w:rPr>
                <w:b/>
                <w:sz w:val="22"/>
                <w:szCs w:val="22"/>
              </w:rPr>
              <w:t xml:space="preserve"> </w:t>
            </w:r>
            <w:r w:rsidR="00154A1F" w:rsidRPr="003D522E">
              <w:rPr>
                <w:b/>
                <w:sz w:val="22"/>
                <w:szCs w:val="22"/>
              </w:rPr>
              <w:t xml:space="preserve">visuomenės sveikatos </w:t>
            </w:r>
            <w:r w:rsidRPr="003D522E">
              <w:rPr>
                <w:b/>
                <w:sz w:val="22"/>
                <w:szCs w:val="22"/>
              </w:rPr>
              <w:t>centr</w:t>
            </w:r>
            <w:r w:rsidR="000329D5" w:rsidRPr="003D522E">
              <w:rPr>
                <w:b/>
                <w:sz w:val="22"/>
                <w:szCs w:val="22"/>
              </w:rPr>
              <w:t>as</w:t>
            </w:r>
            <w:r w:rsidRPr="003D522E">
              <w:rPr>
                <w:b/>
                <w:sz w:val="22"/>
                <w:szCs w:val="22"/>
              </w:rPr>
              <w:t xml:space="preserve"> </w:t>
            </w:r>
            <w:r w:rsidR="00154A1F" w:rsidRPr="003D522E">
              <w:rPr>
                <w:b/>
                <w:sz w:val="22"/>
                <w:szCs w:val="22"/>
              </w:rPr>
              <w:t>prie Sveikatos apsaugos ministerijos</w:t>
            </w:r>
          </w:p>
          <w:p w14:paraId="632CB9F6" w14:textId="77777777" w:rsidR="00154A1F" w:rsidRPr="003D522E" w:rsidRDefault="00154A1F" w:rsidP="00B7715C">
            <w:pPr>
              <w:numPr>
                <w:ilvl w:val="12"/>
                <w:numId w:val="0"/>
              </w:numPr>
              <w:jc w:val="both"/>
              <w:rPr>
                <w:bCs/>
                <w:sz w:val="22"/>
                <w:szCs w:val="22"/>
              </w:rPr>
            </w:pPr>
          </w:p>
          <w:p w14:paraId="45E707DB" w14:textId="77777777" w:rsidR="00154A1F" w:rsidRPr="003D522E" w:rsidRDefault="00154A1F" w:rsidP="00B7715C">
            <w:pPr>
              <w:jc w:val="both"/>
              <w:rPr>
                <w:sz w:val="22"/>
                <w:szCs w:val="22"/>
              </w:rPr>
            </w:pPr>
            <w:r w:rsidRPr="003D522E">
              <w:rPr>
                <w:sz w:val="22"/>
                <w:szCs w:val="22"/>
              </w:rPr>
              <w:t>Direktorius Vaidotas Gruodys</w:t>
            </w:r>
          </w:p>
          <w:p w14:paraId="4B252F34" w14:textId="77777777" w:rsidR="00154A1F" w:rsidRPr="003D522E" w:rsidRDefault="00154A1F" w:rsidP="00B771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C90C524" w14:textId="77777777" w:rsidR="00154A1F" w:rsidRPr="003D522E" w:rsidRDefault="00154A1F" w:rsidP="00154A1F">
            <w:pPr>
              <w:tabs>
                <w:tab w:val="left" w:pos="3180"/>
              </w:tabs>
              <w:ind w:left="33" w:hanging="33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08E7DB76" w14:textId="77777777" w:rsidR="009D3B09" w:rsidRPr="003D522E" w:rsidRDefault="009D3B09" w:rsidP="009D3B09">
            <w:pPr>
              <w:rPr>
                <w:b/>
                <w:bCs/>
                <w:sz w:val="22"/>
                <w:szCs w:val="22"/>
              </w:rPr>
            </w:pPr>
            <w:r w:rsidRPr="003D522E">
              <w:rPr>
                <w:b/>
                <w:bCs/>
                <w:sz w:val="22"/>
                <w:szCs w:val="22"/>
              </w:rPr>
              <w:t>UAB „Dts solutions“</w:t>
            </w:r>
          </w:p>
          <w:p w14:paraId="41DAE834" w14:textId="77777777" w:rsidR="00154A1F" w:rsidRPr="003D522E" w:rsidRDefault="00154A1F" w:rsidP="00154A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Cs/>
                <w:sz w:val="22"/>
                <w:szCs w:val="22"/>
                <w:bdr w:val="nil"/>
              </w:rPr>
            </w:pPr>
          </w:p>
          <w:p w14:paraId="060ADE6C" w14:textId="77777777" w:rsidR="009D3B09" w:rsidRPr="003D522E" w:rsidRDefault="009D3B09" w:rsidP="00154A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Cs/>
                <w:sz w:val="22"/>
                <w:szCs w:val="22"/>
                <w:bdr w:val="nil"/>
              </w:rPr>
            </w:pPr>
          </w:p>
          <w:p w14:paraId="6A038C4E" w14:textId="77777777" w:rsidR="009D3B09" w:rsidRPr="003D522E" w:rsidRDefault="009D3B09" w:rsidP="00154A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Cs/>
                <w:sz w:val="22"/>
                <w:szCs w:val="22"/>
                <w:bdr w:val="nil"/>
              </w:rPr>
            </w:pPr>
          </w:p>
          <w:p w14:paraId="252A7995" w14:textId="77777777" w:rsidR="00154A1F" w:rsidRPr="003D522E" w:rsidRDefault="00154A1F" w:rsidP="00154A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Cs/>
                <w:sz w:val="22"/>
                <w:szCs w:val="22"/>
                <w:bdr w:val="nil"/>
              </w:rPr>
            </w:pPr>
            <w:r w:rsidRPr="003D522E">
              <w:rPr>
                <w:rFonts w:eastAsia="Arial Unicode MS"/>
                <w:bCs/>
                <w:sz w:val="22"/>
                <w:szCs w:val="22"/>
                <w:bdr w:val="nil"/>
              </w:rPr>
              <w:t>Direktor</w:t>
            </w:r>
            <w:r w:rsidR="009D3B09" w:rsidRPr="003D522E">
              <w:rPr>
                <w:rFonts w:eastAsia="Arial Unicode MS"/>
                <w:bCs/>
                <w:sz w:val="22"/>
                <w:szCs w:val="22"/>
                <w:bdr w:val="nil"/>
              </w:rPr>
              <w:t>ius</w:t>
            </w:r>
            <w:r w:rsidRPr="003D522E">
              <w:rPr>
                <w:rFonts w:eastAsia="Arial Unicode MS"/>
                <w:bCs/>
                <w:sz w:val="22"/>
                <w:szCs w:val="22"/>
                <w:bdr w:val="nil"/>
              </w:rPr>
              <w:t xml:space="preserve"> </w:t>
            </w:r>
            <w:r w:rsidR="009D3B09" w:rsidRPr="003D522E">
              <w:rPr>
                <w:rFonts w:eastAsia="Arial Unicode MS"/>
                <w:bCs/>
                <w:sz w:val="22"/>
                <w:szCs w:val="22"/>
                <w:bdr w:val="nil"/>
              </w:rPr>
              <w:t>Linas Eidimtas</w:t>
            </w:r>
          </w:p>
        </w:tc>
      </w:tr>
      <w:tr w:rsidR="005472F3" w:rsidRPr="003D522E" w14:paraId="54BF9CE5" w14:textId="77777777" w:rsidTr="00446802">
        <w:tc>
          <w:tcPr>
            <w:tcW w:w="3685" w:type="dxa"/>
            <w:shd w:val="clear" w:color="auto" w:fill="auto"/>
          </w:tcPr>
          <w:p w14:paraId="2F047BB8" w14:textId="77777777" w:rsidR="005472F3" w:rsidRPr="003D522E" w:rsidRDefault="005472F3" w:rsidP="00CB191C">
            <w:pPr>
              <w:autoSpaceDE w:val="0"/>
              <w:autoSpaceDN w:val="0"/>
              <w:adjustRightInd w:val="0"/>
              <w:ind w:right="-116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A0B104B" w14:textId="77777777" w:rsidR="005472F3" w:rsidRPr="003D522E" w:rsidRDefault="005472F3" w:rsidP="00154A1F">
            <w:pPr>
              <w:tabs>
                <w:tab w:val="left" w:pos="3180"/>
              </w:tabs>
              <w:ind w:left="33" w:hanging="33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757CEDE7" w14:textId="77777777" w:rsidR="005472F3" w:rsidRPr="003D522E" w:rsidRDefault="005472F3" w:rsidP="009D3B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A0AA5" w:rsidRPr="003D522E" w14:paraId="392D53BC" w14:textId="77777777" w:rsidTr="00446802">
        <w:tc>
          <w:tcPr>
            <w:tcW w:w="3685" w:type="dxa"/>
            <w:shd w:val="clear" w:color="auto" w:fill="auto"/>
          </w:tcPr>
          <w:p w14:paraId="7F5E20E2" w14:textId="77777777" w:rsidR="000A0AA5" w:rsidRPr="003D522E" w:rsidRDefault="000A0AA5" w:rsidP="009631EE">
            <w:pPr>
              <w:jc w:val="both"/>
              <w:rPr>
                <w:sz w:val="22"/>
                <w:szCs w:val="22"/>
              </w:rPr>
            </w:pPr>
          </w:p>
          <w:p w14:paraId="592086FF" w14:textId="77777777" w:rsidR="000A0AA5" w:rsidRPr="003D522E" w:rsidRDefault="000A0AA5" w:rsidP="009631EE">
            <w:pPr>
              <w:jc w:val="both"/>
              <w:rPr>
                <w:sz w:val="22"/>
                <w:szCs w:val="22"/>
              </w:rPr>
            </w:pPr>
          </w:p>
          <w:p w14:paraId="4FE7B915" w14:textId="77777777" w:rsidR="000A0AA5" w:rsidRPr="003D522E" w:rsidRDefault="000A0AA5" w:rsidP="009631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7B4294F" w14:textId="77777777" w:rsidR="000A0AA5" w:rsidRPr="003D522E" w:rsidRDefault="000A0AA5" w:rsidP="009631EE">
            <w:pPr>
              <w:tabs>
                <w:tab w:val="left" w:pos="3180"/>
              </w:tabs>
              <w:ind w:right="-1107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25A16489" w14:textId="77777777" w:rsidR="000A0AA5" w:rsidRPr="003D522E" w:rsidRDefault="000A0AA5" w:rsidP="009631EE">
            <w:pPr>
              <w:rPr>
                <w:sz w:val="22"/>
                <w:szCs w:val="22"/>
              </w:rPr>
            </w:pPr>
          </w:p>
          <w:p w14:paraId="3B9AB562" w14:textId="77777777" w:rsidR="000A0AA5" w:rsidRPr="003D522E" w:rsidRDefault="000A0AA5" w:rsidP="009631EE">
            <w:pPr>
              <w:jc w:val="both"/>
              <w:rPr>
                <w:sz w:val="22"/>
                <w:szCs w:val="22"/>
              </w:rPr>
            </w:pPr>
          </w:p>
        </w:tc>
      </w:tr>
    </w:tbl>
    <w:p w14:paraId="1AF212B0" w14:textId="77777777" w:rsidR="00A5588C" w:rsidRPr="003D522E" w:rsidRDefault="00A5588C" w:rsidP="00AC6CA8">
      <w:pPr>
        <w:jc w:val="both"/>
        <w:rPr>
          <w:sz w:val="22"/>
          <w:szCs w:val="22"/>
        </w:rPr>
      </w:pPr>
    </w:p>
    <w:sectPr w:rsidR="00A5588C" w:rsidRPr="003D522E" w:rsidSect="009C4BFB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5529D" w14:textId="77777777" w:rsidR="00492893" w:rsidRDefault="00492893" w:rsidP="004B46F2">
      <w:r>
        <w:separator/>
      </w:r>
    </w:p>
  </w:endnote>
  <w:endnote w:type="continuationSeparator" w:id="0">
    <w:p w14:paraId="4928F3AD" w14:textId="77777777" w:rsidR="00492893" w:rsidRDefault="00492893" w:rsidP="004B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Light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45C35" w14:textId="77777777" w:rsidR="00492893" w:rsidRDefault="00492893" w:rsidP="004B46F2">
      <w:r>
        <w:separator/>
      </w:r>
    </w:p>
  </w:footnote>
  <w:footnote w:type="continuationSeparator" w:id="0">
    <w:p w14:paraId="7472E1B6" w14:textId="77777777" w:rsidR="00492893" w:rsidRDefault="00492893" w:rsidP="004B4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5989662"/>
      <w:docPartObj>
        <w:docPartGallery w:val="Page Numbers (Top of Page)"/>
        <w:docPartUnique/>
      </w:docPartObj>
    </w:sdtPr>
    <w:sdtEndPr/>
    <w:sdtContent>
      <w:p w14:paraId="27575AD0" w14:textId="77777777" w:rsidR="00A476E9" w:rsidRDefault="00A476E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D4396A8" w14:textId="77777777" w:rsidR="00A476E9" w:rsidRDefault="00A476E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5CC2"/>
    <w:multiLevelType w:val="hybridMultilevel"/>
    <w:tmpl w:val="8AECF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85BEE"/>
    <w:multiLevelType w:val="multilevel"/>
    <w:tmpl w:val="9B8605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0EE2846"/>
    <w:multiLevelType w:val="hybridMultilevel"/>
    <w:tmpl w:val="60A2B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76F6B"/>
    <w:multiLevelType w:val="hybridMultilevel"/>
    <w:tmpl w:val="37761E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82C4D"/>
    <w:multiLevelType w:val="hybridMultilevel"/>
    <w:tmpl w:val="19FAF3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500B3"/>
    <w:multiLevelType w:val="hybridMultilevel"/>
    <w:tmpl w:val="60A2B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280BDE"/>
    <w:multiLevelType w:val="hybridMultilevel"/>
    <w:tmpl w:val="D48473E6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DF809C0"/>
    <w:multiLevelType w:val="multilevel"/>
    <w:tmpl w:val="4ACE13A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B6402BC"/>
    <w:multiLevelType w:val="multilevel"/>
    <w:tmpl w:val="9B8605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60457CC3"/>
    <w:multiLevelType w:val="multilevel"/>
    <w:tmpl w:val="FECC8E5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731955F0"/>
    <w:multiLevelType w:val="multilevel"/>
    <w:tmpl w:val="B18E47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3398765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2796460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484980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2053578">
    <w:abstractNumId w:val="10"/>
  </w:num>
  <w:num w:numId="5" w16cid:durableId="624165573">
    <w:abstractNumId w:val="1"/>
  </w:num>
  <w:num w:numId="6" w16cid:durableId="1828981109">
    <w:abstractNumId w:val="8"/>
  </w:num>
  <w:num w:numId="7" w16cid:durableId="401955404">
    <w:abstractNumId w:val="6"/>
  </w:num>
  <w:num w:numId="8" w16cid:durableId="2025202670">
    <w:abstractNumId w:val="2"/>
  </w:num>
  <w:num w:numId="9" w16cid:durableId="1555199034">
    <w:abstractNumId w:val="5"/>
  </w:num>
  <w:num w:numId="10" w16cid:durableId="637878352">
    <w:abstractNumId w:val="3"/>
  </w:num>
  <w:num w:numId="11" w16cid:durableId="1478953988">
    <w:abstractNumId w:val="0"/>
  </w:num>
  <w:num w:numId="12" w16cid:durableId="2061901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8C"/>
    <w:rsid w:val="00000DEA"/>
    <w:rsid w:val="00006B0A"/>
    <w:rsid w:val="00012463"/>
    <w:rsid w:val="00030A65"/>
    <w:rsid w:val="000329D5"/>
    <w:rsid w:val="0004046A"/>
    <w:rsid w:val="00043E06"/>
    <w:rsid w:val="0004643F"/>
    <w:rsid w:val="00052FF4"/>
    <w:rsid w:val="000552B6"/>
    <w:rsid w:val="00060328"/>
    <w:rsid w:val="000661DA"/>
    <w:rsid w:val="000767D6"/>
    <w:rsid w:val="00094422"/>
    <w:rsid w:val="000957A2"/>
    <w:rsid w:val="00097C0D"/>
    <w:rsid w:val="000A0AA5"/>
    <w:rsid w:val="000B3C6E"/>
    <w:rsid w:val="000E661F"/>
    <w:rsid w:val="000F60C8"/>
    <w:rsid w:val="00114A33"/>
    <w:rsid w:val="00130A75"/>
    <w:rsid w:val="0013442D"/>
    <w:rsid w:val="001406BF"/>
    <w:rsid w:val="001412EF"/>
    <w:rsid w:val="00154A1F"/>
    <w:rsid w:val="001569C6"/>
    <w:rsid w:val="00161322"/>
    <w:rsid w:val="00174A1C"/>
    <w:rsid w:val="00180277"/>
    <w:rsid w:val="00180319"/>
    <w:rsid w:val="001863C9"/>
    <w:rsid w:val="00187E95"/>
    <w:rsid w:val="00190697"/>
    <w:rsid w:val="00193EB2"/>
    <w:rsid w:val="001B5C22"/>
    <w:rsid w:val="001E080C"/>
    <w:rsid w:val="001E1350"/>
    <w:rsid w:val="001E1CB4"/>
    <w:rsid w:val="001E60F5"/>
    <w:rsid w:val="001F122E"/>
    <w:rsid w:val="00203FFB"/>
    <w:rsid w:val="002156F8"/>
    <w:rsid w:val="00215CC2"/>
    <w:rsid w:val="00216A03"/>
    <w:rsid w:val="00222E68"/>
    <w:rsid w:val="0022443E"/>
    <w:rsid w:val="002324DF"/>
    <w:rsid w:val="002440DA"/>
    <w:rsid w:val="00245AA4"/>
    <w:rsid w:val="00250980"/>
    <w:rsid w:val="00256893"/>
    <w:rsid w:val="00261508"/>
    <w:rsid w:val="0026220D"/>
    <w:rsid w:val="00281DB3"/>
    <w:rsid w:val="002A76D9"/>
    <w:rsid w:val="002B43DE"/>
    <w:rsid w:val="002B53B1"/>
    <w:rsid w:val="002C02ED"/>
    <w:rsid w:val="002C4E03"/>
    <w:rsid w:val="002E15C4"/>
    <w:rsid w:val="002F1F59"/>
    <w:rsid w:val="00300520"/>
    <w:rsid w:val="00304835"/>
    <w:rsid w:val="00304A3D"/>
    <w:rsid w:val="003071B4"/>
    <w:rsid w:val="0031193E"/>
    <w:rsid w:val="00314FB2"/>
    <w:rsid w:val="00316547"/>
    <w:rsid w:val="003348E1"/>
    <w:rsid w:val="00335524"/>
    <w:rsid w:val="00362907"/>
    <w:rsid w:val="00367C68"/>
    <w:rsid w:val="00370495"/>
    <w:rsid w:val="00375544"/>
    <w:rsid w:val="00376774"/>
    <w:rsid w:val="00376DA6"/>
    <w:rsid w:val="00377A4B"/>
    <w:rsid w:val="00385195"/>
    <w:rsid w:val="0038670B"/>
    <w:rsid w:val="003A022E"/>
    <w:rsid w:val="003A765C"/>
    <w:rsid w:val="003B3AF9"/>
    <w:rsid w:val="003C3424"/>
    <w:rsid w:val="003D21FE"/>
    <w:rsid w:val="003D49C6"/>
    <w:rsid w:val="003D522E"/>
    <w:rsid w:val="003E6640"/>
    <w:rsid w:val="00403FFF"/>
    <w:rsid w:val="00405F8D"/>
    <w:rsid w:val="004121E0"/>
    <w:rsid w:val="00424DA1"/>
    <w:rsid w:val="004261FE"/>
    <w:rsid w:val="0043272E"/>
    <w:rsid w:val="00442840"/>
    <w:rsid w:val="004457E3"/>
    <w:rsid w:val="00445B99"/>
    <w:rsid w:val="00446802"/>
    <w:rsid w:val="00446F6D"/>
    <w:rsid w:val="00447818"/>
    <w:rsid w:val="00447E5C"/>
    <w:rsid w:val="00450060"/>
    <w:rsid w:val="00450FD9"/>
    <w:rsid w:val="004516D6"/>
    <w:rsid w:val="00462406"/>
    <w:rsid w:val="00470099"/>
    <w:rsid w:val="00483FC3"/>
    <w:rsid w:val="00485425"/>
    <w:rsid w:val="00492893"/>
    <w:rsid w:val="00495BCD"/>
    <w:rsid w:val="004A31B7"/>
    <w:rsid w:val="004A7D2D"/>
    <w:rsid w:val="004B1E5C"/>
    <w:rsid w:val="004B3DEC"/>
    <w:rsid w:val="004B46F2"/>
    <w:rsid w:val="004C2917"/>
    <w:rsid w:val="004C5A8C"/>
    <w:rsid w:val="004D6CC1"/>
    <w:rsid w:val="004E5EA8"/>
    <w:rsid w:val="004F0F2A"/>
    <w:rsid w:val="004F1585"/>
    <w:rsid w:val="004F2B6D"/>
    <w:rsid w:val="00505372"/>
    <w:rsid w:val="00507AE2"/>
    <w:rsid w:val="00514BC3"/>
    <w:rsid w:val="0051771B"/>
    <w:rsid w:val="00520734"/>
    <w:rsid w:val="005213C4"/>
    <w:rsid w:val="00522020"/>
    <w:rsid w:val="00523CC8"/>
    <w:rsid w:val="00526F9E"/>
    <w:rsid w:val="00531985"/>
    <w:rsid w:val="005329AE"/>
    <w:rsid w:val="005341E4"/>
    <w:rsid w:val="005458A0"/>
    <w:rsid w:val="005468BC"/>
    <w:rsid w:val="005472F3"/>
    <w:rsid w:val="00547368"/>
    <w:rsid w:val="0055775E"/>
    <w:rsid w:val="00560D7F"/>
    <w:rsid w:val="0056406F"/>
    <w:rsid w:val="00577369"/>
    <w:rsid w:val="005938C6"/>
    <w:rsid w:val="005A1CEF"/>
    <w:rsid w:val="005A65AF"/>
    <w:rsid w:val="005B0DE5"/>
    <w:rsid w:val="005C2EC2"/>
    <w:rsid w:val="005C4FFA"/>
    <w:rsid w:val="005D58DB"/>
    <w:rsid w:val="005E714E"/>
    <w:rsid w:val="005F15F8"/>
    <w:rsid w:val="006002D0"/>
    <w:rsid w:val="00605182"/>
    <w:rsid w:val="00606675"/>
    <w:rsid w:val="0061336C"/>
    <w:rsid w:val="00620277"/>
    <w:rsid w:val="00630503"/>
    <w:rsid w:val="0063744E"/>
    <w:rsid w:val="00641565"/>
    <w:rsid w:val="00642B6C"/>
    <w:rsid w:val="006441BC"/>
    <w:rsid w:val="00650113"/>
    <w:rsid w:val="00651D58"/>
    <w:rsid w:val="006542A9"/>
    <w:rsid w:val="006647E8"/>
    <w:rsid w:val="00664F45"/>
    <w:rsid w:val="00667B19"/>
    <w:rsid w:val="00670E56"/>
    <w:rsid w:val="0067104E"/>
    <w:rsid w:val="00675622"/>
    <w:rsid w:val="006841DD"/>
    <w:rsid w:val="0068479F"/>
    <w:rsid w:val="00685C9D"/>
    <w:rsid w:val="00695643"/>
    <w:rsid w:val="00695FA3"/>
    <w:rsid w:val="006A0A21"/>
    <w:rsid w:val="006B0DDB"/>
    <w:rsid w:val="006B69AE"/>
    <w:rsid w:val="006C63E9"/>
    <w:rsid w:val="006C69F7"/>
    <w:rsid w:val="006C7248"/>
    <w:rsid w:val="006C791D"/>
    <w:rsid w:val="006E0CBF"/>
    <w:rsid w:val="006E3ADA"/>
    <w:rsid w:val="006E58F8"/>
    <w:rsid w:val="006E6DF7"/>
    <w:rsid w:val="006F5076"/>
    <w:rsid w:val="006F7266"/>
    <w:rsid w:val="006F74E9"/>
    <w:rsid w:val="00701B48"/>
    <w:rsid w:val="007032EB"/>
    <w:rsid w:val="00705169"/>
    <w:rsid w:val="00730613"/>
    <w:rsid w:val="007327BB"/>
    <w:rsid w:val="00733A96"/>
    <w:rsid w:val="00736C21"/>
    <w:rsid w:val="00756E78"/>
    <w:rsid w:val="00762D01"/>
    <w:rsid w:val="00766125"/>
    <w:rsid w:val="00785727"/>
    <w:rsid w:val="007A0850"/>
    <w:rsid w:val="007A4383"/>
    <w:rsid w:val="007A599F"/>
    <w:rsid w:val="007B08F6"/>
    <w:rsid w:val="007B37A6"/>
    <w:rsid w:val="007C520F"/>
    <w:rsid w:val="007D50D2"/>
    <w:rsid w:val="007D5828"/>
    <w:rsid w:val="007E1ACC"/>
    <w:rsid w:val="007E41E0"/>
    <w:rsid w:val="007E496A"/>
    <w:rsid w:val="007E5B34"/>
    <w:rsid w:val="007F01A8"/>
    <w:rsid w:val="007F6361"/>
    <w:rsid w:val="00807A52"/>
    <w:rsid w:val="008142FF"/>
    <w:rsid w:val="00816FD0"/>
    <w:rsid w:val="008173A3"/>
    <w:rsid w:val="008211D6"/>
    <w:rsid w:val="00821715"/>
    <w:rsid w:val="008229C8"/>
    <w:rsid w:val="00854D6B"/>
    <w:rsid w:val="00862161"/>
    <w:rsid w:val="00873FAA"/>
    <w:rsid w:val="00880C59"/>
    <w:rsid w:val="00885D01"/>
    <w:rsid w:val="008A18A7"/>
    <w:rsid w:val="008B349B"/>
    <w:rsid w:val="008B43B3"/>
    <w:rsid w:val="008C25BF"/>
    <w:rsid w:val="008C2BFB"/>
    <w:rsid w:val="008C505F"/>
    <w:rsid w:val="008D01EB"/>
    <w:rsid w:val="008D2438"/>
    <w:rsid w:val="008D2825"/>
    <w:rsid w:val="008D4FFA"/>
    <w:rsid w:val="008E0E89"/>
    <w:rsid w:val="008E3ACA"/>
    <w:rsid w:val="008F3C0C"/>
    <w:rsid w:val="009003DB"/>
    <w:rsid w:val="00900CD1"/>
    <w:rsid w:val="00916862"/>
    <w:rsid w:val="00917011"/>
    <w:rsid w:val="009220F9"/>
    <w:rsid w:val="00930AF1"/>
    <w:rsid w:val="00934D2A"/>
    <w:rsid w:val="00934D38"/>
    <w:rsid w:val="00943B00"/>
    <w:rsid w:val="009460CC"/>
    <w:rsid w:val="00950EA4"/>
    <w:rsid w:val="009631EE"/>
    <w:rsid w:val="00963D0E"/>
    <w:rsid w:val="00971D71"/>
    <w:rsid w:val="00972147"/>
    <w:rsid w:val="009741E6"/>
    <w:rsid w:val="009875C8"/>
    <w:rsid w:val="00987F43"/>
    <w:rsid w:val="00991C74"/>
    <w:rsid w:val="00995074"/>
    <w:rsid w:val="00996917"/>
    <w:rsid w:val="009A284D"/>
    <w:rsid w:val="009C231F"/>
    <w:rsid w:val="009C4BFB"/>
    <w:rsid w:val="009D3B09"/>
    <w:rsid w:val="009D648B"/>
    <w:rsid w:val="009F0CDE"/>
    <w:rsid w:val="009F1396"/>
    <w:rsid w:val="009F1D29"/>
    <w:rsid w:val="00A0793E"/>
    <w:rsid w:val="00A10A8A"/>
    <w:rsid w:val="00A1215A"/>
    <w:rsid w:val="00A16DDC"/>
    <w:rsid w:val="00A17329"/>
    <w:rsid w:val="00A27E45"/>
    <w:rsid w:val="00A311FB"/>
    <w:rsid w:val="00A34190"/>
    <w:rsid w:val="00A41961"/>
    <w:rsid w:val="00A442D6"/>
    <w:rsid w:val="00A4644A"/>
    <w:rsid w:val="00A476E9"/>
    <w:rsid w:val="00A5157E"/>
    <w:rsid w:val="00A52BE1"/>
    <w:rsid w:val="00A5588C"/>
    <w:rsid w:val="00A601D4"/>
    <w:rsid w:val="00A67BBE"/>
    <w:rsid w:val="00A700CD"/>
    <w:rsid w:val="00A72634"/>
    <w:rsid w:val="00A76036"/>
    <w:rsid w:val="00A91852"/>
    <w:rsid w:val="00A94431"/>
    <w:rsid w:val="00A96F62"/>
    <w:rsid w:val="00AA0D08"/>
    <w:rsid w:val="00AA17BF"/>
    <w:rsid w:val="00AB59AB"/>
    <w:rsid w:val="00AC6CA8"/>
    <w:rsid w:val="00AC79BB"/>
    <w:rsid w:val="00AD0D6F"/>
    <w:rsid w:val="00AD50B7"/>
    <w:rsid w:val="00AD665F"/>
    <w:rsid w:val="00AE0B6B"/>
    <w:rsid w:val="00AE153F"/>
    <w:rsid w:val="00AE2847"/>
    <w:rsid w:val="00AE5706"/>
    <w:rsid w:val="00AF064C"/>
    <w:rsid w:val="00AF1D6C"/>
    <w:rsid w:val="00AF2273"/>
    <w:rsid w:val="00AF2FEF"/>
    <w:rsid w:val="00B00F1B"/>
    <w:rsid w:val="00B17B1B"/>
    <w:rsid w:val="00B2760E"/>
    <w:rsid w:val="00B704C2"/>
    <w:rsid w:val="00B71A1C"/>
    <w:rsid w:val="00B740B6"/>
    <w:rsid w:val="00B7715C"/>
    <w:rsid w:val="00B7759B"/>
    <w:rsid w:val="00B822B6"/>
    <w:rsid w:val="00B82369"/>
    <w:rsid w:val="00BC03E8"/>
    <w:rsid w:val="00BC1864"/>
    <w:rsid w:val="00BC4BF8"/>
    <w:rsid w:val="00BD0E54"/>
    <w:rsid w:val="00BD10D6"/>
    <w:rsid w:val="00BF3D0E"/>
    <w:rsid w:val="00BF4A41"/>
    <w:rsid w:val="00C043F6"/>
    <w:rsid w:val="00C056D6"/>
    <w:rsid w:val="00C14778"/>
    <w:rsid w:val="00C23AA9"/>
    <w:rsid w:val="00C3075A"/>
    <w:rsid w:val="00C352DC"/>
    <w:rsid w:val="00C52D84"/>
    <w:rsid w:val="00C538B9"/>
    <w:rsid w:val="00C5423E"/>
    <w:rsid w:val="00C600F7"/>
    <w:rsid w:val="00C64B94"/>
    <w:rsid w:val="00C652CE"/>
    <w:rsid w:val="00C66D43"/>
    <w:rsid w:val="00C701F7"/>
    <w:rsid w:val="00C7164F"/>
    <w:rsid w:val="00C71B96"/>
    <w:rsid w:val="00C76121"/>
    <w:rsid w:val="00C77033"/>
    <w:rsid w:val="00C82E4C"/>
    <w:rsid w:val="00C845BA"/>
    <w:rsid w:val="00C85C7F"/>
    <w:rsid w:val="00C9135C"/>
    <w:rsid w:val="00C92A22"/>
    <w:rsid w:val="00C93A87"/>
    <w:rsid w:val="00C97D3C"/>
    <w:rsid w:val="00CA3208"/>
    <w:rsid w:val="00CB0278"/>
    <w:rsid w:val="00CB191C"/>
    <w:rsid w:val="00CB4271"/>
    <w:rsid w:val="00CB4500"/>
    <w:rsid w:val="00CC1346"/>
    <w:rsid w:val="00CD0E7E"/>
    <w:rsid w:val="00CE01D4"/>
    <w:rsid w:val="00CF0B13"/>
    <w:rsid w:val="00CF4BB0"/>
    <w:rsid w:val="00CF60F8"/>
    <w:rsid w:val="00D00488"/>
    <w:rsid w:val="00D00FF2"/>
    <w:rsid w:val="00D102C5"/>
    <w:rsid w:val="00D152E4"/>
    <w:rsid w:val="00D154E7"/>
    <w:rsid w:val="00D16FCB"/>
    <w:rsid w:val="00D202FB"/>
    <w:rsid w:val="00D404F1"/>
    <w:rsid w:val="00D44680"/>
    <w:rsid w:val="00D45FCB"/>
    <w:rsid w:val="00D51B73"/>
    <w:rsid w:val="00D70CDE"/>
    <w:rsid w:val="00D96C6F"/>
    <w:rsid w:val="00DA03F6"/>
    <w:rsid w:val="00DB41AD"/>
    <w:rsid w:val="00DC4F0E"/>
    <w:rsid w:val="00DE2903"/>
    <w:rsid w:val="00DE79DB"/>
    <w:rsid w:val="00DF31D9"/>
    <w:rsid w:val="00DF3578"/>
    <w:rsid w:val="00DF48B4"/>
    <w:rsid w:val="00E02DD9"/>
    <w:rsid w:val="00E03A96"/>
    <w:rsid w:val="00E226D5"/>
    <w:rsid w:val="00E2555F"/>
    <w:rsid w:val="00E41A43"/>
    <w:rsid w:val="00E44358"/>
    <w:rsid w:val="00E45AFC"/>
    <w:rsid w:val="00E46C16"/>
    <w:rsid w:val="00E633DF"/>
    <w:rsid w:val="00E850B4"/>
    <w:rsid w:val="00EB36EC"/>
    <w:rsid w:val="00EC0A2F"/>
    <w:rsid w:val="00EC0C94"/>
    <w:rsid w:val="00EC22ED"/>
    <w:rsid w:val="00EC654F"/>
    <w:rsid w:val="00ED3AD4"/>
    <w:rsid w:val="00ED5A45"/>
    <w:rsid w:val="00EE0A76"/>
    <w:rsid w:val="00EE12AC"/>
    <w:rsid w:val="00EE76E1"/>
    <w:rsid w:val="00EF1424"/>
    <w:rsid w:val="00EF55C2"/>
    <w:rsid w:val="00EF72CB"/>
    <w:rsid w:val="00F03938"/>
    <w:rsid w:val="00F041A7"/>
    <w:rsid w:val="00F0704B"/>
    <w:rsid w:val="00F07E00"/>
    <w:rsid w:val="00F40CA4"/>
    <w:rsid w:val="00F4458A"/>
    <w:rsid w:val="00F70BF1"/>
    <w:rsid w:val="00F70F24"/>
    <w:rsid w:val="00F744D7"/>
    <w:rsid w:val="00F758FC"/>
    <w:rsid w:val="00F76EF6"/>
    <w:rsid w:val="00F84EA0"/>
    <w:rsid w:val="00F860D4"/>
    <w:rsid w:val="00F926CB"/>
    <w:rsid w:val="00FA6909"/>
    <w:rsid w:val="00FA7E95"/>
    <w:rsid w:val="00FB420F"/>
    <w:rsid w:val="00FC7037"/>
    <w:rsid w:val="00FD497A"/>
    <w:rsid w:val="00FD4AFB"/>
    <w:rsid w:val="00FE230E"/>
    <w:rsid w:val="00FE2E4A"/>
    <w:rsid w:val="00FF4DE0"/>
    <w:rsid w:val="00FF62FE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905DA0"/>
  <w15:chartTrackingRefBased/>
  <w15:docId w15:val="{E0039534-9CE9-4D3A-84E4-2EE80568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588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5588C"/>
    <w:pPr>
      <w:keepNext/>
      <w:jc w:val="center"/>
      <w:outlineLvl w:val="0"/>
    </w:pPr>
    <w:rPr>
      <w:b/>
      <w:color w:val="000000"/>
      <w:szCs w:val="20"/>
      <w:lang w:eastAsia="lt-LT"/>
    </w:rPr>
  </w:style>
  <w:style w:type="paragraph" w:styleId="Antrat2">
    <w:name w:val="heading 2"/>
    <w:basedOn w:val="prastasis"/>
    <w:next w:val="prastasis"/>
    <w:qFormat/>
    <w:rsid w:val="00D102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Antrat4">
    <w:name w:val="heading 4"/>
    <w:basedOn w:val="prastasis"/>
    <w:next w:val="prastasis"/>
    <w:qFormat/>
    <w:rsid w:val="00FE2E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06B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06B0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E46C16"/>
    <w:pPr>
      <w:tabs>
        <w:tab w:val="left" w:pos="0"/>
      </w:tabs>
      <w:overflowPunct w:val="0"/>
      <w:autoSpaceDE w:val="0"/>
      <w:autoSpaceDN w:val="0"/>
      <w:adjustRightInd w:val="0"/>
      <w:ind w:left="1134" w:hanging="1080"/>
      <w:jc w:val="both"/>
    </w:pPr>
    <w:rPr>
      <w:szCs w:val="20"/>
    </w:rPr>
  </w:style>
  <w:style w:type="paragraph" w:styleId="Pagrindinistekstas">
    <w:name w:val="Body Text"/>
    <w:basedOn w:val="prastasis"/>
    <w:rsid w:val="00E46C16"/>
    <w:pPr>
      <w:spacing w:after="120"/>
    </w:pPr>
  </w:style>
  <w:style w:type="character" w:customStyle="1" w:styleId="highlight4">
    <w:name w:val="highlight4"/>
    <w:rsid w:val="00E46C16"/>
    <w:rPr>
      <w:color w:val="666666"/>
    </w:rPr>
  </w:style>
  <w:style w:type="paragraph" w:styleId="Antrats">
    <w:name w:val="header"/>
    <w:basedOn w:val="prastasis"/>
    <w:link w:val="AntratsDiagrama"/>
    <w:uiPriority w:val="99"/>
    <w:rsid w:val="00701B48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link w:val="Antrats"/>
    <w:uiPriority w:val="99"/>
    <w:rsid w:val="00043E06"/>
    <w:rPr>
      <w:sz w:val="24"/>
      <w:szCs w:val="24"/>
      <w:lang w:val="en-GB" w:eastAsia="en-US" w:bidi="ar-SA"/>
    </w:rPr>
  </w:style>
  <w:style w:type="paragraph" w:customStyle="1" w:styleId="Char1Char">
    <w:name w:val="Char1 Char"/>
    <w:basedOn w:val="prastasis"/>
    <w:rsid w:val="00507AE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A41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A41961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C64B94"/>
    <w:pPr>
      <w:ind w:left="1296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65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C654F"/>
    <w:rPr>
      <w:rFonts w:ascii="Segoe UI" w:hAnsi="Segoe UI" w:cs="Segoe UI"/>
      <w:sz w:val="18"/>
      <w:szCs w:val="18"/>
      <w:lang w:eastAsia="en-US"/>
    </w:rPr>
  </w:style>
  <w:style w:type="character" w:customStyle="1" w:styleId="clear">
    <w:name w:val="clear"/>
    <w:rsid w:val="00B82369"/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06B0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06B0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7677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7677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7677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677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6774"/>
    <w:rPr>
      <w:b/>
      <w:bCs/>
      <w:lang w:eastAsia="en-US"/>
    </w:rPr>
  </w:style>
  <w:style w:type="paragraph" w:styleId="Pataisymai">
    <w:name w:val="Revision"/>
    <w:hidden/>
    <w:uiPriority w:val="99"/>
    <w:semiHidden/>
    <w:rsid w:val="00972147"/>
    <w:rPr>
      <w:sz w:val="24"/>
      <w:szCs w:val="24"/>
      <w:lang w:eastAsia="en-US"/>
    </w:rPr>
  </w:style>
  <w:style w:type="paragraph" w:customStyle="1" w:styleId="Body">
    <w:name w:val="Body"/>
    <w:rsid w:val="00650113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styleId="prastasiniatinklio">
    <w:name w:val="Normal (Web)"/>
    <w:basedOn w:val="prastasis"/>
    <w:uiPriority w:val="99"/>
    <w:unhideWhenUsed/>
    <w:qFormat/>
    <w:rsid w:val="00514BC3"/>
    <w:pPr>
      <w:spacing w:before="100" w:beforeAutospacing="1" w:after="100" w:afterAutospacing="1"/>
    </w:pPr>
    <w:rPr>
      <w:lang w:eastAsia="lt-LT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514BC3"/>
    <w:rPr>
      <w:sz w:val="24"/>
      <w:szCs w:val="24"/>
      <w:lang w:eastAsia="en-US"/>
    </w:rPr>
  </w:style>
  <w:style w:type="paragraph" w:customStyle="1" w:styleId="Body2">
    <w:name w:val="Body 2"/>
    <w:rsid w:val="00514BC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styleId="Porat">
    <w:name w:val="footer"/>
    <w:basedOn w:val="prastasis"/>
    <w:link w:val="PoratDiagrama"/>
    <w:uiPriority w:val="99"/>
    <w:unhideWhenUsed/>
    <w:rsid w:val="00A476E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476E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0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54BB6-865A-43B5-8C5D-C5A5F0CF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620</Words>
  <Characters>4451</Characters>
  <Application>Microsoft Office Word</Application>
  <DocSecurity>4</DocSecurity>
  <Lines>37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 m</vt:lpstr>
      <vt:lpstr>2006 m</vt:lpstr>
    </vt:vector>
  </TitlesOfParts>
  <Company>UAB " Archyvu sistemos "</Company>
  <LinksUpToDate>false</LinksUpToDate>
  <CharactersWithSpaces>5061</CharactersWithSpaces>
  <SharedDoc>false</SharedDoc>
  <HLinks>
    <vt:vector size="6" baseType="variant">
      <vt:variant>
        <vt:i4>5505144</vt:i4>
      </vt:variant>
      <vt:variant>
        <vt:i4>0</vt:i4>
      </vt:variant>
      <vt:variant>
        <vt:i4>0</vt:i4>
      </vt:variant>
      <vt:variant>
        <vt:i4>5</vt:i4>
      </vt:variant>
      <vt:variant>
        <vt:lpwstr>mailto:info@nvsc.lt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m</dc:title>
  <dc:subject/>
  <dc:creator>Ernesta</dc:creator>
  <cp:keywords/>
  <dc:description/>
  <cp:lastModifiedBy>Asta Vilavičienė</cp:lastModifiedBy>
  <cp:revision>2</cp:revision>
  <cp:lastPrinted>2018-04-04T07:57:00Z</cp:lastPrinted>
  <dcterms:created xsi:type="dcterms:W3CDTF">2024-11-18T14:23:00Z</dcterms:created>
  <dcterms:modified xsi:type="dcterms:W3CDTF">2024-11-18T14:23:00Z</dcterms:modified>
</cp:coreProperties>
</file>