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30" w:rsidRPr="00690A30" w:rsidRDefault="00690A30" w:rsidP="00690A30">
      <w:pPr>
        <w:spacing w:after="0" w:line="240" w:lineRule="auto"/>
        <w:ind w:left="9072" w:firstLine="1298"/>
        <w:jc w:val="center"/>
        <w:rPr>
          <w:rFonts w:ascii="Times New Roman" w:hAnsi="Times New Roman" w:cs="Times New Roman"/>
          <w:sz w:val="24"/>
          <w:szCs w:val="24"/>
        </w:rPr>
      </w:pPr>
      <w:r w:rsidRPr="00690A30">
        <w:rPr>
          <w:rFonts w:ascii="Times New Roman" w:hAnsi="Times New Roman" w:cs="Times New Roman"/>
          <w:sz w:val="24"/>
          <w:szCs w:val="24"/>
        </w:rPr>
        <w:t>2024 m.                            Sutarties Nr. U-</w:t>
      </w:r>
    </w:p>
    <w:p w:rsidR="00690A30" w:rsidRDefault="00690A30" w:rsidP="00690A30">
      <w:pPr>
        <w:spacing w:after="0" w:line="240" w:lineRule="auto"/>
        <w:ind w:left="10366" w:firstLine="4"/>
        <w:rPr>
          <w:rFonts w:ascii="Times New Roman" w:hAnsi="Times New Roman" w:cs="Times New Roman"/>
          <w:sz w:val="24"/>
          <w:szCs w:val="24"/>
        </w:rPr>
      </w:pPr>
      <w:r>
        <w:rPr>
          <w:rFonts w:ascii="Times New Roman" w:hAnsi="Times New Roman" w:cs="Times New Roman"/>
          <w:sz w:val="24"/>
          <w:szCs w:val="24"/>
        </w:rPr>
        <w:t xml:space="preserve">           </w:t>
      </w:r>
      <w:r w:rsidR="00EE4A6F">
        <w:rPr>
          <w:rFonts w:ascii="Times New Roman" w:hAnsi="Times New Roman" w:cs="Times New Roman"/>
          <w:sz w:val="24"/>
          <w:szCs w:val="24"/>
        </w:rPr>
        <w:t>P</w:t>
      </w:r>
      <w:r w:rsidRPr="00690A30">
        <w:rPr>
          <w:rFonts w:ascii="Times New Roman" w:hAnsi="Times New Roman" w:cs="Times New Roman"/>
          <w:sz w:val="24"/>
          <w:szCs w:val="24"/>
        </w:rPr>
        <w:t>riedas</w:t>
      </w:r>
    </w:p>
    <w:p w:rsidR="00690A30" w:rsidRDefault="00690A30" w:rsidP="00690A30">
      <w:pPr>
        <w:spacing w:after="0" w:line="240" w:lineRule="auto"/>
        <w:ind w:left="10366" w:firstLine="4"/>
        <w:rPr>
          <w:rFonts w:ascii="Times New Roman" w:hAnsi="Times New Roman" w:cs="Times New Roman"/>
          <w:sz w:val="24"/>
          <w:szCs w:val="24"/>
        </w:rPr>
      </w:pPr>
    </w:p>
    <w:p w:rsidR="005704A8" w:rsidRDefault="005704A8" w:rsidP="00690A30">
      <w:pPr>
        <w:spacing w:after="0" w:line="240" w:lineRule="auto"/>
        <w:ind w:left="10366" w:firstLine="4"/>
        <w:rPr>
          <w:rFonts w:ascii="Times New Roman" w:hAnsi="Times New Roman" w:cs="Times New Roman"/>
          <w:sz w:val="24"/>
          <w:szCs w:val="24"/>
        </w:rPr>
      </w:pPr>
    </w:p>
    <w:p w:rsidR="00690A30" w:rsidRPr="00690A30" w:rsidRDefault="005704A8" w:rsidP="005704A8">
      <w:pPr>
        <w:spacing w:after="0" w:line="240" w:lineRule="auto"/>
        <w:ind w:left="3888" w:firstLine="1296"/>
        <w:rPr>
          <w:rFonts w:ascii="Times New Roman" w:hAnsi="Times New Roman" w:cs="Times New Roman"/>
          <w:b/>
          <w:sz w:val="24"/>
          <w:szCs w:val="24"/>
        </w:rPr>
      </w:pPr>
      <w:r w:rsidRPr="005704A8">
        <w:rPr>
          <w:rFonts w:ascii="Times New Roman" w:hAnsi="Times New Roman" w:cs="Times New Roman"/>
          <w:b/>
          <w:sz w:val="24"/>
          <w:szCs w:val="24"/>
        </w:rPr>
        <w:t>TIEKIAMŲ PREKIŲ SĄRAŠAS</w:t>
      </w:r>
      <w:r w:rsidR="00136FDF">
        <w:rPr>
          <w:rFonts w:ascii="Times New Roman" w:hAnsi="Times New Roman" w:cs="Times New Roman"/>
          <w:b/>
          <w:sz w:val="24"/>
          <w:szCs w:val="24"/>
        </w:rPr>
        <w:t>,</w:t>
      </w:r>
      <w:r w:rsidRPr="005704A8">
        <w:rPr>
          <w:rFonts w:ascii="Times New Roman" w:hAnsi="Times New Roman" w:cs="Times New Roman"/>
          <w:b/>
          <w:sz w:val="24"/>
          <w:szCs w:val="24"/>
        </w:rPr>
        <w:t xml:space="preserve"> KIEKIAI IR KAINOS</w:t>
      </w:r>
    </w:p>
    <w:p w:rsidR="00E73FF0" w:rsidRPr="00E73FF0" w:rsidRDefault="00E73FF0" w:rsidP="00E73FF0">
      <w:pPr>
        <w:jc w:val="right"/>
      </w:pPr>
    </w:p>
    <w:tbl>
      <w:tblPr>
        <w:tblpPr w:leftFromText="180" w:rightFromText="180" w:vertAnchor="text" w:horzAnchor="margin" w:tblpX="557" w:tblpY="217"/>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6521"/>
        <w:gridCol w:w="1281"/>
        <w:gridCol w:w="2409"/>
        <w:gridCol w:w="1848"/>
      </w:tblGrid>
      <w:tr w:rsidR="007105FE" w:rsidRPr="00D8045A" w:rsidTr="00F965CE">
        <w:tc>
          <w:tcPr>
            <w:tcW w:w="704" w:type="dxa"/>
            <w:shd w:val="clear" w:color="auto" w:fill="auto"/>
          </w:tcPr>
          <w:p w:rsidR="007105FE" w:rsidRPr="00D8045A" w:rsidRDefault="007105FE" w:rsidP="00F965CE">
            <w:pPr>
              <w:tabs>
                <w:tab w:val="left" w:pos="600"/>
              </w:tabs>
              <w:spacing w:after="0" w:line="240" w:lineRule="auto"/>
              <w:ind w:right="-105"/>
              <w:jc w:val="center"/>
              <w:rPr>
                <w:rFonts w:ascii="Times New Roman" w:eastAsia="Times New Roman" w:hAnsi="Times New Roman" w:cs="Times New Roman"/>
                <w:sz w:val="24"/>
                <w:szCs w:val="24"/>
                <w:lang w:eastAsia="lt-LT"/>
              </w:rPr>
            </w:pPr>
            <w:r w:rsidRPr="00D8045A">
              <w:rPr>
                <w:rFonts w:ascii="Times New Roman" w:eastAsia="Times New Roman" w:hAnsi="Times New Roman" w:cs="Times New Roman"/>
                <w:b/>
                <w:lang w:eastAsia="lt-LT"/>
              </w:rPr>
              <w:t>Eil. N</w:t>
            </w:r>
            <w:r w:rsidRPr="00D8045A">
              <w:rPr>
                <w:rFonts w:ascii="Times New Roman" w:eastAsia="Times New Roman" w:hAnsi="Times New Roman" w:cs="Times New Roman"/>
                <w:lang w:eastAsia="lt-LT"/>
              </w:rPr>
              <w:t>r.</w:t>
            </w:r>
          </w:p>
        </w:tc>
        <w:tc>
          <w:tcPr>
            <w:tcW w:w="2126" w:type="dxa"/>
            <w:shd w:val="clear" w:color="auto" w:fill="auto"/>
          </w:tcPr>
          <w:p w:rsidR="007105FE" w:rsidRPr="00905117"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905117">
              <w:rPr>
                <w:rFonts w:ascii="Times New Roman" w:eastAsia="Times New Roman" w:hAnsi="Times New Roman" w:cs="Times New Roman"/>
                <w:sz w:val="24"/>
                <w:szCs w:val="24"/>
                <w:lang w:eastAsia="lt-LT"/>
              </w:rPr>
              <w:t>Prekės pavadinimas</w:t>
            </w:r>
          </w:p>
        </w:tc>
        <w:tc>
          <w:tcPr>
            <w:tcW w:w="6521" w:type="dxa"/>
            <w:shd w:val="clear" w:color="auto" w:fill="auto"/>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905117">
              <w:rPr>
                <w:rFonts w:ascii="Times New Roman" w:eastAsia="Times New Roman" w:hAnsi="Times New Roman" w:cs="Times New Roman"/>
                <w:sz w:val="24"/>
                <w:szCs w:val="24"/>
                <w:lang w:eastAsia="lt-LT"/>
              </w:rPr>
              <w:t>P</w:t>
            </w:r>
            <w:r w:rsidR="00974C92">
              <w:rPr>
                <w:rFonts w:ascii="Times New Roman" w:eastAsia="Times New Roman" w:hAnsi="Times New Roman" w:cs="Times New Roman"/>
                <w:sz w:val="24"/>
                <w:szCs w:val="24"/>
                <w:lang w:eastAsia="lt-LT"/>
              </w:rPr>
              <w:t xml:space="preserve">rekės aprašymas </w:t>
            </w:r>
          </w:p>
        </w:tc>
        <w:tc>
          <w:tcPr>
            <w:tcW w:w="1281" w:type="dxa"/>
            <w:shd w:val="clear" w:color="auto" w:fill="auto"/>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Kiekis</w:t>
            </w:r>
          </w:p>
        </w:tc>
        <w:tc>
          <w:tcPr>
            <w:tcW w:w="2409" w:type="dxa"/>
            <w:shd w:val="clear" w:color="auto" w:fill="auto"/>
          </w:tcPr>
          <w:p w:rsidR="007105FE" w:rsidRPr="00591421"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Pr="00591421">
              <w:rPr>
                <w:rFonts w:ascii="Times New Roman" w:eastAsia="Times New Roman" w:hAnsi="Times New Roman" w:cs="Times New Roman"/>
                <w:sz w:val="24"/>
                <w:szCs w:val="24"/>
                <w:lang w:eastAsia="lt-LT"/>
              </w:rPr>
              <w:t xml:space="preserve">ato vnt. kaina (su pristatymu ir visomis kitomis išlaidomis) </w:t>
            </w:r>
            <w:proofErr w:type="spellStart"/>
            <w:r w:rsidRPr="00591421">
              <w:rPr>
                <w:rFonts w:ascii="Times New Roman" w:eastAsia="Times New Roman" w:hAnsi="Times New Roman" w:cs="Times New Roman"/>
                <w:sz w:val="24"/>
                <w:szCs w:val="24"/>
                <w:lang w:eastAsia="lt-LT"/>
              </w:rPr>
              <w:t>Eur</w:t>
            </w:r>
            <w:proofErr w:type="spellEnd"/>
            <w:r w:rsidRPr="00591421">
              <w:rPr>
                <w:rFonts w:ascii="Times New Roman" w:eastAsia="Times New Roman" w:hAnsi="Times New Roman" w:cs="Times New Roman"/>
                <w:sz w:val="24"/>
                <w:szCs w:val="24"/>
                <w:lang w:eastAsia="lt-LT"/>
              </w:rPr>
              <w:t xml:space="preserve"> su PVM</w:t>
            </w:r>
          </w:p>
        </w:tc>
        <w:tc>
          <w:tcPr>
            <w:tcW w:w="1848" w:type="dxa"/>
            <w:shd w:val="clear" w:color="auto" w:fill="auto"/>
          </w:tcPr>
          <w:p w:rsidR="007105FE"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D8045A">
              <w:rPr>
                <w:rFonts w:ascii="Times New Roman" w:eastAsia="Times New Roman" w:hAnsi="Times New Roman" w:cs="Times New Roman"/>
                <w:sz w:val="24"/>
                <w:szCs w:val="24"/>
                <w:lang w:eastAsia="lt-LT"/>
              </w:rPr>
              <w:t xml:space="preserve">Bendra kaina, </w:t>
            </w:r>
            <w:proofErr w:type="spellStart"/>
            <w:r w:rsidRPr="00D8045A">
              <w:rPr>
                <w:rFonts w:ascii="Times New Roman" w:eastAsia="Times New Roman" w:hAnsi="Times New Roman" w:cs="Times New Roman"/>
                <w:sz w:val="24"/>
                <w:szCs w:val="24"/>
                <w:lang w:eastAsia="lt-LT"/>
              </w:rPr>
              <w:t>Eur</w:t>
            </w:r>
            <w:proofErr w:type="spellEnd"/>
            <w:r w:rsidRPr="00D8045A">
              <w:rPr>
                <w:rFonts w:ascii="Times New Roman" w:eastAsia="Times New Roman" w:hAnsi="Times New Roman" w:cs="Times New Roman"/>
                <w:sz w:val="24"/>
                <w:szCs w:val="24"/>
                <w:lang w:eastAsia="lt-LT"/>
              </w:rPr>
              <w:t xml:space="preserve"> su PVM</w:t>
            </w:r>
          </w:p>
          <w:p w:rsidR="007105FE"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p>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r>
      <w:tr w:rsidR="007105FE" w:rsidRPr="00D8045A" w:rsidTr="00F965CE">
        <w:trPr>
          <w:trHeight w:val="148"/>
        </w:trPr>
        <w:tc>
          <w:tcPr>
            <w:tcW w:w="704" w:type="dxa"/>
            <w:shd w:val="clear" w:color="auto" w:fill="auto"/>
          </w:tcPr>
          <w:p w:rsidR="007105FE" w:rsidRPr="00591421" w:rsidRDefault="007105FE" w:rsidP="00F965CE">
            <w:pPr>
              <w:tabs>
                <w:tab w:val="left" w:pos="600"/>
              </w:tabs>
              <w:spacing w:after="0" w:line="240" w:lineRule="auto"/>
              <w:ind w:right="-105"/>
              <w:jc w:val="center"/>
              <w:rPr>
                <w:rFonts w:ascii="Times New Roman" w:eastAsia="Times New Roman" w:hAnsi="Times New Roman" w:cs="Times New Roman"/>
                <w:i/>
                <w:lang w:eastAsia="lt-LT"/>
              </w:rPr>
            </w:pPr>
            <w:r w:rsidRPr="00591421">
              <w:rPr>
                <w:rFonts w:ascii="Times New Roman" w:eastAsia="Times New Roman" w:hAnsi="Times New Roman" w:cs="Times New Roman"/>
                <w:i/>
                <w:lang w:eastAsia="lt-LT"/>
              </w:rPr>
              <w:t>1</w:t>
            </w:r>
          </w:p>
        </w:tc>
        <w:tc>
          <w:tcPr>
            <w:tcW w:w="2126" w:type="dxa"/>
            <w:shd w:val="clear" w:color="auto" w:fill="auto"/>
          </w:tcPr>
          <w:p w:rsidR="007105FE" w:rsidRPr="00591421" w:rsidRDefault="007105FE" w:rsidP="00F965CE">
            <w:pPr>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2</w:t>
            </w:r>
          </w:p>
        </w:tc>
        <w:tc>
          <w:tcPr>
            <w:tcW w:w="6521" w:type="dxa"/>
            <w:shd w:val="clear" w:color="auto" w:fill="auto"/>
          </w:tcPr>
          <w:p w:rsidR="007105FE" w:rsidRPr="00591421" w:rsidRDefault="007105FE" w:rsidP="00F965C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3</w:t>
            </w:r>
          </w:p>
        </w:tc>
        <w:tc>
          <w:tcPr>
            <w:tcW w:w="1281" w:type="dxa"/>
            <w:shd w:val="clear" w:color="auto" w:fill="auto"/>
          </w:tcPr>
          <w:p w:rsidR="007105FE" w:rsidRPr="00591421" w:rsidRDefault="007105FE" w:rsidP="00F965C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sidRPr="00591421">
              <w:rPr>
                <w:rFonts w:ascii="Times New Roman" w:eastAsia="Times New Roman" w:hAnsi="Times New Roman" w:cs="Times New Roman"/>
                <w:i/>
                <w:sz w:val="24"/>
                <w:szCs w:val="24"/>
                <w:lang w:eastAsia="lt-LT"/>
              </w:rPr>
              <w:t>4</w:t>
            </w:r>
          </w:p>
        </w:tc>
        <w:tc>
          <w:tcPr>
            <w:tcW w:w="2409" w:type="dxa"/>
            <w:shd w:val="clear" w:color="auto" w:fill="auto"/>
          </w:tcPr>
          <w:p w:rsidR="007105FE" w:rsidRPr="00591421" w:rsidRDefault="007105FE" w:rsidP="00F965C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5</w:t>
            </w:r>
          </w:p>
        </w:tc>
        <w:tc>
          <w:tcPr>
            <w:tcW w:w="1848" w:type="dxa"/>
            <w:shd w:val="clear" w:color="auto" w:fill="auto"/>
          </w:tcPr>
          <w:p w:rsidR="007105FE" w:rsidRPr="00591421" w:rsidRDefault="007105FE" w:rsidP="00F965CE">
            <w:pPr>
              <w:tabs>
                <w:tab w:val="left" w:pos="213"/>
                <w:tab w:val="left" w:pos="355"/>
              </w:tabs>
              <w:spacing w:after="0" w:line="24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6</w:t>
            </w:r>
          </w:p>
        </w:tc>
      </w:tr>
      <w:tr w:rsidR="00A43635" w:rsidRPr="00D8045A" w:rsidTr="00F965CE">
        <w:tc>
          <w:tcPr>
            <w:tcW w:w="14889" w:type="dxa"/>
            <w:gridSpan w:val="6"/>
            <w:shd w:val="clear" w:color="auto" w:fill="auto"/>
          </w:tcPr>
          <w:p w:rsidR="00A43635" w:rsidRPr="00404EAF" w:rsidRDefault="00404EAF" w:rsidP="00F965CE">
            <w:pPr>
              <w:tabs>
                <w:tab w:val="left" w:pos="213"/>
                <w:tab w:val="left" w:pos="355"/>
              </w:tabs>
              <w:spacing w:after="0" w:line="240" w:lineRule="auto"/>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t>I</w:t>
            </w:r>
            <w:r w:rsidRPr="00404EAF">
              <w:rPr>
                <w:rFonts w:ascii="Times New Roman" w:eastAsia="Times New Roman" w:hAnsi="Times New Roman" w:cs="Times New Roman"/>
                <w:b/>
                <w:i/>
                <w:sz w:val="24"/>
                <w:szCs w:val="24"/>
                <w:lang w:eastAsia="lt-LT"/>
              </w:rPr>
              <w:t>ndų plovimo mašinų dalys</w:t>
            </w:r>
          </w:p>
        </w:tc>
      </w:tr>
      <w:tr w:rsidR="007105FE" w:rsidRPr="00D8045A" w:rsidTr="00F965CE">
        <w:trPr>
          <w:trHeight w:val="1294"/>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D8045A">
              <w:rPr>
                <w:rFonts w:ascii="Times New Roman" w:eastAsia="Times New Roman" w:hAnsi="Times New Roman" w:cs="Times New Roman"/>
                <w:sz w:val="24"/>
                <w:szCs w:val="24"/>
                <w:lang w:eastAsia="lt-LT"/>
              </w:rPr>
              <w:t>1.</w:t>
            </w:r>
          </w:p>
        </w:tc>
        <w:tc>
          <w:tcPr>
            <w:tcW w:w="2126" w:type="dxa"/>
            <w:tcBorders>
              <w:top w:val="single" w:sz="4" w:space="0" w:color="auto"/>
              <w:left w:val="single" w:sz="4" w:space="0" w:color="auto"/>
              <w:bottom w:val="nil"/>
              <w:right w:val="single" w:sz="4" w:space="0" w:color="auto"/>
            </w:tcBorders>
            <w:shd w:val="clear" w:color="000000" w:fill="FFFFFF"/>
            <w:vAlign w:val="center"/>
          </w:tcPr>
          <w:p w:rsidR="007105FE" w:rsidRPr="00E73FF0" w:rsidRDefault="007105FE" w:rsidP="00F965CE">
            <w:pPr>
              <w:jc w:val="both"/>
              <w:rPr>
                <w:rFonts w:ascii="Times New Roman" w:hAnsi="Times New Roman" w:cs="Times New Roman"/>
                <w:b/>
                <w:bCs/>
                <w:i/>
                <w:iCs/>
                <w:color w:val="000000"/>
              </w:rPr>
            </w:pPr>
            <w:r w:rsidRPr="00A43635">
              <w:rPr>
                <w:rFonts w:ascii="Times New Roman" w:hAnsi="Times New Roman" w:cs="Times New Roman"/>
                <w:b/>
                <w:bCs/>
                <w:i/>
                <w:iCs/>
                <w:color w:val="000000"/>
              </w:rPr>
              <w:t>Kasetė (krepšys) stalo įrankių plovimui indaplovėse</w:t>
            </w:r>
          </w:p>
        </w:tc>
        <w:tc>
          <w:tcPr>
            <w:tcW w:w="6521" w:type="dxa"/>
            <w:tcBorders>
              <w:top w:val="single" w:sz="4" w:space="0" w:color="auto"/>
              <w:left w:val="nil"/>
              <w:bottom w:val="single" w:sz="4" w:space="0" w:color="auto"/>
              <w:right w:val="single" w:sz="4" w:space="0" w:color="auto"/>
            </w:tcBorders>
            <w:shd w:val="clear" w:color="auto" w:fill="auto"/>
          </w:tcPr>
          <w:p w:rsidR="007105FE" w:rsidRPr="00E73FF0" w:rsidRDefault="007105FE" w:rsidP="00F965CE">
            <w:pPr>
              <w:jc w:val="both"/>
              <w:rPr>
                <w:rFonts w:ascii="Times New Roman" w:hAnsi="Times New Roman" w:cs="Times New Roman"/>
                <w:color w:val="000000"/>
              </w:rPr>
            </w:pPr>
            <w:r w:rsidRPr="00A43635">
              <w:rPr>
                <w:rFonts w:ascii="Times New Roman" w:hAnsi="Times New Roman" w:cs="Times New Roman"/>
                <w:color w:val="000000"/>
              </w:rPr>
              <w:t>Kasetė (krepšys) stalo įrankiams pagaminta iš polipropileno, su rankenomis šonuose patogiam paėmimui, be suskirstymų, kasetės dugnas smulkaus tinklelio, kad įrankiai neiškristu iš kasetės, matmenys: 500x500 mm - aukštis  ne mažiau kaip 90 mm</w:t>
            </w:r>
          </w:p>
        </w:tc>
        <w:tc>
          <w:tcPr>
            <w:tcW w:w="1281" w:type="dxa"/>
            <w:tcBorders>
              <w:top w:val="nil"/>
              <w:left w:val="nil"/>
              <w:bottom w:val="nil"/>
              <w:right w:val="single" w:sz="4" w:space="0" w:color="auto"/>
            </w:tcBorders>
            <w:shd w:val="clear" w:color="auto" w:fill="auto"/>
            <w:vAlign w:val="bottom"/>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t>117</w:t>
            </w:r>
            <w:r w:rsidRPr="00F02DEB">
              <w:rPr>
                <w:rFonts w:ascii="Times New Roman" w:hAnsi="Times New Roman" w:cs="Times New Roman"/>
                <w:color w:val="000000"/>
              </w:rPr>
              <w:t xml:space="preserve"> vnt.</w:t>
            </w:r>
          </w:p>
        </w:tc>
        <w:tc>
          <w:tcPr>
            <w:tcW w:w="2409" w:type="dxa"/>
            <w:tcBorders>
              <w:top w:val="single" w:sz="4" w:space="0" w:color="auto"/>
              <w:left w:val="nil"/>
              <w:bottom w:val="nil"/>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12,40</w:t>
            </w:r>
          </w:p>
        </w:tc>
        <w:tc>
          <w:tcPr>
            <w:tcW w:w="1848"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1450,80</w:t>
            </w:r>
          </w:p>
        </w:tc>
      </w:tr>
      <w:tr w:rsidR="007105FE" w:rsidRPr="00D8045A" w:rsidTr="00F965CE">
        <w:trPr>
          <w:trHeight w:val="2036"/>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7105FE" w:rsidRPr="00E73FF0" w:rsidRDefault="007105FE" w:rsidP="00F965CE">
            <w:pPr>
              <w:jc w:val="both"/>
              <w:rPr>
                <w:rFonts w:ascii="Times New Roman" w:hAnsi="Times New Roman" w:cs="Times New Roman"/>
                <w:b/>
                <w:bCs/>
                <w:i/>
                <w:iCs/>
                <w:color w:val="000000"/>
              </w:rPr>
            </w:pPr>
            <w:r w:rsidRPr="001837DA">
              <w:rPr>
                <w:rFonts w:ascii="Times New Roman" w:hAnsi="Times New Roman" w:cs="Times New Roman"/>
                <w:b/>
                <w:bCs/>
                <w:i/>
                <w:iCs/>
                <w:color w:val="000000"/>
              </w:rPr>
              <w:t>Kasetė (krepšys) universalus plovimui indaplovėse</w:t>
            </w:r>
          </w:p>
        </w:tc>
        <w:tc>
          <w:tcPr>
            <w:tcW w:w="6521" w:type="dxa"/>
            <w:tcBorders>
              <w:top w:val="nil"/>
              <w:left w:val="nil"/>
              <w:bottom w:val="single" w:sz="4" w:space="0" w:color="auto"/>
              <w:right w:val="single" w:sz="4" w:space="0" w:color="auto"/>
            </w:tcBorders>
            <w:shd w:val="clear" w:color="auto" w:fill="auto"/>
          </w:tcPr>
          <w:p w:rsidR="007105FE" w:rsidRPr="00E73FF0" w:rsidRDefault="007105FE" w:rsidP="00F965CE">
            <w:pPr>
              <w:jc w:val="both"/>
              <w:rPr>
                <w:rFonts w:ascii="Times New Roman" w:hAnsi="Times New Roman" w:cs="Times New Roman"/>
                <w:color w:val="000000"/>
              </w:rPr>
            </w:pPr>
            <w:r w:rsidRPr="00A43635">
              <w:rPr>
                <w:rFonts w:ascii="Times New Roman" w:hAnsi="Times New Roman" w:cs="Times New Roman"/>
                <w:color w:val="000000"/>
              </w:rPr>
              <w:t>Kasetė (krepšys) universali tinkanti sultinio puodeliams, stiklinėms sudėti. Konstrukcija užtikrina gerą vandens pratekėjimą tarp indų, dugnas stambaus tinklo. Kasetė turi įspaudimo sistemą, kuri suteikia galimybę pritvirtinti paaukštinimą su aštuoniais fiksatoriais, pagaminta iš polipropileno, su rankenomis šonuose patogiam paėmimui, be suskirstymų, matmenys: 500x500 mm - aukštis ne mažiau kaip 90 mm</w:t>
            </w:r>
          </w:p>
        </w:tc>
        <w:tc>
          <w:tcPr>
            <w:tcW w:w="1281" w:type="dxa"/>
            <w:tcBorders>
              <w:top w:val="single" w:sz="4" w:space="0" w:color="auto"/>
              <w:left w:val="nil"/>
              <w:bottom w:val="single" w:sz="4" w:space="0" w:color="auto"/>
              <w:right w:val="single" w:sz="4" w:space="0" w:color="auto"/>
            </w:tcBorders>
            <w:shd w:val="clear" w:color="auto" w:fill="auto"/>
            <w:vAlign w:val="center"/>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t>202 vnt.</w:t>
            </w:r>
          </w:p>
        </w:tc>
        <w:tc>
          <w:tcPr>
            <w:tcW w:w="2409" w:type="dxa"/>
            <w:tcBorders>
              <w:top w:val="single" w:sz="4" w:space="0" w:color="auto"/>
              <w:left w:val="nil"/>
              <w:bottom w:val="single" w:sz="4" w:space="0" w:color="auto"/>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12,20</w:t>
            </w:r>
          </w:p>
        </w:tc>
        <w:tc>
          <w:tcPr>
            <w:tcW w:w="1848"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2464,40</w:t>
            </w:r>
          </w:p>
        </w:tc>
      </w:tr>
      <w:tr w:rsidR="007105FE" w:rsidRPr="00D8045A" w:rsidTr="00F965CE">
        <w:trPr>
          <w:trHeight w:val="527"/>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7105FE" w:rsidRDefault="007105FE" w:rsidP="00F965CE">
            <w:pPr>
              <w:jc w:val="both"/>
              <w:rPr>
                <w:b/>
                <w:bCs/>
                <w:i/>
                <w:iCs/>
                <w:color w:val="000000"/>
              </w:rPr>
            </w:pPr>
            <w:r w:rsidRPr="00A43635">
              <w:rPr>
                <w:b/>
                <w:bCs/>
                <w:i/>
                <w:iCs/>
                <w:color w:val="000000"/>
              </w:rPr>
              <w:t>Paaukštinimas indaplovės kasetei (krepšiui)</w:t>
            </w:r>
          </w:p>
        </w:tc>
        <w:tc>
          <w:tcPr>
            <w:tcW w:w="6521" w:type="dxa"/>
            <w:tcBorders>
              <w:top w:val="nil"/>
              <w:left w:val="nil"/>
              <w:bottom w:val="single" w:sz="4" w:space="0" w:color="auto"/>
              <w:right w:val="single" w:sz="4" w:space="0" w:color="auto"/>
            </w:tcBorders>
            <w:shd w:val="clear" w:color="auto" w:fill="auto"/>
          </w:tcPr>
          <w:p w:rsidR="007105FE" w:rsidRPr="00F02DEB" w:rsidRDefault="007105FE" w:rsidP="00F965CE">
            <w:pPr>
              <w:rPr>
                <w:rFonts w:ascii="Times New Roman" w:hAnsi="Times New Roman" w:cs="Times New Roman"/>
                <w:color w:val="000000"/>
              </w:rPr>
            </w:pPr>
            <w:r w:rsidRPr="00A43635">
              <w:rPr>
                <w:rFonts w:ascii="Times New Roman" w:hAnsi="Times New Roman" w:cs="Times New Roman"/>
                <w:color w:val="000000"/>
              </w:rPr>
              <w:t>Kasetės (krepšio) paaukštinimas skirtas  indaplovės kasetei su įspaudimo sistema, kuri suteikia galimybę pritvirtinti paaukštinimą su aštuoniais fiksatoriais, pagamintas iš polipropileno, matmenys: 500x500 mm - aukštis ne mažiau kaip 40 mm. Paaukštinimas  indaplovės kasetei tinkantis pozicijoms 1.2</w:t>
            </w:r>
          </w:p>
        </w:tc>
        <w:tc>
          <w:tcPr>
            <w:tcW w:w="1281" w:type="dxa"/>
            <w:tcBorders>
              <w:top w:val="nil"/>
              <w:left w:val="nil"/>
              <w:bottom w:val="nil"/>
              <w:right w:val="single" w:sz="4" w:space="0" w:color="auto"/>
            </w:tcBorders>
            <w:shd w:val="clear" w:color="auto" w:fill="auto"/>
            <w:vAlign w:val="center"/>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t xml:space="preserve">202 </w:t>
            </w:r>
            <w:r w:rsidRPr="00F02DEB">
              <w:rPr>
                <w:rFonts w:ascii="Times New Roman" w:hAnsi="Times New Roman" w:cs="Times New Roman"/>
                <w:color w:val="000000"/>
              </w:rPr>
              <w:t>vnt.</w:t>
            </w:r>
          </w:p>
        </w:tc>
        <w:tc>
          <w:tcPr>
            <w:tcW w:w="2409" w:type="dxa"/>
            <w:tcBorders>
              <w:top w:val="nil"/>
              <w:left w:val="nil"/>
              <w:bottom w:val="single" w:sz="4" w:space="0" w:color="auto"/>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5,60</w:t>
            </w:r>
          </w:p>
        </w:tc>
        <w:tc>
          <w:tcPr>
            <w:tcW w:w="1848" w:type="dxa"/>
            <w:shd w:val="clear" w:color="auto" w:fill="auto"/>
            <w:vAlign w:val="center"/>
          </w:tcPr>
          <w:p w:rsidR="007105FE" w:rsidRPr="00F02DEB" w:rsidRDefault="007105FE" w:rsidP="00F965C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1131,20</w:t>
            </w:r>
          </w:p>
        </w:tc>
      </w:tr>
      <w:tr w:rsidR="007105FE" w:rsidRPr="00D8045A" w:rsidTr="00F965CE">
        <w:trPr>
          <w:trHeight w:val="1266"/>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7105FE" w:rsidRDefault="007105FE" w:rsidP="00F965CE">
            <w:pPr>
              <w:jc w:val="both"/>
              <w:rPr>
                <w:b/>
                <w:bCs/>
                <w:i/>
                <w:iCs/>
                <w:color w:val="000000"/>
              </w:rPr>
            </w:pPr>
            <w:r w:rsidRPr="00A43635">
              <w:rPr>
                <w:b/>
                <w:bCs/>
                <w:i/>
                <w:iCs/>
                <w:color w:val="000000"/>
              </w:rPr>
              <w:t>Kasetė (krepšys) padėklų plovimui indaplovėse</w:t>
            </w:r>
          </w:p>
        </w:tc>
        <w:tc>
          <w:tcPr>
            <w:tcW w:w="6521" w:type="dxa"/>
            <w:tcBorders>
              <w:top w:val="nil"/>
              <w:left w:val="nil"/>
              <w:bottom w:val="single" w:sz="4" w:space="0" w:color="auto"/>
              <w:right w:val="single" w:sz="4" w:space="0" w:color="auto"/>
            </w:tcBorders>
            <w:shd w:val="clear" w:color="auto" w:fill="auto"/>
          </w:tcPr>
          <w:p w:rsidR="007105FE" w:rsidRPr="00F02DEB" w:rsidRDefault="007105FE" w:rsidP="00F965CE">
            <w:pPr>
              <w:jc w:val="both"/>
              <w:rPr>
                <w:rFonts w:ascii="Times New Roman" w:hAnsi="Times New Roman" w:cs="Times New Roman"/>
                <w:color w:val="000000"/>
              </w:rPr>
            </w:pPr>
            <w:r w:rsidRPr="00A43635">
              <w:rPr>
                <w:rFonts w:ascii="Times New Roman" w:hAnsi="Times New Roman" w:cs="Times New Roman"/>
                <w:color w:val="000000"/>
              </w:rPr>
              <w:t xml:space="preserve">Kasetė (krepšys) padėklams, 500x500 mm, pagaminta iš plastmasės, su rankenomis šonuose patogiam paėmimui, aukštis ne mažiau kaip 90 </w:t>
            </w:r>
            <w:r w:rsidRPr="00A43635">
              <w:rPr>
                <w:rFonts w:ascii="Times New Roman" w:hAnsi="Times New Roman" w:cs="Times New Roman"/>
                <w:color w:val="000000"/>
              </w:rPr>
              <w:lastRenderedPageBreak/>
              <w:t>mm, vienas kraštas pažemintas, kad būtų lengviau išimti. Talpa 9 padėklai</w:t>
            </w:r>
          </w:p>
        </w:tc>
        <w:tc>
          <w:tcPr>
            <w:tcW w:w="1281" w:type="dxa"/>
            <w:tcBorders>
              <w:top w:val="single" w:sz="4" w:space="0" w:color="auto"/>
              <w:left w:val="nil"/>
              <w:bottom w:val="single" w:sz="4" w:space="0" w:color="auto"/>
              <w:right w:val="single" w:sz="4" w:space="0" w:color="auto"/>
            </w:tcBorders>
            <w:shd w:val="clear" w:color="auto" w:fill="auto"/>
            <w:vAlign w:val="center"/>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lastRenderedPageBreak/>
              <w:t xml:space="preserve">25 </w:t>
            </w:r>
            <w:r w:rsidRPr="00F02DEB">
              <w:rPr>
                <w:rFonts w:ascii="Times New Roman" w:hAnsi="Times New Roman" w:cs="Times New Roman"/>
                <w:color w:val="000000"/>
              </w:rPr>
              <w:t>vnt.</w:t>
            </w:r>
          </w:p>
        </w:tc>
        <w:tc>
          <w:tcPr>
            <w:tcW w:w="2409" w:type="dxa"/>
            <w:tcBorders>
              <w:top w:val="nil"/>
              <w:left w:val="nil"/>
              <w:bottom w:val="single" w:sz="4" w:space="0" w:color="auto"/>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12,95</w:t>
            </w:r>
          </w:p>
        </w:tc>
        <w:tc>
          <w:tcPr>
            <w:tcW w:w="1848" w:type="dxa"/>
            <w:shd w:val="clear" w:color="auto" w:fill="auto"/>
            <w:vAlign w:val="center"/>
          </w:tcPr>
          <w:p w:rsidR="007105FE" w:rsidRPr="00F02DEB" w:rsidRDefault="007105FE" w:rsidP="00F965C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323,75</w:t>
            </w:r>
          </w:p>
        </w:tc>
      </w:tr>
      <w:tr w:rsidR="007105FE" w:rsidRPr="00D8045A" w:rsidTr="00F965CE">
        <w:trPr>
          <w:trHeight w:val="527"/>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7105FE" w:rsidRPr="00DF6020" w:rsidRDefault="007105FE" w:rsidP="00F965CE">
            <w:pPr>
              <w:jc w:val="both"/>
              <w:rPr>
                <w:b/>
                <w:bCs/>
                <w:i/>
                <w:iCs/>
                <w:color w:val="000000"/>
                <w:lang w:val="en-US"/>
              </w:rPr>
            </w:pPr>
            <w:proofErr w:type="spellStart"/>
            <w:r w:rsidRPr="00DF6020">
              <w:rPr>
                <w:b/>
                <w:bCs/>
                <w:i/>
                <w:iCs/>
                <w:color w:val="000000"/>
                <w:lang w:val="en-US"/>
              </w:rPr>
              <w:t>Dėklas</w:t>
            </w:r>
            <w:proofErr w:type="spellEnd"/>
            <w:r w:rsidRPr="00DF6020">
              <w:rPr>
                <w:b/>
                <w:bCs/>
                <w:i/>
                <w:iCs/>
                <w:color w:val="000000"/>
                <w:lang w:val="en-US"/>
              </w:rPr>
              <w:t xml:space="preserve"> </w:t>
            </w:r>
            <w:proofErr w:type="spellStart"/>
            <w:r w:rsidRPr="00DF6020">
              <w:rPr>
                <w:b/>
                <w:bCs/>
                <w:i/>
                <w:iCs/>
                <w:color w:val="000000"/>
                <w:lang w:val="en-US"/>
              </w:rPr>
              <w:t>stalo</w:t>
            </w:r>
            <w:proofErr w:type="spellEnd"/>
            <w:r w:rsidRPr="00DF6020">
              <w:rPr>
                <w:b/>
                <w:bCs/>
                <w:i/>
                <w:iCs/>
                <w:color w:val="000000"/>
                <w:lang w:val="en-US"/>
              </w:rPr>
              <w:t xml:space="preserve"> </w:t>
            </w:r>
            <w:proofErr w:type="spellStart"/>
            <w:r w:rsidRPr="00DF6020">
              <w:rPr>
                <w:b/>
                <w:bCs/>
                <w:i/>
                <w:iCs/>
                <w:color w:val="000000"/>
                <w:lang w:val="en-US"/>
              </w:rPr>
              <w:t>įrankiams</w:t>
            </w:r>
            <w:proofErr w:type="spellEnd"/>
          </w:p>
        </w:tc>
        <w:tc>
          <w:tcPr>
            <w:tcW w:w="6521" w:type="dxa"/>
            <w:tcBorders>
              <w:top w:val="nil"/>
              <w:left w:val="nil"/>
              <w:bottom w:val="single" w:sz="4" w:space="0" w:color="auto"/>
              <w:right w:val="single" w:sz="4" w:space="0" w:color="auto"/>
            </w:tcBorders>
            <w:shd w:val="clear" w:color="auto" w:fill="auto"/>
          </w:tcPr>
          <w:p w:rsidR="007105FE" w:rsidRPr="00F02DEB" w:rsidRDefault="007105FE" w:rsidP="00F965CE">
            <w:pPr>
              <w:jc w:val="both"/>
              <w:rPr>
                <w:rFonts w:ascii="Times New Roman" w:hAnsi="Times New Roman" w:cs="Times New Roman"/>
                <w:color w:val="000000"/>
              </w:rPr>
            </w:pPr>
            <w:r w:rsidRPr="00DF6020">
              <w:rPr>
                <w:rFonts w:ascii="Times New Roman" w:hAnsi="Times New Roman" w:cs="Times New Roman"/>
                <w:color w:val="000000"/>
              </w:rPr>
              <w:t>Dėklas stalo įrankiams pagamintas iš plas</w:t>
            </w:r>
            <w:r>
              <w:rPr>
                <w:rFonts w:ascii="Times New Roman" w:hAnsi="Times New Roman" w:cs="Times New Roman"/>
                <w:color w:val="000000"/>
              </w:rPr>
              <w:t>t</w:t>
            </w:r>
            <w:r w:rsidRPr="00DF6020">
              <w:rPr>
                <w:rFonts w:ascii="Times New Roman" w:hAnsi="Times New Roman" w:cs="Times New Roman"/>
                <w:color w:val="000000"/>
              </w:rPr>
              <w:t>masės, 4 skyrių, matmenys 530x325x100 mm (galima paklaida ± 50 mm)</w:t>
            </w:r>
          </w:p>
        </w:tc>
        <w:tc>
          <w:tcPr>
            <w:tcW w:w="1281" w:type="dxa"/>
            <w:tcBorders>
              <w:top w:val="nil"/>
              <w:left w:val="nil"/>
              <w:bottom w:val="single" w:sz="4" w:space="0" w:color="auto"/>
              <w:right w:val="single" w:sz="4" w:space="0" w:color="auto"/>
            </w:tcBorders>
            <w:shd w:val="clear" w:color="auto" w:fill="auto"/>
            <w:vAlign w:val="center"/>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t>58 vnt.</w:t>
            </w:r>
          </w:p>
        </w:tc>
        <w:tc>
          <w:tcPr>
            <w:tcW w:w="2409" w:type="dxa"/>
            <w:tcBorders>
              <w:top w:val="nil"/>
              <w:left w:val="nil"/>
              <w:bottom w:val="single" w:sz="4" w:space="0" w:color="auto"/>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5,90</w:t>
            </w:r>
          </w:p>
        </w:tc>
        <w:tc>
          <w:tcPr>
            <w:tcW w:w="1848" w:type="dxa"/>
            <w:shd w:val="clear" w:color="auto" w:fill="auto"/>
            <w:vAlign w:val="center"/>
          </w:tcPr>
          <w:p w:rsidR="007105FE" w:rsidRPr="00F02DEB" w:rsidRDefault="003F4BCF" w:rsidP="00F965C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342</w:t>
            </w:r>
            <w:r w:rsidR="007105FE">
              <w:rPr>
                <w:rFonts w:ascii="Times New Roman" w:eastAsia="Times New Roman" w:hAnsi="Times New Roman" w:cs="Times New Roman"/>
                <w:lang w:eastAsia="lt-LT"/>
              </w:rPr>
              <w:t>,20</w:t>
            </w:r>
          </w:p>
        </w:tc>
      </w:tr>
      <w:tr w:rsidR="007105FE" w:rsidRPr="00D8045A" w:rsidTr="00F965CE">
        <w:trPr>
          <w:trHeight w:val="527"/>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7105FE" w:rsidRDefault="007105FE" w:rsidP="00F965CE">
            <w:pPr>
              <w:jc w:val="both"/>
              <w:rPr>
                <w:b/>
                <w:bCs/>
                <w:i/>
                <w:iCs/>
                <w:color w:val="000000"/>
              </w:rPr>
            </w:pPr>
            <w:r w:rsidRPr="00DF6020">
              <w:rPr>
                <w:b/>
                <w:bCs/>
                <w:i/>
                <w:iCs/>
                <w:color w:val="000000"/>
              </w:rPr>
              <w:t>Indaplovės kasetė (stiklinėms)</w:t>
            </w:r>
          </w:p>
        </w:tc>
        <w:tc>
          <w:tcPr>
            <w:tcW w:w="6521" w:type="dxa"/>
            <w:tcBorders>
              <w:top w:val="nil"/>
              <w:left w:val="nil"/>
              <w:bottom w:val="single" w:sz="4" w:space="0" w:color="auto"/>
              <w:right w:val="single" w:sz="4" w:space="0" w:color="auto"/>
            </w:tcBorders>
            <w:shd w:val="clear" w:color="auto" w:fill="auto"/>
          </w:tcPr>
          <w:p w:rsidR="007105FE" w:rsidRPr="00F02DEB" w:rsidRDefault="007105FE" w:rsidP="00F965CE">
            <w:pPr>
              <w:jc w:val="both"/>
              <w:rPr>
                <w:rFonts w:ascii="Times New Roman" w:hAnsi="Times New Roman" w:cs="Times New Roman"/>
                <w:color w:val="000000"/>
              </w:rPr>
            </w:pPr>
            <w:r w:rsidRPr="00DF6020">
              <w:rPr>
                <w:rFonts w:ascii="Times New Roman" w:hAnsi="Times New Roman" w:cs="Times New Roman"/>
                <w:color w:val="000000"/>
              </w:rPr>
              <w:t>Kasetė indaplovei, pagaminta iš plastiko. Skirta sudėti  stiklines. Kasetę patogu išimti, iš visų pusių yra tarpai rankoms. Joje telpa 25 stiklinės. Matmenys: 500x500 mm - aukštis ne mažiau kaip 90 mm.</w:t>
            </w:r>
          </w:p>
        </w:tc>
        <w:tc>
          <w:tcPr>
            <w:tcW w:w="1281" w:type="dxa"/>
            <w:tcBorders>
              <w:top w:val="nil"/>
              <w:left w:val="nil"/>
              <w:bottom w:val="single" w:sz="4" w:space="0" w:color="auto"/>
              <w:right w:val="single" w:sz="4" w:space="0" w:color="auto"/>
            </w:tcBorders>
            <w:shd w:val="clear" w:color="auto" w:fill="auto"/>
            <w:vAlign w:val="center"/>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t>170 vnt.</w:t>
            </w:r>
          </w:p>
        </w:tc>
        <w:tc>
          <w:tcPr>
            <w:tcW w:w="2409" w:type="dxa"/>
            <w:tcBorders>
              <w:top w:val="nil"/>
              <w:left w:val="nil"/>
              <w:bottom w:val="single" w:sz="4" w:space="0" w:color="auto"/>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15,55</w:t>
            </w:r>
          </w:p>
        </w:tc>
        <w:tc>
          <w:tcPr>
            <w:tcW w:w="1848" w:type="dxa"/>
            <w:shd w:val="clear" w:color="auto" w:fill="auto"/>
            <w:vAlign w:val="center"/>
          </w:tcPr>
          <w:p w:rsidR="007105FE" w:rsidRPr="00F02DEB" w:rsidRDefault="007105FE" w:rsidP="00F965C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2643,50</w:t>
            </w:r>
          </w:p>
        </w:tc>
      </w:tr>
      <w:tr w:rsidR="007105FE" w:rsidRPr="00D8045A" w:rsidTr="00F965CE">
        <w:trPr>
          <w:trHeight w:val="970"/>
        </w:trPr>
        <w:tc>
          <w:tcPr>
            <w:tcW w:w="704" w:type="dxa"/>
            <w:shd w:val="clear" w:color="auto" w:fill="auto"/>
            <w:vAlign w:val="center"/>
          </w:tcPr>
          <w:p w:rsidR="007105FE" w:rsidRPr="00D8045A" w:rsidRDefault="007105FE" w:rsidP="00F965CE">
            <w:pPr>
              <w:tabs>
                <w:tab w:val="left" w:pos="213"/>
                <w:tab w:val="left" w:pos="355"/>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126" w:type="dxa"/>
            <w:tcBorders>
              <w:top w:val="nil"/>
              <w:left w:val="single" w:sz="4" w:space="0" w:color="auto"/>
              <w:bottom w:val="single" w:sz="4" w:space="0" w:color="auto"/>
              <w:right w:val="single" w:sz="4" w:space="0" w:color="auto"/>
            </w:tcBorders>
            <w:shd w:val="clear" w:color="000000" w:fill="FFFFFF"/>
            <w:vAlign w:val="center"/>
          </w:tcPr>
          <w:p w:rsidR="007105FE" w:rsidRDefault="007105FE" w:rsidP="00F965CE">
            <w:pPr>
              <w:jc w:val="both"/>
              <w:rPr>
                <w:b/>
                <w:bCs/>
                <w:i/>
                <w:iCs/>
                <w:color w:val="000000"/>
              </w:rPr>
            </w:pPr>
            <w:r w:rsidRPr="00DF6020">
              <w:rPr>
                <w:b/>
                <w:bCs/>
                <w:i/>
                <w:iCs/>
                <w:color w:val="000000"/>
              </w:rPr>
              <w:t>Paaukštinimas indaplovės kasetei (stiklinių)</w:t>
            </w:r>
          </w:p>
        </w:tc>
        <w:tc>
          <w:tcPr>
            <w:tcW w:w="6521" w:type="dxa"/>
            <w:tcBorders>
              <w:top w:val="nil"/>
              <w:left w:val="nil"/>
              <w:bottom w:val="single" w:sz="4" w:space="0" w:color="auto"/>
              <w:right w:val="single" w:sz="4" w:space="0" w:color="auto"/>
            </w:tcBorders>
            <w:shd w:val="clear" w:color="auto" w:fill="auto"/>
          </w:tcPr>
          <w:p w:rsidR="007105FE" w:rsidRPr="00F02DEB" w:rsidRDefault="007105FE" w:rsidP="00F965CE">
            <w:pPr>
              <w:jc w:val="both"/>
              <w:rPr>
                <w:rFonts w:ascii="Times New Roman" w:hAnsi="Times New Roman" w:cs="Times New Roman"/>
                <w:color w:val="000000"/>
              </w:rPr>
            </w:pPr>
            <w:r w:rsidRPr="00DF6020">
              <w:rPr>
                <w:rFonts w:ascii="Times New Roman" w:hAnsi="Times New Roman" w:cs="Times New Roman"/>
                <w:color w:val="000000"/>
              </w:rPr>
              <w:t>Paaukštinimas indaplovės kasetei (stiklinių), joje yra 25 dalys. Matmenys: 500x500 mm - aukštis ne mažiau kaip 45 mm. Paaukštinimas indaplovės kasetei</w:t>
            </w:r>
            <w:r>
              <w:rPr>
                <w:rFonts w:ascii="Times New Roman" w:hAnsi="Times New Roman" w:cs="Times New Roman"/>
                <w:color w:val="000000"/>
              </w:rPr>
              <w:t xml:space="preserve"> tinkantis </w:t>
            </w:r>
            <w:r w:rsidRPr="00DF6020">
              <w:rPr>
                <w:rFonts w:ascii="Times New Roman" w:hAnsi="Times New Roman" w:cs="Times New Roman"/>
                <w:color w:val="000000"/>
              </w:rPr>
              <w:t>6 pozicijai.</w:t>
            </w:r>
          </w:p>
        </w:tc>
        <w:tc>
          <w:tcPr>
            <w:tcW w:w="1281" w:type="dxa"/>
            <w:tcBorders>
              <w:top w:val="nil"/>
              <w:left w:val="nil"/>
              <w:bottom w:val="single" w:sz="4" w:space="0" w:color="auto"/>
              <w:right w:val="single" w:sz="4" w:space="0" w:color="auto"/>
            </w:tcBorders>
            <w:shd w:val="clear" w:color="auto" w:fill="auto"/>
            <w:vAlign w:val="bottom"/>
          </w:tcPr>
          <w:p w:rsidR="007105FE" w:rsidRPr="00F02DEB" w:rsidRDefault="007105FE" w:rsidP="00F965CE">
            <w:pPr>
              <w:jc w:val="center"/>
              <w:rPr>
                <w:rFonts w:ascii="Times New Roman" w:hAnsi="Times New Roman" w:cs="Times New Roman"/>
                <w:color w:val="000000"/>
              </w:rPr>
            </w:pPr>
            <w:r>
              <w:rPr>
                <w:rFonts w:ascii="Times New Roman" w:hAnsi="Times New Roman" w:cs="Times New Roman"/>
                <w:color w:val="000000"/>
              </w:rPr>
              <w:t>170 vnt.</w:t>
            </w:r>
          </w:p>
        </w:tc>
        <w:tc>
          <w:tcPr>
            <w:tcW w:w="2409" w:type="dxa"/>
            <w:tcBorders>
              <w:top w:val="nil"/>
              <w:left w:val="nil"/>
              <w:bottom w:val="single" w:sz="4" w:space="0" w:color="auto"/>
              <w:right w:val="single" w:sz="4" w:space="0" w:color="auto"/>
            </w:tcBorders>
            <w:shd w:val="clear" w:color="000000" w:fill="FFFFFF"/>
            <w:vAlign w:val="center"/>
          </w:tcPr>
          <w:p w:rsidR="007105FE" w:rsidRPr="007105FE" w:rsidRDefault="007105FE" w:rsidP="00F965CE">
            <w:pPr>
              <w:jc w:val="center"/>
              <w:rPr>
                <w:rFonts w:ascii="Times New Roman" w:hAnsi="Times New Roman" w:cs="Times New Roman"/>
                <w:color w:val="000000"/>
              </w:rPr>
            </w:pPr>
            <w:r w:rsidRPr="007105FE">
              <w:rPr>
                <w:rFonts w:ascii="Times New Roman" w:hAnsi="Times New Roman" w:cs="Times New Roman"/>
                <w:color w:val="000000"/>
              </w:rPr>
              <w:t>7,50</w:t>
            </w:r>
          </w:p>
        </w:tc>
        <w:tc>
          <w:tcPr>
            <w:tcW w:w="1848" w:type="dxa"/>
            <w:tcBorders>
              <w:bottom w:val="single" w:sz="12" w:space="0" w:color="auto"/>
            </w:tcBorders>
            <w:shd w:val="clear" w:color="auto" w:fill="auto"/>
            <w:vAlign w:val="center"/>
          </w:tcPr>
          <w:p w:rsidR="007105FE" w:rsidRPr="00F02DEB" w:rsidRDefault="007105FE" w:rsidP="00F965CE">
            <w:pPr>
              <w:tabs>
                <w:tab w:val="left" w:pos="213"/>
                <w:tab w:val="left" w:pos="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1275,00</w:t>
            </w:r>
          </w:p>
        </w:tc>
      </w:tr>
      <w:tr w:rsidR="00DF6020" w:rsidRPr="00D8045A" w:rsidTr="00F965CE">
        <w:trPr>
          <w:trHeight w:val="527"/>
        </w:trPr>
        <w:tc>
          <w:tcPr>
            <w:tcW w:w="13041" w:type="dxa"/>
            <w:gridSpan w:val="5"/>
            <w:tcBorders>
              <w:right w:val="single" w:sz="12" w:space="0" w:color="auto"/>
            </w:tcBorders>
            <w:shd w:val="clear" w:color="auto" w:fill="auto"/>
            <w:vAlign w:val="center"/>
          </w:tcPr>
          <w:p w:rsidR="00DF6020" w:rsidRPr="00DF6020" w:rsidRDefault="00690A30" w:rsidP="00F965CE">
            <w:pPr>
              <w:jc w:val="right"/>
              <w:rPr>
                <w:rFonts w:ascii="Times New Roman" w:hAnsi="Times New Roman" w:cs="Times New Roman"/>
                <w:b/>
                <w:color w:val="000000"/>
              </w:rPr>
            </w:pPr>
            <w:r>
              <w:rPr>
                <w:rFonts w:ascii="Times New Roman" w:hAnsi="Times New Roman" w:cs="Times New Roman"/>
                <w:b/>
                <w:color w:val="000000"/>
              </w:rPr>
              <w:t xml:space="preserve">Sutarties kaina </w:t>
            </w:r>
            <w:proofErr w:type="spellStart"/>
            <w:r>
              <w:rPr>
                <w:rFonts w:ascii="Times New Roman" w:hAnsi="Times New Roman" w:cs="Times New Roman"/>
                <w:b/>
                <w:color w:val="000000"/>
              </w:rPr>
              <w:t>Eur</w:t>
            </w:r>
            <w:proofErr w:type="spellEnd"/>
            <w:r>
              <w:rPr>
                <w:rFonts w:ascii="Times New Roman" w:hAnsi="Times New Roman" w:cs="Times New Roman"/>
                <w:b/>
                <w:color w:val="000000"/>
              </w:rPr>
              <w:t xml:space="preserve"> su PVM</w:t>
            </w:r>
            <w:r w:rsidR="00DF6020" w:rsidRPr="00DF6020">
              <w:rPr>
                <w:rFonts w:ascii="Times New Roman" w:hAnsi="Times New Roman" w:cs="Times New Roman"/>
                <w:b/>
                <w:color w:val="000000"/>
              </w:rPr>
              <w:t xml:space="preserve"> </w:t>
            </w:r>
          </w:p>
        </w:tc>
        <w:tc>
          <w:tcPr>
            <w:tcW w:w="1848" w:type="dxa"/>
            <w:tcBorders>
              <w:top w:val="single" w:sz="12" w:space="0" w:color="auto"/>
              <w:left w:val="single" w:sz="12" w:space="0" w:color="auto"/>
              <w:bottom w:val="single" w:sz="12" w:space="0" w:color="auto"/>
              <w:right w:val="single" w:sz="12" w:space="0" w:color="auto"/>
            </w:tcBorders>
            <w:shd w:val="clear" w:color="auto" w:fill="auto"/>
            <w:vAlign w:val="center"/>
          </w:tcPr>
          <w:p w:rsidR="00DF6020" w:rsidRPr="00AC2A20" w:rsidRDefault="004665F5" w:rsidP="00F965CE">
            <w:pPr>
              <w:tabs>
                <w:tab w:val="left" w:pos="213"/>
                <w:tab w:val="left" w:pos="355"/>
              </w:tabs>
              <w:spacing w:after="0" w:line="240" w:lineRule="auto"/>
              <w:jc w:val="center"/>
              <w:rPr>
                <w:rFonts w:ascii="Times New Roman" w:eastAsia="Times New Roman" w:hAnsi="Times New Roman" w:cs="Times New Roman"/>
                <w:b/>
                <w:lang w:eastAsia="lt-LT"/>
              </w:rPr>
            </w:pPr>
            <w:r w:rsidRPr="00AC2A20">
              <w:rPr>
                <w:rFonts w:ascii="Times New Roman" w:eastAsia="Times New Roman" w:hAnsi="Times New Roman" w:cs="Times New Roman"/>
                <w:b/>
                <w:lang w:eastAsia="lt-LT"/>
              </w:rPr>
              <w:t>9630,85</w:t>
            </w:r>
          </w:p>
        </w:tc>
      </w:tr>
    </w:tbl>
    <w:p w:rsidR="004665F5" w:rsidRDefault="004665F5" w:rsidP="00241CA7">
      <w:pPr>
        <w:jc w:val="both"/>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F965CE" w:rsidRDefault="00F965CE" w:rsidP="00241CA7">
      <w:pPr>
        <w:jc w:val="both"/>
        <w:rPr>
          <w:rFonts w:ascii="Times New Roman" w:hAnsi="Times New Roman" w:cs="Times New Roman"/>
          <w:sz w:val="24"/>
          <w:szCs w:val="24"/>
          <w:u w:val="single"/>
        </w:rPr>
      </w:pPr>
    </w:p>
    <w:p w:rsidR="004665F5" w:rsidRDefault="00F965CE" w:rsidP="00241CA7">
      <w:pPr>
        <w:jc w:val="both"/>
        <w:rPr>
          <w:rFonts w:ascii="Times New Roman" w:hAnsi="Times New Roman" w:cs="Times New Roman"/>
          <w:sz w:val="24"/>
          <w:szCs w:val="24"/>
          <w:u w:val="single"/>
        </w:rPr>
      </w:pPr>
      <w:r w:rsidRPr="00F965CE">
        <w:rPr>
          <w:rFonts w:ascii="Times New Roman" w:hAnsi="Times New Roman" w:cs="Times New Roman"/>
          <w:sz w:val="24"/>
          <w:szCs w:val="24"/>
        </w:rPr>
        <w:t xml:space="preserve">           </w:t>
      </w:r>
      <w:r w:rsidR="004665F5" w:rsidRPr="007105FE">
        <w:rPr>
          <w:rFonts w:ascii="Times New Roman" w:hAnsi="Times New Roman" w:cs="Times New Roman"/>
          <w:sz w:val="24"/>
          <w:szCs w:val="24"/>
          <w:u w:val="single"/>
        </w:rPr>
        <w:t xml:space="preserve">Sutarties kaina </w:t>
      </w:r>
      <w:proofErr w:type="spellStart"/>
      <w:r w:rsidR="004665F5" w:rsidRPr="007105FE">
        <w:rPr>
          <w:rFonts w:ascii="Times New Roman" w:hAnsi="Times New Roman" w:cs="Times New Roman"/>
          <w:sz w:val="24"/>
          <w:szCs w:val="24"/>
          <w:u w:val="single"/>
        </w:rPr>
        <w:t>Eur</w:t>
      </w:r>
      <w:proofErr w:type="spellEnd"/>
      <w:r w:rsidR="004665F5" w:rsidRPr="007105FE">
        <w:rPr>
          <w:rFonts w:ascii="Times New Roman" w:hAnsi="Times New Roman" w:cs="Times New Roman"/>
          <w:sz w:val="24"/>
          <w:szCs w:val="24"/>
          <w:u w:val="single"/>
        </w:rPr>
        <w:t xml:space="preserve"> su PVM žodžiu: devyni tūkstančiai šeši šimtai trisdešimt eurų 85 ct</w:t>
      </w:r>
    </w:p>
    <w:p w:rsidR="00F965CE" w:rsidRDefault="00F965CE" w:rsidP="00241CA7">
      <w:pPr>
        <w:jc w:val="both"/>
        <w:rPr>
          <w:rFonts w:ascii="Times New Roman" w:hAnsi="Times New Roman" w:cs="Times New Roman"/>
          <w:sz w:val="24"/>
          <w:szCs w:val="24"/>
          <w:u w:val="single"/>
        </w:rPr>
      </w:pPr>
    </w:p>
    <w:p w:rsidR="00F965CE" w:rsidRPr="00F965CE" w:rsidRDefault="00F965CE" w:rsidP="00F965CE">
      <w:pPr>
        <w:spacing w:after="0" w:line="240" w:lineRule="auto"/>
        <w:ind w:firstLine="1296"/>
        <w:jc w:val="both"/>
        <w:rPr>
          <w:rFonts w:ascii="Times New Roman" w:hAnsi="Times New Roman" w:cs="Times New Roman"/>
          <w:b/>
          <w:sz w:val="24"/>
          <w:szCs w:val="24"/>
        </w:rPr>
      </w:pPr>
      <w:r w:rsidRPr="00F965CE">
        <w:rPr>
          <w:rFonts w:ascii="Times New Roman" w:hAnsi="Times New Roman" w:cs="Times New Roman"/>
          <w:b/>
          <w:sz w:val="24"/>
          <w:szCs w:val="24"/>
        </w:rPr>
        <w:t>PIRKĖJAS</w:t>
      </w:r>
      <w:r w:rsidRPr="00F965CE">
        <w:rPr>
          <w:rFonts w:ascii="Times New Roman" w:hAnsi="Times New Roman" w:cs="Times New Roman"/>
          <w:b/>
          <w:sz w:val="24"/>
          <w:szCs w:val="24"/>
        </w:rPr>
        <w:tab/>
      </w:r>
      <w:r w:rsidRPr="00F965CE">
        <w:rPr>
          <w:rFonts w:ascii="Times New Roman" w:hAnsi="Times New Roman" w:cs="Times New Roman"/>
          <w:b/>
          <w:sz w:val="24"/>
          <w:szCs w:val="24"/>
        </w:rPr>
        <w:tab/>
      </w:r>
      <w:r w:rsidRPr="00F965CE">
        <w:rPr>
          <w:rFonts w:ascii="Times New Roman" w:hAnsi="Times New Roman" w:cs="Times New Roman"/>
          <w:b/>
          <w:sz w:val="24"/>
          <w:szCs w:val="24"/>
        </w:rPr>
        <w:tab/>
      </w:r>
      <w:r w:rsidRPr="00F965CE">
        <w:rPr>
          <w:rFonts w:ascii="Times New Roman" w:hAnsi="Times New Roman" w:cs="Times New Roman"/>
          <w:b/>
          <w:sz w:val="24"/>
          <w:szCs w:val="24"/>
        </w:rPr>
        <w:tab/>
      </w:r>
      <w:r w:rsidRPr="00F965CE">
        <w:rPr>
          <w:rFonts w:ascii="Times New Roman" w:hAnsi="Times New Roman" w:cs="Times New Roman"/>
          <w:b/>
          <w:sz w:val="24"/>
          <w:szCs w:val="24"/>
        </w:rPr>
        <w:tab/>
      </w:r>
      <w:r>
        <w:rPr>
          <w:rFonts w:ascii="Times New Roman" w:hAnsi="Times New Roman" w:cs="Times New Roman"/>
          <w:b/>
          <w:sz w:val="24"/>
          <w:szCs w:val="24"/>
        </w:rPr>
        <w:tab/>
      </w:r>
      <w:r w:rsidRPr="00F965CE">
        <w:rPr>
          <w:rFonts w:ascii="Times New Roman" w:hAnsi="Times New Roman" w:cs="Times New Roman"/>
          <w:b/>
          <w:sz w:val="24"/>
          <w:szCs w:val="24"/>
        </w:rPr>
        <w:t>PARDAVĖJAS</w:t>
      </w:r>
    </w:p>
    <w:p w:rsidR="00F965CE" w:rsidRPr="00F965CE" w:rsidRDefault="00F965CE" w:rsidP="00F965CE">
      <w:pPr>
        <w:spacing w:after="0" w:line="240" w:lineRule="auto"/>
        <w:jc w:val="both"/>
        <w:rPr>
          <w:rFonts w:ascii="Times New Roman" w:hAnsi="Times New Roman" w:cs="Times New Roman"/>
          <w:sz w:val="24"/>
          <w:szCs w:val="24"/>
        </w:rPr>
      </w:pPr>
    </w:p>
    <w:p w:rsidR="00F965CE" w:rsidRPr="00F965CE" w:rsidRDefault="00F965CE" w:rsidP="00F965CE">
      <w:pPr>
        <w:spacing w:after="0" w:line="240" w:lineRule="auto"/>
        <w:ind w:firstLine="1296"/>
        <w:jc w:val="both"/>
        <w:rPr>
          <w:rFonts w:ascii="Times New Roman" w:hAnsi="Times New Roman" w:cs="Times New Roman"/>
          <w:sz w:val="24"/>
          <w:szCs w:val="24"/>
        </w:rPr>
      </w:pPr>
      <w:r w:rsidRPr="00F965CE">
        <w:rPr>
          <w:rFonts w:ascii="Times New Roman" w:hAnsi="Times New Roman" w:cs="Times New Roman"/>
          <w:sz w:val="24"/>
          <w:szCs w:val="24"/>
        </w:rPr>
        <w:t>A. V.</w:t>
      </w:r>
      <w:r w:rsidRPr="00F965C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965CE">
        <w:rPr>
          <w:rFonts w:ascii="Times New Roman" w:hAnsi="Times New Roman" w:cs="Times New Roman"/>
          <w:sz w:val="24"/>
          <w:szCs w:val="24"/>
        </w:rPr>
        <w:t>A.V.</w:t>
      </w:r>
      <w:bookmarkStart w:id="0" w:name="_GoBack"/>
      <w:bookmarkEnd w:id="0"/>
    </w:p>
    <w:sectPr w:rsidR="00F965CE" w:rsidRPr="00F965CE" w:rsidSect="00616472">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945" w:rsidRDefault="00773945" w:rsidP="0028611A">
      <w:pPr>
        <w:spacing w:after="0" w:line="240" w:lineRule="auto"/>
      </w:pPr>
      <w:r>
        <w:separator/>
      </w:r>
    </w:p>
  </w:endnote>
  <w:endnote w:type="continuationSeparator" w:id="0">
    <w:p w:rsidR="00773945" w:rsidRDefault="00773945"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945" w:rsidRDefault="00773945" w:rsidP="0028611A">
      <w:pPr>
        <w:spacing w:after="0" w:line="240" w:lineRule="auto"/>
      </w:pPr>
      <w:r>
        <w:separator/>
      </w:r>
    </w:p>
  </w:footnote>
  <w:footnote w:type="continuationSeparator" w:id="0">
    <w:p w:rsidR="00773945" w:rsidRDefault="00773945"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2F2409">
          <w:rPr>
            <w:noProof/>
          </w:rPr>
          <w:t>2</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303B"/>
    <w:rsid w:val="000179D6"/>
    <w:rsid w:val="00021E49"/>
    <w:rsid w:val="0002796F"/>
    <w:rsid w:val="00031B70"/>
    <w:rsid w:val="0003539E"/>
    <w:rsid w:val="00046D46"/>
    <w:rsid w:val="00052B0E"/>
    <w:rsid w:val="00060180"/>
    <w:rsid w:val="00065145"/>
    <w:rsid w:val="000777D7"/>
    <w:rsid w:val="0008186F"/>
    <w:rsid w:val="000818F1"/>
    <w:rsid w:val="0008339D"/>
    <w:rsid w:val="00096426"/>
    <w:rsid w:val="000B0830"/>
    <w:rsid w:val="000C2690"/>
    <w:rsid w:val="000D2E32"/>
    <w:rsid w:val="000E370C"/>
    <w:rsid w:val="000E6B56"/>
    <w:rsid w:val="000F5152"/>
    <w:rsid w:val="00104768"/>
    <w:rsid w:val="001061EB"/>
    <w:rsid w:val="00113AB4"/>
    <w:rsid w:val="001172A2"/>
    <w:rsid w:val="00124A42"/>
    <w:rsid w:val="00126275"/>
    <w:rsid w:val="00134466"/>
    <w:rsid w:val="00135BA3"/>
    <w:rsid w:val="00136FDF"/>
    <w:rsid w:val="0013757D"/>
    <w:rsid w:val="00141906"/>
    <w:rsid w:val="00145984"/>
    <w:rsid w:val="001522DF"/>
    <w:rsid w:val="00152DC2"/>
    <w:rsid w:val="00156545"/>
    <w:rsid w:val="00167FD1"/>
    <w:rsid w:val="00173635"/>
    <w:rsid w:val="00174B46"/>
    <w:rsid w:val="001820AE"/>
    <w:rsid w:val="00182AAE"/>
    <w:rsid w:val="001837DA"/>
    <w:rsid w:val="0019242B"/>
    <w:rsid w:val="001A1CF3"/>
    <w:rsid w:val="001B2EAF"/>
    <w:rsid w:val="001B3EBF"/>
    <w:rsid w:val="001C1CFF"/>
    <w:rsid w:val="001D46F5"/>
    <w:rsid w:val="001D7BBF"/>
    <w:rsid w:val="001E48DD"/>
    <w:rsid w:val="001E5153"/>
    <w:rsid w:val="001E51A4"/>
    <w:rsid w:val="001E6FDD"/>
    <w:rsid w:val="001F1358"/>
    <w:rsid w:val="00200245"/>
    <w:rsid w:val="00203B46"/>
    <w:rsid w:val="00206418"/>
    <w:rsid w:val="00210E72"/>
    <w:rsid w:val="0023477B"/>
    <w:rsid w:val="00241CA7"/>
    <w:rsid w:val="00245D46"/>
    <w:rsid w:val="00261C27"/>
    <w:rsid w:val="00265F70"/>
    <w:rsid w:val="00274AA4"/>
    <w:rsid w:val="0027525C"/>
    <w:rsid w:val="0028611A"/>
    <w:rsid w:val="00286C8F"/>
    <w:rsid w:val="002932E7"/>
    <w:rsid w:val="002A23B9"/>
    <w:rsid w:val="002A2E7F"/>
    <w:rsid w:val="002A5973"/>
    <w:rsid w:val="002B256B"/>
    <w:rsid w:val="002B38A3"/>
    <w:rsid w:val="002B60D3"/>
    <w:rsid w:val="002C1075"/>
    <w:rsid w:val="002C3962"/>
    <w:rsid w:val="002C688A"/>
    <w:rsid w:val="002D29C5"/>
    <w:rsid w:val="002D4D7E"/>
    <w:rsid w:val="002E30F9"/>
    <w:rsid w:val="002F0EFD"/>
    <w:rsid w:val="002F2409"/>
    <w:rsid w:val="002F296C"/>
    <w:rsid w:val="002F6597"/>
    <w:rsid w:val="00304418"/>
    <w:rsid w:val="003048A5"/>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1933"/>
    <w:rsid w:val="00362A00"/>
    <w:rsid w:val="00362DB5"/>
    <w:rsid w:val="00366FD1"/>
    <w:rsid w:val="00371C8C"/>
    <w:rsid w:val="00372D94"/>
    <w:rsid w:val="00376A2C"/>
    <w:rsid w:val="00382B86"/>
    <w:rsid w:val="00383751"/>
    <w:rsid w:val="00384AA1"/>
    <w:rsid w:val="0038732F"/>
    <w:rsid w:val="003910DB"/>
    <w:rsid w:val="00391E41"/>
    <w:rsid w:val="00394EBB"/>
    <w:rsid w:val="003A3E85"/>
    <w:rsid w:val="003A6BB2"/>
    <w:rsid w:val="003B1D84"/>
    <w:rsid w:val="003B2FDF"/>
    <w:rsid w:val="003C0CE3"/>
    <w:rsid w:val="003C2DF7"/>
    <w:rsid w:val="003C51A2"/>
    <w:rsid w:val="003D0D62"/>
    <w:rsid w:val="003D0EDB"/>
    <w:rsid w:val="003D23ED"/>
    <w:rsid w:val="003E664D"/>
    <w:rsid w:val="003F4BCF"/>
    <w:rsid w:val="00401EB5"/>
    <w:rsid w:val="00404EAF"/>
    <w:rsid w:val="00420E87"/>
    <w:rsid w:val="0042157B"/>
    <w:rsid w:val="00434E6C"/>
    <w:rsid w:val="00444AE6"/>
    <w:rsid w:val="004626B3"/>
    <w:rsid w:val="00465908"/>
    <w:rsid w:val="004665F5"/>
    <w:rsid w:val="00476EFD"/>
    <w:rsid w:val="0048688F"/>
    <w:rsid w:val="004944EF"/>
    <w:rsid w:val="004A4A12"/>
    <w:rsid w:val="004A6897"/>
    <w:rsid w:val="004B2A32"/>
    <w:rsid w:val="004B474D"/>
    <w:rsid w:val="004B5487"/>
    <w:rsid w:val="004C2869"/>
    <w:rsid w:val="004C34BC"/>
    <w:rsid w:val="004C3CC2"/>
    <w:rsid w:val="004C5391"/>
    <w:rsid w:val="004C7BDC"/>
    <w:rsid w:val="004D536C"/>
    <w:rsid w:val="004D7FB7"/>
    <w:rsid w:val="004E09ED"/>
    <w:rsid w:val="004F4C2E"/>
    <w:rsid w:val="004F6F67"/>
    <w:rsid w:val="00500BBC"/>
    <w:rsid w:val="00500F02"/>
    <w:rsid w:val="0050139F"/>
    <w:rsid w:val="00502BB4"/>
    <w:rsid w:val="005060DB"/>
    <w:rsid w:val="005068B9"/>
    <w:rsid w:val="0051792B"/>
    <w:rsid w:val="00524E39"/>
    <w:rsid w:val="005278AF"/>
    <w:rsid w:val="00530D52"/>
    <w:rsid w:val="00535589"/>
    <w:rsid w:val="00542AC0"/>
    <w:rsid w:val="00545101"/>
    <w:rsid w:val="00547020"/>
    <w:rsid w:val="00553D25"/>
    <w:rsid w:val="00557089"/>
    <w:rsid w:val="00566846"/>
    <w:rsid w:val="00567C5F"/>
    <w:rsid w:val="005704A8"/>
    <w:rsid w:val="00572182"/>
    <w:rsid w:val="00572ABB"/>
    <w:rsid w:val="00573C5E"/>
    <w:rsid w:val="005742F5"/>
    <w:rsid w:val="00575524"/>
    <w:rsid w:val="00580124"/>
    <w:rsid w:val="00586EE2"/>
    <w:rsid w:val="00590900"/>
    <w:rsid w:val="00591421"/>
    <w:rsid w:val="005931F3"/>
    <w:rsid w:val="00596762"/>
    <w:rsid w:val="005B1F93"/>
    <w:rsid w:val="005C386B"/>
    <w:rsid w:val="005C430D"/>
    <w:rsid w:val="005C46B1"/>
    <w:rsid w:val="005D1B29"/>
    <w:rsid w:val="005D4816"/>
    <w:rsid w:val="005F41B5"/>
    <w:rsid w:val="005F68C3"/>
    <w:rsid w:val="00603867"/>
    <w:rsid w:val="00604903"/>
    <w:rsid w:val="00613A56"/>
    <w:rsid w:val="00616472"/>
    <w:rsid w:val="00623B94"/>
    <w:rsid w:val="00625C68"/>
    <w:rsid w:val="006308FA"/>
    <w:rsid w:val="00630E35"/>
    <w:rsid w:val="006314DC"/>
    <w:rsid w:val="00636560"/>
    <w:rsid w:val="00637ECB"/>
    <w:rsid w:val="00646741"/>
    <w:rsid w:val="006623CE"/>
    <w:rsid w:val="00663EEB"/>
    <w:rsid w:val="006647D4"/>
    <w:rsid w:val="006702BF"/>
    <w:rsid w:val="00675FE1"/>
    <w:rsid w:val="006871B1"/>
    <w:rsid w:val="00687B18"/>
    <w:rsid w:val="00690A30"/>
    <w:rsid w:val="00691C67"/>
    <w:rsid w:val="00692E18"/>
    <w:rsid w:val="006A4A2D"/>
    <w:rsid w:val="006B5071"/>
    <w:rsid w:val="006B5379"/>
    <w:rsid w:val="006B6FC3"/>
    <w:rsid w:val="006D02EC"/>
    <w:rsid w:val="006D1895"/>
    <w:rsid w:val="006E5787"/>
    <w:rsid w:val="006E6138"/>
    <w:rsid w:val="006F11DD"/>
    <w:rsid w:val="006F324D"/>
    <w:rsid w:val="006F5345"/>
    <w:rsid w:val="00704AE2"/>
    <w:rsid w:val="0070554A"/>
    <w:rsid w:val="007105FE"/>
    <w:rsid w:val="00713DAE"/>
    <w:rsid w:val="00720829"/>
    <w:rsid w:val="00721CA9"/>
    <w:rsid w:val="00733155"/>
    <w:rsid w:val="00733C75"/>
    <w:rsid w:val="00741031"/>
    <w:rsid w:val="00741065"/>
    <w:rsid w:val="007469A8"/>
    <w:rsid w:val="00747155"/>
    <w:rsid w:val="007502BF"/>
    <w:rsid w:val="00752EAF"/>
    <w:rsid w:val="00754C6F"/>
    <w:rsid w:val="00773945"/>
    <w:rsid w:val="00774B4E"/>
    <w:rsid w:val="00777C56"/>
    <w:rsid w:val="00783A96"/>
    <w:rsid w:val="007846DA"/>
    <w:rsid w:val="0078641F"/>
    <w:rsid w:val="00792317"/>
    <w:rsid w:val="00796E82"/>
    <w:rsid w:val="00797E6C"/>
    <w:rsid w:val="007A03CE"/>
    <w:rsid w:val="007A3516"/>
    <w:rsid w:val="007A5FF9"/>
    <w:rsid w:val="007A62F2"/>
    <w:rsid w:val="007D288E"/>
    <w:rsid w:val="007D2B33"/>
    <w:rsid w:val="007E350F"/>
    <w:rsid w:val="007E37FC"/>
    <w:rsid w:val="007E6B50"/>
    <w:rsid w:val="007F4AE8"/>
    <w:rsid w:val="00801045"/>
    <w:rsid w:val="00812E6B"/>
    <w:rsid w:val="008148FF"/>
    <w:rsid w:val="00816A68"/>
    <w:rsid w:val="00821DA1"/>
    <w:rsid w:val="00825395"/>
    <w:rsid w:val="00830303"/>
    <w:rsid w:val="0083569F"/>
    <w:rsid w:val="0083679E"/>
    <w:rsid w:val="008407EB"/>
    <w:rsid w:val="008435FE"/>
    <w:rsid w:val="00843DB4"/>
    <w:rsid w:val="0085171F"/>
    <w:rsid w:val="00852537"/>
    <w:rsid w:val="008631FE"/>
    <w:rsid w:val="008708E2"/>
    <w:rsid w:val="008755DF"/>
    <w:rsid w:val="0088115F"/>
    <w:rsid w:val="008831A5"/>
    <w:rsid w:val="0089154A"/>
    <w:rsid w:val="0089293B"/>
    <w:rsid w:val="00894300"/>
    <w:rsid w:val="008958FC"/>
    <w:rsid w:val="008A04EB"/>
    <w:rsid w:val="008A1A8B"/>
    <w:rsid w:val="008A2134"/>
    <w:rsid w:val="008A475C"/>
    <w:rsid w:val="008B4829"/>
    <w:rsid w:val="008B7ED4"/>
    <w:rsid w:val="008D3385"/>
    <w:rsid w:val="008E023B"/>
    <w:rsid w:val="008E26C4"/>
    <w:rsid w:val="008E3436"/>
    <w:rsid w:val="008E51A3"/>
    <w:rsid w:val="008E584A"/>
    <w:rsid w:val="008F276C"/>
    <w:rsid w:val="008F3F48"/>
    <w:rsid w:val="008F5F01"/>
    <w:rsid w:val="00903D86"/>
    <w:rsid w:val="00905117"/>
    <w:rsid w:val="00915FE3"/>
    <w:rsid w:val="0092023A"/>
    <w:rsid w:val="00921B25"/>
    <w:rsid w:val="0092345E"/>
    <w:rsid w:val="00924045"/>
    <w:rsid w:val="00925011"/>
    <w:rsid w:val="00927B6F"/>
    <w:rsid w:val="00952165"/>
    <w:rsid w:val="0095377A"/>
    <w:rsid w:val="00961FF7"/>
    <w:rsid w:val="00964BD4"/>
    <w:rsid w:val="00974C92"/>
    <w:rsid w:val="00975085"/>
    <w:rsid w:val="009777A7"/>
    <w:rsid w:val="009801E4"/>
    <w:rsid w:val="00980ECB"/>
    <w:rsid w:val="00980EF7"/>
    <w:rsid w:val="00985A7A"/>
    <w:rsid w:val="0098621F"/>
    <w:rsid w:val="009A300D"/>
    <w:rsid w:val="009A41D3"/>
    <w:rsid w:val="009A7E24"/>
    <w:rsid w:val="009C63DC"/>
    <w:rsid w:val="009D1DDF"/>
    <w:rsid w:val="009D3ED5"/>
    <w:rsid w:val="009D709A"/>
    <w:rsid w:val="009F261C"/>
    <w:rsid w:val="009F5275"/>
    <w:rsid w:val="009F672D"/>
    <w:rsid w:val="00A0174A"/>
    <w:rsid w:val="00A01CDB"/>
    <w:rsid w:val="00A02D2F"/>
    <w:rsid w:val="00A02FDF"/>
    <w:rsid w:val="00A05787"/>
    <w:rsid w:val="00A06254"/>
    <w:rsid w:val="00A1075C"/>
    <w:rsid w:val="00A130B0"/>
    <w:rsid w:val="00A157E7"/>
    <w:rsid w:val="00A332A5"/>
    <w:rsid w:val="00A43635"/>
    <w:rsid w:val="00A606D4"/>
    <w:rsid w:val="00A61BCC"/>
    <w:rsid w:val="00A81700"/>
    <w:rsid w:val="00A87F1F"/>
    <w:rsid w:val="00A91651"/>
    <w:rsid w:val="00AA0ED7"/>
    <w:rsid w:val="00AA530B"/>
    <w:rsid w:val="00AB3B0A"/>
    <w:rsid w:val="00AB7263"/>
    <w:rsid w:val="00AB7B62"/>
    <w:rsid w:val="00AC2A20"/>
    <w:rsid w:val="00AC2CBE"/>
    <w:rsid w:val="00AC3DFC"/>
    <w:rsid w:val="00AD0936"/>
    <w:rsid w:val="00AD1050"/>
    <w:rsid w:val="00AD47B1"/>
    <w:rsid w:val="00AD54D0"/>
    <w:rsid w:val="00AE2177"/>
    <w:rsid w:val="00AF10EA"/>
    <w:rsid w:val="00AF57D3"/>
    <w:rsid w:val="00B00FF4"/>
    <w:rsid w:val="00B0115C"/>
    <w:rsid w:val="00B01ACC"/>
    <w:rsid w:val="00B0353A"/>
    <w:rsid w:val="00B174BD"/>
    <w:rsid w:val="00B246F9"/>
    <w:rsid w:val="00B33DC4"/>
    <w:rsid w:val="00B51BCC"/>
    <w:rsid w:val="00B578C4"/>
    <w:rsid w:val="00B67277"/>
    <w:rsid w:val="00B7152F"/>
    <w:rsid w:val="00B71EBC"/>
    <w:rsid w:val="00B72108"/>
    <w:rsid w:val="00B72F47"/>
    <w:rsid w:val="00B81CBD"/>
    <w:rsid w:val="00BA1193"/>
    <w:rsid w:val="00BA2C70"/>
    <w:rsid w:val="00BA7902"/>
    <w:rsid w:val="00BB1C00"/>
    <w:rsid w:val="00BB29F4"/>
    <w:rsid w:val="00BB69BD"/>
    <w:rsid w:val="00BB74DF"/>
    <w:rsid w:val="00BC0FB9"/>
    <w:rsid w:val="00BC1E3F"/>
    <w:rsid w:val="00BC2123"/>
    <w:rsid w:val="00BC7C53"/>
    <w:rsid w:val="00BE0DE5"/>
    <w:rsid w:val="00BE2B99"/>
    <w:rsid w:val="00BE3F97"/>
    <w:rsid w:val="00BE4822"/>
    <w:rsid w:val="00BE4A20"/>
    <w:rsid w:val="00BE6E84"/>
    <w:rsid w:val="00BF2BE2"/>
    <w:rsid w:val="00BF36CD"/>
    <w:rsid w:val="00C01E40"/>
    <w:rsid w:val="00C057DB"/>
    <w:rsid w:val="00C07F3E"/>
    <w:rsid w:val="00C102FC"/>
    <w:rsid w:val="00C13783"/>
    <w:rsid w:val="00C15E0D"/>
    <w:rsid w:val="00C235AA"/>
    <w:rsid w:val="00C32162"/>
    <w:rsid w:val="00C40E85"/>
    <w:rsid w:val="00C41629"/>
    <w:rsid w:val="00C461CE"/>
    <w:rsid w:val="00C52F97"/>
    <w:rsid w:val="00C57AB6"/>
    <w:rsid w:val="00C6256D"/>
    <w:rsid w:val="00C66914"/>
    <w:rsid w:val="00C80D87"/>
    <w:rsid w:val="00C81E74"/>
    <w:rsid w:val="00C844B5"/>
    <w:rsid w:val="00C85AAB"/>
    <w:rsid w:val="00C925C7"/>
    <w:rsid w:val="00C96E2D"/>
    <w:rsid w:val="00CA396C"/>
    <w:rsid w:val="00CA44E1"/>
    <w:rsid w:val="00CA4DC9"/>
    <w:rsid w:val="00CB5BDF"/>
    <w:rsid w:val="00CD372C"/>
    <w:rsid w:val="00CD3A6A"/>
    <w:rsid w:val="00CD616B"/>
    <w:rsid w:val="00CD7E43"/>
    <w:rsid w:val="00CE1479"/>
    <w:rsid w:val="00CE18BF"/>
    <w:rsid w:val="00CE600C"/>
    <w:rsid w:val="00CE7C6B"/>
    <w:rsid w:val="00CF12F8"/>
    <w:rsid w:val="00CF6A3B"/>
    <w:rsid w:val="00D0310C"/>
    <w:rsid w:val="00D129BF"/>
    <w:rsid w:val="00D24663"/>
    <w:rsid w:val="00D267DA"/>
    <w:rsid w:val="00D33E08"/>
    <w:rsid w:val="00D369EB"/>
    <w:rsid w:val="00D42CD0"/>
    <w:rsid w:val="00D44097"/>
    <w:rsid w:val="00D44DB8"/>
    <w:rsid w:val="00D45E7A"/>
    <w:rsid w:val="00D55FF2"/>
    <w:rsid w:val="00D5626F"/>
    <w:rsid w:val="00D60EDC"/>
    <w:rsid w:val="00D627D2"/>
    <w:rsid w:val="00D66CB4"/>
    <w:rsid w:val="00D8045A"/>
    <w:rsid w:val="00D85015"/>
    <w:rsid w:val="00DA2C98"/>
    <w:rsid w:val="00DA6266"/>
    <w:rsid w:val="00DC0C07"/>
    <w:rsid w:val="00DC466E"/>
    <w:rsid w:val="00DD3A39"/>
    <w:rsid w:val="00DD7ED4"/>
    <w:rsid w:val="00DE210B"/>
    <w:rsid w:val="00DF3514"/>
    <w:rsid w:val="00DF6020"/>
    <w:rsid w:val="00E00A2B"/>
    <w:rsid w:val="00E032D7"/>
    <w:rsid w:val="00E20881"/>
    <w:rsid w:val="00E23A3B"/>
    <w:rsid w:val="00E25584"/>
    <w:rsid w:val="00E2682A"/>
    <w:rsid w:val="00E31291"/>
    <w:rsid w:val="00E31D00"/>
    <w:rsid w:val="00E33A97"/>
    <w:rsid w:val="00E4595D"/>
    <w:rsid w:val="00E553DB"/>
    <w:rsid w:val="00E56774"/>
    <w:rsid w:val="00E62F47"/>
    <w:rsid w:val="00E63F37"/>
    <w:rsid w:val="00E66661"/>
    <w:rsid w:val="00E67E56"/>
    <w:rsid w:val="00E73FF0"/>
    <w:rsid w:val="00E81CA6"/>
    <w:rsid w:val="00E87511"/>
    <w:rsid w:val="00E909E1"/>
    <w:rsid w:val="00E918AB"/>
    <w:rsid w:val="00E939C3"/>
    <w:rsid w:val="00E96350"/>
    <w:rsid w:val="00EA2623"/>
    <w:rsid w:val="00EA4010"/>
    <w:rsid w:val="00EB36E2"/>
    <w:rsid w:val="00EB527A"/>
    <w:rsid w:val="00ED05E5"/>
    <w:rsid w:val="00EE0125"/>
    <w:rsid w:val="00EE159E"/>
    <w:rsid w:val="00EE44CB"/>
    <w:rsid w:val="00EE4A6F"/>
    <w:rsid w:val="00EE6DC6"/>
    <w:rsid w:val="00EF1037"/>
    <w:rsid w:val="00EF32D5"/>
    <w:rsid w:val="00EF5114"/>
    <w:rsid w:val="00F009F3"/>
    <w:rsid w:val="00F02DEB"/>
    <w:rsid w:val="00F0734B"/>
    <w:rsid w:val="00F07FCE"/>
    <w:rsid w:val="00F21924"/>
    <w:rsid w:val="00F255D6"/>
    <w:rsid w:val="00F2739A"/>
    <w:rsid w:val="00F321BB"/>
    <w:rsid w:val="00F322D7"/>
    <w:rsid w:val="00F420C1"/>
    <w:rsid w:val="00F427CE"/>
    <w:rsid w:val="00F50F10"/>
    <w:rsid w:val="00F54588"/>
    <w:rsid w:val="00F66990"/>
    <w:rsid w:val="00F73034"/>
    <w:rsid w:val="00F7598F"/>
    <w:rsid w:val="00F85946"/>
    <w:rsid w:val="00F93EAD"/>
    <w:rsid w:val="00F965CE"/>
    <w:rsid w:val="00F97926"/>
    <w:rsid w:val="00F979AC"/>
    <w:rsid w:val="00FA564B"/>
    <w:rsid w:val="00FA5766"/>
    <w:rsid w:val="00FB070F"/>
    <w:rsid w:val="00FB35D6"/>
    <w:rsid w:val="00FB6451"/>
    <w:rsid w:val="00FC08BE"/>
    <w:rsid w:val="00FC46EB"/>
    <w:rsid w:val="00FC6ECC"/>
    <w:rsid w:val="00FD183C"/>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87"/>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2639">
      <w:bodyDiv w:val="1"/>
      <w:marLeft w:val="0"/>
      <w:marRight w:val="0"/>
      <w:marTop w:val="0"/>
      <w:marBottom w:val="0"/>
      <w:divBdr>
        <w:top w:val="none" w:sz="0" w:space="0" w:color="auto"/>
        <w:left w:val="none" w:sz="0" w:space="0" w:color="auto"/>
        <w:bottom w:val="none" w:sz="0" w:space="0" w:color="auto"/>
        <w:right w:val="none" w:sz="0" w:space="0" w:color="auto"/>
      </w:divBdr>
    </w:div>
    <w:div w:id="20208062">
      <w:bodyDiv w:val="1"/>
      <w:marLeft w:val="0"/>
      <w:marRight w:val="0"/>
      <w:marTop w:val="0"/>
      <w:marBottom w:val="0"/>
      <w:divBdr>
        <w:top w:val="none" w:sz="0" w:space="0" w:color="auto"/>
        <w:left w:val="none" w:sz="0" w:space="0" w:color="auto"/>
        <w:bottom w:val="none" w:sz="0" w:space="0" w:color="auto"/>
        <w:right w:val="none" w:sz="0" w:space="0" w:color="auto"/>
      </w:divBdr>
    </w:div>
    <w:div w:id="187302956">
      <w:bodyDiv w:val="1"/>
      <w:marLeft w:val="0"/>
      <w:marRight w:val="0"/>
      <w:marTop w:val="0"/>
      <w:marBottom w:val="0"/>
      <w:divBdr>
        <w:top w:val="none" w:sz="0" w:space="0" w:color="auto"/>
        <w:left w:val="none" w:sz="0" w:space="0" w:color="auto"/>
        <w:bottom w:val="none" w:sz="0" w:space="0" w:color="auto"/>
        <w:right w:val="none" w:sz="0" w:space="0" w:color="auto"/>
      </w:divBdr>
    </w:div>
    <w:div w:id="406735036">
      <w:bodyDiv w:val="1"/>
      <w:marLeft w:val="0"/>
      <w:marRight w:val="0"/>
      <w:marTop w:val="0"/>
      <w:marBottom w:val="0"/>
      <w:divBdr>
        <w:top w:val="none" w:sz="0" w:space="0" w:color="auto"/>
        <w:left w:val="none" w:sz="0" w:space="0" w:color="auto"/>
        <w:bottom w:val="none" w:sz="0" w:space="0" w:color="auto"/>
        <w:right w:val="none" w:sz="0" w:space="0" w:color="auto"/>
      </w:divBdr>
    </w:div>
    <w:div w:id="689647049">
      <w:bodyDiv w:val="1"/>
      <w:marLeft w:val="0"/>
      <w:marRight w:val="0"/>
      <w:marTop w:val="0"/>
      <w:marBottom w:val="0"/>
      <w:divBdr>
        <w:top w:val="none" w:sz="0" w:space="0" w:color="auto"/>
        <w:left w:val="none" w:sz="0" w:space="0" w:color="auto"/>
        <w:bottom w:val="none" w:sz="0" w:space="0" w:color="auto"/>
        <w:right w:val="none" w:sz="0" w:space="0" w:color="auto"/>
      </w:divBdr>
    </w:div>
    <w:div w:id="753013515">
      <w:bodyDiv w:val="1"/>
      <w:marLeft w:val="0"/>
      <w:marRight w:val="0"/>
      <w:marTop w:val="0"/>
      <w:marBottom w:val="0"/>
      <w:divBdr>
        <w:top w:val="none" w:sz="0" w:space="0" w:color="auto"/>
        <w:left w:val="none" w:sz="0" w:space="0" w:color="auto"/>
        <w:bottom w:val="none" w:sz="0" w:space="0" w:color="auto"/>
        <w:right w:val="none" w:sz="0" w:space="0" w:color="auto"/>
      </w:divBdr>
    </w:div>
    <w:div w:id="787511774">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977760614">
      <w:bodyDiv w:val="1"/>
      <w:marLeft w:val="0"/>
      <w:marRight w:val="0"/>
      <w:marTop w:val="0"/>
      <w:marBottom w:val="0"/>
      <w:divBdr>
        <w:top w:val="none" w:sz="0" w:space="0" w:color="auto"/>
        <w:left w:val="none" w:sz="0" w:space="0" w:color="auto"/>
        <w:bottom w:val="none" w:sz="0" w:space="0" w:color="auto"/>
        <w:right w:val="none" w:sz="0" w:space="0" w:color="auto"/>
      </w:divBdr>
    </w:div>
    <w:div w:id="981155078">
      <w:bodyDiv w:val="1"/>
      <w:marLeft w:val="0"/>
      <w:marRight w:val="0"/>
      <w:marTop w:val="0"/>
      <w:marBottom w:val="0"/>
      <w:divBdr>
        <w:top w:val="none" w:sz="0" w:space="0" w:color="auto"/>
        <w:left w:val="none" w:sz="0" w:space="0" w:color="auto"/>
        <w:bottom w:val="none" w:sz="0" w:space="0" w:color="auto"/>
        <w:right w:val="none" w:sz="0" w:space="0" w:color="auto"/>
      </w:divBdr>
    </w:div>
    <w:div w:id="1150444026">
      <w:bodyDiv w:val="1"/>
      <w:marLeft w:val="0"/>
      <w:marRight w:val="0"/>
      <w:marTop w:val="0"/>
      <w:marBottom w:val="0"/>
      <w:divBdr>
        <w:top w:val="none" w:sz="0" w:space="0" w:color="auto"/>
        <w:left w:val="none" w:sz="0" w:space="0" w:color="auto"/>
        <w:bottom w:val="none" w:sz="0" w:space="0" w:color="auto"/>
        <w:right w:val="none" w:sz="0" w:space="0" w:color="auto"/>
      </w:divBdr>
    </w:div>
    <w:div w:id="1157380601">
      <w:bodyDiv w:val="1"/>
      <w:marLeft w:val="0"/>
      <w:marRight w:val="0"/>
      <w:marTop w:val="0"/>
      <w:marBottom w:val="0"/>
      <w:divBdr>
        <w:top w:val="none" w:sz="0" w:space="0" w:color="auto"/>
        <w:left w:val="none" w:sz="0" w:space="0" w:color="auto"/>
        <w:bottom w:val="none" w:sz="0" w:space="0" w:color="auto"/>
        <w:right w:val="none" w:sz="0" w:space="0" w:color="auto"/>
      </w:divBdr>
    </w:div>
    <w:div w:id="1191987422">
      <w:bodyDiv w:val="1"/>
      <w:marLeft w:val="0"/>
      <w:marRight w:val="0"/>
      <w:marTop w:val="0"/>
      <w:marBottom w:val="0"/>
      <w:divBdr>
        <w:top w:val="none" w:sz="0" w:space="0" w:color="auto"/>
        <w:left w:val="none" w:sz="0" w:space="0" w:color="auto"/>
        <w:bottom w:val="none" w:sz="0" w:space="0" w:color="auto"/>
        <w:right w:val="none" w:sz="0" w:space="0" w:color="auto"/>
      </w:divBdr>
    </w:div>
    <w:div w:id="1519855187">
      <w:bodyDiv w:val="1"/>
      <w:marLeft w:val="0"/>
      <w:marRight w:val="0"/>
      <w:marTop w:val="0"/>
      <w:marBottom w:val="0"/>
      <w:divBdr>
        <w:top w:val="none" w:sz="0" w:space="0" w:color="auto"/>
        <w:left w:val="none" w:sz="0" w:space="0" w:color="auto"/>
        <w:bottom w:val="none" w:sz="0" w:space="0" w:color="auto"/>
        <w:right w:val="none" w:sz="0" w:space="0" w:color="auto"/>
      </w:divBdr>
    </w:div>
    <w:div w:id="1591696745">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92103573">
      <w:bodyDiv w:val="1"/>
      <w:marLeft w:val="0"/>
      <w:marRight w:val="0"/>
      <w:marTop w:val="0"/>
      <w:marBottom w:val="0"/>
      <w:divBdr>
        <w:top w:val="none" w:sz="0" w:space="0" w:color="auto"/>
        <w:left w:val="none" w:sz="0" w:space="0" w:color="auto"/>
        <w:bottom w:val="none" w:sz="0" w:space="0" w:color="auto"/>
        <w:right w:val="none" w:sz="0" w:space="0" w:color="auto"/>
      </w:divBdr>
    </w:div>
    <w:div w:id="1741054974">
      <w:bodyDiv w:val="1"/>
      <w:marLeft w:val="0"/>
      <w:marRight w:val="0"/>
      <w:marTop w:val="0"/>
      <w:marBottom w:val="0"/>
      <w:divBdr>
        <w:top w:val="none" w:sz="0" w:space="0" w:color="auto"/>
        <w:left w:val="none" w:sz="0" w:space="0" w:color="auto"/>
        <w:bottom w:val="none" w:sz="0" w:space="0" w:color="auto"/>
        <w:right w:val="none" w:sz="0" w:space="0" w:color="auto"/>
      </w:divBdr>
    </w:div>
    <w:div w:id="1741561951">
      <w:bodyDiv w:val="1"/>
      <w:marLeft w:val="0"/>
      <w:marRight w:val="0"/>
      <w:marTop w:val="0"/>
      <w:marBottom w:val="0"/>
      <w:divBdr>
        <w:top w:val="none" w:sz="0" w:space="0" w:color="auto"/>
        <w:left w:val="none" w:sz="0" w:space="0" w:color="auto"/>
        <w:bottom w:val="none" w:sz="0" w:space="0" w:color="auto"/>
        <w:right w:val="none" w:sz="0" w:space="0" w:color="auto"/>
      </w:divBdr>
    </w:div>
    <w:div w:id="1764296167">
      <w:bodyDiv w:val="1"/>
      <w:marLeft w:val="0"/>
      <w:marRight w:val="0"/>
      <w:marTop w:val="0"/>
      <w:marBottom w:val="0"/>
      <w:divBdr>
        <w:top w:val="none" w:sz="0" w:space="0" w:color="auto"/>
        <w:left w:val="none" w:sz="0" w:space="0" w:color="auto"/>
        <w:bottom w:val="none" w:sz="0" w:space="0" w:color="auto"/>
        <w:right w:val="none" w:sz="0" w:space="0" w:color="auto"/>
      </w:divBdr>
    </w:div>
    <w:div w:id="1798140695">
      <w:bodyDiv w:val="1"/>
      <w:marLeft w:val="0"/>
      <w:marRight w:val="0"/>
      <w:marTop w:val="0"/>
      <w:marBottom w:val="0"/>
      <w:divBdr>
        <w:top w:val="none" w:sz="0" w:space="0" w:color="auto"/>
        <w:left w:val="none" w:sz="0" w:space="0" w:color="auto"/>
        <w:bottom w:val="none" w:sz="0" w:space="0" w:color="auto"/>
        <w:right w:val="none" w:sz="0" w:space="0" w:color="auto"/>
      </w:divBdr>
    </w:div>
    <w:div w:id="1966500857">
      <w:bodyDiv w:val="1"/>
      <w:marLeft w:val="0"/>
      <w:marRight w:val="0"/>
      <w:marTop w:val="0"/>
      <w:marBottom w:val="0"/>
      <w:divBdr>
        <w:top w:val="none" w:sz="0" w:space="0" w:color="auto"/>
        <w:left w:val="none" w:sz="0" w:space="0" w:color="auto"/>
        <w:bottom w:val="none" w:sz="0" w:space="0" w:color="auto"/>
        <w:right w:val="none" w:sz="0" w:space="0" w:color="auto"/>
      </w:divBdr>
      <w:divsChild>
        <w:div w:id="1481581505">
          <w:marLeft w:val="0"/>
          <w:marRight w:val="0"/>
          <w:marTop w:val="0"/>
          <w:marBottom w:val="0"/>
          <w:divBdr>
            <w:top w:val="none" w:sz="0" w:space="0" w:color="auto"/>
            <w:left w:val="none" w:sz="0" w:space="0" w:color="auto"/>
            <w:bottom w:val="none" w:sz="0" w:space="0" w:color="auto"/>
            <w:right w:val="none" w:sz="0" w:space="0" w:color="auto"/>
          </w:divBdr>
        </w:div>
        <w:div w:id="776143530">
          <w:marLeft w:val="0"/>
          <w:marRight w:val="0"/>
          <w:marTop w:val="0"/>
          <w:marBottom w:val="0"/>
          <w:divBdr>
            <w:top w:val="none" w:sz="0" w:space="0" w:color="auto"/>
            <w:left w:val="none" w:sz="0" w:space="0" w:color="auto"/>
            <w:bottom w:val="none" w:sz="0" w:space="0" w:color="auto"/>
            <w:right w:val="none" w:sz="0" w:space="0" w:color="auto"/>
          </w:divBdr>
        </w:div>
        <w:div w:id="1320769706">
          <w:marLeft w:val="0"/>
          <w:marRight w:val="0"/>
          <w:marTop w:val="0"/>
          <w:marBottom w:val="0"/>
          <w:divBdr>
            <w:top w:val="none" w:sz="0" w:space="0" w:color="auto"/>
            <w:left w:val="none" w:sz="0" w:space="0" w:color="auto"/>
            <w:bottom w:val="none" w:sz="0" w:space="0" w:color="auto"/>
            <w:right w:val="none" w:sz="0" w:space="0" w:color="auto"/>
          </w:divBdr>
        </w:div>
        <w:div w:id="132451901">
          <w:marLeft w:val="0"/>
          <w:marRight w:val="0"/>
          <w:marTop w:val="0"/>
          <w:marBottom w:val="0"/>
          <w:divBdr>
            <w:top w:val="none" w:sz="0" w:space="0" w:color="auto"/>
            <w:left w:val="none" w:sz="0" w:space="0" w:color="auto"/>
            <w:bottom w:val="none" w:sz="0" w:space="0" w:color="auto"/>
            <w:right w:val="none" w:sz="0" w:space="0" w:color="auto"/>
          </w:divBdr>
        </w:div>
        <w:div w:id="1191719802">
          <w:marLeft w:val="0"/>
          <w:marRight w:val="0"/>
          <w:marTop w:val="0"/>
          <w:marBottom w:val="0"/>
          <w:divBdr>
            <w:top w:val="none" w:sz="0" w:space="0" w:color="auto"/>
            <w:left w:val="none" w:sz="0" w:space="0" w:color="auto"/>
            <w:bottom w:val="none" w:sz="0" w:space="0" w:color="auto"/>
            <w:right w:val="none" w:sz="0" w:space="0" w:color="auto"/>
          </w:divBdr>
        </w:div>
      </w:divsChild>
    </w:div>
    <w:div w:id="2052534235">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1060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D2401-7041-4C5C-8937-933A9DB0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3</cp:revision>
  <cp:lastPrinted>2022-10-13T05:29:00Z</cp:lastPrinted>
  <dcterms:created xsi:type="dcterms:W3CDTF">2024-11-19T13:11:00Z</dcterms:created>
  <dcterms:modified xsi:type="dcterms:W3CDTF">2024-11-19T13:16:00Z</dcterms:modified>
</cp:coreProperties>
</file>