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FC18" w14:textId="2022ED70" w:rsidR="00C83EA6" w:rsidRPr="00093E83" w:rsidRDefault="00821709"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Pr>
          <w:rFonts w:ascii="Times New Roman" w:hAnsi="Times New Roman"/>
          <w:b/>
          <w:position w:val="-1"/>
          <w:sz w:val="24"/>
          <w:szCs w:val="24"/>
        </w:rPr>
        <w:t>PASLAUGŲ SUTARTIS</w:t>
      </w:r>
    </w:p>
    <w:p w14:paraId="6818097F"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B6DD2A4" w14:textId="002660A2" w:rsid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A843E2">
        <w:rPr>
          <w:rFonts w:ascii="Times New Roman" w:hAnsi="Times New Roman"/>
          <w:color w:val="000000"/>
          <w:position w:val="-1"/>
          <w:sz w:val="24"/>
          <w:szCs w:val="24"/>
        </w:rPr>
        <w:t>2024 m</w:t>
      </w:r>
      <w:r w:rsidRPr="00D366E8">
        <w:rPr>
          <w:rFonts w:ascii="Times New Roman" w:hAnsi="Times New Roman"/>
          <w:color w:val="000000"/>
          <w:position w:val="-1"/>
          <w:sz w:val="24"/>
          <w:szCs w:val="24"/>
        </w:rPr>
        <w:t>.</w:t>
      </w:r>
      <w:r w:rsidR="00422BB7">
        <w:rPr>
          <w:rFonts w:ascii="Times New Roman" w:hAnsi="Times New Roman"/>
          <w:position w:val="-1"/>
          <w:sz w:val="24"/>
          <w:szCs w:val="24"/>
        </w:rPr>
        <w:t xml:space="preserve"> spalio</w:t>
      </w:r>
      <w:r w:rsidR="00685A48" w:rsidRPr="002974D4">
        <w:rPr>
          <w:rFonts w:ascii="Times New Roman" w:hAnsi="Times New Roman"/>
          <w:position w:val="-1"/>
          <w:sz w:val="24"/>
          <w:szCs w:val="24"/>
        </w:rPr>
        <w:t xml:space="preserve"> </w:t>
      </w:r>
      <w:r w:rsidR="00D70EE2">
        <w:rPr>
          <w:rFonts w:ascii="Times New Roman" w:hAnsi="Times New Roman"/>
          <w:position w:val="-1"/>
          <w:sz w:val="24"/>
          <w:szCs w:val="24"/>
        </w:rPr>
        <w:t>2</w:t>
      </w:r>
      <w:r w:rsidR="002974D4" w:rsidRPr="002974D4">
        <w:rPr>
          <w:rFonts w:ascii="Times New Roman" w:hAnsi="Times New Roman"/>
          <w:position w:val="-1"/>
          <w:sz w:val="24"/>
          <w:szCs w:val="24"/>
        </w:rPr>
        <w:t xml:space="preserve"> </w:t>
      </w:r>
      <w:r w:rsidRPr="00A843E2">
        <w:rPr>
          <w:rFonts w:ascii="Times New Roman" w:hAnsi="Times New Roman"/>
          <w:color w:val="000000"/>
          <w:position w:val="-1"/>
          <w:sz w:val="24"/>
          <w:szCs w:val="24"/>
        </w:rPr>
        <w:t>d. Nr.</w:t>
      </w:r>
      <w:r w:rsidR="00D366E8">
        <w:rPr>
          <w:rFonts w:ascii="Times New Roman" w:hAnsi="Times New Roman"/>
          <w:color w:val="000000"/>
          <w:position w:val="-1"/>
          <w:sz w:val="24"/>
          <w:szCs w:val="24"/>
        </w:rPr>
        <w:t>2024</w:t>
      </w:r>
      <w:r w:rsidR="00D70EE2">
        <w:rPr>
          <w:rFonts w:ascii="Times New Roman" w:hAnsi="Times New Roman"/>
          <w:color w:val="000000"/>
          <w:position w:val="-1"/>
          <w:sz w:val="24"/>
          <w:szCs w:val="24"/>
        </w:rPr>
        <w:t>1002</w:t>
      </w:r>
      <w:r w:rsidR="00D366E8">
        <w:rPr>
          <w:rFonts w:ascii="Times New Roman" w:hAnsi="Times New Roman"/>
          <w:color w:val="000000"/>
          <w:position w:val="-1"/>
          <w:sz w:val="24"/>
          <w:szCs w:val="24"/>
        </w:rPr>
        <w:t>-01</w:t>
      </w:r>
    </w:p>
    <w:p w14:paraId="431C6903" w14:textId="7A77A7D0" w:rsidR="00A843E2" w:rsidRP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A843E2">
        <w:rPr>
          <w:rFonts w:ascii="Times New Roman" w:hAnsi="Times New Roman"/>
          <w:color w:val="000000"/>
          <w:position w:val="-1"/>
          <w:sz w:val="24"/>
          <w:szCs w:val="24"/>
        </w:rPr>
        <w:t>Kaunas</w:t>
      </w:r>
    </w:p>
    <w:bookmarkEnd w:id="0"/>
    <w:p w14:paraId="02E7AA13"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E6C11F5" w14:textId="38933A8C" w:rsidR="00C83EA6" w:rsidRDefault="00C83EA6" w:rsidP="00422BB7">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bookmarkStart w:id="1" w:name="_Hlk164155128"/>
      <w:r w:rsidRPr="00C83EA6">
        <w:rPr>
          <w:rFonts w:ascii="Times New Roman" w:hAnsi="Times New Roman"/>
          <w:b/>
          <w:color w:val="000000"/>
          <w:position w:val="-1"/>
          <w:sz w:val="24"/>
          <w:szCs w:val="24"/>
        </w:rPr>
        <w:t xml:space="preserve">Lietuvos studentų sporto asociacija (toliau – LSSA), </w:t>
      </w:r>
      <w:r w:rsidRPr="00C83EA6">
        <w:rPr>
          <w:rFonts w:ascii="Times New Roman" w:hAnsi="Times New Roman"/>
          <w:bCs/>
          <w:color w:val="000000"/>
          <w:position w:val="-1"/>
          <w:sz w:val="24"/>
          <w:szCs w:val="24"/>
        </w:rPr>
        <w:t xml:space="preserve">pagal Lietuvos Respublikos įstatymus įsteigta ir veikianti asociacija, juridinio asmens kodas 190776499, kurios registruotos buveinės adresas yra Sporto g. 6, LT-44221 Kaunas, Lietuvos Respublika, atstovaujama prezidentės Indrės </w:t>
      </w:r>
      <w:proofErr w:type="spellStart"/>
      <w:r w:rsidRPr="00C83EA6">
        <w:rPr>
          <w:rFonts w:ascii="Times New Roman" w:hAnsi="Times New Roman"/>
          <w:bCs/>
          <w:color w:val="000000"/>
          <w:position w:val="-1"/>
          <w:sz w:val="24"/>
          <w:szCs w:val="24"/>
        </w:rPr>
        <w:t>Čelkienės</w:t>
      </w:r>
      <w:proofErr w:type="spellEnd"/>
      <w:r w:rsidRPr="00C83EA6">
        <w:rPr>
          <w:rFonts w:ascii="Times New Roman" w:hAnsi="Times New Roman"/>
          <w:bCs/>
          <w:color w:val="000000"/>
          <w:position w:val="-1"/>
          <w:sz w:val="24"/>
          <w:szCs w:val="24"/>
        </w:rPr>
        <w:t>, veikiančios pagal asociacijos įstatus</w:t>
      </w:r>
      <w:r w:rsidRPr="00093E83">
        <w:rPr>
          <w:rFonts w:ascii="Times New Roman" w:hAnsi="Times New Roman"/>
          <w:color w:val="000000"/>
          <w:position w:val="-1"/>
          <w:sz w:val="24"/>
          <w:szCs w:val="24"/>
        </w:rPr>
        <w:t xml:space="preserve"> </w:t>
      </w:r>
      <w:bookmarkEnd w:id="1"/>
      <w:r w:rsidRPr="00093E83">
        <w:rPr>
          <w:rFonts w:ascii="Times New Roman" w:hAnsi="Times New Roman"/>
          <w:kern w:val="3"/>
          <w:sz w:val="24"/>
          <w:szCs w:val="24"/>
        </w:rPr>
        <w:t xml:space="preserve">(toliau – </w:t>
      </w:r>
      <w:r w:rsidRPr="00093E83">
        <w:rPr>
          <w:rFonts w:ascii="Times New Roman" w:hAnsi="Times New Roman"/>
          <w:b/>
          <w:bCs/>
          <w:kern w:val="3"/>
          <w:sz w:val="24"/>
          <w:szCs w:val="24"/>
        </w:rPr>
        <w:t>Užsakovas</w:t>
      </w:r>
      <w:r w:rsidRPr="00093E83">
        <w:rPr>
          <w:rFonts w:ascii="Times New Roman" w:hAnsi="Times New Roman"/>
          <w:kern w:val="3"/>
          <w:sz w:val="24"/>
          <w:szCs w:val="24"/>
        </w:rPr>
        <w:t>)</w:t>
      </w:r>
      <w:r w:rsidRPr="00093E83">
        <w:rPr>
          <w:rFonts w:ascii="Times New Roman" w:hAnsi="Times New Roman"/>
          <w:color w:val="000000"/>
          <w:position w:val="-1"/>
          <w:sz w:val="24"/>
          <w:szCs w:val="24"/>
        </w:rPr>
        <w:t>, ir</w:t>
      </w:r>
      <w:r w:rsidR="00941250">
        <w:rPr>
          <w:rFonts w:ascii="Times New Roman" w:hAnsi="Times New Roman"/>
          <w:color w:val="000000"/>
          <w:position w:val="-1"/>
          <w:sz w:val="24"/>
          <w:szCs w:val="24"/>
        </w:rPr>
        <w:t xml:space="preserve"> </w:t>
      </w:r>
      <w:r w:rsidR="00422BB7" w:rsidRPr="00422BB7">
        <w:rPr>
          <w:rFonts w:ascii="Times New Roman" w:hAnsi="Times New Roman"/>
          <w:b/>
          <w:color w:val="000000"/>
          <w:position w:val="-1"/>
          <w:sz w:val="24"/>
          <w:szCs w:val="24"/>
        </w:rPr>
        <w:t xml:space="preserve">Lietuvos </w:t>
      </w:r>
      <w:r w:rsidR="00D70EE2">
        <w:rPr>
          <w:rFonts w:ascii="Times New Roman" w:hAnsi="Times New Roman"/>
          <w:b/>
          <w:color w:val="000000"/>
          <w:position w:val="-1"/>
          <w:sz w:val="24"/>
          <w:szCs w:val="24"/>
        </w:rPr>
        <w:t>bėgimo mėgėjų asociacija</w:t>
      </w:r>
      <w:r w:rsidR="00422BB7" w:rsidRPr="00422BB7">
        <w:rPr>
          <w:rFonts w:ascii="Times New Roman" w:hAnsi="Times New Roman"/>
          <w:color w:val="000000"/>
          <w:position w:val="-1"/>
          <w:sz w:val="24"/>
          <w:szCs w:val="24"/>
        </w:rPr>
        <w:t xml:space="preserve">, juridinio asmens kodas </w:t>
      </w:r>
      <w:r w:rsidR="00D70EE2" w:rsidRPr="00D70EE2">
        <w:rPr>
          <w:rFonts w:ascii="Times New Roman" w:hAnsi="Times New Roman"/>
          <w:color w:val="000000"/>
          <w:position w:val="-1"/>
          <w:sz w:val="24"/>
          <w:szCs w:val="24"/>
        </w:rPr>
        <w:t>190719135</w:t>
      </w:r>
      <w:r w:rsidR="00422BB7">
        <w:rPr>
          <w:rFonts w:ascii="Times New Roman" w:hAnsi="Times New Roman"/>
          <w:color w:val="000000"/>
          <w:position w:val="-1"/>
          <w:sz w:val="24"/>
          <w:szCs w:val="24"/>
        </w:rPr>
        <w:t>, kurio registruota buveinė adresu Žemaitė</w:t>
      </w:r>
      <w:r w:rsidR="00422BB7" w:rsidRPr="00422BB7">
        <w:rPr>
          <w:rFonts w:ascii="Times New Roman" w:hAnsi="Times New Roman"/>
          <w:color w:val="000000"/>
          <w:position w:val="-1"/>
          <w:sz w:val="24"/>
          <w:szCs w:val="24"/>
        </w:rPr>
        <w:t>s</w:t>
      </w:r>
      <w:r w:rsidR="00422BB7">
        <w:rPr>
          <w:rFonts w:ascii="Times New Roman" w:hAnsi="Times New Roman"/>
          <w:color w:val="000000"/>
          <w:position w:val="-1"/>
          <w:sz w:val="24"/>
          <w:szCs w:val="24"/>
        </w:rPr>
        <w:t xml:space="preserve"> g. </w:t>
      </w:r>
      <w:r w:rsidR="00422BB7" w:rsidRPr="00422BB7">
        <w:rPr>
          <w:rFonts w:ascii="Times New Roman" w:hAnsi="Times New Roman"/>
          <w:color w:val="000000"/>
          <w:position w:val="-1"/>
          <w:sz w:val="24"/>
          <w:szCs w:val="24"/>
        </w:rPr>
        <w:t xml:space="preserve">6, Vilnius, atstovaujama </w:t>
      </w:r>
      <w:r w:rsidR="00D70EE2">
        <w:rPr>
          <w:rFonts w:ascii="Times New Roman" w:hAnsi="Times New Roman"/>
          <w:color w:val="000000"/>
          <w:position w:val="-1"/>
          <w:sz w:val="24"/>
          <w:szCs w:val="24"/>
        </w:rPr>
        <w:t>vadovo</w:t>
      </w:r>
      <w:r w:rsidR="00422BB7">
        <w:rPr>
          <w:rFonts w:ascii="Times New Roman" w:hAnsi="Times New Roman"/>
          <w:color w:val="000000"/>
          <w:position w:val="-1"/>
          <w:sz w:val="24"/>
          <w:szCs w:val="24"/>
        </w:rPr>
        <w:t xml:space="preserve"> </w:t>
      </w:r>
      <w:r w:rsidR="00D70EE2">
        <w:rPr>
          <w:rFonts w:ascii="Times New Roman" w:hAnsi="Times New Roman"/>
          <w:color w:val="000000"/>
          <w:position w:val="-1"/>
          <w:sz w:val="24"/>
          <w:szCs w:val="24"/>
        </w:rPr>
        <w:t xml:space="preserve">Vidmanto </w:t>
      </w:r>
      <w:proofErr w:type="spellStart"/>
      <w:r w:rsidR="00D70EE2">
        <w:rPr>
          <w:rFonts w:ascii="Times New Roman" w:hAnsi="Times New Roman"/>
          <w:color w:val="000000"/>
          <w:position w:val="-1"/>
          <w:sz w:val="24"/>
          <w:szCs w:val="24"/>
        </w:rPr>
        <w:t>Dobrovolsko</w:t>
      </w:r>
      <w:proofErr w:type="spellEnd"/>
      <w:r w:rsidR="00422BB7">
        <w:rPr>
          <w:rFonts w:ascii="Times New Roman" w:hAnsi="Times New Roman"/>
          <w:color w:val="000000"/>
          <w:position w:val="-1"/>
          <w:sz w:val="24"/>
          <w:szCs w:val="24"/>
        </w:rPr>
        <w:t xml:space="preserve"> (toliau - Paslaugų teikė</w:t>
      </w:r>
      <w:r w:rsidR="00422BB7" w:rsidRPr="00422BB7">
        <w:rPr>
          <w:rFonts w:ascii="Times New Roman" w:hAnsi="Times New Roman"/>
          <w:color w:val="000000"/>
          <w:position w:val="-1"/>
          <w:sz w:val="24"/>
          <w:szCs w:val="24"/>
        </w:rPr>
        <w:t>jas),</w:t>
      </w:r>
      <w:r w:rsidR="00422BB7">
        <w:rPr>
          <w:rFonts w:ascii="Times New Roman" w:hAnsi="Times New Roman"/>
          <w:color w:val="000000"/>
          <w:position w:val="-1"/>
          <w:sz w:val="24"/>
          <w:szCs w:val="24"/>
        </w:rPr>
        <w:t xml:space="preserve"> toliau kartu š</w:t>
      </w:r>
      <w:r w:rsidR="00422BB7" w:rsidRPr="00422BB7">
        <w:rPr>
          <w:rFonts w:ascii="Times New Roman" w:hAnsi="Times New Roman"/>
          <w:color w:val="000000"/>
          <w:position w:val="-1"/>
          <w:sz w:val="24"/>
          <w:szCs w:val="24"/>
        </w:rPr>
        <w:t>ioje sutartyje</w:t>
      </w:r>
      <w:r w:rsidR="00422BB7">
        <w:rPr>
          <w:rFonts w:ascii="Times New Roman" w:hAnsi="Times New Roman"/>
          <w:color w:val="000000"/>
          <w:position w:val="-1"/>
          <w:sz w:val="24"/>
          <w:szCs w:val="24"/>
        </w:rPr>
        <w:t xml:space="preserve"> vadinami „Š</w:t>
      </w:r>
      <w:r w:rsidR="00422BB7" w:rsidRPr="00422BB7">
        <w:rPr>
          <w:rFonts w:ascii="Times New Roman" w:hAnsi="Times New Roman"/>
          <w:color w:val="000000"/>
          <w:position w:val="-1"/>
          <w:sz w:val="24"/>
          <w:szCs w:val="24"/>
        </w:rPr>
        <w:t>ali</w:t>
      </w:r>
      <w:r w:rsidR="00422BB7">
        <w:rPr>
          <w:rFonts w:ascii="Times New Roman" w:hAnsi="Times New Roman"/>
          <w:color w:val="000000"/>
          <w:position w:val="-1"/>
          <w:sz w:val="24"/>
          <w:szCs w:val="24"/>
        </w:rPr>
        <w:t>mis", o kiekvienas atskirai - „Š</w:t>
      </w:r>
      <w:r w:rsidR="00422BB7" w:rsidRPr="00422BB7">
        <w:rPr>
          <w:rFonts w:ascii="Times New Roman" w:hAnsi="Times New Roman"/>
          <w:color w:val="000000"/>
          <w:position w:val="-1"/>
          <w:sz w:val="24"/>
          <w:szCs w:val="24"/>
        </w:rPr>
        <w:t>alimi", su</w:t>
      </w:r>
      <w:r w:rsidR="00422BB7">
        <w:rPr>
          <w:rFonts w:ascii="Times New Roman" w:hAnsi="Times New Roman"/>
          <w:color w:val="000000"/>
          <w:position w:val="-1"/>
          <w:sz w:val="24"/>
          <w:szCs w:val="24"/>
        </w:rPr>
        <w:t>darė šią Paslaugų teikimo sutartį „Sutartimi", ir susitarė dėl toliau išvardytų sąlygų</w:t>
      </w:r>
      <w:r w:rsidR="00422BB7" w:rsidRPr="00422BB7">
        <w:rPr>
          <w:rFonts w:ascii="Times New Roman" w:hAnsi="Times New Roman"/>
          <w:color w:val="000000"/>
          <w:position w:val="-1"/>
          <w:sz w:val="24"/>
          <w:szCs w:val="24"/>
        </w:rPr>
        <w:t>:</w:t>
      </w:r>
    </w:p>
    <w:p w14:paraId="52F9C290" w14:textId="77777777" w:rsidR="00C83EA6" w:rsidRPr="00093E83" w:rsidRDefault="00C83EA6" w:rsidP="00422BB7">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p w14:paraId="52A9F0FE"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OBJEKTAS</w:t>
      </w:r>
    </w:p>
    <w:p w14:paraId="5C8F229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D696F1" w14:textId="7E829497" w:rsidR="00C83EA6" w:rsidRPr="00A12BE8" w:rsidRDefault="00C83EA6" w:rsidP="00A12BE8">
      <w:pPr>
        <w:widowControl w:val="0"/>
        <w:numPr>
          <w:ilvl w:val="1"/>
          <w:numId w:val="6"/>
        </w:numPr>
        <w:pBdr>
          <w:top w:val="nil"/>
          <w:left w:val="nil"/>
          <w:bottom w:val="nil"/>
          <w:right w:val="nil"/>
          <w:between w:val="nil"/>
        </w:pBdr>
        <w:tabs>
          <w:tab w:val="left" w:pos="450"/>
        </w:tabs>
        <w:suppressAutoHyphens/>
        <w:autoSpaceDE w:val="0"/>
        <w:autoSpaceDN w:val="0"/>
        <w:ind w:left="0" w:firstLine="720"/>
        <w:textDirection w:val="btLr"/>
        <w:textAlignment w:val="top"/>
        <w:outlineLvl w:val="0"/>
        <w:rPr>
          <w:rFonts w:ascii="Times New Roman" w:hAnsi="Times New Roman"/>
          <w:position w:val="-1"/>
          <w:sz w:val="24"/>
          <w:szCs w:val="24"/>
        </w:rPr>
      </w:pPr>
      <w:r w:rsidRPr="00093E83">
        <w:rPr>
          <w:rFonts w:ascii="Times New Roman" w:hAnsi="Times New Roman"/>
          <w:color w:val="000000"/>
          <w:position w:val="-1"/>
          <w:sz w:val="24"/>
          <w:szCs w:val="24"/>
        </w:rPr>
        <w:t xml:space="preserve"> </w:t>
      </w:r>
      <w:r w:rsidRPr="00D366E8">
        <w:rPr>
          <w:rFonts w:ascii="Times New Roman" w:hAnsi="Times New Roman"/>
          <w:position w:val="-1"/>
          <w:sz w:val="24"/>
          <w:szCs w:val="24"/>
        </w:rPr>
        <w:t xml:space="preserve">Šia Sutartimi Paslaugų teikėjas įsipareigoja teikti </w:t>
      </w:r>
      <w:r w:rsidR="0012782D" w:rsidRPr="0012782D">
        <w:rPr>
          <w:rFonts w:ascii="Times New Roman" w:hAnsi="Times New Roman"/>
          <w:position w:val="-1"/>
          <w:sz w:val="24"/>
          <w:szCs w:val="24"/>
        </w:rPr>
        <w:t xml:space="preserve">įrangos </w:t>
      </w:r>
      <w:r w:rsidR="00484397">
        <w:rPr>
          <w:rFonts w:ascii="Times New Roman" w:hAnsi="Times New Roman"/>
          <w:position w:val="-1"/>
          <w:sz w:val="24"/>
          <w:szCs w:val="24"/>
        </w:rPr>
        <w:t xml:space="preserve">nuomos </w:t>
      </w:r>
      <w:r w:rsidR="0012782D" w:rsidRPr="0012782D">
        <w:rPr>
          <w:rFonts w:ascii="Times New Roman" w:hAnsi="Times New Roman"/>
          <w:position w:val="-1"/>
          <w:sz w:val="24"/>
          <w:szCs w:val="24"/>
        </w:rPr>
        <w:t xml:space="preserve">paslaugą </w:t>
      </w:r>
      <w:r w:rsidR="007E5405" w:rsidRPr="0012782D">
        <w:rPr>
          <w:rFonts w:ascii="Times New Roman" w:hAnsi="Times New Roman"/>
          <w:position w:val="-1"/>
          <w:sz w:val="24"/>
          <w:szCs w:val="24"/>
        </w:rPr>
        <w:t>(</w:t>
      </w:r>
      <w:r w:rsidR="00D70EE2">
        <w:rPr>
          <w:rFonts w:ascii="Times New Roman" w:hAnsi="Times New Roman"/>
          <w:position w:val="-1"/>
          <w:sz w:val="24"/>
          <w:szCs w:val="24"/>
        </w:rPr>
        <w:t>pripučiama arka</w:t>
      </w:r>
      <w:r w:rsidR="007E5405" w:rsidRPr="0012782D">
        <w:rPr>
          <w:rFonts w:ascii="Times New Roman" w:hAnsi="Times New Roman"/>
          <w:position w:val="-1"/>
          <w:sz w:val="24"/>
          <w:szCs w:val="24"/>
        </w:rPr>
        <w:t xml:space="preserve">, </w:t>
      </w:r>
      <w:r w:rsidR="00D70EE2">
        <w:rPr>
          <w:rFonts w:ascii="Times New Roman" w:hAnsi="Times New Roman"/>
          <w:position w:val="-1"/>
          <w:sz w:val="24"/>
          <w:szCs w:val="24"/>
        </w:rPr>
        <w:t>laiko fiksavimo sistema, 4 televizoriai/ ekranai, įrangos transportavimas</w:t>
      </w:r>
      <w:r w:rsidR="007E5405" w:rsidRPr="0012782D">
        <w:rPr>
          <w:rFonts w:ascii="Times New Roman" w:hAnsi="Times New Roman"/>
          <w:position w:val="-1"/>
          <w:sz w:val="24"/>
          <w:szCs w:val="24"/>
        </w:rPr>
        <w:t>)</w:t>
      </w:r>
      <w:r w:rsidR="00113952" w:rsidRPr="00D366E8">
        <w:rPr>
          <w:rFonts w:ascii="Times New Roman" w:hAnsi="Times New Roman"/>
          <w:position w:val="-1"/>
          <w:sz w:val="24"/>
          <w:szCs w:val="24"/>
        </w:rPr>
        <w:t xml:space="preserve"> </w:t>
      </w:r>
      <w:r w:rsidRPr="00D366E8">
        <w:rPr>
          <w:rFonts w:ascii="Times New Roman" w:hAnsi="Times New Roman"/>
          <w:position w:val="-1"/>
          <w:sz w:val="24"/>
          <w:szCs w:val="24"/>
        </w:rPr>
        <w:t xml:space="preserve">(toliau - Paslaugos), </w:t>
      </w:r>
      <w:r w:rsidRPr="00093E83">
        <w:rPr>
          <w:rFonts w:ascii="Times New Roman" w:hAnsi="Times New Roman"/>
          <w:color w:val="000000"/>
          <w:position w:val="-1"/>
          <w:sz w:val="24"/>
          <w:szCs w:val="24"/>
        </w:rPr>
        <w:t>o Užsakovas įsipareigoja priimti tinkamai suteiktas Paslaugas ir už jas atsiskaityti Sutartyje nustatyta tvarka.</w:t>
      </w:r>
    </w:p>
    <w:p w14:paraId="7D6947D4" w14:textId="77777777" w:rsidR="00C83EA6" w:rsidRPr="00093E83" w:rsidRDefault="00C83EA6" w:rsidP="00C83EA6">
      <w:pPr>
        <w:widowControl w:val="0"/>
        <w:suppressAutoHyphens/>
        <w:autoSpaceDE w:val="0"/>
        <w:autoSpaceDN w:val="0"/>
        <w:ind w:firstLine="720"/>
        <w:textDirection w:val="btLr"/>
        <w:textAlignment w:val="top"/>
        <w:outlineLvl w:val="1"/>
        <w:rPr>
          <w:rFonts w:ascii="Times New Roman" w:hAnsi="Times New Roman"/>
          <w:b/>
          <w:bCs/>
          <w:position w:val="-1"/>
          <w:sz w:val="24"/>
          <w:szCs w:val="24"/>
        </w:rPr>
      </w:pPr>
    </w:p>
    <w:p w14:paraId="4AF59DA2"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ĮSIPAREIGOJIMAI</w:t>
      </w:r>
    </w:p>
    <w:p w14:paraId="4BAD25F2"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093E83"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tiekėjas įsipareigoja:</w:t>
      </w:r>
    </w:p>
    <w:p w14:paraId="1EE04751" w14:textId="01062566" w:rsidR="00C83EA6" w:rsidRPr="00D70EE2"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Sutartyje numatytas paslaugas suteikti</w:t>
      </w:r>
      <w:r w:rsidRPr="00EC1D47">
        <w:rPr>
          <w:rFonts w:ascii="Times New Roman" w:hAnsi="Times New Roman"/>
          <w:b/>
          <w:bCs/>
          <w:color w:val="000000"/>
          <w:position w:val="-1"/>
          <w:sz w:val="24"/>
          <w:szCs w:val="24"/>
        </w:rPr>
        <w:t>:</w:t>
      </w:r>
      <w:r w:rsidR="00821709">
        <w:rPr>
          <w:rFonts w:ascii="Times New Roman" w:hAnsi="Times New Roman"/>
          <w:b/>
          <w:bCs/>
          <w:color w:val="000000"/>
          <w:position w:val="-1"/>
          <w:sz w:val="24"/>
          <w:szCs w:val="24"/>
        </w:rPr>
        <w:t xml:space="preserve"> </w:t>
      </w:r>
      <w:r w:rsidR="00D70EE2" w:rsidRPr="002103EB">
        <w:rPr>
          <w:rFonts w:ascii="Times New Roman" w:hAnsi="Times New Roman"/>
          <w:b/>
          <w:bCs/>
          <w:color w:val="000000"/>
          <w:position w:val="-1"/>
          <w:sz w:val="24"/>
          <w:szCs w:val="24"/>
        </w:rPr>
        <w:t xml:space="preserve">2024 m. </w:t>
      </w:r>
      <w:r w:rsidR="00D70EE2">
        <w:rPr>
          <w:rFonts w:ascii="Times New Roman" w:hAnsi="Times New Roman"/>
          <w:b/>
          <w:bCs/>
          <w:color w:val="000000"/>
          <w:position w:val="-1"/>
          <w:sz w:val="24"/>
          <w:szCs w:val="24"/>
        </w:rPr>
        <w:t>spalio 6</w:t>
      </w:r>
      <w:r w:rsidR="00D70EE2" w:rsidRPr="002103EB">
        <w:rPr>
          <w:rFonts w:ascii="Times New Roman" w:hAnsi="Times New Roman"/>
          <w:b/>
          <w:bCs/>
          <w:color w:val="000000"/>
          <w:position w:val="-1"/>
          <w:sz w:val="24"/>
          <w:szCs w:val="24"/>
        </w:rPr>
        <w:t xml:space="preserve"> d., </w:t>
      </w:r>
      <w:r w:rsidR="00D70EE2">
        <w:rPr>
          <w:rFonts w:ascii="Times New Roman" w:hAnsi="Times New Roman"/>
          <w:b/>
          <w:bCs/>
          <w:color w:val="000000"/>
          <w:position w:val="-1"/>
          <w:sz w:val="24"/>
          <w:szCs w:val="24"/>
        </w:rPr>
        <w:t>VU stadionas</w:t>
      </w:r>
      <w:r w:rsidR="00D70EE2" w:rsidRPr="002103EB">
        <w:rPr>
          <w:rFonts w:ascii="Times New Roman" w:hAnsi="Times New Roman"/>
          <w:b/>
          <w:bCs/>
          <w:color w:val="000000"/>
          <w:position w:val="-1"/>
          <w:sz w:val="24"/>
          <w:szCs w:val="24"/>
        </w:rPr>
        <w:t xml:space="preserve">, adresu: </w:t>
      </w:r>
      <w:r w:rsidR="00D70EE2">
        <w:rPr>
          <w:rFonts w:ascii="Times New Roman" w:hAnsi="Times New Roman"/>
          <w:b/>
          <w:bCs/>
          <w:color w:val="202124"/>
          <w:sz w:val="24"/>
          <w:szCs w:val="24"/>
          <w:shd w:val="clear" w:color="auto" w:fill="FFFFFF"/>
        </w:rPr>
        <w:t>Saulėtekio al. 26</w:t>
      </w:r>
      <w:r w:rsidR="00D70EE2" w:rsidRPr="002103EB">
        <w:rPr>
          <w:rFonts w:ascii="Times New Roman" w:hAnsi="Times New Roman"/>
          <w:b/>
          <w:bCs/>
          <w:color w:val="202124"/>
          <w:sz w:val="24"/>
          <w:szCs w:val="24"/>
          <w:shd w:val="clear" w:color="auto" w:fill="FFFFFF"/>
        </w:rPr>
        <w:t xml:space="preserve">, </w:t>
      </w:r>
      <w:r w:rsidR="00D70EE2">
        <w:rPr>
          <w:rFonts w:ascii="Times New Roman" w:hAnsi="Times New Roman"/>
          <w:b/>
          <w:bCs/>
          <w:color w:val="202124"/>
          <w:sz w:val="24"/>
          <w:szCs w:val="24"/>
          <w:shd w:val="clear" w:color="auto" w:fill="FFFFFF"/>
        </w:rPr>
        <w:t>Vilnius</w:t>
      </w:r>
      <w:r w:rsidR="00D70EE2">
        <w:rPr>
          <w:rFonts w:ascii="Times New Roman" w:hAnsi="Times New Roman"/>
          <w:b/>
          <w:bCs/>
          <w:color w:val="000000"/>
          <w:position w:val="-1"/>
          <w:sz w:val="24"/>
          <w:szCs w:val="24"/>
        </w:rPr>
        <w:t xml:space="preserve"> ir spalio </w:t>
      </w:r>
      <w:r w:rsidR="007648AB">
        <w:rPr>
          <w:rFonts w:ascii="Times New Roman" w:hAnsi="Times New Roman"/>
          <w:b/>
          <w:bCs/>
          <w:color w:val="000000"/>
          <w:position w:val="-1"/>
          <w:sz w:val="24"/>
          <w:szCs w:val="24"/>
          <w:lang w:val="en-US"/>
        </w:rPr>
        <w:t>26</w:t>
      </w:r>
      <w:r w:rsidR="00D70EE2">
        <w:rPr>
          <w:rFonts w:ascii="Times New Roman" w:hAnsi="Times New Roman"/>
          <w:b/>
          <w:bCs/>
          <w:color w:val="000000"/>
          <w:position w:val="-1"/>
          <w:sz w:val="24"/>
          <w:szCs w:val="24"/>
          <w:lang w:val="en-US"/>
        </w:rPr>
        <w:t xml:space="preserve"> d. KTU </w:t>
      </w:r>
      <w:r w:rsidR="00D70EE2" w:rsidRPr="00D70EE2">
        <w:rPr>
          <w:rFonts w:ascii="Times New Roman" w:hAnsi="Times New Roman"/>
          <w:b/>
          <w:bCs/>
          <w:color w:val="000000"/>
          <w:position w:val="-1"/>
          <w:sz w:val="24"/>
          <w:szCs w:val="24"/>
        </w:rPr>
        <w:t xml:space="preserve">Cheminės technologijos fakulteto sporto </w:t>
      </w:r>
      <w:r w:rsidR="00D70EE2">
        <w:rPr>
          <w:rFonts w:ascii="Times New Roman" w:hAnsi="Times New Roman"/>
          <w:b/>
          <w:bCs/>
          <w:color w:val="000000"/>
          <w:position w:val="-1"/>
          <w:sz w:val="24"/>
          <w:szCs w:val="24"/>
        </w:rPr>
        <w:t>salė</w:t>
      </w:r>
      <w:r w:rsidR="00D70EE2" w:rsidRPr="00D70EE2">
        <w:rPr>
          <w:rFonts w:ascii="Times New Roman" w:hAnsi="Times New Roman"/>
          <w:b/>
          <w:bCs/>
          <w:color w:val="000000"/>
          <w:position w:val="-1"/>
          <w:sz w:val="24"/>
          <w:szCs w:val="24"/>
        </w:rPr>
        <w:t>, a</w:t>
      </w:r>
      <w:r w:rsidR="00D70EE2">
        <w:rPr>
          <w:rFonts w:ascii="Times New Roman" w:hAnsi="Times New Roman"/>
          <w:b/>
          <w:bCs/>
          <w:color w:val="000000"/>
          <w:position w:val="-1"/>
          <w:sz w:val="24"/>
          <w:szCs w:val="24"/>
        </w:rPr>
        <w:t xml:space="preserve">dresu </w:t>
      </w:r>
      <w:proofErr w:type="spellStart"/>
      <w:r w:rsidR="00D70EE2">
        <w:rPr>
          <w:rFonts w:ascii="Times New Roman" w:hAnsi="Times New Roman"/>
          <w:b/>
          <w:bCs/>
          <w:color w:val="000000"/>
          <w:position w:val="-1"/>
          <w:sz w:val="24"/>
          <w:szCs w:val="24"/>
        </w:rPr>
        <w:t>R</w:t>
      </w:r>
      <w:r w:rsidR="00D70EE2" w:rsidRPr="00D70EE2">
        <w:rPr>
          <w:rFonts w:ascii="Times New Roman" w:hAnsi="Times New Roman"/>
          <w:b/>
          <w:bCs/>
          <w:color w:val="000000"/>
          <w:position w:val="-1"/>
          <w:sz w:val="24"/>
          <w:szCs w:val="24"/>
        </w:rPr>
        <w:t>advilėnų</w:t>
      </w:r>
      <w:proofErr w:type="spellEnd"/>
      <w:r w:rsidR="00D70EE2" w:rsidRPr="00D70EE2">
        <w:rPr>
          <w:rFonts w:ascii="Times New Roman" w:hAnsi="Times New Roman"/>
          <w:b/>
          <w:bCs/>
          <w:color w:val="000000"/>
          <w:position w:val="-1"/>
          <w:sz w:val="24"/>
          <w:szCs w:val="24"/>
        </w:rPr>
        <w:t xml:space="preserve"> pl. 19, Kaunas.</w:t>
      </w:r>
    </w:p>
    <w:p w14:paraId="56573A9B" w14:textId="77777777" w:rsidR="00484397" w:rsidRDefault="00C83EA6" w:rsidP="00484397">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4EC6F0A7" w14:textId="77777777" w:rsidR="00484397" w:rsidRDefault="00C83EA6" w:rsidP="00484397">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46716B5A" w14:textId="77777777" w:rsidR="00484397" w:rsidRDefault="00C83EA6" w:rsidP="00484397">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savo sąskaita pašalinti visus teikiamų ir/ar suteiktų Paslaugų trūkumus per Užsakovo nustatytą protingą terminą;</w:t>
      </w:r>
    </w:p>
    <w:p w14:paraId="077271C6" w14:textId="301F93AF" w:rsidR="00C83EA6" w:rsidRPr="00484397" w:rsidRDefault="00C83EA6" w:rsidP="00484397">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 xml:space="preserve"> atlyginti dėl nekokybiško Paslaugų teikimo ar paslaugų nesuteikimo Užsakovo patirtus nuostolius;</w:t>
      </w:r>
    </w:p>
    <w:p w14:paraId="692B5AAE" w14:textId="77777777" w:rsidR="00484397" w:rsidRDefault="00C83EA6" w:rsidP="00484397">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78B07EDF" w14:textId="77777777" w:rsidR="00484397" w:rsidRDefault="00C83EA6" w:rsidP="00484397">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užtikrinti, kad Sutarties sudarymo momentu ir visą jos galiojimo laikotarpį Paslaugų teikėjo darbuotojai ir specialistai turėtų reikiamą kvalifikaciją ir patirtį, reikalingas norint teikti Paslaugas;</w:t>
      </w:r>
    </w:p>
    <w:p w14:paraId="41D9D8E9" w14:textId="3E9BC3BA" w:rsidR="00C83EA6" w:rsidRPr="00484397" w:rsidRDefault="00C83EA6" w:rsidP="00484397">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4087B013"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lastRenderedPageBreak/>
        <w:t>Užsakovui raštu paprašius grąžinti visus iš Užsakovo gautus, Sutarčiai vykdyti reikalingus dokumentus;</w:t>
      </w:r>
    </w:p>
    <w:p w14:paraId="307AB10E"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6DE72BFE" w14:textId="77777777" w:rsidR="00C83EA6" w:rsidRPr="00093E83"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Užsakovas įsipareigoja:</w:t>
      </w:r>
    </w:p>
    <w:p w14:paraId="2039CE84" w14:textId="77777777" w:rsidR="00484397" w:rsidRDefault="00C83EA6" w:rsidP="00484397">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teikėjui sudaryti visas sąlygas, suteikti informaciją ir dokumentus, būtinus Paslaugoms teikti;</w:t>
      </w:r>
    </w:p>
    <w:p w14:paraId="1840B00B" w14:textId="02C6D082" w:rsidR="00C83EA6" w:rsidRPr="00484397" w:rsidRDefault="00C83EA6" w:rsidP="00484397">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visapusiškai bendradarbiauti su Paslaugų teikėju siekiant, kad Paslaugos būtų suteiktos tinkamai;</w:t>
      </w:r>
    </w:p>
    <w:p w14:paraId="77EBA893" w14:textId="77777777" w:rsidR="00484397" w:rsidRDefault="00C83EA6" w:rsidP="00484397">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7D189330" w14:textId="77777777" w:rsidR="00484397" w:rsidRDefault="00C83EA6" w:rsidP="00484397">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užtikrinti iš Paslaugų teikėjo Sutarties vykdymo metu gautos ir su Sutarties vykdymu susijusios informacijos konfidencialumą ir apsaugą;</w:t>
      </w:r>
    </w:p>
    <w:p w14:paraId="5538AA4D" w14:textId="5BC70506" w:rsidR="00C83EA6" w:rsidRPr="00484397" w:rsidRDefault="00C83EA6" w:rsidP="00484397">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priimti tinkamai suteiktas Paslaugas ir atsiskaityti su Paslaugų teikėju Sutartyje nustatyta tvarka ir terminais;</w:t>
      </w:r>
    </w:p>
    <w:p w14:paraId="79EA2D4D"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KAINA IR MOKĖJIMO SĄLYGOS</w:t>
      </w:r>
    </w:p>
    <w:p w14:paraId="598F8CA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1F2D6969" w14:textId="0165254E" w:rsidR="002974D4" w:rsidRPr="003C23F3" w:rsidRDefault="00A12BE8" w:rsidP="00484397">
      <w:pPr>
        <w:numPr>
          <w:ilvl w:val="1"/>
          <w:numId w:val="13"/>
        </w:numPr>
        <w:tabs>
          <w:tab w:val="left" w:pos="1276"/>
        </w:tabs>
        <w:ind w:left="0" w:firstLine="720"/>
        <w:contextualSpacing/>
        <w:outlineLvl w:val="0"/>
        <w:rPr>
          <w:rFonts w:ascii="Times New Roman" w:eastAsia="Calibri" w:hAnsi="Times New Roman"/>
          <w:sz w:val="24"/>
          <w:szCs w:val="24"/>
          <w:u w:val="single"/>
        </w:rPr>
      </w:pPr>
      <w:r w:rsidRPr="001F2CBF">
        <w:rPr>
          <w:rFonts w:ascii="Times New Roman" w:eastAsia="Calibri" w:hAnsi="Times New Roman"/>
          <w:sz w:val="24"/>
          <w:szCs w:val="24"/>
        </w:rPr>
        <w:t xml:space="preserve">Šios sutarties kaina yra  </w:t>
      </w:r>
      <w:r w:rsidR="00D70EE2">
        <w:rPr>
          <w:rFonts w:ascii="Times New Roman" w:eastAsia="Calibri" w:hAnsi="Times New Roman"/>
          <w:sz w:val="24"/>
          <w:szCs w:val="24"/>
        </w:rPr>
        <w:t>22</w:t>
      </w:r>
      <w:r w:rsidR="002974D4">
        <w:rPr>
          <w:rFonts w:ascii="Times New Roman" w:eastAsia="Calibri" w:hAnsi="Times New Roman"/>
          <w:sz w:val="24"/>
          <w:szCs w:val="24"/>
        </w:rPr>
        <w:t xml:space="preserve">00 </w:t>
      </w:r>
      <w:r>
        <w:rPr>
          <w:rFonts w:ascii="Times New Roman" w:eastAsia="Calibri" w:hAnsi="Times New Roman"/>
          <w:sz w:val="24"/>
          <w:szCs w:val="24"/>
        </w:rPr>
        <w:t>EUR</w:t>
      </w:r>
      <w:r w:rsidRPr="001F2CBF">
        <w:rPr>
          <w:rFonts w:ascii="Times New Roman" w:eastAsia="Calibri" w:hAnsi="Times New Roman"/>
          <w:sz w:val="24"/>
          <w:szCs w:val="24"/>
        </w:rPr>
        <w:t xml:space="preserve"> </w:t>
      </w:r>
      <w:r>
        <w:rPr>
          <w:rFonts w:ascii="Times New Roman" w:eastAsia="Calibri" w:hAnsi="Times New Roman"/>
          <w:sz w:val="24"/>
          <w:szCs w:val="24"/>
        </w:rPr>
        <w:t>(</w:t>
      </w:r>
      <w:r w:rsidR="00D70EE2">
        <w:rPr>
          <w:rFonts w:ascii="Times New Roman" w:eastAsia="Calibri" w:hAnsi="Times New Roman"/>
          <w:sz w:val="24"/>
          <w:szCs w:val="24"/>
        </w:rPr>
        <w:t xml:space="preserve">du </w:t>
      </w:r>
      <w:r>
        <w:rPr>
          <w:rFonts w:ascii="Times New Roman" w:eastAsia="Calibri" w:hAnsi="Times New Roman"/>
          <w:sz w:val="24"/>
          <w:szCs w:val="24"/>
        </w:rPr>
        <w:t>tūks</w:t>
      </w:r>
      <w:r w:rsidR="00D70EE2">
        <w:rPr>
          <w:rFonts w:ascii="Times New Roman" w:eastAsia="Calibri" w:hAnsi="Times New Roman"/>
          <w:sz w:val="24"/>
          <w:szCs w:val="24"/>
        </w:rPr>
        <w:t>tančiai</w:t>
      </w:r>
      <w:r w:rsidR="002974D4">
        <w:rPr>
          <w:rFonts w:ascii="Times New Roman" w:eastAsia="Calibri" w:hAnsi="Times New Roman"/>
          <w:sz w:val="24"/>
          <w:szCs w:val="24"/>
        </w:rPr>
        <w:t xml:space="preserve"> </w:t>
      </w:r>
      <w:r w:rsidR="00D70EE2">
        <w:rPr>
          <w:rFonts w:ascii="Times New Roman" w:eastAsia="Calibri" w:hAnsi="Times New Roman"/>
          <w:sz w:val="24"/>
          <w:szCs w:val="24"/>
        </w:rPr>
        <w:t>du</w:t>
      </w:r>
      <w:r w:rsidR="007200DA">
        <w:rPr>
          <w:rFonts w:ascii="Times New Roman" w:eastAsia="Calibri" w:hAnsi="Times New Roman"/>
          <w:sz w:val="24"/>
          <w:szCs w:val="24"/>
        </w:rPr>
        <w:t xml:space="preserve"> šimtai </w:t>
      </w:r>
      <w:proofErr w:type="spellStart"/>
      <w:r w:rsidRPr="001F2CBF">
        <w:rPr>
          <w:rFonts w:ascii="Times New Roman" w:eastAsia="Calibri" w:hAnsi="Times New Roman"/>
          <w:sz w:val="24"/>
          <w:szCs w:val="24"/>
        </w:rPr>
        <w:t>Eur</w:t>
      </w:r>
      <w:proofErr w:type="spellEnd"/>
      <w:r>
        <w:rPr>
          <w:rFonts w:ascii="Times New Roman" w:eastAsia="Calibri" w:hAnsi="Times New Roman"/>
          <w:sz w:val="24"/>
          <w:szCs w:val="24"/>
        </w:rPr>
        <w:t xml:space="preserve"> ir </w:t>
      </w:r>
      <w:r w:rsidRPr="001F2CBF">
        <w:rPr>
          <w:rFonts w:ascii="Times New Roman" w:eastAsia="Calibri" w:hAnsi="Times New Roman"/>
          <w:sz w:val="24"/>
          <w:szCs w:val="24"/>
        </w:rPr>
        <w:t>00 ct) su PVM</w:t>
      </w:r>
      <w:r w:rsidR="00C861A1">
        <w:rPr>
          <w:rFonts w:ascii="Times New Roman" w:eastAsia="Calibri" w:hAnsi="Times New Roman"/>
          <w:sz w:val="24"/>
          <w:szCs w:val="24"/>
        </w:rPr>
        <w:t>:</w:t>
      </w:r>
    </w:p>
    <w:p w14:paraId="1AB67715" w14:textId="3CE0A8DE" w:rsidR="003C23F3" w:rsidRPr="00D70EE2" w:rsidRDefault="00D70EE2" w:rsidP="00D70EE2">
      <w:pPr>
        <w:widowControl w:val="0"/>
        <w:numPr>
          <w:ilvl w:val="1"/>
          <w:numId w:val="13"/>
        </w:numPr>
        <w:pBdr>
          <w:top w:val="nil"/>
          <w:left w:val="nil"/>
          <w:bottom w:val="nil"/>
          <w:right w:val="nil"/>
          <w:between w:val="nil"/>
        </w:pBdr>
        <w:tabs>
          <w:tab w:val="left" w:pos="1276"/>
        </w:tabs>
        <w:suppressAutoHyphens/>
        <w:autoSpaceDE w:val="0"/>
        <w:autoSpaceDN w:val="0"/>
        <w:ind w:left="0" w:firstLine="720"/>
        <w:contextualSpacing/>
        <w:textDirection w:val="btLr"/>
        <w:textAlignment w:val="top"/>
        <w:outlineLvl w:val="0"/>
        <w:rPr>
          <w:rFonts w:ascii="Times New Roman" w:hAnsi="Times New Roman"/>
          <w:position w:val="-1"/>
          <w:sz w:val="24"/>
          <w:szCs w:val="24"/>
        </w:rPr>
      </w:pPr>
      <w:r w:rsidRPr="00886ED5">
        <w:rPr>
          <w:rFonts w:ascii="Times New Roman" w:hAnsi="Times New Roman"/>
          <w:position w:val="-1"/>
          <w:sz w:val="24"/>
          <w:szCs w:val="24"/>
        </w:rPr>
        <w:t>Į nurodytus įkainius įskaičiuotos visos su paslaugų teikimu susijusios išlaidos ir mokesčiai.</w:t>
      </w:r>
    </w:p>
    <w:p w14:paraId="65033153" w14:textId="77777777" w:rsidR="003C23F3" w:rsidRPr="00886ED5" w:rsidRDefault="003C23F3" w:rsidP="003C23F3">
      <w:pPr>
        <w:widowControl w:val="0"/>
        <w:pBdr>
          <w:top w:val="nil"/>
          <w:left w:val="nil"/>
          <w:bottom w:val="nil"/>
          <w:right w:val="nil"/>
          <w:between w:val="nil"/>
        </w:pBdr>
        <w:tabs>
          <w:tab w:val="left" w:pos="1276"/>
        </w:tabs>
        <w:suppressAutoHyphens/>
        <w:autoSpaceDE w:val="0"/>
        <w:autoSpaceDN w:val="0"/>
        <w:ind w:firstLine="709"/>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 xml:space="preserve">3.3. </w:t>
      </w:r>
      <w:r w:rsidRPr="00886ED5">
        <w:rPr>
          <w:rFonts w:ascii="Times New Roman" w:hAnsi="Times New Roman"/>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w:t>
      </w:r>
    </w:p>
    <w:p w14:paraId="46882F0B" w14:textId="48101A6E" w:rsidR="003C23F3" w:rsidRPr="00886ED5" w:rsidRDefault="00484397" w:rsidP="003C23F3">
      <w:pPr>
        <w:widowControl w:val="0"/>
        <w:pBdr>
          <w:top w:val="nil"/>
          <w:left w:val="nil"/>
          <w:bottom w:val="nil"/>
          <w:right w:val="nil"/>
          <w:between w:val="nil"/>
        </w:pBdr>
        <w:tabs>
          <w:tab w:val="left" w:pos="1276"/>
        </w:tabs>
        <w:suppressAutoHyphens/>
        <w:autoSpaceDE w:val="0"/>
        <w:autoSpaceDN w:val="0"/>
        <w:ind w:firstLine="709"/>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3.4</w:t>
      </w:r>
      <w:r w:rsidR="003C23F3" w:rsidRPr="00886ED5">
        <w:rPr>
          <w:rFonts w:ascii="Times New Roman" w:hAnsi="Times New Roman"/>
          <w:position w:val="-1"/>
          <w:sz w:val="24"/>
          <w:szCs w:val="24"/>
        </w:rPr>
        <w:t>.</w:t>
      </w:r>
      <w:r w:rsidR="003C23F3" w:rsidRPr="00886ED5">
        <w:rPr>
          <w:rFonts w:ascii="Times New Roman" w:hAnsi="Times New Roman"/>
          <w:position w:val="-1"/>
          <w:sz w:val="24"/>
          <w:szCs w:val="24"/>
        </w:rPr>
        <w:tab/>
        <w:t xml:space="preserve">Paslaugų teikėjas privalo sąskaitas Užsakovui pateikti per </w:t>
      </w:r>
      <w:r w:rsidR="003C23F3" w:rsidRPr="00886ED5">
        <w:rPr>
          <w:rFonts w:ascii="Times New Roman" w:hAnsi="Times New Roman"/>
          <w:b/>
          <w:position w:val="-1"/>
          <w:sz w:val="24"/>
          <w:szCs w:val="24"/>
        </w:rPr>
        <w:t>Sąskaitų administravimo bendrąją informacinę sistemą</w:t>
      </w:r>
      <w:r w:rsidR="003C23F3" w:rsidRPr="00886ED5">
        <w:rPr>
          <w:rFonts w:ascii="Times New Roman" w:hAnsi="Times New Roman"/>
          <w:position w:val="-1"/>
          <w:sz w:val="24"/>
          <w:szCs w:val="24"/>
        </w:rPr>
        <w:t xml:space="preserve"> (SABIS svetainė pasiekiama adresu - https://sabis.nbfc.lt/), kaip nustatyta Lietuvos Respublikos Vy</w:t>
      </w:r>
      <w:r w:rsidR="003C23F3">
        <w:rPr>
          <w:rFonts w:ascii="Times New Roman" w:hAnsi="Times New Roman"/>
          <w:position w:val="-1"/>
          <w:sz w:val="24"/>
          <w:szCs w:val="24"/>
        </w:rPr>
        <w:t xml:space="preserve">riausybės nutarime. Sąskaitos </w:t>
      </w:r>
      <w:r w:rsidR="003C23F3" w:rsidRPr="00886ED5">
        <w:rPr>
          <w:rFonts w:ascii="Times New Roman" w:hAnsi="Times New Roman"/>
          <w:position w:val="-1"/>
          <w:sz w:val="24"/>
          <w:szCs w:val="24"/>
        </w:rPr>
        <w:t>turi atitikti Europos elektroninių sąskaitų faktūrų (e-</w:t>
      </w:r>
      <w:proofErr w:type="spellStart"/>
      <w:r w:rsidR="003C23F3" w:rsidRPr="00886ED5">
        <w:rPr>
          <w:rFonts w:ascii="Times New Roman" w:hAnsi="Times New Roman"/>
          <w:position w:val="-1"/>
          <w:sz w:val="24"/>
          <w:szCs w:val="24"/>
        </w:rPr>
        <w:t>Invoicing</w:t>
      </w:r>
      <w:proofErr w:type="spellEnd"/>
      <w:r w:rsidR="003C23F3" w:rsidRPr="00886ED5">
        <w:rPr>
          <w:rFonts w:ascii="Times New Roman" w:hAnsi="Times New Roman"/>
          <w:position w:val="-1"/>
          <w:sz w:val="24"/>
          <w:szCs w:val="24"/>
        </w:rPr>
        <w:t xml:space="preserve">) standartą.   </w:t>
      </w:r>
    </w:p>
    <w:p w14:paraId="0E46E5FD" w14:textId="3B2026FB" w:rsidR="00C83EA6" w:rsidRPr="00093E83" w:rsidRDefault="00C83EA6" w:rsidP="003C23F3">
      <w:pPr>
        <w:ind w:left="720"/>
        <w:outlineLvl w:val="0"/>
        <w:rPr>
          <w:rFonts w:ascii="Times New Roman" w:hAnsi="Times New Roman"/>
          <w:color w:val="000000"/>
          <w:position w:val="-1"/>
          <w:sz w:val="24"/>
          <w:szCs w:val="24"/>
        </w:rPr>
      </w:pPr>
    </w:p>
    <w:p w14:paraId="50F1D248"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ATSAKOMYBĖ</w:t>
      </w:r>
    </w:p>
    <w:p w14:paraId="681CF6E9"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093E83"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093E83">
        <w:rPr>
          <w:rFonts w:ascii="Times New Roman" w:hAnsi="Times New Roman"/>
          <w:b/>
          <w:color w:val="000000"/>
          <w:position w:val="-1"/>
          <w:sz w:val="24"/>
          <w:szCs w:val="24"/>
        </w:rPr>
        <w:lastRenderedPageBreak/>
        <w:t>NENUGALIMOS JĖGOS APLINKYBĖS (</w:t>
      </w:r>
      <w:r w:rsidRPr="00093E83">
        <w:rPr>
          <w:rFonts w:ascii="Times New Roman" w:hAnsi="Times New Roman"/>
          <w:b/>
          <w:i/>
          <w:color w:val="000000"/>
          <w:position w:val="-1"/>
          <w:sz w:val="24"/>
          <w:szCs w:val="24"/>
        </w:rPr>
        <w:t>FORCE MAJEURE</w:t>
      </w:r>
      <w:r w:rsidRPr="00093E83">
        <w:rPr>
          <w:rFonts w:ascii="Times New Roman" w:hAnsi="Times New Roman"/>
          <w:b/>
          <w:color w:val="000000"/>
          <w:position w:val="-1"/>
          <w:sz w:val="24"/>
          <w:szCs w:val="24"/>
        </w:rPr>
        <w:t>)</w:t>
      </w:r>
    </w:p>
    <w:p w14:paraId="3127D5A1"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093E83"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093E83"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093E83">
        <w:rPr>
          <w:rFonts w:ascii="Times New Roman" w:hAnsi="Times New Roman"/>
          <w:color w:val="000000"/>
          <w:position w:val="-1"/>
          <w:sz w:val="24"/>
          <w:szCs w:val="24"/>
        </w:rPr>
        <w:t>įrodymus</w:t>
      </w:r>
      <w:proofErr w:type="spellEnd"/>
      <w:r w:rsidRPr="00093E83">
        <w:rPr>
          <w:rFonts w:ascii="Times New Roman" w:hAnsi="Times New Roman"/>
          <w:color w:val="000000"/>
          <w:position w:val="-1"/>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093E83"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093E83"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GALIOJIMAS IR KEITIMAS</w:t>
      </w:r>
    </w:p>
    <w:p w14:paraId="4892F21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2ABF8A46" w14:textId="77777777" w:rsidR="00484397" w:rsidRDefault="00C83EA6" w:rsidP="00484397">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galioja nuo pasirašymo dienos ir galioja iki visiško šalių įsipareigojimų įvykdymo.</w:t>
      </w:r>
    </w:p>
    <w:p w14:paraId="502F7330" w14:textId="6952DB9A" w:rsidR="00C83EA6" w:rsidRPr="00484397" w:rsidRDefault="00C83EA6" w:rsidP="00484397">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2AA46065" w14:textId="77777777" w:rsidR="00484397" w:rsidRDefault="00C83EA6" w:rsidP="00D96FD5">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494A34D0" w14:textId="7F12D961" w:rsidR="00A12BE8" w:rsidRDefault="00C83EA6" w:rsidP="00D96FD5">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484397">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112A6483" w14:textId="77777777" w:rsidR="00484397" w:rsidRPr="00484397" w:rsidRDefault="00484397" w:rsidP="00484397">
      <w:pPr>
        <w:widowControl w:val="0"/>
        <w:pBdr>
          <w:top w:val="nil"/>
          <w:left w:val="nil"/>
          <w:bottom w:val="nil"/>
          <w:right w:val="nil"/>
          <w:between w:val="nil"/>
        </w:pBdr>
        <w:tabs>
          <w:tab w:val="left" w:pos="900"/>
        </w:tabs>
        <w:suppressAutoHyphens/>
        <w:autoSpaceDE w:val="0"/>
        <w:autoSpaceDN w:val="0"/>
        <w:ind w:left="720"/>
        <w:textDirection w:val="btLr"/>
        <w:textAlignment w:val="top"/>
        <w:outlineLvl w:val="0"/>
        <w:rPr>
          <w:rFonts w:ascii="Times New Roman" w:hAnsi="Times New Roman"/>
          <w:color w:val="000000"/>
          <w:position w:val="-1"/>
          <w:sz w:val="24"/>
          <w:szCs w:val="24"/>
        </w:rPr>
      </w:pPr>
    </w:p>
    <w:p w14:paraId="02CA0612"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NUTRAUKIMAS</w:t>
      </w:r>
    </w:p>
    <w:p w14:paraId="1B57876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F344DC" w14:textId="77777777" w:rsidR="00C83EA6" w:rsidRDefault="00C83EA6" w:rsidP="00C83EA6">
      <w:pPr>
        <w:widowControl w:val="0"/>
        <w:numPr>
          <w:ilvl w:val="1"/>
          <w:numId w:val="2"/>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28FC6D05" w14:textId="77777777" w:rsidR="0012782D" w:rsidRPr="00093E83" w:rsidRDefault="0012782D" w:rsidP="0012782D">
      <w:pPr>
        <w:widowControl w:val="0"/>
        <w:pBdr>
          <w:top w:val="nil"/>
          <w:left w:val="nil"/>
          <w:bottom w:val="nil"/>
          <w:right w:val="nil"/>
          <w:between w:val="nil"/>
        </w:pBdr>
        <w:tabs>
          <w:tab w:val="left" w:pos="900"/>
        </w:tabs>
        <w:suppressAutoHyphens/>
        <w:autoSpaceDE w:val="0"/>
        <w:autoSpaceDN w:val="0"/>
        <w:ind w:left="720"/>
        <w:textDirection w:val="btLr"/>
        <w:textAlignment w:val="top"/>
        <w:outlineLvl w:val="0"/>
        <w:rPr>
          <w:rFonts w:ascii="Times New Roman" w:hAnsi="Times New Roman"/>
          <w:color w:val="000000"/>
          <w:position w:val="-1"/>
          <w:sz w:val="24"/>
          <w:szCs w:val="24"/>
        </w:rPr>
      </w:pPr>
    </w:p>
    <w:p w14:paraId="1AA55163" w14:textId="12B010F4" w:rsidR="00C83EA6"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7871A90" w14:textId="6512C972" w:rsidR="00283255" w:rsidRDefault="00283255"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C71107" w14:textId="77777777" w:rsidR="00283255" w:rsidRPr="00093E83" w:rsidRDefault="00283255"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33015E9" w14:textId="77777777"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lastRenderedPageBreak/>
        <w:t>GINČŲ NAGRINĖJIMO TVARKA</w:t>
      </w:r>
    </w:p>
    <w:p w14:paraId="76C56867" w14:textId="0CC7842F"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0E7910F9" w:rsidR="00C83EA6" w:rsidRPr="00093E83"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42FBE90B" w14:textId="3175810E" w:rsidR="00C83EA6"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9522A9C" w14:textId="4F7F9685" w:rsidR="00232E3E" w:rsidRDefault="00232E3E" w:rsidP="00232E3E">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p>
    <w:p w14:paraId="5B5D2002" w14:textId="48B1D537" w:rsidR="00232E3E" w:rsidRPr="00093E83" w:rsidRDefault="00232E3E" w:rsidP="00232E3E">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232E3E">
        <w:rPr>
          <w:rFonts w:ascii="Times New Roman" w:hAnsi="Times New Roman"/>
          <w:b/>
          <w:bCs/>
          <w:position w:val="-1"/>
          <w:sz w:val="24"/>
          <w:szCs w:val="24"/>
        </w:rPr>
        <w:t>APLINKOS APSAUGOS KRITERIJŲ TAIKYM</w:t>
      </w:r>
      <w:r>
        <w:rPr>
          <w:rFonts w:ascii="Times New Roman" w:hAnsi="Times New Roman"/>
          <w:b/>
          <w:bCs/>
          <w:position w:val="-1"/>
          <w:sz w:val="24"/>
          <w:szCs w:val="24"/>
        </w:rPr>
        <w:t>AS</w:t>
      </w:r>
    </w:p>
    <w:p w14:paraId="1EA1E643" w14:textId="77777777" w:rsidR="00232E3E" w:rsidRPr="00093E83" w:rsidRDefault="00232E3E" w:rsidP="00232E3E">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40B63A5" w14:textId="49FEB4E5" w:rsidR="00232E3E" w:rsidRPr="00093E83" w:rsidRDefault="00232E3E" w:rsidP="00232E3E">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P</w:t>
      </w:r>
      <w:r w:rsidRPr="00232E3E">
        <w:rPr>
          <w:rFonts w:ascii="Times New Roman" w:hAnsi="Times New Roman"/>
          <w:color w:val="000000"/>
          <w:position w:val="-1"/>
          <w:sz w:val="24"/>
          <w:szCs w:val="24"/>
        </w:rPr>
        <w:t>erkama nematerialaus pobūdžio</w:t>
      </w:r>
      <w:r>
        <w:rPr>
          <w:rFonts w:ascii="Times New Roman" w:hAnsi="Times New Roman"/>
          <w:color w:val="000000"/>
          <w:position w:val="-1"/>
          <w:sz w:val="24"/>
          <w:szCs w:val="24"/>
        </w:rPr>
        <w:t xml:space="preserve"> </w:t>
      </w:r>
      <w:r w:rsidRPr="00232E3E">
        <w:rPr>
          <w:rFonts w:ascii="Times New Roman" w:hAnsi="Times New Roman"/>
          <w:color w:val="000000"/>
          <w:position w:val="-1"/>
          <w:sz w:val="24"/>
          <w:szCs w:val="24"/>
        </w:rPr>
        <w:t>paslauga, nesusijusi su materialaus objekto sukūrimu, kurios teikimo metu nėra numatomas reikšmingas neigiamas poveikis aplinkai, nesukuriamas taršos šaltinis ir negeneruojamos atliekos</w:t>
      </w:r>
      <w:r w:rsidRPr="00093E83">
        <w:rPr>
          <w:rFonts w:ascii="Times New Roman" w:hAnsi="Times New Roman"/>
          <w:color w:val="000000"/>
          <w:position w:val="-1"/>
          <w:sz w:val="24"/>
          <w:szCs w:val="24"/>
        </w:rPr>
        <w:t>.</w:t>
      </w:r>
    </w:p>
    <w:p w14:paraId="55282ECD" w14:textId="5708C640" w:rsidR="00C83EA6" w:rsidRPr="00093E83"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04CC2471"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KITOS SUTARTIES NUOSTATOS</w:t>
      </w:r>
    </w:p>
    <w:p w14:paraId="49CA7A5B" w14:textId="55C557D6"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6100D63" w14:textId="371CEB43" w:rsidR="00232E3E" w:rsidRPr="00232E3E" w:rsidRDefault="00232E3E" w:rsidP="00232E3E">
      <w:pPr>
        <w:pStyle w:val="ListParagraph"/>
        <w:widowControl w:val="0"/>
        <w:numPr>
          <w:ilvl w:val="0"/>
          <w:numId w:val="11"/>
        </w:numPr>
        <w:pBdr>
          <w:top w:val="nil"/>
          <w:left w:val="nil"/>
          <w:bottom w:val="nil"/>
          <w:right w:val="nil"/>
          <w:between w:val="nil"/>
        </w:pBdr>
        <w:tabs>
          <w:tab w:val="left" w:pos="540"/>
        </w:tabs>
        <w:suppressAutoHyphens/>
        <w:autoSpaceDE w:val="0"/>
        <w:autoSpaceDN w:val="0"/>
        <w:contextualSpacing w:val="0"/>
        <w:textDirection w:val="btLr"/>
        <w:textAlignment w:val="top"/>
        <w:outlineLvl w:val="0"/>
        <w:rPr>
          <w:rFonts w:ascii="Times New Roman" w:hAnsi="Times New Roman"/>
          <w:vanish/>
          <w:color w:val="000000"/>
          <w:position w:val="-1"/>
          <w:sz w:val="24"/>
          <w:szCs w:val="24"/>
        </w:rPr>
      </w:pPr>
    </w:p>
    <w:p w14:paraId="77C4CEBF" w14:textId="15360FFD" w:rsidR="00C83EA6" w:rsidRPr="00093E83" w:rsidRDefault="00C83EA6" w:rsidP="00232E3E">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65F344BA" w14:textId="6650A6CC" w:rsidR="00283255" w:rsidRPr="00283255"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10.2</w:t>
      </w:r>
      <w:r w:rsidRPr="00283255">
        <w:rPr>
          <w:rFonts w:ascii="Times New Roman" w:hAnsi="Times New Roman"/>
          <w:color w:val="000000"/>
          <w:position w:val="-1"/>
          <w:sz w:val="24"/>
          <w:szCs w:val="24"/>
        </w:rPr>
        <w:t>.</w:t>
      </w:r>
      <w:r w:rsidRPr="00283255">
        <w:rPr>
          <w:rFonts w:ascii="Times New Roman" w:hAnsi="Times New Roman"/>
          <w:color w:val="000000"/>
          <w:position w:val="-1"/>
          <w:sz w:val="24"/>
          <w:szCs w:val="24"/>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0A093EC" w14:textId="66A92361" w:rsidR="00283255" w:rsidRPr="00283255"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10.3.</w:t>
      </w:r>
      <w:r w:rsidRPr="00283255">
        <w:rPr>
          <w:rFonts w:ascii="Times New Roman" w:hAnsi="Times New Roman"/>
          <w:color w:val="000000"/>
          <w:position w:val="-1"/>
          <w:sz w:val="24"/>
          <w:szCs w:val="24"/>
        </w:rPr>
        <w:t xml:space="preserve"> Šioje sutartyje neaptartus klausimus reguliuoja  Lietuvos  Respublikos  civilinis kodeksas ir kiti Lietuvos Respublikos teisės aktai.</w:t>
      </w:r>
    </w:p>
    <w:p w14:paraId="6B57A457" w14:textId="36E52762" w:rsidR="00283255" w:rsidRPr="00283255"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w:t>
      </w:r>
      <w:r w:rsidRPr="00283255">
        <w:rPr>
          <w:rFonts w:ascii="Times New Roman" w:hAnsi="Times New Roman"/>
          <w:color w:val="000000"/>
          <w:position w:val="-1"/>
          <w:sz w:val="24"/>
          <w:szCs w:val="24"/>
        </w:rPr>
        <w:t>.</w:t>
      </w:r>
      <w:r>
        <w:rPr>
          <w:rFonts w:ascii="Times New Roman" w:hAnsi="Times New Roman"/>
          <w:color w:val="000000"/>
          <w:position w:val="-1"/>
          <w:sz w:val="24"/>
          <w:szCs w:val="24"/>
        </w:rPr>
        <w:t>4.</w:t>
      </w:r>
      <w:r w:rsidRPr="00283255">
        <w:rPr>
          <w:rFonts w:ascii="Times New Roman" w:hAnsi="Times New Roman"/>
          <w:color w:val="000000"/>
          <w:position w:val="-1"/>
          <w:sz w:val="24"/>
          <w:szCs w:val="24"/>
        </w:rPr>
        <w:tab/>
        <w:t>Ši Sutartis sudaryta dviem vienodos juridinės galios egzemplioriais – po vieną kiekvienai iš Šalių.</w:t>
      </w:r>
    </w:p>
    <w:p w14:paraId="1C48951E" w14:textId="49D9E74D" w:rsidR="00283255" w:rsidRPr="00283255"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10.5</w:t>
      </w:r>
      <w:r w:rsidRPr="00283255">
        <w:rPr>
          <w:rFonts w:ascii="Times New Roman" w:hAnsi="Times New Roman"/>
          <w:color w:val="000000"/>
          <w:position w:val="-1"/>
          <w:sz w:val="24"/>
          <w:szCs w:val="24"/>
        </w:rPr>
        <w:t>.</w:t>
      </w:r>
      <w:r w:rsidRPr="00283255">
        <w:rPr>
          <w:rFonts w:ascii="Times New Roman" w:hAnsi="Times New Roman"/>
          <w:color w:val="000000"/>
          <w:position w:val="-1"/>
          <w:sz w:val="24"/>
          <w:szCs w:val="24"/>
        </w:rPr>
        <w:tab/>
        <w:t>Už sutarties vykdymą atsakingi asmenys:</w:t>
      </w:r>
    </w:p>
    <w:p w14:paraId="278D6EF3" w14:textId="73C13B70" w:rsidR="00283255" w:rsidRPr="00283255"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283255">
        <w:rPr>
          <w:rFonts w:ascii="Times New Roman" w:hAnsi="Times New Roman"/>
          <w:color w:val="000000"/>
          <w:position w:val="-1"/>
          <w:sz w:val="24"/>
          <w:szCs w:val="24"/>
        </w:rPr>
        <w:t>10.5.1. Iš Užsakovo pusės – (Eglė Žibinskaitė, studentusportas@gmail.com);</w:t>
      </w:r>
    </w:p>
    <w:p w14:paraId="762FA554" w14:textId="26500A8D" w:rsidR="00C83EA6"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r w:rsidRPr="00283255">
        <w:rPr>
          <w:rFonts w:ascii="Times New Roman" w:hAnsi="Times New Roman"/>
          <w:color w:val="000000"/>
          <w:position w:val="-1"/>
          <w:sz w:val="24"/>
          <w:szCs w:val="24"/>
        </w:rPr>
        <w:t>10.5.2. Iš Paslaugų teikėjo pusės - (</w:t>
      </w:r>
      <w:r w:rsidR="00D70EE2">
        <w:rPr>
          <w:rFonts w:ascii="Times New Roman" w:hAnsi="Times New Roman"/>
          <w:color w:val="000000"/>
          <w:position w:val="-1"/>
          <w:sz w:val="24"/>
          <w:szCs w:val="24"/>
        </w:rPr>
        <w:t xml:space="preserve">Vidmantas </w:t>
      </w:r>
      <w:proofErr w:type="spellStart"/>
      <w:r w:rsidR="00D70EE2">
        <w:rPr>
          <w:rFonts w:ascii="Times New Roman" w:hAnsi="Times New Roman"/>
          <w:color w:val="000000"/>
          <w:position w:val="-1"/>
          <w:sz w:val="24"/>
          <w:szCs w:val="24"/>
        </w:rPr>
        <w:t>Dobrovolskas</w:t>
      </w:r>
      <w:proofErr w:type="spellEnd"/>
      <w:r w:rsidRPr="00283255">
        <w:rPr>
          <w:rFonts w:ascii="Times New Roman" w:hAnsi="Times New Roman"/>
          <w:color w:val="000000"/>
          <w:position w:val="-1"/>
          <w:sz w:val="24"/>
          <w:szCs w:val="24"/>
        </w:rPr>
        <w:t xml:space="preserve">, </w:t>
      </w:r>
      <w:hyperlink r:id="rId6" w:history="1">
        <w:r w:rsidR="00D70EE2" w:rsidRPr="00D70EE2">
          <w:rPr>
            <w:rStyle w:val="Hyperlink"/>
            <w:rFonts w:ascii="Times New Roman" w:hAnsi="Times New Roman"/>
            <w:color w:val="auto"/>
            <w:position w:val="-1"/>
            <w:sz w:val="24"/>
            <w:szCs w:val="24"/>
          </w:rPr>
          <w:t>vidmantas@lbma.lt</w:t>
        </w:r>
      </w:hyperlink>
      <w:r w:rsidRPr="00D70EE2">
        <w:rPr>
          <w:rFonts w:ascii="Times New Roman" w:hAnsi="Times New Roman"/>
          <w:position w:val="-1"/>
          <w:sz w:val="24"/>
          <w:szCs w:val="24"/>
        </w:rPr>
        <w:t>).</w:t>
      </w:r>
    </w:p>
    <w:p w14:paraId="20769B8E" w14:textId="77777777" w:rsidR="00283255" w:rsidRPr="00093E83" w:rsidRDefault="00283255" w:rsidP="00283255">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E6846C" w14:textId="19140AC0" w:rsidR="00C83EA6" w:rsidRPr="00093E83" w:rsidRDefault="00283255" w:rsidP="00C83EA6">
      <w:pPr>
        <w:widowControl w:val="0"/>
        <w:suppressAutoHyphens/>
        <w:ind w:firstLine="720"/>
        <w:jc w:val="center"/>
        <w:rPr>
          <w:rFonts w:ascii="Times New Roman" w:hAnsi="Times New Roman"/>
          <w:b/>
          <w:sz w:val="24"/>
          <w:szCs w:val="24"/>
          <w:lang w:eastAsia="ar-SA"/>
        </w:rPr>
      </w:pPr>
      <w:r>
        <w:rPr>
          <w:rFonts w:ascii="Times New Roman" w:hAnsi="Times New Roman"/>
          <w:b/>
          <w:sz w:val="24"/>
          <w:szCs w:val="24"/>
          <w:lang w:eastAsia="ar-SA"/>
        </w:rPr>
        <w:t>11</w:t>
      </w:r>
      <w:r w:rsidR="00C83EA6" w:rsidRPr="00093E83">
        <w:rPr>
          <w:rFonts w:ascii="Times New Roman" w:hAnsi="Times New Roman"/>
          <w:b/>
          <w:sz w:val="24"/>
          <w:szCs w:val="24"/>
          <w:lang w:eastAsia="ar-SA"/>
        </w:rPr>
        <w:t>.    ŠALIŲ JURIDINIAI ADRESAI IR PARAŠAI:</w:t>
      </w:r>
    </w:p>
    <w:p w14:paraId="6BCB6FE2" w14:textId="644125E5" w:rsidR="00C83EA6" w:rsidRPr="00093E83" w:rsidRDefault="00C83EA6" w:rsidP="00A12BE8">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E26D5F" w:rsidRPr="00E26D5F" w14:paraId="4520FEFC" w14:textId="77777777" w:rsidTr="007E5358">
        <w:tc>
          <w:tcPr>
            <w:tcW w:w="4929" w:type="dxa"/>
          </w:tcPr>
          <w:p w14:paraId="769011D5" w14:textId="77777777" w:rsidR="00C83EA6" w:rsidRPr="00E26D5F"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b/>
                <w:position w:val="-1"/>
                <w:sz w:val="24"/>
                <w:szCs w:val="24"/>
              </w:rPr>
              <w:t>Užsakovas:</w:t>
            </w:r>
          </w:p>
        </w:tc>
        <w:tc>
          <w:tcPr>
            <w:tcW w:w="4929" w:type="dxa"/>
          </w:tcPr>
          <w:p w14:paraId="7F7B4B8A" w14:textId="77777777" w:rsidR="00C83EA6" w:rsidRDefault="00C83EA6" w:rsidP="00040F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position w:val="-1"/>
                <w:sz w:val="24"/>
                <w:szCs w:val="24"/>
              </w:rPr>
            </w:pPr>
            <w:r w:rsidRPr="00E26D5F">
              <w:rPr>
                <w:rFonts w:ascii="Times New Roman" w:hAnsi="Times New Roman"/>
                <w:b/>
                <w:position w:val="-1"/>
                <w:sz w:val="24"/>
                <w:szCs w:val="24"/>
              </w:rPr>
              <w:t>Paslaugų teikėjas:</w:t>
            </w:r>
          </w:p>
          <w:p w14:paraId="10090567" w14:textId="2BFF62BA" w:rsidR="00F90D73" w:rsidRPr="00E26D5F" w:rsidRDefault="00F90D73" w:rsidP="00040F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p>
        </w:tc>
      </w:tr>
      <w:tr w:rsidR="00E26D5F" w:rsidRPr="00E26D5F" w14:paraId="183A4516" w14:textId="77777777" w:rsidTr="007E5358">
        <w:tc>
          <w:tcPr>
            <w:tcW w:w="4929" w:type="dxa"/>
          </w:tcPr>
          <w:p w14:paraId="1DE2D6BA" w14:textId="2595960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position w:val="-1"/>
                <w:sz w:val="24"/>
                <w:szCs w:val="24"/>
              </w:rPr>
            </w:pPr>
            <w:bookmarkStart w:id="2" w:name="_Hlk164157093"/>
            <w:r w:rsidRPr="00E26D5F">
              <w:rPr>
                <w:rFonts w:ascii="Times New Roman" w:hAnsi="Times New Roman"/>
                <w:b/>
                <w:bCs/>
                <w:position w:val="-1"/>
                <w:sz w:val="24"/>
                <w:szCs w:val="24"/>
              </w:rPr>
              <w:t>Lietuvos studentų sporto asociacija</w:t>
            </w:r>
          </w:p>
        </w:tc>
        <w:tc>
          <w:tcPr>
            <w:tcW w:w="4929" w:type="dxa"/>
          </w:tcPr>
          <w:p w14:paraId="2254547F" w14:textId="7C53274D" w:rsidR="00C83EA6" w:rsidRPr="00484397" w:rsidRDefault="00D70EE2" w:rsidP="002C1E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position w:val="-1"/>
                <w:sz w:val="24"/>
                <w:szCs w:val="24"/>
              </w:rPr>
            </w:pPr>
            <w:r>
              <w:rPr>
                <w:rFonts w:ascii="Times New Roman" w:hAnsi="Times New Roman"/>
                <w:b/>
                <w:sz w:val="24"/>
                <w:szCs w:val="24"/>
              </w:rPr>
              <w:t>Lietuvos mėgėjų bėgimo asociacija</w:t>
            </w:r>
            <w:r w:rsidR="0014510E" w:rsidRPr="00484397" w:rsidDel="0014510E">
              <w:rPr>
                <w:rFonts w:ascii="Times New Roman" w:hAnsi="Times New Roman"/>
                <w:b/>
                <w:position w:val="-1"/>
                <w:sz w:val="24"/>
                <w:szCs w:val="24"/>
              </w:rPr>
              <w:t xml:space="preserve"> </w:t>
            </w:r>
          </w:p>
        </w:tc>
      </w:tr>
      <w:tr w:rsidR="00E26D5F" w:rsidRPr="00E26D5F" w14:paraId="0C2D0079" w14:textId="77777777" w:rsidTr="007E5358">
        <w:tc>
          <w:tcPr>
            <w:tcW w:w="4929" w:type="dxa"/>
          </w:tcPr>
          <w:p w14:paraId="0E791245" w14:textId="71849789"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Juridinio asmens kodas: 190776499</w:t>
            </w:r>
          </w:p>
        </w:tc>
        <w:tc>
          <w:tcPr>
            <w:tcW w:w="4929" w:type="dxa"/>
          </w:tcPr>
          <w:p w14:paraId="55BE9A29" w14:textId="343BD0A3" w:rsidR="00C83EA6" w:rsidRPr="00E26D5F" w:rsidRDefault="00D70EE2" w:rsidP="00D70EE2">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Juridinio asmens kodas</w:t>
            </w:r>
            <w:r>
              <w:rPr>
                <w:rFonts w:ascii="Times New Roman" w:hAnsi="Times New Roman"/>
                <w:position w:val="-1"/>
                <w:sz w:val="24"/>
                <w:szCs w:val="24"/>
              </w:rPr>
              <w:t xml:space="preserve">: </w:t>
            </w:r>
            <w:r w:rsidRPr="00D70EE2">
              <w:rPr>
                <w:rFonts w:ascii="Times New Roman" w:hAnsi="Times New Roman"/>
                <w:color w:val="000000"/>
                <w:position w:val="-1"/>
                <w:sz w:val="24"/>
                <w:szCs w:val="24"/>
              </w:rPr>
              <w:t>190719135</w:t>
            </w:r>
          </w:p>
        </w:tc>
      </w:tr>
      <w:tr w:rsidR="00E26D5F" w:rsidRPr="00E26D5F" w14:paraId="1EAE99DB" w14:textId="77777777" w:rsidTr="007E5358">
        <w:tc>
          <w:tcPr>
            <w:tcW w:w="4929" w:type="dxa"/>
          </w:tcPr>
          <w:p w14:paraId="3577D2D0" w14:textId="198D6F6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 Sporto g. 6, LT-44221 Kaunas</w:t>
            </w:r>
          </w:p>
        </w:tc>
        <w:tc>
          <w:tcPr>
            <w:tcW w:w="4929" w:type="dxa"/>
          </w:tcPr>
          <w:p w14:paraId="50DF3986" w14:textId="5D866A4C" w:rsidR="00C83EA6" w:rsidRPr="00E26D5F" w:rsidRDefault="00A653C4" w:rsidP="002C1E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w:t>
            </w:r>
            <w:r w:rsidR="002C1E58">
              <w:rPr>
                <w:rFonts w:ascii="Arial" w:hAnsi="Arial" w:cs="Arial"/>
                <w:color w:val="212529"/>
                <w:shd w:val="clear" w:color="auto" w:fill="F8F8F8"/>
              </w:rPr>
              <w:t xml:space="preserve"> </w:t>
            </w:r>
            <w:r w:rsidR="002C1E58">
              <w:rPr>
                <w:rFonts w:ascii="Times New Roman" w:hAnsi="Times New Roman"/>
                <w:position w:val="-1"/>
                <w:sz w:val="24"/>
                <w:szCs w:val="24"/>
              </w:rPr>
              <w:t>Žemaitės g. 6, Vilnius</w:t>
            </w:r>
          </w:p>
        </w:tc>
      </w:tr>
      <w:tr w:rsidR="00E26D5F" w:rsidRPr="00E26D5F" w14:paraId="3880EB0B" w14:textId="77777777" w:rsidTr="007E5358">
        <w:tc>
          <w:tcPr>
            <w:tcW w:w="4929" w:type="dxa"/>
          </w:tcPr>
          <w:p w14:paraId="2B5127AC" w14:textId="08850C10"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El. paštas: studentusportas@gmail.com</w:t>
            </w:r>
          </w:p>
        </w:tc>
        <w:tc>
          <w:tcPr>
            <w:tcW w:w="4929" w:type="dxa"/>
          </w:tcPr>
          <w:p w14:paraId="636BC567" w14:textId="6496B160" w:rsidR="00C83EA6" w:rsidRPr="00E26D5F" w:rsidRDefault="00A653C4" w:rsidP="002C1E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lang w:val="en-US"/>
              </w:rPr>
            </w:pPr>
            <w:r w:rsidRPr="00E26D5F">
              <w:rPr>
                <w:rFonts w:ascii="Times New Roman" w:hAnsi="Times New Roman"/>
                <w:position w:val="-1"/>
                <w:sz w:val="24"/>
                <w:szCs w:val="24"/>
              </w:rPr>
              <w:t>El. paštas:</w:t>
            </w:r>
            <w:r w:rsidR="0014510E" w:rsidRPr="0014510E">
              <w:rPr>
                <w:rFonts w:ascii="Cabin" w:hAnsi="Cabin"/>
                <w:color w:val="FFFFFF"/>
                <w:sz w:val="30"/>
                <w:szCs w:val="30"/>
                <w:lang w:eastAsia="lt-LT"/>
              </w:rPr>
              <w:t xml:space="preserve"> </w:t>
            </w:r>
            <w:hyperlink r:id="rId7" w:history="1">
              <w:r w:rsidR="00D70EE2" w:rsidRPr="00D70EE2">
                <w:rPr>
                  <w:rStyle w:val="Hyperlink"/>
                  <w:rFonts w:ascii="Times New Roman" w:hAnsi="Times New Roman"/>
                  <w:color w:val="auto"/>
                  <w:position w:val="-1"/>
                  <w:sz w:val="24"/>
                  <w:szCs w:val="24"/>
                  <w:u w:val="none"/>
                </w:rPr>
                <w:t>vidmantas@lbma.lt</w:t>
              </w:r>
            </w:hyperlink>
          </w:p>
        </w:tc>
      </w:tr>
      <w:tr w:rsidR="00E26D5F" w:rsidRPr="00E26D5F" w14:paraId="7A613C4E" w14:textId="77777777" w:rsidTr="007E5358">
        <w:tc>
          <w:tcPr>
            <w:tcW w:w="4929" w:type="dxa"/>
          </w:tcPr>
          <w:p w14:paraId="44C5CAAE" w14:textId="0B93C9F2"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Telefonas +370 698 47099</w:t>
            </w:r>
          </w:p>
        </w:tc>
        <w:tc>
          <w:tcPr>
            <w:tcW w:w="4929" w:type="dxa"/>
          </w:tcPr>
          <w:p w14:paraId="72FD4C33" w14:textId="3D38E71B" w:rsidR="00C83EA6" w:rsidRPr="00E26D5F" w:rsidRDefault="00A653C4" w:rsidP="00D70EE2">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 xml:space="preserve">Telefonas: </w:t>
            </w:r>
            <w:r w:rsidR="0014510E" w:rsidRPr="0014510E" w:rsidDel="0014510E">
              <w:rPr>
                <w:rFonts w:ascii="Times New Roman" w:hAnsi="Times New Roman"/>
                <w:position w:val="-1"/>
                <w:sz w:val="24"/>
                <w:szCs w:val="24"/>
              </w:rPr>
              <w:t xml:space="preserve"> </w:t>
            </w:r>
            <w:r w:rsidR="00D70EE2">
              <w:rPr>
                <w:rFonts w:ascii="Times New Roman" w:hAnsi="Times New Roman"/>
                <w:position w:val="-1"/>
                <w:sz w:val="24"/>
                <w:szCs w:val="24"/>
              </w:rPr>
              <w:t>+370 686 22292</w:t>
            </w:r>
          </w:p>
        </w:tc>
      </w:tr>
      <w:bookmarkEnd w:id="2"/>
    </w:tbl>
    <w:p w14:paraId="3BFE6096" w14:textId="0315E725" w:rsidR="006E07DE" w:rsidRDefault="006E07DE" w:rsidP="00C83EA6">
      <w:pPr>
        <w:rPr>
          <w:rFonts w:ascii="Times New Roman" w:hAnsi="Times New Roman"/>
          <w:color w:val="000000"/>
          <w:position w:val="-1"/>
          <w:sz w:val="24"/>
          <w:szCs w:val="24"/>
        </w:rPr>
      </w:pPr>
    </w:p>
    <w:p w14:paraId="4E9538D5" w14:textId="3BEFFBDE" w:rsidR="002C1E58" w:rsidRDefault="002C1E58" w:rsidP="002C1E58">
      <w:pPr>
        <w:ind w:firstLine="142"/>
        <w:rPr>
          <w:rFonts w:ascii="Times New Roman" w:hAnsi="Times New Roman"/>
          <w:color w:val="000000"/>
          <w:position w:val="-1"/>
          <w:sz w:val="24"/>
          <w:szCs w:val="24"/>
        </w:rPr>
      </w:pPr>
      <w:r>
        <w:rPr>
          <w:rFonts w:ascii="Times New Roman" w:hAnsi="Times New Roman"/>
          <w:color w:val="000000"/>
          <w:position w:val="-1"/>
          <w:sz w:val="24"/>
          <w:szCs w:val="24"/>
        </w:rPr>
        <w:t>Prezidentė:</w:t>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sidR="00D70EE2">
        <w:rPr>
          <w:rFonts w:ascii="Times New Roman" w:hAnsi="Times New Roman"/>
          <w:color w:val="000000"/>
          <w:position w:val="-1"/>
          <w:sz w:val="24"/>
          <w:szCs w:val="24"/>
        </w:rPr>
        <w:t>Vadovas:</w:t>
      </w:r>
    </w:p>
    <w:p w14:paraId="2662B03C" w14:textId="08E6A6B6" w:rsidR="002C1E58" w:rsidRPr="00C83EA6" w:rsidRDefault="002C1E58" w:rsidP="002C1E58">
      <w:pPr>
        <w:ind w:firstLine="142"/>
        <w:rPr>
          <w:rFonts w:ascii="Times New Roman" w:hAnsi="Times New Roman"/>
          <w:color w:val="000000"/>
          <w:position w:val="-1"/>
          <w:sz w:val="24"/>
          <w:szCs w:val="24"/>
        </w:rPr>
      </w:pPr>
      <w:r>
        <w:rPr>
          <w:rFonts w:ascii="Times New Roman" w:hAnsi="Times New Roman"/>
          <w:color w:val="000000"/>
          <w:position w:val="-1"/>
          <w:sz w:val="24"/>
          <w:szCs w:val="24"/>
        </w:rPr>
        <w:t xml:space="preserve">Indrė </w:t>
      </w:r>
      <w:proofErr w:type="spellStart"/>
      <w:r>
        <w:rPr>
          <w:rFonts w:ascii="Times New Roman" w:hAnsi="Times New Roman"/>
          <w:color w:val="000000"/>
          <w:position w:val="-1"/>
          <w:sz w:val="24"/>
          <w:szCs w:val="24"/>
        </w:rPr>
        <w:t>Čelkienė</w:t>
      </w:r>
      <w:proofErr w:type="spellEnd"/>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Pr>
          <w:rFonts w:ascii="Times New Roman" w:hAnsi="Times New Roman"/>
          <w:color w:val="000000"/>
          <w:position w:val="-1"/>
          <w:sz w:val="24"/>
          <w:szCs w:val="24"/>
        </w:rPr>
        <w:tab/>
      </w:r>
      <w:r w:rsidR="00D70EE2">
        <w:rPr>
          <w:rFonts w:ascii="Times New Roman" w:hAnsi="Times New Roman"/>
          <w:color w:val="000000"/>
          <w:position w:val="-1"/>
          <w:sz w:val="24"/>
          <w:szCs w:val="24"/>
        </w:rPr>
        <w:t>Vidman</w:t>
      </w:r>
      <w:bookmarkStart w:id="3" w:name="_GoBack"/>
      <w:bookmarkEnd w:id="3"/>
      <w:r w:rsidR="00D70EE2">
        <w:rPr>
          <w:rFonts w:ascii="Times New Roman" w:hAnsi="Times New Roman"/>
          <w:color w:val="000000"/>
          <w:position w:val="-1"/>
          <w:sz w:val="24"/>
          <w:szCs w:val="24"/>
        </w:rPr>
        <w:t xml:space="preserve">tas </w:t>
      </w:r>
      <w:proofErr w:type="spellStart"/>
      <w:r w:rsidR="00D70EE2">
        <w:rPr>
          <w:rFonts w:ascii="Times New Roman" w:hAnsi="Times New Roman"/>
          <w:color w:val="000000"/>
          <w:position w:val="-1"/>
          <w:sz w:val="24"/>
          <w:szCs w:val="24"/>
        </w:rPr>
        <w:t>Dobrovolskas</w:t>
      </w:r>
      <w:proofErr w:type="spellEnd"/>
    </w:p>
    <w:sectPr w:rsidR="002C1E58" w:rsidRPr="00C83EA6" w:rsidSect="001A7CF5">
      <w:pgSz w:w="12240" w:h="15840"/>
      <w:pgMar w:top="709" w:right="1440" w:bottom="1135"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7FF7EF" w16cex:dateUtc="2024-05-10T10:41:00Z"/>
  <w16cex:commentExtensible w16cex:durableId="02D60608" w16cex:dateUtc="2024-05-10T10:46:00Z"/>
  <w16cex:commentExtensible w16cex:durableId="49FE3B86" w16cex:dateUtc="2024-05-10T10:49:00Z"/>
  <w16cex:commentExtensible w16cex:durableId="49C98F13" w16cex:dateUtc="2024-05-10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BBA381" w16cid:durableId="1C7FF7EF"/>
  <w16cid:commentId w16cid:paraId="10444A0B" w16cid:durableId="02D60608"/>
  <w16cid:commentId w16cid:paraId="45F80DBB" w16cid:durableId="49FE3B86"/>
  <w16cid:commentId w16cid:paraId="35CD11B4" w16cid:durableId="49C98F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roman"/>
    <w:pitch w:val="variable"/>
    <w:sig w:usb0="80000027" w:usb1="00000000" w:usb2="00000000" w:usb3="00000000" w:csb0="0000008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b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12E7"/>
    <w:multiLevelType w:val="multilevel"/>
    <w:tmpl w:val="DDF0E97E"/>
    <w:lvl w:ilvl="0">
      <w:start w:val="9"/>
      <w:numFmt w:val="decimal"/>
      <w:lvlText w:val="%1"/>
      <w:lvlJc w:val="left"/>
      <w:pPr>
        <w:ind w:left="302" w:hanging="579"/>
      </w:pPr>
      <w:rPr>
        <w:vertAlign w:val="baseline"/>
      </w:rPr>
    </w:lvl>
    <w:lvl w:ilvl="1">
      <w:start w:val="1"/>
      <w:numFmt w:val="decimal"/>
      <w:lvlText w:val="%1.%2."/>
      <w:lvlJc w:val="left"/>
      <w:pPr>
        <w:ind w:left="8660"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C4B62E8A"/>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imes New Roman" w:eastAsia="Times New Roman" w:hAnsi="Times New Roman" w:cs="Times New Roman"/>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BEB6EC6C"/>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20A4264"/>
    <w:multiLevelType w:val="multilevel"/>
    <w:tmpl w:val="6A5EF0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15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6" w15:restartNumberingAfterBreak="0">
    <w:nsid w:val="53133C74"/>
    <w:multiLevelType w:val="multilevel"/>
    <w:tmpl w:val="F472476E"/>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imes New Roman" w:eastAsia="Times New Roman" w:hAnsi="Times New Roman" w:cs="Times New Roman"/>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7" w15:restartNumberingAfterBreak="0">
    <w:nsid w:val="62A92E54"/>
    <w:multiLevelType w:val="multilevel"/>
    <w:tmpl w:val="03205B22"/>
    <w:lvl w:ilvl="0">
      <w:start w:val="1"/>
      <w:numFmt w:val="decimal"/>
      <w:lvlText w:val="%1."/>
      <w:lvlJc w:val="left"/>
      <w:pPr>
        <w:ind w:left="4740" w:hanging="240"/>
      </w:pPr>
      <w:rPr>
        <w:rFonts w:ascii="Times New Roman" w:eastAsia="Times New Roman" w:hAnsi="Times New Roman" w:cs="Times New Roman"/>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8" w15:restartNumberingAfterBreak="0">
    <w:nsid w:val="668964B3"/>
    <w:multiLevelType w:val="multilevel"/>
    <w:tmpl w:val="03ECC174"/>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6D11F22"/>
    <w:multiLevelType w:val="multilevel"/>
    <w:tmpl w:val="1E1C9676"/>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9164F3B"/>
    <w:multiLevelType w:val="multilevel"/>
    <w:tmpl w:val="90523DD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1" w15:restartNumberingAfterBreak="0">
    <w:nsid w:val="6BC7051C"/>
    <w:multiLevelType w:val="multilevel"/>
    <w:tmpl w:val="78A8325E"/>
    <w:lvl w:ilvl="0">
      <w:start w:val="1"/>
      <w:numFmt w:val="decimal"/>
      <w:lvlText w:val="%1"/>
      <w:lvlJc w:val="left"/>
      <w:pPr>
        <w:ind w:left="302" w:hanging="413"/>
      </w:pPr>
      <w:rPr>
        <w:vertAlign w:val="baseline"/>
      </w:rPr>
    </w:lvl>
    <w:lvl w:ilvl="1">
      <w:start w:val="1"/>
      <w:numFmt w:val="decimal"/>
      <w:lvlText w:val="%1.%2."/>
      <w:lvlJc w:val="left"/>
      <w:pPr>
        <w:ind w:left="839" w:hanging="413"/>
      </w:pPr>
      <w:rPr>
        <w:rFonts w:ascii="Times New Roman" w:eastAsia="Times New Roman" w:hAnsi="Times New Roman" w:cs="Times New Roman"/>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2" w15:restartNumberingAfterBreak="0">
    <w:nsid w:val="7698783C"/>
    <w:multiLevelType w:val="multilevel"/>
    <w:tmpl w:val="ADA05B5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imes New Roman" w:eastAsia="Times New Roman" w:hAnsi="Times New Roman" w:cs="Times New Roman"/>
        <w:sz w:val="24"/>
        <w:szCs w:val="24"/>
        <w:vertAlign w:val="baseline"/>
      </w:rPr>
    </w:lvl>
    <w:lvl w:ilvl="2">
      <w:start w:val="1"/>
      <w:numFmt w:val="decimal"/>
      <w:lvlText w:val="%1.%2.%3."/>
      <w:lvlJc w:val="left"/>
      <w:pPr>
        <w:ind w:left="1559" w:hanging="708"/>
      </w:pPr>
      <w:rPr>
        <w:rFonts w:ascii="Times New Roman" w:eastAsia="Times New Roman" w:hAnsi="Times New Roman" w:cs="Times New Roman"/>
        <w:b w:val="0"/>
        <w:sz w:val="24"/>
        <w:szCs w:val="24"/>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abstractNumId w:val="10"/>
  </w:num>
  <w:num w:numId="2">
    <w:abstractNumId w:val="2"/>
  </w:num>
  <w:num w:numId="3">
    <w:abstractNumId w:val="1"/>
  </w:num>
  <w:num w:numId="4">
    <w:abstractNumId w:val="12"/>
  </w:num>
  <w:num w:numId="5">
    <w:abstractNumId w:val="9"/>
  </w:num>
  <w:num w:numId="6">
    <w:abstractNumId w:val="11"/>
  </w:num>
  <w:num w:numId="7">
    <w:abstractNumId w:val="6"/>
  </w:num>
  <w:num w:numId="8">
    <w:abstractNumId w:val="7"/>
  </w:num>
  <w:num w:numId="9">
    <w:abstractNumId w:val="5"/>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DE"/>
    <w:rsid w:val="00013257"/>
    <w:rsid w:val="00040F58"/>
    <w:rsid w:val="000875B2"/>
    <w:rsid w:val="000E6316"/>
    <w:rsid w:val="00113952"/>
    <w:rsid w:val="0012782D"/>
    <w:rsid w:val="0014510E"/>
    <w:rsid w:val="00160498"/>
    <w:rsid w:val="001644CB"/>
    <w:rsid w:val="00167AD9"/>
    <w:rsid w:val="001A7CF5"/>
    <w:rsid w:val="00232E3E"/>
    <w:rsid w:val="00255D8E"/>
    <w:rsid w:val="002654CA"/>
    <w:rsid w:val="00281CA4"/>
    <w:rsid w:val="00283255"/>
    <w:rsid w:val="002974D4"/>
    <w:rsid w:val="002C1E58"/>
    <w:rsid w:val="002E5D04"/>
    <w:rsid w:val="003657D8"/>
    <w:rsid w:val="00386F88"/>
    <w:rsid w:val="003C23F3"/>
    <w:rsid w:val="003C4953"/>
    <w:rsid w:val="00417360"/>
    <w:rsid w:val="00422BB7"/>
    <w:rsid w:val="00484397"/>
    <w:rsid w:val="00493CE7"/>
    <w:rsid w:val="00562CDE"/>
    <w:rsid w:val="00685A48"/>
    <w:rsid w:val="006E07DE"/>
    <w:rsid w:val="007200DA"/>
    <w:rsid w:val="00741537"/>
    <w:rsid w:val="007648AB"/>
    <w:rsid w:val="007A12F5"/>
    <w:rsid w:val="007D159C"/>
    <w:rsid w:val="007E5405"/>
    <w:rsid w:val="00821709"/>
    <w:rsid w:val="0089185C"/>
    <w:rsid w:val="009129E3"/>
    <w:rsid w:val="00941250"/>
    <w:rsid w:val="00A12BE8"/>
    <w:rsid w:val="00A653C4"/>
    <w:rsid w:val="00A843E2"/>
    <w:rsid w:val="00C63BE4"/>
    <w:rsid w:val="00C83EA6"/>
    <w:rsid w:val="00C861A1"/>
    <w:rsid w:val="00CB59D1"/>
    <w:rsid w:val="00CE2EC7"/>
    <w:rsid w:val="00CE69D3"/>
    <w:rsid w:val="00D366E8"/>
    <w:rsid w:val="00D70EE2"/>
    <w:rsid w:val="00D96FD5"/>
    <w:rsid w:val="00DE5EBE"/>
    <w:rsid w:val="00E05B01"/>
    <w:rsid w:val="00E26D5F"/>
    <w:rsid w:val="00E94B36"/>
    <w:rsid w:val="00F77865"/>
    <w:rsid w:val="00F9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paragraph" w:styleId="Heading5">
    <w:name w:val="heading 5"/>
    <w:basedOn w:val="Normal"/>
    <w:next w:val="Normal"/>
    <w:link w:val="Heading5Char"/>
    <w:uiPriority w:val="9"/>
    <w:semiHidden/>
    <w:unhideWhenUsed/>
    <w:qFormat/>
    <w:rsid w:val="001451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E3E"/>
    <w:pPr>
      <w:ind w:left="720"/>
      <w:contextualSpacing/>
    </w:pPr>
  </w:style>
  <w:style w:type="paragraph" w:styleId="Revision">
    <w:name w:val="Revision"/>
    <w:hidden/>
    <w:uiPriority w:val="99"/>
    <w:semiHidden/>
    <w:rsid w:val="00741537"/>
    <w:pPr>
      <w:spacing w:after="0" w:line="240" w:lineRule="auto"/>
    </w:pPr>
    <w:rPr>
      <w:rFonts w:ascii="TimesLT" w:eastAsia="Times New Roman" w:hAnsi="TimesLT" w:cs="Times New Roman"/>
      <w:kern w:val="0"/>
      <w:szCs w:val="20"/>
      <w:lang w:val="lt-LT"/>
      <w14:ligatures w14:val="none"/>
    </w:rPr>
  </w:style>
  <w:style w:type="character" w:styleId="CommentReference">
    <w:name w:val="annotation reference"/>
    <w:basedOn w:val="DefaultParagraphFont"/>
    <w:uiPriority w:val="99"/>
    <w:semiHidden/>
    <w:unhideWhenUsed/>
    <w:rsid w:val="00741537"/>
    <w:rPr>
      <w:sz w:val="16"/>
      <w:szCs w:val="16"/>
    </w:rPr>
  </w:style>
  <w:style w:type="paragraph" w:styleId="CommentText">
    <w:name w:val="annotation text"/>
    <w:basedOn w:val="Normal"/>
    <w:link w:val="CommentTextChar"/>
    <w:uiPriority w:val="99"/>
    <w:unhideWhenUsed/>
    <w:rsid w:val="00741537"/>
    <w:rPr>
      <w:sz w:val="20"/>
    </w:rPr>
  </w:style>
  <w:style w:type="character" w:customStyle="1" w:styleId="CommentTextChar">
    <w:name w:val="Comment Text Char"/>
    <w:basedOn w:val="DefaultParagraphFont"/>
    <w:link w:val="CommentText"/>
    <w:uiPriority w:val="99"/>
    <w:rsid w:val="00741537"/>
    <w:rPr>
      <w:rFonts w:ascii="TimesLT" w:eastAsia="Times New Roman" w:hAnsi="TimesLT"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41537"/>
    <w:rPr>
      <w:b/>
      <w:bCs/>
    </w:rPr>
  </w:style>
  <w:style w:type="character" w:customStyle="1" w:styleId="CommentSubjectChar">
    <w:name w:val="Comment Subject Char"/>
    <w:basedOn w:val="CommentTextChar"/>
    <w:link w:val="CommentSubject"/>
    <w:uiPriority w:val="99"/>
    <w:semiHidden/>
    <w:rsid w:val="00741537"/>
    <w:rPr>
      <w:rFonts w:ascii="TimesLT" w:eastAsia="Times New Roman" w:hAnsi="TimesLT"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891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85C"/>
    <w:rPr>
      <w:rFonts w:ascii="Segoe UI" w:eastAsia="Times New Roman" w:hAnsi="Segoe UI" w:cs="Segoe UI"/>
      <w:kern w:val="0"/>
      <w:sz w:val="18"/>
      <w:szCs w:val="18"/>
      <w:lang w:val="lt-LT"/>
      <w14:ligatures w14:val="none"/>
    </w:rPr>
  </w:style>
  <w:style w:type="character" w:customStyle="1" w:styleId="Heading5Char">
    <w:name w:val="Heading 5 Char"/>
    <w:basedOn w:val="DefaultParagraphFont"/>
    <w:link w:val="Heading5"/>
    <w:uiPriority w:val="9"/>
    <w:semiHidden/>
    <w:rsid w:val="0014510E"/>
    <w:rPr>
      <w:rFonts w:asciiTheme="majorHAnsi" w:eastAsiaTheme="majorEastAsia" w:hAnsiTheme="majorHAnsi" w:cstheme="majorBidi"/>
      <w:color w:val="2F5496" w:themeColor="accent1" w:themeShade="BF"/>
      <w:kern w:val="0"/>
      <w:szCs w:val="20"/>
      <w:lang w:val="lt-LT"/>
      <w14:ligatures w14:val="none"/>
    </w:rPr>
  </w:style>
  <w:style w:type="character" w:styleId="Hyperlink">
    <w:name w:val="Hyperlink"/>
    <w:basedOn w:val="DefaultParagraphFont"/>
    <w:uiPriority w:val="99"/>
    <w:unhideWhenUsed/>
    <w:rsid w:val="00283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1780">
      <w:bodyDiv w:val="1"/>
      <w:marLeft w:val="0"/>
      <w:marRight w:val="0"/>
      <w:marTop w:val="0"/>
      <w:marBottom w:val="0"/>
      <w:divBdr>
        <w:top w:val="none" w:sz="0" w:space="0" w:color="auto"/>
        <w:left w:val="none" w:sz="0" w:space="0" w:color="auto"/>
        <w:bottom w:val="none" w:sz="0" w:space="0" w:color="auto"/>
        <w:right w:val="none" w:sz="0" w:space="0" w:color="auto"/>
      </w:divBdr>
    </w:div>
    <w:div w:id="486748040">
      <w:bodyDiv w:val="1"/>
      <w:marLeft w:val="0"/>
      <w:marRight w:val="0"/>
      <w:marTop w:val="0"/>
      <w:marBottom w:val="0"/>
      <w:divBdr>
        <w:top w:val="none" w:sz="0" w:space="0" w:color="auto"/>
        <w:left w:val="none" w:sz="0" w:space="0" w:color="auto"/>
        <w:bottom w:val="none" w:sz="0" w:space="0" w:color="auto"/>
        <w:right w:val="none" w:sz="0" w:space="0" w:color="auto"/>
      </w:divBdr>
    </w:div>
    <w:div w:id="518472308">
      <w:bodyDiv w:val="1"/>
      <w:marLeft w:val="0"/>
      <w:marRight w:val="0"/>
      <w:marTop w:val="0"/>
      <w:marBottom w:val="0"/>
      <w:divBdr>
        <w:top w:val="none" w:sz="0" w:space="0" w:color="auto"/>
        <w:left w:val="none" w:sz="0" w:space="0" w:color="auto"/>
        <w:bottom w:val="none" w:sz="0" w:space="0" w:color="auto"/>
        <w:right w:val="none" w:sz="0" w:space="0" w:color="auto"/>
      </w:divBdr>
    </w:div>
    <w:div w:id="754979716">
      <w:bodyDiv w:val="1"/>
      <w:marLeft w:val="0"/>
      <w:marRight w:val="0"/>
      <w:marTop w:val="0"/>
      <w:marBottom w:val="0"/>
      <w:divBdr>
        <w:top w:val="none" w:sz="0" w:space="0" w:color="auto"/>
        <w:left w:val="none" w:sz="0" w:space="0" w:color="auto"/>
        <w:bottom w:val="none" w:sz="0" w:space="0" w:color="auto"/>
        <w:right w:val="none" w:sz="0" w:space="0" w:color="auto"/>
      </w:divBdr>
    </w:div>
    <w:div w:id="878275068">
      <w:bodyDiv w:val="1"/>
      <w:marLeft w:val="0"/>
      <w:marRight w:val="0"/>
      <w:marTop w:val="0"/>
      <w:marBottom w:val="0"/>
      <w:divBdr>
        <w:top w:val="none" w:sz="0" w:space="0" w:color="auto"/>
        <w:left w:val="none" w:sz="0" w:space="0" w:color="auto"/>
        <w:bottom w:val="none" w:sz="0" w:space="0" w:color="auto"/>
        <w:right w:val="none" w:sz="0" w:space="0" w:color="auto"/>
      </w:divBdr>
      <w:divsChild>
        <w:div w:id="892040415">
          <w:marLeft w:val="0"/>
          <w:marRight w:val="0"/>
          <w:marTop w:val="0"/>
          <w:marBottom w:val="0"/>
          <w:divBdr>
            <w:top w:val="none" w:sz="0" w:space="0" w:color="auto"/>
            <w:left w:val="none" w:sz="0" w:space="0" w:color="auto"/>
            <w:bottom w:val="none" w:sz="0" w:space="0" w:color="auto"/>
            <w:right w:val="none" w:sz="0" w:space="0" w:color="auto"/>
          </w:divBdr>
        </w:div>
      </w:divsChild>
    </w:div>
    <w:div w:id="12684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mailto:vidmantas@lbma.lt"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mantas@lbm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612E9-9EA6-4847-A606-59F53155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1720</Words>
  <Characters>9804</Characters>
  <Application>Microsoft Office Word</Application>
  <DocSecurity>0</DocSecurity>
  <Lines>81</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Eglė Žibinskaitė</cp:lastModifiedBy>
  <cp:revision>3</cp:revision>
  <dcterms:created xsi:type="dcterms:W3CDTF">2024-11-21T12:54:00Z</dcterms:created>
  <dcterms:modified xsi:type="dcterms:W3CDTF">2024-11-21T13:05:00Z</dcterms:modified>
</cp:coreProperties>
</file>